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FULL-STACK ENGINEER – CANDIDATE FS-A6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Full-Stack Engineer with 11 years of experience in government and civic technology platforms. Skilled in accessibility-first design, secure architecture, and legacy system modernization.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GovTech Full-Stack Lead, CivicCloud GmbH; Nuremberg, Germany — 2017–Present</w:t>
      </w:r>
    </w:p>
    <w:p w14:paraId="508442A9" w14:textId="77777777" w:rsidR="00073C93" w:rsidRDefault="00000000">
      <w:pPr>
        <w:pStyle w:val="Body"/>
      </w:pPr>
      <w:r>
        <w:t>Designed secure citizen portal using Vue.js and Laravel. Ensured WCAG 2.1 compliance and handled 150K+ daily sessions.</w:t>
      </w:r>
    </w:p>
    <w:p w14:paraId="7CFE39F6" w14:textId="77777777" w:rsidR="00073C93" w:rsidRDefault="00000000">
      <w:pPr>
        <w:pStyle w:val="Subheading"/>
      </w:pPr>
      <w:r>
        <w:t>Software Developer, eGov Systems; Munich, Germany — 2013–2017</w:t>
      </w:r>
    </w:p>
    <w:p w14:paraId="40029A23" w14:textId="77777777" w:rsidR="00073C93" w:rsidRDefault="00000000">
      <w:pPr>
        <w:pStyle w:val="Body"/>
      </w:pPr>
      <w:r>
        <w:t>Refactored municipal services backend to REST-based architecture. Migrated legacy XML forms to dynamic UI builder.</w:t>
      </w:r>
    </w:p>
    <w:p w14:paraId="3EE00FA6" w14:textId="77777777" w:rsidR="00073C93" w:rsidRDefault="00000000">
      <w:pPr>
        <w:pStyle w:val="Subheading"/>
      </w:pPr>
      <w:r>
        <w:t>Junior Developer, AdminSoft AG; Augsburg, Germany — 2011–2013</w:t>
      </w:r>
    </w:p>
    <w:p w14:paraId="34C53277" w14:textId="77777777" w:rsidR="00073C93" w:rsidRDefault="00000000">
      <w:pPr>
        <w:pStyle w:val="Body"/>
      </w:pPr>
      <w:r>
        <w:t>Assisted in digitization of public record systems; built PDF generation pipeline for certificates.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FAU Erlangen-Nürnberg, Nürnberg — M.Sc. Information Technology, 2012</w:t>
        <w:br/>
        <w:t>University of Plovdiv, Plovdiv — B.Sc. Information Security, 2009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Vue.js, Laravel, MySQL, WCAG, REST API, PDFKit, CI/CD, Accessibility, Cybersecurity Basics, Docker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Certified Laravel Professional | Accessibility in Tech – EU Program | Cybersecurity for Developers (BSI)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