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8B1CA5" w14:textId="77777777" w:rsidR="0030520E" w:rsidRDefault="0030520E" w:rsidP="00E3177E">
      <w:pPr>
        <w:jc w:val="center"/>
      </w:pPr>
    </w:p>
    <w:p w14:paraId="39517B44" w14:textId="77777777" w:rsidR="00E3177E" w:rsidRDefault="00E3177E" w:rsidP="00E3177E">
      <w:pPr>
        <w:jc w:val="center"/>
      </w:pPr>
    </w:p>
    <w:p w14:paraId="4CC1CFC9" w14:textId="77777777" w:rsidR="00E3177E" w:rsidRDefault="00E3177E" w:rsidP="00E3177E">
      <w:pPr>
        <w:jc w:val="center"/>
      </w:pPr>
    </w:p>
    <w:p w14:paraId="28AC0529" w14:textId="77777777" w:rsidR="00E3177E" w:rsidRDefault="00E3177E" w:rsidP="00E3177E">
      <w:pPr>
        <w:jc w:val="center"/>
      </w:pPr>
    </w:p>
    <w:p w14:paraId="2B12B413" w14:textId="77777777" w:rsidR="00E3177E" w:rsidRPr="00E3177E" w:rsidRDefault="00E3177E" w:rsidP="00E3177E">
      <w:pPr>
        <w:jc w:val="center"/>
        <w:rPr>
          <w:sz w:val="32"/>
          <w:szCs w:val="32"/>
        </w:rPr>
      </w:pPr>
      <w:r w:rsidRPr="00E3177E">
        <w:rPr>
          <w:sz w:val="32"/>
          <w:szCs w:val="32"/>
        </w:rPr>
        <w:t>Onurhan Talan</w:t>
      </w:r>
    </w:p>
    <w:p w14:paraId="07931373" w14:textId="77777777" w:rsidR="00E3177E" w:rsidRPr="00E3177E" w:rsidRDefault="00E3177E" w:rsidP="00E3177E">
      <w:pPr>
        <w:jc w:val="center"/>
        <w:rPr>
          <w:sz w:val="32"/>
          <w:szCs w:val="32"/>
        </w:rPr>
      </w:pPr>
      <w:r w:rsidRPr="00E3177E">
        <w:rPr>
          <w:sz w:val="32"/>
          <w:szCs w:val="32"/>
        </w:rPr>
        <w:t>210104004065</w:t>
      </w:r>
    </w:p>
    <w:p w14:paraId="305DCE63" w14:textId="77777777" w:rsidR="00E3177E" w:rsidRPr="00E3177E" w:rsidRDefault="00E3177E" w:rsidP="00E3177E">
      <w:pPr>
        <w:jc w:val="center"/>
        <w:rPr>
          <w:sz w:val="32"/>
          <w:szCs w:val="32"/>
        </w:rPr>
      </w:pPr>
      <w:r w:rsidRPr="00E3177E">
        <w:rPr>
          <w:sz w:val="32"/>
          <w:szCs w:val="32"/>
        </w:rPr>
        <w:t>CSE 344</w:t>
      </w:r>
    </w:p>
    <w:p w14:paraId="19C37ADE" w14:textId="122C78B9" w:rsidR="00E3177E" w:rsidRPr="00E3177E" w:rsidRDefault="00E3177E" w:rsidP="00E3177E">
      <w:pPr>
        <w:jc w:val="center"/>
        <w:rPr>
          <w:sz w:val="32"/>
          <w:szCs w:val="32"/>
        </w:rPr>
      </w:pPr>
      <w:r w:rsidRPr="00E3177E">
        <w:rPr>
          <w:sz w:val="32"/>
          <w:szCs w:val="32"/>
        </w:rPr>
        <w:t xml:space="preserve">Homework </w:t>
      </w:r>
      <w:r w:rsidR="004B3D5F">
        <w:rPr>
          <w:sz w:val="32"/>
          <w:szCs w:val="32"/>
        </w:rPr>
        <w:t>3</w:t>
      </w:r>
    </w:p>
    <w:p w14:paraId="69F4CE74" w14:textId="048C395D" w:rsidR="00E3177E" w:rsidRDefault="00E3177E" w:rsidP="00E3177E">
      <w:pPr>
        <w:jc w:val="center"/>
      </w:pPr>
    </w:p>
    <w:p w14:paraId="0E4718F9" w14:textId="77777777" w:rsidR="00E3177E" w:rsidRDefault="00E3177E" w:rsidP="00E3177E">
      <w:pPr>
        <w:jc w:val="center"/>
      </w:pPr>
    </w:p>
    <w:p w14:paraId="02DBF710" w14:textId="77777777" w:rsidR="00E3177E" w:rsidRDefault="00E3177E" w:rsidP="00E3177E">
      <w:pPr>
        <w:jc w:val="center"/>
      </w:pPr>
    </w:p>
    <w:p w14:paraId="1818268E" w14:textId="77777777" w:rsidR="00E3177E" w:rsidRDefault="00E3177E" w:rsidP="00E3177E">
      <w:pPr>
        <w:jc w:val="center"/>
      </w:pPr>
    </w:p>
    <w:p w14:paraId="1BB5B097" w14:textId="77777777" w:rsidR="00E3177E" w:rsidRDefault="00E3177E" w:rsidP="00E3177E">
      <w:pPr>
        <w:jc w:val="center"/>
      </w:pPr>
    </w:p>
    <w:p w14:paraId="6A9F3B4E" w14:textId="77777777" w:rsidR="00E3177E" w:rsidRDefault="00E3177E" w:rsidP="00E3177E">
      <w:pPr>
        <w:jc w:val="center"/>
      </w:pPr>
    </w:p>
    <w:p w14:paraId="67A5849D" w14:textId="77777777" w:rsidR="00E3177E" w:rsidRDefault="00E3177E" w:rsidP="00E3177E">
      <w:pPr>
        <w:jc w:val="center"/>
      </w:pPr>
    </w:p>
    <w:p w14:paraId="6FE24674" w14:textId="77777777" w:rsidR="00E3177E" w:rsidRDefault="00E3177E" w:rsidP="00E3177E">
      <w:pPr>
        <w:jc w:val="center"/>
      </w:pPr>
    </w:p>
    <w:p w14:paraId="178DD726" w14:textId="77777777" w:rsidR="00E3177E" w:rsidRDefault="00E3177E" w:rsidP="00E3177E">
      <w:pPr>
        <w:jc w:val="center"/>
      </w:pPr>
    </w:p>
    <w:p w14:paraId="4EC84EB1" w14:textId="77777777" w:rsidR="00E3177E" w:rsidRDefault="00E3177E" w:rsidP="00E3177E">
      <w:pPr>
        <w:jc w:val="center"/>
      </w:pPr>
    </w:p>
    <w:p w14:paraId="425853C6" w14:textId="77777777" w:rsidR="00E3177E" w:rsidRDefault="00E3177E" w:rsidP="00E3177E">
      <w:pPr>
        <w:jc w:val="center"/>
      </w:pPr>
    </w:p>
    <w:p w14:paraId="00AAADE2" w14:textId="77777777" w:rsidR="00E3177E" w:rsidRDefault="00E3177E" w:rsidP="00E3177E">
      <w:pPr>
        <w:jc w:val="center"/>
      </w:pPr>
    </w:p>
    <w:p w14:paraId="7FFAF9AD" w14:textId="77777777" w:rsidR="00E3177E" w:rsidRDefault="00E3177E" w:rsidP="00E3177E">
      <w:pPr>
        <w:jc w:val="center"/>
      </w:pPr>
    </w:p>
    <w:p w14:paraId="4B5BF8EB" w14:textId="77777777" w:rsidR="00E3177E" w:rsidRDefault="00E3177E" w:rsidP="00E3177E">
      <w:pPr>
        <w:jc w:val="center"/>
      </w:pPr>
    </w:p>
    <w:p w14:paraId="36D7B45E" w14:textId="77777777" w:rsidR="00E3177E" w:rsidRDefault="00E3177E" w:rsidP="00E3177E">
      <w:pPr>
        <w:jc w:val="center"/>
      </w:pPr>
    </w:p>
    <w:p w14:paraId="0EEC8021" w14:textId="77777777" w:rsidR="00E3177E" w:rsidRDefault="00E3177E" w:rsidP="00E3177E">
      <w:pPr>
        <w:jc w:val="center"/>
      </w:pPr>
    </w:p>
    <w:p w14:paraId="60E87B64" w14:textId="77777777" w:rsidR="00E3177E" w:rsidRDefault="00E3177E" w:rsidP="00E3177E">
      <w:pPr>
        <w:jc w:val="center"/>
      </w:pPr>
    </w:p>
    <w:p w14:paraId="19677974" w14:textId="77777777" w:rsidR="00E3177E" w:rsidRDefault="00E3177E" w:rsidP="00E3177E">
      <w:pPr>
        <w:jc w:val="center"/>
      </w:pPr>
    </w:p>
    <w:p w14:paraId="0A66F9B4" w14:textId="77777777" w:rsidR="00E3177E" w:rsidRDefault="00E3177E" w:rsidP="00E3177E">
      <w:pPr>
        <w:jc w:val="center"/>
      </w:pPr>
    </w:p>
    <w:p w14:paraId="5307BC3E" w14:textId="77777777" w:rsidR="00E3177E" w:rsidRDefault="00E3177E" w:rsidP="00E3177E">
      <w:pPr>
        <w:jc w:val="center"/>
      </w:pPr>
    </w:p>
    <w:p w14:paraId="68A9B6F1" w14:textId="77777777" w:rsidR="00E3177E" w:rsidRDefault="00E3177E" w:rsidP="00E3177E">
      <w:pPr>
        <w:jc w:val="center"/>
      </w:pPr>
    </w:p>
    <w:p w14:paraId="08BF2EDC" w14:textId="77777777" w:rsidR="00E3177E" w:rsidRDefault="00E3177E" w:rsidP="00E3177E">
      <w:pPr>
        <w:jc w:val="center"/>
      </w:pPr>
    </w:p>
    <w:p w14:paraId="36523E60" w14:textId="6CEFAC53" w:rsidR="00E3177E" w:rsidRDefault="00E3177E" w:rsidP="00E3177E">
      <w:pPr>
        <w:rPr>
          <w:rFonts w:ascii="Arial" w:hAnsi="Arial" w:cs="Arial"/>
          <w:b/>
          <w:bCs/>
        </w:rPr>
      </w:pPr>
      <w:r w:rsidRPr="00E3177E">
        <w:rPr>
          <w:rFonts w:ascii="Arial" w:hAnsi="Arial" w:cs="Arial"/>
          <w:b/>
          <w:bCs/>
        </w:rPr>
        <w:lastRenderedPageBreak/>
        <w:t>1-Introduction</w:t>
      </w:r>
    </w:p>
    <w:p w14:paraId="409452EB" w14:textId="77777777" w:rsidR="00D53ACC" w:rsidRPr="00D53ACC" w:rsidRDefault="00E3177E" w:rsidP="00D53ACC">
      <w:pPr>
        <w:rPr>
          <w:rFonts w:ascii="Arial" w:hAnsi="Arial" w:cs="Arial"/>
        </w:rPr>
      </w:pPr>
      <w:r>
        <w:rPr>
          <w:rFonts w:ascii="Arial" w:hAnsi="Arial" w:cs="Arial"/>
          <w:b/>
          <w:bCs/>
        </w:rPr>
        <w:t xml:space="preserve"> </w:t>
      </w:r>
      <w:r w:rsidR="00D53ACC" w:rsidRPr="00D53ACC">
        <w:rPr>
          <w:rFonts w:ascii="Arial" w:hAnsi="Arial" w:cs="Arial"/>
        </w:rPr>
        <w:t xml:space="preserve">In the engineerSatellite program, three </w:t>
      </w:r>
      <w:r w:rsidR="00D53ACC" w:rsidRPr="00D53ACC">
        <w:rPr>
          <w:rFonts w:ascii="Arial" w:hAnsi="Arial" w:cs="Arial"/>
          <w:b/>
          <w:bCs/>
        </w:rPr>
        <w:t>engineer threads</w:t>
      </w:r>
      <w:r w:rsidR="00D53ACC" w:rsidRPr="00D53ACC">
        <w:rPr>
          <w:rFonts w:ascii="Arial" w:hAnsi="Arial" w:cs="Arial"/>
        </w:rPr>
        <w:t xml:space="preserve"> wait for </w:t>
      </w:r>
      <w:r w:rsidR="00D53ACC" w:rsidRPr="00D53ACC">
        <w:rPr>
          <w:rFonts w:ascii="Arial" w:hAnsi="Arial" w:cs="Arial"/>
          <w:b/>
          <w:bCs/>
        </w:rPr>
        <w:t>satellite threads</w:t>
      </w:r>
      <w:r w:rsidR="00D53ACC" w:rsidRPr="00D53ACC">
        <w:rPr>
          <w:rFonts w:ascii="Arial" w:hAnsi="Arial" w:cs="Arial"/>
        </w:rPr>
        <w:t xml:space="preserve"> to request an update. The engineer threads remain idle until a satellite thread sends a request.</w:t>
      </w:r>
    </w:p>
    <w:p w14:paraId="153DD285" w14:textId="77777777" w:rsidR="00D53ACC" w:rsidRPr="00D53ACC" w:rsidRDefault="00D53ACC" w:rsidP="00D53ACC">
      <w:pPr>
        <w:rPr>
          <w:rFonts w:ascii="Arial" w:hAnsi="Arial" w:cs="Arial"/>
        </w:rPr>
      </w:pPr>
      <w:r w:rsidRPr="00D53ACC">
        <w:rPr>
          <w:rFonts w:ascii="Arial" w:hAnsi="Arial" w:cs="Arial"/>
        </w:rPr>
        <w:t>When a request is received, one of the available engineer threads accepts it and starts processing. If multiple requests arrive at the same time, the engineer selects the one with the highest priority. If no request is available, all engineers wait. Eventually, if no new requests are generated and no pending requests exist, the engineer threads terminate.</w:t>
      </w:r>
    </w:p>
    <w:p w14:paraId="7FC2074A" w14:textId="77777777" w:rsidR="00D53ACC" w:rsidRPr="00D53ACC" w:rsidRDefault="00D53ACC" w:rsidP="00D53ACC">
      <w:pPr>
        <w:rPr>
          <w:rFonts w:ascii="Arial" w:hAnsi="Arial" w:cs="Arial"/>
        </w:rPr>
      </w:pPr>
      <w:r w:rsidRPr="00D53ACC">
        <w:rPr>
          <w:rFonts w:ascii="Arial" w:hAnsi="Arial" w:cs="Arial"/>
        </w:rPr>
        <w:t>If a satellite thread makes a request while all engineers are busy, and no engineer becomes available before the satellite's limited connection window expires, the request is aborted.</w:t>
      </w:r>
    </w:p>
    <w:p w14:paraId="6C1123C9" w14:textId="519E8CF4" w:rsidR="00100345" w:rsidRDefault="00100345" w:rsidP="00D53ACC">
      <w:pPr>
        <w:rPr>
          <w:rFonts w:ascii="Arial" w:hAnsi="Arial" w:cs="Arial"/>
        </w:rPr>
      </w:pPr>
    </w:p>
    <w:p w14:paraId="7E3A93BA" w14:textId="4E1E8ED3" w:rsidR="00100345" w:rsidRDefault="00100345" w:rsidP="00E3177E">
      <w:pPr>
        <w:rPr>
          <w:rFonts w:ascii="Arial" w:hAnsi="Arial" w:cs="Arial"/>
          <w:b/>
          <w:bCs/>
        </w:rPr>
      </w:pPr>
      <w:r>
        <w:rPr>
          <w:rFonts w:ascii="Arial" w:hAnsi="Arial" w:cs="Arial"/>
          <w:b/>
          <w:bCs/>
        </w:rPr>
        <w:t>2-Code Explanation</w:t>
      </w:r>
    </w:p>
    <w:p w14:paraId="563CC07D" w14:textId="77777777" w:rsidR="00D53ACC" w:rsidRPr="00D53ACC" w:rsidRDefault="00100345" w:rsidP="00D53ACC">
      <w:pPr>
        <w:rPr>
          <w:rFonts w:ascii="Arial" w:hAnsi="Arial" w:cs="Arial"/>
        </w:rPr>
      </w:pPr>
      <w:r>
        <w:rPr>
          <w:rFonts w:ascii="Arial" w:hAnsi="Arial" w:cs="Arial"/>
          <w:b/>
          <w:bCs/>
        </w:rPr>
        <w:t xml:space="preserve"> </w:t>
      </w:r>
      <w:r w:rsidR="00D53ACC" w:rsidRPr="00D53ACC">
        <w:rPr>
          <w:rFonts w:ascii="Arial" w:hAnsi="Arial" w:cs="Arial"/>
        </w:rPr>
        <w:t xml:space="preserve">This program implements a classic </w:t>
      </w:r>
      <w:r w:rsidR="00D53ACC" w:rsidRPr="00D53ACC">
        <w:rPr>
          <w:rFonts w:ascii="Arial" w:hAnsi="Arial" w:cs="Arial"/>
          <w:b/>
          <w:bCs/>
        </w:rPr>
        <w:t>producer-consumer problem</w:t>
      </w:r>
      <w:r w:rsidR="00D53ACC" w:rsidRPr="00D53ACC">
        <w:rPr>
          <w:rFonts w:ascii="Arial" w:hAnsi="Arial" w:cs="Arial"/>
        </w:rPr>
        <w:t xml:space="preserve">. Engineer threads may attempt to access shared resources simultaneously, leading to race conditions. To prevent this, a mutex named </w:t>
      </w:r>
      <w:r w:rsidR="00D53ACC" w:rsidRPr="00D53ACC">
        <w:rPr>
          <w:rFonts w:ascii="Arial" w:hAnsi="Arial" w:cs="Arial"/>
          <w:b/>
          <w:bCs/>
        </w:rPr>
        <w:t>engineerMutex</w:t>
      </w:r>
      <w:r w:rsidR="00D53ACC" w:rsidRPr="00D53ACC">
        <w:rPr>
          <w:rFonts w:ascii="Arial" w:hAnsi="Arial" w:cs="Arial"/>
        </w:rPr>
        <w:t xml:space="preserve"> is used to ensure only one engineer enters its critical section at a time.</w:t>
      </w:r>
    </w:p>
    <w:p w14:paraId="73B16787" w14:textId="77777777" w:rsidR="00D53ACC" w:rsidRPr="00D53ACC" w:rsidRDefault="00D53ACC" w:rsidP="00D53ACC">
      <w:pPr>
        <w:rPr>
          <w:rFonts w:ascii="Arial" w:hAnsi="Arial" w:cs="Arial"/>
        </w:rPr>
      </w:pPr>
      <w:r w:rsidRPr="00D53ACC">
        <w:rPr>
          <w:rFonts w:ascii="Arial" w:hAnsi="Arial" w:cs="Arial"/>
        </w:rPr>
        <w:t xml:space="preserve">If there are no requests, engineer threads should remain idle. Although busy waiting is one solution, it wastes CPU resources. Instead, a semaphore named </w:t>
      </w:r>
      <w:r w:rsidRPr="00D53ACC">
        <w:rPr>
          <w:rFonts w:ascii="Arial" w:hAnsi="Arial" w:cs="Arial"/>
          <w:b/>
          <w:bCs/>
        </w:rPr>
        <w:t>newRequest</w:t>
      </w:r>
      <w:r w:rsidRPr="00D53ACC">
        <w:rPr>
          <w:rFonts w:ascii="Arial" w:hAnsi="Arial" w:cs="Arial"/>
        </w:rPr>
        <w:t xml:space="preserve"> is used to block engineers until a request is available. When a satellite thread submits a request, it calls </w:t>
      </w:r>
      <w:r w:rsidRPr="00D53ACC">
        <w:rPr>
          <w:rFonts w:ascii="Arial" w:hAnsi="Arial" w:cs="Arial"/>
          <w:b/>
          <w:bCs/>
        </w:rPr>
        <w:t>sem_post()</w:t>
      </w:r>
      <w:r w:rsidRPr="00D53ACC">
        <w:rPr>
          <w:rFonts w:ascii="Arial" w:hAnsi="Arial" w:cs="Arial"/>
        </w:rPr>
        <w:t xml:space="preserve"> on this semaphore to notify the waiting engineers.</w:t>
      </w:r>
    </w:p>
    <w:p w14:paraId="794BD971" w14:textId="77DDAA5D" w:rsidR="00B51EF6" w:rsidRDefault="00B51EF6" w:rsidP="00D53ACC">
      <w:pPr>
        <w:rPr>
          <w:rFonts w:ascii="Arial" w:hAnsi="Arial" w:cs="Arial"/>
        </w:rPr>
      </w:pPr>
      <w:r>
        <w:rPr>
          <w:rFonts w:ascii="Arial" w:hAnsi="Arial" w:cs="Arial"/>
          <w:noProof/>
        </w:rPr>
        <w:drawing>
          <wp:inline distT="0" distB="0" distL="0" distR="0" wp14:anchorId="0949C254" wp14:editId="1C52F1E3">
            <wp:extent cx="5731510" cy="452120"/>
            <wp:effectExtent l="0" t="0" r="2540" b="5080"/>
            <wp:docPr id="1636821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21058" name="Picture 1636821058"/>
                    <pic:cNvPicPr/>
                  </pic:nvPicPr>
                  <pic:blipFill>
                    <a:blip r:embed="rId4">
                      <a:extLst>
                        <a:ext uri="{28A0092B-C50C-407E-A947-70E740481C1C}">
                          <a14:useLocalDpi xmlns:a14="http://schemas.microsoft.com/office/drawing/2010/main" val="0"/>
                        </a:ext>
                      </a:extLst>
                    </a:blip>
                    <a:stretch>
                      <a:fillRect/>
                    </a:stretch>
                  </pic:blipFill>
                  <pic:spPr>
                    <a:xfrm>
                      <a:off x="0" y="0"/>
                      <a:ext cx="5731510" cy="452120"/>
                    </a:xfrm>
                    <a:prstGeom prst="rect">
                      <a:avLst/>
                    </a:prstGeom>
                  </pic:spPr>
                </pic:pic>
              </a:graphicData>
            </a:graphic>
          </wp:inline>
        </w:drawing>
      </w:r>
    </w:p>
    <w:p w14:paraId="1AB3A7FD" w14:textId="5B5AE1DA" w:rsidR="00766DA6" w:rsidRDefault="00B51EF6" w:rsidP="00E3177E">
      <w:pPr>
        <w:rPr>
          <w:rFonts w:ascii="Arial" w:hAnsi="Arial" w:cs="Arial"/>
        </w:rPr>
      </w:pPr>
      <w:r>
        <w:rPr>
          <w:rFonts w:ascii="Arial" w:hAnsi="Arial" w:cs="Arial"/>
          <w:noProof/>
        </w:rPr>
        <w:drawing>
          <wp:anchor distT="0" distB="0" distL="114300" distR="114300" simplePos="0" relativeHeight="251658240" behindDoc="0" locked="0" layoutInCell="1" allowOverlap="1" wp14:anchorId="45CF3498" wp14:editId="5C31F111">
            <wp:simplePos x="0" y="0"/>
            <wp:positionH relativeFrom="margin">
              <wp:align>center</wp:align>
            </wp:positionH>
            <wp:positionV relativeFrom="paragraph">
              <wp:posOffset>506095</wp:posOffset>
            </wp:positionV>
            <wp:extent cx="3204210" cy="1436370"/>
            <wp:effectExtent l="0" t="0" r="0" b="0"/>
            <wp:wrapTopAndBottom/>
            <wp:docPr id="12882633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63359" name="Picture 1288263359"/>
                    <pic:cNvPicPr/>
                  </pic:nvPicPr>
                  <pic:blipFill>
                    <a:blip r:embed="rId5">
                      <a:extLst>
                        <a:ext uri="{28A0092B-C50C-407E-A947-70E740481C1C}">
                          <a14:useLocalDpi xmlns:a14="http://schemas.microsoft.com/office/drawing/2010/main" val="0"/>
                        </a:ext>
                      </a:extLst>
                    </a:blip>
                    <a:stretch>
                      <a:fillRect/>
                    </a:stretch>
                  </pic:blipFill>
                  <pic:spPr>
                    <a:xfrm>
                      <a:off x="0" y="0"/>
                      <a:ext cx="3204210" cy="1436370"/>
                    </a:xfrm>
                    <a:prstGeom prst="rect">
                      <a:avLst/>
                    </a:prstGeom>
                  </pic:spPr>
                </pic:pic>
              </a:graphicData>
            </a:graphic>
          </wp:anchor>
        </w:drawing>
      </w:r>
      <w:r w:rsidR="00766DA6">
        <w:rPr>
          <w:rFonts w:ascii="Arial" w:hAnsi="Arial" w:cs="Arial"/>
        </w:rPr>
        <w:t xml:space="preserve"> </w:t>
      </w:r>
      <w:r w:rsidR="00D53ACC" w:rsidRPr="00D53ACC">
        <w:rPr>
          <w:rFonts w:ascii="Arial" w:hAnsi="Arial" w:cs="Arial"/>
        </w:rPr>
        <w:t xml:space="preserve">Each satellite’s </w:t>
      </w:r>
      <w:r w:rsidR="00D53ACC" w:rsidRPr="00D53ACC">
        <w:rPr>
          <w:rFonts w:ascii="Arial" w:hAnsi="Arial" w:cs="Arial"/>
          <w:b/>
          <w:bCs/>
        </w:rPr>
        <w:t>ID</w:t>
      </w:r>
      <w:r w:rsidR="00D53ACC" w:rsidRPr="00D53ACC">
        <w:rPr>
          <w:rFonts w:ascii="Arial" w:hAnsi="Arial" w:cs="Arial"/>
        </w:rPr>
        <w:t xml:space="preserve">, </w:t>
      </w:r>
      <w:r w:rsidR="00D53ACC" w:rsidRPr="00D53ACC">
        <w:rPr>
          <w:rFonts w:ascii="Arial" w:hAnsi="Arial" w:cs="Arial"/>
          <w:b/>
          <w:bCs/>
        </w:rPr>
        <w:t>priority</w:t>
      </w:r>
      <w:r w:rsidR="00D53ACC" w:rsidRPr="00D53ACC">
        <w:rPr>
          <w:rFonts w:ascii="Arial" w:hAnsi="Arial" w:cs="Arial"/>
        </w:rPr>
        <w:t xml:space="preserve">, and </w:t>
      </w:r>
      <w:r w:rsidR="00D53ACC" w:rsidRPr="00D53ACC">
        <w:rPr>
          <w:rFonts w:ascii="Arial" w:hAnsi="Arial" w:cs="Arial"/>
          <w:b/>
          <w:bCs/>
        </w:rPr>
        <w:t>handled state</w:t>
      </w:r>
      <w:r w:rsidR="00D53ACC" w:rsidRPr="00D53ACC">
        <w:rPr>
          <w:rFonts w:ascii="Arial" w:hAnsi="Arial" w:cs="Arial"/>
        </w:rPr>
        <w:t xml:space="preserve"> need to be stored. A structure named Satellite is defined for this purpose.</w:t>
      </w:r>
    </w:p>
    <w:p w14:paraId="32BE9AB3" w14:textId="77777777" w:rsidR="00CA6B7D" w:rsidRDefault="00CA6B7D" w:rsidP="00E3177E">
      <w:pPr>
        <w:rPr>
          <w:rFonts w:ascii="Arial" w:hAnsi="Arial" w:cs="Arial"/>
        </w:rPr>
      </w:pPr>
    </w:p>
    <w:p w14:paraId="0A43CD13" w14:textId="50BDD0AE" w:rsidR="00766DA6" w:rsidRDefault="00766DA6" w:rsidP="00E3177E">
      <w:pPr>
        <w:rPr>
          <w:rFonts w:ascii="Arial" w:hAnsi="Arial" w:cs="Arial"/>
        </w:rPr>
      </w:pPr>
      <w:r>
        <w:rPr>
          <w:rFonts w:ascii="Arial" w:hAnsi="Arial" w:cs="Arial"/>
        </w:rPr>
        <w:t xml:space="preserve"> </w:t>
      </w:r>
      <w:r w:rsidR="00D53ACC" w:rsidRPr="00D53ACC">
        <w:rPr>
          <w:rFonts w:ascii="Arial" w:hAnsi="Arial" w:cs="Arial"/>
        </w:rPr>
        <w:t xml:space="preserve">Because each satellite has a limited connection window, a semaphore named </w:t>
      </w:r>
      <w:r w:rsidR="00D53ACC" w:rsidRPr="00D53ACC">
        <w:rPr>
          <w:rFonts w:ascii="Arial" w:hAnsi="Arial" w:cs="Arial"/>
          <w:b/>
          <w:bCs/>
        </w:rPr>
        <w:t>request_handled</w:t>
      </w:r>
      <w:r w:rsidR="00D53ACC" w:rsidRPr="00D53ACC">
        <w:rPr>
          <w:rFonts w:ascii="Arial" w:hAnsi="Arial" w:cs="Arial"/>
        </w:rPr>
        <w:t xml:space="preserve"> is created for each satellite. The satellite thread uses </w:t>
      </w:r>
      <w:r w:rsidR="00D53ACC" w:rsidRPr="00D53ACC">
        <w:rPr>
          <w:rFonts w:ascii="Arial" w:hAnsi="Arial" w:cs="Arial"/>
          <w:b/>
          <w:bCs/>
        </w:rPr>
        <w:t>sem_timedwait()</w:t>
      </w:r>
      <w:r w:rsidR="00D53ACC" w:rsidRPr="00D53ACC">
        <w:rPr>
          <w:rFonts w:ascii="Arial" w:hAnsi="Arial" w:cs="Arial"/>
        </w:rPr>
        <w:t xml:space="preserve"> to wait for a limited period. If an engineer picks up the request, it calls </w:t>
      </w:r>
      <w:r w:rsidR="00D53ACC" w:rsidRPr="00D53ACC">
        <w:rPr>
          <w:rFonts w:ascii="Arial" w:hAnsi="Arial" w:cs="Arial"/>
          <w:b/>
          <w:bCs/>
        </w:rPr>
        <w:t>sem_post()</w:t>
      </w:r>
      <w:r w:rsidR="00D53ACC" w:rsidRPr="00D53ACC">
        <w:rPr>
          <w:rFonts w:ascii="Arial" w:hAnsi="Arial" w:cs="Arial"/>
        </w:rPr>
        <w:t xml:space="preserve"> to notify the satellite that the request is being handled.</w:t>
      </w:r>
    </w:p>
    <w:p w14:paraId="66DC8CB1" w14:textId="5B83C66A" w:rsidR="00B51EF6" w:rsidRDefault="00B51EF6" w:rsidP="00E3177E">
      <w:pPr>
        <w:rPr>
          <w:rFonts w:ascii="Arial" w:hAnsi="Arial" w:cs="Arial"/>
        </w:rPr>
      </w:pPr>
      <w:r>
        <w:rPr>
          <w:rFonts w:ascii="Arial" w:hAnsi="Arial" w:cs="Arial"/>
          <w:noProof/>
        </w:rPr>
        <w:drawing>
          <wp:inline distT="0" distB="0" distL="0" distR="0" wp14:anchorId="695FB822" wp14:editId="3832FC41">
            <wp:extent cx="5731510" cy="310515"/>
            <wp:effectExtent l="0" t="0" r="2540" b="0"/>
            <wp:docPr id="16758901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90110" name="Picture 1675890110"/>
                    <pic:cNvPicPr/>
                  </pic:nvPicPr>
                  <pic:blipFill>
                    <a:blip r:embed="rId6">
                      <a:extLst>
                        <a:ext uri="{28A0092B-C50C-407E-A947-70E740481C1C}">
                          <a14:useLocalDpi xmlns:a14="http://schemas.microsoft.com/office/drawing/2010/main" val="0"/>
                        </a:ext>
                      </a:extLst>
                    </a:blip>
                    <a:stretch>
                      <a:fillRect/>
                    </a:stretch>
                  </pic:blipFill>
                  <pic:spPr>
                    <a:xfrm>
                      <a:off x="0" y="0"/>
                      <a:ext cx="5731510" cy="310515"/>
                    </a:xfrm>
                    <a:prstGeom prst="rect">
                      <a:avLst/>
                    </a:prstGeom>
                  </pic:spPr>
                </pic:pic>
              </a:graphicData>
            </a:graphic>
          </wp:inline>
        </w:drawing>
      </w:r>
    </w:p>
    <w:p w14:paraId="13BA175C" w14:textId="77777777" w:rsidR="00B51EF6" w:rsidRDefault="00B51EF6" w:rsidP="00E3177E">
      <w:pPr>
        <w:rPr>
          <w:rFonts w:ascii="Arial" w:hAnsi="Arial" w:cs="Arial"/>
        </w:rPr>
      </w:pPr>
    </w:p>
    <w:p w14:paraId="6DA62932" w14:textId="4277B132" w:rsidR="00B51EF6" w:rsidRDefault="00484825" w:rsidP="00E3177E">
      <w:pPr>
        <w:rPr>
          <w:rFonts w:ascii="Arial" w:hAnsi="Arial" w:cs="Arial"/>
        </w:rPr>
      </w:pPr>
      <w:r w:rsidRPr="00484825">
        <w:rPr>
          <w:rFonts w:ascii="Arial" w:hAnsi="Arial" w:cs="Arial"/>
          <w:noProof/>
        </w:rPr>
        <w:lastRenderedPageBreak/>
        <w:drawing>
          <wp:anchor distT="0" distB="0" distL="114300" distR="114300" simplePos="0" relativeHeight="251659264" behindDoc="0" locked="0" layoutInCell="1" allowOverlap="1" wp14:anchorId="0998D3AE" wp14:editId="0987A619">
            <wp:simplePos x="0" y="0"/>
            <wp:positionH relativeFrom="margin">
              <wp:align>center</wp:align>
            </wp:positionH>
            <wp:positionV relativeFrom="paragraph">
              <wp:posOffset>459196</wp:posOffset>
            </wp:positionV>
            <wp:extent cx="3084542" cy="1638300"/>
            <wp:effectExtent l="0" t="0" r="1905" b="0"/>
            <wp:wrapTopAndBottom/>
            <wp:docPr id="1957242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42201" name=""/>
                    <pic:cNvPicPr/>
                  </pic:nvPicPr>
                  <pic:blipFill>
                    <a:blip r:embed="rId7">
                      <a:extLst>
                        <a:ext uri="{28A0092B-C50C-407E-A947-70E740481C1C}">
                          <a14:useLocalDpi xmlns:a14="http://schemas.microsoft.com/office/drawing/2010/main" val="0"/>
                        </a:ext>
                      </a:extLst>
                    </a:blip>
                    <a:stretch>
                      <a:fillRect/>
                    </a:stretch>
                  </pic:blipFill>
                  <pic:spPr>
                    <a:xfrm>
                      <a:off x="0" y="0"/>
                      <a:ext cx="3084542" cy="1638300"/>
                    </a:xfrm>
                    <a:prstGeom prst="rect">
                      <a:avLst/>
                    </a:prstGeom>
                  </pic:spPr>
                </pic:pic>
              </a:graphicData>
            </a:graphic>
          </wp:anchor>
        </w:drawing>
      </w:r>
      <w:r>
        <w:rPr>
          <w:rFonts w:ascii="Arial" w:hAnsi="Arial" w:cs="Arial"/>
        </w:rPr>
        <w:t xml:space="preserve"> An array-based priority queue and the necessary methods to do operations on the queue are defined. The requests are stored in descending order based on their priority.</w:t>
      </w:r>
    </w:p>
    <w:p w14:paraId="667C70C1" w14:textId="6BB338F6" w:rsidR="00484825" w:rsidRDefault="00484825" w:rsidP="00E3177E">
      <w:pPr>
        <w:rPr>
          <w:rFonts w:ascii="Arial" w:hAnsi="Arial" w:cs="Arial"/>
        </w:rPr>
      </w:pPr>
    </w:p>
    <w:p w14:paraId="5EF3FEA4" w14:textId="45479806" w:rsidR="00484825" w:rsidRDefault="00CA6B7D" w:rsidP="00E3177E">
      <w:pPr>
        <w:rPr>
          <w:rFonts w:ascii="Arial" w:hAnsi="Arial" w:cs="Arial"/>
        </w:rPr>
      </w:pPr>
      <w:r>
        <w:rPr>
          <w:rFonts w:ascii="Arial" w:hAnsi="Arial" w:cs="Arial"/>
        </w:rPr>
        <w:t xml:space="preserve"> Initialization of the queue, engineer threads, satellites, and satellite threads.</w:t>
      </w:r>
    </w:p>
    <w:p w14:paraId="4E733FF7" w14:textId="3C30211D" w:rsidR="00CA6B7D" w:rsidRDefault="00CA6B7D" w:rsidP="00E3177E">
      <w:pPr>
        <w:rPr>
          <w:rFonts w:ascii="Arial" w:hAnsi="Arial" w:cs="Arial"/>
        </w:rPr>
      </w:pPr>
      <w:r w:rsidRPr="00CA6B7D">
        <w:rPr>
          <w:rFonts w:ascii="Arial" w:hAnsi="Arial" w:cs="Arial"/>
          <w:noProof/>
        </w:rPr>
        <w:drawing>
          <wp:inline distT="0" distB="0" distL="0" distR="0" wp14:anchorId="43E1C857" wp14:editId="40E51F5E">
            <wp:extent cx="5731510" cy="3329940"/>
            <wp:effectExtent l="0" t="0" r="2540" b="3810"/>
            <wp:docPr id="60701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14927" name=""/>
                    <pic:cNvPicPr/>
                  </pic:nvPicPr>
                  <pic:blipFill>
                    <a:blip r:embed="rId8"/>
                    <a:stretch>
                      <a:fillRect/>
                    </a:stretch>
                  </pic:blipFill>
                  <pic:spPr>
                    <a:xfrm>
                      <a:off x="0" y="0"/>
                      <a:ext cx="5731510" cy="3329940"/>
                    </a:xfrm>
                    <a:prstGeom prst="rect">
                      <a:avLst/>
                    </a:prstGeom>
                  </pic:spPr>
                </pic:pic>
              </a:graphicData>
            </a:graphic>
          </wp:inline>
        </w:drawing>
      </w:r>
    </w:p>
    <w:p w14:paraId="39FA4329" w14:textId="3669B807" w:rsidR="00CA6B7D" w:rsidRDefault="00CA6B7D" w:rsidP="00E3177E">
      <w:pPr>
        <w:rPr>
          <w:rFonts w:ascii="Arial" w:hAnsi="Arial" w:cs="Arial"/>
        </w:rPr>
      </w:pPr>
      <w:r>
        <w:rPr>
          <w:rFonts w:ascii="Arial" w:hAnsi="Arial" w:cs="Arial"/>
        </w:rPr>
        <w:t xml:space="preserve"> Destruction of dynamically allocated sources, mutex, and semaphores.</w:t>
      </w:r>
    </w:p>
    <w:p w14:paraId="6D0E21C4" w14:textId="274CCA27" w:rsidR="00CA6B7D" w:rsidRDefault="00CA6B7D" w:rsidP="00E3177E">
      <w:pPr>
        <w:rPr>
          <w:rFonts w:ascii="Arial" w:hAnsi="Arial" w:cs="Arial"/>
        </w:rPr>
      </w:pPr>
      <w:r w:rsidRPr="00CA6B7D">
        <w:rPr>
          <w:rFonts w:ascii="Arial" w:hAnsi="Arial" w:cs="Arial"/>
          <w:noProof/>
        </w:rPr>
        <w:drawing>
          <wp:inline distT="0" distB="0" distL="0" distR="0" wp14:anchorId="47F3F68F" wp14:editId="2F633CC7">
            <wp:extent cx="5731510" cy="1605915"/>
            <wp:effectExtent l="0" t="0" r="2540" b="0"/>
            <wp:docPr id="2083123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23740" name=""/>
                    <pic:cNvPicPr/>
                  </pic:nvPicPr>
                  <pic:blipFill>
                    <a:blip r:embed="rId9"/>
                    <a:stretch>
                      <a:fillRect/>
                    </a:stretch>
                  </pic:blipFill>
                  <pic:spPr>
                    <a:xfrm>
                      <a:off x="0" y="0"/>
                      <a:ext cx="5731510" cy="1605915"/>
                    </a:xfrm>
                    <a:prstGeom prst="rect">
                      <a:avLst/>
                    </a:prstGeom>
                  </pic:spPr>
                </pic:pic>
              </a:graphicData>
            </a:graphic>
          </wp:inline>
        </w:drawing>
      </w:r>
    </w:p>
    <w:p w14:paraId="286BBB72" w14:textId="77777777" w:rsidR="00607D38" w:rsidRDefault="00607D38" w:rsidP="00E3177E">
      <w:pPr>
        <w:rPr>
          <w:rFonts w:ascii="Arial" w:hAnsi="Arial" w:cs="Arial"/>
        </w:rPr>
      </w:pPr>
    </w:p>
    <w:p w14:paraId="54F60AC4" w14:textId="77777777" w:rsidR="00612F65" w:rsidRDefault="00612F65" w:rsidP="00E3177E">
      <w:pPr>
        <w:rPr>
          <w:rFonts w:ascii="Arial" w:hAnsi="Arial" w:cs="Arial"/>
          <w:b/>
          <w:bCs/>
        </w:rPr>
      </w:pPr>
    </w:p>
    <w:p w14:paraId="0F6DBB08" w14:textId="77777777" w:rsidR="00612F65" w:rsidRDefault="00612F65" w:rsidP="00E3177E">
      <w:pPr>
        <w:rPr>
          <w:rFonts w:ascii="Arial" w:hAnsi="Arial" w:cs="Arial"/>
          <w:b/>
          <w:bCs/>
        </w:rPr>
      </w:pPr>
    </w:p>
    <w:p w14:paraId="2C2D0DCD" w14:textId="7E07E1C8" w:rsidR="00607D38" w:rsidRDefault="00607D38" w:rsidP="00E3177E">
      <w:pPr>
        <w:rPr>
          <w:rFonts w:ascii="Arial" w:hAnsi="Arial" w:cs="Arial"/>
          <w:b/>
          <w:bCs/>
        </w:rPr>
      </w:pPr>
      <w:r>
        <w:rPr>
          <w:rFonts w:ascii="Arial" w:hAnsi="Arial" w:cs="Arial"/>
          <w:b/>
          <w:bCs/>
        </w:rPr>
        <w:lastRenderedPageBreak/>
        <w:t>Example Output</w:t>
      </w:r>
    </w:p>
    <w:p w14:paraId="0E3494B5" w14:textId="622CCBA1" w:rsidR="00607D38" w:rsidRDefault="00607D38" w:rsidP="00E3177E">
      <w:pPr>
        <w:rPr>
          <w:rFonts w:ascii="Arial" w:hAnsi="Arial" w:cs="Arial"/>
          <w:b/>
          <w:bCs/>
        </w:rPr>
      </w:pPr>
      <w:r>
        <w:rPr>
          <w:rFonts w:ascii="Arial" w:hAnsi="Arial" w:cs="Arial"/>
          <w:b/>
          <w:bCs/>
        </w:rPr>
        <w:t xml:space="preserve"> </w:t>
      </w:r>
      <w:r w:rsidRPr="00607D38">
        <w:rPr>
          <w:rFonts w:ascii="Arial" w:hAnsi="Arial" w:cs="Arial"/>
          <w:b/>
          <w:bCs/>
          <w:noProof/>
        </w:rPr>
        <w:drawing>
          <wp:inline distT="0" distB="0" distL="0" distR="0" wp14:anchorId="6B8CC371" wp14:editId="430ED058">
            <wp:extent cx="5731510" cy="6384925"/>
            <wp:effectExtent l="0" t="0" r="2540" b="0"/>
            <wp:docPr id="182159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9121" name=""/>
                    <pic:cNvPicPr/>
                  </pic:nvPicPr>
                  <pic:blipFill>
                    <a:blip r:embed="rId10"/>
                    <a:stretch>
                      <a:fillRect/>
                    </a:stretch>
                  </pic:blipFill>
                  <pic:spPr>
                    <a:xfrm>
                      <a:off x="0" y="0"/>
                      <a:ext cx="5731510" cy="6384925"/>
                    </a:xfrm>
                    <a:prstGeom prst="rect">
                      <a:avLst/>
                    </a:prstGeom>
                  </pic:spPr>
                </pic:pic>
              </a:graphicData>
            </a:graphic>
          </wp:inline>
        </w:drawing>
      </w:r>
    </w:p>
    <w:p w14:paraId="5EA42056" w14:textId="62151D90" w:rsidR="00612F65" w:rsidRPr="00612F65" w:rsidRDefault="00612F65" w:rsidP="00E3177E">
      <w:pPr>
        <w:rPr>
          <w:rFonts w:ascii="Arial" w:hAnsi="Arial" w:cs="Arial"/>
        </w:rPr>
      </w:pPr>
      <w:r>
        <w:rPr>
          <w:rFonts w:ascii="Arial" w:hAnsi="Arial" w:cs="Arial"/>
          <w:b/>
          <w:bCs/>
        </w:rPr>
        <w:t>-</w:t>
      </w:r>
      <w:r w:rsidRPr="00612F65">
        <w:rPr>
          <w:rFonts w:ascii="Arial" w:hAnsi="Arial" w:cs="Arial"/>
          <w:b/>
          <w:bCs/>
        </w:rPr>
        <w:t xml:space="preserve">Line 19 </w:t>
      </w:r>
      <w:r w:rsidRPr="00612F65">
        <w:rPr>
          <w:rFonts w:ascii="Arial" w:hAnsi="Arial" w:cs="Arial"/>
        </w:rPr>
        <w:t>clearly shows that engineers process the request with the highest priority, even if lower-priority requests arrived earlier.</w:t>
      </w:r>
    </w:p>
    <w:p w14:paraId="3BD77753" w14:textId="1307C4F1" w:rsidR="00607D38" w:rsidRPr="00607D38" w:rsidRDefault="00607D38" w:rsidP="00E3177E">
      <w:pPr>
        <w:rPr>
          <w:rFonts w:ascii="Arial" w:hAnsi="Arial" w:cs="Arial"/>
        </w:rPr>
      </w:pPr>
      <w:r>
        <w:rPr>
          <w:rFonts w:ascii="Arial" w:hAnsi="Arial" w:cs="Arial"/>
          <w:b/>
          <w:bCs/>
        </w:rPr>
        <w:t xml:space="preserve">-Line 23,24 </w:t>
      </w:r>
      <w:r w:rsidR="00612F65" w:rsidRPr="00612F65">
        <w:rPr>
          <w:rFonts w:ascii="Arial" w:hAnsi="Arial" w:cs="Arial"/>
        </w:rPr>
        <w:t>demonstrate that if no engineer processes a request within the allowed time, the request is aborted.</w:t>
      </w:r>
    </w:p>
    <w:sectPr w:rsidR="00607D38" w:rsidRPr="00607D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77E"/>
    <w:rsid w:val="00056C45"/>
    <w:rsid w:val="00100345"/>
    <w:rsid w:val="00233006"/>
    <w:rsid w:val="002B324C"/>
    <w:rsid w:val="0030520E"/>
    <w:rsid w:val="00484825"/>
    <w:rsid w:val="004B3D5F"/>
    <w:rsid w:val="005F7CC5"/>
    <w:rsid w:val="00607D38"/>
    <w:rsid w:val="00612F65"/>
    <w:rsid w:val="00766DA6"/>
    <w:rsid w:val="0087330C"/>
    <w:rsid w:val="008F1ABD"/>
    <w:rsid w:val="00976B2D"/>
    <w:rsid w:val="00B51EF6"/>
    <w:rsid w:val="00CA6B7D"/>
    <w:rsid w:val="00D53ACC"/>
    <w:rsid w:val="00E317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AE154"/>
  <w15:chartTrackingRefBased/>
  <w15:docId w15:val="{60D5782E-F570-40DC-B237-E0F351AD7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17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317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3177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3177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177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177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177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177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177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177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3177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3177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3177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177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17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17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17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177E"/>
    <w:rPr>
      <w:rFonts w:eastAsiaTheme="majorEastAsia" w:cstheme="majorBidi"/>
      <w:color w:val="272727" w:themeColor="text1" w:themeTint="D8"/>
    </w:rPr>
  </w:style>
  <w:style w:type="paragraph" w:styleId="Title">
    <w:name w:val="Title"/>
    <w:basedOn w:val="Normal"/>
    <w:next w:val="Normal"/>
    <w:link w:val="TitleChar"/>
    <w:uiPriority w:val="10"/>
    <w:qFormat/>
    <w:rsid w:val="00E317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17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177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17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177E"/>
    <w:pPr>
      <w:spacing w:before="160"/>
      <w:jc w:val="center"/>
    </w:pPr>
    <w:rPr>
      <w:i/>
      <w:iCs/>
      <w:color w:val="404040" w:themeColor="text1" w:themeTint="BF"/>
    </w:rPr>
  </w:style>
  <w:style w:type="character" w:customStyle="1" w:styleId="QuoteChar">
    <w:name w:val="Quote Char"/>
    <w:basedOn w:val="DefaultParagraphFont"/>
    <w:link w:val="Quote"/>
    <w:uiPriority w:val="29"/>
    <w:rsid w:val="00E3177E"/>
    <w:rPr>
      <w:i/>
      <w:iCs/>
      <w:color w:val="404040" w:themeColor="text1" w:themeTint="BF"/>
    </w:rPr>
  </w:style>
  <w:style w:type="paragraph" w:styleId="ListParagraph">
    <w:name w:val="List Paragraph"/>
    <w:basedOn w:val="Normal"/>
    <w:uiPriority w:val="34"/>
    <w:qFormat/>
    <w:rsid w:val="00E3177E"/>
    <w:pPr>
      <w:ind w:left="720"/>
      <w:contextualSpacing/>
    </w:pPr>
  </w:style>
  <w:style w:type="character" w:styleId="IntenseEmphasis">
    <w:name w:val="Intense Emphasis"/>
    <w:basedOn w:val="DefaultParagraphFont"/>
    <w:uiPriority w:val="21"/>
    <w:qFormat/>
    <w:rsid w:val="00E3177E"/>
    <w:rPr>
      <w:i/>
      <w:iCs/>
      <w:color w:val="0F4761" w:themeColor="accent1" w:themeShade="BF"/>
    </w:rPr>
  </w:style>
  <w:style w:type="paragraph" w:styleId="IntenseQuote">
    <w:name w:val="Intense Quote"/>
    <w:basedOn w:val="Normal"/>
    <w:next w:val="Normal"/>
    <w:link w:val="IntenseQuoteChar"/>
    <w:uiPriority w:val="30"/>
    <w:qFormat/>
    <w:rsid w:val="00E317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177E"/>
    <w:rPr>
      <w:i/>
      <w:iCs/>
      <w:color w:val="0F4761" w:themeColor="accent1" w:themeShade="BF"/>
    </w:rPr>
  </w:style>
  <w:style w:type="character" w:styleId="IntenseReference">
    <w:name w:val="Intense Reference"/>
    <w:basedOn w:val="DefaultParagraphFont"/>
    <w:uiPriority w:val="32"/>
    <w:qFormat/>
    <w:rsid w:val="00E3177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936495">
      <w:bodyDiv w:val="1"/>
      <w:marLeft w:val="0"/>
      <w:marRight w:val="0"/>
      <w:marTop w:val="0"/>
      <w:marBottom w:val="0"/>
      <w:divBdr>
        <w:top w:val="none" w:sz="0" w:space="0" w:color="auto"/>
        <w:left w:val="none" w:sz="0" w:space="0" w:color="auto"/>
        <w:bottom w:val="none" w:sz="0" w:space="0" w:color="auto"/>
        <w:right w:val="none" w:sz="0" w:space="0" w:color="auto"/>
      </w:divBdr>
    </w:div>
    <w:div w:id="47457514">
      <w:bodyDiv w:val="1"/>
      <w:marLeft w:val="0"/>
      <w:marRight w:val="0"/>
      <w:marTop w:val="0"/>
      <w:marBottom w:val="0"/>
      <w:divBdr>
        <w:top w:val="none" w:sz="0" w:space="0" w:color="auto"/>
        <w:left w:val="none" w:sz="0" w:space="0" w:color="auto"/>
        <w:bottom w:val="none" w:sz="0" w:space="0" w:color="auto"/>
        <w:right w:val="none" w:sz="0" w:space="0" w:color="auto"/>
      </w:divBdr>
    </w:div>
    <w:div w:id="679240631">
      <w:bodyDiv w:val="1"/>
      <w:marLeft w:val="0"/>
      <w:marRight w:val="0"/>
      <w:marTop w:val="0"/>
      <w:marBottom w:val="0"/>
      <w:divBdr>
        <w:top w:val="none" w:sz="0" w:space="0" w:color="auto"/>
        <w:left w:val="none" w:sz="0" w:space="0" w:color="auto"/>
        <w:bottom w:val="none" w:sz="0" w:space="0" w:color="auto"/>
        <w:right w:val="none" w:sz="0" w:space="0" w:color="auto"/>
      </w:divBdr>
    </w:div>
    <w:div w:id="1239318478">
      <w:bodyDiv w:val="1"/>
      <w:marLeft w:val="0"/>
      <w:marRight w:val="0"/>
      <w:marTop w:val="0"/>
      <w:marBottom w:val="0"/>
      <w:divBdr>
        <w:top w:val="none" w:sz="0" w:space="0" w:color="auto"/>
        <w:left w:val="none" w:sz="0" w:space="0" w:color="auto"/>
        <w:bottom w:val="none" w:sz="0" w:space="0" w:color="auto"/>
        <w:right w:val="none" w:sz="0" w:space="0" w:color="auto"/>
      </w:divBdr>
    </w:div>
    <w:div w:id="1327711336">
      <w:bodyDiv w:val="1"/>
      <w:marLeft w:val="0"/>
      <w:marRight w:val="0"/>
      <w:marTop w:val="0"/>
      <w:marBottom w:val="0"/>
      <w:divBdr>
        <w:top w:val="none" w:sz="0" w:space="0" w:color="auto"/>
        <w:left w:val="none" w:sz="0" w:space="0" w:color="auto"/>
        <w:bottom w:val="none" w:sz="0" w:space="0" w:color="auto"/>
        <w:right w:val="none" w:sz="0" w:space="0" w:color="auto"/>
      </w:divBdr>
    </w:div>
    <w:div w:id="1826823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TotalTime>
  <Pages>4</Pages>
  <Words>371</Words>
  <Characters>2117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ONURHAN TALAN</dc:creator>
  <cp:keywords/>
  <dc:description/>
  <cp:lastModifiedBy>ONURHAN TALAN</cp:lastModifiedBy>
  <cp:revision>10</cp:revision>
  <dcterms:created xsi:type="dcterms:W3CDTF">2025-04-21T11:41:00Z</dcterms:created>
  <dcterms:modified xsi:type="dcterms:W3CDTF">2025-04-21T14:46:00Z</dcterms:modified>
</cp:coreProperties>
</file>