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INF01113 – Organização de Computadores B (2023/1)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Trabalho pratico 1 - Grupo 4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Monociclo</w:t>
      </w:r>
    </w:p>
    <w:p>
      <w:pPr>
        <w:pStyle w:val="Normal1"/>
        <w:rPr>
          <w:b/>
        </w:rPr>
      </w:pPr>
      <w:r>
        <w:rPr>
          <w:b/>
        </w:rPr>
        <w:t>Div</w:t>
      </w:r>
    </w:p>
    <w:p>
      <w:pPr>
        <w:pStyle w:val="Normal1"/>
        <w:rPr/>
      </w:pPr>
      <w:r>
        <w:rPr/>
        <w:t>Primeiro adicionamos um divisor na ALU, com o rs sendo dividido por rt, e conectamos o quociente na porta 101 do mux da ALU e o resto num registrador(pino)</w:t>
      </w:r>
    </w:p>
    <w:p>
      <w:pPr>
        <w:pStyle w:val="Normal1"/>
        <w:rPr/>
      </w:pPr>
      <w:r>
        <w:rPr/>
        <w:drawing>
          <wp:inline distT="0" distB="0" distL="0" distR="0">
            <wp:extent cx="4516120" cy="3480435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Agora, precisamos implementar uma lógica no ALU_Control para que saia 101 dado o campo func seja igual a 11010, para isso apenas adicionamos um comparador para que compare a entrada do ALU_Control com 11010, se for igual, o bit de saída aciona o mux para que a saída seja 101</w:t>
      </w:r>
    </w:p>
    <w:p>
      <w:pPr>
        <w:pStyle w:val="Normal1"/>
        <w:rPr/>
      </w:pPr>
      <w:r>
        <w:rPr/>
        <w:drawing>
          <wp:inline distT="0" distB="0" distL="0" distR="0">
            <wp:extent cx="4709160" cy="297116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Agora só precisamos escrever o resultado, a operação DIV guarda o quociente e o resto da divisão em dois registradores especiais, LO e HI, respectivamente, logo criamos um banco de registrador auxiliar, BancoReg_DIV, com esses dois registradores</w:t>
      </w:r>
    </w:p>
    <w:p>
      <w:pPr>
        <w:pStyle w:val="Normal1"/>
        <w:rPr/>
      </w:pPr>
      <w:r>
        <w:rPr/>
        <w:drawing>
          <wp:inline distT="0" distB="0" distL="0" distR="0">
            <wp:extent cx="5760085" cy="329501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E no Datapath ligamos a saída da ALU nesse banco de Registradores auxiliar</w:t>
      </w:r>
    </w:p>
    <w:p>
      <w:pPr>
        <w:pStyle w:val="Normal1"/>
        <w:rPr/>
      </w:pPr>
      <w:r>
        <w:rPr/>
        <w:drawing>
          <wp:inline distT="0" distB="0" distL="0" distR="0">
            <wp:extent cx="2190750" cy="2419350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Porém, só queremos escrever nos registradores especiais quando for uma instrução DIV, então adicionamos um comparador entre a saída do ALU_Control e 101, e o bit resultante do comparador numa porta AND junto com regWrite para saber que precisamos escrever nesses registradores especiais. Com isso temos a instrução de divisão no MIPS monociclo</w:t>
      </w:r>
    </w:p>
    <w:p>
      <w:pPr>
        <w:pStyle w:val="Normal1"/>
        <w:rPr/>
      </w:pPr>
      <w:r>
        <w:rPr/>
        <w:drawing>
          <wp:inline distT="0" distB="0" distL="0" distR="0">
            <wp:extent cx="3392805" cy="410400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SLTIU</w:t>
      </w:r>
    </w:p>
    <w:p>
      <w:pPr>
        <w:pStyle w:val="Normal1"/>
        <w:rPr/>
      </w:pPr>
      <w:r>
        <w:rPr/>
        <w:t>Adicionamos um comparador com o rs sendo comparado com o imediato com sinal estendido.</w:t>
      </w:r>
    </w:p>
    <w:p>
      <w:pPr>
        <w:pStyle w:val="Normal1"/>
        <w:rPr/>
      </w:pPr>
      <w:r>
        <w:rPr/>
        <w:t xml:space="preserve"> </w:t>
      </w:r>
      <w:r>
        <w:rPr/>
        <w:drawing>
          <wp:inline distT="0" distB="0" distL="0" distR="0">
            <wp:extent cx="2219325" cy="184785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Se o rs for menor que o valor imediato, o comparador vai retornar 1, senão, retorna 0. Esse valor é estendido com zeros e é inserido no mux que escreve no registrador, usado na instrução lw.</w:t>
      </w:r>
    </w:p>
    <w:p>
      <w:pPr>
        <w:pStyle w:val="Normal1"/>
        <w:rPr/>
      </w:pPr>
      <w:r>
        <w:rPr/>
        <w:drawing>
          <wp:inline distT="0" distB="0" distL="0" distR="0">
            <wp:extent cx="2143125" cy="237172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Como foi aumentado o mux, é preciso de outro bit de controle, chamado de Set.</w:t>
        <w:br/>
        <w:t>Por fim, usando o opcode da instrução, o bloco de controle ativa esses bits:</w:t>
      </w:r>
    </w:p>
    <w:p>
      <w:pPr>
        <w:pStyle w:val="Normal1"/>
        <w:rPr/>
      </w:pPr>
      <w:r>
        <w:rPr/>
        <w:drawing>
          <wp:inline distT="0" distB="0" distL="0" distR="0">
            <wp:extent cx="1133475" cy="2324100"/>
            <wp:effectExtent l="0" t="0" r="0" b="0"/>
            <wp:docPr id="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/>
          <w:bCs/>
        </w:rPr>
        <w:t>BLTZ</w:t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 w:val="false"/>
          <w:bCs w:val="false"/>
        </w:rPr>
        <w:t>Utilizando</w:t>
      </w:r>
      <w:r>
        <w:rPr>
          <w:b w:val="false"/>
          <w:bCs w:val="false"/>
        </w:rPr>
        <w:t xml:space="preserve"> Opcode 0x14 (11 0100 em binário). No controle, precisamos do sinal 1 no Branch, e 1 no ALUop0, o resto 0. Isso gera um controle 0x024, igual o do BEQ, porém para diferenciar as instruções, será testado os bits diferentes do Opcode (11 XXXX):</w:t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130175</wp:posOffset>
            </wp:positionH>
            <wp:positionV relativeFrom="paragraph">
              <wp:posOffset>635</wp:posOffset>
            </wp:positionV>
            <wp:extent cx="5019675" cy="142875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 w:val="false"/>
          <w:bCs w:val="false"/>
        </w:rPr>
        <w:t>ALU Recebe sinal binário 110 (6</w:t>
      </w:r>
      <w:r>
        <w:rPr>
          <w:b w:val="false"/>
          <w:bCs w:val="false"/>
          <w:vertAlign w:val="superscript"/>
        </w:rPr>
        <w:t>a</w:t>
      </w:r>
      <w:r>
        <w:rPr>
          <w:b w:val="false"/>
          <w:bCs w:val="false"/>
        </w:rPr>
        <w:t xml:space="preserve"> porta do MUX, que faz a subtração dos dois registradores), mandado pelo sinal do ALUop0. No entanto, foi necessário adicionar um fio saindo da ALU que indica que o resultado da operação é negativo (testando o bit mais relevante).</w:t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1984375</wp:posOffset>
            </wp:positionH>
            <wp:positionV relativeFrom="paragraph">
              <wp:posOffset>635</wp:posOffset>
            </wp:positionV>
            <wp:extent cx="1790700" cy="647700"/>
            <wp:effectExtent l="0" t="0" r="0" b="0"/>
            <wp:wrapSquare wrapText="largest"/>
            <wp:docPr id="10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 w:val="false"/>
          <w:bCs w:val="false"/>
        </w:rPr>
        <w:t>Apos isso, faço um teste AND pra checar se é a instrução BLTZ (achei menos custoso que adicionar um sinal novo ao controle), e se o resultado da ALU for zero, executa o branch:</w:t>
      </w:r>
    </w:p>
    <w:p>
      <w:pPr>
        <w:pStyle w:val="Normal"/>
        <w:spacing w:lineRule="auto" w:line="256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467360</wp:posOffset>
            </wp:positionH>
            <wp:positionV relativeFrom="paragraph">
              <wp:posOffset>635</wp:posOffset>
            </wp:positionV>
            <wp:extent cx="4824730" cy="456120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6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Multiciclo</w:t>
      </w:r>
    </w:p>
    <w:p>
      <w:pPr>
        <w:pStyle w:val="Normal1"/>
        <w:rPr>
          <w:b/>
        </w:rPr>
      </w:pPr>
      <w:r>
        <w:rPr>
          <w:b/>
        </w:rPr>
        <w:t>Div</w:t>
      </w:r>
    </w:p>
    <w:p>
      <w:pPr>
        <w:pStyle w:val="Normal1"/>
        <w:rPr/>
      </w:pPr>
      <w:r>
        <w:rPr/>
        <w:t>Mantemos quase todos os componentes do monociclo para o multiciclo, a diferença é que agora precisamos manter o resultado do resto da ALU entre um ciclo e outro, para isso adicionamos um registrador  “alu remainder” na saída do resto da ALU</w:t>
      </w:r>
    </w:p>
    <w:p>
      <w:pPr>
        <w:pStyle w:val="Normal1"/>
        <w:rPr/>
      </w:pPr>
      <w:r>
        <w:rPr/>
        <w:drawing>
          <wp:inline distT="0" distB="0" distL="0" distR="0">
            <wp:extent cx="3258185" cy="2096135"/>
            <wp:effectExtent l="0" t="0" r="0" b="0"/>
            <wp:docPr id="1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Também é necessário manter a informação que a operação realizada foi um DIV, para gravarmos nos registradores especiais, para isso apenas foi adicionado um registrador na saída do comparador da ALU_Contro e 101</w:t>
      </w:r>
    </w:p>
    <w:p>
      <w:pPr>
        <w:pStyle w:val="Normal1"/>
        <w:rPr/>
      </w:pPr>
      <w:r>
        <w:rPr/>
        <w:drawing>
          <wp:inline distT="0" distB="0" distL="0" distR="0">
            <wp:extent cx="2543175" cy="2019300"/>
            <wp:effectExtent l="0" t="0" r="0" b="0"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SLTIU</w:t>
      </w:r>
    </w:p>
    <w:p>
      <w:pPr>
        <w:pStyle w:val="Normal1"/>
        <w:rPr/>
      </w:pPr>
      <w:r>
        <w:rPr/>
        <w:t>Começamos por mudar o ALU control para receber o opcode e testar se o valor é B, se for, retorna o código 4</w:t>
      </w:r>
    </w:p>
    <w:p>
      <w:pPr>
        <w:pStyle w:val="Normal1"/>
        <w:rPr/>
      </w:pPr>
      <w:r>
        <w:rPr/>
        <w:drawing>
          <wp:inline distT="0" distB="0" distL="0" distR="0">
            <wp:extent cx="5759450" cy="2921000"/>
            <wp:effectExtent l="0" t="0" r="0" b="0"/>
            <wp:docPr id="1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Na ALU, o código 4 está ligado ao borrow out da subtração estendido para 32 bits</w:t>
      </w:r>
    </w:p>
    <w:p>
      <w:pPr>
        <w:pStyle w:val="Normal1"/>
        <w:rPr/>
      </w:pPr>
      <w:r>
        <w:rPr/>
        <w:drawing>
          <wp:inline distT="0" distB="0" distL="0" distR="0">
            <wp:extent cx="2105025" cy="2924175"/>
            <wp:effectExtent l="0" t="0" r="0" b="0"/>
            <wp:docPr id="1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Por fim, resta mudar os estados no controle</w:t>
      </w:r>
    </w:p>
    <w:p>
      <w:pPr>
        <w:pStyle w:val="Normal1"/>
        <w:rPr/>
      </w:pPr>
      <w:r>
        <w:rPr/>
        <w:drawing>
          <wp:inline distT="0" distB="0" distL="0" distR="0">
            <wp:extent cx="676275" cy="333375"/>
            <wp:effectExtent l="0" t="0" r="0" b="0"/>
            <wp:docPr id="16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O estado 1 é o decode e o 2 é para usar a ALU com os valores do registrador rs e o valor imediato signext e o estado B é para escrever o resultado da ALU no registrador rt.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Pipeline</w:t>
      </w:r>
    </w:p>
    <w:p>
      <w:pPr>
        <w:pStyle w:val="Normal1"/>
        <w:rPr>
          <w:b/>
        </w:rPr>
      </w:pPr>
      <w:r>
        <w:rPr>
          <w:b/>
        </w:rPr>
        <w:t>Div</w:t>
      </w:r>
    </w:p>
    <w:p>
      <w:pPr>
        <w:pStyle w:val="Normal1"/>
        <w:rPr/>
      </w:pPr>
      <w:r>
        <w:rPr/>
        <w:t>No pipeline, aproveitamos várias partes dos componentes, as diferenças são que agora precisamos guardar o resto da alu e a saída do ALU_Control por dois passos. Fazemos isso colocando um registrador intermediário para cada saída, em cada passo, ou seja, 2 regs por passo</w:t>
      </w:r>
    </w:p>
    <w:p>
      <w:pPr>
        <w:pStyle w:val="Normal1"/>
        <w:rPr/>
      </w:pPr>
      <w:r>
        <w:rPr/>
        <w:drawing>
          <wp:inline distT="0" distB="0" distL="0" distR="0">
            <wp:extent cx="3850640" cy="3176905"/>
            <wp:effectExtent l="0" t="0" r="0" b="0"/>
            <wp:docPr id="1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A operação de escrever nos registradores LO e HI voltou a ser como era no monociclo, pois agora temos o dado da ALU_Control preservado pelo segundo registrador intermediário do ALU_Control</w:t>
      </w:r>
    </w:p>
    <w:p>
      <w:pPr>
        <w:pStyle w:val="Normal1"/>
        <w:rPr/>
      </w:pPr>
      <w:bookmarkStart w:id="0" w:name="_gjdgxs"/>
      <w:bookmarkEnd w:id="0"/>
      <w:r>
        <w:rPr/>
        <w:drawing>
          <wp:inline distT="0" distB="0" distL="0" distR="0">
            <wp:extent cx="3286125" cy="2933700"/>
            <wp:effectExtent l="0" t="0" r="0" b="0"/>
            <wp:docPr id="18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SLTIU</w:t>
      </w:r>
    </w:p>
    <w:p>
      <w:pPr>
        <w:pStyle w:val="Normal1"/>
        <w:rPr/>
      </w:pPr>
      <w:r>
        <w:rPr/>
        <w:t>Fazendo o mesmo que no multiciclo, adicionando o opcode no controle da ULA e o sinal de borrow na ULA.</w:t>
      </w:r>
    </w:p>
    <w:p>
      <w:pPr>
        <w:pStyle w:val="Normal1"/>
        <w:rPr/>
      </w:pPr>
      <w:r>
        <w:rPr/>
        <w:drawing>
          <wp:inline distT="0" distB="0" distL="0" distR="0">
            <wp:extent cx="1933575" cy="2981325"/>
            <wp:effectExtent l="0" t="0" r="0" b="0"/>
            <wp:docPr id="1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01745" cy="1938020"/>
            <wp:effectExtent l="0" t="0" r="0" b="0"/>
            <wp:docPr id="2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É necessário apenas ligar os bits de controle de escrever no registrador e o bit para o ALU pegar o valor imediato.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152650" cy="1971675"/>
            <wp:effectExtent l="0" t="0" r="0" b="0"/>
            <wp:docPr id="2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134" w:gutter="0" w:header="0" w:top="170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10</Pages>
  <Words>683</Words>
  <Characters>3219</Characters>
  <CharactersWithSpaces>3872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2023-07-10T22:50:03Z</dcterms:modified>
  <cp:revision>1</cp:revision>
  <dc:subject/>
  <dc:title/>
</cp:coreProperties>
</file>