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845" w:rsidRPr="00EA6845" w:rsidRDefault="00EA6845" w:rsidP="00E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A6845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JéGO Charger Systems</w:t>
      </w:r>
    </w:p>
    <w:p w:rsidR="00EA6845" w:rsidRPr="00EA6845" w:rsidRDefault="00EA6845" w:rsidP="00E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JéGO Power provides a range of innovative charging solutions for both public and home use. These systems are designed for affordability, customization, and user control, simplifying energy and e-mobility access.</w:t>
      </w:r>
    </w:p>
    <w:p w:rsidR="00EA6845" w:rsidRPr="00EA6845" w:rsidRDefault="00EA6845" w:rsidP="00EA6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845">
        <w:rPr>
          <w:rFonts w:ascii="Times New Roman" w:eastAsia="Times New Roman" w:hAnsi="Times New Roman" w:cs="Times New Roman"/>
          <w:b/>
          <w:bCs/>
          <w:sz w:val="27"/>
          <w:szCs w:val="27"/>
        </w:rPr>
        <w:t>2. Commercial AC Charging Solutions</w:t>
      </w:r>
    </w:p>
    <w:p w:rsidR="00EA6845" w:rsidRPr="00EA6845" w:rsidRDefault="00EA6845" w:rsidP="00EA68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JéGO Power - </w:t>
      </w:r>
      <w:proofErr w:type="spellStart"/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towerplug</w:t>
      </w:r>
      <w:proofErr w:type="spellEnd"/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® (Reference: REF 1010)</w:t>
      </w:r>
    </w:p>
    <w:p w:rsidR="00EA6845" w:rsidRPr="00EA6845" w:rsidRDefault="00EA6845" w:rsidP="00E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A6845">
        <w:rPr>
          <w:rFonts w:ascii="Times New Roman" w:eastAsia="Times New Roman" w:hAnsi="Times New Roman" w:cs="Times New Roman"/>
          <w:sz w:val="24"/>
          <w:szCs w:val="24"/>
        </w:rPr>
        <w:t>towerplug</w:t>
      </w:r>
      <w:proofErr w:type="spellEnd"/>
      <w:r w:rsidRPr="00EA6845">
        <w:rPr>
          <w:rFonts w:ascii="Times New Roman" w:eastAsia="Times New Roman" w:hAnsi="Times New Roman" w:cs="Times New Roman"/>
          <w:sz w:val="24"/>
          <w:szCs w:val="24"/>
        </w:rPr>
        <w:t>® is a floor-installed public charging station, offering affordability in commercial charging solutions.</w:t>
      </w:r>
    </w:p>
    <w:p w:rsidR="00EA6845" w:rsidRPr="00EA6845" w:rsidRDefault="00EA6845" w:rsidP="00EA68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Specifications: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Output: 2x 22 kW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Design: Customizable (logo, color scheme, cable length, plug type)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Communication: Customizable systems, E-Flux by ROAD, App, Wi-Fi &amp; Bluetooth Connectivity, RFID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Features: Dynamic Load Balancing, OCPP Connection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Certifications: CE Certified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Warranty: </w:t>
      </w:r>
      <w:proofErr w:type="gramStart"/>
      <w:r w:rsidRPr="00EA6845">
        <w:rPr>
          <w:rFonts w:ascii="Times New Roman" w:eastAsia="Times New Roman" w:hAnsi="Times New Roman" w:cs="Times New Roman"/>
          <w:sz w:val="24"/>
          <w:szCs w:val="24"/>
        </w:rPr>
        <w:t>24 month</w:t>
      </w:r>
      <w:proofErr w:type="gramEnd"/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 warranty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Control: Can be controlled using RFID cards and monitored via OCPP connection (e.g., from E-Flux by ROAD)</w:t>
      </w:r>
    </w:p>
    <w:p w:rsidR="00EA6845" w:rsidRPr="00EA6845" w:rsidRDefault="00EA6845" w:rsidP="00EA68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Parameters (</w:t>
      </w:r>
      <w:proofErr w:type="spellStart"/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Towerplug</w:t>
      </w:r>
      <w:proofErr w:type="spellEnd"/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2x22kW):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Input Type: 1P+N+PE - 3P+N+PE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Input Voltage: AC 230/400V +/-15%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Power Factor: &gt;0.99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Input Frequency: 50-60Hz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Maximum Current: 2x32A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Rated Power: 2x22kW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Charge Connector: Type 2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LED Indicator Light: RGB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Cable Length: 5m or Optional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Enclosure: Sheet Metal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Authorization: Plug &amp; Charge, RFID Card, QR Code, APP, POS980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Communication Protocol: OCPP 1.6J (upgradable)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Connectivity: Wi-Fi (Yes), Bluetooth (Optional), Ethernet (Yes), 4G (Optional)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Safety &amp; Certifications:</w:t>
      </w:r>
    </w:p>
    <w:p w:rsidR="00EA6845" w:rsidRPr="00EA6845" w:rsidRDefault="00EA6845" w:rsidP="00EA68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RCD: Yes</w:t>
      </w:r>
    </w:p>
    <w:p w:rsidR="00EA6845" w:rsidRPr="00EA6845" w:rsidRDefault="00EA6845" w:rsidP="00EA68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Emergency Stop: Yes</w:t>
      </w:r>
    </w:p>
    <w:p w:rsidR="00EA6845" w:rsidRPr="00EA6845" w:rsidRDefault="00EA6845" w:rsidP="00EA68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Protection Rating: IP55/IK10</w:t>
      </w:r>
    </w:p>
    <w:p w:rsidR="00EA6845" w:rsidRPr="00EA6845" w:rsidRDefault="00EA6845" w:rsidP="00EA68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Electrical Protection: Over/Under Voltage Protection, Over Current Protection, Over Temperature Protection, Surge Protection, Residual Current Protection, Cable Lock</w:t>
      </w:r>
    </w:p>
    <w:p w:rsidR="00EA6845" w:rsidRPr="00EA6845" w:rsidRDefault="00EA6845" w:rsidP="00EA68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Residual Current Protection: 30mA Type A + 6mA DC</w:t>
      </w:r>
    </w:p>
    <w:p w:rsidR="00EA6845" w:rsidRPr="00EA6845" w:rsidRDefault="00EA6845" w:rsidP="00EA68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Certifications: CE, UKCA, CB, ROHS</w:t>
      </w:r>
    </w:p>
    <w:p w:rsidR="00EA6845" w:rsidRPr="00EA6845" w:rsidRDefault="00EA6845" w:rsidP="00EA68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lastRenderedPageBreak/>
        <w:t>System Standards: IEC 61851-1/2017</w:t>
      </w:r>
    </w:p>
    <w:p w:rsidR="00EA6845" w:rsidRPr="00EA6845" w:rsidRDefault="00EA6845" w:rsidP="00EA68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MTBF: 100,000 hours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Environment:</w:t>
      </w:r>
    </w:p>
    <w:p w:rsidR="00EA6845" w:rsidRPr="00EA6845" w:rsidRDefault="00EA6845" w:rsidP="00EA68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Mounting: Floor Mounted</w:t>
      </w:r>
    </w:p>
    <w:p w:rsidR="00EA6845" w:rsidRPr="00EA6845" w:rsidRDefault="00EA6845" w:rsidP="00EA68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Operation Temperature: -30°C ~ +50°C</w:t>
      </w:r>
    </w:p>
    <w:p w:rsidR="00EA6845" w:rsidRPr="00EA6845" w:rsidRDefault="00EA6845" w:rsidP="00EA68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Relative Humidity: 5%-95%</w:t>
      </w:r>
    </w:p>
    <w:p w:rsidR="00EA6845" w:rsidRPr="00EA6845" w:rsidRDefault="00EA6845" w:rsidP="00EA68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Operating Altitude: &lt;2000m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Product Dimension (W/H/D): 360/1200/250mm</w:t>
      </w:r>
    </w:p>
    <w:p w:rsidR="00EA6845" w:rsidRPr="00EA6845" w:rsidRDefault="00EA6845" w:rsidP="00EA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Mass: 35kg</w:t>
      </w:r>
    </w:p>
    <w:p w:rsidR="00EA6845" w:rsidRPr="00EA6845" w:rsidRDefault="00EA6845" w:rsidP="00EA68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JéGO Power - </w:t>
      </w:r>
      <w:proofErr w:type="spellStart"/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towerplug</w:t>
      </w:r>
      <w:proofErr w:type="spellEnd"/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® PROMO (Reference: REF 1013)</w:t>
      </w:r>
    </w:p>
    <w:p w:rsidR="00EA6845" w:rsidRPr="00EA6845" w:rsidRDefault="00EA6845" w:rsidP="00E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A6845">
        <w:rPr>
          <w:rFonts w:ascii="Times New Roman" w:eastAsia="Times New Roman" w:hAnsi="Times New Roman" w:cs="Times New Roman"/>
          <w:sz w:val="24"/>
          <w:szCs w:val="24"/>
        </w:rPr>
        <w:t>towerplug</w:t>
      </w:r>
      <w:proofErr w:type="spellEnd"/>
      <w:r w:rsidRPr="00EA6845">
        <w:rPr>
          <w:rFonts w:ascii="Times New Roman" w:eastAsia="Times New Roman" w:hAnsi="Times New Roman" w:cs="Times New Roman"/>
          <w:sz w:val="24"/>
          <w:szCs w:val="24"/>
        </w:rPr>
        <w:t>® PROMO is a multi-purpose commercial AC charging station equipped with a 55-inch advertising display, allowing Charge Point Operators (CPOs) to generate secondary revenue streams.</w:t>
      </w:r>
    </w:p>
    <w:p w:rsidR="00EA6845" w:rsidRPr="00EA6845" w:rsidRDefault="00EA6845" w:rsidP="00EA6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Specifications: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Output: 2x 22 kW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Display: </w:t>
      </w:r>
      <w:proofErr w:type="gramStart"/>
      <w:r w:rsidRPr="00EA6845">
        <w:rPr>
          <w:rFonts w:ascii="Times New Roman" w:eastAsia="Times New Roman" w:hAnsi="Times New Roman" w:cs="Times New Roman"/>
          <w:sz w:val="24"/>
          <w:szCs w:val="24"/>
        </w:rPr>
        <w:t>55 inch</w:t>
      </w:r>
      <w:proofErr w:type="gramEnd"/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 Advertising screen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Feature: First multi-purpose AC charging station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ROI: 2-3 years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Partnerships: Advertising partner collaboration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Customization: Customizable design (logo, color scheme, cable length, plug type)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Communication: E-Flux by ROAD, OCPP Connection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Features: Dynamic Load Balancing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Certifications: CE Certified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Warranty: </w:t>
      </w:r>
      <w:proofErr w:type="gramStart"/>
      <w:r w:rsidRPr="00EA6845">
        <w:rPr>
          <w:rFonts w:ascii="Times New Roman" w:eastAsia="Times New Roman" w:hAnsi="Times New Roman" w:cs="Times New Roman"/>
          <w:sz w:val="24"/>
          <w:szCs w:val="24"/>
        </w:rPr>
        <w:t>24 month</w:t>
      </w:r>
      <w:proofErr w:type="gramEnd"/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 warranty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Control: Can be controlled using RFID cards and monitored via OCPP connection (e.g., from E-Flux by ROAD)</w:t>
      </w:r>
    </w:p>
    <w:p w:rsidR="00EA6845" w:rsidRPr="00EA6845" w:rsidRDefault="00EA6845" w:rsidP="00EA6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Parameters (</w:t>
      </w:r>
      <w:proofErr w:type="spellStart"/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Towerplug</w:t>
      </w:r>
      <w:proofErr w:type="spellEnd"/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PROMO 2x22kW):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Input Type: 3P+N+PE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Input Voltage: AC 380V +/-15%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Power Factor: &gt;0.99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Input Frequency: 50-60Hz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Output Voltage: 200-1000V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Maximum Current: 32A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Rated Power: 2x22kW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Peak Efficiency: 0.96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Charge Connector: Type 2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LED Indicator Light: RGB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LCD Display: 55-inch HD Touch Screen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Cable Length: 5m or Optional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Enclosure: Sheet Metal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Authorization: Plug &amp; Charge/RFID Card/APP/POS980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Communication Protocol: OCPP 1.6J (upgradable)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Connectivity: Wi-Fi (Yes), Bluetooth (Optional), Ethernet (Yes), 4G (Optional)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lastRenderedPageBreak/>
        <w:t>Cert. MID Meter: Yes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Emergency Stop: Yes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RCD: Yes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Protection Rating: IP55/IK10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Cooling Method: Forced Air Cooling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Noise: &lt;60dB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Electrical Protection: Over/Under Voltage Protection, Over Current Protection, Over Temperature Protection, Surge Protection, Residual Current Protection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Certification: CE/TUV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System Standards: IEC 61851-1/2017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MTBF: 100,000 hours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Mounting: Floor Mounted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Operation Temperature: -30°C ~ +55°C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Relative Humidity: 5%-95%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Operating Altitude: &lt;2000m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Product Dimension (W/H/D): 820/1720/600mm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Mass: 145kg</w:t>
      </w:r>
    </w:p>
    <w:p w:rsidR="00EA6845" w:rsidRPr="00EA6845" w:rsidRDefault="00EA6845" w:rsidP="00EA68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Advertising Screen:</w:t>
      </w:r>
    </w:p>
    <w:p w:rsidR="00EA6845" w:rsidRPr="00EA6845" w:rsidRDefault="00EA6845" w:rsidP="00EA684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Panel Size: 55-inch</w:t>
      </w:r>
    </w:p>
    <w:p w:rsidR="00EA6845" w:rsidRPr="00EA6845" w:rsidRDefault="00EA6845" w:rsidP="00EA684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Brightness: 2500nit</w:t>
      </w:r>
    </w:p>
    <w:p w:rsidR="00EA6845" w:rsidRPr="00EA6845" w:rsidRDefault="00EA6845" w:rsidP="00EA684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Active Area: 1210(H)*680(V)</w:t>
      </w:r>
    </w:p>
    <w:p w:rsidR="00EA6845" w:rsidRPr="00EA6845" w:rsidRDefault="00EA6845" w:rsidP="00EA684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Number of pixels: 1920(H)*1080(V) pixels</w:t>
      </w:r>
    </w:p>
    <w:p w:rsidR="00EA6845" w:rsidRPr="00EA6845" w:rsidRDefault="00EA6845" w:rsidP="00EA684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Pixel Pitch: 210(H) RGB 630(V)um</w:t>
      </w:r>
    </w:p>
    <w:p w:rsidR="00EA6845" w:rsidRPr="00EA6845" w:rsidRDefault="00EA6845" w:rsidP="00EA684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Display Colors: 16.7M(8bits-true)</w:t>
      </w:r>
    </w:p>
    <w:p w:rsidR="00EA6845" w:rsidRPr="00EA6845" w:rsidRDefault="00EA6845" w:rsidP="00EA684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Power Consumption: 245W (Typ.)</w:t>
      </w:r>
    </w:p>
    <w:p w:rsidR="00EA6845" w:rsidRPr="00EA6845" w:rsidRDefault="00EA6845" w:rsidP="00EA684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Operating System: Windows</w:t>
      </w:r>
    </w:p>
    <w:p w:rsidR="00EA6845" w:rsidRPr="00EA6845" w:rsidRDefault="00EA6845" w:rsidP="00EA6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8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Home AC </w:t>
      </w:r>
      <w:proofErr w:type="spellStart"/>
      <w:r w:rsidRPr="00EA6845">
        <w:rPr>
          <w:rFonts w:ascii="Times New Roman" w:eastAsia="Times New Roman" w:hAnsi="Times New Roman" w:cs="Times New Roman"/>
          <w:b/>
          <w:bCs/>
          <w:sz w:val="27"/>
          <w:szCs w:val="27"/>
        </w:rPr>
        <w:t>Wallbox</w:t>
      </w:r>
      <w:proofErr w:type="spellEnd"/>
      <w:r w:rsidRPr="00EA68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Solution</w:t>
      </w:r>
    </w:p>
    <w:p w:rsidR="00EA6845" w:rsidRPr="00EA6845" w:rsidRDefault="00EA6845" w:rsidP="00EA68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JéGO Power - </w:t>
      </w:r>
      <w:proofErr w:type="spellStart"/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homeplug</w:t>
      </w:r>
      <w:proofErr w:type="spellEnd"/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® PRO (App Version) (Reference: REF 1035)</w:t>
      </w:r>
    </w:p>
    <w:p w:rsidR="00EA6845" w:rsidRPr="00EA6845" w:rsidRDefault="00EA6845" w:rsidP="00EA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A6845">
        <w:rPr>
          <w:rFonts w:ascii="Times New Roman" w:eastAsia="Times New Roman" w:hAnsi="Times New Roman" w:cs="Times New Roman"/>
          <w:sz w:val="24"/>
          <w:szCs w:val="24"/>
        </w:rPr>
        <w:t>homeplug</w:t>
      </w:r>
      <w:proofErr w:type="spellEnd"/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® PRO is a compact yet powerful PRO version of </w:t>
      </w:r>
      <w:proofErr w:type="spellStart"/>
      <w:r w:rsidRPr="00EA6845">
        <w:rPr>
          <w:rFonts w:ascii="Times New Roman" w:eastAsia="Times New Roman" w:hAnsi="Times New Roman" w:cs="Times New Roman"/>
          <w:sz w:val="24"/>
          <w:szCs w:val="24"/>
        </w:rPr>
        <w:t>JéGO's</w:t>
      </w:r>
      <w:proofErr w:type="spellEnd"/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 consumer-friendly charging solution for homes.</w:t>
      </w:r>
    </w:p>
    <w:p w:rsidR="00EA6845" w:rsidRPr="00EA6845" w:rsidRDefault="00EA6845" w:rsidP="00EA68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Specifications: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Power: 1.4-7.4 kW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Installation: World's first consumer-friendly </w:t>
      </w:r>
      <w:proofErr w:type="spellStart"/>
      <w:r w:rsidRPr="00EA6845">
        <w:rPr>
          <w:rFonts w:ascii="Times New Roman" w:eastAsia="Times New Roman" w:hAnsi="Times New Roman" w:cs="Times New Roman"/>
          <w:sz w:val="24"/>
          <w:szCs w:val="24"/>
        </w:rPr>
        <w:t>wallbox</w:t>
      </w:r>
      <w:proofErr w:type="spellEnd"/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, over </w:t>
      </w:r>
      <w:proofErr w:type="gramStart"/>
      <w:r w:rsidRPr="00EA6845">
        <w:rPr>
          <w:rFonts w:ascii="Times New Roman" w:eastAsia="Times New Roman" w:hAnsi="Times New Roman" w:cs="Times New Roman"/>
          <w:sz w:val="24"/>
          <w:szCs w:val="24"/>
        </w:rPr>
        <w:t>75% time</w:t>
      </w:r>
      <w:proofErr w:type="gramEnd"/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 reduction on installation. Delivered with detailed instruction videos, manuals, and tools (screwdriver, step-drill, hardware).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Features: Optional Dynamic Load Balancing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Size: Over 50% reduction in size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App Control: Includes an app to oversee all charging activities and schedule sessions, giving complete control.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Certifications: CE Certified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Warranty: </w:t>
      </w:r>
      <w:proofErr w:type="gramStart"/>
      <w:r w:rsidRPr="00EA6845">
        <w:rPr>
          <w:rFonts w:ascii="Times New Roman" w:eastAsia="Times New Roman" w:hAnsi="Times New Roman" w:cs="Times New Roman"/>
          <w:sz w:val="24"/>
          <w:szCs w:val="24"/>
        </w:rPr>
        <w:t>24 month</w:t>
      </w:r>
      <w:proofErr w:type="gramEnd"/>
      <w:r w:rsidRPr="00EA6845">
        <w:rPr>
          <w:rFonts w:ascii="Times New Roman" w:eastAsia="Times New Roman" w:hAnsi="Times New Roman" w:cs="Times New Roman"/>
          <w:sz w:val="24"/>
          <w:szCs w:val="24"/>
        </w:rPr>
        <w:t xml:space="preserve"> warranty</w:t>
      </w:r>
    </w:p>
    <w:p w:rsidR="00EA6845" w:rsidRPr="00EA6845" w:rsidRDefault="00EA6845" w:rsidP="00EA68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Technical Parameters (JéGO </w:t>
      </w:r>
      <w:proofErr w:type="spellStart"/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homeplug</w:t>
      </w:r>
      <w:proofErr w:type="spellEnd"/>
      <w:r w:rsidRPr="00EA6845">
        <w:rPr>
          <w:rFonts w:ascii="Times New Roman" w:eastAsia="Times New Roman" w:hAnsi="Times New Roman" w:cs="Times New Roman"/>
          <w:b/>
          <w:bCs/>
          <w:sz w:val="24"/>
          <w:szCs w:val="24"/>
        </w:rPr>
        <w:t>® PRO):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lastRenderedPageBreak/>
        <w:t>Voltage: AC 230V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Current: 6-32A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Power: 1.4-7.4kW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AC Power Frequency: 50/60Hz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Mass: 1.15 KG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Product Dimensions: H:130mm x W:200mm x D:115mm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Connection: Type 2 Socket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Communication Interface: APP, Bluetooth, Wi-Fi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Smart Assistance: Dynamic Load Balancing (optional)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Protection &amp; Standards:</w:t>
      </w:r>
    </w:p>
    <w:p w:rsidR="00EA6845" w:rsidRPr="00EA6845" w:rsidRDefault="00EA6845" w:rsidP="00EA684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Safety Compliance: IEC 61851-1, IEC61851-21-2 EVSE Mode 3</w:t>
      </w:r>
    </w:p>
    <w:p w:rsidR="00EA6845" w:rsidRPr="00EA6845" w:rsidRDefault="00EA6845" w:rsidP="00EA684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Multiple Protections: UVP, OVP, RCD (TypeA+DC6mA) RCP, GFP, OCP, OTP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Environment:</w:t>
      </w:r>
    </w:p>
    <w:p w:rsidR="00EA6845" w:rsidRPr="00EA6845" w:rsidRDefault="00EA6845" w:rsidP="00EA684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Operating Temperature: -30°C ~ +55°C</w:t>
      </w:r>
    </w:p>
    <w:p w:rsidR="00EA6845" w:rsidRPr="00EA6845" w:rsidRDefault="00EA6845" w:rsidP="00EA684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Relative Humidity: Up to 95% non-condensing</w:t>
      </w:r>
    </w:p>
    <w:p w:rsidR="00EA6845" w:rsidRPr="00EA6845" w:rsidRDefault="00EA6845" w:rsidP="00EA684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Altitude: &lt;2000M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IP Level: IP54</w:t>
      </w:r>
    </w:p>
    <w:p w:rsidR="00EA6845" w:rsidRPr="00EA6845" w:rsidRDefault="00EA6845" w:rsidP="00EA68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5">
        <w:rPr>
          <w:rFonts w:ascii="Times New Roman" w:eastAsia="Times New Roman" w:hAnsi="Times New Roman" w:cs="Times New Roman"/>
          <w:sz w:val="24"/>
          <w:szCs w:val="24"/>
        </w:rPr>
        <w:t>IK Rating:</w:t>
      </w:r>
    </w:p>
    <w:p w:rsidR="00CE5D63" w:rsidRDefault="00CE5D63"/>
    <w:sectPr w:rsidR="00CE5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5221"/>
    <w:multiLevelType w:val="multilevel"/>
    <w:tmpl w:val="F1E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4411F"/>
    <w:multiLevelType w:val="multilevel"/>
    <w:tmpl w:val="029C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C2361"/>
    <w:multiLevelType w:val="multilevel"/>
    <w:tmpl w:val="CF2E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45"/>
    <w:rsid w:val="00CE5D63"/>
    <w:rsid w:val="00EA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C38B"/>
  <w15:chartTrackingRefBased/>
  <w15:docId w15:val="{65A3E681-FDD6-4598-AC74-1FE80A07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8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8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8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keside Onyeocha</dc:creator>
  <cp:keywords/>
  <dc:description/>
  <cp:lastModifiedBy>keside Onyeocha</cp:lastModifiedBy>
  <cp:revision>1</cp:revision>
  <dcterms:created xsi:type="dcterms:W3CDTF">2025-06-02T11:45:00Z</dcterms:created>
  <dcterms:modified xsi:type="dcterms:W3CDTF">2025-06-02T11:46:00Z</dcterms:modified>
</cp:coreProperties>
</file>