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JéGO Zero Carbon</w:t>
      </w:r>
    </w:p>
    <w:p w:rsidR="00DC1449" w:rsidRPr="00DC1449" w:rsidRDefault="00DC1449" w:rsidP="00DC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sz w:val="24"/>
          <w:szCs w:val="24"/>
        </w:rPr>
        <w:t>The JéGO Zero Carbon is an electric vehicle designed to redefine mobility.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2. Core Features (Short Overview)</w:t>
      </w:r>
    </w:p>
    <w:p w:rsidR="00DC1449" w:rsidRPr="00DC1449" w:rsidRDefault="00DC1449" w:rsidP="00DC1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Power: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A sleek 5-seat </w:t>
      </w:r>
      <w:proofErr w:type="spellStart"/>
      <w:r w:rsidRPr="00DC1449">
        <w:rPr>
          <w:rFonts w:ascii="Times New Roman" w:eastAsia="Times New Roman" w:hAnsi="Times New Roman" w:cs="Times New Roman"/>
          <w:sz w:val="24"/>
          <w:szCs w:val="24"/>
        </w:rPr>
        <w:t>unibody</w:t>
      </w:r>
      <w:proofErr w:type="spellEnd"/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design with a 100 kW motor, providing a 505 km range and a 150 km/h top speed.</w:t>
      </w:r>
    </w:p>
    <w:p w:rsidR="00DC1449" w:rsidRPr="00DC1449" w:rsidRDefault="00DC1449" w:rsidP="00DC1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Charging: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Capable of fast-charging from 30%-80% in 30 minutes, featuring a 51.5 kWh liquid-cooled battery.</w:t>
      </w:r>
    </w:p>
    <w:p w:rsidR="00DC1449" w:rsidRPr="00DC1449" w:rsidRDefault="00DC1449" w:rsidP="00DC1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Safety First: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Equipped with ABS, ESC, 360° imaging, multiple airbags, and hill-assist systems for comprehensive peace of mind.</w:t>
      </w:r>
    </w:p>
    <w:p w:rsidR="00DC1449" w:rsidRPr="00DC1449" w:rsidRDefault="00DC1449" w:rsidP="00DC1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Smart Tech: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Integrates a 12.8-inch touchscreen, OTA updates, voice control, in-car Wi-Fi, and Bluetooth keyless entry.</w:t>
      </w:r>
    </w:p>
    <w:p w:rsidR="00DC1449" w:rsidRPr="00DC1449" w:rsidRDefault="00DC1449" w:rsidP="00DC1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Offers Vehicle-to-Load (V2L) capability for external power sharing.</w:t>
      </w:r>
    </w:p>
    <w:p w:rsidR="00DC1449" w:rsidRPr="00DC1449" w:rsidRDefault="00DC1449" w:rsidP="00DC1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Comfort &amp; Style: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Features adjustable PU leather seats, rear air vents, and PM2.5 air filtration.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sz w:val="24"/>
          <w:szCs w:val="24"/>
        </w:rPr>
        <w:t>The JéGO Zero Carbon delivers cutting-edge performance, unmatched safety, and sustainable innovation.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3. Design &amp; Performance (Detailed)</w:t>
      </w:r>
    </w:p>
    <w:p w:rsidR="00DC1449" w:rsidRPr="00DC1449" w:rsidRDefault="00DC1449" w:rsidP="00DC1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Sleek Compact Build: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A perfectly balanced 5-door, 5-seat design with a </w:t>
      </w:r>
      <w:proofErr w:type="spellStart"/>
      <w:r w:rsidRPr="00DC1449">
        <w:rPr>
          <w:rFonts w:ascii="Times New Roman" w:eastAsia="Times New Roman" w:hAnsi="Times New Roman" w:cs="Times New Roman"/>
          <w:sz w:val="24"/>
          <w:szCs w:val="24"/>
        </w:rPr>
        <w:t>unibody</w:t>
      </w:r>
      <w:proofErr w:type="spellEnd"/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structure, combining elegance and strength.</w:t>
      </w:r>
    </w:p>
    <w:p w:rsidR="00DC1449" w:rsidRPr="00DC1449" w:rsidRDefault="00DC1449" w:rsidP="00DC1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Power: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Driven by a high-efficiency 100 kW Permanent Magnet Synchronization Motor, offering up to a 505 km range and a top speed of 150 km/h.</w:t>
      </w:r>
    </w:p>
    <w:p w:rsidR="00DC1449" w:rsidRPr="00DC1449" w:rsidRDefault="00DC1449" w:rsidP="00DC1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Drive: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Equipped with an electric power steering system, McPherson independent front suspension, and advanced braking systems for a smooth and safe ride.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4. Battery &amp; Efficiency</w:t>
      </w:r>
    </w:p>
    <w:p w:rsidR="00DC1449" w:rsidRPr="00DC1449" w:rsidRDefault="00DC1449" w:rsidP="00DC1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Powerful Longevity: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Features a 51.5 kWh lithium iron phosphate battery, liquid-cooled for optimal performance and safety.</w:t>
      </w:r>
    </w:p>
    <w:p w:rsidR="00DC1449" w:rsidRPr="00DC1449" w:rsidRDefault="00DC1449" w:rsidP="00DC1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Rapid Recharging: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Achieves fast charging from 30%-80% in just 0.5 hours.</w:t>
      </w:r>
    </w:p>
    <w:p w:rsidR="00DC1449" w:rsidRPr="00DC1449" w:rsidRDefault="00DC1449" w:rsidP="00DC1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Smart Energy Recovery: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Includes a built-in energy recovery system for sustainable driving.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5. Safety &amp; Control</w:t>
      </w:r>
    </w:p>
    <w:p w:rsidR="00DC1449" w:rsidRPr="00DC1449" w:rsidRDefault="00DC1449" w:rsidP="00DC1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Safety Suite: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Features ABS, ESC, traction control (ASR/TCS/TRC), Brake Assist (EBA/BA/BAS), Vehicle Stability Control (ESC/ESP/DSC), driver/co-driver airbags, front side airbags, front and rear head/side curtain airbags, tire pressure monitoring function (TPMS), seat belt reminder, ISOFIX child seat interface, and low-speed driving warning for peace of mind.</w:t>
      </w:r>
    </w:p>
    <w:p w:rsidR="00DC1449" w:rsidRPr="00DC1449" w:rsidRDefault="00DC1449" w:rsidP="00DC1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Hill-Ready Features: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Hill-start Assist Control (HAC) and Hill Descent Control (HDC) make navigating slopes effortless.</w:t>
      </w:r>
    </w:p>
    <w:p w:rsidR="00DC1449" w:rsidRPr="00DC1449" w:rsidRDefault="00DC1449" w:rsidP="00DC1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360° Awareness: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Includes 360-degree panoramic image and transparent chassis/540-degree imaging, along with rear parking radar and ultrasonic radars for unparalleled visibility.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6. Technology &amp; Connectivity</w:t>
      </w:r>
    </w:p>
    <w:p w:rsidR="00DC1449" w:rsidRPr="00DC1449" w:rsidRDefault="00DC1449" w:rsidP="00DC1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Excellence: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Features a 12.8-inch central control LCD screen, supported by OTA updates, in-car Wi-Fi, and app integration.</w:t>
      </w:r>
    </w:p>
    <w:p w:rsidR="00DC1449" w:rsidRPr="00DC1449" w:rsidRDefault="00DC1449" w:rsidP="00DC1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Voice-Driven Innovation: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Allows control of multimedia, navigation, calls, and air conditioning with natural voice commands.</w:t>
      </w:r>
    </w:p>
    <w:p w:rsidR="00DC1449" w:rsidRPr="00DC1449" w:rsidRDefault="00DC1449" w:rsidP="00DC1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Smart Key Features: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Bluetooth-enabled remote control with keyless entry and start functionality for seamless access.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7. Interior &amp; Comfort</w:t>
      </w:r>
    </w:p>
    <w:p w:rsidR="00DC1449" w:rsidRPr="00DC1449" w:rsidRDefault="00DC1449" w:rsidP="00DC1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Modern Elegance: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Features PU leather seats with electronic adjustments, foldable rear seating, and electric front/rear windows with one-touch lifting and anti-pinch functions.</w:t>
      </w:r>
    </w:p>
    <w:p w:rsidR="00DC1449" w:rsidRPr="00DC1449" w:rsidRDefault="00DC1449" w:rsidP="00DC1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Ambient Comfort: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Equipped with automatic air conditioning, heater, rear air vents, and a PM2.5 in-car air filter.</w:t>
      </w:r>
    </w:p>
    <w:p w:rsidR="00DC1449" w:rsidRPr="00DC1449" w:rsidRDefault="00DC1449" w:rsidP="00DC1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Thoughtful Details: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Includes makeup mirrors with lights, a leather steering wheel with manual up and down adjustment, multifunction steering wheel, full LCD instrument panel (6.2 inches), manual anti-glare interior rearview mirror, and USB (front row 2) / Type-C (back row 1) charging ports.</w:t>
      </w:r>
    </w:p>
    <w:p w:rsidR="00DC1449" w:rsidRPr="00DC1449" w:rsidRDefault="00DC1449" w:rsidP="00DC1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Column Shifter: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For gear shifting.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8. Sustainability</w:t>
      </w:r>
    </w:p>
    <w:p w:rsidR="00DC1449" w:rsidRPr="00DC1449" w:rsidRDefault="00DC1449" w:rsidP="00DC1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Zero Carbon Commitment: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Vehicle-to-Load (V2L) capability allows for external power sharing, emphasizing energy sharing and sustainable living.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sz w:val="24"/>
          <w:szCs w:val="24"/>
        </w:rPr>
        <w:t>This intelligent, eco-conscious vehicle combines cutting-edge technology with luxurious comfort, redefining the future of mobility.</w:t>
      </w:r>
    </w:p>
    <w:p w:rsidR="00DC1449" w:rsidRPr="00DC1449" w:rsidRDefault="00DC1449" w:rsidP="00DC1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1449">
        <w:rPr>
          <w:rFonts w:ascii="Times New Roman" w:eastAsia="Times New Roman" w:hAnsi="Times New Roman" w:cs="Times New Roman"/>
          <w:b/>
          <w:bCs/>
          <w:sz w:val="27"/>
          <w:szCs w:val="27"/>
        </w:rPr>
        <w:t>9. General Technical Specifications (from Table)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JéGO Zero Carbon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Pr="00DC14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Width</w:t>
      </w: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4025</w:t>
      </w:r>
      <w:r w:rsidRPr="00DC1449">
        <w:rPr>
          <w:rFonts w:ascii="Cambria Math" w:eastAsia="Times New Roman" w:hAnsi="Cambria Math" w:cs="Cambria Math"/>
          <w:sz w:val="24"/>
          <w:szCs w:val="24"/>
        </w:rPr>
        <w:t>∗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>1770</w:t>
      </w:r>
      <w:r w:rsidRPr="00DC1449">
        <w:rPr>
          <w:rFonts w:ascii="Cambria Math" w:eastAsia="Times New Roman" w:hAnsi="Cambria Math" w:cs="Cambria Math"/>
          <w:sz w:val="24"/>
          <w:szCs w:val="24"/>
        </w:rPr>
        <w:t>∗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>1560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Wheel base (mm):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2620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Front/Rear track width (mm):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1525/1520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Minimum ground clearance (mm):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160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Minimum turning radius (m):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4.95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Body structure: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5 doors 5 seats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Kerb</w:t>
      </w:r>
      <w:proofErr w:type="spellEnd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Weight (kg):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1445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GVW (kg):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1820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Maximum speed (km/h):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150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Battery Capacity (kwh):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51.5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CLTC Range (km):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505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Type of motor: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Permanent Magnet Synchronization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power (kw):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Motor (Ps):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136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drive motors: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Motor layout: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Prepositioned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Gearbox: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Electric vehicle single speed gearbox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gears: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Gearbox Type: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Fixed gear ratio gearbox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Front suspension type: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McPherson independent suspension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Rear suspension type: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Torsion beam non-independent suspension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Steering system: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Electric Power Steering (EPS)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Vehicle structure: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1449">
        <w:rPr>
          <w:rFonts w:ascii="Times New Roman" w:eastAsia="Times New Roman" w:hAnsi="Times New Roman" w:cs="Times New Roman"/>
          <w:sz w:val="24"/>
          <w:szCs w:val="24"/>
        </w:rPr>
        <w:t>Unibody</w:t>
      </w:r>
      <w:proofErr w:type="spellEnd"/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ABS: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Braking force distribution (EBD/CBC):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HBA: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Tire pressure monitoring function (TPMS):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Low-speed driving warning: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Driver Mode: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ECO/Sport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Energy recovery system: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AUTO HOLD: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Rear parking radar: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ultrasonic radars: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CCS (Cruise Control System):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GPS (Global Positioning System):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Battery Type: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Lithium iron phosphate (</w:t>
      </w:r>
      <w:proofErr w:type="spellStart"/>
      <w:r w:rsidRPr="00DC1449">
        <w:rPr>
          <w:rFonts w:ascii="Times New Roman" w:eastAsia="Times New Roman" w:hAnsi="Times New Roman" w:cs="Times New Roman"/>
          <w:sz w:val="24"/>
          <w:szCs w:val="24"/>
        </w:rPr>
        <w:t>Gotion</w:t>
      </w:r>
      <w:proofErr w:type="spellEnd"/>
      <w:r w:rsidRPr="00DC144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Battery cooling style: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Liquid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Max torque (</w:t>
      </w:r>
      <w:proofErr w:type="spellStart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N.m</w:t>
      </w:r>
      <w:proofErr w:type="spellEnd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175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Normal charging time (h):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Fast charging time (h):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0.5 (30%-80%)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Brake system (front/rear):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Ventilated disc/Disc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Parking brake type: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Electronic parking brake (EPB)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Driving method: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FWD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Front/Rear </w:t>
      </w:r>
      <w:proofErr w:type="spellStart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tyres</w:t>
      </w:r>
      <w:proofErr w:type="spellEnd"/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205/55 R16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Rim material: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Aluminum Alloy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Central locking: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Key Type: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Remote control key, Bluetooth key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Keyless entry function: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Keyless start system: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Remote start function: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Hidden electric door handle: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Battery preheating: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Low beam: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LED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High beam: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LED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Daytime running lights: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headlights: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Front fog lights: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Height-adjustable headlights: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Headlight Delay Off: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Makeup mirror with lights: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Main Driver, Co-driver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Exterior mirror: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Electrical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Rearview mirror heating: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Central control LCD screen size: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12.8 inches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Vehicle system memory (GB):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8 GB (for Multimedia system, Navigation, Telephone, Air conditioning)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Vehicle system storage (GB):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64 GB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Steering wheel material: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Leather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Multifunction-steering wheel: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Full LCD instrument panel: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LCD instrument size: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6.2 inches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Interior rearview mirror: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Manual anti-glare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Multimedia/charging interface: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USB (Front row 2), Type-C (Back row 1)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Seat Material: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PU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Main seat adjustment: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Electronic adjustment (Fore and aft, Backrest, Height 2-way)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Co-seat adjustment method: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Manual adjustment (Fore and aft, Backrest)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Rear seat folding: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Rear seats fold down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Central armrest: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Front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Speaker: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DC1449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Air conditioning: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Automatic</w:t>
      </w:r>
    </w:p>
    <w:p w:rsidR="00CE5D63" w:rsidRPr="00DC1449" w:rsidRDefault="00DC1449" w:rsidP="00DC1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449">
        <w:rPr>
          <w:rFonts w:ascii="Times New Roman" w:eastAsia="Times New Roman" w:hAnsi="Times New Roman" w:cs="Times New Roman"/>
          <w:b/>
          <w:bCs/>
          <w:sz w:val="24"/>
          <w:szCs w:val="24"/>
        </w:rPr>
        <w:t>Heater:</w:t>
      </w:r>
      <w:r w:rsidRPr="00DC1449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sectPr w:rsidR="00CE5D63" w:rsidRPr="00DC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B02"/>
    <w:multiLevelType w:val="multilevel"/>
    <w:tmpl w:val="71D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69C9"/>
    <w:multiLevelType w:val="multilevel"/>
    <w:tmpl w:val="0C7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05FFD"/>
    <w:multiLevelType w:val="multilevel"/>
    <w:tmpl w:val="618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031DC"/>
    <w:multiLevelType w:val="multilevel"/>
    <w:tmpl w:val="F6C0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44C25"/>
    <w:multiLevelType w:val="multilevel"/>
    <w:tmpl w:val="BD8C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557C6"/>
    <w:multiLevelType w:val="multilevel"/>
    <w:tmpl w:val="16C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E52C1"/>
    <w:multiLevelType w:val="multilevel"/>
    <w:tmpl w:val="E8E6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63C7C"/>
    <w:multiLevelType w:val="multilevel"/>
    <w:tmpl w:val="529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49"/>
    <w:rsid w:val="00CE5D63"/>
    <w:rsid w:val="00D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9A01"/>
  <w15:chartTrackingRefBased/>
  <w15:docId w15:val="{732C0EAE-69C2-479F-B8C5-DF59A27D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4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14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1449"/>
    <w:rPr>
      <w:i/>
      <w:iCs/>
    </w:rPr>
  </w:style>
  <w:style w:type="character" w:customStyle="1" w:styleId="mord">
    <w:name w:val="mord"/>
    <w:basedOn w:val="DefaultParagraphFont"/>
    <w:rsid w:val="00DC1449"/>
  </w:style>
  <w:style w:type="character" w:customStyle="1" w:styleId="mbin">
    <w:name w:val="mbin"/>
    <w:basedOn w:val="DefaultParagraphFont"/>
    <w:rsid w:val="00DC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955</Words>
  <Characters>5448</Characters>
  <Application>Microsoft Office Word</Application>
  <DocSecurity>0</DocSecurity>
  <Lines>45</Lines>
  <Paragraphs>12</Paragraphs>
  <ScaleCrop>false</ScaleCrop>
  <Company>TEMAOS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keside Onyeocha</dc:creator>
  <cp:keywords/>
  <dc:description/>
  <cp:lastModifiedBy>keside Onyeocha</cp:lastModifiedBy>
  <cp:revision>1</cp:revision>
  <dcterms:created xsi:type="dcterms:W3CDTF">2025-06-02T17:02:00Z</dcterms:created>
  <dcterms:modified xsi:type="dcterms:W3CDTF">2025-06-02T17:03:00Z</dcterms:modified>
</cp:coreProperties>
</file>