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Introduction to JéGO &amp; </w:t>
      </w:r>
      <w:proofErr w:type="spellStart"/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Moove</w:t>
      </w:r>
      <w:proofErr w:type="spellEnd"/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Partnership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This document outlines a partnership proposal between JéGO and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Moove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to transform vehicle fleet management through EV solutions.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2. Transforming Fleet Operations with JéGO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JéGO is recognized as a leader in intelligent modular energy, EV servicing, and autonomous mobility solutions. JéGO possesses proven expertise in addressing fleet inefficiencies and maximizing vehicle uptime.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JéGO's</w:t>
      </w:r>
      <w:proofErr w:type="spellEnd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Mission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JéGO's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mission is to unlock value for fleet operators by enhancing reliability, efficiency, and sustainability.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Why JéGO for </w:t>
      </w:r>
      <w:proofErr w:type="spellStart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Moove</w:t>
      </w:r>
      <w:proofErr w:type="spellEnd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JéGO focuses on reducing operational challenges and increasing fleet uptime for partners like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Moove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. They offer tailored solutions designed to ensure that EV fleets outperform traditional vehicles.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3. Reducing the Need for Driver Incentives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3.1 Challenge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A common challenge faced by fleet operators is that drivers often prioritize cash rides, leading to inefficiencies and missed revenue opportunities.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3.2 JéGO Solution: Dedicated EV Fleets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JéGO's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solution involves dedicated EV fleets that are focused on reducing operational challenges and increasing fleet uptime. These tailored solutions aim to ensure EV fleets outperform traditional vehicles.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3.3 Enhanced Fleet Control &amp; Impact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With intelligent vehicle allocation, JéGO enables optimized driver performance and profitability. The impact includes a better alignment of driver goals with company objectives and increased revenue from optimized fleet utilization.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4. Increasing Uptime with Modular Energy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4.1 Challenge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Energy supply disruptions and long charging times are significant challenges that can reduce fleet uptime.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4.2 JéGO Solution: Intelligent Modular Energy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JéGO proposes deploying JéGO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PowerPods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Moove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hubs to provide dedicated, reliable energy. They also offer mobile solar-powered charging units for flexible charging, particularly in remote areas. AI-optimized charging schedules are implemented to minimize downtime and energy costs.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4.3 Energy Backup Solutions &amp; Impact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JéGO integrates Vehicle-to-Grid (V2G) and Vehicle-to-Load (V2L) technology for emergency power supply. This results in consistent fleet uptime with minimal charging delays and reduced energy costs, thereby increasing fleet reliability.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5. JéGO Product Offerings for Fleets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5.1 Energy Solutions</w:t>
      </w:r>
    </w:p>
    <w:p w:rsidR="001C43FD" w:rsidRPr="001C43FD" w:rsidRDefault="001C43FD" w:rsidP="001C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JéGO 5 Series, 5KWh Energy Storage &amp; 5Kw Inverter: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Each stack provides 5KWh of energy storage and uses LiFePO4 (Lithium Ion Phosphate) batteries. </w:t>
      </w:r>
    </w:p>
    <w:p w:rsidR="001C43FD" w:rsidRPr="001C43FD" w:rsidRDefault="001C43FD" w:rsidP="001C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JéGO 5 Series, 15KWH Energy Storage + 10KW Inverter: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Each stack offers 5KWh of energy storage, with a total of 15.36KWh, and uses LiFePO4 (Lithium Ion Phosphate) batteries. </w:t>
      </w:r>
    </w:p>
    <w:p w:rsidR="001C43FD" w:rsidRPr="001C43FD" w:rsidRDefault="001C43FD" w:rsidP="001C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JéGO 5-Series EV Charger: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Features a 7KW-10KW inverter and each stack provides 5KWh of energy storage, with total energy up to 60KWh. These chargers utilize LiFePO4 (Lithium Ion Phosphate) batteries. </w:t>
      </w:r>
    </w:p>
    <w:p w:rsidR="001C43FD" w:rsidRPr="001C43FD" w:rsidRDefault="001C43FD" w:rsidP="001C4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JéGO Mobile EV Charger: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The JéGO 5-Series EV Charger also functions as a mobile EV charger.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5.2 Our Vehicles</w:t>
      </w:r>
    </w:p>
    <w:p w:rsidR="001C43FD" w:rsidRPr="001C43FD" w:rsidRDefault="001C43FD" w:rsidP="001C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JéGO FLO: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Body Size: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3500mm(L)×1500mm(W)×1540mm(H)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Wheelbase: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2345mm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Max Speed: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100km/h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Battery Type: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Lithium Iron Phosphate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Battery Capacity: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15.3kWh &amp; 26.3kWh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Driving Range: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Available in 170KM &amp; 260KM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Seating: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Seats 4-5 people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Pricing: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$9,989.00 (standard), $7,890.00 (for bulk purchases above 100 units) </w:t>
      </w:r>
    </w:p>
    <w:p w:rsidR="001C43FD" w:rsidRPr="001C43FD" w:rsidRDefault="001C43FD" w:rsidP="001C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JéGO SKIPPER: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Designed for powering group journeys with ease. Features dual tablet screens for enhanced control and navigation. Offers AI-assisted driving for enhanced efficiency on African roads.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Exceptional Range: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Up to 250km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Seating/Cargo: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Seats up to 9 passengers or offers cargo options.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Battery Capacity: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22kW−30kW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Pricing: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$9,470.00 (standard), $8,890.00 (for bulk purchases above 100 units) </w:t>
      </w:r>
    </w:p>
    <w:p w:rsidR="001C43FD" w:rsidRPr="001C43FD" w:rsidRDefault="001C43FD" w:rsidP="001C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JéGO </w:t>
      </w:r>
      <w:proofErr w:type="spellStart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powerPOD</w:t>
      </w:r>
      <w:proofErr w:type="spellEnd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® V2L discharge adapter, max 3.3kW: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Allows an electric car to be used as a power source, enabling charging devices directly from an EV's Type 2 port up to 3.3kW.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Works with all major EV brands supporting V2L (vehicle to load) such as Kia, Hyundai, BYD, and MG, with adjustable resistance for use with JéGO EVs and other brands.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Portable and robust, built from aluminum alloy and polycarbonate for durability and easy transport. </w:t>
      </w:r>
    </w:p>
    <w:p w:rsidR="001C43FD" w:rsidRPr="001C43FD" w:rsidRDefault="001C43FD" w:rsidP="001C4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JéGO Mega </w:t>
      </w:r>
      <w:proofErr w:type="spellStart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PowerPod</w:t>
      </w:r>
      <w:proofErr w:type="spellEnd"/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(150KW - 1MW+ 150KWH-1MWh+ Solar Energy Storage System):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Super energy storage system for industries and communities. </w:t>
      </w:r>
    </w:p>
    <w:p w:rsidR="001C43FD" w:rsidRPr="001C43FD" w:rsidRDefault="001C43FD" w:rsidP="001C4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Inverter: 150KW-1MW+, Three phase: 380V, Measurement: 40'HC container, Battery Capacity: 150KWh-1MWh+, Rated Output: 500kW, Type: LiFePO4, On/Off grid: 380V-450V, AC Output: 380V/50Hz, 500kW, Weight: 3 tons, Solar Panel Input Voltage: 500kW.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6. Comprehensive EV Servicing and Diagnostics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6.1 Challenge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Delays in servicing and diagnostics can reduce fleet availability and increase costs.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6.2 JéGO Solution: Dedicated EV Servicing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JéGO proposes establishing service hubs tailored for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Moove's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fleet needs to ensure faster repairs and maintenance. They also offer mobile servicing units to support on-the-go repairs.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6.3 Advanced Diagnostics &amp; Impact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JéGO utilizes AI-driven diagnostic tools for real-time vehicle monitoring. This enables predictive maintenance to address issues before they escalate, leading to faster servicing, reduced downtime, improved vehicle performance, and extended lifespan.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The JéGO Advantage for </w:t>
      </w:r>
      <w:proofErr w:type="spellStart"/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Moove</w:t>
      </w:r>
      <w:proofErr w:type="spellEnd"/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JéGO offers key value propositions for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Moove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3FD" w:rsidRPr="001C43FD" w:rsidRDefault="001C43FD" w:rsidP="001C4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Dedicated EV Fleets: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Streamlined operations that eliminate the need for driver cash incentives. </w:t>
      </w:r>
    </w:p>
    <w:p w:rsidR="001C43FD" w:rsidRPr="001C43FD" w:rsidRDefault="001C43FD" w:rsidP="001C4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Modular Energy Systems: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Intelligent, reliable energy solutions tailored to the fleet. </w:t>
      </w:r>
    </w:p>
    <w:p w:rsidR="001C43FD" w:rsidRPr="001C43FD" w:rsidRDefault="001C43FD" w:rsidP="001C4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EV Servicing: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Faster diagnostics and repairs to ensure maximum uptime. </w:t>
      </w:r>
    </w:p>
    <w:p w:rsidR="001C43FD" w:rsidRPr="001C43FD" w:rsidRDefault="001C43FD" w:rsidP="001C4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Sustainability: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Affordable, scalable EV solutions that align with environmental goals.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The JéGO solution is expected to result in increased profitability from optimized operations, enhanced driver and passenger experience, and reduced costs and downtime for fleet management.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8. Partnership Vision &amp; Next Steps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8.1 Proposed Collaboration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The proposed collaboration involves piloting dedicated EV fleets with modular energy solutions in high-demand regions. It also includes deploying intelligent servicing and diagnostic systems to maximize vehicle uptime. The partners will develop long-term strategies to scale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Moove's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EV operations with tailored support from JéGO.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8.2 Joint Mission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The joint mission is to lead the transformation of mobility in Africa by prioritizing efficiency, uptime, and sustainability.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8.3 Next Steps</w:t>
      </w:r>
    </w:p>
    <w:p w:rsidR="001C43FD" w:rsidRPr="001C43FD" w:rsidRDefault="001C43FD" w:rsidP="001C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>To move forward, the next steps include:</w:t>
      </w:r>
    </w:p>
    <w:p w:rsidR="001C43FD" w:rsidRPr="001C43FD" w:rsidRDefault="001C43FD" w:rsidP="001C4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Conducting a fleet analysis to identify key areas for EV integration. </w:t>
      </w:r>
    </w:p>
    <w:p w:rsidR="001C43FD" w:rsidRPr="001C43FD" w:rsidRDefault="001C43FD" w:rsidP="001C4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Implementing a pilot program with JéGO </w:t>
      </w:r>
      <w:proofErr w:type="spellStart"/>
      <w:r w:rsidRPr="001C43FD">
        <w:rPr>
          <w:rFonts w:ascii="Times New Roman" w:eastAsia="Times New Roman" w:hAnsi="Times New Roman" w:cs="Times New Roman"/>
          <w:sz w:val="24"/>
          <w:szCs w:val="24"/>
        </w:rPr>
        <w:t>PowerPods</w:t>
      </w:r>
      <w:proofErr w:type="spellEnd"/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and modular energy systems. </w:t>
      </w:r>
    </w:p>
    <w:p w:rsidR="001C43FD" w:rsidRPr="001C43FD" w:rsidRDefault="001C43FD" w:rsidP="001C4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Rolling out servicing and diagnostics solutions to streamline maintenance processes. </w:t>
      </w:r>
    </w:p>
    <w:p w:rsidR="001C43FD" w:rsidRPr="001C43FD" w:rsidRDefault="001C43FD" w:rsidP="001C4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3FD">
        <w:rPr>
          <w:rFonts w:ascii="Times New Roman" w:eastAsia="Times New Roman" w:hAnsi="Times New Roman" w:cs="Times New Roman"/>
          <w:b/>
          <w:bCs/>
          <w:sz w:val="27"/>
          <w:szCs w:val="27"/>
        </w:rPr>
        <w:t>9. Contact Information</w:t>
      </w:r>
    </w:p>
    <w:p w:rsidR="001C43FD" w:rsidRPr="001C43FD" w:rsidRDefault="001C43FD" w:rsidP="001C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1C43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www.jegopods.com</w:t>
        </w:r>
      </w:hyperlink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43FD" w:rsidRPr="001C43FD" w:rsidRDefault="001C43FD" w:rsidP="001C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hello@jegopods.com </w:t>
      </w:r>
    </w:p>
    <w:p w:rsidR="001C43FD" w:rsidRPr="001C43FD" w:rsidRDefault="001C43FD" w:rsidP="001C4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3FD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1C43FD">
        <w:rPr>
          <w:rFonts w:ascii="Times New Roman" w:eastAsia="Times New Roman" w:hAnsi="Times New Roman" w:cs="Times New Roman"/>
          <w:sz w:val="24"/>
          <w:szCs w:val="24"/>
        </w:rPr>
        <w:t xml:space="preserve"> JéGO Technologies </w:t>
      </w:r>
    </w:p>
    <w:p w:rsidR="00CE5D63" w:rsidRPr="001C43FD" w:rsidRDefault="00CE5D63" w:rsidP="001C43FD"/>
    <w:sectPr w:rsidR="00CE5D63" w:rsidRPr="001C4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535E"/>
    <w:multiLevelType w:val="multilevel"/>
    <w:tmpl w:val="E61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B5A98"/>
    <w:multiLevelType w:val="multilevel"/>
    <w:tmpl w:val="621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11FB3"/>
    <w:multiLevelType w:val="multilevel"/>
    <w:tmpl w:val="98A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8245F"/>
    <w:multiLevelType w:val="multilevel"/>
    <w:tmpl w:val="FA5C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C144D"/>
    <w:multiLevelType w:val="multilevel"/>
    <w:tmpl w:val="273A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FD"/>
    <w:rsid w:val="001C43FD"/>
    <w:rsid w:val="00C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5555"/>
  <w15:chartTrackingRefBased/>
  <w15:docId w15:val="{8FE0A161-DE97-4B4A-ACB3-A3C7D1DA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43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3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43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3FD"/>
    <w:rPr>
      <w:b/>
      <w:bCs/>
    </w:rPr>
  </w:style>
  <w:style w:type="character" w:customStyle="1" w:styleId="mord">
    <w:name w:val="mord"/>
    <w:basedOn w:val="DefaultParagraphFont"/>
    <w:rsid w:val="001C43FD"/>
  </w:style>
  <w:style w:type="character" w:customStyle="1" w:styleId="mopen">
    <w:name w:val="mopen"/>
    <w:basedOn w:val="DefaultParagraphFont"/>
    <w:rsid w:val="001C43FD"/>
  </w:style>
  <w:style w:type="character" w:customStyle="1" w:styleId="mclose">
    <w:name w:val="mclose"/>
    <w:basedOn w:val="DefaultParagraphFont"/>
    <w:rsid w:val="001C43FD"/>
  </w:style>
  <w:style w:type="character" w:customStyle="1" w:styleId="mbin">
    <w:name w:val="mbin"/>
    <w:basedOn w:val="DefaultParagraphFont"/>
    <w:rsid w:val="001C43FD"/>
  </w:style>
  <w:style w:type="character" w:styleId="Hyperlink">
    <w:name w:val="Hyperlink"/>
    <w:basedOn w:val="DefaultParagraphFont"/>
    <w:uiPriority w:val="99"/>
    <w:semiHidden/>
    <w:unhideWhenUsed/>
    <w:rsid w:val="001C4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gopo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1023</Words>
  <Characters>5836</Characters>
  <Application>Microsoft Office Word</Application>
  <DocSecurity>0</DocSecurity>
  <Lines>48</Lines>
  <Paragraphs>13</Paragraphs>
  <ScaleCrop>false</ScaleCrop>
  <Company>TEMAOS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keside Onyeocha</dc:creator>
  <cp:keywords/>
  <dc:description/>
  <cp:lastModifiedBy>keside Onyeocha</cp:lastModifiedBy>
  <cp:revision>1</cp:revision>
  <dcterms:created xsi:type="dcterms:W3CDTF">2025-06-02T16:42:00Z</dcterms:created>
  <dcterms:modified xsi:type="dcterms:W3CDTF">2025-06-02T16:45:00Z</dcterms:modified>
</cp:coreProperties>
</file>