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00" w:type="dxa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800"/>
      </w:tblGrid>
      <w:tr>
        <w:tc>
          <w:tcPr>
            <w:tcW w:w="10800" w:type="dxa"/>
            <w:shd w:val="clear" w:color="auto" w:fill="1B2A4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8"/>
                <w:szCs w:val="28"/>
              </w:rPr>
              <w:t xml:space="preserve">BASE CLAIM INFORMATION FORM</w:t>
            </w:r>
          </w:p>
        </w:tc>
      </w:tr>
    </w:tbl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700"/>
        <w:gridCol w:w="8100"/>
      </w:tblGrid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Office ID: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Adjuster: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Appraiser: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Insured Name: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>Spartan Fire &amp; Emergency Apparatus, Inc</w:t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Owner Name: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>Julia Shingleton</w:t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Owner Phone: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>(252) 904-3622</w:t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Claim Number: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>10382231</w:t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Date of Loss: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>1/22/2026 12:00 AM</w:t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Loss State: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>NC</w:t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Loss Zip Code: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>27529</w:t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5400"/>
        <w:gridCol w:w="5400"/>
      </w:tblGrid>
      <w:tr>
        <w:trPr>
          <w:trHeight w:val="280" w:hRule="atLeast"/>
        </w:trPr>
        <w:tc>
          <w:tcPr>
            <w:tcW w:w="10800" w:type="dxa"/>
            <w:shd w:val="clear" w:color="auto" w:fill="E8EAED"/>
            <w:tcMar>
              <w:top w:w="30" w:type="dxa"/>
              <w:left w:w="80" w:type="dxa"/>
              <w:bottom w:w="30" w:type="dxa"/>
              <w:right w:w="80" w:type="dxa"/>
            </w:tcMar>
            <w:gridSpan w:val="2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  <w:szCs w:val="20"/>
              </w:rPr>
              <w:t xml:space="preserve">Loss Type</w:t>
            </w:r>
          </w:p>
        </w:tc>
      </w:tr>
      <w:tr>
        <w:trPr>
          <w:trHeight w:val="240" w:hRule="atLeast"/>
        </w:trPr>
        <w:tc>
          <w:tcPr>
            <w:tcW w:w="54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Theft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54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Other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700"/>
        <w:gridCol w:w="2700"/>
        <w:gridCol w:w="2700"/>
        <w:gridCol w:w="2700"/>
      </w:tblGrid>
      <w:tr>
        <w:trPr>
          <w:trHeight w:val="280" w:hRule="atLeast"/>
        </w:trPr>
        <w:tc>
          <w:tcPr>
            <w:tcW w:w="10800" w:type="dxa"/>
            <w:shd w:val="clear" w:color="auto" w:fill="E8EAED"/>
            <w:tcMar>
              <w:top w:w="30" w:type="dxa"/>
              <w:left w:w="80" w:type="dxa"/>
              <w:bottom w:w="30" w:type="dxa"/>
              <w:right w:w="80" w:type="dxa"/>
            </w:tcMar>
            <w:gridSpan w:val="4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  <w:szCs w:val="20"/>
              </w:rPr>
              <w:t xml:space="preserve">Coverage</w:t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Collision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Comprehensive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Liability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Other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700"/>
        <w:gridCol w:w="2700"/>
        <w:gridCol w:w="2700"/>
        <w:gridCol w:w="2700"/>
      </w:tblGrid>
      <w:tr>
        <w:trPr>
          <w:trHeight w:val="280" w:hRule="atLeast"/>
        </w:trPr>
        <w:tc>
          <w:tcPr>
            <w:tcW w:w="10800" w:type="dxa"/>
            <w:shd w:val="clear" w:color="auto" w:fill="E8EAED"/>
            <w:tcMar>
              <w:top w:w="30" w:type="dxa"/>
              <w:left w:w="80" w:type="dxa"/>
              <w:bottom w:w="30" w:type="dxa"/>
              <w:right w:w="80" w:type="dxa"/>
            </w:tcMar>
            <w:gridSpan w:val="4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  <w:szCs w:val="20"/>
              </w:rPr>
              <w:t xml:space="preserve">Third Party / Leased</w:t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Third Party: Yes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Third Party: No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Leased: Yes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Leased: No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700"/>
        <w:gridCol w:w="8100"/>
      </w:tblGrid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Year: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>2015</w:t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Make: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>HONDA</w:t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Model: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>Civic</w:t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VIN: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>19XFB2F86FE038538</w:t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Mileage: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Engine Size: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>1.8L</w:t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Special Features: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700"/>
        <w:gridCol w:w="2700"/>
        <w:gridCol w:w="2700"/>
        <w:gridCol w:w="2700"/>
      </w:tblGrid>
      <w:tr>
        <w:trPr>
          <w:trHeight w:val="280" w:hRule="atLeast"/>
        </w:trPr>
        <w:tc>
          <w:tcPr>
            <w:tcW w:w="10800" w:type="dxa"/>
            <w:shd w:val="clear" w:color="auto" w:fill="E8EAED"/>
            <w:tcMar>
              <w:top w:w="30" w:type="dxa"/>
              <w:left w:w="80" w:type="dxa"/>
              <w:bottom w:w="30" w:type="dxa"/>
              <w:right w:w="80" w:type="dxa"/>
            </w:tcMar>
            <w:gridSpan w:val="4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  <w:szCs w:val="20"/>
              </w:rPr>
              <w:t xml:space="preserve">Body Style</w:t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2-Door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4-Door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Hatchback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Convertible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Wagon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Pickup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Van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Utility/SUV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700"/>
        <w:gridCol w:w="2700"/>
        <w:gridCol w:w="2700"/>
        <w:gridCol w:w="2700"/>
      </w:tblGrid>
      <w:tr>
        <w:trPr>
          <w:trHeight w:val="280" w:hRule="atLeast"/>
        </w:trPr>
        <w:tc>
          <w:tcPr>
            <w:tcW w:w="10800" w:type="dxa"/>
            <w:shd w:val="clear" w:color="auto" w:fill="E8EAED"/>
            <w:tcMar>
              <w:top w:w="30" w:type="dxa"/>
              <w:left w:w="80" w:type="dxa"/>
              <w:bottom w:w="30" w:type="dxa"/>
              <w:right w:w="80" w:type="dxa"/>
            </w:tcMar>
            <w:gridSpan w:val="4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  <w:szCs w:val="20"/>
              </w:rPr>
              <w:t xml:space="preserve">Truck Configuration</w:t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1/2 Ton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3/4 Ton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1 Ton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Short Bed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Long Bed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Cab &amp; Chassis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Fleetside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Fenderside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160"/>
        <w:gridCol w:w="2160"/>
        <w:gridCol w:w="2160"/>
        <w:gridCol w:w="2160"/>
        <w:gridCol w:w="2160"/>
      </w:tblGrid>
      <w:tr>
        <w:trPr>
          <w:trHeight w:val="280" w:hRule="atLeast"/>
        </w:trPr>
        <w:tc>
          <w:tcPr>
            <w:tcW w:w="10800" w:type="dxa"/>
            <w:shd w:val="clear" w:color="auto" w:fill="E8EAED"/>
            <w:tcMar>
              <w:top w:w="30" w:type="dxa"/>
              <w:left w:w="80" w:type="dxa"/>
              <w:bottom w:w="30" w:type="dxa"/>
              <w:right w:w="80" w:type="dxa"/>
            </w:tcMar>
            <w:gridSpan w:val="5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  <w:szCs w:val="20"/>
              </w:rPr>
              <w:t xml:space="preserve">Cylinders</w:t>
            </w:r>
          </w:p>
        </w:tc>
      </w:tr>
      <w:tr>
        <w:trPr>
          <w:trHeight w:val="240" w:hRule="atLeast"/>
        </w:trPr>
        <w:tc>
          <w:tcPr>
            <w:tcW w:w="216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3 Cyl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16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4 Cyl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16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5 Cyl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16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6 Cyl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16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8 Cyl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16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10 Cyl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16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12 Cyl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16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Turbo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16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Diesel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16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700"/>
        <w:gridCol w:w="2700"/>
        <w:gridCol w:w="2700"/>
        <w:gridCol w:w="2700"/>
      </w:tblGrid>
      <w:tr>
        <w:trPr>
          <w:trHeight w:val="280" w:hRule="atLeast"/>
        </w:trPr>
        <w:tc>
          <w:tcPr>
            <w:tcW w:w="10800" w:type="dxa"/>
            <w:shd w:val="clear" w:color="auto" w:fill="E8EAED"/>
            <w:tcMar>
              <w:top w:w="30" w:type="dxa"/>
              <w:left w:w="80" w:type="dxa"/>
              <w:bottom w:w="30" w:type="dxa"/>
              <w:right w:w="80" w:type="dxa"/>
            </w:tcMar>
            <w:gridSpan w:val="4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  <w:szCs w:val="20"/>
              </w:rPr>
              <w:t xml:space="preserve">Transmission</w:t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Automatic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Overdrive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3-Speed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4-Speed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5-Speed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6-Speed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4WD/AWD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Power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800"/>
      </w:tblGrid>
      <w:tr>
        <w:tc>
          <w:tcPr>
            <w:tcW w:w="10800" w:type="dxa"/>
            <w:shd w:val="clear" w:color="auto" w:fill="1B2A4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8"/>
                <w:szCs w:val="28"/>
              </w:rPr>
              <w:t xml:space="preserve">OPTIONS / EQUIPMENT</w:t>
            </w:r>
          </w:p>
        </w:tc>
      </w:tr>
    </w:tbl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700"/>
        <w:gridCol w:w="2700"/>
        <w:gridCol w:w="2700"/>
        <w:gridCol w:w="2700"/>
      </w:tblGrid>
      <w:tr>
        <w:trPr>
          <w:trHeight w:val="280" w:hRule="atLeast"/>
        </w:trPr>
        <w:tc>
          <w:tcPr>
            <w:tcW w:w="10800" w:type="dxa"/>
            <w:shd w:val="clear" w:color="auto" w:fill="E8EAED"/>
            <w:tcMar>
              <w:top w:w="30" w:type="dxa"/>
              <w:left w:w="80" w:type="dxa"/>
              <w:bottom w:w="30" w:type="dxa"/>
              <w:right w:w="80" w:type="dxa"/>
            </w:tcMar>
            <w:gridSpan w:val="4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  <w:szCs w:val="20"/>
              </w:rPr>
              <w:t xml:space="preserve">Power / Convenience</w:t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Power Steering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Power Brakes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Power Windows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Power Locks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Power Driver Seat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Power Passenger Seat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Power Antenna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Power Mirrors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Power Trunk/Gate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Power Adj Pedals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Power Sliding Door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Dual Pwr Slide Doors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Air Conditioning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Dual Air Cond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Climate Control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Rear Defogger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Intermittent Wipers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Tilt Wheel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Telescopic Wheel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Cruise Control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Keyless Entry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Console/Storage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Overhead Console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Entertainment Ctr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Navigation System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Communications Sys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Heads-Up Display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Wood Interior/Trim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Electronic Instrum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Onboard Computer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Message Center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Memory Package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Remote Start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Homelink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Deluxe Equipment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700"/>
        <w:gridCol w:w="2700"/>
        <w:gridCol w:w="2700"/>
        <w:gridCol w:w="2700"/>
      </w:tblGrid>
      <w:tr>
        <w:trPr>
          <w:trHeight w:val="280" w:hRule="atLeast"/>
        </w:trPr>
        <w:tc>
          <w:tcPr>
            <w:tcW w:w="10800" w:type="dxa"/>
            <w:shd w:val="clear" w:color="auto" w:fill="E8EAED"/>
            <w:tcMar>
              <w:top w:w="30" w:type="dxa"/>
              <w:left w:w="80" w:type="dxa"/>
              <w:bottom w:w="30" w:type="dxa"/>
              <w:right w:w="80" w:type="dxa"/>
            </w:tcMar>
            <w:gridSpan w:val="4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  <w:szCs w:val="20"/>
              </w:rPr>
              <w:t xml:space="preserve">Seats</w:t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Cloth Seats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Leather Seats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Reclining Seats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Bucket Seats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Heated Seats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Rear Heated Seats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3rd Row Seat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Power 3rd Seat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Retractable Seats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12 Passenger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15 Passenger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Captain Chairs (2)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Captain Chairs (4)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Captain Chairs (6)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Ventilated Seats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700"/>
        <w:gridCol w:w="2700"/>
        <w:gridCol w:w="2700"/>
        <w:gridCol w:w="2700"/>
      </w:tblGrid>
      <w:tr>
        <w:trPr>
          <w:trHeight w:val="280" w:hRule="atLeast"/>
        </w:trPr>
        <w:tc>
          <w:tcPr>
            <w:tcW w:w="10800" w:type="dxa"/>
            <w:shd w:val="clear" w:color="auto" w:fill="E8EAED"/>
            <w:tcMar>
              <w:top w:w="30" w:type="dxa"/>
              <w:left w:w="80" w:type="dxa"/>
              <w:bottom w:w="30" w:type="dxa"/>
              <w:right w:w="80" w:type="dxa"/>
            </w:tcMar>
            <w:gridSpan w:val="4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  <w:szCs w:val="20"/>
              </w:rPr>
              <w:t xml:space="preserve">Audio / Entertainment</w:t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AM Radio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FM Radio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Stereo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Cassette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Search/Seek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CD Player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CD Changer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Premium Radio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Satellite Radio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Steering Whl Ctrls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Aux Audio Input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Equalizer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700"/>
        <w:gridCol w:w="2700"/>
        <w:gridCol w:w="2700"/>
        <w:gridCol w:w="2700"/>
      </w:tblGrid>
      <w:tr>
        <w:trPr>
          <w:trHeight w:val="280" w:hRule="atLeast"/>
        </w:trPr>
        <w:tc>
          <w:tcPr>
            <w:tcW w:w="10800" w:type="dxa"/>
            <w:shd w:val="clear" w:color="auto" w:fill="E8EAED"/>
            <w:tcMar>
              <w:top w:w="30" w:type="dxa"/>
              <w:left w:w="80" w:type="dxa"/>
              <w:bottom w:w="30" w:type="dxa"/>
              <w:right w:w="80" w:type="dxa"/>
            </w:tcMar>
            <w:gridSpan w:val="4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  <w:szCs w:val="20"/>
              </w:rPr>
              <w:t xml:space="preserve">Wheels</w:t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Aluminum/Alloy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Chrome Wheels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20" Wheels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Deluxe Whl Covers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Full Whl Covers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Spoke Aluminum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Styled Steel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Wire Wheels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Wire Whl Covers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Rally Wheels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Locking Wheels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Locking Whl Covers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700"/>
        <w:gridCol w:w="2700"/>
        <w:gridCol w:w="2700"/>
        <w:gridCol w:w="2700"/>
      </w:tblGrid>
      <w:tr>
        <w:trPr>
          <w:trHeight w:val="280" w:hRule="atLeast"/>
        </w:trPr>
        <w:tc>
          <w:tcPr>
            <w:tcW w:w="10800" w:type="dxa"/>
            <w:shd w:val="clear" w:color="auto" w:fill="E8EAED"/>
            <w:tcMar>
              <w:top w:w="30" w:type="dxa"/>
              <w:left w:w="80" w:type="dxa"/>
              <w:bottom w:w="30" w:type="dxa"/>
              <w:right w:w="80" w:type="dxa"/>
            </w:tcMar>
            <w:gridSpan w:val="4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  <w:szCs w:val="20"/>
              </w:rPr>
              <w:t xml:space="preserve">Roof</w:t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Elec Glass Roof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Elec Steel Roof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Skyview Roof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Dual Sunroof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Manual Steel Roof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Manual Glass Roof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Flip Roof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T-Top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Glass T-Top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Power Convert Roof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Detachable Roof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Vinyl Covered Roof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Cabriolet Roof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Landau Roof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Padded Landau Roof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Padded Vinyl Roof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Hard Top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700"/>
        <w:gridCol w:w="2700"/>
        <w:gridCol w:w="2700"/>
        <w:gridCol w:w="2700"/>
      </w:tblGrid>
      <w:tr>
        <w:trPr>
          <w:trHeight w:val="280" w:hRule="atLeast"/>
        </w:trPr>
        <w:tc>
          <w:tcPr>
            <w:tcW w:w="10800" w:type="dxa"/>
            <w:shd w:val="clear" w:color="auto" w:fill="E8EAED"/>
            <w:tcMar>
              <w:top w:w="30" w:type="dxa"/>
              <w:left w:w="80" w:type="dxa"/>
              <w:bottom w:w="30" w:type="dxa"/>
              <w:right w:w="80" w:type="dxa"/>
            </w:tcMar>
            <w:gridSpan w:val="4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  <w:szCs w:val="20"/>
              </w:rPr>
              <w:t xml:space="preserve">Safety</w:t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Driver Air Bag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Passenger Air Bag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Front Side Air Bags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Rear Side Air Bags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Head/Curtain Bags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Alarm/Anti-Theft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Night Vision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Adaptive Cruise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Parking Sensors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Parking Assist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Anti-Lock Brakes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ABS (alt)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4-Whl Disc Brakes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Roll Bar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Traction Control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Stability Control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Auto Level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Backup Camera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Blind Spot Monitor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Surround View/360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Lane Departure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700"/>
        <w:gridCol w:w="2700"/>
        <w:gridCol w:w="2700"/>
        <w:gridCol w:w="2700"/>
      </w:tblGrid>
      <w:tr>
        <w:trPr>
          <w:trHeight w:val="280" w:hRule="atLeast"/>
        </w:trPr>
        <w:tc>
          <w:tcPr>
            <w:tcW w:w="10800" w:type="dxa"/>
            <w:shd w:val="clear" w:color="auto" w:fill="E8EAED"/>
            <w:tcMar>
              <w:top w:w="30" w:type="dxa"/>
              <w:left w:w="80" w:type="dxa"/>
              <w:bottom w:w="30" w:type="dxa"/>
              <w:right w:w="80" w:type="dxa"/>
            </w:tcMar>
            <w:gridSpan w:val="4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  <w:szCs w:val="20"/>
              </w:rPr>
              <w:t xml:space="preserve">Exterior / Truck Accessories</w:t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Roof/Luggage Rack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Woodgrain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Rear Wndw Wiper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Two-Tone Paint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Three Stage Paint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Clearcoat Paint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Metallic Paint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Rear Spoiler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Fog Lamps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Tinted Glass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Privacy Glass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Body Side Moldings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 Dual Mirrors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Heated Mirrors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Headlamp Washers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Signal Integ Mirrors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Running Boards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Pwr Retract Boards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Xenon Headlamps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Bed Rails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Bedliner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Spray-On Bedliner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Deluxe Truck Cap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Grille Guard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Rear Step Bumper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Swivel Seats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Rear Slide Window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Power Rear Window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Permanent Tool Box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Soft Tonneau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Hard Tonneau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Towing Package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Dual Rear Wheels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Aux Fuel Tank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Bumper Cushions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Bumper Guards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CA Emissions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Stone Guard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Winch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700"/>
        <w:gridCol w:w="8100"/>
      </w:tblGrid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Claim Number: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>10382231</w:t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800"/>
      </w:tblGrid>
      <w:tr>
        <w:tc>
          <w:tcPr>
            <w:tcW w:w="10800" w:type="dxa"/>
            <w:shd w:val="clear" w:color="auto" w:fill="1B2A4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8"/>
                <w:szCs w:val="28"/>
              </w:rPr>
              <w:t xml:space="preserve">CONDITION RATING</w:t>
            </w:r>
          </w:p>
        </w:tc>
      </w:tr>
    </w:tbl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1800"/>
        <w:gridCol w:w="700"/>
        <w:gridCol w:w="700"/>
        <w:gridCol w:w="700"/>
        <w:gridCol w:w="700"/>
        <w:gridCol w:w="6200"/>
      </w:tblGrid>
      <w:tr>
        <w:trPr>
          <w:trHeight w:val="280" w:hRule="atLeast"/>
        </w:trPr>
        <w:tc>
          <w:tcPr>
            <w:tcW w:w="18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Condition</w:t>
            </w:r>
          </w:p>
        </w:tc>
        <w:tc>
          <w:tcPr>
            <w:tcW w:w="7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0
Poor</w:t>
            </w:r>
          </w:p>
        </w:tc>
        <w:tc>
          <w:tcPr>
            <w:tcW w:w="7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1
Fair</w:t>
            </w:r>
          </w:p>
        </w:tc>
        <w:tc>
          <w:tcPr>
            <w:tcW w:w="7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2
Good</w:t>
            </w:r>
          </w:p>
        </w:tc>
        <w:tc>
          <w:tcPr>
            <w:tcW w:w="7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3
Excl</w:t>
            </w:r>
          </w:p>
        </w:tc>
        <w:tc>
          <w:tcPr>
            <w:tcW w:w="62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Comments</w:t>
            </w:r>
          </w:p>
        </w:tc>
      </w:tr>
      <w:tr>
        <w:trPr>
          <w:trHeight w:val="260" w:hRule="atLeast"/>
        </w:trPr>
        <w:tc>
          <w:tcPr>
            <w:tcW w:w="18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Paint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62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18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Sheet Metal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62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18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Glass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62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18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Trim/Chrome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62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1800"/>
        <w:gridCol w:w="700"/>
        <w:gridCol w:w="700"/>
        <w:gridCol w:w="700"/>
        <w:gridCol w:w="700"/>
        <w:gridCol w:w="6200"/>
      </w:tblGrid>
      <w:tr>
        <w:trPr>
          <w:trHeight w:val="280" w:hRule="atLeast"/>
        </w:trPr>
        <w:tc>
          <w:tcPr>
            <w:tcW w:w="18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Condition</w:t>
            </w:r>
          </w:p>
        </w:tc>
        <w:tc>
          <w:tcPr>
            <w:tcW w:w="7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0
Poor</w:t>
            </w:r>
          </w:p>
        </w:tc>
        <w:tc>
          <w:tcPr>
            <w:tcW w:w="7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1
Fair</w:t>
            </w:r>
          </w:p>
        </w:tc>
        <w:tc>
          <w:tcPr>
            <w:tcW w:w="7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2
Good</w:t>
            </w:r>
          </w:p>
        </w:tc>
        <w:tc>
          <w:tcPr>
            <w:tcW w:w="7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3
Excl</w:t>
            </w:r>
          </w:p>
        </w:tc>
        <w:tc>
          <w:tcPr>
            <w:tcW w:w="62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Comments</w:t>
            </w:r>
          </w:p>
        </w:tc>
      </w:tr>
      <w:tr>
        <w:trPr>
          <w:trHeight w:val="260" w:hRule="atLeast"/>
        </w:trPr>
        <w:tc>
          <w:tcPr>
            <w:tcW w:w="18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Seats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62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18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Carpet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62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18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Dashboard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62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18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Headliner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62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1800"/>
        <w:gridCol w:w="700"/>
        <w:gridCol w:w="700"/>
        <w:gridCol w:w="700"/>
        <w:gridCol w:w="700"/>
        <w:gridCol w:w="6200"/>
      </w:tblGrid>
      <w:tr>
        <w:trPr>
          <w:trHeight w:val="280" w:hRule="atLeast"/>
        </w:trPr>
        <w:tc>
          <w:tcPr>
            <w:tcW w:w="18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Condition</w:t>
            </w:r>
          </w:p>
        </w:tc>
        <w:tc>
          <w:tcPr>
            <w:tcW w:w="7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0
Poor</w:t>
            </w:r>
          </w:p>
        </w:tc>
        <w:tc>
          <w:tcPr>
            <w:tcW w:w="7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1
Fair</w:t>
            </w:r>
          </w:p>
        </w:tc>
        <w:tc>
          <w:tcPr>
            <w:tcW w:w="7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2
Good</w:t>
            </w:r>
          </w:p>
        </w:tc>
        <w:tc>
          <w:tcPr>
            <w:tcW w:w="7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3
Excl</w:t>
            </w:r>
          </w:p>
        </w:tc>
        <w:tc>
          <w:tcPr>
            <w:tcW w:w="62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Comments</w:t>
            </w:r>
          </w:p>
        </w:tc>
      </w:tr>
      <w:tr>
        <w:trPr>
          <w:trHeight w:val="260" w:hRule="atLeast"/>
        </w:trPr>
        <w:tc>
          <w:tcPr>
            <w:tcW w:w="18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Front Tires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62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18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Rear Tires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62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18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Engine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62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18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Transmission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☑</w:t>
            </w:r>
          </w:p>
        </w:tc>
        <w:tc>
          <w:tcPr>
            <w:tcW w:w="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w="62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800"/>
      </w:tblGrid>
      <w:tr>
        <w:tc>
          <w:tcPr>
            <w:tcW w:w="10800" w:type="dxa"/>
            <w:shd w:val="clear" w:color="auto" w:fill="1B2A4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8"/>
                <w:szCs w:val="28"/>
              </w:rPr>
              <w:t xml:space="preserve">REFURBISHMENT</w:t>
            </w:r>
          </w:p>
        </w:tc>
      </w:tr>
    </w:tbl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700"/>
        <w:gridCol w:w="8100"/>
      </w:tblGrid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Engine Price: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Engine Mileage: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Trans Price: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Trans Mileage: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Tires Count: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Tires Price: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Spec Wheels Date: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Spec Wheels Price: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Camper Shell Date: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Camper Shell Price: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Carpet Kit Date: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Carpet Kit Price: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Other Desc: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Other Price: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Other Date: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Restored Amount: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3600"/>
        <w:gridCol w:w="3600"/>
        <w:gridCol w:w="3600"/>
      </w:tblGrid>
      <w:tr>
        <w:trPr>
          <w:trHeight w:val="280" w:hRule="atLeast"/>
        </w:trPr>
        <w:tc>
          <w:tcPr>
            <w:tcW w:w="10800" w:type="dxa"/>
            <w:shd w:val="clear" w:color="auto" w:fill="E8EAED"/>
            <w:tcMar>
              <w:top w:w="30" w:type="dxa"/>
              <w:left w:w="80" w:type="dxa"/>
              <w:bottom w:w="30" w:type="dxa"/>
              <w:right w:w="80" w:type="dxa"/>
            </w:tcMar>
            <w:gridSpan w:val="3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  <w:szCs w:val="20"/>
              </w:rPr>
              <w:t xml:space="preserve">Paint Refurbishment</w:t>
            </w:r>
          </w:p>
        </w:tc>
      </w:tr>
      <w:tr>
        <w:trPr>
          <w:trHeight w:val="240" w:hRule="atLeast"/>
        </w:trPr>
        <w:tc>
          <w:tcPr>
            <w:tcW w:w="36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Basic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36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Standard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36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Custom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700"/>
        <w:gridCol w:w="8100"/>
      </w:tblGrid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Paint Date: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Paint Price: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3600"/>
        <w:gridCol w:w="3600"/>
        <w:gridCol w:w="3600"/>
      </w:tblGrid>
      <w:tr>
        <w:trPr>
          <w:trHeight w:val="280" w:hRule="atLeast"/>
        </w:trPr>
        <w:tc>
          <w:tcPr>
            <w:tcW w:w="10800" w:type="dxa"/>
            <w:shd w:val="clear" w:color="auto" w:fill="E8EAED"/>
            <w:tcMar>
              <w:top w:w="30" w:type="dxa"/>
              <w:left w:w="80" w:type="dxa"/>
              <w:bottom w:w="30" w:type="dxa"/>
              <w:right w:w="80" w:type="dxa"/>
            </w:tcMar>
            <w:gridSpan w:val="3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  <w:szCs w:val="20"/>
              </w:rPr>
              <w:t xml:space="preserve">Interior Refurbishment</w:t>
            </w:r>
          </w:p>
        </w:tc>
      </w:tr>
      <w:tr>
        <w:trPr>
          <w:trHeight w:val="240" w:hRule="atLeast"/>
        </w:trPr>
        <w:tc>
          <w:tcPr>
            <w:tcW w:w="36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Vinyl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36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Cloth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3600" w:type="dxa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22"/>
                <w:szCs w:val="22"/>
              </w:rPr>
              <w:t xml:space="preserve">☐ Leather</w:t>
            </w: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700"/>
        <w:gridCol w:w="8100"/>
      </w:tblGrid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Interior Date: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7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Interior Price:</w:t>
            </w:r>
          </w:p>
        </w:tc>
        <w:tc>
          <w:tcPr>
            <w:tcW w:w="81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800"/>
      </w:tblGrid>
      <w:tr>
        <w:tc>
          <w:tcPr>
            <w:tcW w:w="10800" w:type="dxa"/>
            <w:shd w:val="clear" w:color="auto" w:fill="1B2A4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8"/>
                <w:szCs w:val="28"/>
              </w:rPr>
              <w:t xml:space="preserve">ADJUSTMENTS</w:t>
            </w:r>
          </w:p>
        </w:tc>
      </w:tr>
    </w:tbl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000"/>
        <w:gridCol w:w="4000"/>
        <w:gridCol w:w="2400"/>
        <w:gridCol w:w="2400"/>
      </w:tblGrid>
      <w:tr>
        <w:trPr>
          <w:trHeight w:val="280" w:hRule="atLeast"/>
        </w:trPr>
        <w:tc>
          <w:tcPr>
            <w:tcW w:w="20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40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Description</w:t>
            </w:r>
          </w:p>
        </w:tc>
        <w:tc>
          <w:tcPr>
            <w:tcW w:w="24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Add (+)</w:t>
            </w:r>
          </w:p>
        </w:tc>
        <w:tc>
          <w:tcPr>
            <w:tcW w:w="24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Deduct (-)</w:t>
            </w:r>
          </w:p>
        </w:tc>
      </w:tr>
      <w:tr>
        <w:trPr>
          <w:trHeight w:val="260" w:hRule="atLeast"/>
        </w:trPr>
        <w:tc>
          <w:tcPr>
            <w:tcW w:w="20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Pre-Tax Adj 1</w:t>
            </w:r>
          </w:p>
        </w:tc>
        <w:tc>
          <w:tcPr>
            <w:tcW w:w="40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4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4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0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Pre-Tax Adj 2</w:t>
            </w:r>
          </w:p>
        </w:tc>
        <w:tc>
          <w:tcPr>
            <w:tcW w:w="40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4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4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20" w:after="20"/>
      </w:pPr>
    </w:p>
    <w:tbl>
      <w:tblPr>
        <w:tblW w:w="10800" w:type="dxa"/>
        <w:tblLayout w:type="fixed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8" w:space="0" w:color="555555"/>
          <w:insideV w:val="single" w:sz="8" w:space="0" w:color="555555"/>
        </w:tblBorders>
      </w:tblPr>
      <w:tblGrid>
        <w:gridCol w:w="2000"/>
        <w:gridCol w:w="4000"/>
        <w:gridCol w:w="2400"/>
        <w:gridCol w:w="2400"/>
      </w:tblGrid>
      <w:tr>
        <w:trPr>
          <w:trHeight w:val="280" w:hRule="atLeast"/>
        </w:trPr>
        <w:tc>
          <w:tcPr>
            <w:tcW w:w="20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40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Description</w:t>
            </w:r>
          </w:p>
        </w:tc>
        <w:tc>
          <w:tcPr>
            <w:tcW w:w="24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Add (+)</w:t>
            </w:r>
          </w:p>
        </w:tc>
        <w:tc>
          <w:tcPr>
            <w:tcW w:w="2400" w:type="dxa"/>
            <w:shd w:val="clear" w:color="auto" w:fill="E8EAED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Deduct (-)</w:t>
            </w:r>
          </w:p>
        </w:tc>
      </w:tr>
      <w:tr>
        <w:trPr>
          <w:trHeight w:val="260" w:hRule="atLeast"/>
        </w:trPr>
        <w:tc>
          <w:tcPr>
            <w:tcW w:w="20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Post-Tax Adj 1</w:t>
            </w:r>
          </w:p>
        </w:tc>
        <w:tc>
          <w:tcPr>
            <w:tcW w:w="40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4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4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260" w:hRule="atLeast"/>
        </w:trPr>
        <w:tc>
          <w:tcPr>
            <w:tcW w:w="20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000000"/>
                <w:sz w:val="18"/>
                <w:szCs w:val="18"/>
              </w:rPr>
              <w:t xml:space="preserve">Post-Tax Adj 2</w:t>
            </w:r>
          </w:p>
        </w:tc>
        <w:tc>
          <w:tcPr>
            <w:tcW w:w="40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4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240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even" r:id="rId8"/>
      <w:footerReference w:type="default" r:id="rId9"/>
      <w:pgSz w:w="12240" w:h="15840" w:code="1"/>
      <w:pgMar w:top="245" w:right="720" w:bottom="245" w:left="72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C4997" w14:textId="77777777" w:rsidR="006C696E" w:rsidRDefault="006C696E">
      <w:r>
        <w:separator/>
      </w:r>
    </w:p>
  </w:endnote>
  <w:endnote w:type="continuationSeparator" w:id="0">
    <w:p w14:paraId="09C7BEE2" w14:textId="77777777" w:rsidR="006C696E" w:rsidRDefault="006C69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D3D10" w14:textId="59BCC069" w:rsidR="008751D8" w:rsidRDefault="008751D8">
    <w:pPr>
      <w:pStyle w:val="Footer"/>
      <w:framePr w:wrap="around" w:vAnchor="text" w:hAnchor="margin" w:xAlign="center" w:y="1"/>
      <w:rPr>
        <w:rStyle w:val="PageNumber"/>
      </w:rPr>
    </w:pPr>
  </w:p>
  <w:p w14:paraId="652C5D09" w14:textId="77777777" w:rsidR="008751D8" w:rsidRDefault="008751D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CE5F2" w14:textId="392E57C8" w:rsidR="008751D8" w:rsidRDefault="008751D8">
    <w:pPr>
      <w:pStyle w:val="Footer"/>
      <w:framePr w:wrap="around" w:vAnchor="text" w:hAnchor="margin" w:xAlign="center" w:y="1"/>
      <w:rPr>
        <w:rStyle w:val="PageNumber"/>
      </w:rPr>
    </w:pPr>
  </w:p>
  <w:p w14:paraId="183E2F96" w14:textId="0822A79D" w:rsidR="008751D8" w:rsidRDefault="008751D8">
    <w:pPr>
      <w:pStyle w:val="Footer"/>
      <w:tabs>
        <w:tab w:val="clear" w:pos="8640"/>
        <w:tab w:val="right" w:pos="10620"/>
      </w:tabs>
    </w:pPr>
    <w:r>
      <w:tab/>
    </w:r>
    <w:r>
      <w:tab/>
      <w:t>BCIF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C7BFD" w14:textId="77777777" w:rsidR="006C696E" w:rsidRDefault="006C696E">
      <w:r>
        <w:separator/>
      </w:r>
    </w:p>
  </w:footnote>
  <w:footnote w:type="continuationSeparator" w:id="0">
    <w:p w14:paraId="2B710CDC" w14:textId="77777777" w:rsidR="006C696E" w:rsidRDefault="006C69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786B1" w14:textId="1BA9BFA0" w:rsidR="008751D8" w:rsidRDefault="00F94E1C">
    <w:pPr>
      <w:pStyle w:val="Header"/>
    </w:pPr>
    <w:r>
      <w:rPr>
        <w:noProof/>
      </w:rPr>
      <w:drawing>
        <wp:inline distT="0" distB="0" distL="0" distR="0" wp14:anchorId="15FC3906" wp14:editId="4563AB27">
          <wp:extent cx="6858000" cy="85725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34146"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416"/>
    <w:rsid w:val="0000079F"/>
    <w:rsid w:val="00002065"/>
    <w:rsid w:val="000064AF"/>
    <w:rsid w:val="00011FFE"/>
    <w:rsid w:val="00026458"/>
    <w:rsid w:val="000429B7"/>
    <w:rsid w:val="000555AE"/>
    <w:rsid w:val="0006317A"/>
    <w:rsid w:val="00077E54"/>
    <w:rsid w:val="00086AAD"/>
    <w:rsid w:val="00090173"/>
    <w:rsid w:val="000B41F0"/>
    <w:rsid w:val="00110528"/>
    <w:rsid w:val="00123982"/>
    <w:rsid w:val="0014533B"/>
    <w:rsid w:val="00163001"/>
    <w:rsid w:val="0017083A"/>
    <w:rsid w:val="0017511D"/>
    <w:rsid w:val="00177416"/>
    <w:rsid w:val="00191BA9"/>
    <w:rsid w:val="001C2575"/>
    <w:rsid w:val="001C60B7"/>
    <w:rsid w:val="001C7121"/>
    <w:rsid w:val="001D1D97"/>
    <w:rsid w:val="001F23BC"/>
    <w:rsid w:val="0020509C"/>
    <w:rsid w:val="00222AB9"/>
    <w:rsid w:val="00222D0A"/>
    <w:rsid w:val="00232B2A"/>
    <w:rsid w:val="002362D4"/>
    <w:rsid w:val="002412D4"/>
    <w:rsid w:val="00250FC8"/>
    <w:rsid w:val="0026470A"/>
    <w:rsid w:val="002A40F6"/>
    <w:rsid w:val="002A476E"/>
    <w:rsid w:val="002B1EA9"/>
    <w:rsid w:val="00302603"/>
    <w:rsid w:val="003204D3"/>
    <w:rsid w:val="003264BC"/>
    <w:rsid w:val="00337C26"/>
    <w:rsid w:val="003629F1"/>
    <w:rsid w:val="00371821"/>
    <w:rsid w:val="0038445F"/>
    <w:rsid w:val="003A1D1A"/>
    <w:rsid w:val="003C5925"/>
    <w:rsid w:val="003D173E"/>
    <w:rsid w:val="003D1AC7"/>
    <w:rsid w:val="003F6FA0"/>
    <w:rsid w:val="00447502"/>
    <w:rsid w:val="0046021B"/>
    <w:rsid w:val="00482FC7"/>
    <w:rsid w:val="00487D37"/>
    <w:rsid w:val="00494927"/>
    <w:rsid w:val="00494C6A"/>
    <w:rsid w:val="004A50A7"/>
    <w:rsid w:val="004A7045"/>
    <w:rsid w:val="004B1161"/>
    <w:rsid w:val="004B2A2D"/>
    <w:rsid w:val="004D4AA2"/>
    <w:rsid w:val="004F2017"/>
    <w:rsid w:val="004F21F7"/>
    <w:rsid w:val="00500E94"/>
    <w:rsid w:val="005260BB"/>
    <w:rsid w:val="005434F6"/>
    <w:rsid w:val="00544650"/>
    <w:rsid w:val="0056106D"/>
    <w:rsid w:val="0056185B"/>
    <w:rsid w:val="00564BE8"/>
    <w:rsid w:val="005669FC"/>
    <w:rsid w:val="00571D82"/>
    <w:rsid w:val="005806F8"/>
    <w:rsid w:val="00581BBE"/>
    <w:rsid w:val="005907BB"/>
    <w:rsid w:val="00592313"/>
    <w:rsid w:val="005A5282"/>
    <w:rsid w:val="005C3F56"/>
    <w:rsid w:val="005F45A3"/>
    <w:rsid w:val="00610E02"/>
    <w:rsid w:val="00616E74"/>
    <w:rsid w:val="00632D51"/>
    <w:rsid w:val="00637A7A"/>
    <w:rsid w:val="00665EE2"/>
    <w:rsid w:val="006760DE"/>
    <w:rsid w:val="006A0048"/>
    <w:rsid w:val="006A535F"/>
    <w:rsid w:val="006C5AB6"/>
    <w:rsid w:val="006C696E"/>
    <w:rsid w:val="00712278"/>
    <w:rsid w:val="00715EC0"/>
    <w:rsid w:val="00727AE7"/>
    <w:rsid w:val="00732C21"/>
    <w:rsid w:val="00752E04"/>
    <w:rsid w:val="007546E4"/>
    <w:rsid w:val="00754E88"/>
    <w:rsid w:val="007638C5"/>
    <w:rsid w:val="007721BA"/>
    <w:rsid w:val="00774B30"/>
    <w:rsid w:val="00775A91"/>
    <w:rsid w:val="007B49CA"/>
    <w:rsid w:val="007C7DC6"/>
    <w:rsid w:val="007D47B9"/>
    <w:rsid w:val="00810C96"/>
    <w:rsid w:val="0081173A"/>
    <w:rsid w:val="0082544B"/>
    <w:rsid w:val="008335D9"/>
    <w:rsid w:val="008520C6"/>
    <w:rsid w:val="0085520C"/>
    <w:rsid w:val="00857CFC"/>
    <w:rsid w:val="008751D8"/>
    <w:rsid w:val="00876B78"/>
    <w:rsid w:val="008B139E"/>
    <w:rsid w:val="008E196F"/>
    <w:rsid w:val="008E65B1"/>
    <w:rsid w:val="0090524C"/>
    <w:rsid w:val="00905BFB"/>
    <w:rsid w:val="00917AAA"/>
    <w:rsid w:val="00923C25"/>
    <w:rsid w:val="00952945"/>
    <w:rsid w:val="00970713"/>
    <w:rsid w:val="00984384"/>
    <w:rsid w:val="009954AC"/>
    <w:rsid w:val="00996775"/>
    <w:rsid w:val="009977D9"/>
    <w:rsid w:val="009A31A6"/>
    <w:rsid w:val="009A5293"/>
    <w:rsid w:val="009A73DE"/>
    <w:rsid w:val="009A76D4"/>
    <w:rsid w:val="00A30CF9"/>
    <w:rsid w:val="00A47E27"/>
    <w:rsid w:val="00A511CC"/>
    <w:rsid w:val="00A52FC9"/>
    <w:rsid w:val="00A829D9"/>
    <w:rsid w:val="00A82E97"/>
    <w:rsid w:val="00A84025"/>
    <w:rsid w:val="00A86866"/>
    <w:rsid w:val="00A905D1"/>
    <w:rsid w:val="00AB400A"/>
    <w:rsid w:val="00AC0076"/>
    <w:rsid w:val="00AD1F09"/>
    <w:rsid w:val="00B12B94"/>
    <w:rsid w:val="00B35DF3"/>
    <w:rsid w:val="00B4348F"/>
    <w:rsid w:val="00B55285"/>
    <w:rsid w:val="00B670E7"/>
    <w:rsid w:val="00B7311A"/>
    <w:rsid w:val="00B779B7"/>
    <w:rsid w:val="00B818FD"/>
    <w:rsid w:val="00B96C4F"/>
    <w:rsid w:val="00BA46B9"/>
    <w:rsid w:val="00BA771E"/>
    <w:rsid w:val="00BB25B1"/>
    <w:rsid w:val="00BB38CA"/>
    <w:rsid w:val="00BC0028"/>
    <w:rsid w:val="00BC50A8"/>
    <w:rsid w:val="00BD7850"/>
    <w:rsid w:val="00BE2775"/>
    <w:rsid w:val="00BF0C33"/>
    <w:rsid w:val="00C32520"/>
    <w:rsid w:val="00C345F4"/>
    <w:rsid w:val="00C41AD4"/>
    <w:rsid w:val="00C52DEB"/>
    <w:rsid w:val="00C7206F"/>
    <w:rsid w:val="00C728C6"/>
    <w:rsid w:val="00C84A2E"/>
    <w:rsid w:val="00CB0B48"/>
    <w:rsid w:val="00CB518D"/>
    <w:rsid w:val="00CB52FA"/>
    <w:rsid w:val="00CD1EE8"/>
    <w:rsid w:val="00CD4CE7"/>
    <w:rsid w:val="00CE123D"/>
    <w:rsid w:val="00CE323D"/>
    <w:rsid w:val="00D22625"/>
    <w:rsid w:val="00D239DA"/>
    <w:rsid w:val="00D55DC7"/>
    <w:rsid w:val="00D65B13"/>
    <w:rsid w:val="00D8760A"/>
    <w:rsid w:val="00D9077A"/>
    <w:rsid w:val="00DA0042"/>
    <w:rsid w:val="00DB5C37"/>
    <w:rsid w:val="00DC107E"/>
    <w:rsid w:val="00DC63E5"/>
    <w:rsid w:val="00DD5D6A"/>
    <w:rsid w:val="00DF0485"/>
    <w:rsid w:val="00DF3951"/>
    <w:rsid w:val="00E03F82"/>
    <w:rsid w:val="00E138C9"/>
    <w:rsid w:val="00E21ECD"/>
    <w:rsid w:val="00E239C3"/>
    <w:rsid w:val="00E346FF"/>
    <w:rsid w:val="00E35E8E"/>
    <w:rsid w:val="00E50499"/>
    <w:rsid w:val="00E568B6"/>
    <w:rsid w:val="00E841AD"/>
    <w:rsid w:val="00EB6182"/>
    <w:rsid w:val="00EC3BF4"/>
    <w:rsid w:val="00EC42AD"/>
    <w:rsid w:val="00ED4BA6"/>
    <w:rsid w:val="00EE4273"/>
    <w:rsid w:val="00EF13A6"/>
    <w:rsid w:val="00F00211"/>
    <w:rsid w:val="00F045B4"/>
    <w:rsid w:val="00F100D0"/>
    <w:rsid w:val="00F221F3"/>
    <w:rsid w:val="00F255E5"/>
    <w:rsid w:val="00F319AA"/>
    <w:rsid w:val="00F32A64"/>
    <w:rsid w:val="00F34066"/>
    <w:rsid w:val="00F5068D"/>
    <w:rsid w:val="00F6597D"/>
    <w:rsid w:val="00F74E33"/>
    <w:rsid w:val="00F86F28"/>
    <w:rsid w:val="00F91CD0"/>
    <w:rsid w:val="00F931A2"/>
    <w:rsid w:val="00F94E1C"/>
    <w:rsid w:val="00FA5AF1"/>
    <w:rsid w:val="00FB2905"/>
    <w:rsid w:val="00FD10FB"/>
    <w:rsid w:val="00FD7003"/>
    <w:rsid w:val="00FE4C20"/>
    <w:rsid w:val="00FE6D10"/>
    <w:rsid w:val="00FE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D397C6"/>
  <w15:chartTrackingRefBased/>
  <w15:docId w15:val="{DD4B99C2-2BE2-42DA-9566-16EB0EA87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Times New Roman"/>
        <w:lang w:val="en-US" w:eastAsia="en-US" w:bidi="ar-SA"/>
        <w:color w:val="000000"/>
        <w:sz w:val="18"/>
        <w:szCs w:val="18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Cs w:val="18"/>
      <w:color w:val="000000"/>
      <w:sz w:val="1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 Narrow" w:hAnsi="Arial Narrow"/>
      <w:b/>
      <w:bCs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D0BBF2-2F76-4FDC-A0A5-888E7FEFD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4</Pages>
  <Words>1389</Words>
  <Characters>7922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 Retrieval Method</vt:lpstr>
    </vt:vector>
  </TitlesOfParts>
  <Company>CCC Information Services INC.</Company>
  <LinksUpToDate>false</LinksUpToDate>
  <CharactersWithSpaces>9293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Retrieval Method</dc:title>
  <dc:subject/>
  <dc:creator>CCC User</dc:creator>
  <cp:keywords/>
  <cp:lastModifiedBy>Jay Long</cp:lastModifiedBy>
  <cp:revision>32</cp:revision>
  <cp:lastPrinted>2008-04-14T20:19:00Z</cp:lastPrinted>
  <dcterms:created xsi:type="dcterms:W3CDTF">2026-02-16T19:29:00Z</dcterms:created>
  <dcterms:modified xsi:type="dcterms:W3CDTF">2026-02-16T20:27:00Z</dcterms:modified>
</cp:coreProperties>
</file>