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151912320"/>
        <w:docPartObj>
          <w:docPartGallery w:val="Cover Pages"/>
          <w:docPartUnique/>
        </w:docPartObj>
      </w:sdtPr>
      <w:sdtEndPr>
        <w:rPr>
          <w:sz w:val="20"/>
        </w:rPr>
      </w:sdtEndPr>
      <w:sdtContent>
        <w:p w:rsidR="00C51412" w:rsidRDefault="00C51412" w:rsidP="00C51412">
          <w:r>
            <w:rPr>
              <w:noProof/>
            </w:rPr>
            <mc:AlternateContent>
              <mc:Choice Requires="wps">
                <w:drawing>
                  <wp:anchor distT="0" distB="0" distL="114300" distR="114300" simplePos="0" relativeHeight="251663360" behindDoc="1" locked="0" layoutInCell="1" allowOverlap="1">
                    <wp:simplePos x="0" y="0"/>
                    <wp:positionH relativeFrom="page">
                      <wp:align>center</wp:align>
                    </wp:positionH>
                    <wp:positionV relativeFrom="page">
                      <wp:align>center</wp:align>
                    </wp:positionV>
                    <wp:extent cx="7383780" cy="9555480"/>
                    <wp:effectExtent l="0" t="0" r="7620" b="7620"/>
                    <wp:wrapNone/>
                    <wp:docPr id="466" name="Rectángulo 46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rsidR="00C51412" w:rsidRDefault="00C51412"/>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id="Rectángulo 466" o:spid="_x0000_s1026"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" fillcolor="#d9e2f3 [660]" stroked="f" strokeweight="1pt">
                    <v:fill color2="#8eaadb [1940]" rotate="t" focus="100%" type="gradient">
                      <o:fill v:ext="view" type="gradientUnscaled"/>
                    </v:fill>
                    <v:textbox inset="21.6pt,,21.6pt">
                      <w:txbxContent>
                        <w:p w:rsidR="00C51412" w:rsidRDefault="00C51412"/>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2875915" cy="3017520"/>
                    <wp:effectExtent l="0" t="0" r="0" b="0"/>
                    <wp:wrapNone/>
                    <wp:docPr id="467" name="Rectángulo 467"/>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C51412" w:rsidRDefault="003F033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C51412">
                                      <w:rPr>
                                        <w:color w:val="FFFFFF" w:themeColor="background1"/>
                                      </w:rPr>
                                      <w:t>Memoria descriptiva del proceso de desarrollo de la PECL2. Implementación del juego 2048 en Scala utilizando recursividad.</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id="Rectángulo 467" o:spid="_x0000_s1027"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" fillcolor="#44546a [3215]" stroked="f" strokeweight="1pt">
                    <v:textbox inset="14.4pt,14.4pt,14.4pt,28.8pt">
                      <w:txbxContent>
                        <w:p w:rsidR="00C51412" w:rsidRDefault="003F0332">
                          <w:pPr>
                            <w:spacing w:before="240"/>
                            <w:jc w:val="center"/>
                            <w:rPr>
                              <w:color w:val="FFFFFF" w:themeColor="background1"/>
                            </w:rPr>
                          </w:pPr>
                          <w:sdt>
                            <w:sdtPr>
                              <w:rPr>
                                <w:color w:val="FFFFFF" w:themeColor="background1"/>
                              </w:rPr>
                              <w:alias w:val="Descripción breve"/>
                              <w:id w:val="8276291"/>
                              <w:dataBinding w:prefixMappings="xmlns:ns0='http://schemas.microsoft.com/office/2006/coverPageProps'" w:xpath="/ns0:CoverPageProperties[1]/ns0:Abstract[1]" w:storeItemID="{55AF091B-3C7A-41E3-B477-F2FDAA23CFDA}"/>
                              <w:text/>
                            </w:sdtPr>
                            <w:sdtEndPr/>
                            <w:sdtContent>
                              <w:r w:rsidR="00C51412">
                                <w:rPr>
                                  <w:color w:val="FFFFFF" w:themeColor="background1"/>
                                </w:rPr>
                                <w:t>Memoria descriptiva del proceso de desarrollo de la PECL2. Implementación del juego 2048 en Scala utilizando recursividad.</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44000</wp14:pctPosHOffset>
                        </wp:positionH>
                      </mc:Choice>
                      <mc:Fallback>
                        <wp:positionH relativeFrom="page">
                          <wp:posOffset>3326130</wp:posOffset>
                        </wp:positionH>
                      </mc:Fallback>
                    </mc:AlternateContent>
                    <mc:AlternateContent>
                      <mc:Choice Requires="wp14">
                        <wp:positionV relativeFrom="page">
                          <wp14:pctPosVOffset>2500</wp14:pctPosVOffset>
                        </wp:positionV>
                      </mc:Choice>
                      <mc:Fallback>
                        <wp:positionV relativeFrom="page">
                          <wp:posOffset>266700</wp:posOffset>
                        </wp:positionV>
                      </mc:Fallback>
                    </mc:AlternateContent>
                    <wp:extent cx="3108960" cy="7040880"/>
                    <wp:effectExtent l="0" t="0" r="0" b="0"/>
                    <wp:wrapNone/>
                    <wp:docPr id="468" name="Rectángulo 468"/>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461CF379" id="Rectángulo 468"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" fillcolor="white [3212]" strokecolor="#747070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69000</wp14:pctPosVOffset>
                        </wp:positionV>
                      </mc:Choice>
                      <mc:Fallback>
                        <wp:positionV relativeFrom="page">
                          <wp:posOffset>7377430</wp:posOffset>
                        </wp:positionV>
                      </mc:Fallback>
                    </mc:AlternateContent>
                    <wp:extent cx="2875915" cy="118745"/>
                    <wp:effectExtent l="0" t="0" r="0" b="0"/>
                    <wp:wrapNone/>
                    <wp:docPr id="469" name="Rectángulo 469"/>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2F3DD790" id="Rectángulo 469"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" fillcolor="#4472c4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45500</wp14:pctPosHOffset>
                        </wp:positionH>
                      </mc:Choice>
                      <mc:Fallback>
                        <wp:positionH relativeFrom="page">
                          <wp:posOffset>3439795</wp:posOffset>
                        </wp:positionH>
                      </mc:Fallback>
                    </mc:AlternateContent>
                    <mc:AlternateContent>
                      <mc:Choice Requires="wp14">
                        <wp:positionV relativeFrom="page">
                          <wp14:pctPosVOffset>35000</wp14:pctPosVOffset>
                        </wp:positionV>
                      </mc:Choice>
                      <mc:Fallback>
                        <wp:positionV relativeFrom="page">
                          <wp:posOffset>3742055</wp:posOffset>
                        </wp:positionV>
                      </mc:Fallback>
                    </mc:AlternateContent>
                    <wp:extent cx="2797810" cy="2475230"/>
                    <wp:effectExtent l="0" t="0" r="0" b="0"/>
                    <wp:wrapSquare wrapText="bothSides"/>
                    <wp:docPr id="470" name="Cuadro de texto 470"/>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C51412" w:rsidRDefault="00C5141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16384 en Scala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C51412" w:rsidRDefault="00C5141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Ampliación de Programación Avanzada</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type id="_x0000_t202" coordsize="21600,21600" o:spt="202" path="m,l,21600r21600,l21600,xe">
                    <v:stroke joinstyle="miter"/>
                    <v:path gradientshapeok="t" o:connecttype="rect"/>
                  </v:shapetype>
                  <v:shape id="Cuadro de texto 470" o:spid="_x0000_s1028"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" filled="f" stroked="f" strokeweight=".5pt">
                    <v:textbox style="mso-fit-shape-to-text:t">
                      <w:txbxContent>
                        <w:sdt>
                          <w:sdtPr>
                            <w:rPr>
                              <w:rFonts w:asciiTheme="majorHAnsi" w:eastAsiaTheme="majorEastAsia" w:hAnsiTheme="majorHAnsi" w:cstheme="majorBidi"/>
                              <w:color w:val="4472C4" w:themeColor="accent1"/>
                              <w:sz w:val="72"/>
                              <w:szCs w:val="72"/>
                            </w:rPr>
                            <w:alias w:val="Título"/>
                            <w:id w:val="-958338334"/>
                            <w:dataBinding w:prefixMappings="xmlns:ns0='http://schemas.openxmlformats.org/package/2006/metadata/core-properties' xmlns:ns1='http://purl.org/dc/elements/1.1/'" w:xpath="/ns0:coreProperties[1]/ns1:title[1]" w:storeItemID="{6C3C8BC8-F283-45AE-878A-BAB7291924A1}"/>
                            <w:text/>
                          </w:sdtPr>
                          <w:sdtEndPr/>
                          <w:sdtContent>
                            <w:p w:rsidR="00C51412" w:rsidRDefault="00C51412">
                              <w:pPr>
                                <w:spacing w:line="240" w:lineRule="auto"/>
                                <w:rPr>
                                  <w:rFonts w:asciiTheme="majorHAnsi" w:eastAsiaTheme="majorEastAsia" w:hAnsiTheme="majorHAnsi" w:cstheme="majorBidi"/>
                                  <w:color w:val="4472C4" w:themeColor="accent1"/>
                                  <w:sz w:val="72"/>
                                  <w:szCs w:val="72"/>
                                </w:rPr>
                              </w:pPr>
                              <w:r>
                                <w:rPr>
                                  <w:rFonts w:asciiTheme="majorHAnsi" w:eastAsiaTheme="majorEastAsia" w:hAnsiTheme="majorHAnsi" w:cstheme="majorBidi"/>
                                  <w:color w:val="4472C4" w:themeColor="accent1"/>
                                  <w:sz w:val="72"/>
                                  <w:szCs w:val="72"/>
                                </w:rPr>
                                <w:t>16384 en Scala</w:t>
                              </w:r>
                            </w:p>
                          </w:sdtContent>
                        </w:sdt>
                        <w:sdt>
                          <w:sdtPr>
                            <w:rPr>
                              <w:rFonts w:asciiTheme="majorHAnsi" w:eastAsiaTheme="majorEastAsia" w:hAnsiTheme="majorHAnsi" w:cstheme="majorBidi"/>
                              <w:color w:val="44546A" w:themeColor="text2"/>
                              <w:sz w:val="32"/>
                              <w:szCs w:val="32"/>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p w:rsidR="00C51412" w:rsidRDefault="00C51412">
                              <w:pPr>
                                <w:rPr>
                                  <w:rFonts w:asciiTheme="majorHAnsi" w:eastAsiaTheme="majorEastAsia" w:hAnsiTheme="majorHAnsi" w:cstheme="majorBidi"/>
                                  <w:color w:val="44546A" w:themeColor="text2"/>
                                  <w:sz w:val="32"/>
                                  <w:szCs w:val="32"/>
                                </w:rPr>
                              </w:pPr>
                              <w:r>
                                <w:rPr>
                                  <w:rFonts w:asciiTheme="majorHAnsi" w:eastAsiaTheme="majorEastAsia" w:hAnsiTheme="majorHAnsi" w:cstheme="majorBidi"/>
                                  <w:color w:val="44546A" w:themeColor="text2"/>
                                  <w:sz w:val="32"/>
                                  <w:szCs w:val="32"/>
                                </w:rPr>
                                <w:t>Ampliación de Programación Avanzada</w:t>
                              </w:r>
                            </w:p>
                          </w:sdtContent>
                        </w:sdt>
                      </w:txbxContent>
                    </v:textbox>
                    <w10:wrap type="square" anchorx="page" anchory="page"/>
                  </v:shape>
                </w:pict>
              </mc:Fallback>
            </mc:AlternateContent>
          </w:r>
        </w:p>
        <w:p w:rsidR="00C51412" w:rsidRPr="00C45A35" w:rsidRDefault="00C51412" w:rsidP="00C45A35">
          <w:r>
            <w:br w:type="page"/>
          </w:r>
        </w:p>
      </w:sdtContent>
    </w:sdt>
    <w:p w:rsidR="00C45A35" w:rsidRDefault="00C45A35" w:rsidP="00C45A35">
      <w:pPr>
        <w:jc w:val="center"/>
        <w:rPr>
          <w:b/>
          <w:color w:val="2F5496" w:themeColor="accent1" w:themeShade="BF"/>
          <w:sz w:val="32"/>
          <w:u w:val="single"/>
        </w:rPr>
      </w:pPr>
      <w:r w:rsidRPr="00C45A35">
        <w:rPr>
          <w:b/>
          <w:color w:val="2F5496" w:themeColor="accent1" w:themeShade="BF"/>
          <w:sz w:val="32"/>
          <w:u w:val="single"/>
        </w:rPr>
        <w:lastRenderedPageBreak/>
        <w:t>ÍNDICE:</w:t>
      </w:r>
    </w:p>
    <w:p w:rsidR="00C45A35" w:rsidRPr="00C45A35" w:rsidRDefault="00C45A35" w:rsidP="00C45A35">
      <w:pPr>
        <w:jc w:val="center"/>
        <w:rPr>
          <w:b/>
          <w:color w:val="2F5496" w:themeColor="accent1" w:themeShade="BF"/>
          <w:sz w:val="32"/>
          <w:u w:val="single"/>
        </w:rPr>
      </w:pPr>
    </w:p>
    <w:p w:rsidR="00C45A35" w:rsidRPr="00095863" w:rsidRDefault="00C45A35" w:rsidP="00C45A35">
      <w:pPr>
        <w:pStyle w:val="Prrafodelista"/>
        <w:numPr>
          <w:ilvl w:val="0"/>
          <w:numId w:val="1"/>
        </w:numPr>
        <w:rPr>
          <w:b/>
          <w:color w:val="2E74B5" w:themeColor="accent5" w:themeShade="BF"/>
          <w:sz w:val="36"/>
          <w:u w:val="single"/>
        </w:rPr>
      </w:pPr>
      <w:r w:rsidRPr="00095863">
        <w:rPr>
          <w:b/>
          <w:color w:val="2E74B5" w:themeColor="accent5" w:themeShade="BF"/>
          <w:sz w:val="36"/>
          <w:u w:val="single"/>
        </w:rPr>
        <w:t>Trabajo Obligatorio. Descripción del juego</w:t>
      </w:r>
    </w:p>
    <w:p w:rsidR="00C45A35" w:rsidRPr="00C45A35" w:rsidRDefault="00C45A35" w:rsidP="00C45A35">
      <w:pPr>
        <w:pStyle w:val="Prrafodelista"/>
        <w:rPr>
          <w:b/>
          <w:color w:val="2E74B5" w:themeColor="accent5" w:themeShade="BF"/>
          <w:sz w:val="20"/>
          <w:u w:val="single"/>
        </w:rPr>
      </w:pPr>
    </w:p>
    <w:p w:rsidR="00C45A35" w:rsidRPr="00095863" w:rsidRDefault="00C45A35" w:rsidP="00C45A35">
      <w:pPr>
        <w:pStyle w:val="Prrafodelista"/>
        <w:numPr>
          <w:ilvl w:val="1"/>
          <w:numId w:val="1"/>
        </w:numPr>
        <w:rPr>
          <w:b/>
          <w:color w:val="5B9BD5" w:themeColor="accent5"/>
          <w:sz w:val="32"/>
          <w:u w:val="single"/>
        </w:rPr>
      </w:pPr>
      <w:r w:rsidRPr="00095863">
        <w:rPr>
          <w:b/>
          <w:color w:val="5B9BD5" w:themeColor="accent5"/>
          <w:sz w:val="32"/>
          <w:u w:val="single"/>
        </w:rPr>
        <w:t>Función principal</w:t>
      </w:r>
    </w:p>
    <w:p w:rsidR="00C45A35" w:rsidRPr="00095863" w:rsidRDefault="00C45A35" w:rsidP="00C45A35">
      <w:pPr>
        <w:pStyle w:val="Prrafodelista"/>
        <w:numPr>
          <w:ilvl w:val="1"/>
          <w:numId w:val="1"/>
        </w:numPr>
        <w:rPr>
          <w:b/>
          <w:color w:val="5B9BD5" w:themeColor="accent5"/>
          <w:sz w:val="32"/>
          <w:u w:val="single"/>
        </w:rPr>
      </w:pPr>
      <w:r w:rsidRPr="00095863">
        <w:rPr>
          <w:b/>
          <w:color w:val="5B9BD5" w:themeColor="accent5"/>
          <w:sz w:val="32"/>
          <w:u w:val="single"/>
        </w:rPr>
        <w:t>Juego</w:t>
      </w:r>
    </w:p>
    <w:p w:rsidR="00C45A35" w:rsidRDefault="00C45A35" w:rsidP="00C45A35">
      <w:pPr>
        <w:pStyle w:val="Prrafodelista"/>
        <w:numPr>
          <w:ilvl w:val="1"/>
          <w:numId w:val="1"/>
        </w:numPr>
        <w:rPr>
          <w:b/>
          <w:color w:val="5B9BD5" w:themeColor="accent5"/>
          <w:sz w:val="32"/>
          <w:u w:val="single"/>
        </w:rPr>
      </w:pPr>
      <w:r w:rsidRPr="00095863">
        <w:rPr>
          <w:b/>
          <w:color w:val="5B9BD5" w:themeColor="accent5"/>
          <w:sz w:val="32"/>
          <w:u w:val="single"/>
        </w:rPr>
        <w:t>Movimientos y sumas</w:t>
      </w:r>
    </w:p>
    <w:p w:rsidR="002413AB" w:rsidRPr="00095863" w:rsidRDefault="002413AB" w:rsidP="00C45A35">
      <w:pPr>
        <w:pStyle w:val="Prrafodelista"/>
        <w:numPr>
          <w:ilvl w:val="1"/>
          <w:numId w:val="1"/>
        </w:numPr>
        <w:rPr>
          <w:b/>
          <w:color w:val="5B9BD5" w:themeColor="accent5"/>
          <w:sz w:val="32"/>
          <w:u w:val="single"/>
        </w:rPr>
      </w:pPr>
      <w:r>
        <w:rPr>
          <w:b/>
          <w:color w:val="5B9BD5" w:themeColor="accent5"/>
          <w:sz w:val="32"/>
          <w:u w:val="single"/>
        </w:rPr>
        <w:t>Otros métodos útiles</w:t>
      </w:r>
    </w:p>
    <w:p w:rsidR="00C45A35" w:rsidRPr="00C45A35" w:rsidRDefault="00C45A35" w:rsidP="00C45A35">
      <w:pPr>
        <w:pStyle w:val="Prrafodelista"/>
        <w:ind w:left="2136"/>
        <w:rPr>
          <w:b/>
          <w:color w:val="5B9BD5" w:themeColor="accent5"/>
          <w:sz w:val="32"/>
          <w:u w:val="single"/>
        </w:rPr>
      </w:pPr>
    </w:p>
    <w:p w:rsidR="00C45A35" w:rsidRPr="00095863" w:rsidRDefault="00C45A35" w:rsidP="00C45A35">
      <w:pPr>
        <w:pStyle w:val="Prrafodelista"/>
        <w:numPr>
          <w:ilvl w:val="0"/>
          <w:numId w:val="1"/>
        </w:numPr>
        <w:rPr>
          <w:b/>
          <w:color w:val="2E74B5" w:themeColor="accent5" w:themeShade="BF"/>
          <w:sz w:val="36"/>
          <w:u w:val="single"/>
        </w:rPr>
      </w:pPr>
      <w:r w:rsidRPr="00095863">
        <w:rPr>
          <w:b/>
          <w:color w:val="2E74B5" w:themeColor="accent5" w:themeShade="BF"/>
          <w:sz w:val="36"/>
          <w:u w:val="single"/>
        </w:rPr>
        <w:t>Optimización. Juego Automático</w:t>
      </w:r>
    </w:p>
    <w:p w:rsidR="00C45A35" w:rsidRPr="00095863" w:rsidRDefault="00C45A35" w:rsidP="00C45A35">
      <w:pPr>
        <w:pStyle w:val="Prrafodelista"/>
        <w:rPr>
          <w:b/>
          <w:color w:val="2E74B5" w:themeColor="accent5" w:themeShade="BF"/>
          <w:sz w:val="36"/>
          <w:u w:val="single"/>
        </w:rPr>
      </w:pPr>
    </w:p>
    <w:p w:rsidR="00C45A35" w:rsidRPr="00095863" w:rsidRDefault="00C45A35" w:rsidP="00C45A35">
      <w:pPr>
        <w:pStyle w:val="Prrafodelista"/>
        <w:numPr>
          <w:ilvl w:val="0"/>
          <w:numId w:val="1"/>
        </w:numPr>
        <w:rPr>
          <w:b/>
          <w:color w:val="2E74B5" w:themeColor="accent5" w:themeShade="BF"/>
          <w:sz w:val="36"/>
          <w:u w:val="single"/>
        </w:rPr>
      </w:pPr>
      <w:r w:rsidRPr="00095863">
        <w:rPr>
          <w:b/>
          <w:color w:val="2E74B5" w:themeColor="accent5" w:themeShade="BF"/>
          <w:sz w:val="36"/>
          <w:u w:val="single"/>
        </w:rPr>
        <w:t>Trabajo Avanzado. Interfaz Gráfica</w:t>
      </w:r>
    </w:p>
    <w:p w:rsidR="00C45A35" w:rsidRPr="00C45A35" w:rsidRDefault="00C45A35" w:rsidP="00C45A35">
      <w:pPr>
        <w:pStyle w:val="Prrafodelista"/>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095863" w:rsidRPr="00095863" w:rsidRDefault="00095863" w:rsidP="00095863">
      <w:pPr>
        <w:rPr>
          <w:b/>
          <w:color w:val="2E74B5" w:themeColor="accent5" w:themeShade="BF"/>
          <w:sz w:val="36"/>
          <w:u w:val="single"/>
        </w:rPr>
      </w:pPr>
      <w:r w:rsidRPr="00095863">
        <w:rPr>
          <w:b/>
          <w:color w:val="2E74B5" w:themeColor="accent5" w:themeShade="BF"/>
          <w:sz w:val="36"/>
          <w:u w:val="single"/>
        </w:rPr>
        <w:t>1.- Trabajo Obligatorio. Descripción del juego</w:t>
      </w:r>
    </w:p>
    <w:p w:rsidR="00095863" w:rsidRDefault="00095863" w:rsidP="00095863">
      <w:pPr>
        <w:pStyle w:val="Prrafodelista"/>
        <w:rPr>
          <w:rFonts w:ascii="Arial" w:hAnsi="Arial" w:cs="Arial"/>
          <w:color w:val="000000" w:themeColor="text1"/>
        </w:rPr>
      </w:pPr>
      <w:r>
        <w:rPr>
          <w:rFonts w:ascii="Arial" w:hAnsi="Arial" w:cs="Arial"/>
          <w:color w:val="000000" w:themeColor="text1"/>
        </w:rPr>
        <w:t>En esta PECL2 de Ampliación de Programación Avanzada se nos pedía que desarrollásemos el juego 2048 pero esta vez en el lenguaje de programación Scala utilizando métodos recursivos.</w:t>
      </w:r>
    </w:p>
    <w:p w:rsidR="00095863" w:rsidRDefault="00095863" w:rsidP="00095863">
      <w:pPr>
        <w:pStyle w:val="Prrafodelista"/>
        <w:rPr>
          <w:rFonts w:ascii="Arial" w:hAnsi="Arial" w:cs="Arial"/>
          <w:color w:val="000000" w:themeColor="text1"/>
        </w:rPr>
      </w:pPr>
      <w:r>
        <w:rPr>
          <w:rFonts w:ascii="Arial" w:hAnsi="Arial" w:cs="Arial"/>
          <w:color w:val="000000" w:themeColor="text1"/>
        </w:rPr>
        <w:t>Para el desarrollo de esta práctica era necesario generar un tablero de determinado tamaño, dependiendo de la dificultad escogida por el usuario al iniciar.</w:t>
      </w:r>
    </w:p>
    <w:p w:rsidR="00095863" w:rsidRDefault="00095863" w:rsidP="00095863">
      <w:pPr>
        <w:pStyle w:val="Prrafodelista"/>
        <w:rPr>
          <w:rFonts w:ascii="Arial" w:hAnsi="Arial" w:cs="Arial"/>
          <w:color w:val="000000" w:themeColor="text1"/>
        </w:rPr>
      </w:pPr>
      <w:r>
        <w:rPr>
          <w:rFonts w:ascii="Arial" w:hAnsi="Arial" w:cs="Arial"/>
          <w:color w:val="000000" w:themeColor="text1"/>
        </w:rPr>
        <w:t>En el tablero aparecerían una serie de números, que a través de movimientos en 4 direcciones (Arriba, Abajo, Izquierda y Derecha) podremos fusionar y sumar, aumentando nuestra puntuación.</w:t>
      </w:r>
    </w:p>
    <w:p w:rsidR="00095863" w:rsidRDefault="00095863" w:rsidP="00095863">
      <w:pPr>
        <w:pStyle w:val="Prrafodelista"/>
        <w:rPr>
          <w:rFonts w:ascii="Arial" w:hAnsi="Arial" w:cs="Arial"/>
          <w:color w:val="000000" w:themeColor="text1"/>
        </w:rPr>
      </w:pPr>
      <w:r>
        <w:rPr>
          <w:rFonts w:ascii="Arial" w:hAnsi="Arial" w:cs="Arial"/>
          <w:color w:val="000000" w:themeColor="text1"/>
        </w:rPr>
        <w:t>Por último, la partida terminará cuando el tablero esté lleno y no se puedan realizar más movimientos.</w:t>
      </w:r>
    </w:p>
    <w:p w:rsidR="00095863" w:rsidRPr="00095863" w:rsidRDefault="00095863" w:rsidP="00095863">
      <w:pPr>
        <w:pStyle w:val="Prrafodelista"/>
        <w:rPr>
          <w:rFonts w:ascii="Arial" w:hAnsi="Arial" w:cs="Arial"/>
          <w:color w:val="000000" w:themeColor="text1"/>
        </w:rPr>
      </w:pPr>
      <w:r>
        <w:rPr>
          <w:rFonts w:ascii="Arial" w:hAnsi="Arial" w:cs="Arial"/>
          <w:color w:val="000000" w:themeColor="text1"/>
        </w:rPr>
        <w:t>Para esta práctica en específico, el tablero era necesario que fuese una lista de enteros.</w:t>
      </w:r>
    </w:p>
    <w:p w:rsidR="00095863" w:rsidRDefault="00095863" w:rsidP="00095863">
      <w:pPr>
        <w:rPr>
          <w:b/>
          <w:color w:val="5B9BD5" w:themeColor="accent5"/>
          <w:sz w:val="32"/>
          <w:u w:val="single"/>
        </w:rPr>
      </w:pPr>
      <w:r w:rsidRPr="00095863">
        <w:rPr>
          <w:b/>
          <w:color w:val="5B9BD5" w:themeColor="accent5"/>
          <w:sz w:val="32"/>
          <w:u w:val="single"/>
        </w:rPr>
        <w:t>1.1.- Función principal</w:t>
      </w:r>
    </w:p>
    <w:p w:rsidR="00095863" w:rsidRDefault="00023561" w:rsidP="00023561">
      <w:pPr>
        <w:ind w:left="708"/>
        <w:rPr>
          <w:rFonts w:ascii="Arial" w:hAnsi="Arial" w:cs="Arial"/>
          <w:color w:val="000000" w:themeColor="text1"/>
        </w:rPr>
      </w:pPr>
      <w:r>
        <w:rPr>
          <w:rFonts w:ascii="Arial" w:hAnsi="Arial" w:cs="Arial"/>
          <w:color w:val="000000" w:themeColor="text1"/>
        </w:rPr>
        <w:t xml:space="preserve">En nuestro programa, lo primero con lo que nos encontramos, como en cualquier otro, es el método </w:t>
      </w:r>
      <w:proofErr w:type="spellStart"/>
      <w:r>
        <w:rPr>
          <w:rFonts w:ascii="Arial" w:hAnsi="Arial" w:cs="Arial"/>
          <w:color w:val="000000" w:themeColor="text1"/>
        </w:rPr>
        <w:t>main</w:t>
      </w:r>
      <w:proofErr w:type="spellEnd"/>
      <w:r>
        <w:rPr>
          <w:rFonts w:ascii="Arial" w:hAnsi="Arial" w:cs="Arial"/>
          <w:color w:val="000000" w:themeColor="text1"/>
        </w:rPr>
        <w:t>:</w:t>
      </w:r>
    </w:p>
    <w:p w:rsidR="00023561" w:rsidRDefault="00023561" w:rsidP="00023561">
      <w:pPr>
        <w:ind w:left="708"/>
        <w:rPr>
          <w:rFonts w:ascii="Arial" w:hAnsi="Arial" w:cs="Arial"/>
          <w:color w:val="000000" w:themeColor="text1"/>
        </w:rPr>
      </w:pPr>
      <w:r>
        <w:rPr>
          <w:rFonts w:ascii="Arial" w:hAnsi="Arial" w:cs="Arial"/>
          <w:noProof/>
          <w:color w:val="000000" w:themeColor="text1"/>
        </w:rPr>
        <w:drawing>
          <wp:inline distT="0" distB="0" distL="0" distR="0">
            <wp:extent cx="5400040" cy="209994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in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2099945"/>
                    </a:xfrm>
                    <a:prstGeom prst="rect">
                      <a:avLst/>
                    </a:prstGeom>
                  </pic:spPr>
                </pic:pic>
              </a:graphicData>
            </a:graphic>
          </wp:inline>
        </w:drawing>
      </w:r>
    </w:p>
    <w:p w:rsidR="00023561" w:rsidRDefault="00023561" w:rsidP="00023561">
      <w:pPr>
        <w:ind w:left="708"/>
        <w:rPr>
          <w:rFonts w:ascii="Arial" w:hAnsi="Arial" w:cs="Arial"/>
          <w:color w:val="000000" w:themeColor="text1"/>
        </w:rPr>
      </w:pPr>
      <w:r>
        <w:rPr>
          <w:rFonts w:ascii="Arial" w:hAnsi="Arial" w:cs="Arial"/>
          <w:color w:val="000000" w:themeColor="text1"/>
        </w:rPr>
        <w:t>En esta función, aparte de mostrar una breve interfaz de bienvenida a 16384, comprobamos el modo en el que va a jugar el usuario, modo manual o modo automático, el cual explicaremos más adelante.</w:t>
      </w:r>
    </w:p>
    <w:p w:rsidR="00023561" w:rsidRDefault="00023561" w:rsidP="00023561">
      <w:pPr>
        <w:ind w:left="708"/>
        <w:rPr>
          <w:rFonts w:ascii="Arial" w:hAnsi="Arial" w:cs="Arial"/>
          <w:color w:val="000000" w:themeColor="text1"/>
        </w:rPr>
      </w:pPr>
      <w:r>
        <w:rPr>
          <w:rFonts w:ascii="Arial" w:hAnsi="Arial" w:cs="Arial"/>
          <w:color w:val="000000" w:themeColor="text1"/>
        </w:rPr>
        <w:t xml:space="preserve">Cuando elegimos el modo manual pedimos al usuario por teclado la dificultad, especificando valores entre 1 y 4, y comenzaremos la ejecución del modo Manual, iniciando con 3 vidas, una puntuación inicial de 0 y </w:t>
      </w:r>
      <w:r w:rsidR="00DD1A6C">
        <w:rPr>
          <w:rFonts w:ascii="Arial" w:hAnsi="Arial" w:cs="Arial"/>
          <w:color w:val="000000" w:themeColor="text1"/>
        </w:rPr>
        <w:t>la dificultad seleccionada.</w:t>
      </w:r>
    </w:p>
    <w:p w:rsidR="00023561" w:rsidRDefault="00023561" w:rsidP="00095863">
      <w:pPr>
        <w:rPr>
          <w:rFonts w:ascii="Arial" w:hAnsi="Arial" w:cs="Arial"/>
          <w:color w:val="000000" w:themeColor="text1"/>
        </w:rPr>
      </w:pPr>
    </w:p>
    <w:p w:rsidR="00DD1A6C" w:rsidRDefault="00DD1A6C" w:rsidP="00095863">
      <w:pPr>
        <w:rPr>
          <w:rFonts w:ascii="Arial" w:hAnsi="Arial" w:cs="Arial"/>
          <w:color w:val="000000" w:themeColor="text1"/>
        </w:rPr>
      </w:pPr>
    </w:p>
    <w:p w:rsidR="00DD1A6C" w:rsidRPr="00023561" w:rsidRDefault="00DD1A6C" w:rsidP="00095863">
      <w:pPr>
        <w:rPr>
          <w:rFonts w:ascii="Arial" w:hAnsi="Arial" w:cs="Arial"/>
          <w:color w:val="000000" w:themeColor="text1"/>
        </w:rPr>
      </w:pPr>
    </w:p>
    <w:p w:rsidR="00095863" w:rsidRDefault="00095863" w:rsidP="00095863">
      <w:pPr>
        <w:rPr>
          <w:b/>
          <w:color w:val="5B9BD5" w:themeColor="accent5"/>
          <w:sz w:val="32"/>
          <w:u w:val="single"/>
        </w:rPr>
      </w:pPr>
      <w:r w:rsidRPr="00095863">
        <w:rPr>
          <w:b/>
          <w:color w:val="5B9BD5" w:themeColor="accent5"/>
          <w:sz w:val="32"/>
          <w:u w:val="single"/>
        </w:rPr>
        <w:t>1.2.- Juego</w:t>
      </w:r>
    </w:p>
    <w:p w:rsidR="00DD1A6C" w:rsidRDefault="00DD1A6C" w:rsidP="00DD1A6C">
      <w:pPr>
        <w:ind w:left="708"/>
        <w:rPr>
          <w:rFonts w:ascii="Arial" w:hAnsi="Arial" w:cs="Arial"/>
          <w:color w:val="000000" w:themeColor="text1"/>
        </w:rPr>
      </w:pPr>
      <w:r>
        <w:rPr>
          <w:rFonts w:ascii="Arial" w:hAnsi="Arial" w:cs="Arial"/>
          <w:color w:val="000000" w:themeColor="text1"/>
        </w:rPr>
        <w:t>A continuación, vamos a explicar el funcionamiento del bucle principal del juego:</w:t>
      </w:r>
    </w:p>
    <w:p w:rsidR="00DD1A6C" w:rsidRDefault="00DD1A6C" w:rsidP="00DD1A6C">
      <w:pPr>
        <w:ind w:left="708"/>
        <w:rPr>
          <w:rFonts w:ascii="Arial" w:hAnsi="Arial" w:cs="Arial"/>
          <w:color w:val="000000" w:themeColor="text1"/>
        </w:rPr>
      </w:pPr>
      <w:r>
        <w:rPr>
          <w:rFonts w:ascii="Arial" w:hAnsi="Arial" w:cs="Arial"/>
          <w:noProof/>
          <w:color w:val="000000" w:themeColor="text1"/>
        </w:rPr>
        <w:drawing>
          <wp:inline distT="0" distB="0" distL="0" distR="0">
            <wp:extent cx="4686706" cy="5357324"/>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oManual.png"/>
                    <pic:cNvPicPr/>
                  </pic:nvPicPr>
                  <pic:blipFill>
                    <a:blip r:embed="rId9">
                      <a:extLst>
                        <a:ext uri="{28A0092B-C50C-407E-A947-70E740481C1C}">
                          <a14:useLocalDpi xmlns:a14="http://schemas.microsoft.com/office/drawing/2010/main" val="0"/>
                        </a:ext>
                      </a:extLst>
                    </a:blip>
                    <a:stretch>
                      <a:fillRect/>
                    </a:stretch>
                  </pic:blipFill>
                  <pic:spPr>
                    <a:xfrm>
                      <a:off x="0" y="0"/>
                      <a:ext cx="4686706" cy="5357324"/>
                    </a:xfrm>
                    <a:prstGeom prst="rect">
                      <a:avLst/>
                    </a:prstGeom>
                  </pic:spPr>
                </pic:pic>
              </a:graphicData>
            </a:graphic>
          </wp:inline>
        </w:drawing>
      </w:r>
    </w:p>
    <w:p w:rsidR="00DD1A6C" w:rsidRDefault="00DD1A6C" w:rsidP="00DD1A6C">
      <w:pPr>
        <w:ind w:left="708"/>
        <w:rPr>
          <w:rFonts w:ascii="Arial" w:hAnsi="Arial" w:cs="Arial"/>
          <w:color w:val="000000" w:themeColor="text1"/>
        </w:rPr>
      </w:pPr>
      <w:r>
        <w:rPr>
          <w:rFonts w:ascii="Arial" w:hAnsi="Arial" w:cs="Arial"/>
          <w:color w:val="000000" w:themeColor="text1"/>
        </w:rPr>
        <w:t xml:space="preserve">Cada vez que ejecutamos el método </w:t>
      </w:r>
      <w:proofErr w:type="spellStart"/>
      <w:r>
        <w:rPr>
          <w:rFonts w:ascii="Arial" w:hAnsi="Arial" w:cs="Arial"/>
          <w:color w:val="000000" w:themeColor="text1"/>
        </w:rPr>
        <w:t>modoManual</w:t>
      </w:r>
      <w:proofErr w:type="spellEnd"/>
      <w:r>
        <w:rPr>
          <w:rFonts w:ascii="Arial" w:hAnsi="Arial" w:cs="Arial"/>
          <w:color w:val="000000" w:themeColor="text1"/>
        </w:rPr>
        <w:t xml:space="preserve"> comprobamos la dificultad, y en función de la dificultad escogida </w:t>
      </w:r>
      <w:r w:rsidRPr="00496995">
        <w:rPr>
          <w:rFonts w:ascii="Arial" w:hAnsi="Arial" w:cs="Arial"/>
          <w:b/>
          <w:color w:val="000000" w:themeColor="text1"/>
        </w:rPr>
        <w:t>iniciamos un tablero</w:t>
      </w:r>
      <w:r>
        <w:rPr>
          <w:rFonts w:ascii="Arial" w:hAnsi="Arial" w:cs="Arial"/>
          <w:color w:val="000000" w:themeColor="text1"/>
        </w:rPr>
        <w:t xml:space="preserve"> de un determinado tamaño especificado en el enunciado de la práctica:</w:t>
      </w:r>
    </w:p>
    <w:p w:rsidR="00CD5876" w:rsidRDefault="00CD5876" w:rsidP="00DD1A6C">
      <w:pPr>
        <w:ind w:left="708"/>
        <w:rPr>
          <w:rFonts w:ascii="Arial" w:hAnsi="Arial" w:cs="Arial"/>
          <w:color w:val="000000" w:themeColor="text1"/>
        </w:rPr>
      </w:pPr>
    </w:p>
    <w:tbl>
      <w:tblPr>
        <w:tblStyle w:val="Tablaconcuadrcula"/>
        <w:tblW w:w="0" w:type="auto"/>
        <w:tblInd w:w="708" w:type="dxa"/>
        <w:tblLook w:val="04A0" w:firstRow="1" w:lastRow="0" w:firstColumn="1" w:lastColumn="0" w:noHBand="0" w:noVBand="1"/>
      </w:tblPr>
      <w:tblGrid>
        <w:gridCol w:w="3909"/>
        <w:gridCol w:w="3877"/>
      </w:tblGrid>
      <w:tr w:rsidR="00DD1A6C" w:rsidTr="00DD1A6C">
        <w:tc>
          <w:tcPr>
            <w:tcW w:w="4247" w:type="dxa"/>
            <w:shd w:val="clear" w:color="auto" w:fill="ED7D31" w:themeFill="accent2"/>
          </w:tcPr>
          <w:p w:rsidR="00DD1A6C" w:rsidRPr="00DD1A6C" w:rsidRDefault="00DD1A6C" w:rsidP="00DD1A6C">
            <w:pPr>
              <w:jc w:val="center"/>
              <w:rPr>
                <w:rFonts w:ascii="Arial" w:hAnsi="Arial" w:cs="Arial"/>
                <w:b/>
                <w:color w:val="000000" w:themeColor="text1"/>
              </w:rPr>
            </w:pPr>
            <w:r w:rsidRPr="00DD1A6C">
              <w:rPr>
                <w:rFonts w:ascii="Arial" w:hAnsi="Arial" w:cs="Arial"/>
                <w:b/>
                <w:color w:val="000000" w:themeColor="text1"/>
              </w:rPr>
              <w:t>DIFICULTAD</w:t>
            </w:r>
          </w:p>
        </w:tc>
        <w:tc>
          <w:tcPr>
            <w:tcW w:w="4247" w:type="dxa"/>
            <w:shd w:val="clear" w:color="auto" w:fill="ED7D31" w:themeFill="accent2"/>
          </w:tcPr>
          <w:p w:rsidR="00DD1A6C" w:rsidRPr="00DD1A6C" w:rsidRDefault="00DD1A6C" w:rsidP="00DD1A6C">
            <w:pPr>
              <w:jc w:val="center"/>
              <w:rPr>
                <w:rFonts w:ascii="Arial" w:hAnsi="Arial" w:cs="Arial"/>
                <w:b/>
                <w:color w:val="000000" w:themeColor="text1"/>
              </w:rPr>
            </w:pPr>
            <w:r w:rsidRPr="00DD1A6C">
              <w:rPr>
                <w:rFonts w:ascii="Arial" w:hAnsi="Arial" w:cs="Arial"/>
                <w:b/>
                <w:color w:val="000000" w:themeColor="text1"/>
              </w:rPr>
              <w:t>TAMAÑO DEL TABLERO</w:t>
            </w:r>
          </w:p>
        </w:tc>
      </w:tr>
      <w:tr w:rsidR="00DD1A6C" w:rsidTr="00DD1A6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1</w:t>
            </w:r>
          </w:p>
        </w:t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4X4</w:t>
            </w:r>
          </w:p>
        </w:tc>
      </w:tr>
      <w:tr w:rsidR="00DD1A6C" w:rsidTr="00DD1A6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2</w:t>
            </w:r>
          </w:p>
        </w:t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9X9</w:t>
            </w:r>
          </w:p>
        </w:tc>
      </w:tr>
      <w:tr w:rsidR="00DD1A6C" w:rsidTr="00DD1A6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3</w:t>
            </w:r>
          </w:p>
        </w:t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14X14</w:t>
            </w:r>
          </w:p>
        </w:tc>
      </w:tr>
      <w:tr w:rsidR="00DD1A6C" w:rsidTr="00DD1A6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4</w:t>
            </w:r>
          </w:p>
        </w:tc>
        <w:tc>
          <w:tcPr>
            <w:tcW w:w="4247" w:type="dxa"/>
            <w:shd w:val="clear" w:color="auto" w:fill="8EAADB" w:themeFill="accent1" w:themeFillTint="99"/>
          </w:tcPr>
          <w:p w:rsidR="00DD1A6C" w:rsidRDefault="00DD1A6C" w:rsidP="00DD1A6C">
            <w:pPr>
              <w:jc w:val="center"/>
              <w:rPr>
                <w:rFonts w:ascii="Arial" w:hAnsi="Arial" w:cs="Arial"/>
                <w:color w:val="000000" w:themeColor="text1"/>
              </w:rPr>
            </w:pPr>
            <w:r>
              <w:rPr>
                <w:rFonts w:ascii="Arial" w:hAnsi="Arial" w:cs="Arial"/>
                <w:color w:val="000000" w:themeColor="text1"/>
              </w:rPr>
              <w:t>17X17</w:t>
            </w:r>
          </w:p>
        </w:tc>
      </w:tr>
    </w:tbl>
    <w:p w:rsidR="00DD1A6C" w:rsidRDefault="00DD1A6C" w:rsidP="00DD1A6C">
      <w:pPr>
        <w:ind w:left="708"/>
        <w:rPr>
          <w:rFonts w:ascii="Arial" w:hAnsi="Arial" w:cs="Arial"/>
          <w:color w:val="000000" w:themeColor="text1"/>
        </w:rPr>
      </w:pPr>
    </w:p>
    <w:p w:rsidR="00CD5876" w:rsidRDefault="00CD5876" w:rsidP="00095863">
      <w:pPr>
        <w:rPr>
          <w:b/>
          <w:color w:val="5B9BD5" w:themeColor="accent5"/>
          <w:sz w:val="32"/>
          <w:u w:val="single"/>
        </w:rPr>
      </w:pPr>
    </w:p>
    <w:p w:rsidR="00CD5876" w:rsidRDefault="00CD5876" w:rsidP="00CD5876">
      <w:pPr>
        <w:ind w:left="708"/>
        <w:rPr>
          <w:rFonts w:ascii="Arial" w:hAnsi="Arial" w:cs="Arial"/>
          <w:color w:val="000000" w:themeColor="text1"/>
        </w:rPr>
      </w:pPr>
      <w:r>
        <w:rPr>
          <w:rFonts w:ascii="Arial" w:hAnsi="Arial" w:cs="Arial"/>
          <w:color w:val="000000" w:themeColor="text1"/>
        </w:rPr>
        <w:t>Después de iniciar al tablero, mostramos una interfaz de usuario y realizamos la llamada al método partida</w:t>
      </w:r>
      <w:r w:rsidR="00A97E07">
        <w:rPr>
          <w:rFonts w:ascii="Arial" w:hAnsi="Arial" w:cs="Arial"/>
          <w:color w:val="000000" w:themeColor="text1"/>
        </w:rPr>
        <w:t>.</w:t>
      </w:r>
    </w:p>
    <w:p w:rsidR="00A97E07" w:rsidRDefault="00A97E07" w:rsidP="00CD5876">
      <w:pPr>
        <w:ind w:left="708"/>
        <w:rPr>
          <w:rFonts w:ascii="Arial" w:hAnsi="Arial" w:cs="Arial"/>
          <w:color w:val="000000" w:themeColor="text1"/>
        </w:rPr>
      </w:pPr>
      <w:r>
        <w:rPr>
          <w:rFonts w:ascii="Arial" w:hAnsi="Arial" w:cs="Arial"/>
          <w:noProof/>
          <w:color w:val="000000" w:themeColor="text1"/>
        </w:rPr>
        <w:drawing>
          <wp:inline distT="0" distB="0" distL="0" distR="0">
            <wp:extent cx="5400040" cy="3996690"/>
            <wp:effectExtent l="0" t="0" r="0" b="381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artida.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3996690"/>
                    </a:xfrm>
                    <a:prstGeom prst="rect">
                      <a:avLst/>
                    </a:prstGeom>
                  </pic:spPr>
                </pic:pic>
              </a:graphicData>
            </a:graphic>
          </wp:inline>
        </w:drawing>
      </w:r>
    </w:p>
    <w:p w:rsidR="00A97E07" w:rsidRDefault="00A97E07" w:rsidP="00CD5876">
      <w:pPr>
        <w:ind w:left="708"/>
        <w:rPr>
          <w:rFonts w:ascii="Arial" w:hAnsi="Arial" w:cs="Arial"/>
          <w:color w:val="000000" w:themeColor="text1"/>
        </w:rPr>
      </w:pPr>
      <w:r>
        <w:rPr>
          <w:rFonts w:ascii="Arial" w:hAnsi="Arial" w:cs="Arial"/>
          <w:noProof/>
          <w:color w:val="000000" w:themeColor="text1"/>
        </w:rPr>
        <w:drawing>
          <wp:inline distT="0" distB="0" distL="0" distR="0">
            <wp:extent cx="3429000" cy="149064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artida2.png"/>
                    <pic:cNvPicPr/>
                  </pic:nvPicPr>
                  <pic:blipFill>
                    <a:blip r:embed="rId11">
                      <a:extLst>
                        <a:ext uri="{28A0092B-C50C-407E-A947-70E740481C1C}">
                          <a14:useLocalDpi xmlns:a14="http://schemas.microsoft.com/office/drawing/2010/main" val="0"/>
                        </a:ext>
                      </a:extLst>
                    </a:blip>
                    <a:stretch>
                      <a:fillRect/>
                    </a:stretch>
                  </pic:blipFill>
                  <pic:spPr>
                    <a:xfrm>
                      <a:off x="0" y="0"/>
                      <a:ext cx="3450478" cy="1499978"/>
                    </a:xfrm>
                    <a:prstGeom prst="rect">
                      <a:avLst/>
                    </a:prstGeom>
                  </pic:spPr>
                </pic:pic>
              </a:graphicData>
            </a:graphic>
          </wp:inline>
        </w:drawing>
      </w:r>
    </w:p>
    <w:p w:rsidR="00A97E07" w:rsidRDefault="00A97E07" w:rsidP="00CD5876">
      <w:pPr>
        <w:ind w:left="708"/>
        <w:rPr>
          <w:rFonts w:ascii="Arial" w:hAnsi="Arial" w:cs="Arial"/>
          <w:color w:val="000000" w:themeColor="text1"/>
        </w:rPr>
      </w:pPr>
      <w:r>
        <w:rPr>
          <w:rFonts w:ascii="Arial" w:hAnsi="Arial" w:cs="Arial"/>
          <w:color w:val="000000" w:themeColor="text1"/>
        </w:rPr>
        <w:t xml:space="preserve">En el método partida llamamos al método </w:t>
      </w:r>
      <w:proofErr w:type="spellStart"/>
      <w:proofErr w:type="gramStart"/>
      <w:r w:rsidRPr="00496995">
        <w:rPr>
          <w:rFonts w:ascii="Arial" w:hAnsi="Arial" w:cs="Arial"/>
          <w:b/>
          <w:color w:val="000000" w:themeColor="text1"/>
        </w:rPr>
        <w:t>reconocerTeclado</w:t>
      </w:r>
      <w:proofErr w:type="spellEnd"/>
      <w:r w:rsidRPr="00496995">
        <w:rPr>
          <w:rFonts w:ascii="Arial" w:hAnsi="Arial" w:cs="Arial"/>
          <w:b/>
          <w:color w:val="000000" w:themeColor="text1"/>
        </w:rPr>
        <w:t>(</w:t>
      </w:r>
      <w:proofErr w:type="gramEnd"/>
      <w:r w:rsidRPr="00496995">
        <w:rPr>
          <w:rFonts w:ascii="Arial" w:hAnsi="Arial" w:cs="Arial"/>
          <w:b/>
          <w:color w:val="000000" w:themeColor="text1"/>
        </w:rPr>
        <w:t>)</w:t>
      </w:r>
      <w:r>
        <w:rPr>
          <w:rFonts w:ascii="Arial" w:hAnsi="Arial" w:cs="Arial"/>
          <w:color w:val="000000" w:themeColor="text1"/>
        </w:rPr>
        <w:t xml:space="preserve">, el cual devuelve un entero entre 1 y 5 dependiendo de la tecla que se pulse </w:t>
      </w:r>
      <w:r w:rsidRPr="00496995">
        <w:rPr>
          <w:rFonts w:ascii="Arial" w:hAnsi="Arial" w:cs="Arial"/>
          <w:b/>
          <w:color w:val="000000" w:themeColor="text1"/>
        </w:rPr>
        <w:t>(WASD para mover, 0 para salir)</w:t>
      </w:r>
      <w:r>
        <w:rPr>
          <w:rFonts w:ascii="Arial" w:hAnsi="Arial" w:cs="Arial"/>
          <w:color w:val="000000" w:themeColor="text1"/>
        </w:rPr>
        <w:t xml:space="preserve"> o muestra un mensaje de </w:t>
      </w:r>
      <w:r w:rsidRPr="00496995">
        <w:rPr>
          <w:rFonts w:ascii="Arial" w:hAnsi="Arial" w:cs="Arial"/>
          <w:b/>
          <w:color w:val="000000" w:themeColor="text1"/>
        </w:rPr>
        <w:t>“Dirección Imposible”</w:t>
      </w:r>
      <w:r>
        <w:rPr>
          <w:rFonts w:ascii="Arial" w:hAnsi="Arial" w:cs="Arial"/>
          <w:color w:val="000000" w:themeColor="text1"/>
        </w:rPr>
        <w:t xml:space="preserve"> si no es ninguna tecla válida.</w:t>
      </w:r>
    </w:p>
    <w:p w:rsidR="00A97E07" w:rsidRDefault="00A97E07" w:rsidP="00CD5876">
      <w:pPr>
        <w:ind w:left="708"/>
        <w:rPr>
          <w:rFonts w:ascii="Arial" w:hAnsi="Arial" w:cs="Arial"/>
          <w:color w:val="000000" w:themeColor="text1"/>
        </w:rPr>
      </w:pPr>
      <w:r>
        <w:rPr>
          <w:rFonts w:ascii="Arial" w:hAnsi="Arial" w:cs="Arial"/>
          <w:color w:val="000000" w:themeColor="text1"/>
        </w:rPr>
        <w:t>Después, dependiendo de la tecla seleccionada se realiza un movimiento en una de las 4 direcciones disponibles, se suman las puntuaciones, se muestra la matriz nueva al usuario, y se realiza una llamada recursiva a si mismo, al método partida, con la nueva puntuación y el nuevo tablero.</w:t>
      </w:r>
    </w:p>
    <w:p w:rsidR="00A97E07" w:rsidRDefault="00A97E07" w:rsidP="00CD5876">
      <w:pPr>
        <w:ind w:left="708"/>
        <w:rPr>
          <w:rFonts w:ascii="Arial" w:hAnsi="Arial" w:cs="Arial"/>
          <w:color w:val="000000" w:themeColor="text1"/>
        </w:rPr>
      </w:pPr>
      <w:r>
        <w:rPr>
          <w:rFonts w:ascii="Arial" w:hAnsi="Arial" w:cs="Arial"/>
          <w:color w:val="000000" w:themeColor="text1"/>
        </w:rPr>
        <w:t xml:space="preserve">La llamada recursiva finaliza </w:t>
      </w:r>
      <w:r w:rsidRPr="00496995">
        <w:rPr>
          <w:rFonts w:ascii="Arial" w:hAnsi="Arial" w:cs="Arial"/>
          <w:color w:val="000000" w:themeColor="text1"/>
        </w:rPr>
        <w:t>cuando</w:t>
      </w:r>
      <w:r w:rsidRPr="00496995">
        <w:rPr>
          <w:rFonts w:ascii="Arial" w:hAnsi="Arial" w:cs="Arial"/>
          <w:b/>
          <w:color w:val="000000" w:themeColor="text1"/>
        </w:rPr>
        <w:t xml:space="preserve"> no quedan movimientos disponibles</w:t>
      </w:r>
      <w:r>
        <w:rPr>
          <w:rFonts w:ascii="Arial" w:hAnsi="Arial" w:cs="Arial"/>
          <w:color w:val="000000" w:themeColor="text1"/>
        </w:rPr>
        <w:t xml:space="preserve"> en ninguna de las 4 direcciones.</w:t>
      </w:r>
    </w:p>
    <w:p w:rsidR="00CD5876" w:rsidRPr="00095863" w:rsidRDefault="00CD5876" w:rsidP="00095863">
      <w:pPr>
        <w:rPr>
          <w:b/>
          <w:color w:val="5B9BD5" w:themeColor="accent5"/>
          <w:sz w:val="32"/>
          <w:u w:val="single"/>
        </w:rPr>
      </w:pPr>
    </w:p>
    <w:p w:rsidR="00095863" w:rsidRDefault="00095863" w:rsidP="00095863">
      <w:pPr>
        <w:rPr>
          <w:b/>
          <w:color w:val="5B9BD5" w:themeColor="accent5"/>
          <w:sz w:val="32"/>
          <w:u w:val="single"/>
        </w:rPr>
      </w:pPr>
      <w:r w:rsidRPr="00095863">
        <w:rPr>
          <w:b/>
          <w:color w:val="5B9BD5" w:themeColor="accent5"/>
          <w:sz w:val="32"/>
          <w:u w:val="single"/>
        </w:rPr>
        <w:t>1.3.- Movimientos y sumas</w:t>
      </w:r>
    </w:p>
    <w:p w:rsidR="00A97E07" w:rsidRDefault="00A97E07" w:rsidP="00A97E07">
      <w:pPr>
        <w:ind w:left="708"/>
        <w:rPr>
          <w:rFonts w:ascii="Arial" w:hAnsi="Arial" w:cs="Arial"/>
          <w:color w:val="000000" w:themeColor="text1"/>
        </w:rPr>
      </w:pPr>
      <w:r>
        <w:rPr>
          <w:rFonts w:ascii="Arial" w:hAnsi="Arial" w:cs="Arial"/>
          <w:color w:val="000000" w:themeColor="text1"/>
        </w:rPr>
        <w:t>A continuación, vamos a pasar a explicar lo métodos de los movimientos y las sumas entre casillas del tablero, parte esencial de la práctica.</w:t>
      </w:r>
    </w:p>
    <w:p w:rsidR="004B33BD" w:rsidRDefault="004B33BD" w:rsidP="004B33BD">
      <w:pPr>
        <w:ind w:left="708"/>
        <w:rPr>
          <w:rFonts w:ascii="Arial" w:hAnsi="Arial" w:cs="Arial"/>
          <w:color w:val="000000" w:themeColor="text1"/>
        </w:rPr>
      </w:pPr>
      <w:r>
        <w:rPr>
          <w:rFonts w:ascii="Arial" w:hAnsi="Arial" w:cs="Arial"/>
          <w:color w:val="000000" w:themeColor="text1"/>
        </w:rPr>
        <w:t>Para realizar los movimientos en las 4 direcciones se nos ocurrió que podríamos simplemente programa un movimiento hacia la derecha, y que el resto de las direcciones se basasen en ese movimiento, pero con la lista ordenada de distinta manera.</w:t>
      </w:r>
    </w:p>
    <w:p w:rsidR="004B33BD" w:rsidRDefault="004B33BD" w:rsidP="004B33BD">
      <w:pPr>
        <w:ind w:left="708"/>
        <w:rPr>
          <w:rFonts w:ascii="Arial" w:hAnsi="Arial" w:cs="Arial"/>
          <w:color w:val="000000" w:themeColor="text1"/>
        </w:rPr>
      </w:pPr>
      <w:r>
        <w:rPr>
          <w:rFonts w:ascii="Arial" w:hAnsi="Arial" w:cs="Arial"/>
          <w:color w:val="000000" w:themeColor="text1"/>
        </w:rPr>
        <w:t xml:space="preserve">Por ejemplo, el </w:t>
      </w:r>
      <w:r w:rsidRPr="004B33BD">
        <w:rPr>
          <w:rFonts w:ascii="Arial" w:hAnsi="Arial" w:cs="Arial"/>
          <w:b/>
          <w:color w:val="000000" w:themeColor="text1"/>
        </w:rPr>
        <w:t>movimiento hacia la izquierda</w:t>
      </w:r>
      <w:r>
        <w:rPr>
          <w:rFonts w:ascii="Arial" w:hAnsi="Arial" w:cs="Arial"/>
          <w:color w:val="000000" w:themeColor="text1"/>
        </w:rPr>
        <w:t xml:space="preserve"> es igual que el movimiento hacia la derecha, pero con la lista invertida. Así, el </w:t>
      </w:r>
      <w:r w:rsidRPr="004B33BD">
        <w:rPr>
          <w:rFonts w:ascii="Arial" w:hAnsi="Arial" w:cs="Arial"/>
          <w:b/>
          <w:color w:val="000000" w:themeColor="text1"/>
        </w:rPr>
        <w:t>movimiento hacia abajo</w:t>
      </w:r>
      <w:r>
        <w:rPr>
          <w:rFonts w:ascii="Arial" w:hAnsi="Arial" w:cs="Arial"/>
          <w:color w:val="000000" w:themeColor="text1"/>
        </w:rPr>
        <w:t xml:space="preserve"> es igual que hacia la derecha, pero con la lista como si fuese una matriz traspuesta. Por último, el </w:t>
      </w:r>
      <w:r w:rsidRPr="004B33BD">
        <w:rPr>
          <w:rFonts w:ascii="Arial" w:hAnsi="Arial" w:cs="Arial"/>
          <w:b/>
          <w:color w:val="000000" w:themeColor="text1"/>
        </w:rPr>
        <w:t>movimiento hacia arriba</w:t>
      </w:r>
      <w:r>
        <w:rPr>
          <w:rFonts w:ascii="Arial" w:hAnsi="Arial" w:cs="Arial"/>
          <w:color w:val="000000" w:themeColor="text1"/>
        </w:rPr>
        <w:t xml:space="preserve"> es el movimiento hacia la derecha, pero con la lista invertida y traspuesta.</w:t>
      </w:r>
    </w:p>
    <w:p w:rsidR="004B33BD" w:rsidRDefault="004B33BD" w:rsidP="004B33BD">
      <w:pPr>
        <w:ind w:left="708"/>
        <w:rPr>
          <w:rFonts w:ascii="Arial" w:hAnsi="Arial" w:cs="Arial"/>
          <w:color w:val="000000" w:themeColor="text1"/>
        </w:rPr>
      </w:pPr>
      <w:r>
        <w:rPr>
          <w:rFonts w:ascii="Arial" w:hAnsi="Arial" w:cs="Arial"/>
          <w:noProof/>
          <w:color w:val="000000" w:themeColor="text1"/>
        </w:rPr>
        <w:drawing>
          <wp:inline distT="0" distB="0" distL="0" distR="0">
            <wp:extent cx="4341741" cy="2438400"/>
            <wp:effectExtent l="0" t="0" r="190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ovimientos.png"/>
                    <pic:cNvPicPr/>
                  </pic:nvPicPr>
                  <pic:blipFill>
                    <a:blip r:embed="rId12">
                      <a:extLst>
                        <a:ext uri="{28A0092B-C50C-407E-A947-70E740481C1C}">
                          <a14:useLocalDpi xmlns:a14="http://schemas.microsoft.com/office/drawing/2010/main" val="0"/>
                        </a:ext>
                      </a:extLst>
                    </a:blip>
                    <a:stretch>
                      <a:fillRect/>
                    </a:stretch>
                  </pic:blipFill>
                  <pic:spPr>
                    <a:xfrm>
                      <a:off x="0" y="0"/>
                      <a:ext cx="4361984" cy="2449769"/>
                    </a:xfrm>
                    <a:prstGeom prst="rect">
                      <a:avLst/>
                    </a:prstGeom>
                  </pic:spPr>
                </pic:pic>
              </a:graphicData>
            </a:graphic>
          </wp:inline>
        </w:drawing>
      </w:r>
    </w:p>
    <w:p w:rsidR="004B33BD" w:rsidRDefault="004B33BD" w:rsidP="004B33BD">
      <w:pPr>
        <w:ind w:left="708"/>
        <w:rPr>
          <w:rFonts w:ascii="Arial" w:hAnsi="Arial" w:cs="Arial"/>
          <w:color w:val="000000" w:themeColor="text1"/>
        </w:rPr>
      </w:pPr>
      <w:r>
        <w:rPr>
          <w:rFonts w:ascii="Arial" w:hAnsi="Arial" w:cs="Arial"/>
          <w:color w:val="000000" w:themeColor="text1"/>
        </w:rPr>
        <w:t xml:space="preserve">Por lo tanto, el único método de movimiento programado es el propio </w:t>
      </w:r>
      <w:r w:rsidRPr="004B33BD">
        <w:rPr>
          <w:rFonts w:ascii="Arial" w:hAnsi="Arial" w:cs="Arial"/>
          <w:color w:val="000000" w:themeColor="text1"/>
        </w:rPr>
        <w:t>movimiento(</w:t>
      </w:r>
      <w:proofErr w:type="spellStart"/>
      <w:proofErr w:type="gramStart"/>
      <w:r w:rsidRPr="004B33BD">
        <w:rPr>
          <w:rFonts w:ascii="Arial" w:hAnsi="Arial" w:cs="Arial"/>
          <w:color w:val="000000" w:themeColor="text1"/>
        </w:rPr>
        <w:t>l:</w:t>
      </w:r>
      <w:r w:rsidRPr="004B33BD">
        <w:rPr>
          <w:rFonts w:ascii="Arial" w:hAnsi="Arial" w:cs="Arial"/>
          <w:i/>
          <w:iCs/>
          <w:color w:val="000000" w:themeColor="text1"/>
        </w:rPr>
        <w:t>List</w:t>
      </w:r>
      <w:proofErr w:type="spellEnd"/>
      <w:proofErr w:type="gramEnd"/>
      <w:r w:rsidRPr="004B33BD">
        <w:rPr>
          <w:rFonts w:ascii="Arial" w:hAnsi="Arial" w:cs="Arial"/>
          <w:color w:val="000000" w:themeColor="text1"/>
        </w:rPr>
        <w:t>[</w:t>
      </w:r>
      <w:proofErr w:type="spellStart"/>
      <w:r w:rsidRPr="004B33BD">
        <w:rPr>
          <w:rFonts w:ascii="Arial" w:hAnsi="Arial" w:cs="Arial"/>
          <w:color w:val="000000" w:themeColor="text1"/>
        </w:rPr>
        <w:t>Int</w:t>
      </w:r>
      <w:proofErr w:type="spellEnd"/>
      <w:r w:rsidRPr="004B33BD">
        <w:rPr>
          <w:rFonts w:ascii="Arial" w:hAnsi="Arial" w:cs="Arial"/>
          <w:color w:val="000000" w:themeColor="text1"/>
        </w:rPr>
        <w:t>], s:Int)</w:t>
      </w:r>
      <w:r>
        <w:rPr>
          <w:rFonts w:ascii="Arial" w:hAnsi="Arial" w:cs="Arial"/>
          <w:color w:val="000000" w:themeColor="text1"/>
        </w:rPr>
        <w:t xml:space="preserve"> el cual realiza la suma de las</w:t>
      </w:r>
      <w:r w:rsidR="002413AB">
        <w:rPr>
          <w:rFonts w:ascii="Arial" w:hAnsi="Arial" w:cs="Arial"/>
          <w:color w:val="000000" w:themeColor="text1"/>
        </w:rPr>
        <w:t xml:space="preserve"> casillas y almacena las</w:t>
      </w:r>
      <w:r>
        <w:rPr>
          <w:rFonts w:ascii="Arial" w:hAnsi="Arial" w:cs="Arial"/>
          <w:color w:val="000000" w:themeColor="text1"/>
        </w:rPr>
        <w:t xml:space="preserve"> puntuaciones al final de la propia lista de tablero, y se apoya en los métodos mueve y mover para desplazar las casillas hacia la derecha.</w:t>
      </w:r>
    </w:p>
    <w:p w:rsidR="004B33BD" w:rsidRDefault="004B33BD" w:rsidP="004B33BD">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3359297" cy="2468880"/>
            <wp:effectExtent l="0" t="0" r="0" b="762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over.png"/>
                    <pic:cNvPicPr/>
                  </pic:nvPicPr>
                  <pic:blipFill>
                    <a:blip r:embed="rId13">
                      <a:extLst>
                        <a:ext uri="{28A0092B-C50C-407E-A947-70E740481C1C}">
                          <a14:useLocalDpi xmlns:a14="http://schemas.microsoft.com/office/drawing/2010/main" val="0"/>
                        </a:ext>
                      </a:extLst>
                    </a:blip>
                    <a:stretch>
                      <a:fillRect/>
                    </a:stretch>
                  </pic:blipFill>
                  <pic:spPr>
                    <a:xfrm>
                      <a:off x="0" y="0"/>
                      <a:ext cx="3385004" cy="2487773"/>
                    </a:xfrm>
                    <a:prstGeom prst="rect">
                      <a:avLst/>
                    </a:prstGeom>
                  </pic:spPr>
                </pic:pic>
              </a:graphicData>
            </a:graphic>
          </wp:inline>
        </w:drawing>
      </w:r>
    </w:p>
    <w:p w:rsidR="002413AB" w:rsidRDefault="002413AB" w:rsidP="004B33BD">
      <w:pPr>
        <w:ind w:left="708"/>
        <w:rPr>
          <w:rFonts w:ascii="Arial" w:hAnsi="Arial" w:cs="Arial"/>
          <w:color w:val="000000" w:themeColor="text1"/>
        </w:rPr>
      </w:pPr>
      <w:r>
        <w:rPr>
          <w:rFonts w:ascii="Arial" w:hAnsi="Arial" w:cs="Arial"/>
          <w:color w:val="000000" w:themeColor="text1"/>
        </w:rPr>
        <w:t xml:space="preserve">Después de cada movimiento llega la hora de introducir nuevas semillas al tablero utilizando el método </w:t>
      </w:r>
      <w:proofErr w:type="spellStart"/>
      <w:r>
        <w:rPr>
          <w:rFonts w:ascii="Arial" w:hAnsi="Arial" w:cs="Arial"/>
          <w:color w:val="000000" w:themeColor="text1"/>
        </w:rPr>
        <w:t>introSemillas</w:t>
      </w:r>
      <w:proofErr w:type="spellEnd"/>
      <w:r>
        <w:rPr>
          <w:rFonts w:ascii="Arial" w:hAnsi="Arial" w:cs="Arial"/>
          <w:color w:val="000000" w:themeColor="text1"/>
        </w:rPr>
        <w:t xml:space="preserve"> el cual dependiendo de la dificultad realiza una llamada a </w:t>
      </w:r>
      <w:proofErr w:type="spellStart"/>
      <w:r>
        <w:rPr>
          <w:rFonts w:ascii="Arial" w:hAnsi="Arial" w:cs="Arial"/>
          <w:color w:val="000000" w:themeColor="text1"/>
        </w:rPr>
        <w:t>introSemillas_aux</w:t>
      </w:r>
      <w:proofErr w:type="spellEnd"/>
      <w:r>
        <w:rPr>
          <w:rFonts w:ascii="Arial" w:hAnsi="Arial" w:cs="Arial"/>
          <w:color w:val="000000" w:themeColor="text1"/>
        </w:rPr>
        <w:t xml:space="preserve"> que introducirá un número concreto de semillas nuevas en el tablero hasta que el contador sea 0 realizando llamadas recursivas a sí mismo.</w:t>
      </w:r>
    </w:p>
    <w:p w:rsidR="002413AB" w:rsidRDefault="002413AB" w:rsidP="004B33BD">
      <w:pPr>
        <w:ind w:left="708"/>
        <w:rPr>
          <w:rFonts w:ascii="Arial" w:hAnsi="Arial" w:cs="Arial"/>
          <w:color w:val="000000" w:themeColor="text1"/>
        </w:rPr>
      </w:pPr>
      <w:r>
        <w:rPr>
          <w:rFonts w:ascii="Arial" w:hAnsi="Arial" w:cs="Arial"/>
          <w:noProof/>
          <w:color w:val="000000" w:themeColor="text1"/>
        </w:rPr>
        <w:drawing>
          <wp:inline distT="0" distB="0" distL="0" distR="0">
            <wp:extent cx="3928560" cy="297942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ntrosemillas.png"/>
                    <pic:cNvPicPr/>
                  </pic:nvPicPr>
                  <pic:blipFill>
                    <a:blip r:embed="rId14">
                      <a:extLst>
                        <a:ext uri="{28A0092B-C50C-407E-A947-70E740481C1C}">
                          <a14:useLocalDpi xmlns:a14="http://schemas.microsoft.com/office/drawing/2010/main" val="0"/>
                        </a:ext>
                      </a:extLst>
                    </a:blip>
                    <a:stretch>
                      <a:fillRect/>
                    </a:stretch>
                  </pic:blipFill>
                  <pic:spPr>
                    <a:xfrm>
                      <a:off x="0" y="0"/>
                      <a:ext cx="3944664" cy="2991633"/>
                    </a:xfrm>
                    <a:prstGeom prst="rect">
                      <a:avLst/>
                    </a:prstGeom>
                  </pic:spPr>
                </pic:pic>
              </a:graphicData>
            </a:graphic>
          </wp:inline>
        </w:drawing>
      </w:r>
    </w:p>
    <w:p w:rsidR="002413AB" w:rsidRDefault="002413AB" w:rsidP="004B33BD">
      <w:pPr>
        <w:ind w:left="708"/>
        <w:rPr>
          <w:rFonts w:ascii="Arial" w:hAnsi="Arial" w:cs="Arial"/>
          <w:color w:val="000000" w:themeColor="text1"/>
        </w:rPr>
      </w:pPr>
    </w:p>
    <w:p w:rsidR="002413AB" w:rsidRDefault="002413AB" w:rsidP="004B33BD">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4973563" cy="262890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ntrosemillaaux.png"/>
                    <pic:cNvPicPr/>
                  </pic:nvPicPr>
                  <pic:blipFill>
                    <a:blip r:embed="rId15">
                      <a:extLst>
                        <a:ext uri="{28A0092B-C50C-407E-A947-70E740481C1C}">
                          <a14:useLocalDpi xmlns:a14="http://schemas.microsoft.com/office/drawing/2010/main" val="0"/>
                        </a:ext>
                      </a:extLst>
                    </a:blip>
                    <a:stretch>
                      <a:fillRect/>
                    </a:stretch>
                  </pic:blipFill>
                  <pic:spPr>
                    <a:xfrm>
                      <a:off x="0" y="0"/>
                      <a:ext cx="4989881" cy="2637525"/>
                    </a:xfrm>
                    <a:prstGeom prst="rect">
                      <a:avLst/>
                    </a:prstGeom>
                  </pic:spPr>
                </pic:pic>
              </a:graphicData>
            </a:graphic>
          </wp:inline>
        </w:drawing>
      </w:r>
    </w:p>
    <w:p w:rsidR="00496995" w:rsidRDefault="00496995" w:rsidP="004B33BD">
      <w:pPr>
        <w:ind w:left="708"/>
        <w:rPr>
          <w:rFonts w:ascii="Arial" w:hAnsi="Arial" w:cs="Arial"/>
          <w:b/>
          <w:color w:val="2F5496" w:themeColor="accent1" w:themeShade="BF"/>
          <w:u w:val="single"/>
        </w:rPr>
      </w:pPr>
      <w:r w:rsidRPr="00496995">
        <w:rPr>
          <w:rFonts w:ascii="Arial" w:hAnsi="Arial" w:cs="Arial"/>
          <w:b/>
          <w:color w:val="2F5496" w:themeColor="accent1" w:themeShade="BF"/>
          <w:u w:val="single"/>
        </w:rPr>
        <w:t>EJEMPLO DE MOVIMIENTO HACIA LA DERECHA:</w:t>
      </w:r>
    </w:p>
    <w:p w:rsidR="00496995" w:rsidRPr="00496995" w:rsidRDefault="00496995" w:rsidP="004B33BD">
      <w:pPr>
        <w:ind w:left="708"/>
        <w:rPr>
          <w:rFonts w:ascii="Arial" w:hAnsi="Arial" w:cs="Arial"/>
          <w:b/>
          <w:color w:val="2F5496" w:themeColor="accent1" w:themeShade="BF"/>
          <w:u w:val="single"/>
        </w:rPr>
      </w:pPr>
      <w:r w:rsidRPr="00496995">
        <w:rPr>
          <w:rFonts w:ascii="Arial" w:hAnsi="Arial" w:cs="Arial"/>
          <w:b/>
          <w:noProof/>
          <w:color w:val="4472C4" w:themeColor="accent1"/>
        </w:rPr>
        <w:drawing>
          <wp:inline distT="0" distB="0" distL="0" distR="0">
            <wp:extent cx="5174428" cy="2949196"/>
            <wp:effectExtent l="0" t="0" r="7620" b="381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erecha.png"/>
                    <pic:cNvPicPr/>
                  </pic:nvPicPr>
                  <pic:blipFill>
                    <a:blip r:embed="rId16">
                      <a:extLst>
                        <a:ext uri="{28A0092B-C50C-407E-A947-70E740481C1C}">
                          <a14:useLocalDpi xmlns:a14="http://schemas.microsoft.com/office/drawing/2010/main" val="0"/>
                        </a:ext>
                      </a:extLst>
                    </a:blip>
                    <a:stretch>
                      <a:fillRect/>
                    </a:stretch>
                  </pic:blipFill>
                  <pic:spPr>
                    <a:xfrm>
                      <a:off x="0" y="0"/>
                      <a:ext cx="5174428" cy="2949196"/>
                    </a:xfrm>
                    <a:prstGeom prst="rect">
                      <a:avLst/>
                    </a:prstGeom>
                  </pic:spPr>
                </pic:pic>
              </a:graphicData>
            </a:graphic>
          </wp:inline>
        </w:drawing>
      </w:r>
    </w:p>
    <w:p w:rsidR="00496995" w:rsidRDefault="00496995" w:rsidP="00496995">
      <w:pPr>
        <w:ind w:left="708"/>
        <w:rPr>
          <w:rFonts w:ascii="Arial" w:hAnsi="Arial" w:cs="Arial"/>
          <w:b/>
          <w:color w:val="2F5496" w:themeColor="accent1" w:themeShade="BF"/>
          <w:u w:val="single"/>
        </w:rPr>
      </w:pPr>
      <w:r w:rsidRPr="00496995">
        <w:rPr>
          <w:rFonts w:ascii="Arial" w:hAnsi="Arial" w:cs="Arial"/>
          <w:b/>
          <w:color w:val="2F5496" w:themeColor="accent1" w:themeShade="BF"/>
          <w:u w:val="single"/>
        </w:rPr>
        <w:t>EJEMPLO DE MOVIMIENTO HACIA LA IZQUIERDA:</w:t>
      </w:r>
    </w:p>
    <w:p w:rsidR="00496995" w:rsidRPr="00496995" w:rsidRDefault="00496995" w:rsidP="00496995">
      <w:pPr>
        <w:ind w:left="708"/>
        <w:rPr>
          <w:rFonts w:ascii="Arial" w:hAnsi="Arial" w:cs="Arial"/>
          <w:b/>
          <w:color w:val="2F5496" w:themeColor="accent1" w:themeShade="BF"/>
        </w:rPr>
      </w:pPr>
      <w:r>
        <w:rPr>
          <w:rFonts w:ascii="Arial" w:hAnsi="Arial" w:cs="Arial"/>
          <w:b/>
          <w:noProof/>
          <w:color w:val="4472C4" w:themeColor="accent1"/>
        </w:rPr>
        <w:lastRenderedPageBreak/>
        <w:drawing>
          <wp:inline distT="0" distB="0" distL="0" distR="0">
            <wp:extent cx="5067739" cy="3170195"/>
            <wp:effectExtent l="0" t="0" r="0"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zq.png"/>
                    <pic:cNvPicPr/>
                  </pic:nvPicPr>
                  <pic:blipFill>
                    <a:blip r:embed="rId17">
                      <a:extLst>
                        <a:ext uri="{28A0092B-C50C-407E-A947-70E740481C1C}">
                          <a14:useLocalDpi xmlns:a14="http://schemas.microsoft.com/office/drawing/2010/main" val="0"/>
                        </a:ext>
                      </a:extLst>
                    </a:blip>
                    <a:stretch>
                      <a:fillRect/>
                    </a:stretch>
                  </pic:blipFill>
                  <pic:spPr>
                    <a:xfrm>
                      <a:off x="0" y="0"/>
                      <a:ext cx="5067739" cy="3170195"/>
                    </a:xfrm>
                    <a:prstGeom prst="rect">
                      <a:avLst/>
                    </a:prstGeom>
                  </pic:spPr>
                </pic:pic>
              </a:graphicData>
            </a:graphic>
          </wp:inline>
        </w:drawing>
      </w:r>
    </w:p>
    <w:p w:rsidR="00496995" w:rsidRDefault="00496995" w:rsidP="004B33BD">
      <w:pPr>
        <w:ind w:left="708"/>
        <w:rPr>
          <w:rFonts w:ascii="Arial" w:hAnsi="Arial" w:cs="Arial"/>
          <w:b/>
          <w:color w:val="2F5496" w:themeColor="accent1" w:themeShade="BF"/>
          <w:u w:val="single"/>
        </w:rPr>
      </w:pPr>
      <w:r w:rsidRPr="00496995">
        <w:rPr>
          <w:rFonts w:ascii="Arial" w:hAnsi="Arial" w:cs="Arial"/>
          <w:b/>
          <w:color w:val="2F5496" w:themeColor="accent1" w:themeShade="BF"/>
          <w:u w:val="single"/>
        </w:rPr>
        <w:t>EJEMPLO DE MOVIMIENTO HACIA ABAJO:</w:t>
      </w:r>
    </w:p>
    <w:p w:rsidR="00496995" w:rsidRPr="00496995" w:rsidRDefault="00496995" w:rsidP="004B33BD">
      <w:pPr>
        <w:ind w:left="708"/>
        <w:rPr>
          <w:rFonts w:ascii="Arial" w:hAnsi="Arial" w:cs="Arial"/>
          <w:b/>
          <w:color w:val="2F5496" w:themeColor="accent1" w:themeShade="BF"/>
        </w:rPr>
      </w:pPr>
      <w:r>
        <w:rPr>
          <w:rFonts w:ascii="Arial" w:hAnsi="Arial" w:cs="Arial"/>
          <w:b/>
          <w:noProof/>
          <w:color w:val="4472C4" w:themeColor="accent1"/>
        </w:rPr>
        <w:drawing>
          <wp:inline distT="0" distB="0" distL="0" distR="0">
            <wp:extent cx="5014395" cy="3010161"/>
            <wp:effectExtent l="0" t="0" r="0" b="0"/>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ab.png"/>
                    <pic:cNvPicPr/>
                  </pic:nvPicPr>
                  <pic:blipFill>
                    <a:blip r:embed="rId18">
                      <a:extLst>
                        <a:ext uri="{28A0092B-C50C-407E-A947-70E740481C1C}">
                          <a14:useLocalDpi xmlns:a14="http://schemas.microsoft.com/office/drawing/2010/main" val="0"/>
                        </a:ext>
                      </a:extLst>
                    </a:blip>
                    <a:stretch>
                      <a:fillRect/>
                    </a:stretch>
                  </pic:blipFill>
                  <pic:spPr>
                    <a:xfrm>
                      <a:off x="0" y="0"/>
                      <a:ext cx="5014395" cy="3010161"/>
                    </a:xfrm>
                    <a:prstGeom prst="rect">
                      <a:avLst/>
                    </a:prstGeom>
                  </pic:spPr>
                </pic:pic>
              </a:graphicData>
            </a:graphic>
          </wp:inline>
        </w:drawing>
      </w:r>
    </w:p>
    <w:p w:rsidR="00496995" w:rsidRDefault="00496995" w:rsidP="004B33BD">
      <w:pPr>
        <w:ind w:left="708"/>
        <w:rPr>
          <w:rFonts w:ascii="Arial" w:hAnsi="Arial" w:cs="Arial"/>
          <w:b/>
          <w:color w:val="2F5496" w:themeColor="accent1" w:themeShade="BF"/>
          <w:u w:val="single"/>
        </w:rPr>
      </w:pPr>
      <w:r w:rsidRPr="00496995">
        <w:rPr>
          <w:rFonts w:ascii="Arial" w:hAnsi="Arial" w:cs="Arial"/>
          <w:b/>
          <w:color w:val="2F5496" w:themeColor="accent1" w:themeShade="BF"/>
          <w:u w:val="single"/>
        </w:rPr>
        <w:t>EJEMPLO DE MOVIMIENTO HACIA ARRIBA:</w:t>
      </w:r>
    </w:p>
    <w:p w:rsidR="00496995" w:rsidRPr="00496995" w:rsidRDefault="00496995" w:rsidP="004B33BD">
      <w:pPr>
        <w:ind w:left="708"/>
        <w:rPr>
          <w:rFonts w:ascii="Arial" w:hAnsi="Arial" w:cs="Arial"/>
          <w:b/>
          <w:color w:val="2F5496" w:themeColor="accent1" w:themeShade="BF"/>
        </w:rPr>
      </w:pPr>
      <w:r>
        <w:rPr>
          <w:rFonts w:ascii="Arial" w:hAnsi="Arial" w:cs="Arial"/>
          <w:b/>
          <w:noProof/>
          <w:color w:val="4472C4" w:themeColor="accent1"/>
        </w:rPr>
        <w:lastRenderedPageBreak/>
        <w:drawing>
          <wp:inline distT="0" distB="0" distL="0" distR="0">
            <wp:extent cx="5052498" cy="2979678"/>
            <wp:effectExtent l="0" t="0" r="0" b="0"/>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arr.png"/>
                    <pic:cNvPicPr/>
                  </pic:nvPicPr>
                  <pic:blipFill>
                    <a:blip r:embed="rId19">
                      <a:extLst>
                        <a:ext uri="{28A0092B-C50C-407E-A947-70E740481C1C}">
                          <a14:useLocalDpi xmlns:a14="http://schemas.microsoft.com/office/drawing/2010/main" val="0"/>
                        </a:ext>
                      </a:extLst>
                    </a:blip>
                    <a:stretch>
                      <a:fillRect/>
                    </a:stretch>
                  </pic:blipFill>
                  <pic:spPr>
                    <a:xfrm>
                      <a:off x="0" y="0"/>
                      <a:ext cx="5052498" cy="2979678"/>
                    </a:xfrm>
                    <a:prstGeom prst="rect">
                      <a:avLst/>
                    </a:prstGeom>
                  </pic:spPr>
                </pic:pic>
              </a:graphicData>
            </a:graphic>
          </wp:inline>
        </w:drawing>
      </w:r>
      <w:bookmarkStart w:id="0" w:name="_GoBack"/>
      <w:bookmarkEnd w:id="0"/>
    </w:p>
    <w:p w:rsidR="002413AB" w:rsidRDefault="002413AB" w:rsidP="002413AB">
      <w:pPr>
        <w:rPr>
          <w:b/>
          <w:color w:val="5B9BD5" w:themeColor="accent5"/>
          <w:sz w:val="32"/>
          <w:u w:val="single"/>
        </w:rPr>
      </w:pPr>
      <w:r w:rsidRPr="00095863">
        <w:rPr>
          <w:b/>
          <w:color w:val="5B9BD5" w:themeColor="accent5"/>
          <w:sz w:val="32"/>
          <w:u w:val="single"/>
        </w:rPr>
        <w:t>1.</w:t>
      </w:r>
      <w:r>
        <w:rPr>
          <w:b/>
          <w:color w:val="5B9BD5" w:themeColor="accent5"/>
          <w:sz w:val="32"/>
          <w:u w:val="single"/>
        </w:rPr>
        <w:t>4</w:t>
      </w:r>
      <w:r w:rsidRPr="00095863">
        <w:rPr>
          <w:b/>
          <w:color w:val="5B9BD5" w:themeColor="accent5"/>
          <w:sz w:val="32"/>
          <w:u w:val="single"/>
        </w:rPr>
        <w:t xml:space="preserve">.- </w:t>
      </w:r>
      <w:r>
        <w:rPr>
          <w:b/>
          <w:color w:val="5B9BD5" w:themeColor="accent5"/>
          <w:sz w:val="32"/>
          <w:u w:val="single"/>
        </w:rPr>
        <w:t>Otros métodos útiles</w:t>
      </w:r>
    </w:p>
    <w:p w:rsidR="002413AB" w:rsidRDefault="002413AB" w:rsidP="002413AB">
      <w:pPr>
        <w:ind w:left="708"/>
        <w:rPr>
          <w:rFonts w:ascii="Arial" w:hAnsi="Arial" w:cs="Arial"/>
          <w:color w:val="000000" w:themeColor="text1"/>
        </w:rPr>
      </w:pPr>
      <w:r>
        <w:rPr>
          <w:rFonts w:ascii="Arial" w:hAnsi="Arial" w:cs="Arial"/>
          <w:color w:val="000000" w:themeColor="text1"/>
        </w:rPr>
        <w:t>Aparte de los métodos principales para la ejecución del programa que han quedado descritos en los apartados anteriores hemos utilizado una serie de métodos que nos han servido de apoyo para facilitar la programación.</w:t>
      </w:r>
    </w:p>
    <w:p w:rsidR="002413AB" w:rsidRDefault="002413AB" w:rsidP="002413AB">
      <w:pPr>
        <w:ind w:left="708"/>
        <w:rPr>
          <w:rFonts w:ascii="Arial" w:hAnsi="Arial" w:cs="Arial"/>
          <w:color w:val="000000" w:themeColor="text1"/>
        </w:rPr>
      </w:pPr>
      <w:r w:rsidRPr="002D2959">
        <w:rPr>
          <w:rFonts w:ascii="Arial" w:hAnsi="Arial" w:cs="Arial"/>
          <w:b/>
          <w:color w:val="000000" w:themeColor="text1"/>
          <w:u w:val="single"/>
        </w:rPr>
        <w:t>Mayor:</w:t>
      </w:r>
      <w:r>
        <w:rPr>
          <w:rFonts w:ascii="Arial" w:hAnsi="Arial" w:cs="Arial"/>
          <w:color w:val="000000" w:themeColor="text1"/>
        </w:rPr>
        <w:t xml:space="preserve"> Mayor es una función auxiliar que se encarga de devolver el número mayor entre </w:t>
      </w:r>
      <w:r w:rsidR="002D2959">
        <w:rPr>
          <w:rFonts w:ascii="Arial" w:hAnsi="Arial" w:cs="Arial"/>
          <w:color w:val="000000" w:themeColor="text1"/>
        </w:rPr>
        <w:t>dos.</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3368332" cy="861135"/>
            <wp:effectExtent l="0" t="0" r="381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mayor.png"/>
                    <pic:cNvPicPr/>
                  </pic:nvPicPr>
                  <pic:blipFill>
                    <a:blip r:embed="rId20">
                      <a:extLst>
                        <a:ext uri="{28A0092B-C50C-407E-A947-70E740481C1C}">
                          <a14:useLocalDpi xmlns:a14="http://schemas.microsoft.com/office/drawing/2010/main" val="0"/>
                        </a:ext>
                      </a:extLst>
                    </a:blip>
                    <a:stretch>
                      <a:fillRect/>
                    </a:stretch>
                  </pic:blipFill>
                  <pic:spPr>
                    <a:xfrm>
                      <a:off x="0" y="0"/>
                      <a:ext cx="3368332" cy="861135"/>
                    </a:xfrm>
                    <a:prstGeom prst="rect">
                      <a:avLst/>
                    </a:prstGeom>
                  </pic:spPr>
                </pic:pic>
              </a:graphicData>
            </a:graphic>
          </wp:inline>
        </w:drawing>
      </w:r>
    </w:p>
    <w:p w:rsidR="002D2959" w:rsidRPr="002D2959" w:rsidRDefault="002D2959" w:rsidP="002413AB">
      <w:pPr>
        <w:ind w:left="708"/>
        <w:rPr>
          <w:rFonts w:ascii="Arial" w:hAnsi="Arial" w:cs="Arial"/>
          <w:color w:val="000000" w:themeColor="text1"/>
        </w:rPr>
      </w:pPr>
      <w:r>
        <w:rPr>
          <w:rFonts w:ascii="Arial" w:hAnsi="Arial" w:cs="Arial"/>
          <w:b/>
          <w:color w:val="000000" w:themeColor="text1"/>
          <w:u w:val="single"/>
        </w:rPr>
        <w:t>Rellena Lista y Rellena Tablero:</w:t>
      </w:r>
      <w:r>
        <w:rPr>
          <w:rFonts w:ascii="Arial" w:hAnsi="Arial" w:cs="Arial"/>
          <w:b/>
          <w:color w:val="000000" w:themeColor="text1"/>
        </w:rPr>
        <w:t xml:space="preserve"> </w:t>
      </w:r>
      <w:r>
        <w:rPr>
          <w:rFonts w:ascii="Arial" w:hAnsi="Arial" w:cs="Arial"/>
          <w:color w:val="000000" w:themeColor="text1"/>
        </w:rPr>
        <w:t>Estos métodos están encargados de generar una lista de tamaño s*s y llenarla de 0</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3703641" cy="1577477"/>
            <wp:effectExtent l="0" t="0" r="0" b="381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llena.png"/>
                    <pic:cNvPicPr/>
                  </pic:nvPicPr>
                  <pic:blipFill>
                    <a:blip r:embed="rId21">
                      <a:extLst>
                        <a:ext uri="{28A0092B-C50C-407E-A947-70E740481C1C}">
                          <a14:useLocalDpi xmlns:a14="http://schemas.microsoft.com/office/drawing/2010/main" val="0"/>
                        </a:ext>
                      </a:extLst>
                    </a:blip>
                    <a:stretch>
                      <a:fillRect/>
                    </a:stretch>
                  </pic:blipFill>
                  <pic:spPr>
                    <a:xfrm>
                      <a:off x="0" y="0"/>
                      <a:ext cx="3703641" cy="1577477"/>
                    </a:xfrm>
                    <a:prstGeom prst="rect">
                      <a:avLst/>
                    </a:prstGeom>
                  </pic:spPr>
                </pic:pic>
              </a:graphicData>
            </a:graphic>
          </wp:inline>
        </w:drawing>
      </w:r>
    </w:p>
    <w:p w:rsidR="002D2959" w:rsidRDefault="002D2959" w:rsidP="002413AB">
      <w:pPr>
        <w:ind w:left="708"/>
        <w:rPr>
          <w:rFonts w:ascii="Arial" w:hAnsi="Arial" w:cs="Arial"/>
          <w:color w:val="000000" w:themeColor="text1"/>
        </w:rPr>
      </w:pPr>
      <w:r w:rsidRPr="002D2959">
        <w:rPr>
          <w:rFonts w:ascii="Arial" w:hAnsi="Arial" w:cs="Arial"/>
          <w:b/>
          <w:color w:val="000000" w:themeColor="text1"/>
          <w:u w:val="single"/>
        </w:rPr>
        <w:t>Equivalentes:</w:t>
      </w:r>
      <w:r>
        <w:rPr>
          <w:rFonts w:ascii="Arial" w:hAnsi="Arial" w:cs="Arial"/>
          <w:color w:val="000000" w:themeColor="text1"/>
        </w:rPr>
        <w:t xml:space="preserve"> Este método se encargar de comprobar si dos listas son de la misma longitud y contienen exactamente los mismos valores.</w:t>
      </w:r>
    </w:p>
    <w:p w:rsidR="002D2959" w:rsidRDefault="002D2959" w:rsidP="002413AB">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4519052" cy="1394581"/>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equivalentes.png"/>
                    <pic:cNvPicPr/>
                  </pic:nvPicPr>
                  <pic:blipFill>
                    <a:blip r:embed="rId22">
                      <a:extLst>
                        <a:ext uri="{28A0092B-C50C-407E-A947-70E740481C1C}">
                          <a14:useLocalDpi xmlns:a14="http://schemas.microsoft.com/office/drawing/2010/main" val="0"/>
                        </a:ext>
                      </a:extLst>
                    </a:blip>
                    <a:stretch>
                      <a:fillRect/>
                    </a:stretch>
                  </pic:blipFill>
                  <pic:spPr>
                    <a:xfrm>
                      <a:off x="0" y="0"/>
                      <a:ext cx="4519052" cy="1394581"/>
                    </a:xfrm>
                    <a:prstGeom prst="rect">
                      <a:avLst/>
                    </a:prstGeom>
                  </pic:spPr>
                </pic:pic>
              </a:graphicData>
            </a:graphic>
          </wp:inline>
        </w:drawing>
      </w:r>
    </w:p>
    <w:p w:rsidR="002D2959" w:rsidRDefault="002D2959" w:rsidP="002413AB">
      <w:pPr>
        <w:ind w:left="708"/>
        <w:rPr>
          <w:rFonts w:ascii="Arial" w:hAnsi="Arial" w:cs="Arial"/>
          <w:color w:val="000000" w:themeColor="text1"/>
        </w:rPr>
      </w:pPr>
      <w:r w:rsidRPr="002D2959">
        <w:rPr>
          <w:rFonts w:ascii="Arial" w:hAnsi="Arial" w:cs="Arial"/>
          <w:b/>
          <w:color w:val="000000" w:themeColor="text1"/>
          <w:u w:val="single"/>
        </w:rPr>
        <w:t>Poner:</w:t>
      </w:r>
      <w:r>
        <w:rPr>
          <w:rFonts w:ascii="Arial" w:hAnsi="Arial" w:cs="Arial"/>
          <w:color w:val="000000" w:themeColor="text1"/>
        </w:rPr>
        <w:t xml:space="preserve"> Este método se encarga de cambiar un valor en una posición de la lista por otro valor dado.</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3993226" cy="154699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oner.png"/>
                    <pic:cNvPicPr/>
                  </pic:nvPicPr>
                  <pic:blipFill>
                    <a:blip r:embed="rId23">
                      <a:extLst>
                        <a:ext uri="{28A0092B-C50C-407E-A947-70E740481C1C}">
                          <a14:useLocalDpi xmlns:a14="http://schemas.microsoft.com/office/drawing/2010/main" val="0"/>
                        </a:ext>
                      </a:extLst>
                    </a:blip>
                    <a:stretch>
                      <a:fillRect/>
                    </a:stretch>
                  </pic:blipFill>
                  <pic:spPr>
                    <a:xfrm>
                      <a:off x="0" y="0"/>
                      <a:ext cx="3993226" cy="1546994"/>
                    </a:xfrm>
                    <a:prstGeom prst="rect">
                      <a:avLst/>
                    </a:prstGeom>
                  </pic:spPr>
                </pic:pic>
              </a:graphicData>
            </a:graphic>
          </wp:inline>
        </w:drawing>
      </w:r>
    </w:p>
    <w:p w:rsidR="002D2959" w:rsidRDefault="002D2959" w:rsidP="002413AB">
      <w:pPr>
        <w:ind w:left="708"/>
        <w:rPr>
          <w:rFonts w:ascii="Arial" w:hAnsi="Arial" w:cs="Arial"/>
          <w:color w:val="000000" w:themeColor="text1"/>
        </w:rPr>
      </w:pPr>
      <w:r w:rsidRPr="002D2959">
        <w:rPr>
          <w:rFonts w:ascii="Arial" w:hAnsi="Arial" w:cs="Arial"/>
          <w:b/>
          <w:color w:val="000000" w:themeColor="text1"/>
          <w:u w:val="single"/>
        </w:rPr>
        <w:t>Obtener:</w:t>
      </w:r>
      <w:r>
        <w:rPr>
          <w:rFonts w:ascii="Arial" w:hAnsi="Arial" w:cs="Arial"/>
          <w:color w:val="000000" w:themeColor="text1"/>
        </w:rPr>
        <w:t xml:space="preserve"> Este método devuelve el valor existente en una determinada posición de la lista.</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4366638" cy="975445"/>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obtener.png"/>
                    <pic:cNvPicPr/>
                  </pic:nvPicPr>
                  <pic:blipFill>
                    <a:blip r:embed="rId24">
                      <a:extLst>
                        <a:ext uri="{28A0092B-C50C-407E-A947-70E740481C1C}">
                          <a14:useLocalDpi xmlns:a14="http://schemas.microsoft.com/office/drawing/2010/main" val="0"/>
                        </a:ext>
                      </a:extLst>
                    </a:blip>
                    <a:stretch>
                      <a:fillRect/>
                    </a:stretch>
                  </pic:blipFill>
                  <pic:spPr>
                    <a:xfrm>
                      <a:off x="0" y="0"/>
                      <a:ext cx="4366638" cy="975445"/>
                    </a:xfrm>
                    <a:prstGeom prst="rect">
                      <a:avLst/>
                    </a:prstGeom>
                  </pic:spPr>
                </pic:pic>
              </a:graphicData>
            </a:graphic>
          </wp:inline>
        </w:drawing>
      </w:r>
    </w:p>
    <w:p w:rsidR="002D2959" w:rsidRDefault="002D2959" w:rsidP="002413AB">
      <w:pPr>
        <w:ind w:left="708"/>
        <w:rPr>
          <w:rFonts w:ascii="Arial" w:hAnsi="Arial" w:cs="Arial"/>
          <w:color w:val="000000" w:themeColor="text1"/>
        </w:rPr>
      </w:pPr>
      <w:proofErr w:type="spellStart"/>
      <w:r w:rsidRPr="002D2959">
        <w:rPr>
          <w:rFonts w:ascii="Arial" w:hAnsi="Arial" w:cs="Arial"/>
          <w:b/>
          <w:color w:val="000000" w:themeColor="text1"/>
          <w:u w:val="single"/>
        </w:rPr>
        <w:t>SubLista</w:t>
      </w:r>
      <w:proofErr w:type="spellEnd"/>
      <w:r w:rsidRPr="002D2959">
        <w:rPr>
          <w:rFonts w:ascii="Arial" w:hAnsi="Arial" w:cs="Arial"/>
          <w:b/>
          <w:color w:val="000000" w:themeColor="text1"/>
          <w:u w:val="single"/>
        </w:rPr>
        <w:t>:</w:t>
      </w:r>
      <w:r>
        <w:rPr>
          <w:rFonts w:ascii="Arial" w:hAnsi="Arial" w:cs="Arial"/>
          <w:color w:val="000000" w:themeColor="text1"/>
        </w:rPr>
        <w:t xml:space="preserve"> Este método devuelve una </w:t>
      </w:r>
      <w:proofErr w:type="spellStart"/>
      <w:r>
        <w:rPr>
          <w:rFonts w:ascii="Arial" w:hAnsi="Arial" w:cs="Arial"/>
          <w:color w:val="000000" w:themeColor="text1"/>
        </w:rPr>
        <w:t>sublista</w:t>
      </w:r>
      <w:proofErr w:type="spellEnd"/>
      <w:r>
        <w:rPr>
          <w:rFonts w:ascii="Arial" w:hAnsi="Arial" w:cs="Arial"/>
          <w:color w:val="000000" w:themeColor="text1"/>
        </w:rPr>
        <w:t xml:space="preserve"> desde el </w:t>
      </w:r>
      <w:proofErr w:type="spellStart"/>
      <w:r>
        <w:rPr>
          <w:rFonts w:ascii="Arial" w:hAnsi="Arial" w:cs="Arial"/>
          <w:color w:val="000000" w:themeColor="text1"/>
        </w:rPr>
        <w:t>incio</w:t>
      </w:r>
      <w:proofErr w:type="spellEnd"/>
      <w:r>
        <w:rPr>
          <w:rFonts w:ascii="Arial" w:hAnsi="Arial" w:cs="Arial"/>
          <w:color w:val="000000" w:themeColor="text1"/>
        </w:rPr>
        <w:t xml:space="preserve"> hasta una determinada posición o desde una determinada posición hasta el final de una lista.</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4663844" cy="1767993"/>
            <wp:effectExtent l="0" t="0" r="3810" b="381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sublista.png"/>
                    <pic:cNvPicPr/>
                  </pic:nvPicPr>
                  <pic:blipFill>
                    <a:blip r:embed="rId25">
                      <a:extLst>
                        <a:ext uri="{28A0092B-C50C-407E-A947-70E740481C1C}">
                          <a14:useLocalDpi xmlns:a14="http://schemas.microsoft.com/office/drawing/2010/main" val="0"/>
                        </a:ext>
                      </a:extLst>
                    </a:blip>
                    <a:stretch>
                      <a:fillRect/>
                    </a:stretch>
                  </pic:blipFill>
                  <pic:spPr>
                    <a:xfrm>
                      <a:off x="0" y="0"/>
                      <a:ext cx="4663844" cy="1767993"/>
                    </a:xfrm>
                    <a:prstGeom prst="rect">
                      <a:avLst/>
                    </a:prstGeom>
                  </pic:spPr>
                </pic:pic>
              </a:graphicData>
            </a:graphic>
          </wp:inline>
        </w:drawing>
      </w:r>
    </w:p>
    <w:p w:rsidR="002D2959" w:rsidRDefault="002D2959" w:rsidP="002413AB">
      <w:pPr>
        <w:ind w:left="708"/>
        <w:rPr>
          <w:rFonts w:ascii="Arial" w:hAnsi="Arial" w:cs="Arial"/>
          <w:color w:val="000000" w:themeColor="text1"/>
        </w:rPr>
      </w:pPr>
      <w:r w:rsidRPr="002D2959">
        <w:rPr>
          <w:rFonts w:ascii="Arial" w:hAnsi="Arial" w:cs="Arial"/>
          <w:b/>
          <w:color w:val="000000" w:themeColor="text1"/>
          <w:u w:val="single"/>
        </w:rPr>
        <w:t>Invertir y traspuesta:</w:t>
      </w:r>
      <w:r>
        <w:rPr>
          <w:rFonts w:ascii="Arial" w:hAnsi="Arial" w:cs="Arial"/>
          <w:color w:val="000000" w:themeColor="text1"/>
        </w:rPr>
        <w:t xml:space="preserve"> Como ya hemos mencionado anteriormente estos métodos los utilizamos para devolver una lista al revés o como si fuera una matriz traspuesta.</w:t>
      </w:r>
    </w:p>
    <w:p w:rsidR="002D2959" w:rsidRDefault="002D2959" w:rsidP="002413AB">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5288738" cy="2347163"/>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nvertir.png"/>
                    <pic:cNvPicPr/>
                  </pic:nvPicPr>
                  <pic:blipFill>
                    <a:blip r:embed="rId26">
                      <a:extLst>
                        <a:ext uri="{28A0092B-C50C-407E-A947-70E740481C1C}">
                          <a14:useLocalDpi xmlns:a14="http://schemas.microsoft.com/office/drawing/2010/main" val="0"/>
                        </a:ext>
                      </a:extLst>
                    </a:blip>
                    <a:stretch>
                      <a:fillRect/>
                    </a:stretch>
                  </pic:blipFill>
                  <pic:spPr>
                    <a:xfrm>
                      <a:off x="0" y="0"/>
                      <a:ext cx="5288738" cy="2347163"/>
                    </a:xfrm>
                    <a:prstGeom prst="rect">
                      <a:avLst/>
                    </a:prstGeom>
                  </pic:spPr>
                </pic:pic>
              </a:graphicData>
            </a:graphic>
          </wp:inline>
        </w:drawing>
      </w:r>
    </w:p>
    <w:p w:rsidR="002D2959" w:rsidRDefault="002D2959" w:rsidP="002413AB">
      <w:pPr>
        <w:ind w:left="708"/>
        <w:rPr>
          <w:rFonts w:ascii="Arial" w:hAnsi="Arial" w:cs="Arial"/>
          <w:color w:val="000000" w:themeColor="text1"/>
        </w:rPr>
      </w:pPr>
      <w:r w:rsidRPr="002D2959">
        <w:rPr>
          <w:rFonts w:ascii="Arial" w:hAnsi="Arial" w:cs="Arial"/>
          <w:b/>
          <w:color w:val="000000" w:themeColor="text1"/>
          <w:u w:val="single"/>
        </w:rPr>
        <w:t>Comprobar Movimientos:</w:t>
      </w:r>
      <w:r>
        <w:rPr>
          <w:rFonts w:ascii="Arial" w:hAnsi="Arial" w:cs="Arial"/>
          <w:color w:val="000000" w:themeColor="text1"/>
        </w:rPr>
        <w:t xml:space="preserve"> Este método se apoya en la función mencionada anteriormente “equivalentes” para ver si se pueden seguir haciendo movimientos hacia cualquiera de las 4 direcciones.</w:t>
      </w:r>
    </w:p>
    <w:p w:rsidR="002D2959" w:rsidRDefault="002D2959" w:rsidP="002413AB">
      <w:pPr>
        <w:ind w:left="708"/>
        <w:rPr>
          <w:rFonts w:ascii="Arial" w:hAnsi="Arial" w:cs="Arial"/>
          <w:color w:val="000000" w:themeColor="text1"/>
        </w:rPr>
      </w:pPr>
      <w:r>
        <w:rPr>
          <w:rFonts w:ascii="Arial" w:hAnsi="Arial" w:cs="Arial"/>
          <w:noProof/>
          <w:color w:val="000000" w:themeColor="text1"/>
        </w:rPr>
        <w:drawing>
          <wp:inline distT="0" distB="0" distL="0" distR="0">
            <wp:extent cx="4976291" cy="1211685"/>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omprobar.png"/>
                    <pic:cNvPicPr/>
                  </pic:nvPicPr>
                  <pic:blipFill>
                    <a:blip r:embed="rId27">
                      <a:extLst>
                        <a:ext uri="{28A0092B-C50C-407E-A947-70E740481C1C}">
                          <a14:useLocalDpi xmlns:a14="http://schemas.microsoft.com/office/drawing/2010/main" val="0"/>
                        </a:ext>
                      </a:extLst>
                    </a:blip>
                    <a:stretch>
                      <a:fillRect/>
                    </a:stretch>
                  </pic:blipFill>
                  <pic:spPr>
                    <a:xfrm>
                      <a:off x="0" y="0"/>
                      <a:ext cx="4976291" cy="1211685"/>
                    </a:xfrm>
                    <a:prstGeom prst="rect">
                      <a:avLst/>
                    </a:prstGeom>
                  </pic:spPr>
                </pic:pic>
              </a:graphicData>
            </a:graphic>
          </wp:inline>
        </w:drawing>
      </w:r>
    </w:p>
    <w:p w:rsidR="002D2959" w:rsidRDefault="002D2959" w:rsidP="002D2959">
      <w:pPr>
        <w:rPr>
          <w:b/>
          <w:color w:val="2E74B5" w:themeColor="accent5" w:themeShade="BF"/>
          <w:sz w:val="36"/>
          <w:u w:val="single"/>
        </w:rPr>
      </w:pPr>
      <w:r>
        <w:rPr>
          <w:b/>
          <w:color w:val="2E74B5" w:themeColor="accent5" w:themeShade="BF"/>
          <w:sz w:val="36"/>
          <w:u w:val="single"/>
        </w:rPr>
        <w:t>2</w:t>
      </w:r>
      <w:r w:rsidRPr="00095863">
        <w:rPr>
          <w:b/>
          <w:color w:val="2E74B5" w:themeColor="accent5" w:themeShade="BF"/>
          <w:sz w:val="36"/>
          <w:u w:val="single"/>
        </w:rPr>
        <w:t xml:space="preserve">.- </w:t>
      </w:r>
      <w:r>
        <w:rPr>
          <w:b/>
          <w:color w:val="2E74B5" w:themeColor="accent5" w:themeShade="BF"/>
          <w:sz w:val="36"/>
          <w:u w:val="single"/>
        </w:rPr>
        <w:t>Optimización. Juego Automático.</w:t>
      </w:r>
    </w:p>
    <w:p w:rsidR="002D2959" w:rsidRDefault="002D2959" w:rsidP="002D2959">
      <w:pPr>
        <w:ind w:left="708"/>
        <w:rPr>
          <w:rFonts w:ascii="Arial" w:hAnsi="Arial" w:cs="Arial"/>
          <w:color w:val="000000" w:themeColor="text1"/>
        </w:rPr>
      </w:pPr>
      <w:r>
        <w:rPr>
          <w:rFonts w:ascii="Arial" w:hAnsi="Arial" w:cs="Arial"/>
          <w:color w:val="000000" w:themeColor="text1"/>
        </w:rPr>
        <w:t xml:space="preserve">En la segunda parte de esta PECL2 se nos pedía que </w:t>
      </w:r>
      <w:r w:rsidR="005A7E65">
        <w:rPr>
          <w:rFonts w:ascii="Arial" w:hAnsi="Arial" w:cs="Arial"/>
          <w:color w:val="000000" w:themeColor="text1"/>
        </w:rPr>
        <w:t>implementásemos un algoritmo que facilitase la opción de juego más optima al computador, por lo que realizamos la programación del modo Automático.</w:t>
      </w:r>
    </w:p>
    <w:p w:rsidR="005A7E65" w:rsidRDefault="005A7E65" w:rsidP="005A7E65">
      <w:pPr>
        <w:ind w:left="708"/>
        <w:rPr>
          <w:rFonts w:ascii="Arial" w:hAnsi="Arial" w:cs="Arial"/>
          <w:color w:val="000000" w:themeColor="text1"/>
        </w:rPr>
      </w:pPr>
      <w:r>
        <w:rPr>
          <w:rFonts w:ascii="Arial" w:hAnsi="Arial" w:cs="Arial"/>
          <w:color w:val="000000" w:themeColor="text1"/>
        </w:rPr>
        <w:t xml:space="preserve">Como hemos mencionado al principio de esta memoria, el usuario puede seleccionar el modo al iniciar el juego, modos disponibles entre m (Manual) y a (Automático). Pues bien, cuando el usuario introduce a, comienza la ejecución del </w:t>
      </w:r>
      <w:r w:rsidRPr="00496995">
        <w:rPr>
          <w:rFonts w:ascii="Arial" w:hAnsi="Arial" w:cs="Arial"/>
          <w:b/>
          <w:color w:val="000000" w:themeColor="text1"/>
        </w:rPr>
        <w:t>modo Automático</w:t>
      </w:r>
      <w:r>
        <w:rPr>
          <w:rFonts w:ascii="Arial" w:hAnsi="Arial" w:cs="Arial"/>
          <w:color w:val="000000" w:themeColor="text1"/>
        </w:rPr>
        <w:t>.</w:t>
      </w:r>
    </w:p>
    <w:p w:rsidR="005A7E65" w:rsidRDefault="005A7E65" w:rsidP="002D2959">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5017128" cy="3893820"/>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modoAuto.png"/>
                    <pic:cNvPicPr/>
                  </pic:nvPicPr>
                  <pic:blipFill>
                    <a:blip r:embed="rId28">
                      <a:extLst>
                        <a:ext uri="{28A0092B-C50C-407E-A947-70E740481C1C}">
                          <a14:useLocalDpi xmlns:a14="http://schemas.microsoft.com/office/drawing/2010/main" val="0"/>
                        </a:ext>
                      </a:extLst>
                    </a:blip>
                    <a:stretch>
                      <a:fillRect/>
                    </a:stretch>
                  </pic:blipFill>
                  <pic:spPr>
                    <a:xfrm>
                      <a:off x="0" y="0"/>
                      <a:ext cx="5020853" cy="3896711"/>
                    </a:xfrm>
                    <a:prstGeom prst="rect">
                      <a:avLst/>
                    </a:prstGeom>
                  </pic:spPr>
                </pic:pic>
              </a:graphicData>
            </a:graphic>
          </wp:inline>
        </w:drawing>
      </w:r>
    </w:p>
    <w:p w:rsidR="005A7E65" w:rsidRDefault="005A7E65" w:rsidP="002D2959">
      <w:pPr>
        <w:ind w:left="708"/>
        <w:rPr>
          <w:rFonts w:ascii="Arial" w:hAnsi="Arial" w:cs="Arial"/>
          <w:color w:val="000000" w:themeColor="text1"/>
        </w:rPr>
      </w:pPr>
      <w:r>
        <w:rPr>
          <w:rFonts w:ascii="Arial" w:hAnsi="Arial" w:cs="Arial"/>
          <w:color w:val="000000" w:themeColor="text1"/>
        </w:rPr>
        <w:t xml:space="preserve">En este método dependiendo de la dificultad iniciamos un tablero y realizamos la llamada al </w:t>
      </w:r>
      <w:r w:rsidRPr="00496995">
        <w:rPr>
          <w:rFonts w:ascii="Arial" w:hAnsi="Arial" w:cs="Arial"/>
          <w:b/>
          <w:color w:val="000000" w:themeColor="text1"/>
        </w:rPr>
        <w:t xml:space="preserve">método </w:t>
      </w:r>
      <w:proofErr w:type="spellStart"/>
      <w:r w:rsidRPr="00496995">
        <w:rPr>
          <w:rFonts w:ascii="Arial" w:hAnsi="Arial" w:cs="Arial"/>
          <w:b/>
          <w:color w:val="000000" w:themeColor="text1"/>
        </w:rPr>
        <w:t>partidaAuto</w:t>
      </w:r>
      <w:proofErr w:type="spellEnd"/>
      <w:r>
        <w:rPr>
          <w:rFonts w:ascii="Arial" w:hAnsi="Arial" w:cs="Arial"/>
          <w:color w:val="000000" w:themeColor="text1"/>
        </w:rPr>
        <w:t>.</w:t>
      </w:r>
    </w:p>
    <w:p w:rsidR="005A7E65" w:rsidRDefault="005A7E65" w:rsidP="002D2959">
      <w:pPr>
        <w:ind w:left="708"/>
        <w:rPr>
          <w:rFonts w:ascii="Arial" w:hAnsi="Arial" w:cs="Arial"/>
          <w:color w:val="000000" w:themeColor="text1"/>
        </w:rPr>
      </w:pPr>
      <w:r>
        <w:rPr>
          <w:rFonts w:ascii="Arial" w:hAnsi="Arial" w:cs="Arial"/>
          <w:noProof/>
          <w:color w:val="000000" w:themeColor="text1"/>
        </w:rPr>
        <w:drawing>
          <wp:inline distT="0" distB="0" distL="0" distR="0">
            <wp:extent cx="4942920" cy="3749040"/>
            <wp:effectExtent l="0" t="0" r="0" b="381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artidaAbajo1.png"/>
                    <pic:cNvPicPr/>
                  </pic:nvPicPr>
                  <pic:blipFill>
                    <a:blip r:embed="rId29">
                      <a:extLst>
                        <a:ext uri="{28A0092B-C50C-407E-A947-70E740481C1C}">
                          <a14:useLocalDpi xmlns:a14="http://schemas.microsoft.com/office/drawing/2010/main" val="0"/>
                        </a:ext>
                      </a:extLst>
                    </a:blip>
                    <a:stretch>
                      <a:fillRect/>
                    </a:stretch>
                  </pic:blipFill>
                  <pic:spPr>
                    <a:xfrm>
                      <a:off x="0" y="0"/>
                      <a:ext cx="4945724" cy="3751167"/>
                    </a:xfrm>
                    <a:prstGeom prst="rect">
                      <a:avLst/>
                    </a:prstGeom>
                  </pic:spPr>
                </pic:pic>
              </a:graphicData>
            </a:graphic>
          </wp:inline>
        </w:drawing>
      </w:r>
    </w:p>
    <w:p w:rsidR="005A7E65" w:rsidRDefault="005A7E65" w:rsidP="002D2959">
      <w:pPr>
        <w:ind w:left="708"/>
        <w:rPr>
          <w:rFonts w:ascii="Arial" w:hAnsi="Arial" w:cs="Arial"/>
          <w:color w:val="000000" w:themeColor="text1"/>
        </w:rPr>
      </w:pPr>
      <w:r>
        <w:rPr>
          <w:rFonts w:ascii="Arial" w:hAnsi="Arial" w:cs="Arial"/>
          <w:noProof/>
          <w:color w:val="000000" w:themeColor="text1"/>
        </w:rPr>
        <w:lastRenderedPageBreak/>
        <w:drawing>
          <wp:inline distT="0" distB="0" distL="0" distR="0">
            <wp:extent cx="4661746" cy="3215640"/>
            <wp:effectExtent l="0" t="0" r="5715" b="381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artidaAbajo2.png"/>
                    <pic:cNvPicPr/>
                  </pic:nvPicPr>
                  <pic:blipFill>
                    <a:blip r:embed="rId30">
                      <a:extLst>
                        <a:ext uri="{28A0092B-C50C-407E-A947-70E740481C1C}">
                          <a14:useLocalDpi xmlns:a14="http://schemas.microsoft.com/office/drawing/2010/main" val="0"/>
                        </a:ext>
                      </a:extLst>
                    </a:blip>
                    <a:stretch>
                      <a:fillRect/>
                    </a:stretch>
                  </pic:blipFill>
                  <pic:spPr>
                    <a:xfrm>
                      <a:off x="0" y="0"/>
                      <a:ext cx="4667835" cy="3219840"/>
                    </a:xfrm>
                    <a:prstGeom prst="rect">
                      <a:avLst/>
                    </a:prstGeom>
                  </pic:spPr>
                </pic:pic>
              </a:graphicData>
            </a:graphic>
          </wp:inline>
        </w:drawing>
      </w:r>
    </w:p>
    <w:p w:rsidR="005A7E65" w:rsidRDefault="005A7E65" w:rsidP="002D2959">
      <w:pPr>
        <w:ind w:left="708"/>
        <w:rPr>
          <w:rFonts w:ascii="Arial" w:hAnsi="Arial" w:cs="Arial"/>
          <w:color w:val="000000" w:themeColor="text1"/>
        </w:rPr>
      </w:pPr>
      <w:r>
        <w:rPr>
          <w:rFonts w:ascii="Arial" w:hAnsi="Arial" w:cs="Arial"/>
          <w:color w:val="000000" w:themeColor="text1"/>
        </w:rPr>
        <w:t>En el modo Automático, no juega la persona, si no la máquina. Además, para elegir la opción óptima en cada momento simulamos los movimientos en las 4 direcciones y realizamos aquel que otorgue más puntos a la máquina.</w:t>
      </w:r>
    </w:p>
    <w:p w:rsidR="005A7E65" w:rsidRDefault="005A7E65" w:rsidP="002D2959">
      <w:pPr>
        <w:ind w:left="708"/>
        <w:rPr>
          <w:rFonts w:ascii="Arial" w:hAnsi="Arial" w:cs="Arial"/>
          <w:color w:val="000000" w:themeColor="text1"/>
        </w:rPr>
      </w:pPr>
      <w:r>
        <w:rPr>
          <w:rFonts w:ascii="Arial" w:hAnsi="Arial" w:cs="Arial"/>
          <w:color w:val="000000" w:themeColor="text1"/>
        </w:rPr>
        <w:t>Para ello creamos los tableros y las puntuaciones correspondientes a los 4 movimientos y</w:t>
      </w:r>
      <w:r w:rsidR="00496995">
        <w:rPr>
          <w:rFonts w:ascii="Arial" w:hAnsi="Arial" w:cs="Arial"/>
          <w:color w:val="000000" w:themeColor="text1"/>
        </w:rPr>
        <w:t xml:space="preserve"> con el apoyo del método </w:t>
      </w:r>
      <w:proofErr w:type="spellStart"/>
      <w:r w:rsidR="00496995" w:rsidRPr="00496995">
        <w:rPr>
          <w:rFonts w:ascii="Arial" w:hAnsi="Arial" w:cs="Arial"/>
          <w:b/>
          <w:color w:val="000000" w:themeColor="text1"/>
        </w:rPr>
        <w:t>mejorMovimiento</w:t>
      </w:r>
      <w:proofErr w:type="spellEnd"/>
      <w:r w:rsidR="00496995">
        <w:rPr>
          <w:rFonts w:ascii="Arial" w:hAnsi="Arial" w:cs="Arial"/>
          <w:color w:val="000000" w:themeColor="text1"/>
        </w:rPr>
        <w:t xml:space="preserve"> decidimos cual es mejor.</w:t>
      </w:r>
    </w:p>
    <w:p w:rsidR="00496995" w:rsidRDefault="00496995" w:rsidP="002D2959">
      <w:pPr>
        <w:ind w:left="708"/>
        <w:rPr>
          <w:rFonts w:ascii="Arial" w:hAnsi="Arial" w:cs="Arial"/>
          <w:color w:val="000000" w:themeColor="text1"/>
        </w:rPr>
      </w:pPr>
      <w:r>
        <w:rPr>
          <w:rFonts w:ascii="Arial" w:hAnsi="Arial" w:cs="Arial"/>
          <w:color w:val="000000" w:themeColor="text1"/>
        </w:rPr>
        <w:t xml:space="preserve">Dependiendo de cual sea mejor, realizamos una </w:t>
      </w:r>
      <w:r w:rsidRPr="00496995">
        <w:rPr>
          <w:rFonts w:ascii="Arial" w:hAnsi="Arial" w:cs="Arial"/>
          <w:b/>
          <w:color w:val="000000" w:themeColor="text1"/>
        </w:rPr>
        <w:t xml:space="preserve">llamada recursiva a </w:t>
      </w:r>
      <w:proofErr w:type="spellStart"/>
      <w:r w:rsidRPr="00496995">
        <w:rPr>
          <w:rFonts w:ascii="Arial" w:hAnsi="Arial" w:cs="Arial"/>
          <w:b/>
          <w:color w:val="000000" w:themeColor="text1"/>
        </w:rPr>
        <w:t>partidaAuto</w:t>
      </w:r>
      <w:proofErr w:type="spellEnd"/>
      <w:r w:rsidRPr="00496995">
        <w:rPr>
          <w:rFonts w:ascii="Arial" w:hAnsi="Arial" w:cs="Arial"/>
          <w:b/>
          <w:color w:val="000000" w:themeColor="text1"/>
        </w:rPr>
        <w:t xml:space="preserve"> </w:t>
      </w:r>
      <w:r>
        <w:rPr>
          <w:rFonts w:ascii="Arial" w:hAnsi="Arial" w:cs="Arial"/>
          <w:color w:val="000000" w:themeColor="text1"/>
        </w:rPr>
        <w:t>con el nuevo tablero escogido e introduciendo las semillas.</w:t>
      </w:r>
    </w:p>
    <w:p w:rsidR="00496995" w:rsidRDefault="00496995" w:rsidP="002D2959">
      <w:pPr>
        <w:ind w:left="708"/>
        <w:rPr>
          <w:rFonts w:ascii="Arial" w:hAnsi="Arial" w:cs="Arial"/>
          <w:color w:val="000000" w:themeColor="text1"/>
        </w:rPr>
      </w:pPr>
      <w:r>
        <w:rPr>
          <w:rFonts w:ascii="Arial" w:hAnsi="Arial" w:cs="Arial"/>
          <w:noProof/>
          <w:color w:val="000000" w:themeColor="text1"/>
        </w:rPr>
        <w:drawing>
          <wp:inline distT="0" distB="0" distL="0" distR="0">
            <wp:extent cx="5400040" cy="1823085"/>
            <wp:effectExtent l="0" t="0" r="0" b="5715"/>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mejorMOV.png"/>
                    <pic:cNvPicPr/>
                  </pic:nvPicPr>
                  <pic:blipFill>
                    <a:blip r:embed="rId31">
                      <a:extLst>
                        <a:ext uri="{28A0092B-C50C-407E-A947-70E740481C1C}">
                          <a14:useLocalDpi xmlns:a14="http://schemas.microsoft.com/office/drawing/2010/main" val="0"/>
                        </a:ext>
                      </a:extLst>
                    </a:blip>
                    <a:stretch>
                      <a:fillRect/>
                    </a:stretch>
                  </pic:blipFill>
                  <pic:spPr>
                    <a:xfrm>
                      <a:off x="0" y="0"/>
                      <a:ext cx="5400040" cy="1823085"/>
                    </a:xfrm>
                    <a:prstGeom prst="rect">
                      <a:avLst/>
                    </a:prstGeom>
                  </pic:spPr>
                </pic:pic>
              </a:graphicData>
            </a:graphic>
          </wp:inline>
        </w:drawing>
      </w:r>
    </w:p>
    <w:p w:rsidR="005A7E65" w:rsidRDefault="00496995" w:rsidP="002D2959">
      <w:pPr>
        <w:ind w:left="708"/>
        <w:rPr>
          <w:rFonts w:ascii="Arial" w:hAnsi="Arial" w:cs="Arial"/>
          <w:color w:val="000000" w:themeColor="text1"/>
        </w:rPr>
      </w:pPr>
      <w:r>
        <w:rPr>
          <w:rFonts w:ascii="Arial" w:hAnsi="Arial" w:cs="Arial"/>
          <w:color w:val="000000" w:themeColor="text1"/>
        </w:rPr>
        <w:t>La llamada recursiva terminará cuando no se puedan realizar movimientos en ninguna dirección, al igual que en el modo Manual.</w:t>
      </w:r>
    </w:p>
    <w:p w:rsidR="00496995" w:rsidRDefault="00496995" w:rsidP="002D2959">
      <w:pPr>
        <w:ind w:left="708"/>
        <w:rPr>
          <w:rFonts w:ascii="Arial" w:hAnsi="Arial" w:cs="Arial"/>
          <w:color w:val="000000" w:themeColor="text1"/>
        </w:rPr>
      </w:pPr>
    </w:p>
    <w:p w:rsidR="00496995" w:rsidRPr="00095863" w:rsidRDefault="00496995" w:rsidP="00496995">
      <w:pPr>
        <w:rPr>
          <w:b/>
          <w:color w:val="2E74B5" w:themeColor="accent5" w:themeShade="BF"/>
          <w:sz w:val="36"/>
          <w:u w:val="single"/>
        </w:rPr>
      </w:pPr>
      <w:r>
        <w:rPr>
          <w:b/>
          <w:color w:val="2E74B5" w:themeColor="accent5" w:themeShade="BF"/>
          <w:sz w:val="36"/>
          <w:u w:val="single"/>
        </w:rPr>
        <w:t>3</w:t>
      </w:r>
      <w:r w:rsidRPr="00095863">
        <w:rPr>
          <w:b/>
          <w:color w:val="2E74B5" w:themeColor="accent5" w:themeShade="BF"/>
          <w:sz w:val="36"/>
          <w:u w:val="single"/>
        </w:rPr>
        <w:t xml:space="preserve">.- Trabajo </w:t>
      </w:r>
      <w:r>
        <w:rPr>
          <w:b/>
          <w:color w:val="2E74B5" w:themeColor="accent5" w:themeShade="BF"/>
          <w:sz w:val="36"/>
          <w:u w:val="single"/>
        </w:rPr>
        <w:t>Avanzado</w:t>
      </w:r>
      <w:r w:rsidRPr="00095863">
        <w:rPr>
          <w:b/>
          <w:color w:val="2E74B5" w:themeColor="accent5" w:themeShade="BF"/>
          <w:sz w:val="36"/>
          <w:u w:val="single"/>
        </w:rPr>
        <w:t xml:space="preserve">. </w:t>
      </w:r>
      <w:r>
        <w:rPr>
          <w:b/>
          <w:color w:val="2E74B5" w:themeColor="accent5" w:themeShade="BF"/>
          <w:sz w:val="36"/>
          <w:u w:val="single"/>
        </w:rPr>
        <w:t>Interfaz Gráfica</w:t>
      </w:r>
    </w:p>
    <w:p w:rsidR="00496995" w:rsidRDefault="00496995" w:rsidP="002D2959">
      <w:pPr>
        <w:ind w:left="708"/>
        <w:rPr>
          <w:rFonts w:ascii="Arial" w:hAnsi="Arial" w:cs="Arial"/>
          <w:color w:val="000000" w:themeColor="text1"/>
        </w:rPr>
      </w:pPr>
    </w:p>
    <w:p w:rsidR="005A7E65" w:rsidRDefault="005A7E65" w:rsidP="002D2959">
      <w:pPr>
        <w:ind w:left="708"/>
        <w:rPr>
          <w:rFonts w:ascii="Arial" w:hAnsi="Arial" w:cs="Arial"/>
          <w:color w:val="000000" w:themeColor="text1"/>
        </w:rPr>
      </w:pPr>
    </w:p>
    <w:p w:rsidR="002D2959" w:rsidRPr="00095863" w:rsidRDefault="002D2959" w:rsidP="002D2959">
      <w:pPr>
        <w:rPr>
          <w:b/>
          <w:color w:val="2E74B5" w:themeColor="accent5" w:themeShade="BF"/>
          <w:sz w:val="36"/>
          <w:u w:val="single"/>
        </w:rPr>
      </w:pPr>
    </w:p>
    <w:p w:rsidR="002D2959" w:rsidRDefault="002D2959" w:rsidP="002413AB">
      <w:pPr>
        <w:ind w:left="708"/>
        <w:rPr>
          <w:rFonts w:ascii="Arial" w:hAnsi="Arial" w:cs="Arial"/>
          <w:color w:val="000000" w:themeColor="text1"/>
        </w:rPr>
      </w:pPr>
    </w:p>
    <w:p w:rsidR="002D2959" w:rsidRPr="002D2959" w:rsidRDefault="002D2959" w:rsidP="002413AB">
      <w:pPr>
        <w:ind w:left="708"/>
        <w:rPr>
          <w:rFonts w:ascii="Arial" w:hAnsi="Arial" w:cs="Arial"/>
          <w:color w:val="000000" w:themeColor="text1"/>
        </w:rPr>
      </w:pPr>
    </w:p>
    <w:p w:rsidR="002413AB" w:rsidRDefault="002413AB" w:rsidP="002413AB">
      <w:pPr>
        <w:rPr>
          <w:b/>
          <w:color w:val="5B9BD5" w:themeColor="accent5"/>
          <w:sz w:val="32"/>
          <w:u w:val="single"/>
        </w:rPr>
      </w:pPr>
    </w:p>
    <w:p w:rsidR="002413AB" w:rsidRDefault="002413AB" w:rsidP="002413AB">
      <w:pPr>
        <w:rPr>
          <w:b/>
          <w:color w:val="5B9BD5" w:themeColor="accent5"/>
          <w:sz w:val="32"/>
          <w:u w:val="single"/>
        </w:rPr>
      </w:pPr>
    </w:p>
    <w:p w:rsidR="002413AB" w:rsidRDefault="002413AB" w:rsidP="004B33BD">
      <w:pPr>
        <w:ind w:left="708"/>
        <w:rPr>
          <w:rFonts w:ascii="Arial" w:hAnsi="Arial" w:cs="Arial"/>
          <w:color w:val="000000" w:themeColor="text1"/>
        </w:rPr>
      </w:pPr>
    </w:p>
    <w:p w:rsidR="002413AB" w:rsidRPr="004B33BD" w:rsidRDefault="002413AB" w:rsidP="004B33BD">
      <w:pPr>
        <w:ind w:left="708"/>
        <w:rPr>
          <w:rFonts w:ascii="Arial" w:hAnsi="Arial" w:cs="Arial"/>
          <w:color w:val="000000" w:themeColor="text1"/>
        </w:rPr>
      </w:pPr>
    </w:p>
    <w:p w:rsidR="00A97E07" w:rsidRPr="00095863" w:rsidRDefault="00A97E07" w:rsidP="00095863">
      <w:pPr>
        <w:rPr>
          <w:b/>
          <w:color w:val="5B9BD5" w:themeColor="accent5"/>
          <w:sz w:val="32"/>
          <w:u w:val="single"/>
        </w:rPr>
      </w:pPr>
    </w:p>
    <w:p w:rsidR="00C45A35" w:rsidRDefault="00C45A35" w:rsidP="00C45A35">
      <w:pPr>
        <w:rPr>
          <w:b/>
          <w:color w:val="2E74B5" w:themeColor="accent5" w:themeShade="BF"/>
          <w:sz w:val="32"/>
          <w:u w:val="single"/>
        </w:rPr>
      </w:pPr>
    </w:p>
    <w:p w:rsidR="00C45A35" w:rsidRDefault="00C45A35" w:rsidP="00C45A35">
      <w:pPr>
        <w:rPr>
          <w:b/>
          <w:color w:val="2E74B5" w:themeColor="accent5" w:themeShade="BF"/>
          <w:sz w:val="32"/>
          <w:u w:val="single"/>
        </w:rPr>
      </w:pPr>
    </w:p>
    <w:p w:rsidR="00C45A35" w:rsidRPr="00C45A35" w:rsidRDefault="00C45A35" w:rsidP="00C45A35">
      <w:pPr>
        <w:rPr>
          <w:b/>
          <w:color w:val="2E74B5" w:themeColor="accent5" w:themeShade="BF"/>
          <w:sz w:val="32"/>
          <w:u w:val="single"/>
        </w:rPr>
      </w:pPr>
    </w:p>
    <w:sectPr w:rsidR="00C45A35" w:rsidRPr="00C45A35" w:rsidSect="00C51412">
      <w:headerReference w:type="default" r:id="rId32"/>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F0332" w:rsidRDefault="003F0332" w:rsidP="00C51412">
      <w:pPr>
        <w:spacing w:after="0" w:line="240" w:lineRule="auto"/>
      </w:pPr>
      <w:r>
        <w:separator/>
      </w:r>
    </w:p>
  </w:endnote>
  <w:endnote w:type="continuationSeparator" w:id="0">
    <w:p w:rsidR="003F0332" w:rsidRDefault="003F0332" w:rsidP="00C514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F0332" w:rsidRDefault="003F0332" w:rsidP="00C51412">
      <w:pPr>
        <w:spacing w:after="0" w:line="240" w:lineRule="auto"/>
      </w:pPr>
      <w:r>
        <w:separator/>
      </w:r>
    </w:p>
  </w:footnote>
  <w:footnote w:type="continuationSeparator" w:id="0">
    <w:p w:rsidR="003F0332" w:rsidRDefault="003F0332" w:rsidP="00C5141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jc w:val="center"/>
      <w:tblCellMar>
        <w:top w:w="144" w:type="dxa"/>
        <w:left w:w="115" w:type="dxa"/>
        <w:bottom w:w="144" w:type="dxa"/>
        <w:right w:w="115" w:type="dxa"/>
      </w:tblCellMar>
      <w:tblLook w:val="04A0" w:firstRow="1" w:lastRow="0" w:firstColumn="1" w:lastColumn="0" w:noHBand="0" w:noVBand="1"/>
    </w:tblPr>
    <w:tblGrid>
      <w:gridCol w:w="4215"/>
      <w:gridCol w:w="4289"/>
    </w:tblGrid>
    <w:tr w:rsidR="00C45A35">
      <w:trPr>
        <w:jc w:val="center"/>
      </w:trPr>
      <w:sdt>
        <w:sdtPr>
          <w:rPr>
            <w:caps/>
            <w:color w:val="FFFFFF" w:themeColor="background1"/>
            <w:sz w:val="18"/>
            <w:szCs w:val="18"/>
          </w:rPr>
          <w:alias w:val="Título"/>
          <w:tag w:val=""/>
          <w:id w:val="126446070"/>
          <w:placeholder>
            <w:docPart w:val="E334B90284DB4ABEB74FB6B4246DBA45"/>
          </w:placeholder>
          <w:dataBinding w:prefixMappings="xmlns:ns0='http://purl.org/dc/elements/1.1/' xmlns:ns1='http://schemas.openxmlformats.org/package/2006/metadata/core-properties' " w:xpath="/ns1:coreProperties[1]/ns0:title[1]" w:storeItemID="{6C3C8BC8-F283-45AE-878A-BAB7291924A1}"/>
          <w:text/>
        </w:sdtPr>
        <w:sdtEndPr/>
        <w:sdtContent>
          <w:tc>
            <w:tcPr>
              <w:tcW w:w="4686" w:type="dxa"/>
              <w:shd w:val="clear" w:color="auto" w:fill="ED7D31" w:themeFill="accent2"/>
              <w:vAlign w:val="center"/>
            </w:tcPr>
            <w:p w:rsidR="00C45A35" w:rsidRDefault="00C45A35">
              <w:pPr>
                <w:pStyle w:val="Encabezado"/>
                <w:rPr>
                  <w:caps/>
                  <w:color w:val="FFFFFF" w:themeColor="background1"/>
                  <w:sz w:val="18"/>
                  <w:szCs w:val="18"/>
                </w:rPr>
              </w:pPr>
              <w:r>
                <w:rPr>
                  <w:caps/>
                  <w:color w:val="FFFFFF" w:themeColor="background1"/>
                  <w:sz w:val="18"/>
                  <w:szCs w:val="18"/>
                </w:rPr>
                <w:t>16384 en Scala</w:t>
              </w:r>
            </w:p>
          </w:tc>
        </w:sdtContent>
      </w:sdt>
      <w:sdt>
        <w:sdtPr>
          <w:rPr>
            <w:caps/>
            <w:color w:val="FFFFFF" w:themeColor="background1"/>
            <w:sz w:val="18"/>
            <w:szCs w:val="18"/>
          </w:rPr>
          <w:alias w:val="Fecha"/>
          <w:tag w:val=""/>
          <w:id w:val="-1996566397"/>
          <w:placeholder>
            <w:docPart w:val="52A36BC5321C446B854E294F77D8E6B2"/>
          </w:placeholder>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EndPr/>
        <w:sdtContent>
          <w:tc>
            <w:tcPr>
              <w:tcW w:w="4674" w:type="dxa"/>
              <w:shd w:val="clear" w:color="auto" w:fill="ED7D31" w:themeFill="accent2"/>
              <w:vAlign w:val="center"/>
            </w:tcPr>
            <w:p w:rsidR="00C45A35" w:rsidRDefault="00C45A35">
              <w:pPr>
                <w:pStyle w:val="Encabezado"/>
                <w:jc w:val="right"/>
                <w:rPr>
                  <w:caps/>
                  <w:color w:val="FFFFFF" w:themeColor="background1"/>
                  <w:sz w:val="18"/>
                  <w:szCs w:val="18"/>
                </w:rPr>
              </w:pPr>
              <w:r>
                <w:rPr>
                  <w:caps/>
                  <w:color w:val="FFFFFF" w:themeColor="background1"/>
                  <w:sz w:val="18"/>
                  <w:szCs w:val="18"/>
                </w:rPr>
                <w:t>Desarrollado por: Daniel López moreno y diego-edgar gracia peña</w:t>
              </w:r>
            </w:p>
          </w:tc>
        </w:sdtContent>
      </w:sdt>
    </w:tr>
    <w:tr w:rsidR="00C45A35">
      <w:trPr>
        <w:trHeight w:hRule="exact" w:val="115"/>
        <w:jc w:val="center"/>
      </w:trPr>
      <w:tc>
        <w:tcPr>
          <w:tcW w:w="4686" w:type="dxa"/>
          <w:shd w:val="clear" w:color="auto" w:fill="4472C4" w:themeFill="accent1"/>
          <w:tcMar>
            <w:top w:w="0" w:type="dxa"/>
            <w:bottom w:w="0" w:type="dxa"/>
          </w:tcMar>
        </w:tcPr>
        <w:p w:rsidR="00C45A35" w:rsidRDefault="00C45A35">
          <w:pPr>
            <w:pStyle w:val="Encabezado"/>
            <w:rPr>
              <w:caps/>
              <w:color w:val="FFFFFF" w:themeColor="background1"/>
              <w:sz w:val="18"/>
              <w:szCs w:val="18"/>
            </w:rPr>
          </w:pPr>
        </w:p>
      </w:tc>
      <w:tc>
        <w:tcPr>
          <w:tcW w:w="4674" w:type="dxa"/>
          <w:shd w:val="clear" w:color="auto" w:fill="4472C4" w:themeFill="accent1"/>
          <w:tcMar>
            <w:top w:w="0" w:type="dxa"/>
            <w:bottom w:w="0" w:type="dxa"/>
          </w:tcMar>
        </w:tcPr>
        <w:p w:rsidR="00C45A35" w:rsidRDefault="00C45A35">
          <w:pPr>
            <w:pStyle w:val="Encabezado"/>
            <w:rPr>
              <w:caps/>
              <w:color w:val="FFFFFF" w:themeColor="background1"/>
              <w:sz w:val="18"/>
              <w:szCs w:val="18"/>
            </w:rPr>
          </w:pPr>
        </w:p>
      </w:tc>
    </w:tr>
  </w:tbl>
  <w:p w:rsidR="00C45A35" w:rsidRDefault="00C45A35">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9105CE"/>
    <w:multiLevelType w:val="multilevel"/>
    <w:tmpl w:val="AB289534"/>
    <w:lvl w:ilvl="0">
      <w:start w:val="1"/>
      <w:numFmt w:val="decimal"/>
      <w:lvlText w:val="%1."/>
      <w:lvlJc w:val="left"/>
      <w:pPr>
        <w:ind w:left="720" w:hanging="360"/>
      </w:pPr>
      <w:rPr>
        <w:rFonts w:hint="default"/>
      </w:rPr>
    </w:lvl>
    <w:lvl w:ilvl="1">
      <w:start w:val="1"/>
      <w:numFmt w:val="decimal"/>
      <w:isLgl/>
      <w:lvlText w:val="%1.%2"/>
      <w:lvlJc w:val="left"/>
      <w:pPr>
        <w:ind w:left="2136" w:hanging="720"/>
      </w:pPr>
      <w:rPr>
        <w:rFonts w:hint="default"/>
      </w:rPr>
    </w:lvl>
    <w:lvl w:ilvl="2">
      <w:start w:val="1"/>
      <w:numFmt w:val="decimal"/>
      <w:isLgl/>
      <w:lvlText w:val="%1.%2.%3"/>
      <w:lvlJc w:val="left"/>
      <w:pPr>
        <w:ind w:left="3192" w:hanging="720"/>
      </w:pPr>
      <w:rPr>
        <w:rFonts w:hint="default"/>
      </w:rPr>
    </w:lvl>
    <w:lvl w:ilvl="3">
      <w:start w:val="1"/>
      <w:numFmt w:val="decimal"/>
      <w:isLgl/>
      <w:lvlText w:val="%1.%2.%3.%4"/>
      <w:lvlJc w:val="left"/>
      <w:pPr>
        <w:ind w:left="4608" w:hanging="1080"/>
      </w:pPr>
      <w:rPr>
        <w:rFonts w:hint="default"/>
      </w:rPr>
    </w:lvl>
    <w:lvl w:ilvl="4">
      <w:start w:val="1"/>
      <w:numFmt w:val="decimal"/>
      <w:isLgl/>
      <w:lvlText w:val="%1.%2.%3.%4.%5"/>
      <w:lvlJc w:val="left"/>
      <w:pPr>
        <w:ind w:left="6024" w:hanging="1440"/>
      </w:pPr>
      <w:rPr>
        <w:rFonts w:hint="default"/>
      </w:rPr>
    </w:lvl>
    <w:lvl w:ilvl="5">
      <w:start w:val="1"/>
      <w:numFmt w:val="decimal"/>
      <w:isLgl/>
      <w:lvlText w:val="%1.%2.%3.%4.%5.%6"/>
      <w:lvlJc w:val="left"/>
      <w:pPr>
        <w:ind w:left="7080" w:hanging="1440"/>
      </w:pPr>
      <w:rPr>
        <w:rFonts w:hint="default"/>
      </w:rPr>
    </w:lvl>
    <w:lvl w:ilvl="6">
      <w:start w:val="1"/>
      <w:numFmt w:val="decimal"/>
      <w:isLgl/>
      <w:lvlText w:val="%1.%2.%3.%4.%5.%6.%7"/>
      <w:lvlJc w:val="left"/>
      <w:pPr>
        <w:ind w:left="8496" w:hanging="1800"/>
      </w:pPr>
      <w:rPr>
        <w:rFonts w:hint="default"/>
      </w:rPr>
    </w:lvl>
    <w:lvl w:ilvl="7">
      <w:start w:val="1"/>
      <w:numFmt w:val="decimal"/>
      <w:isLgl/>
      <w:lvlText w:val="%1.%2.%3.%4.%5.%6.%7.%8"/>
      <w:lvlJc w:val="left"/>
      <w:pPr>
        <w:ind w:left="9912" w:hanging="2160"/>
      </w:pPr>
      <w:rPr>
        <w:rFonts w:hint="default"/>
      </w:rPr>
    </w:lvl>
    <w:lvl w:ilvl="8">
      <w:start w:val="1"/>
      <w:numFmt w:val="decimal"/>
      <w:isLgl/>
      <w:lvlText w:val="%1.%2.%3.%4.%5.%6.%7.%8.%9"/>
      <w:lvlJc w:val="left"/>
      <w:pPr>
        <w:ind w:left="10968" w:hanging="2160"/>
      </w:pPr>
      <w:rPr>
        <w:rFonts w:hint="default"/>
      </w:rPr>
    </w:lvl>
  </w:abstractNum>
  <w:abstractNum w:abstractNumId="1" w15:restartNumberingAfterBreak="0">
    <w:nsid w:val="680C5680"/>
    <w:multiLevelType w:val="multilevel"/>
    <w:tmpl w:val="6A22290C"/>
    <w:lvl w:ilvl="0">
      <w:start w:val="1"/>
      <w:numFmt w:val="decimal"/>
      <w:lvlText w:val="%1."/>
      <w:lvlJc w:val="left"/>
      <w:pPr>
        <w:ind w:left="516" w:hanging="516"/>
      </w:pPr>
      <w:rPr>
        <w:rFonts w:hint="default"/>
      </w:rPr>
    </w:lvl>
    <w:lvl w:ilvl="1">
      <w:start w:val="3"/>
      <w:numFmt w:val="decimal"/>
      <w:lvlText w:val="%1.%2-"/>
      <w:lvlJc w:val="left"/>
      <w:pPr>
        <w:ind w:left="720" w:hanging="720"/>
      </w:pPr>
      <w:rPr>
        <w:rFonts w:hint="default"/>
      </w:rPr>
    </w:lvl>
    <w:lvl w:ilvl="2">
      <w:start w:val="1"/>
      <w:numFmt w:val="lowerLetter"/>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1412"/>
    <w:rsid w:val="00023561"/>
    <w:rsid w:val="00095863"/>
    <w:rsid w:val="00232C18"/>
    <w:rsid w:val="002413AB"/>
    <w:rsid w:val="002D2959"/>
    <w:rsid w:val="003D5F50"/>
    <w:rsid w:val="003F0332"/>
    <w:rsid w:val="00496995"/>
    <w:rsid w:val="004B33BD"/>
    <w:rsid w:val="005A7E65"/>
    <w:rsid w:val="00770723"/>
    <w:rsid w:val="00A97E07"/>
    <w:rsid w:val="00C45A35"/>
    <w:rsid w:val="00C51412"/>
    <w:rsid w:val="00CD5876"/>
    <w:rsid w:val="00DA7F3C"/>
    <w:rsid w:val="00DD1A6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C030B4"/>
  <w15:chartTrackingRefBased/>
  <w15:docId w15:val="{DBD8E362-7E52-4923-ACD5-6FCB034AB1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C51412"/>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C51412"/>
    <w:rPr>
      <w:rFonts w:eastAsiaTheme="minorEastAsia"/>
      <w:lang w:eastAsia="es-ES"/>
    </w:rPr>
  </w:style>
  <w:style w:type="paragraph" w:styleId="Encabezado">
    <w:name w:val="header"/>
    <w:basedOn w:val="Normal"/>
    <w:link w:val="EncabezadoCar"/>
    <w:uiPriority w:val="99"/>
    <w:unhideWhenUsed/>
    <w:rsid w:val="00C5141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51412"/>
  </w:style>
  <w:style w:type="paragraph" w:styleId="Piedepgina">
    <w:name w:val="footer"/>
    <w:basedOn w:val="Normal"/>
    <w:link w:val="PiedepginaCar"/>
    <w:uiPriority w:val="99"/>
    <w:unhideWhenUsed/>
    <w:rsid w:val="00C5141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51412"/>
  </w:style>
  <w:style w:type="paragraph" w:styleId="Citadestacada">
    <w:name w:val="Intense Quote"/>
    <w:basedOn w:val="Normal"/>
    <w:next w:val="Normal"/>
    <w:link w:val="CitadestacadaCar"/>
    <w:uiPriority w:val="30"/>
    <w:qFormat/>
    <w:rsid w:val="00C51412"/>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C51412"/>
    <w:rPr>
      <w:i/>
      <w:iCs/>
      <w:color w:val="4472C4" w:themeColor="accent1"/>
    </w:rPr>
  </w:style>
  <w:style w:type="paragraph" w:styleId="Prrafodelista">
    <w:name w:val="List Paragraph"/>
    <w:basedOn w:val="Normal"/>
    <w:uiPriority w:val="34"/>
    <w:qFormat/>
    <w:rsid w:val="00C45A35"/>
    <w:pPr>
      <w:ind w:left="720"/>
      <w:contextualSpacing/>
    </w:pPr>
  </w:style>
  <w:style w:type="paragraph" w:styleId="Textodeglobo">
    <w:name w:val="Balloon Text"/>
    <w:basedOn w:val="Normal"/>
    <w:link w:val="TextodegloboCar"/>
    <w:uiPriority w:val="99"/>
    <w:semiHidden/>
    <w:unhideWhenUsed/>
    <w:rsid w:val="00023561"/>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023561"/>
    <w:rPr>
      <w:rFonts w:ascii="Segoe UI" w:hAnsi="Segoe UI" w:cs="Segoe UI"/>
      <w:sz w:val="18"/>
      <w:szCs w:val="18"/>
    </w:rPr>
  </w:style>
  <w:style w:type="table" w:styleId="Tablaconcuadrcula">
    <w:name w:val="Table Grid"/>
    <w:basedOn w:val="Tablanormal"/>
    <w:uiPriority w:val="39"/>
    <w:rsid w:val="00DD1A6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glossaryDocument" Target="glossary/document.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E334B90284DB4ABEB74FB6B4246DBA45"/>
        <w:category>
          <w:name w:val="General"/>
          <w:gallery w:val="placeholder"/>
        </w:category>
        <w:types>
          <w:type w:val="bbPlcHdr"/>
        </w:types>
        <w:behaviors>
          <w:behavior w:val="content"/>
        </w:behaviors>
        <w:guid w:val="{A3B55FEF-AE0F-411B-8454-0F736F79934C}"/>
      </w:docPartPr>
      <w:docPartBody>
        <w:p w:rsidR="009151EE" w:rsidRDefault="00ED2FD8" w:rsidP="00ED2FD8">
          <w:pPr>
            <w:pStyle w:val="E334B90284DB4ABEB74FB6B4246DBA45"/>
          </w:pPr>
          <w:r>
            <w:rPr>
              <w:caps/>
              <w:color w:val="FFFFFF" w:themeColor="background1"/>
              <w:sz w:val="18"/>
              <w:szCs w:val="18"/>
            </w:rPr>
            <w:t>[Título del documento]</w:t>
          </w:r>
        </w:p>
      </w:docPartBody>
    </w:docPart>
    <w:docPart>
      <w:docPartPr>
        <w:name w:val="52A36BC5321C446B854E294F77D8E6B2"/>
        <w:category>
          <w:name w:val="General"/>
          <w:gallery w:val="placeholder"/>
        </w:category>
        <w:types>
          <w:type w:val="bbPlcHdr"/>
        </w:types>
        <w:behaviors>
          <w:behavior w:val="content"/>
        </w:behaviors>
        <w:guid w:val="{EDC07FE1-E95B-414C-8372-A9A7C4B16973}"/>
      </w:docPartPr>
      <w:docPartBody>
        <w:p w:rsidR="009151EE" w:rsidRDefault="00ED2FD8" w:rsidP="00ED2FD8">
          <w:pPr>
            <w:pStyle w:val="52A36BC5321C446B854E294F77D8E6B2"/>
          </w:pPr>
          <w:r>
            <w:rPr>
              <w:rStyle w:val="Textode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revisionView w:comments="0" w:insDel="0" w:formatting="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2FD8"/>
    <w:rsid w:val="00010BC6"/>
    <w:rsid w:val="009151EE"/>
    <w:rsid w:val="00CA0350"/>
    <w:rsid w:val="00ED2FD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E334B90284DB4ABEB74FB6B4246DBA45">
    <w:name w:val="E334B90284DB4ABEB74FB6B4246DBA45"/>
    <w:rsid w:val="00ED2FD8"/>
  </w:style>
  <w:style w:type="character" w:customStyle="1" w:styleId="Textodemarcadordeposicin">
    <w:name w:val="Texto de marcador de posición"/>
    <w:basedOn w:val="Fuentedeprrafopredeter"/>
    <w:uiPriority w:val="99"/>
    <w:semiHidden/>
    <w:rsid w:val="00ED2FD8"/>
    <w:rPr>
      <w:color w:val="808080"/>
    </w:rPr>
  </w:style>
  <w:style w:type="paragraph" w:customStyle="1" w:styleId="52A36BC5321C446B854E294F77D8E6B2">
    <w:name w:val="52A36BC5321C446B854E294F77D8E6B2"/>
    <w:rsid w:val="00ED2FD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Desarrollado por: Daniel López moreno y diego-edgar gracia peña</PublishDate>
  <Abstract>Memoria descriptiva del proceso de desarrollo de la PECL2. Implementación del juego 2048 en Scala utilizando recursividad.</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15</Pages>
  <Words>1046</Words>
  <Characters>5758</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16384 en Scala</vt:lpstr>
    </vt:vector>
  </TitlesOfParts>
  <Company/>
  <LinksUpToDate>false</LinksUpToDate>
  <CharactersWithSpaces>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16384 en Scala</dc:title>
  <dc:subject>Ampliación de Programación Avanzada</dc:subject>
  <dc:creator>Daniel Lopez Moreno DNI: 03217279Q</dc:creator>
  <cp:keywords/>
  <dc:description/>
  <cp:lastModifiedBy>Daniel Lopez Moreno</cp:lastModifiedBy>
  <cp:revision>3</cp:revision>
  <dcterms:created xsi:type="dcterms:W3CDTF">2019-04-09T10:53:00Z</dcterms:created>
  <dcterms:modified xsi:type="dcterms:W3CDTF">2019-04-10T15:26:00Z</dcterms:modified>
</cp:coreProperties>
</file>