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06" w:rsidRDefault="002B5A50">
      <w:pPr>
        <w:rPr>
          <w:b/>
        </w:rPr>
      </w:pPr>
      <w:r>
        <w:rPr>
          <w:b/>
        </w:rPr>
        <w:t>L’assistant(e) social(e) scolaire</w:t>
      </w:r>
    </w:p>
    <w:p w:rsidR="002B5A50" w:rsidRDefault="002B5A50">
      <w:pPr>
        <w:rPr>
          <w:b/>
        </w:rPr>
      </w:pPr>
    </w:p>
    <w:p w:rsidR="002B5A50" w:rsidRPr="002B5A50" w:rsidRDefault="002B5A50">
      <w:r>
        <w:t>Son rôle : prendre en compte et résoudre des difficultés particulières (familiales, financières, etc.) si vous en éprouvez le besoin. Il/elle est formé(e) à l’écoute des élèves et tenu(e) au secret professionnel. Il / elle travaille en collaboration avec les enseignants, le conseiller principal d’éducation et l’infirmière scolaire.</w:t>
      </w:r>
    </w:p>
    <w:sectPr w:rsidR="002B5A50" w:rsidRPr="002B5A50" w:rsidSect="00F8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A50"/>
    <w:rsid w:val="00085C8D"/>
    <w:rsid w:val="002B5A50"/>
    <w:rsid w:val="00C4003A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1</cp:revision>
  <dcterms:created xsi:type="dcterms:W3CDTF">2015-05-26T08:32:00Z</dcterms:created>
  <dcterms:modified xsi:type="dcterms:W3CDTF">2015-05-26T08:35:00Z</dcterms:modified>
</cp:coreProperties>
</file>