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A953C" w14:textId="53589133" w:rsidR="00DC5B6F" w:rsidRDefault="00BF793E" w:rsidP="00BF793E">
      <w:pPr>
        <w:pStyle w:val="Titre"/>
      </w:pPr>
      <w:r>
        <w:t>Sujet Anabio</w:t>
      </w:r>
    </w:p>
    <w:p w14:paraId="07C7399B" w14:textId="00F9AE41" w:rsidR="00BF793E" w:rsidRDefault="00BF793E"/>
    <w:p w14:paraId="059E96E9" w14:textId="284DDA13" w:rsidR="00BF793E" w:rsidRDefault="00BF793E" w:rsidP="0093248C">
      <w:pPr>
        <w:pStyle w:val="Titre1"/>
      </w:pPr>
      <w:r>
        <w:t>Mission 1</w:t>
      </w:r>
    </w:p>
    <w:p w14:paraId="4DB3D59B" w14:textId="1C2B9D00" w:rsidR="00BF793E" w:rsidRDefault="00BF793E">
      <w:r>
        <w:t>(Fichier corrompu ! A revoir !!!! TT_TT )</w:t>
      </w:r>
    </w:p>
    <w:p w14:paraId="5032B9A1" w14:textId="45082AE8" w:rsidR="00BF793E" w:rsidRDefault="00BF793E"/>
    <w:p w14:paraId="6562E2D1" w14:textId="0B8F28C7" w:rsidR="00BF793E" w:rsidRDefault="00BF793E" w:rsidP="0093248C">
      <w:pPr>
        <w:pStyle w:val="Titre1"/>
      </w:pPr>
      <w:r>
        <w:t>Mission 2</w:t>
      </w:r>
    </w:p>
    <w:p w14:paraId="5F7E9D99" w14:textId="30686395" w:rsidR="0093248C" w:rsidRDefault="0093248C" w:rsidP="0093248C">
      <w:pPr>
        <w:pStyle w:val="Titre2"/>
      </w:pPr>
      <w:r>
        <w:t>2.1 les noms, prénoms et adresses complètes des clients ayant fourni des échantillons entre le  01-10-2002 et le 01-02-2003</w:t>
      </w:r>
    </w:p>
    <w:p w14:paraId="1770DC30" w14:textId="77777777" w:rsidR="0093248C" w:rsidRDefault="0093248C" w:rsidP="0093248C">
      <w:pPr>
        <w:pStyle w:val="Sansinterligne"/>
      </w:pPr>
    </w:p>
    <w:p w14:paraId="5FBBDC9A" w14:textId="77777777" w:rsidR="0093248C" w:rsidRDefault="0093248C" w:rsidP="0093248C">
      <w:pPr>
        <w:pStyle w:val="Sansinterligne"/>
      </w:pPr>
      <w:r>
        <w:t>SELECT nomClient, prenomClient, rueClient, codePostalClient, villeClient</w:t>
      </w:r>
    </w:p>
    <w:p w14:paraId="450ADE81" w14:textId="77777777" w:rsidR="0093248C" w:rsidRDefault="0093248C" w:rsidP="0093248C">
      <w:pPr>
        <w:pStyle w:val="Sansinterligne"/>
      </w:pPr>
      <w:r>
        <w:t>FROM CLIENT, ECHANTILLON</w:t>
      </w:r>
    </w:p>
    <w:p w14:paraId="4D06DD8B" w14:textId="77777777" w:rsidR="0093248C" w:rsidRDefault="0093248C" w:rsidP="0093248C">
      <w:pPr>
        <w:pStyle w:val="Sansinterligne"/>
      </w:pPr>
      <w:r>
        <w:t>WHERE CLIENT.codeClient = ECHANTILLON.codeClient</w:t>
      </w:r>
    </w:p>
    <w:p w14:paraId="1B6DFFCE" w14:textId="77777777" w:rsidR="0093248C" w:rsidRDefault="0093248C" w:rsidP="0093248C">
      <w:pPr>
        <w:pStyle w:val="Sansinterligne"/>
      </w:pPr>
      <w:r>
        <w:t>AND dateEntree BETWEEN '01-10-2002' AND '01-02-2003';</w:t>
      </w:r>
    </w:p>
    <w:p w14:paraId="65FB414C" w14:textId="77777777" w:rsidR="0093248C" w:rsidRDefault="0093248C" w:rsidP="0093248C">
      <w:pPr>
        <w:pStyle w:val="Sansinterligne"/>
      </w:pPr>
    </w:p>
    <w:p w14:paraId="7304FB0A" w14:textId="1E0AA2E9" w:rsidR="0093248C" w:rsidRDefault="0093248C" w:rsidP="0093248C">
      <w:pPr>
        <w:pStyle w:val="Titre2"/>
      </w:pPr>
      <w:r>
        <w:t>2.2 le nombre prévu d’analyses (réalisées ou pas) pour chaque échantillon</w:t>
      </w:r>
    </w:p>
    <w:p w14:paraId="211FA732" w14:textId="77777777" w:rsidR="0093248C" w:rsidRDefault="0093248C" w:rsidP="0093248C">
      <w:pPr>
        <w:pStyle w:val="Sansinterligne"/>
      </w:pPr>
    </w:p>
    <w:p w14:paraId="565DE6AE" w14:textId="77777777" w:rsidR="0093248C" w:rsidRDefault="0093248C" w:rsidP="0093248C">
      <w:pPr>
        <w:pStyle w:val="Sansinterligne"/>
      </w:pPr>
      <w:r>
        <w:t>SELECT codeEnchantillon, count(*)</w:t>
      </w:r>
    </w:p>
    <w:p w14:paraId="6B677FEB" w14:textId="77777777" w:rsidR="0093248C" w:rsidRDefault="0093248C" w:rsidP="0093248C">
      <w:pPr>
        <w:pStyle w:val="Sansinterligne"/>
      </w:pPr>
      <w:r>
        <w:t>FROM REALISER</w:t>
      </w:r>
    </w:p>
    <w:p w14:paraId="7CA34AFC" w14:textId="77777777" w:rsidR="0093248C" w:rsidRDefault="0093248C" w:rsidP="0093248C">
      <w:pPr>
        <w:pStyle w:val="Sansinterligne"/>
      </w:pPr>
      <w:r>
        <w:t>GROUP BY codeEchantillon;</w:t>
      </w:r>
    </w:p>
    <w:p w14:paraId="1F80A60D" w14:textId="77777777" w:rsidR="0093248C" w:rsidRDefault="0093248C" w:rsidP="0093248C">
      <w:pPr>
        <w:pStyle w:val="Sansinterligne"/>
      </w:pPr>
      <w:r>
        <w:t xml:space="preserve"> </w:t>
      </w:r>
    </w:p>
    <w:p w14:paraId="256F07FB" w14:textId="150CC189" w:rsidR="0093248C" w:rsidRDefault="0093248C" w:rsidP="0093248C">
      <w:pPr>
        <w:pStyle w:val="Sansinterligne"/>
      </w:pPr>
      <w:r w:rsidRPr="0093248C">
        <w:rPr>
          <w:rStyle w:val="Titre2Car"/>
        </w:rPr>
        <w:t>2.3 les codes et dates d’entrée des échantillons pour lesquels aucune analyse n’a été réalisée</w:t>
      </w:r>
    </w:p>
    <w:p w14:paraId="2F91F80F" w14:textId="77777777" w:rsidR="0093248C" w:rsidRDefault="0093248C" w:rsidP="0093248C">
      <w:pPr>
        <w:pStyle w:val="Sansinterligne"/>
      </w:pPr>
    </w:p>
    <w:p w14:paraId="0DE6230E" w14:textId="77777777" w:rsidR="0093248C" w:rsidRPr="00EF3D11" w:rsidRDefault="0093248C" w:rsidP="0093248C">
      <w:pPr>
        <w:pStyle w:val="Sansinterligne"/>
        <w:rPr>
          <w:color w:val="FF0000"/>
        </w:rPr>
      </w:pPr>
      <w:r w:rsidRPr="00EF3D11">
        <w:rPr>
          <w:color w:val="FF0000"/>
        </w:rPr>
        <w:t>/!\ FAUX!!!</w:t>
      </w:r>
    </w:p>
    <w:p w14:paraId="50DB8E20" w14:textId="77777777" w:rsidR="0093248C" w:rsidRPr="00EF3D11" w:rsidRDefault="0093248C" w:rsidP="0093248C">
      <w:pPr>
        <w:pStyle w:val="Sansinterligne"/>
        <w:rPr>
          <w:color w:val="FF0000"/>
        </w:rPr>
      </w:pPr>
      <w:r w:rsidRPr="00EF3D11">
        <w:rPr>
          <w:color w:val="FF0000"/>
        </w:rPr>
        <w:t>SELECT codeEchantillon, dateEntree</w:t>
      </w:r>
    </w:p>
    <w:p w14:paraId="11E84AC1" w14:textId="77777777" w:rsidR="0093248C" w:rsidRPr="00EF3D11" w:rsidRDefault="0093248C" w:rsidP="0093248C">
      <w:pPr>
        <w:pStyle w:val="Sansinterligne"/>
        <w:rPr>
          <w:color w:val="FF0000"/>
        </w:rPr>
      </w:pPr>
      <w:r w:rsidRPr="00EF3D11">
        <w:rPr>
          <w:color w:val="FF0000"/>
        </w:rPr>
        <w:t>FROM ECHANTILLON, REALISER</w:t>
      </w:r>
    </w:p>
    <w:p w14:paraId="17887B86" w14:textId="77777777" w:rsidR="0093248C" w:rsidRPr="00EF3D11" w:rsidRDefault="0093248C" w:rsidP="0093248C">
      <w:pPr>
        <w:pStyle w:val="Sansinterligne"/>
        <w:rPr>
          <w:color w:val="FF0000"/>
        </w:rPr>
      </w:pPr>
      <w:r w:rsidRPr="00EF3D11">
        <w:rPr>
          <w:color w:val="FF0000"/>
        </w:rPr>
        <w:t>WHERE ECHANTILLON.codeEchantillon = REALISER.codeEchantillon</w:t>
      </w:r>
    </w:p>
    <w:p w14:paraId="69F77A00" w14:textId="77777777" w:rsidR="0093248C" w:rsidRPr="00EF3D11" w:rsidRDefault="0093248C" w:rsidP="0093248C">
      <w:pPr>
        <w:pStyle w:val="Sansinterligne"/>
        <w:rPr>
          <w:color w:val="FF0000"/>
        </w:rPr>
      </w:pPr>
      <w:r w:rsidRPr="00EF3D11">
        <w:rPr>
          <w:color w:val="FF0000"/>
        </w:rPr>
        <w:t>AND dateRealisation IS NULL;</w:t>
      </w:r>
    </w:p>
    <w:p w14:paraId="5610464A" w14:textId="77777777" w:rsidR="0093248C" w:rsidRDefault="0093248C" w:rsidP="0093248C">
      <w:pPr>
        <w:pStyle w:val="Sansinterligne"/>
      </w:pPr>
    </w:p>
    <w:p w14:paraId="49655B20" w14:textId="77777777" w:rsidR="0093248C" w:rsidRPr="00EF3D11" w:rsidRDefault="0093248C" w:rsidP="0093248C">
      <w:pPr>
        <w:pStyle w:val="Sansinterligne"/>
        <w:rPr>
          <w:color w:val="00B050"/>
        </w:rPr>
      </w:pPr>
      <w:r w:rsidRPr="00EF3D11">
        <w:rPr>
          <w:color w:val="00B050"/>
        </w:rPr>
        <w:t>CORRECT!!!</w:t>
      </w:r>
    </w:p>
    <w:p w14:paraId="5065B716" w14:textId="77777777" w:rsidR="0093248C" w:rsidRPr="00EF3D11" w:rsidRDefault="0093248C" w:rsidP="0093248C">
      <w:pPr>
        <w:pStyle w:val="Sansinterligne"/>
        <w:rPr>
          <w:color w:val="00B050"/>
        </w:rPr>
      </w:pPr>
      <w:r w:rsidRPr="00EF3D11">
        <w:rPr>
          <w:color w:val="00B050"/>
        </w:rPr>
        <w:t>SELECT codeEchantillon, dateEntree</w:t>
      </w:r>
    </w:p>
    <w:p w14:paraId="692DA660" w14:textId="77777777" w:rsidR="0093248C" w:rsidRPr="00EF3D11" w:rsidRDefault="0093248C" w:rsidP="0093248C">
      <w:pPr>
        <w:pStyle w:val="Sansinterligne"/>
        <w:rPr>
          <w:color w:val="00B050"/>
        </w:rPr>
      </w:pPr>
      <w:r w:rsidRPr="00EF3D11">
        <w:rPr>
          <w:color w:val="00B050"/>
        </w:rPr>
        <w:t>FROM ECHANTILLON</w:t>
      </w:r>
    </w:p>
    <w:p w14:paraId="1754937C" w14:textId="77777777" w:rsidR="0093248C" w:rsidRPr="00EF3D11" w:rsidRDefault="0093248C" w:rsidP="0093248C">
      <w:pPr>
        <w:pStyle w:val="Sansinterligne"/>
        <w:rPr>
          <w:color w:val="00B050"/>
        </w:rPr>
      </w:pPr>
      <w:r w:rsidRPr="00EF3D11">
        <w:rPr>
          <w:color w:val="00B050"/>
        </w:rPr>
        <w:t>WHERE codeEchantillon NOT IN (SELECT codeEchantillon FROM REALISER);</w:t>
      </w:r>
    </w:p>
    <w:p w14:paraId="22AAB106" w14:textId="77777777" w:rsidR="0093248C" w:rsidRDefault="0093248C" w:rsidP="0093248C">
      <w:pPr>
        <w:pStyle w:val="Sansinterligne"/>
      </w:pPr>
    </w:p>
    <w:p w14:paraId="0955F6C5" w14:textId="5A1E566F" w:rsidR="0093248C" w:rsidRDefault="0093248C" w:rsidP="0093248C">
      <w:pPr>
        <w:pStyle w:val="Titre2"/>
      </w:pPr>
      <w:r>
        <w:t>2.4 les codes et dates d’entrée des échantillons pour lesquels plus de 5 analyses ont été réalisées</w:t>
      </w:r>
    </w:p>
    <w:p w14:paraId="41E890E6" w14:textId="77777777" w:rsidR="0093248C" w:rsidRDefault="0093248C" w:rsidP="0093248C">
      <w:pPr>
        <w:pStyle w:val="Sansinterligne"/>
      </w:pPr>
    </w:p>
    <w:p w14:paraId="120B9D47" w14:textId="77777777" w:rsidR="0093248C" w:rsidRPr="00EF3D11" w:rsidRDefault="0093248C" w:rsidP="0093248C">
      <w:pPr>
        <w:pStyle w:val="Sansinterligne"/>
        <w:rPr>
          <w:color w:val="00B050"/>
        </w:rPr>
      </w:pPr>
      <w:r w:rsidRPr="00EF3D11">
        <w:rPr>
          <w:color w:val="00B050"/>
        </w:rPr>
        <w:t>CORRECTION</w:t>
      </w:r>
    </w:p>
    <w:p w14:paraId="629D5879" w14:textId="77777777" w:rsidR="0093248C" w:rsidRPr="00EF3D11" w:rsidRDefault="0093248C" w:rsidP="0093248C">
      <w:pPr>
        <w:pStyle w:val="Sansinterligne"/>
        <w:rPr>
          <w:color w:val="00B050"/>
        </w:rPr>
      </w:pPr>
      <w:r w:rsidRPr="00EF3D11">
        <w:rPr>
          <w:color w:val="00B050"/>
        </w:rPr>
        <w:t>SELECT codeEchantillon, dateEntree</w:t>
      </w:r>
    </w:p>
    <w:p w14:paraId="49581630" w14:textId="77777777" w:rsidR="0093248C" w:rsidRPr="00EF3D11" w:rsidRDefault="0093248C" w:rsidP="0093248C">
      <w:pPr>
        <w:pStyle w:val="Sansinterligne"/>
        <w:rPr>
          <w:color w:val="00B050"/>
        </w:rPr>
      </w:pPr>
      <w:r w:rsidRPr="00EF3D11">
        <w:rPr>
          <w:color w:val="00B050"/>
        </w:rPr>
        <w:t>FROM ECHANTILLON</w:t>
      </w:r>
    </w:p>
    <w:p w14:paraId="53580F6B" w14:textId="77777777" w:rsidR="0093248C" w:rsidRPr="00EF3D11" w:rsidRDefault="0093248C" w:rsidP="0093248C">
      <w:pPr>
        <w:pStyle w:val="Sansinterligne"/>
        <w:rPr>
          <w:color w:val="00B050"/>
        </w:rPr>
      </w:pPr>
      <w:r w:rsidRPr="00EF3D11">
        <w:rPr>
          <w:color w:val="00B050"/>
        </w:rPr>
        <w:t>WHERE codeEchantillon IN (SELECT codeEchantillon</w:t>
      </w:r>
    </w:p>
    <w:p w14:paraId="74546FDB" w14:textId="77777777" w:rsidR="0093248C" w:rsidRPr="00EF3D11" w:rsidRDefault="0093248C" w:rsidP="0093248C">
      <w:pPr>
        <w:pStyle w:val="Sansinterligne"/>
        <w:rPr>
          <w:color w:val="00B050"/>
        </w:rPr>
      </w:pPr>
      <w:r w:rsidRPr="00EF3D11">
        <w:rPr>
          <w:color w:val="00B050"/>
        </w:rPr>
        <w:tab/>
      </w:r>
      <w:r w:rsidRPr="00EF3D11">
        <w:rPr>
          <w:color w:val="00B050"/>
        </w:rPr>
        <w:tab/>
      </w:r>
      <w:r w:rsidRPr="00EF3D11">
        <w:rPr>
          <w:color w:val="00B050"/>
        </w:rPr>
        <w:tab/>
        <w:t xml:space="preserve">  FROM REALISER</w:t>
      </w:r>
    </w:p>
    <w:p w14:paraId="66542BA7" w14:textId="77777777" w:rsidR="0093248C" w:rsidRPr="00EF3D11" w:rsidRDefault="0093248C" w:rsidP="0093248C">
      <w:pPr>
        <w:pStyle w:val="Sansinterligne"/>
        <w:rPr>
          <w:color w:val="00B050"/>
        </w:rPr>
      </w:pPr>
      <w:r w:rsidRPr="00EF3D11">
        <w:rPr>
          <w:color w:val="00B050"/>
        </w:rPr>
        <w:tab/>
      </w:r>
      <w:r w:rsidRPr="00EF3D11">
        <w:rPr>
          <w:color w:val="00B050"/>
        </w:rPr>
        <w:tab/>
      </w:r>
      <w:r w:rsidRPr="00EF3D11">
        <w:rPr>
          <w:color w:val="00B050"/>
        </w:rPr>
        <w:tab/>
        <w:t xml:space="preserve">  WHERE dateRealisation IS NOT NULL</w:t>
      </w:r>
    </w:p>
    <w:p w14:paraId="461B92B0" w14:textId="77777777" w:rsidR="0093248C" w:rsidRPr="00EF3D11" w:rsidRDefault="0093248C" w:rsidP="0093248C">
      <w:pPr>
        <w:pStyle w:val="Sansinterligne"/>
        <w:rPr>
          <w:color w:val="00B050"/>
        </w:rPr>
      </w:pPr>
      <w:r w:rsidRPr="00EF3D11">
        <w:rPr>
          <w:color w:val="00B050"/>
        </w:rPr>
        <w:tab/>
      </w:r>
      <w:r w:rsidRPr="00EF3D11">
        <w:rPr>
          <w:color w:val="00B050"/>
        </w:rPr>
        <w:tab/>
      </w:r>
      <w:r w:rsidRPr="00EF3D11">
        <w:rPr>
          <w:color w:val="00B050"/>
        </w:rPr>
        <w:tab/>
        <w:t xml:space="preserve">  GROUP BY codeEchantillon</w:t>
      </w:r>
    </w:p>
    <w:p w14:paraId="2AD74ECB" w14:textId="77777777" w:rsidR="0093248C" w:rsidRPr="00EF3D11" w:rsidRDefault="0093248C" w:rsidP="0093248C">
      <w:pPr>
        <w:pStyle w:val="Sansinterligne"/>
        <w:rPr>
          <w:color w:val="00B050"/>
        </w:rPr>
      </w:pPr>
      <w:r w:rsidRPr="00EF3D11">
        <w:rPr>
          <w:color w:val="00B050"/>
        </w:rPr>
        <w:lastRenderedPageBreak/>
        <w:tab/>
      </w:r>
      <w:r w:rsidRPr="00EF3D11">
        <w:rPr>
          <w:color w:val="00B050"/>
        </w:rPr>
        <w:tab/>
      </w:r>
      <w:r w:rsidRPr="00EF3D11">
        <w:rPr>
          <w:color w:val="00B050"/>
        </w:rPr>
        <w:tab/>
        <w:t xml:space="preserve">  HAVING count(*)&gt;5)</w:t>
      </w:r>
    </w:p>
    <w:p w14:paraId="20F687F5" w14:textId="77777777" w:rsidR="0093248C" w:rsidRDefault="0093248C" w:rsidP="0093248C">
      <w:pPr>
        <w:pStyle w:val="Sansinterligne"/>
      </w:pPr>
    </w:p>
    <w:p w14:paraId="2CCA7D0D" w14:textId="58E6C28E" w:rsidR="0093248C" w:rsidRDefault="0093248C" w:rsidP="0093248C">
      <w:pPr>
        <w:pStyle w:val="Titre2"/>
      </w:pPr>
      <w:r>
        <w:t>2.5 les désignations des analyses dont le prix est inférieur à celui de l’analyse possédant la référence ‘A102‘</w:t>
      </w:r>
    </w:p>
    <w:p w14:paraId="6F2C144A" w14:textId="77777777" w:rsidR="0093248C" w:rsidRDefault="0093248C" w:rsidP="0093248C">
      <w:pPr>
        <w:pStyle w:val="Sansinterligne"/>
      </w:pPr>
    </w:p>
    <w:p w14:paraId="09136069" w14:textId="77777777" w:rsidR="0093248C" w:rsidRDefault="0093248C" w:rsidP="0093248C">
      <w:pPr>
        <w:pStyle w:val="Sansinterligne"/>
      </w:pPr>
      <w:r>
        <w:t>SELECT designationTypeAnalyse</w:t>
      </w:r>
    </w:p>
    <w:p w14:paraId="476643A2" w14:textId="77777777" w:rsidR="0093248C" w:rsidRDefault="0093248C" w:rsidP="0093248C">
      <w:pPr>
        <w:pStyle w:val="Sansinterligne"/>
      </w:pPr>
      <w:r>
        <w:t>FROM TYPEANALYSE</w:t>
      </w:r>
    </w:p>
    <w:p w14:paraId="393D6D20" w14:textId="77777777" w:rsidR="0093248C" w:rsidRDefault="0093248C" w:rsidP="0093248C">
      <w:pPr>
        <w:pStyle w:val="Sansinterligne"/>
      </w:pPr>
      <w:r>
        <w:t>WHERE prixTypeAnalyse &lt; (SELECT prixTypeAnalyse AS PrixReference</w:t>
      </w:r>
    </w:p>
    <w:p w14:paraId="0E1C0442" w14:textId="04904536" w:rsidR="00BF793E" w:rsidRDefault="0093248C" w:rsidP="0093248C">
      <w:pPr>
        <w:pStyle w:val="Sansinterligne"/>
      </w:pPr>
      <w:r>
        <w:tab/>
      </w:r>
      <w:r>
        <w:tab/>
      </w:r>
      <w:r>
        <w:tab/>
        <w:t xml:space="preserve"> FROM TYPEANALYSE</w:t>
      </w:r>
    </w:p>
    <w:p w14:paraId="0A124570" w14:textId="0BDE769D" w:rsidR="00BF793E" w:rsidRDefault="00BF793E" w:rsidP="0093248C">
      <w:pPr>
        <w:pStyle w:val="Titre1"/>
      </w:pPr>
      <w:r>
        <w:t>Mission 3</w:t>
      </w:r>
    </w:p>
    <w:p w14:paraId="264DF8D4" w14:textId="616E539F" w:rsidR="0093248C" w:rsidRDefault="0093248C" w:rsidP="0093248C">
      <w:pPr>
        <w:pStyle w:val="Titre2"/>
      </w:pPr>
      <w:r>
        <w:t>3.1 Proposer un appel de la méthode init de la classe Panne dans le scénario suivant : la panne porte le libellé " Blocage du compteur ", la date prévue de début d’immobilisation est le 23-04-2003, la date prévue de fin d’immobilisation est le 15-05-2003</w:t>
      </w:r>
    </w:p>
    <w:p w14:paraId="184F9F68" w14:textId="59437AD6" w:rsidR="0093248C" w:rsidRDefault="0093248C" w:rsidP="0093248C"/>
    <w:p w14:paraId="0CCC55B6" w14:textId="751CA40F" w:rsidR="0093248C" w:rsidRDefault="0093248C" w:rsidP="0093248C">
      <w:r>
        <w:t>UnePanne : Panne</w:t>
      </w:r>
    </w:p>
    <w:p w14:paraId="7B97441A" w14:textId="152C3358" w:rsidR="0093248C" w:rsidRDefault="0093248C" w:rsidP="0093248C">
      <w:r>
        <w:t>unePériode : Période</w:t>
      </w:r>
    </w:p>
    <w:p w14:paraId="5BBA614D" w14:textId="0FD684A6" w:rsidR="0093248C" w:rsidRDefault="0093248C" w:rsidP="0093248C">
      <w:r>
        <w:t>unePériode.init ( ’23-04-2003’,’15-05-2003’)</w:t>
      </w:r>
      <w:r w:rsidR="009A6EBF">
        <w:t> ;</w:t>
      </w:r>
    </w:p>
    <w:p w14:paraId="257FE9CE" w14:textId="58174339" w:rsidR="00EE5B56" w:rsidRDefault="00EE5B56" w:rsidP="0093248C">
      <w:r>
        <w:t>unePanne.init ( ‘Blocage du compteur ‘, unePériode)</w:t>
      </w:r>
      <w:r w:rsidR="009A6EBF">
        <w:t> ;</w:t>
      </w:r>
    </w:p>
    <w:p w14:paraId="41A309B6" w14:textId="67769DF3" w:rsidR="0093248C" w:rsidRDefault="0093248C" w:rsidP="0093248C">
      <w:pPr>
        <w:pStyle w:val="Titre2"/>
      </w:pPr>
      <w:r>
        <w:t xml:space="preserve">3.2 Écrire les algorithmes des méthodes suivantes, en utilisant à bon escient les méthodes </w:t>
      </w:r>
      <w:r>
        <w:t>existantes :</w:t>
      </w:r>
      <w:r>
        <w:t xml:space="preserve"> </w:t>
      </w:r>
    </w:p>
    <w:p w14:paraId="48434409" w14:textId="584C0790" w:rsidR="0093248C" w:rsidRDefault="0093248C" w:rsidP="0093248C">
      <w:pPr>
        <w:pStyle w:val="Titre3"/>
        <w:ind w:left="708"/>
      </w:pPr>
      <w:r>
        <w:t>a) La procédure écarts de la classe Panne.</w:t>
      </w:r>
    </w:p>
    <w:p w14:paraId="77CB04EA" w14:textId="758756CF" w:rsidR="00EE5B56" w:rsidRDefault="009A6EBF" w:rsidP="00EE5B56">
      <w:r>
        <w:t>Procédure écarts (sortie leNbJours : entier, leMontant : réel)</w:t>
      </w:r>
    </w:p>
    <w:p w14:paraId="0625DC76" w14:textId="4435B788" w:rsidR="009A6EBF" w:rsidRDefault="009A6EBF" w:rsidP="00EE5B56">
      <w:r>
        <w:t>Début</w:t>
      </w:r>
    </w:p>
    <w:p w14:paraId="5BCEC3BB" w14:textId="465853A8" w:rsidR="009A6EBF" w:rsidRDefault="009A6EBF" w:rsidP="00EE5B56">
      <w:r>
        <w:tab/>
        <w:t xml:space="preserve">leNbJours </w:t>
      </w:r>
      <w:r>
        <w:sym w:font="Wingdings" w:char="F0DF"/>
      </w:r>
      <w:r>
        <w:t xml:space="preserve"> périodeRéelle.nbJours() – périodePévue.nbJours()</w:t>
      </w:r>
    </w:p>
    <w:p w14:paraId="458E3E1F" w14:textId="5B4626F2" w:rsidR="009A6EBF" w:rsidRPr="00EE5B56" w:rsidRDefault="009A6EBF" w:rsidP="00EE5B56">
      <w:r>
        <w:tab/>
        <w:t>Si leN</w:t>
      </w:r>
    </w:p>
    <w:p w14:paraId="4803956F" w14:textId="77777777" w:rsidR="0093248C" w:rsidRDefault="0093248C" w:rsidP="0093248C">
      <w:pPr>
        <w:pStyle w:val="Titre3"/>
        <w:ind w:left="708"/>
      </w:pPr>
      <w:r>
        <w:t>b) La procédure ajoutPanne de la classe Matériel.</w:t>
      </w:r>
    </w:p>
    <w:p w14:paraId="4D8425B3" w14:textId="77777777" w:rsidR="0093248C" w:rsidRDefault="0093248C" w:rsidP="0093248C">
      <w:pPr>
        <w:pStyle w:val="Titre3"/>
        <w:ind w:left="708"/>
      </w:pPr>
      <w:r>
        <w:t>c) La fonction cumulPannes de la classe Matériel.</w:t>
      </w:r>
    </w:p>
    <w:p w14:paraId="64EF6B85" w14:textId="312758BD" w:rsidR="0093248C" w:rsidRDefault="0093248C" w:rsidP="0093248C">
      <w:pPr>
        <w:pStyle w:val="Titre3"/>
        <w:ind w:left="708"/>
      </w:pPr>
      <w:r>
        <w:t>d) La fonction estDisponible de la classe Matériel.</w:t>
      </w:r>
    </w:p>
    <w:p w14:paraId="355456EB" w14:textId="77777777" w:rsidR="0093248C" w:rsidRDefault="0093248C"/>
    <w:p w14:paraId="70792DCA" w14:textId="4D7C51A0" w:rsidR="00BF793E" w:rsidRDefault="00BF793E" w:rsidP="0093248C">
      <w:pPr>
        <w:pStyle w:val="Titre1"/>
      </w:pPr>
      <w:r>
        <w:t>Mission 4</w:t>
      </w:r>
    </w:p>
    <w:p w14:paraId="17A89EDD" w14:textId="77777777" w:rsidR="00BF793E" w:rsidRDefault="00BF793E"/>
    <w:sectPr w:rsidR="00BF793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4876D" w14:textId="77777777" w:rsidR="00472E63" w:rsidRDefault="00472E63" w:rsidP="00BF793E">
      <w:pPr>
        <w:spacing w:after="0" w:line="240" w:lineRule="auto"/>
      </w:pPr>
      <w:r>
        <w:separator/>
      </w:r>
    </w:p>
  </w:endnote>
  <w:endnote w:type="continuationSeparator" w:id="0">
    <w:p w14:paraId="7C695C94" w14:textId="77777777" w:rsidR="00472E63" w:rsidRDefault="00472E63" w:rsidP="00BF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732C9" w14:textId="77777777" w:rsidR="00472E63" w:rsidRDefault="00472E63" w:rsidP="00BF793E">
      <w:pPr>
        <w:spacing w:after="0" w:line="240" w:lineRule="auto"/>
      </w:pPr>
      <w:r>
        <w:separator/>
      </w:r>
    </w:p>
  </w:footnote>
  <w:footnote w:type="continuationSeparator" w:id="0">
    <w:p w14:paraId="4FD17994" w14:textId="77777777" w:rsidR="00472E63" w:rsidRDefault="00472E63" w:rsidP="00BF7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65F5C" w14:textId="018DF6EF" w:rsidR="00BF793E" w:rsidRDefault="00BF793E">
    <w:pPr>
      <w:pStyle w:val="En-tte"/>
    </w:pPr>
    <w:r>
      <w:t>Oonna CHAPALAIN</w:t>
    </w:r>
  </w:p>
  <w:p w14:paraId="3E46D9C2" w14:textId="1D5D919B" w:rsidR="00BF793E" w:rsidRDefault="00BF793E">
    <w:pPr>
      <w:pStyle w:val="En-tte"/>
    </w:pPr>
    <w:r>
      <w:t>BTS SIO2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0B"/>
    <w:rsid w:val="002A480B"/>
    <w:rsid w:val="00472E63"/>
    <w:rsid w:val="0093248C"/>
    <w:rsid w:val="009A6EBF"/>
    <w:rsid w:val="00BF793E"/>
    <w:rsid w:val="00D219DF"/>
    <w:rsid w:val="00DC5B6F"/>
    <w:rsid w:val="00EE5B56"/>
    <w:rsid w:val="00E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C2EC"/>
  <w15:chartTrackingRefBased/>
  <w15:docId w15:val="{0C98A181-B1EE-4857-BD38-E51E31F7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2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2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79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7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F7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793E"/>
  </w:style>
  <w:style w:type="paragraph" w:styleId="Pieddepage">
    <w:name w:val="footer"/>
    <w:basedOn w:val="Normal"/>
    <w:link w:val="PieddepageCar"/>
    <w:uiPriority w:val="99"/>
    <w:unhideWhenUsed/>
    <w:rsid w:val="00BF7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793E"/>
  </w:style>
  <w:style w:type="character" w:customStyle="1" w:styleId="Titre1Car">
    <w:name w:val="Titre 1 Car"/>
    <w:basedOn w:val="Policepardfaut"/>
    <w:link w:val="Titre1"/>
    <w:uiPriority w:val="9"/>
    <w:rsid w:val="00932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93248C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932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32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Oonna, CHAPALAIN</dc:creator>
  <cp:keywords/>
  <dc:description/>
  <cp:lastModifiedBy>Oonna, CHAPALAIN</cp:lastModifiedBy>
  <cp:revision>4</cp:revision>
  <dcterms:created xsi:type="dcterms:W3CDTF">2020-05-29T08:25:00Z</dcterms:created>
  <dcterms:modified xsi:type="dcterms:W3CDTF">2020-05-29T21:05:00Z</dcterms:modified>
</cp:coreProperties>
</file>