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07" w:rsidRDefault="00530B47">
      <w:pPr>
        <w:ind w:left="1134" w:right="637"/>
        <w:jc w:val="both"/>
        <w:rPr>
          <w:rFonts w:ascii="Arial" w:hAnsi="Arial"/>
          <w:b/>
          <w:sz w:val="40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1330325" cy="1377315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7" w:rsidRDefault="00747AE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72"/>
        </w:rPr>
        <w:lastRenderedPageBreak/>
        <w:t>BéDé</w:t>
      </w:r>
      <w:r>
        <w:rPr>
          <w:rFonts w:ascii="Arial" w:hAnsi="Arial"/>
          <w:sz w:val="24"/>
        </w:rPr>
        <w:t xml:space="preserve"> </w:t>
      </w: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747AE9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La base de données sur la bande dessinée.</w:t>
      </w: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8B6207">
      <w:pPr>
        <w:jc w:val="both"/>
        <w:rPr>
          <w:rFonts w:ascii="Arial" w:hAnsi="Arial"/>
          <w:sz w:val="24"/>
        </w:rPr>
        <w:sectPr w:rsidR="008B6207" w:rsidSect="000C5944">
          <w:footerReference w:type="default" r:id="rId8"/>
          <w:pgSz w:w="11907" w:h="16840"/>
          <w:pgMar w:top="1134" w:right="1134" w:bottom="1701" w:left="1701" w:header="720" w:footer="866" w:gutter="0"/>
          <w:cols w:num="2" w:space="1"/>
        </w:sectPr>
      </w:pPr>
    </w:p>
    <w:p w:rsidR="008B6207" w:rsidRDefault="008B6207">
      <w:pPr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INTRODUCTION.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La base de données "B.D." est constituée de sept tables. Il s'agit d'une modélisation simplifiée de la Bande Dessinée. </w:t>
      </w:r>
      <w:r w:rsidR="004B044D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es choix faits sont indiqués dans les commentaires sur le modèle conceptuel. La base est proposée en </w:t>
      </w:r>
      <w:r w:rsidR="004B044D">
        <w:rPr>
          <w:rFonts w:ascii="Arial" w:hAnsi="Arial"/>
          <w:sz w:val="24"/>
        </w:rPr>
        <w:t>MYSQL</w:t>
      </w:r>
      <w:r>
        <w:rPr>
          <w:rFonts w:ascii="Arial" w:hAnsi="Arial"/>
          <w:sz w:val="24"/>
        </w:rPr>
        <w:t>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b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LE MODELE DES DONNEES</w:t>
      </w:r>
    </w:p>
    <w:p w:rsidR="008B6207" w:rsidRDefault="008B6207">
      <w:pPr>
        <w:ind w:left="284"/>
        <w:jc w:val="both"/>
        <w:rPr>
          <w:rFonts w:ascii="Arial" w:hAnsi="Arial"/>
          <w:b/>
          <w:sz w:val="24"/>
        </w:rPr>
      </w:pPr>
    </w:p>
    <w:p w:rsidR="008B6207" w:rsidRDefault="00530B47">
      <w:pPr>
        <w:ind w:left="284" w:hanging="85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drawing>
          <wp:inline distT="0" distB="0" distL="0" distR="0">
            <wp:extent cx="6816725" cy="2446020"/>
            <wp:effectExtent l="1905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7" w:rsidRDefault="00747AE9">
      <w:pPr>
        <w:ind w:left="284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COMMENTAIRES SUR LE MODELE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auteur est un dessinateur, un scénariste ou les deux à la fois. Si on considère, par exemple, Jean Claude FOREST il a été le scénariste de l'album "ICI MÊME", dessiné par Jacques TARDI, dessinateur de l'album "Mystérieuse, matin, midi et soir" sur scénario de Jacques LOB et il a entièrement réalisé la série "BARBARELLA". Il y a donc deux associations entre ALBUM et AUTEUR.</w:t>
      </w:r>
    </w:p>
    <w:p w:rsidR="008B6207" w:rsidRDefault="008B6207" w:rsidP="00A70FC8">
      <w:pPr>
        <w:numPr>
          <w:ilvl w:val="12"/>
          <w:numId w:val="0"/>
        </w:numPr>
        <w:ind w:left="284" w:hanging="283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album peut être signé par plusieurs scénaristes ou plusieurs dessinateurs.</w:t>
      </w:r>
    </w:p>
    <w:p w:rsidR="008B6207" w:rsidRDefault="008B6207" w:rsidP="00A70FC8">
      <w:pPr>
        <w:numPr>
          <w:ilvl w:val="12"/>
          <w:numId w:val="0"/>
        </w:numPr>
        <w:ind w:left="284" w:hanging="283"/>
        <w:jc w:val="both"/>
        <w:rPr>
          <w:rFonts w:ascii="Arial" w:hAnsi="Arial"/>
          <w:sz w:val="24"/>
        </w:rPr>
      </w:pPr>
    </w:p>
    <w:p w:rsidR="008B6207" w:rsidRDefault="00747AE9" w:rsidP="00A70FC8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 genre, l'époque et le personnage concernent une série. Le problème qui se pose est que tous les albums ne sont pas rattachés à une série. Nous avons fait le choix de nous priver de certaines informations concernant les albums hors série. L'autre choix consistant à placer ces trois informations dans l'entité ALBUM impliquait une grande redondance.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0C5944" w:rsidRDefault="004B044D" w:rsidP="000C5944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 w:rsidR="000C5944">
        <w:rPr>
          <w:rFonts w:ascii="Arial" w:hAnsi="Arial"/>
          <w:b/>
          <w:sz w:val="24"/>
        </w:rPr>
        <w:lastRenderedPageBreak/>
        <w:t>4. CREATION DE LA BASE</w:t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Pr="000C5944" w:rsidRDefault="000C5944" w:rsidP="000C5944">
      <w:pPr>
        <w:ind w:left="284"/>
        <w:jc w:val="both"/>
        <w:rPr>
          <w:rFonts w:ascii="Arial" w:hAnsi="Arial"/>
          <w:sz w:val="24"/>
        </w:rPr>
      </w:pPr>
      <w:r w:rsidRPr="000C5944">
        <w:rPr>
          <w:rFonts w:ascii="Arial" w:hAnsi="Arial"/>
          <w:sz w:val="24"/>
        </w:rPr>
        <w:t>Créer la base bandedessinee avec interclassement = utf8_general_ci.</w:t>
      </w:r>
    </w:p>
    <w:p w:rsidR="000C5944" w:rsidRPr="000C5944" w:rsidRDefault="000C5944" w:rsidP="000C5944">
      <w:pPr>
        <w:ind w:left="284"/>
        <w:jc w:val="both"/>
        <w:rPr>
          <w:rFonts w:ascii="Arial" w:hAnsi="Arial"/>
          <w:sz w:val="24"/>
        </w:rPr>
      </w:pPr>
      <w:r w:rsidRPr="000C5944">
        <w:rPr>
          <w:rFonts w:ascii="Arial" w:hAnsi="Arial"/>
          <w:sz w:val="24"/>
        </w:rPr>
        <w:t>Importer le fichier bandessinee.sql à partir des ressources pédagogiques.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0C5944" w:rsidRDefault="00530B47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5759450" cy="142494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LE DICTIONNAIRE DES DONNEES</w:t>
      </w: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b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nom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description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type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 w:rsidRPr="008B6207">
        <w:rPr>
          <w:rFonts w:ascii="Arial" w:hAnsi="Arial"/>
          <w:sz w:val="24"/>
        </w:rPr>
        <w:object w:dxaOrig="8681" w:dyaOrig="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8.25pt" o:ole="">
            <v:imagedata r:id="rId11" o:title=""/>
          </v:shape>
          <o:OLEObject Type="Embed" ProgID="MSDraw" ShapeID="_x0000_i1025" DrawAspect="Content" ObjectID="_1569673535" r:id="rId12">
            <o:FieldCodes>\* MERGEFORMAT</o:FieldCodes>
          </o:OLEObject>
        </w:objec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pseudo_aut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pseudonyme de l'auteur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nom_aut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nom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pre_aut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prénom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ddn_aut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année de naissance      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ddd_aut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son année de décès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nat_aut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 nationalité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code_alb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code d'un album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titre_alb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titre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nbhistoires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nombre d'histoires de l'album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nbpages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nombre de pages de l'album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code_ser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 code de la série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titre_ser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titre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A50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epoque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l'époque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genre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genre de la série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nom_edit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 d'un éditeur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nat_edit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sa nationalité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Adr_edit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son adresse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A15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nomrevue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le nom d'une revue      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A25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date_pub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L'année d'édition d'un album chez un éditeur donné</w:t>
      </w:r>
      <w:r>
        <w:rPr>
          <w:rFonts w:ascii="Arial" w:hAnsi="Arial"/>
          <w:sz w:val="24"/>
        </w:rPr>
        <w:tab/>
        <w:t>N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</w:t>
      </w:r>
    </w:p>
    <w:p w:rsidR="000C5944" w:rsidRDefault="000C5944" w:rsidP="000C5944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24"/>
        </w:rPr>
        <w:lastRenderedPageBreak/>
        <w:t>5. LE MODELE PHYSIQUE DES DONNEES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ind w:left="28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Un extrait du jeu d'essai est montré ci-après.</w:t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530B47">
      <w:pPr>
        <w:ind w:left="284" w:hanging="1843"/>
        <w:jc w:val="righ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5557520" cy="2790825"/>
            <wp:effectExtent l="1905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7" w:rsidRDefault="008B6207">
      <w:pPr>
        <w:ind w:left="284" w:hanging="1843"/>
        <w:jc w:val="right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right"/>
        <w:rPr>
          <w:rFonts w:ascii="Arial" w:hAnsi="Arial"/>
          <w:sz w:val="24"/>
        </w:rPr>
      </w:pPr>
    </w:p>
    <w:p w:rsidR="008B6207" w:rsidRDefault="00530B47">
      <w:pPr>
        <w:ind w:left="284" w:hanging="1843"/>
        <w:jc w:val="righ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5700395" cy="206629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8B6207">
      <w:pPr>
        <w:ind w:left="284" w:hanging="1843"/>
        <w:jc w:val="center"/>
        <w:rPr>
          <w:rFonts w:ascii="Arial" w:hAnsi="Arial"/>
          <w:sz w:val="24"/>
        </w:rPr>
      </w:pPr>
    </w:p>
    <w:p w:rsidR="008B6207" w:rsidRDefault="00530B47">
      <w:pPr>
        <w:ind w:left="284" w:hanging="1843"/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3111500" cy="208978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530B47">
      <w:pPr>
        <w:ind w:left="2268" w:hanging="2268"/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lastRenderedPageBreak/>
        <w:drawing>
          <wp:inline distT="0" distB="0" distL="0" distR="0">
            <wp:extent cx="4073525" cy="1710055"/>
            <wp:effectExtent l="1905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7" w:rsidRDefault="008B6207">
      <w:pPr>
        <w:ind w:left="284" w:hanging="2268"/>
        <w:jc w:val="center"/>
        <w:rPr>
          <w:rFonts w:ascii="Arial" w:hAnsi="Arial"/>
          <w:sz w:val="24"/>
        </w:rPr>
      </w:pPr>
    </w:p>
    <w:p w:rsidR="008B6207" w:rsidRDefault="00530B47">
      <w:pPr>
        <w:ind w:left="284" w:hanging="2268"/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2256155" cy="3348990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AE9">
        <w:rPr>
          <w:rFonts w:ascii="Arial" w:hAnsi="Arial"/>
          <w:sz w:val="24"/>
        </w:rPr>
        <w:t xml:space="preserve"> </w:t>
      </w:r>
      <w:r>
        <w:rPr>
          <w:rFonts w:ascii="Arial" w:hAnsi="Arial"/>
          <w:noProof/>
          <w:sz w:val="24"/>
        </w:rPr>
        <w:drawing>
          <wp:inline distT="0" distB="0" distL="0" distR="0">
            <wp:extent cx="2256155" cy="317055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AE9">
        <w:rPr>
          <w:rFonts w:ascii="Arial" w:hAnsi="Arial"/>
          <w:sz w:val="24"/>
        </w:rPr>
        <w:t xml:space="preserve">   </w:t>
      </w:r>
    </w:p>
    <w:p w:rsidR="008B6207" w:rsidRDefault="008B6207">
      <w:pPr>
        <w:ind w:left="284" w:hanging="2268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530B47">
      <w:pPr>
        <w:ind w:left="284" w:hanging="2268"/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3218180" cy="1876425"/>
            <wp:effectExtent l="1905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8B6207">
      <w:pPr>
        <w:ind w:left="284"/>
        <w:jc w:val="both"/>
        <w:rPr>
          <w:rFonts w:ascii="Arial" w:hAnsi="Arial"/>
          <w:sz w:val="24"/>
        </w:rPr>
      </w:pPr>
    </w:p>
    <w:p w:rsidR="008B6207" w:rsidRDefault="00747AE9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24"/>
        </w:rPr>
        <w:lastRenderedPageBreak/>
        <w:t>6. LES REQUETES SQL.</w:t>
      </w:r>
    </w:p>
    <w:p w:rsidR="000C5944" w:rsidRDefault="000C5944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</w:p>
    <w:p w:rsidR="00F42DEB" w:rsidRDefault="00F42DEB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Avant de réaliser ces requêtes vous aurez</w:t>
      </w:r>
      <w:r w:rsidR="008501D0">
        <w:rPr>
          <w:rFonts w:ascii="Arial" w:hAnsi="Arial"/>
          <w:b/>
          <w:sz w:val="24"/>
        </w:rPr>
        <w:t xml:space="preserve"> travaillé le TDRestrictionTri.</w:t>
      </w:r>
      <w:r>
        <w:rPr>
          <w:rFonts w:ascii="Arial" w:hAnsi="Arial"/>
          <w:b/>
          <w:sz w:val="24"/>
        </w:rPr>
        <w:t>doc dans les</w:t>
      </w:r>
      <w:r w:rsidR="008501D0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ressources pédagogiques.</w:t>
      </w:r>
    </w:p>
    <w:p w:rsidR="00F42DEB" w:rsidRDefault="00F42DEB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</w:p>
    <w:p w:rsidR="000C5944" w:rsidRDefault="000C5944">
      <w:pPr>
        <w:spacing w:line="480" w:lineRule="atLeast"/>
        <w:ind w:left="28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Ecrire les requêtes SQL correspondant aux consignes suivantes :</w:t>
      </w:r>
    </w:p>
    <w:p w:rsidR="00D6720B" w:rsidRDefault="00D6720B" w:rsidP="00D6720B">
      <w:pPr>
        <w:spacing w:line="240" w:lineRule="atLeast"/>
        <w:ind w:left="720"/>
        <w:jc w:val="both"/>
        <w:rPr>
          <w:rFonts w:ascii="Arial" w:hAnsi="Arial"/>
          <w:sz w:val="24"/>
        </w:rPr>
      </w:pPr>
    </w:p>
    <w:p w:rsidR="00D6720B" w:rsidRDefault="00D6720B" w:rsidP="00D6720B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Afficher les noms des auteurs qui sont plus </w:t>
      </w:r>
      <w:r w:rsidR="003832D8">
        <w:rPr>
          <w:rFonts w:ascii="Arial" w:hAnsi="Arial"/>
          <w:sz w:val="24"/>
        </w:rPr>
        <w:t xml:space="preserve">jeunes </w:t>
      </w:r>
      <w:r>
        <w:rPr>
          <w:rFonts w:ascii="Arial" w:hAnsi="Arial"/>
          <w:sz w:val="24"/>
        </w:rPr>
        <w:t xml:space="preserve"> que FRANQUIN.</w:t>
      </w:r>
    </w:p>
    <w:p w:rsidR="00D6720B" w:rsidRDefault="00D6720B" w:rsidP="00D6720B">
      <w:pPr>
        <w:pStyle w:val="Paragraphedeliste"/>
        <w:rPr>
          <w:rFonts w:ascii="Arial" w:hAnsi="Arial"/>
          <w:sz w:val="24"/>
        </w:rPr>
      </w:pPr>
    </w:p>
    <w:p w:rsidR="00D6720B" w:rsidRPr="00D6720B" w:rsidRDefault="00D6720B" w:rsidP="00D6720B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Afficher les noms des éditeurs de même nationalité que ALBIN MICHEL. On affiche le nom et la nationalité.</w:t>
      </w:r>
    </w:p>
    <w:p w:rsidR="00D6720B" w:rsidRPr="00925696" w:rsidRDefault="00D6720B" w:rsidP="00D6720B">
      <w:pPr>
        <w:spacing w:line="240" w:lineRule="atLeast"/>
        <w:ind w:left="720"/>
        <w:jc w:val="both"/>
        <w:rPr>
          <w:rFonts w:ascii="Arial" w:hAnsi="Arial"/>
          <w:sz w:val="24"/>
        </w:rPr>
      </w:pPr>
    </w:p>
    <w:p w:rsidR="00530B47" w:rsidRPr="00925696" w:rsidRDefault="00530B47" w:rsidP="00530B47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 w:rsidRPr="00925696">
        <w:rPr>
          <w:rFonts w:ascii="Arial" w:hAnsi="Arial"/>
          <w:sz w:val="24"/>
        </w:rPr>
        <w:t>Afficher les noms des auteurs qui dessinent parfois.</w:t>
      </w:r>
      <w:r>
        <w:rPr>
          <w:rFonts w:ascii="Arial" w:hAnsi="Arial"/>
          <w:sz w:val="24"/>
        </w:rPr>
        <w:t xml:space="preserve"> (</w:t>
      </w:r>
      <w:r w:rsidR="00695B30">
        <w:rPr>
          <w:rFonts w:ascii="Arial" w:hAnsi="Arial"/>
          <w:sz w:val="24"/>
        </w:rPr>
        <w:t xml:space="preserve">19 </w:t>
      </w:r>
      <w:r>
        <w:rPr>
          <w:rFonts w:ascii="Arial" w:hAnsi="Arial"/>
          <w:sz w:val="24"/>
        </w:rPr>
        <w:t xml:space="preserve"> réponses)</w:t>
      </w:r>
    </w:p>
    <w:p w:rsidR="00530B47" w:rsidRPr="00925696" w:rsidRDefault="00530B47" w:rsidP="00530B4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530B47" w:rsidRPr="00925696" w:rsidRDefault="00530B47" w:rsidP="00530B47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 w:rsidRPr="00925696">
        <w:rPr>
          <w:rFonts w:ascii="Arial" w:hAnsi="Arial"/>
          <w:sz w:val="24"/>
        </w:rPr>
        <w:t>Afficher les noms des auteurs qui ne dessinent jamais.</w:t>
      </w:r>
      <w:r>
        <w:rPr>
          <w:rFonts w:ascii="Arial" w:hAnsi="Arial"/>
          <w:sz w:val="24"/>
        </w:rPr>
        <w:t>(6 réponses)</w:t>
      </w:r>
    </w:p>
    <w:p w:rsidR="00530B47" w:rsidRPr="00925696" w:rsidRDefault="00530B47" w:rsidP="00530B47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530B47" w:rsidRDefault="00530B47" w:rsidP="00530B47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 w:rsidRPr="00925696">
        <w:rPr>
          <w:rFonts w:ascii="Arial" w:hAnsi="Arial"/>
          <w:sz w:val="24"/>
        </w:rPr>
        <w:t>Afficher les noms des auteurs qui sont uniquement dessinateurs.</w:t>
      </w:r>
      <w:r>
        <w:rPr>
          <w:rFonts w:ascii="Arial" w:hAnsi="Arial"/>
          <w:sz w:val="24"/>
        </w:rPr>
        <w:t xml:space="preserve"> (</w:t>
      </w:r>
      <w:r w:rsidR="00695B30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 xml:space="preserve"> réponses)</w:t>
      </w:r>
    </w:p>
    <w:p w:rsidR="003832D8" w:rsidRDefault="003832D8" w:rsidP="003832D8">
      <w:pPr>
        <w:pStyle w:val="Paragraphedeliste"/>
        <w:rPr>
          <w:rFonts w:ascii="Arial" w:hAnsi="Arial"/>
          <w:sz w:val="24"/>
        </w:rPr>
      </w:pPr>
    </w:p>
    <w:p w:rsidR="003832D8" w:rsidRDefault="003832D8" w:rsidP="003832D8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 w:rsidRPr="00925696">
        <w:rPr>
          <w:rFonts w:ascii="Arial" w:hAnsi="Arial"/>
          <w:sz w:val="24"/>
        </w:rPr>
        <w:t xml:space="preserve">Afficher les noms des auteurs qui sont </w:t>
      </w:r>
      <w:r>
        <w:rPr>
          <w:rFonts w:ascii="Arial" w:hAnsi="Arial"/>
          <w:sz w:val="24"/>
        </w:rPr>
        <w:t>à la fois</w:t>
      </w:r>
      <w:bookmarkStart w:id="0" w:name="_GoBack"/>
      <w:bookmarkEnd w:id="0"/>
      <w:r w:rsidRPr="00925696">
        <w:rPr>
          <w:rFonts w:ascii="Arial" w:hAnsi="Arial"/>
          <w:sz w:val="24"/>
        </w:rPr>
        <w:t xml:space="preserve"> dessinateurs</w:t>
      </w:r>
      <w:r>
        <w:rPr>
          <w:rFonts w:ascii="Arial" w:hAnsi="Arial"/>
          <w:sz w:val="24"/>
        </w:rPr>
        <w:t xml:space="preserve"> et scénaristes</w:t>
      </w:r>
      <w:r w:rsidRPr="00925696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</w:t>
      </w:r>
    </w:p>
    <w:p w:rsidR="003832D8" w:rsidRDefault="003832D8" w:rsidP="003832D8">
      <w:pPr>
        <w:spacing w:line="240" w:lineRule="atLeast"/>
        <w:ind w:left="720"/>
        <w:jc w:val="both"/>
        <w:rPr>
          <w:rFonts w:ascii="Arial" w:hAnsi="Arial"/>
          <w:sz w:val="24"/>
        </w:rPr>
      </w:pPr>
    </w:p>
    <w:p w:rsidR="00530B47" w:rsidRDefault="00530B47" w:rsidP="00530B47">
      <w:pPr>
        <w:pStyle w:val="Paragraphedeliste"/>
        <w:rPr>
          <w:rFonts w:ascii="Arial" w:hAnsi="Arial"/>
          <w:sz w:val="24"/>
        </w:rPr>
      </w:pPr>
    </w:p>
    <w:p w:rsidR="00C2304E" w:rsidRDefault="00C2304E" w:rsidP="00C2304E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 w:rsidRPr="00925696">
        <w:rPr>
          <w:rFonts w:ascii="Arial" w:hAnsi="Arial"/>
          <w:sz w:val="24"/>
        </w:rPr>
        <w:t xml:space="preserve">Afficher la liste des albums </w:t>
      </w:r>
      <w:r>
        <w:rPr>
          <w:rFonts w:ascii="Arial" w:hAnsi="Arial"/>
          <w:sz w:val="24"/>
        </w:rPr>
        <w:t>qui contiennent</w:t>
      </w:r>
      <w:r w:rsidRPr="00925696">
        <w:rPr>
          <w:rFonts w:ascii="Arial" w:hAnsi="Arial"/>
          <w:i/>
          <w:sz w:val="24"/>
        </w:rPr>
        <w:t xml:space="preserve">  tintin</w:t>
      </w:r>
      <w:r w:rsidRPr="00925696">
        <w:rPr>
          <w:rFonts w:ascii="Arial" w:hAnsi="Arial"/>
          <w:sz w:val="24"/>
        </w:rPr>
        <w:t xml:space="preserve"> dans </w:t>
      </w:r>
      <w:r>
        <w:rPr>
          <w:rFonts w:ascii="Arial" w:hAnsi="Arial"/>
          <w:sz w:val="24"/>
        </w:rPr>
        <w:t>le titre</w:t>
      </w:r>
      <w:r w:rsidRPr="00925696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(</w:t>
      </w:r>
      <w:r w:rsidR="00E36E66">
        <w:rPr>
          <w:rFonts w:ascii="Arial" w:hAnsi="Arial"/>
          <w:sz w:val="24"/>
        </w:rPr>
        <w:t xml:space="preserve">3 </w:t>
      </w:r>
      <w:r>
        <w:rPr>
          <w:rFonts w:ascii="Arial" w:hAnsi="Arial"/>
          <w:sz w:val="24"/>
        </w:rPr>
        <w:t>réponses)</w:t>
      </w:r>
    </w:p>
    <w:p w:rsidR="006450FE" w:rsidRDefault="006450FE" w:rsidP="006450FE">
      <w:pPr>
        <w:pStyle w:val="Paragraphedeliste"/>
        <w:rPr>
          <w:rFonts w:ascii="Arial" w:hAnsi="Arial"/>
          <w:sz w:val="24"/>
        </w:rPr>
      </w:pPr>
    </w:p>
    <w:p w:rsidR="001F590B" w:rsidRPr="00925696" w:rsidRDefault="001F590B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 w:rsidRPr="00925696">
        <w:rPr>
          <w:rFonts w:ascii="Arial" w:hAnsi="Arial"/>
          <w:sz w:val="24"/>
        </w:rPr>
        <w:t xml:space="preserve">Afficher la liste des albums de la série </w:t>
      </w:r>
      <w:r w:rsidR="00925696" w:rsidRPr="00925696">
        <w:rPr>
          <w:rFonts w:ascii="Arial" w:hAnsi="Arial"/>
          <w:i/>
          <w:sz w:val="24"/>
        </w:rPr>
        <w:t>les aventures de t</w:t>
      </w:r>
      <w:r w:rsidRPr="00925696">
        <w:rPr>
          <w:rFonts w:ascii="Arial" w:hAnsi="Arial"/>
          <w:i/>
          <w:sz w:val="24"/>
        </w:rPr>
        <w:t>intin</w:t>
      </w:r>
      <w:r w:rsidRPr="00925696">
        <w:rPr>
          <w:rFonts w:ascii="Arial" w:hAnsi="Arial"/>
          <w:sz w:val="24"/>
        </w:rPr>
        <w:t xml:space="preserve"> dans l’ordre alphabétique</w:t>
      </w:r>
      <w:r w:rsidR="00925696">
        <w:rPr>
          <w:rFonts w:ascii="Arial" w:hAnsi="Arial"/>
          <w:sz w:val="24"/>
        </w:rPr>
        <w:t xml:space="preserve"> des titres</w:t>
      </w:r>
      <w:r w:rsidRPr="00925696">
        <w:rPr>
          <w:rFonts w:ascii="Arial" w:hAnsi="Arial"/>
          <w:sz w:val="24"/>
        </w:rPr>
        <w:t>.</w:t>
      </w:r>
      <w:r w:rsidR="00925696">
        <w:rPr>
          <w:rFonts w:ascii="Arial" w:hAnsi="Arial"/>
          <w:sz w:val="24"/>
        </w:rPr>
        <w:t xml:space="preserve"> (4 réponses</w:t>
      </w:r>
      <w:r w:rsidR="00441A2E">
        <w:rPr>
          <w:rFonts w:ascii="Arial" w:hAnsi="Arial"/>
          <w:sz w:val="24"/>
        </w:rPr>
        <w:t xml:space="preserve"> de Tintin au Tibet à Vol 714…</w:t>
      </w:r>
      <w:r w:rsidR="00925696">
        <w:rPr>
          <w:rFonts w:ascii="Arial" w:hAnsi="Arial"/>
          <w:sz w:val="24"/>
        </w:rPr>
        <w:t>)</w:t>
      </w:r>
    </w:p>
    <w:p w:rsidR="001F590B" w:rsidRPr="00925696" w:rsidRDefault="001F590B" w:rsidP="001F590B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1B42CF" w:rsidRDefault="001B42CF" w:rsidP="001F590B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1B42CF" w:rsidRDefault="001B42CF" w:rsidP="001B42CF">
      <w:pPr>
        <w:spacing w:line="240" w:lineRule="atLeast"/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Sachant qu’il faut</w:t>
      </w:r>
      <w:r w:rsidR="00B229F9">
        <w:rPr>
          <w:rFonts w:ascii="Arial" w:hAnsi="Arial"/>
          <w:sz w:val="24"/>
        </w:rPr>
        <w:t xml:space="preserve"> environ</w:t>
      </w:r>
      <w:r>
        <w:rPr>
          <w:rFonts w:ascii="Arial" w:hAnsi="Arial"/>
          <w:sz w:val="24"/>
        </w:rPr>
        <w:t xml:space="preserve"> 2 jours par page pour dessiner un album, </w:t>
      </w:r>
    </w:p>
    <w:p w:rsidR="001B42CF" w:rsidRPr="00441A2E" w:rsidRDefault="001B42CF" w:rsidP="00441A2E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combien de temps faut-il pour dessiner chaque album ?</w:t>
      </w:r>
      <w:r w:rsidR="00441A2E">
        <w:rPr>
          <w:rFonts w:ascii="Arial" w:hAnsi="Arial"/>
          <w:sz w:val="24"/>
        </w:rPr>
        <w:t xml:space="preserve"> (48 réponses)</w:t>
      </w:r>
    </w:p>
    <w:p w:rsidR="00B36259" w:rsidRPr="00925696" w:rsidRDefault="00B36259" w:rsidP="001B42CF">
      <w:pPr>
        <w:numPr>
          <w:ilvl w:val="0"/>
          <w:numId w:val="5"/>
        </w:num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Quels sont les albums qui ont demandé plus de 80 jours de travail pour les dessinateurs ?</w:t>
      </w:r>
      <w:r w:rsidR="00441A2E">
        <w:rPr>
          <w:rFonts w:ascii="Arial" w:hAnsi="Arial"/>
          <w:sz w:val="24"/>
        </w:rPr>
        <w:t xml:space="preserve"> (48 réponses)</w:t>
      </w:r>
    </w:p>
    <w:p w:rsidR="001B42CF" w:rsidRDefault="001B42CF" w:rsidP="001F590B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C56D94" w:rsidRDefault="00C56D94" w:rsidP="001F590B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p w:rsidR="001B42CF" w:rsidRDefault="001B42CF">
      <w:pPr>
        <w:spacing w:line="240" w:lineRule="atLeast"/>
        <w:ind w:left="284"/>
        <w:jc w:val="both"/>
        <w:rPr>
          <w:rFonts w:ascii="Arial" w:hAnsi="Arial"/>
          <w:sz w:val="24"/>
        </w:rPr>
      </w:pPr>
    </w:p>
    <w:sectPr w:rsidR="001B42CF" w:rsidSect="000C5944">
      <w:type w:val="continuous"/>
      <w:pgSz w:w="11907" w:h="16840"/>
      <w:pgMar w:top="1134" w:right="1134" w:bottom="1134" w:left="1701" w:header="720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207" w:rsidRDefault="00747AE9">
      <w:r>
        <w:separator/>
      </w:r>
    </w:p>
  </w:endnote>
  <w:endnote w:type="continuationSeparator" w:id="0">
    <w:p w:rsidR="008B6207" w:rsidRDefault="0074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07" w:rsidRDefault="00ED352A" w:rsidP="000C5944">
    <w:pPr>
      <w:pStyle w:val="Pieddepage"/>
      <w:tabs>
        <w:tab w:val="left" w:pos="5387"/>
        <w:tab w:val="left" w:pos="8222"/>
      </w:tabs>
      <w:jc w:val="right"/>
      <w:rPr>
        <w:i/>
        <w:sz w:val="18"/>
      </w:rPr>
    </w:pPr>
    <w:r>
      <w:rPr>
        <w:rStyle w:val="Numrodepage"/>
        <w:i/>
      </w:rPr>
      <w:fldChar w:fldCharType="begin"/>
    </w:r>
    <w:r w:rsidR="00747AE9">
      <w:rPr>
        <w:rStyle w:val="Numrodepage"/>
        <w:i/>
      </w:rPr>
      <w:instrText xml:space="preserve"> PAGE </w:instrText>
    </w:r>
    <w:r>
      <w:rPr>
        <w:rStyle w:val="Numrodepage"/>
        <w:i/>
      </w:rPr>
      <w:fldChar w:fldCharType="separate"/>
    </w:r>
    <w:r w:rsidR="00814730">
      <w:rPr>
        <w:rStyle w:val="Numrodepage"/>
        <w:i/>
        <w:noProof/>
      </w:rPr>
      <w:t>5</w:t>
    </w:r>
    <w:r>
      <w:rPr>
        <w:rStyle w:val="Numrodepage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207" w:rsidRDefault="00747AE9">
      <w:r>
        <w:separator/>
      </w:r>
    </w:p>
  </w:footnote>
  <w:footnote w:type="continuationSeparator" w:id="0">
    <w:p w:rsidR="008B6207" w:rsidRDefault="00747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438D2B0"/>
    <w:lvl w:ilvl="0">
      <w:numFmt w:val="bullet"/>
      <w:lvlText w:val="*"/>
      <w:lvlJc w:val="left"/>
    </w:lvl>
  </w:abstractNum>
  <w:abstractNum w:abstractNumId="1" w15:restartNumberingAfterBreak="0">
    <w:nsid w:val="10F070D7"/>
    <w:multiLevelType w:val="hybridMultilevel"/>
    <w:tmpl w:val="6E22AE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10C2"/>
    <w:multiLevelType w:val="hybridMultilevel"/>
    <w:tmpl w:val="25F4585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463126A"/>
    <w:multiLevelType w:val="hybridMultilevel"/>
    <w:tmpl w:val="531E3F4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3612732"/>
    <w:multiLevelType w:val="hybridMultilevel"/>
    <w:tmpl w:val="D5BC1E6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4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A70FC8"/>
    <w:rsid w:val="0002153C"/>
    <w:rsid w:val="000C5944"/>
    <w:rsid w:val="000C7A51"/>
    <w:rsid w:val="0014756F"/>
    <w:rsid w:val="001507E9"/>
    <w:rsid w:val="00177EE1"/>
    <w:rsid w:val="001A0D2E"/>
    <w:rsid w:val="001B42CF"/>
    <w:rsid w:val="001F590B"/>
    <w:rsid w:val="00295EC3"/>
    <w:rsid w:val="003832D8"/>
    <w:rsid w:val="00441A2E"/>
    <w:rsid w:val="004574BD"/>
    <w:rsid w:val="004B044D"/>
    <w:rsid w:val="00530B47"/>
    <w:rsid w:val="00540CC4"/>
    <w:rsid w:val="005D2A38"/>
    <w:rsid w:val="006450FE"/>
    <w:rsid w:val="00695B30"/>
    <w:rsid w:val="00747AE9"/>
    <w:rsid w:val="0077440C"/>
    <w:rsid w:val="007E3F89"/>
    <w:rsid w:val="00814730"/>
    <w:rsid w:val="008501D0"/>
    <w:rsid w:val="00861F0A"/>
    <w:rsid w:val="00865D2A"/>
    <w:rsid w:val="00886481"/>
    <w:rsid w:val="008B6207"/>
    <w:rsid w:val="008D5717"/>
    <w:rsid w:val="00925252"/>
    <w:rsid w:val="00925696"/>
    <w:rsid w:val="009C77C6"/>
    <w:rsid w:val="00A10773"/>
    <w:rsid w:val="00A2118B"/>
    <w:rsid w:val="00A70FC8"/>
    <w:rsid w:val="00B224A6"/>
    <w:rsid w:val="00B229F9"/>
    <w:rsid w:val="00B36259"/>
    <w:rsid w:val="00BA5793"/>
    <w:rsid w:val="00BC6AE4"/>
    <w:rsid w:val="00C2304E"/>
    <w:rsid w:val="00C56D94"/>
    <w:rsid w:val="00C80834"/>
    <w:rsid w:val="00C95189"/>
    <w:rsid w:val="00D6720B"/>
    <w:rsid w:val="00E36E66"/>
    <w:rsid w:val="00ED352A"/>
    <w:rsid w:val="00F10659"/>
    <w:rsid w:val="00F42DEB"/>
    <w:rsid w:val="00F63326"/>
    <w:rsid w:val="00F6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5EB112A"/>
  <w15:docId w15:val="{4DD0A184-B1E0-4734-8F7C-BC0D4D5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207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8B620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8B620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B6207"/>
  </w:style>
  <w:style w:type="paragraph" w:styleId="Paragraphedeliste">
    <w:name w:val="List Paragraph"/>
    <w:basedOn w:val="Normal"/>
    <w:uiPriority w:val="34"/>
    <w:qFormat/>
    <w:rsid w:val="00886481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6A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Colling</dc:creator>
  <cp:lastModifiedBy>Annick</cp:lastModifiedBy>
  <cp:revision>12</cp:revision>
  <cp:lastPrinted>1995-05-17T11:58:00Z</cp:lastPrinted>
  <dcterms:created xsi:type="dcterms:W3CDTF">2015-09-28T11:03:00Z</dcterms:created>
  <dcterms:modified xsi:type="dcterms:W3CDTF">2017-10-16T13:39:00Z</dcterms:modified>
</cp:coreProperties>
</file>