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D59" w:rsidRDefault="003E4D59">
      <w:pPr>
        <w:pStyle w:val="Corpsdetexte"/>
        <w:jc w:val="center"/>
        <w:rPr>
          <w:b/>
        </w:rPr>
      </w:pPr>
    </w:p>
    <w:p w:rsidR="003E4D59" w:rsidRDefault="003E4D59">
      <w:pPr>
        <w:pStyle w:val="Corpsdetexte"/>
        <w:jc w:val="both"/>
      </w:pPr>
      <w:r>
        <w:t>La société AHOLA est l’antenne européenne d’une société hawaïenne dont l’activité est centrée sur la conception d’équipements et de vêtements de surf. Implantée à Hossegor (Landes), elle regroupe dans un bâtiment de 2 500 m², l’équipe de gestion, les stylistes (</w:t>
      </w:r>
      <w:r>
        <w:rPr>
          <w:i/>
        </w:rPr>
        <w:t>designers</w:t>
      </w:r>
      <w:r>
        <w:t xml:space="preserve">) ainsi qu’un magasin d’usine. À trois cents mètres du siège, se trouve l’entrepôt. D'une superficie de 9 000 m², il est entièrement automatisé. Par ailleurs, un dépôt de 500 m² situé à 20 km à </w:t>
      </w:r>
      <w:proofErr w:type="spellStart"/>
      <w:r>
        <w:t>Bennesse-Maremne</w:t>
      </w:r>
      <w:proofErr w:type="spellEnd"/>
      <w:r>
        <w:t xml:space="preserve"> est toujours utilisé. La production est délocalisée dans des pays du Sud-Est asiatique.</w:t>
      </w:r>
    </w:p>
    <w:p w:rsidR="003E4D59" w:rsidRDefault="003E4D59">
      <w:pPr>
        <w:pStyle w:val="Dossier"/>
      </w:pPr>
      <w:r>
        <w:t>Gestion des voyages</w:t>
      </w:r>
    </w:p>
    <w:p w:rsidR="003E4D59" w:rsidRDefault="003E4D59" w:rsidP="00755555">
      <w:pPr>
        <w:pStyle w:val="Dossier"/>
        <w:jc w:val="right"/>
        <w:rPr>
          <w:sz w:val="24"/>
          <w:u w:val="none"/>
        </w:rPr>
      </w:pPr>
      <w:r>
        <w:rPr>
          <w:sz w:val="24"/>
          <w:u w:val="none"/>
        </w:rPr>
        <w:t xml:space="preserve">Annexes à utiliser : annexes 4 </w:t>
      </w:r>
      <w:r w:rsidR="00E00EAC">
        <w:rPr>
          <w:sz w:val="24"/>
          <w:u w:val="none"/>
        </w:rPr>
        <w:t>et 5</w:t>
      </w:r>
    </w:p>
    <w:p w:rsidR="003E4D59" w:rsidRDefault="003E4D59">
      <w:pPr>
        <w:pStyle w:val="Corpsdetexte"/>
        <w:jc w:val="both"/>
      </w:pPr>
      <w:r>
        <w:t>Le personnel de la société est amené à voyager fréquemment dans le monde entier. Actuellement la gestion de ces voyages est réalisée à l'aide d'un tableur. Face à la croissance du nombre de voyages effectués, le responsable informatique veut faire migrer cette application dans un environnement de type SGBD relationnel.</w:t>
      </w:r>
    </w:p>
    <w:p w:rsidR="003E4D59" w:rsidRDefault="003E4D59">
      <w:pPr>
        <w:pStyle w:val="Corpsdetexte"/>
      </w:pPr>
      <w:r>
        <w:t xml:space="preserve">Une première analyse a conduit au </w:t>
      </w:r>
      <w:r w:rsidR="00606855">
        <w:t>diagramme de classe</w:t>
      </w:r>
      <w:r>
        <w:t xml:space="preserve"> présenté en </w:t>
      </w:r>
      <w:r>
        <w:rPr>
          <w:b/>
        </w:rPr>
        <w:t>annexe 4.</w:t>
      </w:r>
    </w:p>
    <w:p w:rsidR="003E4D59" w:rsidRDefault="003E4D59">
      <w:pPr>
        <w:pStyle w:val="Corpsdetexte"/>
        <w:rPr>
          <w:b/>
        </w:rPr>
      </w:pPr>
      <w:r>
        <w:rPr>
          <w:b/>
        </w:rPr>
        <w:t>Règles de gestion :</w:t>
      </w:r>
    </w:p>
    <w:p w:rsidR="003E4D59" w:rsidRDefault="003E4D59">
      <w:pPr>
        <w:pStyle w:val="Corpsdetexte"/>
        <w:numPr>
          <w:ilvl w:val="0"/>
          <w:numId w:val="7"/>
        </w:numPr>
        <w:rPr>
          <w:sz w:val="20"/>
        </w:rPr>
      </w:pPr>
      <w:r>
        <w:t xml:space="preserve">AHOLA est divisé en 5 départements : marketing, design, informatique, finance et magasin. </w:t>
      </w:r>
    </w:p>
    <w:p w:rsidR="003E4D59" w:rsidRDefault="003E4D59">
      <w:pPr>
        <w:pStyle w:val="Corpsdetexte"/>
        <w:numPr>
          <w:ilvl w:val="0"/>
          <w:numId w:val="7"/>
        </w:numPr>
        <w:spacing w:before="0"/>
        <w:ind w:left="357" w:hanging="357"/>
        <w:jc w:val="both"/>
      </w:pPr>
      <w:r>
        <w:t>Chaque employé est rattaché à un seul département et il ne peut voyager que dans</w:t>
      </w:r>
      <w:r w:rsidR="003B7B72">
        <w:t xml:space="preserve"> l’une des deux</w:t>
      </w:r>
      <w:r>
        <w:t xml:space="preserve"> classes proposées par les compagnies aériennes (économique ou affaire). Il ne peut aussi séjourner que dans une certaine catégorie d'hôtel (2*, 3*, 4*).</w:t>
      </w:r>
    </w:p>
    <w:p w:rsidR="003E4D59" w:rsidRDefault="003E4D59">
      <w:pPr>
        <w:pStyle w:val="Corpsdetexte"/>
        <w:numPr>
          <w:ilvl w:val="0"/>
          <w:numId w:val="7"/>
        </w:numPr>
        <w:spacing w:before="0"/>
        <w:ind w:left="357" w:hanging="357"/>
      </w:pPr>
      <w:r>
        <w:t>Un voyage ne concerne qu’une seule personne.</w:t>
      </w:r>
    </w:p>
    <w:p w:rsidR="003E4D59" w:rsidRDefault="003E4D59">
      <w:pPr>
        <w:pStyle w:val="Corpsdetexte"/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8290"/>
      </w:tblGrid>
      <w:tr w:rsidR="003E4D59">
        <w:trPr>
          <w:cantSplit/>
        </w:trPr>
        <w:tc>
          <w:tcPr>
            <w:tcW w:w="10061" w:type="dxa"/>
            <w:gridSpan w:val="2"/>
          </w:tcPr>
          <w:p w:rsidR="003E4D59" w:rsidRDefault="003E4D59">
            <w:pPr>
              <w:pStyle w:val="question"/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>TRAVAIL À FAIRE</w:t>
            </w:r>
          </w:p>
        </w:tc>
      </w:tr>
      <w:tr w:rsidR="003E4D59">
        <w:tc>
          <w:tcPr>
            <w:tcW w:w="1771" w:type="dxa"/>
          </w:tcPr>
          <w:p w:rsidR="003E4D59" w:rsidRDefault="003E4D59">
            <w:pPr>
              <w:pStyle w:val="question"/>
              <w:jc w:val="both"/>
              <w:rPr>
                <w:b/>
                <w:i w:val="0"/>
              </w:rPr>
            </w:pPr>
            <w:r>
              <w:rPr>
                <w:b/>
                <w:i w:val="0"/>
              </w:rPr>
              <w:t>Question 3.1</w:t>
            </w:r>
          </w:p>
        </w:tc>
        <w:tc>
          <w:tcPr>
            <w:tcW w:w="8290" w:type="dxa"/>
          </w:tcPr>
          <w:p w:rsidR="003E4D59" w:rsidRDefault="003E4D59">
            <w:pPr>
              <w:pStyle w:val="question"/>
              <w:jc w:val="both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Trouver les cardinalités manquantes à partir des règles de gestion. </w:t>
            </w:r>
            <w:r>
              <w:rPr>
                <w:b/>
              </w:rPr>
              <w:t>Reproduire la partie c</w:t>
            </w:r>
            <w:r w:rsidR="003B7B72">
              <w:rPr>
                <w:b/>
              </w:rPr>
              <w:t>oncernée du schéma de l'annexe 4</w:t>
            </w:r>
            <w:r>
              <w:rPr>
                <w:b/>
              </w:rPr>
              <w:t xml:space="preserve"> sur la copie d'examen</w:t>
            </w:r>
            <w:r w:rsidR="00F03126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</w:p>
        </w:tc>
      </w:tr>
    </w:tbl>
    <w:p w:rsidR="003E4D59" w:rsidRDefault="003E4D59"/>
    <w:p w:rsidR="00755555" w:rsidRDefault="00755555" w:rsidP="00755555">
      <w:pPr>
        <w:jc w:val="both"/>
      </w:pPr>
      <w:r>
        <w:t>Les relations correspondant aux entités DEPARTEMENT, CATEGORIEHOTEL et CLASSEVOYAGE ont déjà été créées.</w:t>
      </w:r>
    </w:p>
    <w:p w:rsidR="00755555" w:rsidRDefault="00755555" w:rsidP="007555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8290"/>
      </w:tblGrid>
      <w:tr w:rsidR="00755555" w:rsidTr="00647756">
        <w:tc>
          <w:tcPr>
            <w:tcW w:w="1771" w:type="dxa"/>
          </w:tcPr>
          <w:p w:rsidR="00755555" w:rsidRDefault="00755555" w:rsidP="00647756">
            <w:pPr>
              <w:pStyle w:val="question"/>
              <w:jc w:val="both"/>
              <w:rPr>
                <w:b/>
                <w:i w:val="0"/>
              </w:rPr>
            </w:pPr>
            <w:r>
              <w:rPr>
                <w:b/>
                <w:i w:val="0"/>
              </w:rPr>
              <w:t>Question 3.2</w:t>
            </w:r>
          </w:p>
        </w:tc>
        <w:tc>
          <w:tcPr>
            <w:tcW w:w="8290" w:type="dxa"/>
          </w:tcPr>
          <w:p w:rsidR="00755555" w:rsidRDefault="00755555" w:rsidP="00647756">
            <w:pPr>
              <w:pStyle w:val="question"/>
              <w:jc w:val="both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Écrire le schéma relationnel correspondant aux entités et aux associations suivantes : VOYAGEUR, BENEFICIER, TYPE CARTE, PROPOSER, COMPAGNIE. </w:t>
            </w:r>
          </w:p>
        </w:tc>
      </w:tr>
    </w:tbl>
    <w:p w:rsidR="00755555" w:rsidRDefault="00755555">
      <w:pPr>
        <w:pStyle w:val="Corpsdetexte"/>
      </w:pPr>
    </w:p>
    <w:p w:rsidR="003E4D59" w:rsidRDefault="003E4D59">
      <w:pPr>
        <w:pStyle w:val="Corpsdetexte"/>
      </w:pPr>
      <w:r>
        <w:t>Pour gérer ses voyages, AHOLA fait appel à des prestataires.</w:t>
      </w:r>
    </w:p>
    <w:p w:rsidR="003E4D59" w:rsidRDefault="003E4D59">
      <w:pPr>
        <w:pStyle w:val="Corpsdetexte"/>
      </w:pPr>
      <w:r>
        <w:t xml:space="preserve">Chaque voyage donne lieu à différentes prestations : transport, hébergement, location de véhicule… </w:t>
      </w:r>
    </w:p>
    <w:p w:rsidR="003E4D59" w:rsidRDefault="003E4D59">
      <w:pPr>
        <w:pStyle w:val="Corpsdetexte"/>
      </w:pPr>
      <w:r>
        <w:t>L’ensemble des prestations relatives à un même voyage est géré par un seul prestataire à qui l’on règle la totalité des frais. Ces informations sont cependant gérées par AHOLA pour des raisons statistiques.</w:t>
      </w:r>
    </w:p>
    <w:p w:rsidR="003E4D59" w:rsidRDefault="003E4D59">
      <w:pPr>
        <w:pStyle w:val="Corpsdetexte"/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8290"/>
      </w:tblGrid>
      <w:tr w:rsidR="003E4D59">
        <w:tc>
          <w:tcPr>
            <w:tcW w:w="1771" w:type="dxa"/>
          </w:tcPr>
          <w:p w:rsidR="003E4D59" w:rsidRDefault="003E4D59">
            <w:pPr>
              <w:pStyle w:val="question"/>
              <w:jc w:val="both"/>
              <w:rPr>
                <w:b/>
                <w:i w:val="0"/>
              </w:rPr>
            </w:pPr>
            <w:r>
              <w:rPr>
                <w:b/>
                <w:i w:val="0"/>
              </w:rPr>
              <w:t>Question 3.3</w:t>
            </w:r>
          </w:p>
        </w:tc>
        <w:tc>
          <w:tcPr>
            <w:tcW w:w="8290" w:type="dxa"/>
          </w:tcPr>
          <w:p w:rsidR="003E4D59" w:rsidRDefault="003E4D59" w:rsidP="00606855">
            <w:pPr>
              <w:pStyle w:val="question"/>
              <w:jc w:val="both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A l’aide de l’annexe 5, compléter le </w:t>
            </w:r>
            <w:r w:rsidR="00606855">
              <w:rPr>
                <w:b/>
                <w:i w:val="0"/>
              </w:rPr>
              <w:t>diagramme de classe</w:t>
            </w:r>
            <w:r>
              <w:rPr>
                <w:b/>
                <w:i w:val="0"/>
              </w:rPr>
              <w:t xml:space="preserve"> afin de gérer complètement les voyages. </w:t>
            </w:r>
            <w:r>
              <w:rPr>
                <w:b/>
              </w:rPr>
              <w:t xml:space="preserve">Utiliser uniquement les </w:t>
            </w:r>
            <w:r w:rsidR="00606855">
              <w:rPr>
                <w:b/>
              </w:rPr>
              <w:t>classes</w:t>
            </w:r>
            <w:bookmarkStart w:id="0" w:name="_GoBack"/>
            <w:bookmarkEnd w:id="0"/>
            <w:r>
              <w:rPr>
                <w:b/>
              </w:rPr>
              <w:t xml:space="preserve"> issues de l’annexe 4 qui sont nécessaires.</w:t>
            </w:r>
          </w:p>
        </w:tc>
      </w:tr>
    </w:tbl>
    <w:p w:rsidR="00E00EAC" w:rsidRDefault="003E4D59" w:rsidP="00E00EAC">
      <w:pPr>
        <w:jc w:val="both"/>
      </w:pPr>
      <w:bookmarkStart w:id="1" w:name="a"/>
      <w:bookmarkEnd w:id="1"/>
      <w:r>
        <w:br w:type="page"/>
      </w:r>
    </w:p>
    <w:p w:rsidR="003E4D59" w:rsidRDefault="001C4DB2">
      <w:pPr>
        <w:pStyle w:val="Dossier"/>
      </w:pPr>
      <w:r>
        <w:t xml:space="preserve">Annexe 4 : </w:t>
      </w:r>
      <w:r w:rsidR="0077001C">
        <w:t>Diagramme de classe</w:t>
      </w:r>
      <w:r w:rsidR="00992DA0">
        <w:t xml:space="preserve"> partiel</w:t>
      </w:r>
    </w:p>
    <w:p w:rsidR="003E4D59" w:rsidRDefault="00606855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9pt;height:349.7pt">
            <v:imagedata r:id="rId7" o:title=""/>
          </v:shape>
        </w:pict>
      </w:r>
    </w:p>
    <w:p w:rsidR="003E4D59" w:rsidRDefault="003E4D59">
      <w:pPr>
        <w:pStyle w:val="Dossier"/>
      </w:pPr>
    </w:p>
    <w:p w:rsidR="003E4D59" w:rsidRDefault="003E4D59">
      <w:pPr>
        <w:pStyle w:val="Dossier"/>
      </w:pPr>
      <w:r>
        <w:t>Annexe 5 : Bordereau «  voyage et facture »</w:t>
      </w:r>
    </w:p>
    <w:p w:rsidR="003E4D59" w:rsidRDefault="003E4D59">
      <w:pPr>
        <w:pStyle w:val="Dossier"/>
        <w:rPr>
          <w:sz w:val="16"/>
        </w:rPr>
      </w:pPr>
    </w:p>
    <w:tbl>
      <w:tblPr>
        <w:tblW w:w="0" w:type="auto"/>
        <w:tblInd w:w="5" w:type="dxa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567"/>
        <w:gridCol w:w="992"/>
        <w:gridCol w:w="1134"/>
        <w:gridCol w:w="1701"/>
        <w:gridCol w:w="142"/>
        <w:gridCol w:w="1275"/>
        <w:gridCol w:w="2694"/>
      </w:tblGrid>
      <w:tr w:rsidR="00647756" w:rsidRPr="00647756" w:rsidTr="004A634A">
        <w:trPr>
          <w:trHeight w:val="2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:rsidR="00647756" w:rsidRPr="004A634A" w:rsidRDefault="00647756" w:rsidP="00647756">
            <w:pPr>
              <w:rPr>
                <w:sz w:val="26"/>
                <w:szCs w:val="26"/>
              </w:rPr>
            </w:pPr>
            <w:proofErr w:type="spellStart"/>
            <w:r w:rsidRPr="004A634A">
              <w:rPr>
                <w:sz w:val="26"/>
                <w:szCs w:val="26"/>
              </w:rPr>
              <w:t>Ahola</w:t>
            </w:r>
            <w:proofErr w:type="spellEnd"/>
            <w:r w:rsidRPr="004A634A">
              <w:rPr>
                <w:sz w:val="26"/>
                <w:szCs w:val="26"/>
              </w:rPr>
              <w:t xml:space="preserve"> </w:t>
            </w:r>
          </w:p>
          <w:p w:rsidR="00647756" w:rsidRPr="004A634A" w:rsidRDefault="00647756" w:rsidP="00647756">
            <w:pPr>
              <w:rPr>
                <w:sz w:val="26"/>
                <w:szCs w:val="26"/>
              </w:rPr>
            </w:pPr>
            <w:r w:rsidRPr="004A634A">
              <w:rPr>
                <w:sz w:val="26"/>
                <w:szCs w:val="26"/>
              </w:rPr>
              <w:t>ZI des pins</w:t>
            </w:r>
          </w:p>
          <w:p w:rsidR="00647756" w:rsidRPr="004A634A" w:rsidRDefault="00647756" w:rsidP="00647756">
            <w:pPr>
              <w:rPr>
                <w:sz w:val="26"/>
                <w:szCs w:val="26"/>
              </w:rPr>
            </w:pPr>
            <w:r w:rsidRPr="004A634A">
              <w:rPr>
                <w:sz w:val="26"/>
                <w:szCs w:val="26"/>
              </w:rPr>
              <w:t>40150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bottom"/>
          </w:tcPr>
          <w:p w:rsidR="00647756" w:rsidRPr="004A634A" w:rsidRDefault="00647756" w:rsidP="00647756">
            <w:pPr>
              <w:rPr>
                <w:sz w:val="26"/>
                <w:szCs w:val="26"/>
              </w:rPr>
            </w:pPr>
          </w:p>
          <w:p w:rsidR="00647756" w:rsidRPr="004A634A" w:rsidRDefault="00647756" w:rsidP="00647756">
            <w:pPr>
              <w:rPr>
                <w:sz w:val="26"/>
                <w:szCs w:val="26"/>
              </w:rPr>
            </w:pPr>
            <w:r w:rsidRPr="004A634A">
              <w:rPr>
                <w:sz w:val="26"/>
                <w:szCs w:val="26"/>
              </w:rPr>
              <w:t>Hossegor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bottom"/>
          </w:tcPr>
          <w:p w:rsidR="00647756" w:rsidRPr="00647756" w:rsidRDefault="00647756" w:rsidP="00647756"/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bottom"/>
          </w:tcPr>
          <w:p w:rsidR="00647756" w:rsidRPr="00647756" w:rsidRDefault="00647756" w:rsidP="00647756">
            <w:r w:rsidRPr="00647756">
              <w:t> </w:t>
            </w:r>
          </w:p>
        </w:tc>
        <w:tc>
          <w:tcPr>
            <w:tcW w:w="142" w:type="dxa"/>
            <w:tcBorders>
              <w:top w:val="single" w:sz="4" w:space="0" w:color="auto"/>
              <w:bottom w:val="nil"/>
            </w:tcBorders>
            <w:vAlign w:val="bottom"/>
          </w:tcPr>
          <w:p w:rsidR="00647756" w:rsidRPr="00647756" w:rsidRDefault="00647756" w:rsidP="00647756"/>
        </w:tc>
        <w:tc>
          <w:tcPr>
            <w:tcW w:w="1275" w:type="dxa"/>
            <w:tcBorders>
              <w:top w:val="single" w:sz="4" w:space="0" w:color="auto"/>
              <w:bottom w:val="nil"/>
            </w:tcBorders>
            <w:vAlign w:val="bottom"/>
          </w:tcPr>
          <w:p w:rsidR="00647756" w:rsidRPr="00647756" w:rsidRDefault="00647756" w:rsidP="00647756"/>
        </w:tc>
        <w:tc>
          <w:tcPr>
            <w:tcW w:w="2694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47756" w:rsidRPr="00647756" w:rsidRDefault="00647756" w:rsidP="00647756"/>
        </w:tc>
      </w:tr>
      <w:tr w:rsidR="00647756" w:rsidRPr="00647756" w:rsidTr="00660F12">
        <w:trPr>
          <w:trHeight w:val="255"/>
        </w:trPr>
        <w:tc>
          <w:tcPr>
            <w:tcW w:w="1560" w:type="dxa"/>
            <w:gridSpan w:val="2"/>
            <w:tcBorders>
              <w:top w:val="nil"/>
              <w:left w:val="single" w:sz="4" w:space="0" w:color="auto"/>
            </w:tcBorders>
            <w:vAlign w:val="bottom"/>
          </w:tcPr>
          <w:p w:rsidR="00647756" w:rsidRPr="00647756" w:rsidRDefault="00647756" w:rsidP="00647756">
            <w:pPr>
              <w:rPr>
                <w:b/>
              </w:rPr>
            </w:pPr>
            <w:r w:rsidRPr="00647756">
              <w:rPr>
                <w:b/>
              </w:rPr>
              <w:t xml:space="preserve">Règlement </w:t>
            </w:r>
            <w:r w:rsidR="004A634A">
              <w:rPr>
                <w:b/>
              </w:rPr>
              <w:t>no</w:t>
            </w:r>
            <w:r>
              <w:rPr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nil"/>
            </w:tcBorders>
            <w:vAlign w:val="bottom"/>
          </w:tcPr>
          <w:p w:rsidR="00647756" w:rsidRPr="00647756" w:rsidRDefault="00647756" w:rsidP="00647756">
            <w:pPr>
              <w:jc w:val="right"/>
            </w:pPr>
            <w:r w:rsidRPr="00647756">
              <w:t>BF6586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647756" w:rsidRPr="00647756" w:rsidRDefault="00647756" w:rsidP="00647756"/>
        </w:tc>
        <w:tc>
          <w:tcPr>
            <w:tcW w:w="1701" w:type="dxa"/>
            <w:tcBorders>
              <w:top w:val="nil"/>
            </w:tcBorders>
            <w:vAlign w:val="bottom"/>
          </w:tcPr>
          <w:p w:rsidR="00647756" w:rsidRPr="00647756" w:rsidRDefault="00647756" w:rsidP="00647756">
            <w:r w:rsidRPr="00647756">
              <w:t> </w:t>
            </w:r>
          </w:p>
        </w:tc>
        <w:tc>
          <w:tcPr>
            <w:tcW w:w="142" w:type="dxa"/>
            <w:tcBorders>
              <w:top w:val="nil"/>
            </w:tcBorders>
            <w:vAlign w:val="bottom"/>
          </w:tcPr>
          <w:p w:rsidR="00647756" w:rsidRPr="00647756" w:rsidRDefault="00647756" w:rsidP="00647756"/>
        </w:tc>
        <w:tc>
          <w:tcPr>
            <w:tcW w:w="1275" w:type="dxa"/>
            <w:tcBorders>
              <w:top w:val="nil"/>
            </w:tcBorders>
            <w:shd w:val="clear" w:color="auto" w:fill="D9D9D9" w:themeFill="background1" w:themeFillShade="D9"/>
            <w:vAlign w:val="bottom"/>
          </w:tcPr>
          <w:p w:rsidR="00647756" w:rsidRPr="00647756" w:rsidRDefault="00647756" w:rsidP="00647756">
            <w:r w:rsidRPr="00647756">
              <w:rPr>
                <w:rFonts w:ascii="Arial" w:hAnsi="Arial"/>
                <w:b/>
              </w:rPr>
              <w:t>Prestataire </w:t>
            </w:r>
          </w:p>
        </w:tc>
        <w:tc>
          <w:tcPr>
            <w:tcW w:w="2694" w:type="dxa"/>
            <w:tcBorders>
              <w:top w:val="nil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647756" w:rsidRPr="00647756" w:rsidRDefault="00647756" w:rsidP="004A634A">
            <w:r w:rsidRPr="00647756">
              <w:rPr>
                <w:rFonts w:ascii="Arial" w:hAnsi="Arial"/>
                <w:b/>
              </w:rPr>
              <w:t>MT</w:t>
            </w:r>
          </w:p>
        </w:tc>
      </w:tr>
      <w:tr w:rsidR="003E4D59" w:rsidRPr="00647756" w:rsidTr="00660F12">
        <w:trPr>
          <w:trHeight w:val="255"/>
        </w:trPr>
        <w:tc>
          <w:tcPr>
            <w:tcW w:w="1560" w:type="dxa"/>
            <w:gridSpan w:val="2"/>
            <w:tcBorders>
              <w:top w:val="nil"/>
              <w:left w:val="single" w:sz="4" w:space="0" w:color="auto"/>
            </w:tcBorders>
            <w:vAlign w:val="bottom"/>
          </w:tcPr>
          <w:p w:rsidR="003E4D59" w:rsidRPr="00647756" w:rsidRDefault="003E4D59">
            <w:pPr>
              <w:rPr>
                <w:b/>
              </w:rPr>
            </w:pPr>
            <w:r w:rsidRPr="00647756">
              <w:rPr>
                <w:b/>
              </w:rPr>
              <w:t>Date de règlement</w:t>
            </w:r>
          </w:p>
        </w:tc>
        <w:tc>
          <w:tcPr>
            <w:tcW w:w="992" w:type="dxa"/>
            <w:tcBorders>
              <w:top w:val="nil"/>
            </w:tcBorders>
            <w:vAlign w:val="bottom"/>
          </w:tcPr>
          <w:p w:rsidR="003E4D59" w:rsidRPr="00647756" w:rsidRDefault="003E4D59">
            <w:pPr>
              <w:jc w:val="right"/>
            </w:pPr>
            <w:r w:rsidRPr="00647756">
              <w:t>11/01/0</w:t>
            </w:r>
            <w:r w:rsidR="00F03126" w:rsidRPr="00647756">
              <w:t>5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701" w:type="dxa"/>
            <w:tcBorders>
              <w:top w:val="nil"/>
            </w:tcBorders>
            <w:vAlign w:val="bottom"/>
          </w:tcPr>
          <w:p w:rsidR="003E4D59" w:rsidRPr="00647756" w:rsidRDefault="003E4D59">
            <w:r w:rsidRPr="00647756">
              <w:t> </w:t>
            </w:r>
          </w:p>
        </w:tc>
        <w:tc>
          <w:tcPr>
            <w:tcW w:w="142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275" w:type="dxa"/>
            <w:tcBorders>
              <w:top w:val="nil"/>
            </w:tcBorders>
            <w:shd w:val="clear" w:color="auto" w:fill="D9D9D9" w:themeFill="background1" w:themeFillShade="D9"/>
            <w:vAlign w:val="bottom"/>
          </w:tcPr>
          <w:p w:rsidR="003E4D59" w:rsidRPr="00647756" w:rsidRDefault="003E4D59"/>
        </w:tc>
        <w:tc>
          <w:tcPr>
            <w:tcW w:w="2694" w:type="dxa"/>
            <w:tcBorders>
              <w:top w:val="nil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E4D59" w:rsidRPr="00647756" w:rsidRDefault="004A634A">
            <w:r w:rsidRPr="00647756">
              <w:rPr>
                <w:rFonts w:ascii="Arial" w:hAnsi="Arial"/>
                <w:b/>
              </w:rPr>
              <w:t xml:space="preserve">Marina </w:t>
            </w:r>
            <w:proofErr w:type="spellStart"/>
            <w:r w:rsidRPr="00647756">
              <w:rPr>
                <w:rFonts w:ascii="Arial" w:hAnsi="Arial"/>
                <w:b/>
              </w:rPr>
              <w:t>Travel</w:t>
            </w:r>
            <w:proofErr w:type="spellEnd"/>
            <w:r w:rsidRPr="00647756">
              <w:rPr>
                <w:rFonts w:ascii="Arial" w:hAnsi="Arial"/>
                <w:b/>
              </w:rPr>
              <w:t xml:space="preserve"> SA </w:t>
            </w:r>
            <w:r>
              <w:rPr>
                <w:rFonts w:ascii="Arial" w:hAnsi="Arial"/>
                <w:b/>
              </w:rPr>
              <w:br/>
            </w:r>
            <w:r w:rsidR="00647756" w:rsidRPr="00647756">
              <w:rPr>
                <w:rFonts w:ascii="Arial" w:hAnsi="Arial"/>
                <w:b/>
              </w:rPr>
              <w:t xml:space="preserve">119 </w:t>
            </w:r>
            <w:proofErr w:type="spellStart"/>
            <w:r w:rsidR="00647756" w:rsidRPr="00647756">
              <w:rPr>
                <w:rFonts w:ascii="Arial" w:hAnsi="Arial"/>
                <w:b/>
              </w:rPr>
              <w:t>bld</w:t>
            </w:r>
            <w:proofErr w:type="spellEnd"/>
            <w:r w:rsidR="00647756" w:rsidRPr="00647756">
              <w:rPr>
                <w:rFonts w:ascii="Arial" w:hAnsi="Arial"/>
                <w:b/>
              </w:rPr>
              <w:t xml:space="preserve"> Leclerc</w:t>
            </w:r>
          </w:p>
        </w:tc>
      </w:tr>
      <w:tr w:rsidR="003E4D59" w:rsidRPr="00647756" w:rsidTr="00660F12">
        <w:trPr>
          <w:trHeight w:val="255"/>
        </w:trPr>
        <w:tc>
          <w:tcPr>
            <w:tcW w:w="1560" w:type="dxa"/>
            <w:gridSpan w:val="2"/>
            <w:tcBorders>
              <w:top w:val="nil"/>
              <w:left w:val="single" w:sz="4" w:space="0" w:color="auto"/>
            </w:tcBorders>
            <w:vAlign w:val="bottom"/>
          </w:tcPr>
          <w:p w:rsidR="003E4D59" w:rsidRPr="00647756" w:rsidRDefault="003E4D59">
            <w:r w:rsidRPr="00647756">
              <w:t> </w:t>
            </w:r>
          </w:p>
        </w:tc>
        <w:tc>
          <w:tcPr>
            <w:tcW w:w="992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134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701" w:type="dxa"/>
            <w:tcBorders>
              <w:top w:val="nil"/>
            </w:tcBorders>
            <w:vAlign w:val="bottom"/>
          </w:tcPr>
          <w:p w:rsidR="003E4D59" w:rsidRPr="00647756" w:rsidRDefault="003E4D59" w:rsidP="00647756">
            <w:r w:rsidRPr="00647756">
              <w:rPr>
                <w:rFonts w:ascii="Arial" w:hAnsi="Arial"/>
                <w:b/>
              </w:rPr>
              <w:t xml:space="preserve">                          </w:t>
            </w:r>
          </w:p>
        </w:tc>
        <w:tc>
          <w:tcPr>
            <w:tcW w:w="142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275" w:type="dxa"/>
            <w:tcBorders>
              <w:top w:val="nil"/>
            </w:tcBorders>
            <w:shd w:val="clear" w:color="auto" w:fill="D9D9D9" w:themeFill="background1" w:themeFillShade="D9"/>
            <w:vAlign w:val="bottom"/>
          </w:tcPr>
          <w:p w:rsidR="003E4D59" w:rsidRPr="00647756" w:rsidRDefault="003E4D59"/>
        </w:tc>
        <w:tc>
          <w:tcPr>
            <w:tcW w:w="2694" w:type="dxa"/>
            <w:tcBorders>
              <w:top w:val="nil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E4D59" w:rsidRPr="00647756" w:rsidRDefault="00647756">
            <w:r w:rsidRPr="00647756">
              <w:rPr>
                <w:rFonts w:ascii="Arial" w:hAnsi="Arial"/>
                <w:b/>
              </w:rPr>
              <w:t>64000 Pau</w:t>
            </w:r>
          </w:p>
        </w:tc>
      </w:tr>
      <w:tr w:rsidR="003E4D59" w:rsidRPr="00647756" w:rsidTr="004A634A">
        <w:trPr>
          <w:trHeight w:val="443"/>
        </w:trPr>
        <w:tc>
          <w:tcPr>
            <w:tcW w:w="1560" w:type="dxa"/>
            <w:gridSpan w:val="2"/>
            <w:tcBorders>
              <w:top w:val="nil"/>
              <w:left w:val="single" w:sz="4" w:space="0" w:color="auto"/>
            </w:tcBorders>
            <w:vAlign w:val="bottom"/>
          </w:tcPr>
          <w:p w:rsidR="003E4D59" w:rsidRPr="00647756" w:rsidRDefault="003E4D59">
            <w:pPr>
              <w:rPr>
                <w:b/>
              </w:rPr>
            </w:pPr>
            <w:r w:rsidRPr="00647756">
              <w:rPr>
                <w:b/>
              </w:rPr>
              <w:t>Voyageur</w:t>
            </w:r>
          </w:p>
        </w:tc>
        <w:tc>
          <w:tcPr>
            <w:tcW w:w="992" w:type="dxa"/>
            <w:tcBorders>
              <w:top w:val="nil"/>
            </w:tcBorders>
            <w:vAlign w:val="bottom"/>
          </w:tcPr>
          <w:p w:rsidR="003E4D59" w:rsidRPr="00647756" w:rsidRDefault="003E4D59">
            <w:r w:rsidRPr="00647756">
              <w:t>45623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3E4D59" w:rsidRPr="00647756" w:rsidRDefault="003E4D59">
            <w:proofErr w:type="spellStart"/>
            <w:r w:rsidRPr="00647756">
              <w:t>Pimpre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vAlign w:val="bottom"/>
          </w:tcPr>
          <w:p w:rsidR="003E4D59" w:rsidRPr="00647756" w:rsidRDefault="003E4D59">
            <w:r w:rsidRPr="00647756">
              <w:t>Nicolas</w:t>
            </w:r>
          </w:p>
        </w:tc>
        <w:tc>
          <w:tcPr>
            <w:tcW w:w="142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275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2694" w:type="dxa"/>
            <w:tcBorders>
              <w:top w:val="nil"/>
              <w:right w:val="single" w:sz="4" w:space="0" w:color="auto"/>
            </w:tcBorders>
            <w:vAlign w:val="bottom"/>
          </w:tcPr>
          <w:p w:rsidR="003E4D59" w:rsidRPr="00647756" w:rsidRDefault="003E4D59"/>
        </w:tc>
      </w:tr>
      <w:tr w:rsidR="003E4D59" w:rsidRPr="00647756" w:rsidTr="004A634A">
        <w:trPr>
          <w:trHeight w:val="255"/>
        </w:trPr>
        <w:tc>
          <w:tcPr>
            <w:tcW w:w="1560" w:type="dxa"/>
            <w:gridSpan w:val="2"/>
            <w:tcBorders>
              <w:top w:val="nil"/>
              <w:left w:val="single" w:sz="4" w:space="0" w:color="auto"/>
            </w:tcBorders>
            <w:vAlign w:val="bottom"/>
          </w:tcPr>
          <w:p w:rsidR="003E4D59" w:rsidRPr="00647756" w:rsidRDefault="003E4D59">
            <w:pPr>
              <w:rPr>
                <w:b/>
              </w:rPr>
            </w:pPr>
            <w:r w:rsidRPr="00647756">
              <w:rPr>
                <w:b/>
              </w:rPr>
              <w:t>Voyage</w:t>
            </w:r>
          </w:p>
        </w:tc>
        <w:tc>
          <w:tcPr>
            <w:tcW w:w="992" w:type="dxa"/>
            <w:tcBorders>
              <w:top w:val="nil"/>
            </w:tcBorders>
            <w:vAlign w:val="bottom"/>
          </w:tcPr>
          <w:p w:rsidR="003E4D59" w:rsidRPr="00647756" w:rsidRDefault="003E4D59">
            <w:r w:rsidRPr="00647756">
              <w:t>Z452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701" w:type="dxa"/>
            <w:tcBorders>
              <w:top w:val="nil"/>
            </w:tcBorders>
            <w:vAlign w:val="bottom"/>
          </w:tcPr>
          <w:p w:rsidR="003E4D59" w:rsidRPr="00647756" w:rsidRDefault="003E4D59">
            <w:r w:rsidRPr="00647756">
              <w:t> </w:t>
            </w:r>
          </w:p>
        </w:tc>
        <w:tc>
          <w:tcPr>
            <w:tcW w:w="142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275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2694" w:type="dxa"/>
            <w:tcBorders>
              <w:top w:val="nil"/>
              <w:right w:val="single" w:sz="4" w:space="0" w:color="auto"/>
            </w:tcBorders>
            <w:vAlign w:val="bottom"/>
          </w:tcPr>
          <w:p w:rsidR="003E4D59" w:rsidRPr="00647756" w:rsidRDefault="003E4D59"/>
        </w:tc>
      </w:tr>
      <w:tr w:rsidR="003E4D59" w:rsidRPr="00647756" w:rsidTr="004A634A">
        <w:trPr>
          <w:trHeight w:val="255"/>
        </w:trPr>
        <w:tc>
          <w:tcPr>
            <w:tcW w:w="1560" w:type="dxa"/>
            <w:gridSpan w:val="2"/>
            <w:tcBorders>
              <w:top w:val="nil"/>
              <w:left w:val="single" w:sz="4" w:space="0" w:color="auto"/>
            </w:tcBorders>
            <w:vAlign w:val="bottom"/>
          </w:tcPr>
          <w:p w:rsidR="003E4D59" w:rsidRPr="00647756" w:rsidRDefault="003E4D59">
            <w:r w:rsidRPr="00647756">
              <w:t> </w:t>
            </w:r>
          </w:p>
        </w:tc>
        <w:tc>
          <w:tcPr>
            <w:tcW w:w="992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134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701" w:type="dxa"/>
            <w:tcBorders>
              <w:top w:val="nil"/>
            </w:tcBorders>
            <w:vAlign w:val="bottom"/>
          </w:tcPr>
          <w:p w:rsidR="003E4D59" w:rsidRPr="00647756" w:rsidRDefault="003E4D59">
            <w:r w:rsidRPr="00647756">
              <w:t> </w:t>
            </w:r>
          </w:p>
        </w:tc>
        <w:tc>
          <w:tcPr>
            <w:tcW w:w="142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275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2694" w:type="dxa"/>
            <w:tcBorders>
              <w:top w:val="nil"/>
              <w:right w:val="single" w:sz="4" w:space="0" w:color="auto"/>
            </w:tcBorders>
            <w:vAlign w:val="bottom"/>
          </w:tcPr>
          <w:p w:rsidR="003E4D59" w:rsidRPr="00647756" w:rsidRDefault="003E4D59"/>
        </w:tc>
      </w:tr>
      <w:tr w:rsidR="003E4D59" w:rsidRPr="00647756" w:rsidTr="00660F12">
        <w:trPr>
          <w:cantSplit/>
          <w:trHeight w:val="255"/>
        </w:trPr>
        <w:tc>
          <w:tcPr>
            <w:tcW w:w="2552" w:type="dxa"/>
            <w:gridSpan w:val="3"/>
            <w:tcBorders>
              <w:top w:val="nil"/>
              <w:lef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E4D59" w:rsidRPr="00647756" w:rsidRDefault="003E4D59">
            <w:pPr>
              <w:rPr>
                <w:b/>
              </w:rPr>
            </w:pPr>
            <w:r w:rsidRPr="00647756">
              <w:rPr>
                <w:b/>
              </w:rPr>
              <w:t>Prestations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D9D9D9" w:themeFill="background1" w:themeFillShade="D9"/>
            <w:vAlign w:val="bottom"/>
          </w:tcPr>
          <w:p w:rsidR="003E4D59" w:rsidRPr="00647756" w:rsidRDefault="003E4D59"/>
        </w:tc>
        <w:tc>
          <w:tcPr>
            <w:tcW w:w="1701" w:type="dxa"/>
            <w:tcBorders>
              <w:top w:val="nil"/>
            </w:tcBorders>
            <w:shd w:val="clear" w:color="auto" w:fill="D9D9D9" w:themeFill="background1" w:themeFillShade="D9"/>
            <w:vAlign w:val="bottom"/>
          </w:tcPr>
          <w:p w:rsidR="003E4D59" w:rsidRPr="00647756" w:rsidRDefault="003E4D59">
            <w:pPr>
              <w:rPr>
                <w:b/>
              </w:rPr>
            </w:pPr>
            <w:r w:rsidRPr="00647756">
              <w:rPr>
                <w:b/>
              </w:rPr>
              <w:t>Code</w:t>
            </w:r>
          </w:p>
          <w:p w:rsidR="003E4D59" w:rsidRPr="00647756" w:rsidRDefault="003E4D59">
            <w:pPr>
              <w:rPr>
                <w:b/>
              </w:rPr>
            </w:pPr>
            <w:r w:rsidRPr="00647756">
              <w:rPr>
                <w:b/>
              </w:rPr>
              <w:t>Réservation</w:t>
            </w:r>
          </w:p>
        </w:tc>
        <w:tc>
          <w:tcPr>
            <w:tcW w:w="142" w:type="dxa"/>
            <w:tcBorders>
              <w:top w:val="nil"/>
            </w:tcBorders>
            <w:shd w:val="clear" w:color="auto" w:fill="D9D9D9" w:themeFill="background1" w:themeFillShade="D9"/>
            <w:vAlign w:val="bottom"/>
          </w:tcPr>
          <w:p w:rsidR="003E4D59" w:rsidRPr="00647756" w:rsidRDefault="003E4D59">
            <w:pPr>
              <w:pStyle w:val="Commentaire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nil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E4D59" w:rsidRPr="00647756" w:rsidRDefault="003E4D59" w:rsidP="00043CF8">
            <w:pPr>
              <w:pStyle w:val="Titre4"/>
              <w:jc w:val="left"/>
              <w:rPr>
                <w:sz w:val="24"/>
                <w:szCs w:val="24"/>
              </w:rPr>
            </w:pPr>
            <w:r w:rsidRPr="00647756">
              <w:rPr>
                <w:sz w:val="24"/>
                <w:szCs w:val="24"/>
              </w:rPr>
              <w:t>Compagnie</w:t>
            </w:r>
          </w:p>
          <w:p w:rsidR="003E4D59" w:rsidRPr="00647756" w:rsidRDefault="003E4D59">
            <w:pPr>
              <w:pStyle w:val="Titre3"/>
              <w:rPr>
                <w:sz w:val="24"/>
                <w:szCs w:val="24"/>
              </w:rPr>
            </w:pPr>
            <w:r w:rsidRPr="00647756">
              <w:rPr>
                <w:sz w:val="24"/>
                <w:szCs w:val="24"/>
              </w:rPr>
              <w:t>Code</w:t>
            </w:r>
            <w:r w:rsidRPr="00647756">
              <w:rPr>
                <w:b w:val="0"/>
                <w:sz w:val="24"/>
                <w:szCs w:val="24"/>
              </w:rPr>
              <w:t xml:space="preserve">             </w:t>
            </w:r>
            <w:r w:rsidRPr="00647756">
              <w:rPr>
                <w:sz w:val="24"/>
                <w:szCs w:val="24"/>
              </w:rPr>
              <w:t>Nom</w:t>
            </w:r>
          </w:p>
        </w:tc>
      </w:tr>
      <w:tr w:rsidR="003E4D59" w:rsidRPr="00647756" w:rsidTr="004A634A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</w:tcBorders>
            <w:vAlign w:val="bottom"/>
          </w:tcPr>
          <w:p w:rsidR="003E4D59" w:rsidRPr="00647756" w:rsidRDefault="003E4D59">
            <w:r w:rsidRPr="00647756">
              <w:t> Z45201</w:t>
            </w:r>
          </w:p>
        </w:tc>
        <w:tc>
          <w:tcPr>
            <w:tcW w:w="1559" w:type="dxa"/>
            <w:gridSpan w:val="2"/>
            <w:tcBorders>
              <w:top w:val="nil"/>
            </w:tcBorders>
            <w:vAlign w:val="bottom"/>
          </w:tcPr>
          <w:p w:rsidR="003E4D59" w:rsidRPr="00647756" w:rsidRDefault="003E4D59">
            <w:r w:rsidRPr="00647756">
              <w:t xml:space="preserve">Avion 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3E4D59" w:rsidRPr="00647756" w:rsidRDefault="003E4D59" w:rsidP="00590BAA">
            <w:pPr>
              <w:jc w:val="right"/>
            </w:pPr>
            <w:r w:rsidRPr="00647756">
              <w:t>203,58 €   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:rsidR="003E4D59" w:rsidRPr="00647756" w:rsidRDefault="003E4D59">
            <w:r w:rsidRPr="00647756">
              <w:t>RAD4025</w:t>
            </w:r>
          </w:p>
        </w:tc>
        <w:tc>
          <w:tcPr>
            <w:tcW w:w="142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275" w:type="dxa"/>
            <w:tcBorders>
              <w:top w:val="nil"/>
            </w:tcBorders>
            <w:vAlign w:val="bottom"/>
          </w:tcPr>
          <w:p w:rsidR="003E4D59" w:rsidRPr="00647756" w:rsidRDefault="003E4D59">
            <w:r w:rsidRPr="00647756">
              <w:t>AF</w:t>
            </w:r>
          </w:p>
        </w:tc>
        <w:tc>
          <w:tcPr>
            <w:tcW w:w="2694" w:type="dxa"/>
            <w:tcBorders>
              <w:top w:val="nil"/>
              <w:right w:val="single" w:sz="4" w:space="0" w:color="auto"/>
            </w:tcBorders>
            <w:vAlign w:val="bottom"/>
          </w:tcPr>
          <w:p w:rsidR="003E4D59" w:rsidRPr="00647756" w:rsidRDefault="003E4D59">
            <w:r w:rsidRPr="00647756">
              <w:t>Air  France</w:t>
            </w:r>
          </w:p>
        </w:tc>
      </w:tr>
      <w:tr w:rsidR="003E4D59" w:rsidRPr="00647756" w:rsidTr="004A634A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</w:tcBorders>
            <w:vAlign w:val="bottom"/>
          </w:tcPr>
          <w:p w:rsidR="003E4D59" w:rsidRPr="00647756" w:rsidRDefault="003E4D59">
            <w:r w:rsidRPr="00647756">
              <w:t> Z45202</w:t>
            </w:r>
          </w:p>
        </w:tc>
        <w:tc>
          <w:tcPr>
            <w:tcW w:w="1559" w:type="dxa"/>
            <w:gridSpan w:val="2"/>
            <w:tcBorders>
              <w:top w:val="nil"/>
            </w:tcBorders>
            <w:vAlign w:val="bottom"/>
          </w:tcPr>
          <w:p w:rsidR="003E4D59" w:rsidRPr="00647756" w:rsidRDefault="003E4D59">
            <w:r w:rsidRPr="00647756">
              <w:t>Train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3E4D59" w:rsidRPr="00647756" w:rsidRDefault="003E4D59" w:rsidP="00590BAA">
            <w:pPr>
              <w:jc w:val="right"/>
            </w:pPr>
            <w:r w:rsidRPr="00647756">
              <w:t xml:space="preserve">85,71€     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:rsidR="003E4D59" w:rsidRPr="00647756" w:rsidRDefault="003E4D59">
            <w:r w:rsidRPr="00647756">
              <w:t>HJ482</w:t>
            </w:r>
          </w:p>
        </w:tc>
        <w:tc>
          <w:tcPr>
            <w:tcW w:w="142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275" w:type="dxa"/>
            <w:tcBorders>
              <w:top w:val="nil"/>
            </w:tcBorders>
            <w:vAlign w:val="bottom"/>
          </w:tcPr>
          <w:p w:rsidR="003E4D59" w:rsidRPr="00647756" w:rsidRDefault="003E4D59">
            <w:r w:rsidRPr="00647756">
              <w:t>SNCF</w:t>
            </w:r>
          </w:p>
        </w:tc>
        <w:tc>
          <w:tcPr>
            <w:tcW w:w="2694" w:type="dxa"/>
            <w:tcBorders>
              <w:top w:val="nil"/>
              <w:right w:val="single" w:sz="4" w:space="0" w:color="auto"/>
            </w:tcBorders>
            <w:vAlign w:val="bottom"/>
          </w:tcPr>
          <w:p w:rsidR="003E4D59" w:rsidRPr="00647756" w:rsidRDefault="003E4D59">
            <w:r w:rsidRPr="00647756">
              <w:t>SNCF</w:t>
            </w:r>
          </w:p>
        </w:tc>
      </w:tr>
      <w:tr w:rsidR="003E4D59" w:rsidRPr="00647756" w:rsidTr="004A634A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</w:tcBorders>
            <w:vAlign w:val="bottom"/>
          </w:tcPr>
          <w:p w:rsidR="003E4D59" w:rsidRPr="00647756" w:rsidRDefault="003E4D59">
            <w:r w:rsidRPr="00647756">
              <w:t> Z45203</w:t>
            </w:r>
          </w:p>
        </w:tc>
        <w:tc>
          <w:tcPr>
            <w:tcW w:w="1559" w:type="dxa"/>
            <w:gridSpan w:val="2"/>
            <w:tcBorders>
              <w:top w:val="nil"/>
            </w:tcBorders>
            <w:vAlign w:val="bottom"/>
          </w:tcPr>
          <w:p w:rsidR="003E4D59" w:rsidRPr="00647756" w:rsidRDefault="003E4D59">
            <w:r w:rsidRPr="00647756">
              <w:t>Hôtel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3E4D59" w:rsidRPr="00647756" w:rsidRDefault="003E4D59" w:rsidP="00590BAA">
            <w:pPr>
              <w:jc w:val="right"/>
            </w:pPr>
            <w:r w:rsidRPr="00647756">
              <w:t>376,98 €   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:rsidR="003E4D59" w:rsidRPr="00647756" w:rsidRDefault="003E4D59">
            <w:r w:rsidRPr="00647756">
              <w:t>U982</w:t>
            </w:r>
          </w:p>
        </w:tc>
        <w:tc>
          <w:tcPr>
            <w:tcW w:w="142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275" w:type="dxa"/>
            <w:tcBorders>
              <w:top w:val="nil"/>
            </w:tcBorders>
            <w:vAlign w:val="bottom"/>
          </w:tcPr>
          <w:p w:rsidR="003E4D59" w:rsidRPr="00647756" w:rsidRDefault="00D37C30">
            <w:r w:rsidRPr="00647756">
              <w:t>ACCO</w:t>
            </w:r>
            <w:r w:rsidR="003E4D59" w:rsidRPr="00647756">
              <w:t>R</w:t>
            </w:r>
          </w:p>
        </w:tc>
        <w:tc>
          <w:tcPr>
            <w:tcW w:w="2694" w:type="dxa"/>
            <w:tcBorders>
              <w:top w:val="nil"/>
              <w:right w:val="single" w:sz="4" w:space="0" w:color="auto"/>
            </w:tcBorders>
            <w:vAlign w:val="bottom"/>
          </w:tcPr>
          <w:p w:rsidR="003E4D59" w:rsidRPr="00647756" w:rsidRDefault="003E4D59">
            <w:r w:rsidRPr="00647756">
              <w:t>Groupe Accor</w:t>
            </w:r>
          </w:p>
        </w:tc>
      </w:tr>
      <w:tr w:rsidR="003E4D59" w:rsidRPr="00647756" w:rsidTr="004A634A">
        <w:trPr>
          <w:trHeight w:val="70"/>
        </w:trPr>
        <w:tc>
          <w:tcPr>
            <w:tcW w:w="993" w:type="dxa"/>
            <w:tcBorders>
              <w:top w:val="nil"/>
              <w:left w:val="single" w:sz="4" w:space="0" w:color="auto"/>
            </w:tcBorders>
            <w:vAlign w:val="bottom"/>
          </w:tcPr>
          <w:p w:rsidR="003E4D59" w:rsidRPr="00647756" w:rsidRDefault="003E4D59">
            <w:r w:rsidRPr="00647756">
              <w:t> </w:t>
            </w:r>
          </w:p>
        </w:tc>
        <w:tc>
          <w:tcPr>
            <w:tcW w:w="1559" w:type="dxa"/>
            <w:gridSpan w:val="2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134" w:type="dxa"/>
            <w:tcBorders>
              <w:top w:val="nil"/>
            </w:tcBorders>
            <w:vAlign w:val="bottom"/>
          </w:tcPr>
          <w:p w:rsidR="003E4D59" w:rsidRPr="00647756" w:rsidRDefault="003E4D59" w:rsidP="00590BAA">
            <w:pPr>
              <w:jc w:val="right"/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:rsidR="003E4D59" w:rsidRPr="00647756" w:rsidRDefault="003E4D59">
            <w:r w:rsidRPr="00647756">
              <w:t> </w:t>
            </w:r>
          </w:p>
        </w:tc>
        <w:tc>
          <w:tcPr>
            <w:tcW w:w="142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1275" w:type="dxa"/>
            <w:tcBorders>
              <w:top w:val="nil"/>
            </w:tcBorders>
            <w:vAlign w:val="bottom"/>
          </w:tcPr>
          <w:p w:rsidR="003E4D59" w:rsidRPr="00647756" w:rsidRDefault="003E4D59"/>
        </w:tc>
        <w:tc>
          <w:tcPr>
            <w:tcW w:w="2694" w:type="dxa"/>
            <w:tcBorders>
              <w:top w:val="nil"/>
              <w:right w:val="single" w:sz="4" w:space="0" w:color="auto"/>
            </w:tcBorders>
            <w:vAlign w:val="bottom"/>
          </w:tcPr>
          <w:p w:rsidR="003E4D59" w:rsidRPr="00647756" w:rsidRDefault="003E4D59"/>
        </w:tc>
      </w:tr>
      <w:tr w:rsidR="003E4D59" w:rsidRPr="00647756" w:rsidTr="004A634A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:rsidR="003E4D59" w:rsidRPr="00647756" w:rsidRDefault="003E4D59">
            <w:r w:rsidRPr="00647756">
              <w:t> </w:t>
            </w:r>
          </w:p>
        </w:tc>
        <w:tc>
          <w:tcPr>
            <w:tcW w:w="1559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3E4D59" w:rsidRPr="00647756" w:rsidRDefault="003E4D59">
            <w:pPr>
              <w:jc w:val="right"/>
              <w:rPr>
                <w:b/>
              </w:rPr>
            </w:pPr>
            <w:r w:rsidRPr="00647756">
              <w:rPr>
                <w:b/>
              </w:rPr>
              <w:t>Total :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:rsidR="003E4D59" w:rsidRPr="00647756" w:rsidRDefault="003E4D59" w:rsidP="00590BAA">
            <w:pPr>
              <w:jc w:val="right"/>
              <w:rPr>
                <w:b/>
              </w:rPr>
            </w:pPr>
            <w:r w:rsidRPr="00647756">
              <w:rPr>
                <w:b/>
              </w:rPr>
              <w:t xml:space="preserve">666,27 </w:t>
            </w:r>
            <w:r w:rsidRPr="00647756">
              <w:t xml:space="preserve">€    </w:t>
            </w:r>
            <w:r w:rsidRPr="00647756">
              <w:rPr>
                <w:b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:rsidR="003E4D59" w:rsidRPr="00647756" w:rsidRDefault="003E4D59">
            <w:pPr>
              <w:rPr>
                <w:b/>
              </w:rPr>
            </w:pPr>
          </w:p>
        </w:tc>
        <w:tc>
          <w:tcPr>
            <w:tcW w:w="142" w:type="dxa"/>
            <w:tcBorders>
              <w:top w:val="nil"/>
              <w:bottom w:val="single" w:sz="4" w:space="0" w:color="auto"/>
            </w:tcBorders>
            <w:vAlign w:val="bottom"/>
          </w:tcPr>
          <w:p w:rsidR="003E4D59" w:rsidRPr="00647756" w:rsidRDefault="003E4D59"/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bottom"/>
          </w:tcPr>
          <w:p w:rsidR="003E4D59" w:rsidRPr="00647756" w:rsidRDefault="003E4D59"/>
        </w:tc>
        <w:tc>
          <w:tcPr>
            <w:tcW w:w="269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E4D59" w:rsidRPr="00647756" w:rsidRDefault="003E4D59"/>
        </w:tc>
      </w:tr>
    </w:tbl>
    <w:p w:rsidR="003E4D59" w:rsidRDefault="003E4D59" w:rsidP="00D53124">
      <w:pPr>
        <w:pStyle w:val="Titre3"/>
        <w:rPr>
          <w:sz w:val="16"/>
        </w:rPr>
      </w:pPr>
    </w:p>
    <w:sectPr w:rsidR="003E4D59" w:rsidSect="004C4C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851" w:bottom="709" w:left="851" w:header="737" w:footer="1021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756" w:rsidRDefault="00647756">
      <w:r>
        <w:separator/>
      </w:r>
    </w:p>
  </w:endnote>
  <w:endnote w:type="continuationSeparator" w:id="0">
    <w:p w:rsidR="00647756" w:rsidRDefault="00647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756" w:rsidRDefault="0064775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756" w:rsidRPr="007A2F44" w:rsidRDefault="0077001C" w:rsidP="007A2F44">
    <w:pPr>
      <w:pStyle w:val="Pieddepage"/>
    </w:pPr>
    <w:r>
      <w:rPr>
        <w:i/>
        <w:noProof/>
        <w:sz w:val="18"/>
      </w:rPr>
      <w:fldChar w:fldCharType="begin"/>
    </w:r>
    <w:r>
      <w:rPr>
        <w:i/>
        <w:noProof/>
        <w:sz w:val="18"/>
      </w:rPr>
      <w:instrText xml:space="preserve"> FILENAME   \* MERGEFORMAT </w:instrText>
    </w:r>
    <w:r>
      <w:rPr>
        <w:i/>
        <w:noProof/>
        <w:sz w:val="18"/>
      </w:rPr>
      <w:fldChar w:fldCharType="separate"/>
    </w:r>
    <w:r w:rsidR="00647756">
      <w:rPr>
        <w:i/>
        <w:noProof/>
        <w:sz w:val="18"/>
      </w:rPr>
      <w:t>casAhola.docx</w:t>
    </w:r>
    <w:r>
      <w:rPr>
        <w:i/>
        <w:noProof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756" w:rsidRDefault="0077001C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647756">
      <w:rPr>
        <w:noProof/>
      </w:rPr>
      <w:t>casAhola.docx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756" w:rsidRDefault="00647756">
      <w:r>
        <w:separator/>
      </w:r>
    </w:p>
  </w:footnote>
  <w:footnote w:type="continuationSeparator" w:id="0">
    <w:p w:rsidR="00647756" w:rsidRDefault="00647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756" w:rsidRDefault="0064775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756" w:rsidRDefault="0064775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756" w:rsidRDefault="006477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5A8F670"/>
    <w:lvl w:ilvl="0">
      <w:start w:val="1"/>
      <w:numFmt w:val="bullet"/>
      <w:pStyle w:val="numration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FFFFFF88"/>
    <w:multiLevelType w:val="singleLevel"/>
    <w:tmpl w:val="E996E4F8"/>
    <w:lvl w:ilvl="0">
      <w:start w:val="1"/>
      <w:numFmt w:val="decimal"/>
      <w:pStyle w:val="Listenumros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73E84FC"/>
    <w:lvl w:ilvl="0">
      <w:start w:val="1"/>
      <w:numFmt w:val="bullet"/>
      <w:pStyle w:val="Listenumr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665789E"/>
    <w:multiLevelType w:val="hybridMultilevel"/>
    <w:tmpl w:val="425052D4"/>
    <w:lvl w:ilvl="0" w:tplc="E746E4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E2BAB09C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55A924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C70839F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7908BCA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D108AED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75BC1A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2892B54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9485A1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98D1298"/>
    <w:multiLevelType w:val="singleLevel"/>
    <w:tmpl w:val="069CF5B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13C573F"/>
    <w:multiLevelType w:val="multilevel"/>
    <w:tmpl w:val="9318939A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1E682496"/>
    <w:multiLevelType w:val="singleLevel"/>
    <w:tmpl w:val="91560F9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C7B208F"/>
    <w:multiLevelType w:val="hybridMultilevel"/>
    <w:tmpl w:val="468CE2EA"/>
    <w:lvl w:ilvl="0" w:tplc="938E23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1E4C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54B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AB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7A96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92F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E5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EE0F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CCB7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35D88"/>
    <w:multiLevelType w:val="hybridMultilevel"/>
    <w:tmpl w:val="E474D17E"/>
    <w:lvl w:ilvl="0" w:tplc="24BC8ED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42172F83"/>
    <w:multiLevelType w:val="hybridMultilevel"/>
    <w:tmpl w:val="DC66BD2A"/>
    <w:lvl w:ilvl="0" w:tplc="8284A6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47482B84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00CF1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BDEA4C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FC71A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48E6FF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8FE481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8D4661E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DC16D2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385174A"/>
    <w:multiLevelType w:val="hybridMultilevel"/>
    <w:tmpl w:val="2230DD4A"/>
    <w:lvl w:ilvl="0" w:tplc="20C6D154"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35F09B72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13FE7A4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FC0C43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D56ACAB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A0E4D23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452065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4C3C2F9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D990EC5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3A01C28"/>
    <w:multiLevelType w:val="hybridMultilevel"/>
    <w:tmpl w:val="A38E0DA4"/>
    <w:lvl w:ilvl="0" w:tplc="F014F01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746D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F812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CAA9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6027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A43E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D848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7435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E6A1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31092"/>
    <w:multiLevelType w:val="hybridMultilevel"/>
    <w:tmpl w:val="E8F80116"/>
    <w:lvl w:ilvl="0" w:tplc="B1EAEAE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A88A346C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5C2ED2E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4B26875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8C4A79F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12C0BAC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518A89D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B24488C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EE5257A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70A24141"/>
    <w:multiLevelType w:val="singleLevel"/>
    <w:tmpl w:val="F05A423A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7DB14065"/>
    <w:multiLevelType w:val="singleLevel"/>
    <w:tmpl w:val="91560F9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3"/>
  </w:num>
  <w:num w:numId="6">
    <w:abstractNumId w:val="12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11"/>
  </w:num>
  <w:num w:numId="12">
    <w:abstractNumId w:val="14"/>
  </w:num>
  <w:num w:numId="13">
    <w:abstractNumId w:val="6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activeWritingStyle w:appName="MSWord" w:lang="en-GB" w:vendorID="8" w:dllVersion="513" w:checkStyle="1"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3B52"/>
    <w:rsid w:val="00043CF8"/>
    <w:rsid w:val="00115AE3"/>
    <w:rsid w:val="001C4DB2"/>
    <w:rsid w:val="00236654"/>
    <w:rsid w:val="0027552E"/>
    <w:rsid w:val="002D0366"/>
    <w:rsid w:val="002F050A"/>
    <w:rsid w:val="003B539D"/>
    <w:rsid w:val="003B7B72"/>
    <w:rsid w:val="003E4D59"/>
    <w:rsid w:val="00421787"/>
    <w:rsid w:val="00432AC0"/>
    <w:rsid w:val="004A634A"/>
    <w:rsid w:val="004C4CF2"/>
    <w:rsid w:val="004D4F93"/>
    <w:rsid w:val="00555921"/>
    <w:rsid w:val="00590BAA"/>
    <w:rsid w:val="00606855"/>
    <w:rsid w:val="006169A8"/>
    <w:rsid w:val="00647756"/>
    <w:rsid w:val="00660F12"/>
    <w:rsid w:val="00663B52"/>
    <w:rsid w:val="00674C1A"/>
    <w:rsid w:val="006B5F47"/>
    <w:rsid w:val="00724952"/>
    <w:rsid w:val="00755555"/>
    <w:rsid w:val="0077001C"/>
    <w:rsid w:val="00791D0B"/>
    <w:rsid w:val="007A2F44"/>
    <w:rsid w:val="007D439D"/>
    <w:rsid w:val="008A4384"/>
    <w:rsid w:val="008F4A51"/>
    <w:rsid w:val="00992DA0"/>
    <w:rsid w:val="009A1936"/>
    <w:rsid w:val="00A72643"/>
    <w:rsid w:val="00B42D69"/>
    <w:rsid w:val="00B914F0"/>
    <w:rsid w:val="00BE3617"/>
    <w:rsid w:val="00C33720"/>
    <w:rsid w:val="00C6778B"/>
    <w:rsid w:val="00C9060E"/>
    <w:rsid w:val="00D05D55"/>
    <w:rsid w:val="00D37C30"/>
    <w:rsid w:val="00D53124"/>
    <w:rsid w:val="00D9021E"/>
    <w:rsid w:val="00DD3A50"/>
    <w:rsid w:val="00E00EAC"/>
    <w:rsid w:val="00EB56DA"/>
    <w:rsid w:val="00ED249C"/>
    <w:rsid w:val="00F03126"/>
    <w:rsid w:val="00F1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3F64226E"/>
  <w15:docId w15:val="{C2D89B22-A710-4A70-83BB-05ACBDBC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CF2"/>
    <w:pPr>
      <w:widowControl w:val="0"/>
      <w:autoSpaceDE w:val="0"/>
      <w:autoSpaceDN w:val="0"/>
    </w:pPr>
    <w:rPr>
      <w:sz w:val="24"/>
      <w:szCs w:val="24"/>
    </w:rPr>
  </w:style>
  <w:style w:type="paragraph" w:styleId="Titre1">
    <w:name w:val="heading 1"/>
    <w:basedOn w:val="Normal"/>
    <w:next w:val="Normal"/>
    <w:qFormat/>
    <w:rsid w:val="004C4CF2"/>
    <w:pPr>
      <w:keepNext/>
      <w:widowControl/>
      <w:outlineLvl w:val="0"/>
    </w:pPr>
    <w:rPr>
      <w:b/>
      <w:bCs/>
      <w:sz w:val="22"/>
      <w:szCs w:val="22"/>
    </w:rPr>
  </w:style>
  <w:style w:type="paragraph" w:styleId="Titre2">
    <w:name w:val="heading 2"/>
    <w:basedOn w:val="Normal"/>
    <w:next w:val="Normal"/>
    <w:qFormat/>
    <w:rsid w:val="004C4CF2"/>
    <w:pPr>
      <w:keepNext/>
      <w:widowControl/>
      <w:spacing w:before="60" w:after="40"/>
      <w:outlineLvl w:val="1"/>
    </w:pPr>
    <w:rPr>
      <w:b/>
      <w:bCs/>
      <w:i/>
      <w:iCs/>
    </w:rPr>
  </w:style>
  <w:style w:type="paragraph" w:styleId="Titre3">
    <w:name w:val="heading 3"/>
    <w:basedOn w:val="Normal"/>
    <w:next w:val="Normal"/>
    <w:qFormat/>
    <w:rsid w:val="004C4CF2"/>
    <w:pPr>
      <w:keepNext/>
      <w:outlineLvl w:val="2"/>
    </w:pPr>
    <w:rPr>
      <w:b/>
      <w:bCs/>
      <w:sz w:val="20"/>
      <w:szCs w:val="20"/>
    </w:rPr>
  </w:style>
  <w:style w:type="paragraph" w:styleId="Titre4">
    <w:name w:val="heading 4"/>
    <w:basedOn w:val="Normal"/>
    <w:next w:val="Normal"/>
    <w:qFormat/>
    <w:rsid w:val="004C4CF2"/>
    <w:pPr>
      <w:keepNext/>
      <w:jc w:val="center"/>
      <w:outlineLvl w:val="3"/>
    </w:pPr>
    <w:rPr>
      <w:b/>
      <w:bCs/>
      <w:sz w:val="20"/>
      <w:szCs w:val="20"/>
    </w:rPr>
  </w:style>
  <w:style w:type="paragraph" w:styleId="Titre5">
    <w:name w:val="heading 5"/>
    <w:basedOn w:val="Normal"/>
    <w:next w:val="Normal"/>
    <w:qFormat/>
    <w:rsid w:val="004C4CF2"/>
    <w:pPr>
      <w:keepNext/>
      <w:ind w:left="708"/>
      <w:outlineLvl w:val="4"/>
    </w:pPr>
    <w:rPr>
      <w:i/>
      <w:iCs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5555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4C4CF2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4C4CF2"/>
  </w:style>
  <w:style w:type="paragraph" w:styleId="En-tte">
    <w:name w:val="header"/>
    <w:basedOn w:val="Normal"/>
    <w:rsid w:val="004C4CF2"/>
    <w:pPr>
      <w:tabs>
        <w:tab w:val="center" w:pos="4536"/>
        <w:tab w:val="right" w:pos="9072"/>
      </w:tabs>
    </w:pPr>
  </w:style>
  <w:style w:type="character" w:styleId="Numrodeligne">
    <w:name w:val="line number"/>
    <w:basedOn w:val="Policepardfaut"/>
    <w:rsid w:val="004C4CF2"/>
  </w:style>
  <w:style w:type="paragraph" w:styleId="Corpsdetexte">
    <w:name w:val="Body Text"/>
    <w:basedOn w:val="Normal"/>
    <w:rsid w:val="004C4CF2"/>
    <w:pPr>
      <w:widowControl/>
      <w:spacing w:before="60" w:after="60"/>
    </w:pPr>
  </w:style>
  <w:style w:type="paragraph" w:customStyle="1" w:styleId="Coefficient">
    <w:name w:val="Coefficient"/>
    <w:basedOn w:val="Dure"/>
    <w:rsid w:val="004C4CF2"/>
    <w:pPr>
      <w:jc w:val="right"/>
    </w:pPr>
  </w:style>
  <w:style w:type="paragraph" w:customStyle="1" w:styleId="Dure">
    <w:name w:val="Durée"/>
    <w:basedOn w:val="Normal"/>
    <w:rsid w:val="004C4CF2"/>
    <w:pPr>
      <w:widowControl/>
    </w:pPr>
    <w:rPr>
      <w:b/>
      <w:bCs/>
    </w:rPr>
  </w:style>
  <w:style w:type="paragraph" w:customStyle="1" w:styleId="TUDEDECAS">
    <w:name w:val="ÉTUDE DE CAS"/>
    <w:basedOn w:val="Normal"/>
    <w:rsid w:val="004C4CF2"/>
    <w:pPr>
      <w:widowControl/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ind w:left="2268" w:right="2268"/>
      <w:jc w:val="center"/>
    </w:pPr>
    <w:rPr>
      <w:b/>
      <w:bCs/>
      <w:caps/>
      <w:spacing w:val="20"/>
      <w:sz w:val="40"/>
      <w:szCs w:val="40"/>
    </w:rPr>
  </w:style>
  <w:style w:type="paragraph" w:customStyle="1" w:styleId="CAS">
    <w:name w:val="CAS ..."/>
    <w:basedOn w:val="Normal"/>
    <w:rsid w:val="004C4CF2"/>
    <w:pPr>
      <w:widowControl/>
      <w:pBdr>
        <w:top w:val="single" w:sz="6" w:space="8" w:color="auto" w:shadow="1"/>
        <w:left w:val="single" w:sz="6" w:space="8" w:color="auto" w:shadow="1"/>
        <w:bottom w:val="single" w:sz="6" w:space="8" w:color="auto" w:shadow="1"/>
        <w:right w:val="single" w:sz="6" w:space="8" w:color="auto" w:shadow="1"/>
      </w:pBdr>
      <w:shd w:val="pct20" w:color="auto" w:fill="auto"/>
      <w:ind w:left="2268" w:right="2268"/>
      <w:jc w:val="center"/>
    </w:pPr>
    <w:rPr>
      <w:b/>
      <w:bCs/>
      <w:caps/>
      <w:spacing w:val="30"/>
      <w:sz w:val="48"/>
      <w:szCs w:val="48"/>
    </w:rPr>
  </w:style>
  <w:style w:type="paragraph" w:customStyle="1" w:styleId="numration">
    <w:name w:val="énumération"/>
    <w:basedOn w:val="matriel"/>
    <w:rsid w:val="004C4CF2"/>
    <w:pPr>
      <w:numPr>
        <w:numId w:val="1"/>
      </w:numPr>
      <w:tabs>
        <w:tab w:val="clear" w:pos="643"/>
        <w:tab w:val="num" w:pos="1287"/>
      </w:tabs>
      <w:ind w:left="1287"/>
    </w:pPr>
    <w:rPr>
      <w:b w:val="0"/>
      <w:bCs w:val="0"/>
      <w:u w:val="none"/>
    </w:rPr>
  </w:style>
  <w:style w:type="paragraph" w:customStyle="1" w:styleId="matriel">
    <w:name w:val="matériel"/>
    <w:basedOn w:val="Normal"/>
    <w:rsid w:val="004C4CF2"/>
    <w:pPr>
      <w:widowControl/>
    </w:pPr>
    <w:rPr>
      <w:b/>
      <w:bCs/>
      <w:u w:val="single"/>
    </w:rPr>
  </w:style>
  <w:style w:type="paragraph" w:styleId="TM1">
    <w:name w:val="toc 1"/>
    <w:basedOn w:val="Normal"/>
    <w:autoRedefine/>
    <w:semiHidden/>
    <w:rsid w:val="004C4CF2"/>
    <w:pPr>
      <w:tabs>
        <w:tab w:val="right" w:leader="dot" w:pos="10205"/>
      </w:tabs>
    </w:pPr>
    <w:rPr>
      <w:noProof/>
      <w:spacing w:val="-4"/>
      <w:lang w:val="en-US"/>
    </w:rPr>
  </w:style>
  <w:style w:type="paragraph" w:customStyle="1" w:styleId="Dossier">
    <w:name w:val="Dossier"/>
    <w:basedOn w:val="Corpsdetexte"/>
    <w:rsid w:val="004C4CF2"/>
    <w:rPr>
      <w:b/>
      <w:bCs/>
      <w:sz w:val="32"/>
      <w:szCs w:val="32"/>
      <w:u w:val="single"/>
    </w:rPr>
  </w:style>
  <w:style w:type="paragraph" w:customStyle="1" w:styleId="question">
    <w:name w:val="question"/>
    <w:basedOn w:val="Listenumros"/>
    <w:rsid w:val="004C4CF2"/>
    <w:pPr>
      <w:numPr>
        <w:numId w:val="0"/>
      </w:numPr>
      <w:spacing w:before="120" w:after="120"/>
    </w:pPr>
    <w:rPr>
      <w:i/>
      <w:iCs/>
    </w:rPr>
  </w:style>
  <w:style w:type="paragraph" w:styleId="Listenumros">
    <w:name w:val="List Number"/>
    <w:basedOn w:val="Normal"/>
    <w:rsid w:val="004C4CF2"/>
    <w:pPr>
      <w:widowControl/>
      <w:numPr>
        <w:numId w:val="3"/>
      </w:numPr>
    </w:pPr>
  </w:style>
  <w:style w:type="paragraph" w:customStyle="1" w:styleId="Diapositive">
    <w:name w:val="Diapositive"/>
    <w:basedOn w:val="Normal"/>
    <w:next w:val="Sparediapo"/>
    <w:rsid w:val="004C4CF2"/>
    <w:pPr>
      <w:widowControl/>
      <w:jc w:val="center"/>
    </w:pPr>
  </w:style>
  <w:style w:type="paragraph" w:customStyle="1" w:styleId="Sparediapo">
    <w:name w:val="Séparediapo"/>
    <w:basedOn w:val="Corpsdetexte"/>
    <w:next w:val="Corpsdetexte"/>
    <w:rsid w:val="004C4CF2"/>
    <w:pPr>
      <w:pBdr>
        <w:bottom w:val="single" w:sz="6" w:space="1" w:color="auto"/>
      </w:pBdr>
      <w:spacing w:after="0"/>
    </w:pPr>
  </w:style>
  <w:style w:type="paragraph" w:styleId="Listenumros2">
    <w:name w:val="List Number 2"/>
    <w:basedOn w:val="Normal"/>
    <w:rsid w:val="004C4CF2"/>
    <w:pPr>
      <w:widowControl/>
      <w:numPr>
        <w:numId w:val="2"/>
      </w:numPr>
    </w:pPr>
  </w:style>
  <w:style w:type="paragraph" w:styleId="Listepuces2">
    <w:name w:val="List Bullet 2"/>
    <w:basedOn w:val="Listepuces"/>
    <w:autoRedefine/>
    <w:rsid w:val="004C4CF2"/>
    <w:pPr>
      <w:widowControl w:val="0"/>
      <w:ind w:left="1077" w:hanging="357"/>
      <w:jc w:val="both"/>
    </w:pPr>
    <w:rPr>
      <w:sz w:val="22"/>
      <w:szCs w:val="22"/>
    </w:rPr>
  </w:style>
  <w:style w:type="paragraph" w:styleId="Listepuces">
    <w:name w:val="List Bullet"/>
    <w:basedOn w:val="Normal"/>
    <w:autoRedefine/>
    <w:rsid w:val="004C4CF2"/>
    <w:pPr>
      <w:widowControl/>
    </w:pPr>
    <w:rPr>
      <w:b/>
      <w:bCs/>
      <w:sz w:val="20"/>
    </w:rPr>
  </w:style>
  <w:style w:type="character" w:styleId="Lienhypertexte">
    <w:name w:val="Hyperlink"/>
    <w:basedOn w:val="Policepardfaut"/>
    <w:rsid w:val="004C4CF2"/>
    <w:rPr>
      <w:color w:val="0000FF"/>
      <w:u w:val="single"/>
    </w:rPr>
  </w:style>
  <w:style w:type="paragraph" w:styleId="Notedebasdepage">
    <w:name w:val="footnote text"/>
    <w:basedOn w:val="Normal"/>
    <w:semiHidden/>
    <w:rsid w:val="004C4CF2"/>
    <w:pPr>
      <w:widowControl/>
    </w:pPr>
    <w:rPr>
      <w:rFonts w:ascii="Arial" w:hAnsi="Arial" w:cs="Arial"/>
    </w:rPr>
  </w:style>
  <w:style w:type="paragraph" w:styleId="Retraitcorpsdetexte">
    <w:name w:val="Body Text Indent"/>
    <w:basedOn w:val="Normal"/>
    <w:rsid w:val="004C4CF2"/>
    <w:pPr>
      <w:widowControl/>
      <w:ind w:left="709"/>
    </w:pPr>
    <w:rPr>
      <w:rFonts w:ascii="Arial" w:hAnsi="Arial" w:cs="Arial"/>
    </w:rPr>
  </w:style>
  <w:style w:type="paragraph" w:styleId="Retraitcorpsdetexte2">
    <w:name w:val="Body Text Indent 2"/>
    <w:basedOn w:val="Normal"/>
    <w:rsid w:val="004C4CF2"/>
    <w:pPr>
      <w:ind w:left="708"/>
    </w:pPr>
    <w:rPr>
      <w:sz w:val="22"/>
      <w:szCs w:val="22"/>
    </w:rPr>
  </w:style>
  <w:style w:type="character" w:styleId="Marquedecommentaire">
    <w:name w:val="annotation reference"/>
    <w:basedOn w:val="Policepardfaut"/>
    <w:semiHidden/>
    <w:rsid w:val="004C4CF2"/>
    <w:rPr>
      <w:sz w:val="16"/>
      <w:szCs w:val="16"/>
    </w:rPr>
  </w:style>
  <w:style w:type="paragraph" w:styleId="Commentaire">
    <w:name w:val="annotation text"/>
    <w:basedOn w:val="Normal"/>
    <w:semiHidden/>
    <w:rsid w:val="004C4CF2"/>
    <w:rPr>
      <w:sz w:val="20"/>
      <w:szCs w:val="20"/>
    </w:rPr>
  </w:style>
  <w:style w:type="paragraph" w:styleId="Textedebulles">
    <w:name w:val="Balloon Text"/>
    <w:basedOn w:val="Normal"/>
    <w:semiHidden/>
    <w:rsid w:val="004C4CF2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C4CF2"/>
    <w:rPr>
      <w:b/>
      <w:bCs/>
    </w:rPr>
  </w:style>
  <w:style w:type="character" w:styleId="Lienhypertextesuivivisit">
    <w:name w:val="FollowedHyperlink"/>
    <w:basedOn w:val="Policepardfaut"/>
    <w:rsid w:val="004C4CF2"/>
    <w:rPr>
      <w:color w:val="800080"/>
      <w:u w:val="single"/>
    </w:rPr>
  </w:style>
  <w:style w:type="paragraph" w:styleId="Corpsdetexte2">
    <w:name w:val="Body Text 2"/>
    <w:basedOn w:val="Normal"/>
    <w:rsid w:val="004C4CF2"/>
    <w:rPr>
      <w:sz w:val="22"/>
      <w:szCs w:val="22"/>
    </w:rPr>
  </w:style>
  <w:style w:type="paragraph" w:styleId="Retraitcorpsdetexte3">
    <w:name w:val="Body Text Indent 3"/>
    <w:basedOn w:val="Normal"/>
    <w:rsid w:val="004C4CF2"/>
    <w:pPr>
      <w:ind w:left="360"/>
    </w:pPr>
  </w:style>
  <w:style w:type="paragraph" w:styleId="Textebrut">
    <w:name w:val="Plain Text"/>
    <w:basedOn w:val="Normal"/>
    <w:rsid w:val="004C4CF2"/>
    <w:pPr>
      <w:widowControl/>
      <w:autoSpaceDE/>
      <w:autoSpaceDN/>
    </w:pPr>
    <w:rPr>
      <w:rFonts w:ascii="Courier New" w:hAnsi="Courier New" w:cs="Courier New"/>
      <w:sz w:val="20"/>
      <w:szCs w:val="20"/>
    </w:rPr>
  </w:style>
  <w:style w:type="paragraph" w:styleId="Corpsdetexte3">
    <w:name w:val="Body Text 3"/>
    <w:basedOn w:val="Normal"/>
    <w:rsid w:val="004C4CF2"/>
    <w:pPr>
      <w:jc w:val="both"/>
    </w:pPr>
  </w:style>
  <w:style w:type="character" w:customStyle="1" w:styleId="Titre6Car">
    <w:name w:val="Titre 6 Car"/>
    <w:basedOn w:val="Policepardfaut"/>
    <w:link w:val="Titre6"/>
    <w:semiHidden/>
    <w:rsid w:val="00755555"/>
    <w:rPr>
      <w:rFonts w:ascii="Calibri" w:eastAsia="Times New Roman" w:hAnsi="Calibri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INFORMATIQUE DE GESTION</vt:lpstr>
    </vt:vector>
  </TitlesOfParts>
  <Company>35000 RENNES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INFORMATIQUE DE GESTION</dc:title>
  <dc:creator>RECTORAT DE RENNES</dc:creator>
  <cp:lastModifiedBy>Annick</cp:lastModifiedBy>
  <cp:revision>4</cp:revision>
  <cp:lastPrinted>2005-02-09T14:27:00Z</cp:lastPrinted>
  <dcterms:created xsi:type="dcterms:W3CDTF">2016-02-22T08:28:00Z</dcterms:created>
  <dcterms:modified xsi:type="dcterms:W3CDTF">2019-03-04T13:08:00Z</dcterms:modified>
</cp:coreProperties>
</file>