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EA21" w14:textId="77777777" w:rsidR="00A94C72" w:rsidRPr="00A94C72" w:rsidRDefault="00A94C72" w:rsidP="00A94C72">
      <w:pPr>
        <w:rPr>
          <w:b/>
          <w:bCs/>
          <w:lang w:val="en-US"/>
        </w:rPr>
      </w:pPr>
      <w:r w:rsidRPr="00A94C72">
        <w:rPr>
          <w:b/>
          <w:bCs/>
          <w:lang w:val="en-US"/>
        </w:rPr>
        <w:t>Requirements &amp;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406"/>
        <w:gridCol w:w="1330"/>
        <w:gridCol w:w="1575"/>
        <w:gridCol w:w="1663"/>
        <w:gridCol w:w="1807"/>
      </w:tblGrid>
      <w:tr w:rsidR="00A94C72" w:rsidRPr="00A94C72" w14:paraId="1F62CDF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AD75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b/>
                <w:lang w:val="en-US"/>
              </w:rPr>
              <w:t>Req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478F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b/>
                <w:lang w:val="en-US"/>
              </w:rPr>
              <w:t>Type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FBB5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b/>
                <w:lang w:val="en-US"/>
              </w:rPr>
              <w:t>Priority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F48E4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b/>
                <w:lang w:val="en-US"/>
              </w:rPr>
              <w:t>Source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0927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b/>
                <w:lang w:val="en-US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7EB18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b/>
                <w:lang w:val="en-US"/>
              </w:rPr>
              <w:t>Acceptance Criteria</w:t>
            </w:r>
          </w:p>
        </w:tc>
      </w:tr>
      <w:tr w:rsidR="00A94C72" w:rsidRPr="00A94C72" w14:paraId="758C7CB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432D5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FR-01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CE66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01A8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8BBC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Requesters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26EF5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 xml:space="preserve">The system must allow requesters to submit and </w:t>
            </w:r>
            <w:proofErr w:type="spellStart"/>
            <w:r w:rsidRPr="00A94C72">
              <w:rPr>
                <w:lang w:val="en-US"/>
              </w:rPr>
              <w:t>categorise</w:t>
            </w:r>
            <w:proofErr w:type="spellEnd"/>
            <w:r w:rsidRPr="00A94C72">
              <w:rPr>
                <w:lang w:val="en-US"/>
              </w:rPr>
              <w:t xml:space="preserve"> service requests using a controlled mechanism.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787AB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 xml:space="preserve">A requester can successfully submit a categorized request and view </w:t>
            </w:r>
            <w:proofErr w:type="gramStart"/>
            <w:r w:rsidRPr="00A94C72">
              <w:rPr>
                <w:lang w:val="en-US"/>
              </w:rPr>
              <w:t>a meaningful</w:t>
            </w:r>
            <w:proofErr w:type="gramEnd"/>
            <w:r w:rsidRPr="00A94C72">
              <w:rPr>
                <w:lang w:val="en-US"/>
              </w:rPr>
              <w:t xml:space="preserve"> feedback confirmation.</w:t>
            </w:r>
          </w:p>
        </w:tc>
      </w:tr>
      <w:tr w:rsidR="00A94C72" w:rsidRPr="00A94C72" w14:paraId="02611232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97144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FR-02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100C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38E1A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4B17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Requesters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0B4C8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 xml:space="preserve">The system must allow requesters to view the </w:t>
            </w:r>
            <w:proofErr w:type="gramStart"/>
            <w:r w:rsidRPr="00A94C72">
              <w:rPr>
                <w:lang w:val="en-US"/>
              </w:rPr>
              <w:t>current status</w:t>
            </w:r>
            <w:proofErr w:type="gramEnd"/>
            <w:r w:rsidRPr="00A94C72">
              <w:rPr>
                <w:lang w:val="en-US"/>
              </w:rPr>
              <w:t xml:space="preserve"> and history of their submitted requests.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2735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A requester can access a list of previously submitted requests and see their current lifecycle status.</w:t>
            </w:r>
          </w:p>
        </w:tc>
      </w:tr>
      <w:tr w:rsidR="00A94C72" w:rsidRPr="00A94C72" w14:paraId="30F4C3B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B7E4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FR-03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29AB7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65D1B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ED3F6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Staff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667A5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 xml:space="preserve">The system must allow </w:t>
            </w:r>
            <w:proofErr w:type="spellStart"/>
            <w:r w:rsidRPr="00A94C72">
              <w:rPr>
                <w:lang w:val="en-US"/>
              </w:rPr>
              <w:t>authorised</w:t>
            </w:r>
            <w:proofErr w:type="spellEnd"/>
            <w:r w:rsidRPr="00A94C72">
              <w:rPr>
                <w:lang w:val="en-US"/>
              </w:rPr>
              <w:t xml:space="preserve"> staff to search, filter, sort, and assign/accept responsibility for requests.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318A1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Staff members can filter requests by category and successfully assign an open request to themselves.</w:t>
            </w:r>
          </w:p>
        </w:tc>
      </w:tr>
      <w:tr w:rsidR="00A94C72" w:rsidRPr="00A94C72" w14:paraId="053F707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F42F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FR-04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8B77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0648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CDEE2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Staff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5F11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 xml:space="preserve">The system must allow staff to update request status </w:t>
            </w:r>
            <w:r w:rsidRPr="00A94C72">
              <w:rPr>
                <w:lang w:val="en-US"/>
              </w:rPr>
              <w:lastRenderedPageBreak/>
              <w:t>through controlled transitions and record resolutions.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D648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lastRenderedPageBreak/>
              <w:t xml:space="preserve">Staff can transition a request to "Resolved", requiring mandatory </w:t>
            </w:r>
            <w:r w:rsidRPr="00A94C72">
              <w:rPr>
                <w:lang w:val="en-US"/>
              </w:rPr>
              <w:lastRenderedPageBreak/>
              <w:t>resolution comments before saving.</w:t>
            </w:r>
          </w:p>
        </w:tc>
      </w:tr>
      <w:tr w:rsidR="00A94C72" w:rsidRPr="00A94C72" w14:paraId="5540456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A0C59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lastRenderedPageBreak/>
              <w:t>FR-05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95FC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Functional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ED4DE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Medium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6EB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Management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B16AD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The system must allow management to identify open, overdue, resolved, and closed requests for performance analysis.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1B242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Management can view a summary of service activity filtered by open, overdue, and resolved statuses.</w:t>
            </w:r>
          </w:p>
        </w:tc>
      </w:tr>
      <w:tr w:rsidR="00A94C72" w:rsidRPr="00A94C72" w14:paraId="04A724DA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29F6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NFR-01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A8129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Non-Functional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BD9D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C00F5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Project Team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976F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The system must protect sensitive service-request information while maintaining usability.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774C3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 xml:space="preserve">Access controls ensure staff and management only view request data they are explicitly </w:t>
            </w:r>
            <w:proofErr w:type="spellStart"/>
            <w:r w:rsidRPr="00A94C72">
              <w:rPr>
                <w:lang w:val="en-US"/>
              </w:rPr>
              <w:t>authorised</w:t>
            </w:r>
            <w:proofErr w:type="spellEnd"/>
            <w:r w:rsidRPr="00A94C72">
              <w:rPr>
                <w:lang w:val="en-US"/>
              </w:rPr>
              <w:t xml:space="preserve"> to access.</w:t>
            </w:r>
          </w:p>
        </w:tc>
      </w:tr>
      <w:tr w:rsidR="00A94C72" w:rsidRPr="00A94C72" w14:paraId="41F497FB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D61AA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NFR-02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87F84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Non-Functional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0ACBE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Medium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FBAEF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Project Team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285D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 xml:space="preserve">The system must </w:t>
            </w:r>
            <w:proofErr w:type="spellStart"/>
            <w:r w:rsidRPr="00A94C72">
              <w:rPr>
                <w:lang w:val="en-US"/>
              </w:rPr>
              <w:t>utilise</w:t>
            </w:r>
            <w:proofErr w:type="spellEnd"/>
            <w:r w:rsidRPr="00A94C72">
              <w:rPr>
                <w:lang w:val="en-US"/>
              </w:rPr>
              <w:t xml:space="preserve"> free or low-cost technologies to adhere to resource constraints.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1A7B" w14:textId="77777777" w:rsidR="00A94C72" w:rsidRPr="00A94C72" w:rsidRDefault="00A94C72" w:rsidP="00A94C72">
            <w:pPr>
              <w:spacing w:after="160" w:line="278" w:lineRule="auto"/>
              <w:rPr>
                <w:lang w:val="en-US"/>
              </w:rPr>
            </w:pPr>
            <w:r w:rsidRPr="00A94C72">
              <w:rPr>
                <w:lang w:val="en-US"/>
              </w:rPr>
              <w:t>Technology stack documentation proves selected tools incur zero or low operational costs for the 3-student team.</w:t>
            </w:r>
          </w:p>
        </w:tc>
      </w:tr>
    </w:tbl>
    <w:p w14:paraId="65A47B37" w14:textId="77777777" w:rsidR="00A94C72" w:rsidRDefault="00A94C72"/>
    <w:sectPr w:rsidR="00A94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72"/>
    <w:rsid w:val="00567196"/>
    <w:rsid w:val="00A9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F80229"/>
  <w15:chartTrackingRefBased/>
  <w15:docId w15:val="{977BE09B-AB0E-46D4-A61A-13901CD9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2026-09-09T18:55:00Z</dcterms:created>
  <dcterms:modified xsi:type="dcterms:W3CDTF">2026-09-09T18:55:00Z</dcterms:modified>
</cp:coreProperties>
</file>