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2CE57" w14:textId="6F49D361" w:rsidR="00CA73E3" w:rsidRDefault="00CA73E3" w:rsidP="00CA73E3">
      <w:pPr>
        <w:pStyle w:val="Heading1"/>
      </w:pPr>
      <w:r w:rsidRPr="00E20487">
        <w:t>Engineering Decision Log</w:t>
      </w:r>
    </w:p>
    <w:p w14:paraId="4E42CB47" w14:textId="77777777" w:rsidR="00CA73E3" w:rsidRDefault="00CA73E3" w:rsidP="00CA73E3"/>
    <w:p w14:paraId="737D3D4E" w14:textId="1A79D253" w:rsidR="00CA73E3" w:rsidRDefault="00CA73E3" w:rsidP="00CA73E3">
      <w:pPr>
        <w:pStyle w:val="Heading2"/>
      </w:pPr>
      <w:r>
        <w:t>1</w:t>
      </w:r>
      <w:r>
        <w:t>.</w:t>
      </w:r>
      <w:r>
        <w:t xml:space="preserve"> </w:t>
      </w:r>
      <w:r w:rsidRPr="00E20487">
        <w:t>Purpose of the Engineering Decision Log</w:t>
      </w:r>
    </w:p>
    <w:p w14:paraId="26A5C35D" w14:textId="77777777" w:rsidR="00CA73E3" w:rsidRDefault="00CA73E3" w:rsidP="00CA73E3"/>
    <w:p w14:paraId="40447B29" w14:textId="77777777" w:rsidR="00CA73E3" w:rsidRPr="00E20487" w:rsidRDefault="00CA73E3" w:rsidP="00CA73E3">
      <w:pPr>
        <w:rPr>
          <w:lang w:val="en-ZA"/>
        </w:rPr>
      </w:pPr>
      <w:r w:rsidRPr="00E20487">
        <w:rPr>
          <w:lang w:val="en-ZA"/>
        </w:rPr>
        <w:t>The Engineering Decision Log provides a controlled record of genuine project decisions.</w:t>
      </w:r>
    </w:p>
    <w:p w14:paraId="1E35AC76" w14:textId="77777777" w:rsidR="00CA73E3" w:rsidRPr="00E20487" w:rsidRDefault="00CA73E3" w:rsidP="00CA73E3">
      <w:pPr>
        <w:rPr>
          <w:lang w:val="en-ZA"/>
        </w:rPr>
      </w:pPr>
      <w:r w:rsidRPr="00E20487">
        <w:rPr>
          <w:lang w:val="en-ZA"/>
        </w:rPr>
        <w:t>The purpose is to ensure that important engineering decisions are not forgotten or made without clear reasoning. Each decision should record what was decided, why it was decided, what alternatives or considerations were relevant and what consequences may follow.</w:t>
      </w:r>
    </w:p>
    <w:p w14:paraId="0C25F92C" w14:textId="77777777" w:rsidR="00CA73E3" w:rsidRPr="00E20487" w:rsidRDefault="00CA73E3" w:rsidP="00CA73E3">
      <w:pPr>
        <w:rPr>
          <w:lang w:val="en-ZA"/>
        </w:rPr>
      </w:pPr>
      <w:r w:rsidRPr="00E20487">
        <w:rPr>
          <w:lang w:val="en-ZA"/>
        </w:rPr>
        <w:t>The Decision Log should also record deliberately deferred decisions where the team does not yet have sufficient evidence to make a justified choice.</w:t>
      </w:r>
    </w:p>
    <w:p w14:paraId="27D4B958" w14:textId="448CA75D" w:rsidR="00CA73E3" w:rsidRDefault="00CA73E3" w:rsidP="00CA73E3">
      <w:pPr>
        <w:pStyle w:val="Heading2"/>
      </w:pPr>
      <w:r>
        <w:t>2</w:t>
      </w:r>
      <w:r>
        <w:t>.</w:t>
      </w:r>
      <w:r>
        <w:t xml:space="preserve"> </w:t>
      </w:r>
      <w:r w:rsidRPr="00E20487">
        <w:t xml:space="preserve">Decision: Use </w:t>
      </w:r>
      <w:proofErr w:type="gramStart"/>
      <w:r w:rsidRPr="00E20487">
        <w:t>a Controlled</w:t>
      </w:r>
      <w:proofErr w:type="gramEnd"/>
      <w:r w:rsidRPr="00E20487">
        <w:t xml:space="preserve"> Requirements Baseline</w:t>
      </w:r>
    </w:p>
    <w:p w14:paraId="26D72CD4" w14:textId="77777777" w:rsidR="00CA73E3" w:rsidRDefault="00CA73E3" w:rsidP="00CA73E3"/>
    <w:p w14:paraId="27DF7BE9" w14:textId="77777777" w:rsidR="00CA73E3" w:rsidRPr="00E20487" w:rsidRDefault="00CA73E3" w:rsidP="00CA73E3">
      <w:pPr>
        <w:rPr>
          <w:lang w:val="en-ZA"/>
        </w:rPr>
      </w:pPr>
      <w:r w:rsidRPr="00E20487">
        <w:rPr>
          <w:b/>
          <w:bCs/>
          <w:lang w:val="en-ZA"/>
        </w:rPr>
        <w:t>Decision:</w:t>
      </w:r>
      <w:r w:rsidRPr="00E20487">
        <w:rPr>
          <w:lang w:val="en-ZA"/>
        </w:rPr>
        <w:t xml:space="preserve"> </w:t>
      </w:r>
      <w:proofErr w:type="spellStart"/>
      <w:r w:rsidRPr="00E20487">
        <w:rPr>
          <w:lang w:val="en-ZA"/>
        </w:rPr>
        <w:t>CivicConnect</w:t>
      </w:r>
      <w:proofErr w:type="spellEnd"/>
      <w:r w:rsidRPr="00E20487">
        <w:rPr>
          <w:lang w:val="en-ZA"/>
        </w:rPr>
        <w:t xml:space="preserve"> requirements will use unique identifiers, priorities and testable acceptance criteria.</w:t>
      </w:r>
    </w:p>
    <w:p w14:paraId="43A16AA4" w14:textId="77777777" w:rsidR="00CA73E3" w:rsidRPr="00E20487" w:rsidRDefault="00CA73E3" w:rsidP="00CA73E3">
      <w:pPr>
        <w:rPr>
          <w:lang w:val="en-ZA"/>
        </w:rPr>
      </w:pPr>
      <w:r w:rsidRPr="00E20487">
        <w:rPr>
          <w:b/>
          <w:bCs/>
          <w:lang w:val="en-ZA"/>
        </w:rPr>
        <w:t>Reason:</w:t>
      </w:r>
      <w:r w:rsidRPr="00E20487">
        <w:rPr>
          <w:lang w:val="en-ZA"/>
        </w:rPr>
        <w:t xml:space="preserve"> This provides a controlled basis for traceability, future design, testing and change management.</w:t>
      </w:r>
    </w:p>
    <w:p w14:paraId="2284FCFB" w14:textId="77777777" w:rsidR="00CA73E3" w:rsidRDefault="00CA73E3" w:rsidP="00CA73E3">
      <w:pPr>
        <w:rPr>
          <w:b/>
          <w:bCs/>
          <w:lang w:val="en-ZA"/>
        </w:rPr>
      </w:pPr>
      <w:r w:rsidRPr="00E20487">
        <w:rPr>
          <w:b/>
          <w:bCs/>
          <w:lang w:val="en-ZA"/>
        </w:rPr>
        <w:t>Affected artefacts:</w:t>
      </w:r>
    </w:p>
    <w:p w14:paraId="62E9F622" w14:textId="77777777" w:rsidR="00CA73E3" w:rsidRPr="00E20487" w:rsidRDefault="00CA73E3" w:rsidP="00CA73E3">
      <w:pPr>
        <w:pStyle w:val="ListParagraph"/>
        <w:numPr>
          <w:ilvl w:val="0"/>
          <w:numId w:val="1"/>
        </w:numPr>
        <w:rPr>
          <w:lang w:val="en-ZA"/>
        </w:rPr>
      </w:pPr>
      <w:r w:rsidRPr="00E20487">
        <w:t>Requirements baseline.</w:t>
      </w:r>
    </w:p>
    <w:p w14:paraId="44946518" w14:textId="77777777" w:rsidR="00CA73E3" w:rsidRPr="00E20487" w:rsidRDefault="00CA73E3" w:rsidP="00CA73E3">
      <w:pPr>
        <w:pStyle w:val="ListParagraph"/>
        <w:numPr>
          <w:ilvl w:val="0"/>
          <w:numId w:val="1"/>
        </w:numPr>
        <w:rPr>
          <w:lang w:val="en-ZA"/>
        </w:rPr>
      </w:pPr>
      <w:r w:rsidRPr="00E20487">
        <w:t>Requirements Traceability Matrix.</w:t>
      </w:r>
    </w:p>
    <w:p w14:paraId="0BF73565" w14:textId="77777777" w:rsidR="00CA73E3" w:rsidRPr="00E20487" w:rsidRDefault="00CA73E3" w:rsidP="00CA73E3">
      <w:pPr>
        <w:pStyle w:val="ListParagraph"/>
        <w:numPr>
          <w:ilvl w:val="0"/>
          <w:numId w:val="1"/>
        </w:numPr>
        <w:rPr>
          <w:lang w:val="en-ZA"/>
        </w:rPr>
      </w:pPr>
      <w:r w:rsidRPr="00E20487">
        <w:t>PED.</w:t>
      </w:r>
    </w:p>
    <w:p w14:paraId="25C817D8" w14:textId="77777777" w:rsidR="00CA73E3" w:rsidRPr="00E20487" w:rsidRDefault="00CA73E3" w:rsidP="00CA73E3">
      <w:pPr>
        <w:pStyle w:val="ListParagraph"/>
        <w:numPr>
          <w:ilvl w:val="0"/>
          <w:numId w:val="1"/>
        </w:numPr>
        <w:rPr>
          <w:lang w:val="en-ZA"/>
        </w:rPr>
      </w:pPr>
      <w:r w:rsidRPr="00E20487">
        <w:t>Future testing evidence.</w:t>
      </w:r>
    </w:p>
    <w:p w14:paraId="08477D22" w14:textId="77777777" w:rsidR="00CA73E3" w:rsidRDefault="00CA73E3" w:rsidP="00CA73E3">
      <w:pPr>
        <w:rPr>
          <w:lang w:val="en-ZA"/>
        </w:rPr>
      </w:pPr>
    </w:p>
    <w:p w14:paraId="399835A7" w14:textId="77777777" w:rsidR="00CA73E3" w:rsidRDefault="00CA73E3" w:rsidP="00CA73E3">
      <w:r w:rsidRPr="00E20487">
        <w:rPr>
          <w:b/>
          <w:bCs/>
        </w:rPr>
        <w:t>Downstream consequence:</w:t>
      </w:r>
      <w:r w:rsidRPr="00E20487">
        <w:t xml:space="preserve"> Later architecture, implementation and testing work should remain traceable to approved requirements.</w:t>
      </w:r>
    </w:p>
    <w:p w14:paraId="1F4F1944" w14:textId="2DAECD43" w:rsidR="00CA73E3" w:rsidRDefault="00CA73E3" w:rsidP="00CA73E3">
      <w:pPr>
        <w:pStyle w:val="Heading2"/>
      </w:pPr>
      <w:r>
        <w:t>3</w:t>
      </w:r>
      <w:r>
        <w:t>.</w:t>
      </w:r>
      <w:r>
        <w:t xml:space="preserve"> </w:t>
      </w:r>
      <w:r w:rsidRPr="006735FF">
        <w:t>Decision: Maintain Controlled Request Status Transitions</w:t>
      </w:r>
    </w:p>
    <w:p w14:paraId="38891820" w14:textId="77777777" w:rsidR="00CA73E3" w:rsidRPr="006735FF" w:rsidRDefault="00CA73E3" w:rsidP="00CA73E3"/>
    <w:p w14:paraId="7E6F55F8" w14:textId="77777777" w:rsidR="00CA73E3" w:rsidRPr="006735FF" w:rsidRDefault="00CA73E3" w:rsidP="00CA73E3">
      <w:pPr>
        <w:rPr>
          <w:lang w:val="en-ZA"/>
        </w:rPr>
      </w:pPr>
      <w:r w:rsidRPr="006735FF">
        <w:rPr>
          <w:b/>
          <w:bCs/>
          <w:lang w:val="en-ZA"/>
        </w:rPr>
        <w:t>Decision:</w:t>
      </w:r>
      <w:r w:rsidRPr="006735FF">
        <w:rPr>
          <w:lang w:val="en-ZA"/>
        </w:rPr>
        <w:t xml:space="preserve"> Staff should not have unrestricted ability to change request statuses without appropriate control.</w:t>
      </w:r>
    </w:p>
    <w:p w14:paraId="1041FCD7" w14:textId="77777777" w:rsidR="00CA73E3" w:rsidRPr="006735FF" w:rsidRDefault="00CA73E3" w:rsidP="00CA73E3">
      <w:pPr>
        <w:rPr>
          <w:lang w:val="en-ZA"/>
        </w:rPr>
      </w:pPr>
      <w:r w:rsidRPr="006735FF">
        <w:rPr>
          <w:b/>
          <w:bCs/>
          <w:lang w:val="en-ZA"/>
        </w:rPr>
        <w:t>Reason:</w:t>
      </w:r>
      <w:r w:rsidRPr="006735FF">
        <w:rPr>
          <w:lang w:val="en-ZA"/>
        </w:rPr>
        <w:t xml:space="preserve"> The stakeholder analysis identifies a conflict between staff flexibility and organisational accountability.</w:t>
      </w:r>
    </w:p>
    <w:p w14:paraId="4E8D6D64" w14:textId="77777777" w:rsidR="00CA73E3" w:rsidRPr="006735FF" w:rsidRDefault="00CA73E3" w:rsidP="00CA73E3">
      <w:pPr>
        <w:rPr>
          <w:lang w:val="en-ZA"/>
        </w:rPr>
      </w:pPr>
      <w:r w:rsidRPr="006735FF">
        <w:rPr>
          <w:b/>
          <w:bCs/>
          <w:lang w:val="en-ZA"/>
        </w:rPr>
        <w:t>Affected artefacts:</w:t>
      </w:r>
    </w:p>
    <w:p w14:paraId="22AA7264" w14:textId="77777777" w:rsidR="00CA73E3" w:rsidRPr="006735FF" w:rsidRDefault="00CA73E3" w:rsidP="00CA73E3">
      <w:pPr>
        <w:pStyle w:val="ListParagraph"/>
        <w:numPr>
          <w:ilvl w:val="0"/>
          <w:numId w:val="2"/>
        </w:numPr>
        <w:rPr>
          <w:lang w:val="en-ZA"/>
        </w:rPr>
      </w:pPr>
      <w:r w:rsidRPr="006735FF">
        <w:lastRenderedPageBreak/>
        <w:t>FR-04.</w:t>
      </w:r>
    </w:p>
    <w:p w14:paraId="7FF330BA" w14:textId="77777777" w:rsidR="00CA73E3" w:rsidRPr="006735FF" w:rsidRDefault="00CA73E3" w:rsidP="00CA73E3">
      <w:pPr>
        <w:pStyle w:val="ListParagraph"/>
        <w:numPr>
          <w:ilvl w:val="0"/>
          <w:numId w:val="2"/>
        </w:numPr>
        <w:rPr>
          <w:lang w:val="en-ZA"/>
        </w:rPr>
      </w:pPr>
      <w:r w:rsidRPr="006735FF">
        <w:t>Stakeholder conflict analysis.</w:t>
      </w:r>
    </w:p>
    <w:p w14:paraId="2FA15DEF" w14:textId="77777777" w:rsidR="00CA73E3" w:rsidRPr="006735FF" w:rsidRDefault="00CA73E3" w:rsidP="00CA73E3">
      <w:pPr>
        <w:pStyle w:val="ListParagraph"/>
        <w:numPr>
          <w:ilvl w:val="0"/>
          <w:numId w:val="2"/>
        </w:numPr>
        <w:rPr>
          <w:lang w:val="en-ZA"/>
        </w:rPr>
      </w:pPr>
      <w:r w:rsidRPr="006735FF">
        <w:t>Acceptance criteria.</w:t>
      </w:r>
    </w:p>
    <w:p w14:paraId="5C9D7828" w14:textId="77777777" w:rsidR="00CA73E3" w:rsidRPr="006735FF" w:rsidRDefault="00CA73E3" w:rsidP="00CA73E3">
      <w:pPr>
        <w:pStyle w:val="ListParagraph"/>
        <w:numPr>
          <w:ilvl w:val="0"/>
          <w:numId w:val="2"/>
        </w:numPr>
        <w:rPr>
          <w:lang w:val="en-ZA"/>
        </w:rPr>
      </w:pPr>
      <w:r w:rsidRPr="006735FF">
        <w:t>Future design and testing.</w:t>
      </w:r>
    </w:p>
    <w:p w14:paraId="20178AAC" w14:textId="77777777" w:rsidR="00CA73E3" w:rsidRDefault="00CA73E3" w:rsidP="00CA73E3">
      <w:r w:rsidRPr="006735FF">
        <w:rPr>
          <w:b/>
          <w:bCs/>
        </w:rPr>
        <w:t>Downstream consequence:</w:t>
      </w:r>
      <w:r w:rsidRPr="006735FF">
        <w:t xml:space="preserve"> Later design decisions will need to support controlled lifecycle transitions and validation.</w:t>
      </w:r>
    </w:p>
    <w:p w14:paraId="422FB0CA" w14:textId="0D012B50" w:rsidR="00CA73E3" w:rsidRDefault="00CA73E3" w:rsidP="00CA73E3">
      <w:pPr>
        <w:pStyle w:val="Heading2"/>
      </w:pPr>
      <w:r>
        <w:t>4</w:t>
      </w:r>
      <w:r>
        <w:t>.</w:t>
      </w:r>
      <w:r>
        <w:t xml:space="preserve"> </w:t>
      </w:r>
      <w:r w:rsidRPr="006735FF">
        <w:t>Deliberately Deferred Decision: Final Technology Stack</w:t>
      </w:r>
    </w:p>
    <w:p w14:paraId="3A9E1A16" w14:textId="77777777" w:rsidR="00CA73E3" w:rsidRDefault="00CA73E3" w:rsidP="00CA73E3">
      <w:pPr>
        <w:rPr>
          <w:lang w:val="en-ZA"/>
        </w:rPr>
      </w:pPr>
    </w:p>
    <w:p w14:paraId="5E5B9CA0" w14:textId="77777777" w:rsidR="00CA73E3" w:rsidRPr="006735FF" w:rsidRDefault="00CA73E3" w:rsidP="00CA73E3">
      <w:pPr>
        <w:rPr>
          <w:lang w:val="en-ZA"/>
        </w:rPr>
      </w:pPr>
      <w:r w:rsidRPr="006735FF">
        <w:rPr>
          <w:b/>
          <w:bCs/>
          <w:lang w:val="en-ZA"/>
        </w:rPr>
        <w:t>Decision status:</w:t>
      </w:r>
      <w:r w:rsidRPr="006735FF">
        <w:rPr>
          <w:lang w:val="en-ZA"/>
        </w:rPr>
        <w:t xml:space="preserve"> Deferred.</w:t>
      </w:r>
    </w:p>
    <w:p w14:paraId="7B948FC5" w14:textId="77777777" w:rsidR="00CA73E3" w:rsidRPr="006735FF" w:rsidRDefault="00CA73E3" w:rsidP="00CA73E3">
      <w:pPr>
        <w:rPr>
          <w:lang w:val="en-ZA"/>
        </w:rPr>
      </w:pPr>
      <w:r w:rsidRPr="006735FF">
        <w:rPr>
          <w:b/>
          <w:bCs/>
          <w:lang w:val="en-ZA"/>
        </w:rPr>
        <w:t>Reason for deferment:</w:t>
      </w:r>
      <w:r w:rsidRPr="006735FF">
        <w:rPr>
          <w:lang w:val="en-ZA"/>
        </w:rPr>
        <w:t xml:space="preserve"> The team does not yet have sufficient engineering evidence to select a final technology stack.</w:t>
      </w:r>
    </w:p>
    <w:p w14:paraId="0D5C7D1E" w14:textId="77777777" w:rsidR="00CA73E3" w:rsidRPr="006735FF" w:rsidRDefault="00CA73E3" w:rsidP="00CA73E3">
      <w:pPr>
        <w:rPr>
          <w:lang w:val="en-ZA"/>
        </w:rPr>
      </w:pPr>
      <w:r w:rsidRPr="006735FF">
        <w:rPr>
          <w:lang w:val="en-ZA"/>
        </w:rPr>
        <w:t>The eventual decision must consider:</w:t>
      </w:r>
    </w:p>
    <w:p w14:paraId="3038A7D0" w14:textId="77777777" w:rsidR="00CA73E3" w:rsidRPr="006735FF" w:rsidRDefault="00CA73E3" w:rsidP="00CA73E3">
      <w:pPr>
        <w:pStyle w:val="ListParagraph"/>
        <w:numPr>
          <w:ilvl w:val="0"/>
          <w:numId w:val="3"/>
        </w:numPr>
        <w:rPr>
          <w:lang w:val="en-ZA"/>
        </w:rPr>
      </w:pPr>
      <w:r w:rsidRPr="006735FF">
        <w:t>Functional requirements.</w:t>
      </w:r>
    </w:p>
    <w:p w14:paraId="088AAE15" w14:textId="77777777" w:rsidR="00CA73E3" w:rsidRPr="006735FF" w:rsidRDefault="00CA73E3" w:rsidP="00CA73E3">
      <w:pPr>
        <w:pStyle w:val="ListParagraph"/>
        <w:numPr>
          <w:ilvl w:val="0"/>
          <w:numId w:val="3"/>
        </w:numPr>
        <w:rPr>
          <w:lang w:val="en-ZA"/>
        </w:rPr>
      </w:pPr>
      <w:r w:rsidRPr="006735FF">
        <w:t>Non-Functional Requirements.</w:t>
      </w:r>
    </w:p>
    <w:p w14:paraId="4B451519" w14:textId="77777777" w:rsidR="00CA73E3" w:rsidRPr="006735FF" w:rsidRDefault="00CA73E3" w:rsidP="00CA73E3">
      <w:pPr>
        <w:pStyle w:val="ListParagraph"/>
        <w:numPr>
          <w:ilvl w:val="0"/>
          <w:numId w:val="3"/>
        </w:numPr>
        <w:rPr>
          <w:lang w:val="en-ZA"/>
        </w:rPr>
      </w:pPr>
      <w:r w:rsidRPr="006735FF">
        <w:t>Security.</w:t>
      </w:r>
    </w:p>
    <w:p w14:paraId="34474623" w14:textId="77777777" w:rsidR="00CA73E3" w:rsidRPr="006735FF" w:rsidRDefault="00CA73E3" w:rsidP="00CA73E3">
      <w:pPr>
        <w:pStyle w:val="ListParagraph"/>
        <w:numPr>
          <w:ilvl w:val="0"/>
          <w:numId w:val="3"/>
        </w:numPr>
        <w:rPr>
          <w:lang w:val="en-ZA"/>
        </w:rPr>
      </w:pPr>
      <w:r w:rsidRPr="006735FF">
        <w:t>Cost</w:t>
      </w:r>
      <w:r>
        <w:t>.</w:t>
      </w:r>
    </w:p>
    <w:p w14:paraId="2D5A6F54" w14:textId="77777777" w:rsidR="00CA73E3" w:rsidRPr="006735FF" w:rsidRDefault="00CA73E3" w:rsidP="00CA73E3">
      <w:pPr>
        <w:pStyle w:val="ListParagraph"/>
        <w:numPr>
          <w:ilvl w:val="0"/>
          <w:numId w:val="3"/>
        </w:numPr>
        <w:rPr>
          <w:lang w:val="en-ZA"/>
        </w:rPr>
      </w:pPr>
      <w:r w:rsidRPr="006735FF">
        <w:t>Schedule.</w:t>
      </w:r>
    </w:p>
    <w:p w14:paraId="016DAF5A" w14:textId="77777777" w:rsidR="00CA73E3" w:rsidRPr="006735FF" w:rsidRDefault="00CA73E3" w:rsidP="00CA73E3">
      <w:pPr>
        <w:pStyle w:val="ListParagraph"/>
        <w:numPr>
          <w:ilvl w:val="0"/>
          <w:numId w:val="3"/>
        </w:numPr>
        <w:rPr>
          <w:lang w:val="en-ZA"/>
        </w:rPr>
      </w:pPr>
      <w:r w:rsidRPr="006735FF">
        <w:t>Team capability.</w:t>
      </w:r>
    </w:p>
    <w:p w14:paraId="67ECCE42" w14:textId="77777777" w:rsidR="00CA73E3" w:rsidRPr="006735FF" w:rsidRDefault="00CA73E3" w:rsidP="00CA73E3">
      <w:pPr>
        <w:pStyle w:val="ListParagraph"/>
        <w:numPr>
          <w:ilvl w:val="0"/>
          <w:numId w:val="3"/>
        </w:numPr>
        <w:rPr>
          <w:lang w:val="en-ZA"/>
        </w:rPr>
      </w:pPr>
      <w:r w:rsidRPr="006735FF">
        <w:t>Compatibility.</w:t>
      </w:r>
    </w:p>
    <w:p w14:paraId="02B1AD85" w14:textId="77777777" w:rsidR="00CA73E3" w:rsidRPr="006735FF" w:rsidRDefault="00CA73E3" w:rsidP="00CA73E3">
      <w:pPr>
        <w:pStyle w:val="ListParagraph"/>
        <w:numPr>
          <w:ilvl w:val="0"/>
          <w:numId w:val="3"/>
        </w:numPr>
        <w:rPr>
          <w:lang w:val="en-ZA"/>
        </w:rPr>
      </w:pPr>
      <w:r w:rsidRPr="006735FF">
        <w:t>Deployment implications.</w:t>
      </w:r>
    </w:p>
    <w:p w14:paraId="755A89B3" w14:textId="77777777" w:rsidR="00CA73E3" w:rsidRDefault="00CA73E3" w:rsidP="00CA73E3">
      <w:pPr>
        <w:rPr>
          <w:lang w:val="en-ZA"/>
        </w:rPr>
      </w:pPr>
    </w:p>
    <w:p w14:paraId="2D6195B0" w14:textId="77777777" w:rsidR="00CA73E3" w:rsidRPr="006735FF" w:rsidRDefault="00CA73E3" w:rsidP="00CA73E3">
      <w:pPr>
        <w:rPr>
          <w:lang w:val="en-ZA"/>
        </w:rPr>
      </w:pPr>
      <w:r w:rsidRPr="006735FF">
        <w:rPr>
          <w:b/>
          <w:bCs/>
          <w:lang w:val="en-ZA"/>
        </w:rPr>
        <w:t>Evidence still required:</w:t>
      </w:r>
      <w:r w:rsidRPr="006735FF">
        <w:rPr>
          <w:lang w:val="en-ZA"/>
        </w:rPr>
        <w:t xml:space="preserve"> A later comparison of realistic technology options against the approved engineering criteria.</w:t>
      </w:r>
    </w:p>
    <w:p w14:paraId="13B83C82" w14:textId="77777777" w:rsidR="00CA73E3" w:rsidRPr="006735FF" w:rsidRDefault="00CA73E3" w:rsidP="00CA73E3">
      <w:pPr>
        <w:rPr>
          <w:lang w:val="en-ZA"/>
        </w:rPr>
      </w:pPr>
      <w:r w:rsidRPr="006735FF">
        <w:rPr>
          <w:b/>
          <w:bCs/>
          <w:lang w:val="en-ZA"/>
        </w:rPr>
        <w:t>Risk of premature decision:</w:t>
      </w:r>
      <w:r w:rsidRPr="006735FF">
        <w:rPr>
          <w:lang w:val="en-ZA"/>
        </w:rPr>
        <w:t xml:space="preserve"> Selecting technology only because it is familiar could unnecessarily constrain later engineering decisions.</w:t>
      </w:r>
    </w:p>
    <w:p w14:paraId="1DF60A37" w14:textId="655936B8" w:rsidR="00CA73E3" w:rsidRDefault="00CA73E3" w:rsidP="00CA73E3">
      <w:pPr>
        <w:pStyle w:val="Heading2"/>
      </w:pPr>
      <w:r>
        <w:t>5</w:t>
      </w:r>
      <w:r>
        <w:t>.</w:t>
      </w:r>
      <w:r>
        <w:t xml:space="preserve"> </w:t>
      </w:r>
      <w:r w:rsidRPr="006735FF">
        <w:t>Deliberately Deferred Decision: Final Software Architecture</w:t>
      </w:r>
    </w:p>
    <w:p w14:paraId="02F2A24C" w14:textId="77777777" w:rsidR="00CA73E3" w:rsidRDefault="00CA73E3" w:rsidP="00CA73E3"/>
    <w:p w14:paraId="3148E792" w14:textId="77777777" w:rsidR="00CA73E3" w:rsidRPr="006735FF" w:rsidRDefault="00CA73E3" w:rsidP="00CA73E3">
      <w:pPr>
        <w:rPr>
          <w:lang w:val="en-ZA"/>
        </w:rPr>
      </w:pPr>
      <w:r w:rsidRPr="006735FF">
        <w:rPr>
          <w:b/>
          <w:bCs/>
          <w:lang w:val="en-ZA"/>
        </w:rPr>
        <w:t>Decision status:</w:t>
      </w:r>
      <w:r w:rsidRPr="006735FF">
        <w:rPr>
          <w:lang w:val="en-ZA"/>
        </w:rPr>
        <w:t xml:space="preserve"> Deferred.</w:t>
      </w:r>
    </w:p>
    <w:p w14:paraId="54E89B17" w14:textId="77777777" w:rsidR="00CA73E3" w:rsidRPr="006735FF" w:rsidRDefault="00CA73E3" w:rsidP="00CA73E3">
      <w:pPr>
        <w:rPr>
          <w:lang w:val="en-ZA"/>
        </w:rPr>
      </w:pPr>
      <w:r w:rsidRPr="006735FF">
        <w:rPr>
          <w:b/>
          <w:bCs/>
          <w:lang w:val="en-ZA"/>
        </w:rPr>
        <w:t>Reason for deferment:</w:t>
      </w:r>
      <w:r w:rsidRPr="006735FF">
        <w:rPr>
          <w:lang w:val="en-ZA"/>
        </w:rPr>
        <w:t xml:space="preserve"> Milestone 1 establishes the engineering </w:t>
      </w:r>
      <w:proofErr w:type="gramStart"/>
      <w:r w:rsidRPr="006735FF">
        <w:rPr>
          <w:lang w:val="en-ZA"/>
        </w:rPr>
        <w:t>foundation</w:t>
      </w:r>
      <w:proofErr w:type="gramEnd"/>
      <w:r w:rsidRPr="006735FF">
        <w:rPr>
          <w:lang w:val="en-ZA"/>
        </w:rPr>
        <w:t xml:space="preserve"> and requirements baseline rather than prematurely committing to a final architecture.</w:t>
      </w:r>
    </w:p>
    <w:p w14:paraId="7A92A408" w14:textId="77777777" w:rsidR="00CA73E3" w:rsidRPr="006735FF" w:rsidRDefault="00CA73E3" w:rsidP="00CA73E3">
      <w:pPr>
        <w:rPr>
          <w:lang w:val="en-ZA"/>
        </w:rPr>
      </w:pPr>
      <w:r w:rsidRPr="006735FF">
        <w:rPr>
          <w:lang w:val="en-ZA"/>
        </w:rPr>
        <w:t>The architecture should later be justified using:</w:t>
      </w:r>
    </w:p>
    <w:p w14:paraId="66ABCF93" w14:textId="77777777" w:rsidR="00CA73E3" w:rsidRDefault="00CA73E3" w:rsidP="00CA73E3">
      <w:pPr>
        <w:pStyle w:val="ListParagraph"/>
        <w:numPr>
          <w:ilvl w:val="0"/>
          <w:numId w:val="4"/>
        </w:numPr>
      </w:pPr>
      <w:r w:rsidRPr="006735FF">
        <w:t>Approved requirements.</w:t>
      </w:r>
    </w:p>
    <w:p w14:paraId="6847203A" w14:textId="77777777" w:rsidR="00CA73E3" w:rsidRDefault="00CA73E3" w:rsidP="00CA73E3">
      <w:pPr>
        <w:pStyle w:val="ListParagraph"/>
        <w:numPr>
          <w:ilvl w:val="0"/>
          <w:numId w:val="4"/>
        </w:numPr>
      </w:pPr>
      <w:r w:rsidRPr="006735FF">
        <w:t>Quality attributes.</w:t>
      </w:r>
    </w:p>
    <w:p w14:paraId="0BAC4B82" w14:textId="77777777" w:rsidR="00CA73E3" w:rsidRDefault="00CA73E3" w:rsidP="00CA73E3">
      <w:pPr>
        <w:pStyle w:val="ListParagraph"/>
        <w:numPr>
          <w:ilvl w:val="0"/>
          <w:numId w:val="4"/>
        </w:numPr>
      </w:pPr>
      <w:r w:rsidRPr="006735FF">
        <w:t>Security requirements.</w:t>
      </w:r>
    </w:p>
    <w:p w14:paraId="6BD9660F" w14:textId="77777777" w:rsidR="00CA73E3" w:rsidRDefault="00CA73E3" w:rsidP="00CA73E3">
      <w:pPr>
        <w:pStyle w:val="ListParagraph"/>
        <w:numPr>
          <w:ilvl w:val="0"/>
          <w:numId w:val="4"/>
        </w:numPr>
      </w:pPr>
      <w:r w:rsidRPr="006735FF">
        <w:t>Constraints.</w:t>
      </w:r>
    </w:p>
    <w:p w14:paraId="0E2D3142" w14:textId="77777777" w:rsidR="00CA73E3" w:rsidRDefault="00CA73E3" w:rsidP="00CA73E3">
      <w:pPr>
        <w:pStyle w:val="ListParagraph"/>
        <w:numPr>
          <w:ilvl w:val="0"/>
          <w:numId w:val="4"/>
        </w:numPr>
      </w:pPr>
      <w:r w:rsidRPr="006735FF">
        <w:lastRenderedPageBreak/>
        <w:t>Risks.</w:t>
      </w:r>
    </w:p>
    <w:p w14:paraId="76C7625A" w14:textId="77777777" w:rsidR="00CA73E3" w:rsidRDefault="00CA73E3" w:rsidP="00CA73E3">
      <w:pPr>
        <w:pStyle w:val="ListParagraph"/>
        <w:numPr>
          <w:ilvl w:val="0"/>
          <w:numId w:val="4"/>
        </w:numPr>
      </w:pPr>
      <w:r w:rsidRPr="006735FF">
        <w:t>Deployment considerations.</w:t>
      </w:r>
    </w:p>
    <w:p w14:paraId="5A150B6F" w14:textId="77777777" w:rsidR="00CA73E3" w:rsidRDefault="00CA73E3" w:rsidP="00CA73E3"/>
    <w:p w14:paraId="74647B29" w14:textId="77777777" w:rsidR="00CA73E3" w:rsidRPr="006735FF" w:rsidRDefault="00CA73E3" w:rsidP="00CA73E3">
      <w:pPr>
        <w:rPr>
          <w:lang w:val="en-ZA"/>
        </w:rPr>
      </w:pPr>
      <w:r w:rsidRPr="006735FF">
        <w:rPr>
          <w:b/>
          <w:bCs/>
          <w:lang w:val="en-ZA"/>
        </w:rPr>
        <w:t>Evidence still required:</w:t>
      </w:r>
      <w:r w:rsidRPr="006735FF">
        <w:rPr>
          <w:lang w:val="en-ZA"/>
        </w:rPr>
        <w:t xml:space="preserve"> A clearer understanding of the quality drivers and technical implications identified during later engineering work.</w:t>
      </w:r>
    </w:p>
    <w:p w14:paraId="4DD5CBEE" w14:textId="77777777" w:rsidR="00CA73E3" w:rsidRPr="006735FF" w:rsidRDefault="00CA73E3" w:rsidP="00CA73E3">
      <w:pPr>
        <w:rPr>
          <w:lang w:val="en-ZA"/>
        </w:rPr>
      </w:pPr>
      <w:r w:rsidRPr="006735FF">
        <w:rPr>
          <w:b/>
          <w:bCs/>
          <w:lang w:val="en-ZA"/>
        </w:rPr>
        <w:t>Risk of premature decision:</w:t>
      </w:r>
      <w:r w:rsidRPr="006735FF">
        <w:rPr>
          <w:lang w:val="en-ZA"/>
        </w:rPr>
        <w:t xml:space="preserve"> An architecture selected before sufficient evidence is available could be poorly aligned with the actual requirements.</w:t>
      </w:r>
    </w:p>
    <w:p w14:paraId="1DFD4301" w14:textId="2611E973" w:rsidR="00CA73E3" w:rsidRDefault="00CA73E3" w:rsidP="00CA73E3">
      <w:pPr>
        <w:pStyle w:val="Heading2"/>
      </w:pPr>
      <w:r>
        <w:t>6</w:t>
      </w:r>
      <w:r>
        <w:t>.</w:t>
      </w:r>
      <w:r>
        <w:t xml:space="preserve"> </w:t>
      </w:r>
      <w:r w:rsidRPr="006735FF">
        <w:t>Decision: Prefer Free or Low-Cost Options Where Appropriate</w:t>
      </w:r>
    </w:p>
    <w:p w14:paraId="1800332A" w14:textId="77777777" w:rsidR="00CA73E3" w:rsidRDefault="00CA73E3" w:rsidP="00CA73E3">
      <w:pPr>
        <w:rPr>
          <w:lang w:val="en-ZA"/>
        </w:rPr>
      </w:pPr>
    </w:p>
    <w:p w14:paraId="5AB795C4" w14:textId="77777777" w:rsidR="00CA73E3" w:rsidRPr="006735FF" w:rsidRDefault="00CA73E3" w:rsidP="00CA73E3">
      <w:pPr>
        <w:rPr>
          <w:lang w:val="en-ZA"/>
        </w:rPr>
      </w:pPr>
      <w:r w:rsidRPr="006735FF">
        <w:rPr>
          <w:b/>
          <w:bCs/>
          <w:lang w:val="en-ZA"/>
        </w:rPr>
        <w:t>Decision:</w:t>
      </w:r>
      <w:r w:rsidRPr="006735FF">
        <w:rPr>
          <w:lang w:val="en-ZA"/>
        </w:rPr>
        <w:t xml:space="preserve"> Future technology options should be evaluated with consideration for free or low-cost alternatives.</w:t>
      </w:r>
    </w:p>
    <w:p w14:paraId="4FF9734B" w14:textId="77777777" w:rsidR="00CA73E3" w:rsidRPr="006735FF" w:rsidRDefault="00CA73E3" w:rsidP="00CA73E3">
      <w:pPr>
        <w:rPr>
          <w:lang w:val="en-ZA"/>
        </w:rPr>
      </w:pPr>
      <w:r w:rsidRPr="006735FF">
        <w:rPr>
          <w:b/>
          <w:bCs/>
          <w:lang w:val="en-ZA"/>
        </w:rPr>
        <w:t>Reason:</w:t>
      </w:r>
      <w:r w:rsidRPr="006735FF">
        <w:rPr>
          <w:lang w:val="en-ZA"/>
        </w:rPr>
        <w:t xml:space="preserve"> </w:t>
      </w:r>
      <w:proofErr w:type="spellStart"/>
      <w:r w:rsidRPr="006735FF">
        <w:rPr>
          <w:lang w:val="en-ZA"/>
        </w:rPr>
        <w:t>CivicConnect</w:t>
      </w:r>
      <w:proofErr w:type="spellEnd"/>
      <w:r w:rsidRPr="006735FF">
        <w:rPr>
          <w:lang w:val="en-ZA"/>
        </w:rPr>
        <w:t xml:space="preserve"> is being developed by a three-student team with limited resources.</w:t>
      </w:r>
    </w:p>
    <w:p w14:paraId="2FC8DE16" w14:textId="77777777" w:rsidR="00CA73E3" w:rsidRPr="006735FF" w:rsidRDefault="00CA73E3" w:rsidP="00CA73E3">
      <w:pPr>
        <w:rPr>
          <w:lang w:val="en-ZA"/>
        </w:rPr>
      </w:pPr>
      <w:r w:rsidRPr="006735FF">
        <w:rPr>
          <w:b/>
          <w:bCs/>
          <w:lang w:val="en-ZA"/>
        </w:rPr>
        <w:t>Affected artefacts:</w:t>
      </w:r>
    </w:p>
    <w:p w14:paraId="47FCC3AA" w14:textId="77777777" w:rsidR="00CA73E3" w:rsidRPr="006735FF" w:rsidRDefault="00CA73E3" w:rsidP="00CA73E3">
      <w:pPr>
        <w:pStyle w:val="ListParagraph"/>
        <w:numPr>
          <w:ilvl w:val="0"/>
          <w:numId w:val="5"/>
        </w:numPr>
        <w:rPr>
          <w:lang w:val="en-ZA"/>
        </w:rPr>
      </w:pPr>
      <w:r w:rsidRPr="006735FF">
        <w:t>NFR-02.</w:t>
      </w:r>
    </w:p>
    <w:p w14:paraId="46EB2A26" w14:textId="77777777" w:rsidR="00CA73E3" w:rsidRPr="006735FF" w:rsidRDefault="00CA73E3" w:rsidP="00CA73E3">
      <w:pPr>
        <w:pStyle w:val="ListParagraph"/>
        <w:numPr>
          <w:ilvl w:val="0"/>
          <w:numId w:val="5"/>
        </w:numPr>
        <w:rPr>
          <w:lang w:val="en-ZA"/>
        </w:rPr>
      </w:pPr>
      <w:r w:rsidRPr="006735FF">
        <w:t>Cost and resource constraints.</w:t>
      </w:r>
    </w:p>
    <w:p w14:paraId="46BCC208" w14:textId="77777777" w:rsidR="00CA73E3" w:rsidRPr="006735FF" w:rsidRDefault="00CA73E3" w:rsidP="00CA73E3">
      <w:pPr>
        <w:pStyle w:val="ListParagraph"/>
        <w:numPr>
          <w:ilvl w:val="0"/>
          <w:numId w:val="5"/>
        </w:numPr>
        <w:rPr>
          <w:lang w:val="en-ZA"/>
        </w:rPr>
      </w:pPr>
      <w:r w:rsidRPr="006735FF">
        <w:t>Future technology decisions.</w:t>
      </w:r>
    </w:p>
    <w:p w14:paraId="526C78A8" w14:textId="77777777" w:rsidR="00CA73E3" w:rsidRDefault="00CA73E3" w:rsidP="00CA73E3">
      <w:r w:rsidRPr="006735FF">
        <w:rPr>
          <w:b/>
          <w:bCs/>
        </w:rPr>
        <w:t>Downstream consequence:</w:t>
      </w:r>
      <w:r w:rsidRPr="006735FF">
        <w:t xml:space="preserve"> Technology choices may require trade-offs between capability, complexity, cost and operational sustainability.</w:t>
      </w:r>
    </w:p>
    <w:p w14:paraId="197410EF" w14:textId="77777777" w:rsidR="00CA73E3" w:rsidRDefault="00CA73E3"/>
    <w:sectPr w:rsidR="00CA73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C3651"/>
    <w:multiLevelType w:val="hybridMultilevel"/>
    <w:tmpl w:val="E9D0597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2A732BA7"/>
    <w:multiLevelType w:val="hybridMultilevel"/>
    <w:tmpl w:val="B6C29D9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65D90C77"/>
    <w:multiLevelType w:val="hybridMultilevel"/>
    <w:tmpl w:val="D2C6916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6D0B1C01"/>
    <w:multiLevelType w:val="hybridMultilevel"/>
    <w:tmpl w:val="1946E7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771C326B"/>
    <w:multiLevelType w:val="hybridMultilevel"/>
    <w:tmpl w:val="F28ED7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33348996">
    <w:abstractNumId w:val="0"/>
  </w:num>
  <w:num w:numId="2" w16cid:durableId="870341345">
    <w:abstractNumId w:val="1"/>
  </w:num>
  <w:num w:numId="3" w16cid:durableId="551119278">
    <w:abstractNumId w:val="4"/>
  </w:num>
  <w:num w:numId="4" w16cid:durableId="932667454">
    <w:abstractNumId w:val="2"/>
  </w:num>
  <w:num w:numId="5" w16cid:durableId="28666388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3E3"/>
    <w:rsid w:val="00567196"/>
    <w:rsid w:val="00CA73E3"/>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73A34E"/>
  <w15:chartTrackingRefBased/>
  <w15:docId w15:val="{C3730C3A-4A55-45ED-B61A-0BD1ABD6A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3E3"/>
    <w:pPr>
      <w:spacing w:after="200" w:line="276" w:lineRule="auto"/>
    </w:pPr>
    <w:rPr>
      <w:rFonts w:ascii="Arial" w:eastAsiaTheme="minorEastAsia" w:hAnsi="Arial"/>
      <w:kern w:val="0"/>
      <w:sz w:val="22"/>
      <w:szCs w:val="22"/>
      <w:lang w:val="en-US"/>
      <w14:ligatures w14:val="none"/>
    </w:rPr>
  </w:style>
  <w:style w:type="paragraph" w:styleId="Heading1">
    <w:name w:val="heading 1"/>
    <w:basedOn w:val="Normal"/>
    <w:next w:val="Normal"/>
    <w:link w:val="Heading1Char"/>
    <w:uiPriority w:val="9"/>
    <w:qFormat/>
    <w:rsid w:val="00CA73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A73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73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73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73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73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3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3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3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3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A73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73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73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73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73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3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3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3E3"/>
    <w:rPr>
      <w:rFonts w:eastAsiaTheme="majorEastAsia" w:cstheme="majorBidi"/>
      <w:color w:val="272727" w:themeColor="text1" w:themeTint="D8"/>
    </w:rPr>
  </w:style>
  <w:style w:type="paragraph" w:styleId="Title">
    <w:name w:val="Title"/>
    <w:basedOn w:val="Normal"/>
    <w:next w:val="Normal"/>
    <w:link w:val="TitleChar"/>
    <w:uiPriority w:val="10"/>
    <w:qFormat/>
    <w:rsid w:val="00CA73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3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3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3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3E3"/>
    <w:pPr>
      <w:spacing w:before="160"/>
      <w:jc w:val="center"/>
    </w:pPr>
    <w:rPr>
      <w:i/>
      <w:iCs/>
      <w:color w:val="404040" w:themeColor="text1" w:themeTint="BF"/>
    </w:rPr>
  </w:style>
  <w:style w:type="character" w:customStyle="1" w:styleId="QuoteChar">
    <w:name w:val="Quote Char"/>
    <w:basedOn w:val="DefaultParagraphFont"/>
    <w:link w:val="Quote"/>
    <w:uiPriority w:val="29"/>
    <w:rsid w:val="00CA73E3"/>
    <w:rPr>
      <w:i/>
      <w:iCs/>
      <w:color w:val="404040" w:themeColor="text1" w:themeTint="BF"/>
    </w:rPr>
  </w:style>
  <w:style w:type="paragraph" w:styleId="ListParagraph">
    <w:name w:val="List Paragraph"/>
    <w:basedOn w:val="Normal"/>
    <w:uiPriority w:val="34"/>
    <w:qFormat/>
    <w:rsid w:val="00CA73E3"/>
    <w:pPr>
      <w:ind w:left="720"/>
      <w:contextualSpacing/>
    </w:pPr>
  </w:style>
  <w:style w:type="character" w:styleId="IntenseEmphasis">
    <w:name w:val="Intense Emphasis"/>
    <w:basedOn w:val="DefaultParagraphFont"/>
    <w:uiPriority w:val="21"/>
    <w:qFormat/>
    <w:rsid w:val="00CA73E3"/>
    <w:rPr>
      <w:i/>
      <w:iCs/>
      <w:color w:val="0F4761" w:themeColor="accent1" w:themeShade="BF"/>
    </w:rPr>
  </w:style>
  <w:style w:type="paragraph" w:styleId="IntenseQuote">
    <w:name w:val="Intense Quote"/>
    <w:basedOn w:val="Normal"/>
    <w:next w:val="Normal"/>
    <w:link w:val="IntenseQuoteChar"/>
    <w:uiPriority w:val="30"/>
    <w:qFormat/>
    <w:rsid w:val="00CA73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73E3"/>
    <w:rPr>
      <w:i/>
      <w:iCs/>
      <w:color w:val="0F4761" w:themeColor="accent1" w:themeShade="BF"/>
    </w:rPr>
  </w:style>
  <w:style w:type="character" w:styleId="IntenseReference">
    <w:name w:val="Intense Reference"/>
    <w:basedOn w:val="DefaultParagraphFont"/>
    <w:uiPriority w:val="32"/>
    <w:qFormat/>
    <w:rsid w:val="00CA73E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507</Words>
  <Characters>2895</Characters>
  <Application>Microsoft Office Word</Application>
  <DocSecurity>0</DocSecurity>
  <Lines>24</Lines>
  <Paragraphs>6</Paragraphs>
  <ScaleCrop>false</ScaleCrop>
  <Company/>
  <LinksUpToDate>false</LinksUpToDate>
  <CharactersWithSpaces>3396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 Armando Rentroia</dc:creator>
  <cp:keywords/>
  <dc:description/>
  <cp:lastModifiedBy>Marco Armando Rentroia</cp:lastModifiedBy>
  <cp:revision>1</cp:revision>
  <dcterms:created xsi:type="dcterms:W3CDTF">2026-09-09T19:11:00Z</dcterms:created>
  <dcterms:modified xsi:type="dcterms:W3CDTF">2026-09-09T19:11:00Z</dcterms:modified>
</cp:coreProperties>
</file>