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49D0" w14:textId="77777777" w:rsidR="00A8040A" w:rsidRDefault="00000000">
      <w:pPr>
        <w:pStyle w:val="1"/>
      </w:pPr>
      <w:bookmarkStart w:id="0" w:name="智能平衡车融合项目-软件设计说明"/>
      <w:r>
        <w:rPr>
          <w:rFonts w:hint="eastAsia"/>
        </w:rPr>
        <w:t>智能平衡车融合项目</w:t>
      </w:r>
      <w:r>
        <w:t xml:space="preserve"> — </w:t>
      </w:r>
      <w:r>
        <w:rPr>
          <w:rFonts w:hint="eastAsia"/>
        </w:rPr>
        <w:t>软件设计说明</w:t>
      </w:r>
    </w:p>
    <w:p w14:paraId="44F37233" w14:textId="77777777" w:rsidR="00A8040A" w:rsidRDefault="00000000">
      <w:pPr>
        <w:pStyle w:val="FirstParagraph"/>
      </w:pPr>
      <w:r>
        <w:rPr>
          <w:b/>
          <w:bCs/>
        </w:rPr>
        <w:t xml:space="preserve">STM32F103C8T6 + Raspberry Pi 4B </w:t>
      </w:r>
      <w:r>
        <w:rPr>
          <w:rFonts w:hint="eastAsia"/>
          <w:b/>
          <w:bCs/>
        </w:rPr>
        <w:t>双处理器架构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>文档版本:</w:t>
      </w:r>
      <w:r>
        <w:rPr>
          <w:b/>
          <w:bCs/>
        </w:rPr>
        <w:t xml:space="preserve"> V2.1 | </w:t>
      </w:r>
      <w:r>
        <w:rPr>
          <w:rFonts w:hint="eastAsia"/>
          <w:b/>
          <w:bCs/>
        </w:rPr>
        <w:t>日期:</w:t>
      </w:r>
      <w:r>
        <w:rPr>
          <w:b/>
          <w:bCs/>
        </w:rPr>
        <w:t xml:space="preserve"> 2026-06-10</w:t>
      </w:r>
    </w:p>
    <w:p w14:paraId="4A70ECDD" w14:textId="77777777" w:rsidR="00A8040A" w:rsidRDefault="00000000">
      <w:r>
        <w:pict w14:anchorId="74B163FA">
          <v:rect id="_x0000_i1025" style="width:0;height:1.5pt" o:hralign="center" o:hrstd="t" o:hr="t"/>
        </w:pict>
      </w:r>
    </w:p>
    <w:p w14:paraId="693BA80F" w14:textId="77777777" w:rsidR="00A8040A" w:rsidRDefault="00000000">
      <w:pPr>
        <w:pStyle w:val="1"/>
      </w:pPr>
      <w:bookmarkStart w:id="1" w:name="软件架构"/>
      <w:bookmarkEnd w:id="0"/>
      <w:r>
        <w:t xml:space="preserve">1. </w:t>
      </w:r>
      <w:r>
        <w:rPr>
          <w:rFonts w:hint="eastAsia"/>
        </w:rPr>
        <w:t>软件架构</w:t>
      </w:r>
    </w:p>
    <w:p w14:paraId="30AB361F" w14:textId="77777777" w:rsidR="00A8040A" w:rsidRDefault="00000000">
      <w:pPr>
        <w:pStyle w:val="2"/>
      </w:pPr>
      <w:bookmarkStart w:id="2" w:name="整体架构"/>
      <w:r>
        <w:t xml:space="preserve">1.1 </w:t>
      </w:r>
      <w:r>
        <w:rPr>
          <w:rFonts w:hint="eastAsia"/>
        </w:rPr>
        <w:t>整体架构</w:t>
      </w:r>
    </w:p>
    <w:p w14:paraId="3348019A" w14:textId="77777777" w:rsidR="00A8040A" w:rsidRDefault="00000000">
      <w:pPr>
        <w:pStyle w:val="FirstParagraph"/>
      </w:pPr>
      <w:r>
        <w:rPr>
          <w:rFonts w:hint="eastAsia"/>
        </w:rPr>
        <w:t>本项目采用</w:t>
      </w:r>
      <w:r>
        <w:t xml:space="preserve"> STM32F103C8T6 + Raspberry Pi 4B </w:t>
      </w:r>
      <w:r>
        <w:rPr>
          <w:rFonts w:hint="eastAsia"/>
        </w:rPr>
        <w:t>双处理器架构。STM32</w:t>
      </w:r>
      <w:r>
        <w:t xml:space="preserve"> </w:t>
      </w:r>
      <w:r>
        <w:rPr>
          <w:rFonts w:hint="eastAsia"/>
        </w:rPr>
        <w:t>负责</w:t>
      </w:r>
      <w:r>
        <w:t xml:space="preserve"> 100Hz </w:t>
      </w:r>
      <w:r>
        <w:rPr>
          <w:rFonts w:hint="eastAsia"/>
        </w:rPr>
        <w:t>实时平衡控制与电机驱动，树莓派负责视觉处理与机器学习推理。两者通过</w:t>
      </w:r>
      <w:r>
        <w:t xml:space="preserve"> USART2 </w:t>
      </w:r>
      <w:r>
        <w:rPr>
          <w:rFonts w:hint="eastAsia"/>
        </w:rPr>
        <w:t>有线串口通信。蓝牙</w:t>
      </w:r>
      <w:r>
        <w:t xml:space="preserve"> HC-06 </w:t>
      </w:r>
      <w:r>
        <w:rPr>
          <w:rFonts w:hint="eastAsia"/>
        </w:rPr>
        <w:t>通过</w:t>
      </w:r>
      <w:r>
        <w:t xml:space="preserve"> USART3 </w:t>
      </w:r>
      <w:r>
        <w:rPr>
          <w:rFonts w:hint="eastAsia"/>
        </w:rPr>
        <w:t>连接手机</w:t>
      </w:r>
      <w:r>
        <w:t xml:space="preserve"> </w:t>
      </w:r>
      <w:r>
        <w:rPr>
          <w:rFonts w:hint="eastAsia"/>
        </w:rPr>
        <w:t>APP，实现遥控与</w:t>
      </w:r>
      <w:r>
        <w:t xml:space="preserve"> PID </w:t>
      </w:r>
      <w:r>
        <w:rPr>
          <w:rFonts w:hint="eastAsia"/>
        </w:rPr>
        <w:t>参数实时调节。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2"/>
        <w:gridCol w:w="1771"/>
        <w:gridCol w:w="1771"/>
        <w:gridCol w:w="2952"/>
      </w:tblGrid>
      <w:tr w:rsidR="00A8040A" w14:paraId="401FC710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6C724F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处理器</w:t>
            </w:r>
          </w:p>
        </w:tc>
        <w:tc>
          <w:tcPr>
            <w:tcW w:w="1584" w:type="dxa"/>
          </w:tcPr>
          <w:p w14:paraId="7863CA6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主频</w:t>
            </w:r>
          </w:p>
        </w:tc>
        <w:tc>
          <w:tcPr>
            <w:tcW w:w="1584" w:type="dxa"/>
          </w:tcPr>
          <w:p w14:paraId="275922D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2640" w:type="dxa"/>
          </w:tcPr>
          <w:p w14:paraId="219A86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通信接口</w:t>
            </w:r>
          </w:p>
        </w:tc>
      </w:tr>
      <w:tr w:rsidR="00A8040A" w14:paraId="14E14932" w14:textId="77777777">
        <w:tc>
          <w:tcPr>
            <w:tcW w:w="2112" w:type="dxa"/>
          </w:tcPr>
          <w:p w14:paraId="1E249166" w14:textId="77777777" w:rsidR="00A8040A" w:rsidRDefault="00000000">
            <w:pPr>
              <w:pStyle w:val="Compact"/>
            </w:pPr>
            <w:r>
              <w:t>STM32F103C8T6</w:t>
            </w:r>
          </w:p>
        </w:tc>
        <w:tc>
          <w:tcPr>
            <w:tcW w:w="1584" w:type="dxa"/>
          </w:tcPr>
          <w:p w14:paraId="7BEAAEB2" w14:textId="77777777" w:rsidR="00A8040A" w:rsidRDefault="00000000">
            <w:pPr>
              <w:pStyle w:val="Compact"/>
            </w:pPr>
            <w:r>
              <w:t>72MHz</w:t>
            </w:r>
          </w:p>
        </w:tc>
        <w:tc>
          <w:tcPr>
            <w:tcW w:w="1584" w:type="dxa"/>
          </w:tcPr>
          <w:p w14:paraId="753CEF2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实时平衡控制、电机驱动、传感器采集、模式管理</w:t>
            </w:r>
          </w:p>
        </w:tc>
        <w:tc>
          <w:tcPr>
            <w:tcW w:w="2640" w:type="dxa"/>
          </w:tcPr>
          <w:p w14:paraId="3DAF9B30" w14:textId="77777777" w:rsidR="00A8040A" w:rsidRDefault="00000000">
            <w:pPr>
              <w:pStyle w:val="Compact"/>
            </w:pPr>
            <w:r>
              <w:t xml:space="preserve">USART2 (Pi), USART3 </w:t>
            </w:r>
            <w:r>
              <w:rPr>
                <w:rFonts w:hint="eastAsia"/>
              </w:rPr>
              <w:t>(蓝牙)</w:t>
            </w:r>
          </w:p>
        </w:tc>
      </w:tr>
      <w:tr w:rsidR="00A8040A" w14:paraId="18771612" w14:textId="77777777">
        <w:tc>
          <w:tcPr>
            <w:tcW w:w="2112" w:type="dxa"/>
          </w:tcPr>
          <w:p w14:paraId="21C1C4F4" w14:textId="77777777" w:rsidR="00A8040A" w:rsidRDefault="00000000">
            <w:pPr>
              <w:pStyle w:val="Compact"/>
            </w:pPr>
            <w:r>
              <w:t>Raspberry Pi 4B</w:t>
            </w:r>
          </w:p>
        </w:tc>
        <w:tc>
          <w:tcPr>
            <w:tcW w:w="1584" w:type="dxa"/>
          </w:tcPr>
          <w:p w14:paraId="21AD8A8D" w14:textId="77777777" w:rsidR="00A8040A" w:rsidRDefault="00000000">
            <w:pPr>
              <w:pStyle w:val="Compact"/>
            </w:pPr>
            <w:r>
              <w:t>1.5GHz</w:t>
            </w:r>
          </w:p>
        </w:tc>
        <w:tc>
          <w:tcPr>
            <w:tcW w:w="1584" w:type="dxa"/>
          </w:tcPr>
          <w:p w14:paraId="19A908C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视觉处理、目标检测与跟踪、ML</w:t>
            </w:r>
            <w:r>
              <w:t xml:space="preserve"> </w:t>
            </w:r>
            <w:r>
              <w:rPr>
                <w:rFonts w:hint="eastAsia"/>
              </w:rPr>
              <w:t>推理</w:t>
            </w:r>
          </w:p>
        </w:tc>
        <w:tc>
          <w:tcPr>
            <w:tcW w:w="2640" w:type="dxa"/>
          </w:tcPr>
          <w:p w14:paraId="04C1C389" w14:textId="77777777" w:rsidR="00A8040A" w:rsidRDefault="00000000">
            <w:pPr>
              <w:pStyle w:val="Compact"/>
            </w:pPr>
            <w:r>
              <w:t xml:space="preserve">UART (STM32), WiFi </w:t>
            </w:r>
            <w:r>
              <w:rPr>
                <w:rFonts w:hint="eastAsia"/>
              </w:rPr>
              <w:t>(远程)</w:t>
            </w:r>
          </w:p>
        </w:tc>
      </w:tr>
      <w:tr w:rsidR="00A8040A" w14:paraId="472F71B5" w14:textId="77777777">
        <w:tc>
          <w:tcPr>
            <w:tcW w:w="2112" w:type="dxa"/>
          </w:tcPr>
          <w:p w14:paraId="2B9665F7" w14:textId="77777777" w:rsidR="00A8040A" w:rsidRDefault="00000000">
            <w:pPr>
              <w:pStyle w:val="Compact"/>
            </w:pPr>
            <w:r>
              <w:t xml:space="preserve">HC-06 </w:t>
            </w:r>
            <w:r>
              <w:rPr>
                <w:rFonts w:hint="eastAsia"/>
              </w:rPr>
              <w:t>蓝牙</w:t>
            </w:r>
          </w:p>
        </w:tc>
        <w:tc>
          <w:tcPr>
            <w:tcW w:w="1584" w:type="dxa"/>
          </w:tcPr>
          <w:p w14:paraId="43D27BC3" w14:textId="77777777" w:rsidR="00A8040A" w:rsidRDefault="00000000">
            <w:pPr>
              <w:pStyle w:val="Compact"/>
            </w:pPr>
            <w:r>
              <w:t>–</w:t>
            </w:r>
          </w:p>
        </w:tc>
        <w:tc>
          <w:tcPr>
            <w:tcW w:w="1584" w:type="dxa"/>
          </w:tcPr>
          <w:p w14:paraId="7CE2C92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手机</w:t>
            </w:r>
            <w:r>
              <w:t xml:space="preserve"> APP </w:t>
            </w:r>
            <w:r>
              <w:rPr>
                <w:rFonts w:hint="eastAsia"/>
              </w:rPr>
              <w:t>遥控、PID</w:t>
            </w:r>
            <w:r>
              <w:t xml:space="preserve"> </w:t>
            </w:r>
            <w:r>
              <w:rPr>
                <w:rFonts w:hint="eastAsia"/>
              </w:rPr>
              <w:t>参数实时调参</w:t>
            </w:r>
          </w:p>
        </w:tc>
        <w:tc>
          <w:tcPr>
            <w:tcW w:w="2640" w:type="dxa"/>
          </w:tcPr>
          <w:p w14:paraId="234C74F4" w14:textId="77777777" w:rsidR="00A8040A" w:rsidRDefault="00000000">
            <w:pPr>
              <w:pStyle w:val="Compact"/>
            </w:pPr>
            <w:r>
              <w:t>USART3 (9600bps)</w:t>
            </w:r>
          </w:p>
        </w:tc>
      </w:tr>
    </w:tbl>
    <w:p w14:paraId="022A0805" w14:textId="77777777" w:rsidR="00A8040A" w:rsidRDefault="00000000">
      <w:pPr>
        <w:pStyle w:val="a0"/>
      </w:pPr>
      <w:r>
        <w:rPr>
          <w:rFonts w:hint="eastAsia"/>
          <w:b/>
          <w:bCs/>
        </w:rPr>
        <w:t>代码分层：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A8040A" w14:paraId="2DAD4D1A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182647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层次</w:t>
            </w:r>
          </w:p>
        </w:tc>
        <w:tc>
          <w:tcPr>
            <w:tcW w:w="2160" w:type="dxa"/>
          </w:tcPr>
          <w:p w14:paraId="2253CE2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3600" w:type="dxa"/>
          </w:tcPr>
          <w:p w14:paraId="0418276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典型模块</w:t>
            </w:r>
          </w:p>
        </w:tc>
      </w:tr>
      <w:tr w:rsidR="00A8040A" w14:paraId="146B5454" w14:textId="77777777">
        <w:tc>
          <w:tcPr>
            <w:tcW w:w="2160" w:type="dxa"/>
          </w:tcPr>
          <w:p w14:paraId="6C73A361" w14:textId="77777777" w:rsidR="00A8040A" w:rsidRDefault="00000000">
            <w:pPr>
              <w:pStyle w:val="Compact"/>
            </w:pPr>
            <w:r>
              <w:t>USER</w:t>
            </w:r>
          </w:p>
        </w:tc>
        <w:tc>
          <w:tcPr>
            <w:tcW w:w="2160" w:type="dxa"/>
          </w:tcPr>
          <w:p w14:paraId="2B4F9E4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入口与全局初始化</w:t>
            </w:r>
          </w:p>
        </w:tc>
        <w:tc>
          <w:tcPr>
            <w:tcW w:w="3600" w:type="dxa"/>
          </w:tcPr>
          <w:p w14:paraId="2877BBC6" w14:textId="77777777" w:rsidR="00A8040A" w:rsidRDefault="00000000">
            <w:pPr>
              <w:pStyle w:val="Compact"/>
            </w:pPr>
            <w:r>
              <w:t xml:space="preserve">MiniBalance.c, </w:t>
            </w:r>
            <w:r>
              <w:rPr>
                <w:rFonts w:hint="eastAsia"/>
              </w:rPr>
              <w:t>中断向量表</w:t>
            </w:r>
          </w:p>
        </w:tc>
      </w:tr>
      <w:tr w:rsidR="00A8040A" w14:paraId="451D9FC1" w14:textId="77777777">
        <w:tc>
          <w:tcPr>
            <w:tcW w:w="2160" w:type="dxa"/>
          </w:tcPr>
          <w:p w14:paraId="748ED33C" w14:textId="77777777" w:rsidR="00A8040A" w:rsidRDefault="00000000">
            <w:pPr>
              <w:pStyle w:val="Compact"/>
            </w:pPr>
            <w:r>
              <w:t>MiniBalance</w:t>
            </w:r>
          </w:p>
        </w:tc>
        <w:tc>
          <w:tcPr>
            <w:tcW w:w="2160" w:type="dxa"/>
          </w:tcPr>
          <w:p w14:paraId="264A91E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控制算法与显示</w:t>
            </w:r>
          </w:p>
        </w:tc>
        <w:tc>
          <w:tcPr>
            <w:tcW w:w="3600" w:type="dxa"/>
          </w:tcPr>
          <w:p w14:paraId="15CBC3A7" w14:textId="77777777" w:rsidR="00A8040A" w:rsidRDefault="00000000">
            <w:pPr>
              <w:pStyle w:val="Compact"/>
            </w:pPr>
            <w:r>
              <w:t xml:space="preserve">control.c (PID), filter.c </w:t>
            </w:r>
            <w:r>
              <w:rPr>
                <w:rFonts w:hint="eastAsia"/>
              </w:rPr>
              <w:t>(滤波),</w:t>
            </w:r>
            <w:r>
              <w:t xml:space="preserve"> show.c (OLED/APP)</w:t>
            </w:r>
          </w:p>
        </w:tc>
      </w:tr>
      <w:tr w:rsidR="00A8040A" w14:paraId="2E81BDEF" w14:textId="77777777">
        <w:tc>
          <w:tcPr>
            <w:tcW w:w="2160" w:type="dxa"/>
          </w:tcPr>
          <w:p w14:paraId="1C8690E6" w14:textId="77777777" w:rsidR="00A8040A" w:rsidRDefault="00000000">
            <w:pPr>
              <w:pStyle w:val="Compact"/>
            </w:pPr>
            <w:r>
              <w:t>MiniBalance_HARDWARE</w:t>
            </w:r>
          </w:p>
        </w:tc>
        <w:tc>
          <w:tcPr>
            <w:tcW w:w="2160" w:type="dxa"/>
          </w:tcPr>
          <w:p w14:paraId="71717C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硬件模块驱动</w:t>
            </w:r>
          </w:p>
        </w:tc>
        <w:tc>
          <w:tcPr>
            <w:tcW w:w="3600" w:type="dxa"/>
          </w:tcPr>
          <w:p w14:paraId="29C610DD" w14:textId="77777777" w:rsidR="00A8040A" w:rsidRDefault="00000000">
            <w:pPr>
              <w:pStyle w:val="Compact"/>
            </w:pPr>
            <w:r>
              <w:t>motor, encoder, mpu6050, oled, ultrasonic, bluetooth, infrared, beep</w:t>
            </w:r>
          </w:p>
        </w:tc>
      </w:tr>
      <w:tr w:rsidR="00A8040A" w14:paraId="5E5B26A3" w14:textId="77777777">
        <w:tc>
          <w:tcPr>
            <w:tcW w:w="2160" w:type="dxa"/>
          </w:tcPr>
          <w:p w14:paraId="426056E3" w14:textId="77777777" w:rsidR="00A8040A" w:rsidRDefault="00000000">
            <w:pPr>
              <w:pStyle w:val="Compact"/>
            </w:pPr>
            <w:r>
              <w:t>SYSTEM</w:t>
            </w:r>
          </w:p>
        </w:tc>
        <w:tc>
          <w:tcPr>
            <w:tcW w:w="2160" w:type="dxa"/>
          </w:tcPr>
          <w:p w14:paraId="04F20C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系统时钟与调试</w:t>
            </w:r>
          </w:p>
        </w:tc>
        <w:tc>
          <w:tcPr>
            <w:tcW w:w="3600" w:type="dxa"/>
          </w:tcPr>
          <w:p w14:paraId="54E488A6" w14:textId="77777777" w:rsidR="00A8040A" w:rsidRDefault="00000000">
            <w:pPr>
              <w:pStyle w:val="Compact"/>
            </w:pPr>
            <w:r>
              <w:t>delay, usart, sys</w:t>
            </w:r>
          </w:p>
        </w:tc>
      </w:tr>
    </w:tbl>
    <w:p w14:paraId="69E62F5A" w14:textId="77777777" w:rsidR="00A8040A" w:rsidRDefault="00000000">
      <w:pPr>
        <w:pStyle w:val="2"/>
      </w:pPr>
      <w:bookmarkStart w:id="3" w:name="控制系统"/>
      <w:bookmarkEnd w:id="2"/>
      <w:r>
        <w:lastRenderedPageBreak/>
        <w:t xml:space="preserve">1.2 </w:t>
      </w:r>
      <w:r>
        <w:rPr>
          <w:rFonts w:hint="eastAsia"/>
        </w:rPr>
        <w:t>控制系统</w:t>
      </w:r>
    </w:p>
    <w:p w14:paraId="3EB37E5D" w14:textId="77777777" w:rsidR="00A8040A" w:rsidRDefault="00000000">
      <w:pPr>
        <w:pStyle w:val="FirstParagraph"/>
      </w:pPr>
      <w:r>
        <w:rPr>
          <w:rFonts w:hint="eastAsia"/>
        </w:rPr>
        <w:t>四环串级</w:t>
      </w:r>
      <w:r>
        <w:t xml:space="preserve"> PID </w:t>
      </w:r>
      <w:r>
        <w:rPr>
          <w:rFonts w:hint="eastAsia"/>
        </w:rPr>
        <w:t>架构，控制频率</w:t>
      </w:r>
      <w:r>
        <w:t xml:space="preserve"> </w:t>
      </w:r>
      <w:r>
        <w:rPr>
          <w:rFonts w:hint="eastAsia"/>
        </w:rPr>
        <w:t>100Hz（MPU6050</w:t>
      </w:r>
      <w:r>
        <w:t xml:space="preserve"> </w:t>
      </w:r>
      <w:r>
        <w:rPr>
          <w:rFonts w:hint="eastAsia"/>
        </w:rPr>
        <w:t>外部中断驱动）。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1476"/>
        <w:gridCol w:w="2460"/>
        <w:gridCol w:w="1476"/>
        <w:gridCol w:w="1476"/>
      </w:tblGrid>
      <w:tr w:rsidR="00A8040A" w14:paraId="39CD5191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07039A7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控制环</w:t>
            </w:r>
          </w:p>
        </w:tc>
        <w:tc>
          <w:tcPr>
            <w:tcW w:w="1320" w:type="dxa"/>
          </w:tcPr>
          <w:p w14:paraId="304A8C0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200" w:type="dxa"/>
          </w:tcPr>
          <w:p w14:paraId="36EB6BA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输入信号</w:t>
            </w:r>
          </w:p>
        </w:tc>
        <w:tc>
          <w:tcPr>
            <w:tcW w:w="1320" w:type="dxa"/>
          </w:tcPr>
          <w:p w14:paraId="008D772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1320" w:type="dxa"/>
          </w:tcPr>
          <w:p w14:paraId="4E1FECD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77D12B0D" w14:textId="77777777">
        <w:tc>
          <w:tcPr>
            <w:tcW w:w="1760" w:type="dxa"/>
          </w:tcPr>
          <w:p w14:paraId="14BEF0B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直立环</w:t>
            </w:r>
          </w:p>
        </w:tc>
        <w:tc>
          <w:tcPr>
            <w:tcW w:w="1320" w:type="dxa"/>
          </w:tcPr>
          <w:p w14:paraId="7C261397" w14:textId="77777777" w:rsidR="00A8040A" w:rsidRDefault="00000000">
            <w:pPr>
              <w:pStyle w:val="Compact"/>
            </w:pPr>
            <w:r>
              <w:t>PD</w:t>
            </w:r>
          </w:p>
        </w:tc>
        <w:tc>
          <w:tcPr>
            <w:tcW w:w="2200" w:type="dxa"/>
          </w:tcPr>
          <w:p w14:paraId="5BCA8A0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角度误差</w:t>
            </w:r>
            <w:r>
              <w:t xml:space="preserve"> + </w:t>
            </w:r>
            <w:r>
              <w:rPr>
                <w:rFonts w:hint="eastAsia"/>
              </w:rPr>
              <w:t>陀螺仪</w:t>
            </w:r>
            <w:r>
              <w:t xml:space="preserve"> Y </w:t>
            </w:r>
            <w:r>
              <w:rPr>
                <w:rFonts w:hint="eastAsia"/>
              </w:rPr>
              <w:t>轴</w:t>
            </w:r>
          </w:p>
        </w:tc>
        <w:tc>
          <w:tcPr>
            <w:tcW w:w="1320" w:type="dxa"/>
          </w:tcPr>
          <w:p w14:paraId="041D35D6" w14:textId="77777777" w:rsidR="00A8040A" w:rsidRDefault="00000000">
            <w:pPr>
              <w:pStyle w:val="Compact"/>
            </w:pPr>
            <w:r>
              <w:t>Kp=300, Kd=1</w:t>
            </w:r>
          </w:p>
        </w:tc>
        <w:tc>
          <w:tcPr>
            <w:tcW w:w="1320" w:type="dxa"/>
          </w:tcPr>
          <w:p w14:paraId="6FA714A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维持车身竖直平衡</w:t>
            </w:r>
          </w:p>
        </w:tc>
      </w:tr>
      <w:tr w:rsidR="00A8040A" w14:paraId="07677070" w14:textId="77777777">
        <w:tc>
          <w:tcPr>
            <w:tcW w:w="1760" w:type="dxa"/>
          </w:tcPr>
          <w:p w14:paraId="2E6D9B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速度环</w:t>
            </w:r>
          </w:p>
        </w:tc>
        <w:tc>
          <w:tcPr>
            <w:tcW w:w="1320" w:type="dxa"/>
          </w:tcPr>
          <w:p w14:paraId="3DFF71C6" w14:textId="77777777" w:rsidR="00A8040A" w:rsidRDefault="00000000">
            <w:pPr>
              <w:pStyle w:val="Compact"/>
            </w:pPr>
            <w:r>
              <w:t>PI</w:t>
            </w:r>
          </w:p>
        </w:tc>
        <w:tc>
          <w:tcPr>
            <w:tcW w:w="2200" w:type="dxa"/>
          </w:tcPr>
          <w:p w14:paraId="0BBC926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编码器之和</w:t>
            </w:r>
            <w:r>
              <w:t xml:space="preserve"> + </w:t>
            </w:r>
            <w:r>
              <w:rPr>
                <w:rFonts w:hint="eastAsia"/>
              </w:rPr>
              <w:t>一阶低通滤波</w:t>
            </w:r>
            <w:r>
              <w:t xml:space="preserve"> (alpha=0.8)</w:t>
            </w:r>
          </w:p>
        </w:tc>
        <w:tc>
          <w:tcPr>
            <w:tcW w:w="1320" w:type="dxa"/>
          </w:tcPr>
          <w:p w14:paraId="5C4901E2" w14:textId="77777777" w:rsidR="00A8040A" w:rsidRDefault="00000000">
            <w:pPr>
              <w:pStyle w:val="Compact"/>
            </w:pPr>
            <w:r>
              <w:t>Kp=80, Ki=0.4</w:t>
            </w:r>
          </w:p>
        </w:tc>
        <w:tc>
          <w:tcPr>
            <w:tcW w:w="1320" w:type="dxa"/>
          </w:tcPr>
          <w:p w14:paraId="77DA291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控制行进速度，含积分限幅</w:t>
            </w:r>
          </w:p>
        </w:tc>
      </w:tr>
      <w:tr w:rsidR="00A8040A" w14:paraId="34A93B79" w14:textId="77777777">
        <w:tc>
          <w:tcPr>
            <w:tcW w:w="1760" w:type="dxa"/>
          </w:tcPr>
          <w:p w14:paraId="26512FC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转向环</w:t>
            </w:r>
          </w:p>
        </w:tc>
        <w:tc>
          <w:tcPr>
            <w:tcW w:w="1320" w:type="dxa"/>
          </w:tcPr>
          <w:p w14:paraId="13A212BA" w14:textId="77777777" w:rsidR="00A8040A" w:rsidRDefault="00000000">
            <w:pPr>
              <w:pStyle w:val="Compact"/>
            </w:pPr>
            <w:r>
              <w:t>PD</w:t>
            </w:r>
          </w:p>
        </w:tc>
        <w:tc>
          <w:tcPr>
            <w:tcW w:w="2200" w:type="dxa"/>
          </w:tcPr>
          <w:p w14:paraId="4BB516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陀螺仪</w:t>
            </w:r>
            <w:r>
              <w:t xml:space="preserve"> Z </w:t>
            </w:r>
            <w:r>
              <w:rPr>
                <w:rFonts w:hint="eastAsia"/>
              </w:rPr>
              <w:t>轴</w:t>
            </w:r>
            <w:r>
              <w:t xml:space="preserve"> + </w:t>
            </w:r>
            <w:r>
              <w:rPr>
                <w:rFonts w:hint="eastAsia"/>
              </w:rPr>
              <w:t>目标偏转</w:t>
            </w:r>
          </w:p>
        </w:tc>
        <w:tc>
          <w:tcPr>
            <w:tcW w:w="1320" w:type="dxa"/>
          </w:tcPr>
          <w:p w14:paraId="7D30F226" w14:textId="77777777" w:rsidR="00A8040A" w:rsidRDefault="00000000">
            <w:pPr>
              <w:pStyle w:val="Compact"/>
            </w:pPr>
            <w:r>
              <w:t>Kp=42, Kd=0~0.5</w:t>
            </w:r>
          </w:p>
        </w:tc>
        <w:tc>
          <w:tcPr>
            <w:tcW w:w="1320" w:type="dxa"/>
          </w:tcPr>
          <w:p w14:paraId="59C6A4B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控制转向角速度</w:t>
            </w:r>
          </w:p>
        </w:tc>
      </w:tr>
      <w:tr w:rsidR="00A8040A" w14:paraId="528EB2CE" w14:textId="77777777">
        <w:tc>
          <w:tcPr>
            <w:tcW w:w="1760" w:type="dxa"/>
          </w:tcPr>
          <w:p w14:paraId="5B5B5FA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距离环</w:t>
            </w:r>
          </w:p>
        </w:tc>
        <w:tc>
          <w:tcPr>
            <w:tcW w:w="1320" w:type="dxa"/>
          </w:tcPr>
          <w:p w14:paraId="5B70990D" w14:textId="77777777" w:rsidR="00A8040A" w:rsidRDefault="00000000"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>(位置式)</w:t>
            </w:r>
          </w:p>
        </w:tc>
        <w:tc>
          <w:tcPr>
            <w:tcW w:w="2200" w:type="dxa"/>
          </w:tcPr>
          <w:p w14:paraId="09AC615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超声波/视觉距离反馈</w:t>
            </w:r>
          </w:p>
        </w:tc>
        <w:tc>
          <w:tcPr>
            <w:tcW w:w="1320" w:type="dxa"/>
          </w:tcPr>
          <w:p w14:paraId="351F0360" w14:textId="77777777" w:rsidR="00A8040A" w:rsidRDefault="00000000">
            <w:pPr>
              <w:pStyle w:val="Compact"/>
            </w:pPr>
            <w:r>
              <w:t>Kp=-0.35, Ki=-0.00175</w:t>
            </w:r>
          </w:p>
        </w:tc>
        <w:tc>
          <w:tcPr>
            <w:tcW w:w="1320" w:type="dxa"/>
          </w:tcPr>
          <w:p w14:paraId="01D1394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跟随模式距离锁定</w:t>
            </w:r>
          </w:p>
        </w:tc>
      </w:tr>
    </w:tbl>
    <w:p w14:paraId="476E5F28" w14:textId="77777777" w:rsidR="00A8040A" w:rsidRDefault="00000000">
      <w:pPr>
        <w:pStyle w:val="a0"/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>输出合成：</w:t>
      </w:r>
    </w:p>
    <w:p w14:paraId="70455599" w14:textId="77777777" w:rsidR="00A8040A" w:rsidRDefault="00000000">
      <w:pPr>
        <w:pStyle w:val="SourceCode"/>
      </w:pPr>
      <w:r>
        <w:rPr>
          <w:rStyle w:val="VerbatimChar"/>
        </w:rPr>
        <w:t>Moto1 = -Balance_Pwm + Velocity_Pwm - Turn_Pwm</w:t>
      </w:r>
      <w:r>
        <w:br/>
      </w:r>
      <w:r>
        <w:rPr>
          <w:rStyle w:val="VerbatimChar"/>
        </w:rPr>
        <w:t>Moto2 = -Balance_Pwm + Velocity_Pwm + Turn_Pwm</w:t>
      </w:r>
    </w:p>
    <w:p w14:paraId="2EF1C725" w14:textId="77777777" w:rsidR="00A8040A" w:rsidRDefault="00000000">
      <w:pPr>
        <w:pStyle w:val="FirstParagraph"/>
      </w:pPr>
      <w:r>
        <w:t xml:space="preserve">PWM </w:t>
      </w:r>
      <w:r>
        <w:rPr>
          <w:rFonts w:hint="eastAsia"/>
        </w:rPr>
        <w:t>频率</w:t>
      </w:r>
      <w:r>
        <w:t xml:space="preserve"> </w:t>
      </w:r>
      <w:r>
        <w:rPr>
          <w:rFonts w:hint="eastAsia"/>
        </w:rPr>
        <w:t>10kHz，限幅</w:t>
      </w:r>
      <w:r>
        <w:t xml:space="preserve"> ±6900。</w:t>
      </w:r>
    </w:p>
    <w:p w14:paraId="0C7193F6" w14:textId="77777777" w:rsidR="00A8040A" w:rsidRDefault="00000000">
      <w:pPr>
        <w:pStyle w:val="2"/>
      </w:pPr>
      <w:bookmarkStart w:id="4" w:name="六种运行模式"/>
      <w:bookmarkEnd w:id="3"/>
      <w:r>
        <w:t xml:space="preserve">1.3 </w:t>
      </w:r>
      <w:r>
        <w:rPr>
          <w:rFonts w:hint="eastAsia"/>
        </w:rPr>
        <w:t>六种运行模式</w:t>
      </w:r>
    </w:p>
    <w:p w14:paraId="7C45FCB6" w14:textId="77777777" w:rsidR="00A8040A" w:rsidRDefault="00000000">
      <w:pPr>
        <w:pStyle w:val="FirstParagraph"/>
      </w:pPr>
      <w:r>
        <w:rPr>
          <w:rFonts w:hint="eastAsia"/>
        </w:rPr>
        <w:t>长按按键循环切换，每种模式独立配置</w:t>
      </w:r>
      <w:r>
        <w:t xml:space="preserve"> PID </w:t>
      </w:r>
      <w:r>
        <w:rPr>
          <w:rFonts w:hint="eastAsia"/>
        </w:rPr>
        <w:t>参数和</w:t>
      </w:r>
      <w:r>
        <w:t xml:space="preserve"> LED </w:t>
      </w:r>
      <w:r>
        <w:rPr>
          <w:rFonts w:hint="eastAsia"/>
        </w:rPr>
        <w:t>指示。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16"/>
        <w:gridCol w:w="3781"/>
        <w:gridCol w:w="2600"/>
      </w:tblGrid>
      <w:tr w:rsidR="00A8040A" w14:paraId="7E385517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CC2B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32C7807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模式</w:t>
            </w:r>
          </w:p>
        </w:tc>
        <w:tc>
          <w:tcPr>
            <w:tcW w:w="0" w:type="auto"/>
          </w:tcPr>
          <w:p w14:paraId="2A970F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控制特点</w:t>
            </w:r>
          </w:p>
        </w:tc>
        <w:tc>
          <w:tcPr>
            <w:tcW w:w="0" w:type="auto"/>
          </w:tcPr>
          <w:p w14:paraId="0048A6E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传感器</w:t>
            </w:r>
          </w:p>
        </w:tc>
      </w:tr>
      <w:tr w:rsidR="00A8040A" w14:paraId="58CCB080" w14:textId="77777777">
        <w:tc>
          <w:tcPr>
            <w:tcW w:w="0" w:type="auto"/>
          </w:tcPr>
          <w:p w14:paraId="52255DC0" w14:textId="77777777" w:rsidR="00A8040A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E8A637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自平衡</w:t>
            </w:r>
          </w:p>
        </w:tc>
        <w:tc>
          <w:tcPr>
            <w:tcW w:w="0" w:type="auto"/>
          </w:tcPr>
          <w:p w14:paraId="1E17C35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三环</w:t>
            </w:r>
            <w:r>
              <w:t xml:space="preserve"> PID </w:t>
            </w:r>
            <w:r>
              <w:rPr>
                <w:rFonts w:hint="eastAsia"/>
              </w:rPr>
              <w:t>纯平衡</w:t>
            </w:r>
          </w:p>
        </w:tc>
        <w:tc>
          <w:tcPr>
            <w:tcW w:w="0" w:type="auto"/>
          </w:tcPr>
          <w:p w14:paraId="10AD0605" w14:textId="77777777" w:rsidR="00A8040A" w:rsidRDefault="00000000">
            <w:pPr>
              <w:pStyle w:val="Compact"/>
            </w:pPr>
            <w:r>
              <w:t xml:space="preserve">MPU6050 + </w:t>
            </w:r>
            <w:r>
              <w:rPr>
                <w:rFonts w:hint="eastAsia"/>
              </w:rPr>
              <w:t>编码器</w:t>
            </w:r>
          </w:p>
        </w:tc>
      </w:tr>
      <w:tr w:rsidR="00A8040A" w14:paraId="6E516972" w14:textId="77777777">
        <w:tc>
          <w:tcPr>
            <w:tcW w:w="0" w:type="auto"/>
          </w:tcPr>
          <w:p w14:paraId="3F9C11AA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5E879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蓝牙避障</w:t>
            </w:r>
          </w:p>
        </w:tc>
        <w:tc>
          <w:tcPr>
            <w:tcW w:w="0" w:type="auto"/>
          </w:tcPr>
          <w:p w14:paraId="0283933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手机遥控</w:t>
            </w:r>
            <w:r>
              <w:t xml:space="preserve"> + </w:t>
            </w:r>
            <w:r>
              <w:rPr>
                <w:rFonts w:hint="eastAsia"/>
              </w:rPr>
              <w:t>超声波自动避障</w:t>
            </w:r>
          </w:p>
        </w:tc>
        <w:tc>
          <w:tcPr>
            <w:tcW w:w="0" w:type="auto"/>
          </w:tcPr>
          <w:p w14:paraId="0CB3F1D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HC-06 + HC-SR04</w:t>
            </w:r>
          </w:p>
        </w:tc>
      </w:tr>
      <w:tr w:rsidR="00A8040A" w14:paraId="210ED513" w14:textId="77777777">
        <w:tc>
          <w:tcPr>
            <w:tcW w:w="0" w:type="auto"/>
          </w:tcPr>
          <w:p w14:paraId="44472EEB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DFC94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超声波跟随</w:t>
            </w:r>
          </w:p>
        </w:tc>
        <w:tc>
          <w:tcPr>
            <w:tcW w:w="0" w:type="auto"/>
          </w:tcPr>
          <w:p w14:paraId="193AB0A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距离环驱动，自动保持</w:t>
            </w:r>
            <w:r>
              <w:t xml:space="preserve"> 40cm </w:t>
            </w:r>
            <w:r>
              <w:rPr>
                <w:rFonts w:hint="eastAsia"/>
              </w:rPr>
              <w:t>距离</w:t>
            </w:r>
          </w:p>
        </w:tc>
        <w:tc>
          <w:tcPr>
            <w:tcW w:w="0" w:type="auto"/>
          </w:tcPr>
          <w:p w14:paraId="7B98695B" w14:textId="77777777" w:rsidR="00A8040A" w:rsidRDefault="00000000">
            <w:pPr>
              <w:pStyle w:val="Compact"/>
            </w:pPr>
            <w:r>
              <w:t>HC-SR04</w:t>
            </w:r>
          </w:p>
        </w:tc>
      </w:tr>
      <w:tr w:rsidR="00A8040A" w14:paraId="5D36EEC5" w14:textId="77777777">
        <w:tc>
          <w:tcPr>
            <w:tcW w:w="0" w:type="auto"/>
          </w:tcPr>
          <w:p w14:paraId="51110E0C" w14:textId="77777777" w:rsidR="00A8040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54BB8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光电寻迹</w:t>
            </w:r>
          </w:p>
        </w:tc>
        <w:tc>
          <w:tcPr>
            <w:tcW w:w="0" w:type="auto"/>
          </w:tcPr>
          <w:p w14:paraId="4BAAE35D" w14:textId="77777777" w:rsidR="00A8040A" w:rsidRDefault="00000000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路红外传感器巡线，自动纠偏</w:t>
            </w:r>
          </w:p>
        </w:tc>
        <w:tc>
          <w:tcPr>
            <w:tcW w:w="0" w:type="auto"/>
          </w:tcPr>
          <w:p w14:paraId="75E13EE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红外传感器阵列</w:t>
            </w:r>
          </w:p>
        </w:tc>
      </w:tr>
      <w:tr w:rsidR="00A8040A" w14:paraId="3E37EBB0" w14:textId="77777777">
        <w:tc>
          <w:tcPr>
            <w:tcW w:w="0" w:type="auto"/>
          </w:tcPr>
          <w:p w14:paraId="1F72E717" w14:textId="77777777" w:rsidR="00A8040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61829E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纯蓝牙遥控</w:t>
            </w:r>
          </w:p>
        </w:tc>
        <w:tc>
          <w:tcPr>
            <w:tcW w:w="0" w:type="auto"/>
          </w:tcPr>
          <w:p w14:paraId="380D81B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无避障干预，适合复杂环境</w:t>
            </w:r>
          </w:p>
        </w:tc>
        <w:tc>
          <w:tcPr>
            <w:tcW w:w="0" w:type="auto"/>
          </w:tcPr>
          <w:p w14:paraId="7936967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</w:tr>
      <w:tr w:rsidR="00A8040A" w14:paraId="VISION01" w14:textId="77777777">
        <w:tc>
          <w:tcPr>
            <w:tcW w:w="1133" w:type="dxa"/>
          </w:tcPr>
          <w:p w14:paraId="VISION02" w14:textId="77777777" w:rsidR="00A8040A" w:rsidRDefault="00000000">
            <w:pPr>
              <w:pStyle w:val="Compact"/>
            </w:pPr>
            <w:r>
              <w:t>5</w:t>
            </w:r>
          </w:p>
        </w:tc>
        <w:tc>
          <w:tcPr>
            <w:tcW w:w="1700" w:type="dxa"/>
          </w:tcPr>
          <w:p w14:paraId="VISION0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视觉跟随</w:t>
            </w:r>
          </w:p>
        </w:tc>
        <w:tc>
          <w:tcPr>
            <w:tcW w:w="4116" w:type="dxa"/>
          </w:tcPr>
          <w:p w14:paraId="VISION0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树莓派视觉识别目标，通过 USART2 发送偏移指令，STM32 执行 PID 跟踪</w:t>
            </w:r>
          </w:p>
        </w:tc>
        <w:tc>
          <w:tcPr>
            <w:tcW w:w="1910" w:type="dxa"/>
          </w:tcPr>
          <w:p w14:paraId="VISION05" w14:textId="77777777" w:rsidR="00A8040A" w:rsidRDefault="00000000"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>摄像头</w:t>
            </w:r>
            <w:r>
              <w:t xml:space="preserve"> + </w:t>
            </w:r>
            <w:r>
              <w:rPr>
                <w:rFonts w:hint="eastAsia"/>
              </w:rPr>
              <w:t>树莓派</w:t>
            </w:r>
            <w:r>
              <w:t xml:space="preserve"> 4B</w:t>
            </w:r>
          </w:p>
        </w:tc>
      </w:tr>
    </w:tbl>
    <w:p w14:paraId="02599449" w14:textId="77777777" w:rsidR="00A8040A" w:rsidRDefault="00000000">
      <w:r>
        <w:pict w14:anchorId="54556122">
          <v:rect id="_x0000_i1026" style="width:0;height:1.5pt" o:hralign="center" o:hrstd="t" o:hr="t"/>
        </w:pict>
      </w:r>
    </w:p>
    <w:p w14:paraId="419A63B9" w14:textId="77777777" w:rsidR="00A8040A" w:rsidRDefault="00000000">
      <w:pPr>
        <w:pStyle w:val="1"/>
      </w:pPr>
      <w:bookmarkStart w:id="5" w:name="系统特点"/>
      <w:bookmarkEnd w:id="1"/>
      <w:bookmarkEnd w:id="4"/>
      <w:r>
        <w:t xml:space="preserve">2. </w:t>
      </w:r>
      <w:r>
        <w:rPr>
          <w:rFonts w:hint="eastAsia"/>
        </w:rPr>
        <w:t>系统特点</w:t>
      </w:r>
    </w:p>
    <w:p w14:paraId="5AF09AAE" w14:textId="77777777" w:rsidR="00A8040A" w:rsidRDefault="00000000">
      <w:pPr>
        <w:pStyle w:val="2"/>
      </w:pPr>
      <w:bookmarkStart w:id="6" w:name="姿态估计算法"/>
      <w:r>
        <w:t xml:space="preserve">2.1 </w:t>
      </w:r>
      <w:r>
        <w:rPr>
          <w:rFonts w:hint="eastAsia"/>
        </w:rPr>
        <w:t>姿态估计算法</w:t>
      </w:r>
    </w:p>
    <w:p w14:paraId="5B6AFA53" w14:textId="77777777" w:rsidR="00A8040A" w:rsidRDefault="00000000">
      <w:pPr>
        <w:pStyle w:val="FirstParagraph"/>
      </w:pPr>
      <w:r>
        <w:rPr>
          <w:rFonts w:hint="eastAsia"/>
        </w:rPr>
        <w:t>三种姿态解算算法可通过变量动态切换，便于教学对比。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8"/>
        <w:gridCol w:w="4011"/>
        <w:gridCol w:w="2413"/>
      </w:tblGrid>
      <w:tr w:rsidR="00A8040A" w14:paraId="4F24DDA0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218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算法</w:t>
            </w:r>
          </w:p>
        </w:tc>
        <w:tc>
          <w:tcPr>
            <w:tcW w:w="0" w:type="auto"/>
          </w:tcPr>
          <w:p w14:paraId="7B3BD74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原理</w:t>
            </w:r>
          </w:p>
        </w:tc>
        <w:tc>
          <w:tcPr>
            <w:tcW w:w="0" w:type="auto"/>
          </w:tcPr>
          <w:p w14:paraId="41BEC8A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</w:tr>
      <w:tr w:rsidR="00A8040A" w14:paraId="5B0FC202" w14:textId="77777777">
        <w:tc>
          <w:tcPr>
            <w:tcW w:w="0" w:type="auto"/>
          </w:tcPr>
          <w:p w14:paraId="545721FC" w14:textId="77777777" w:rsidR="00A8040A" w:rsidRDefault="00000000">
            <w:pPr>
              <w:pStyle w:val="Compact"/>
            </w:pPr>
            <w:r>
              <w:t xml:space="preserve">DMP </w:t>
            </w:r>
            <w:r>
              <w:rPr>
                <w:rFonts w:hint="eastAsia"/>
              </w:rPr>
              <w:t>硬件解算</w:t>
            </w:r>
          </w:p>
        </w:tc>
        <w:tc>
          <w:tcPr>
            <w:tcW w:w="0" w:type="auto"/>
          </w:tcPr>
          <w:p w14:paraId="2DBF98BD" w14:textId="77777777" w:rsidR="00A8040A" w:rsidRDefault="00000000">
            <w:pPr>
              <w:pStyle w:val="Compact"/>
            </w:pPr>
            <w:r>
              <w:t xml:space="preserve">MPU6050 </w:t>
            </w:r>
            <w:r>
              <w:rPr>
                <w:rFonts w:hint="eastAsia"/>
              </w:rPr>
              <w:t>内置数字运动处理器</w:t>
            </w:r>
          </w:p>
        </w:tc>
        <w:tc>
          <w:tcPr>
            <w:tcW w:w="0" w:type="auto"/>
          </w:tcPr>
          <w:p w14:paraId="2A535C7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精度高，不占用</w:t>
            </w:r>
            <w:r>
              <w:t xml:space="preserve"> CPU</w:t>
            </w:r>
          </w:p>
        </w:tc>
      </w:tr>
      <w:tr w:rsidR="00A8040A" w14:paraId="56A00884" w14:textId="77777777">
        <w:tc>
          <w:tcPr>
            <w:tcW w:w="0" w:type="auto"/>
          </w:tcPr>
          <w:p w14:paraId="0692B31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卡尔曼滤波</w:t>
            </w:r>
          </w:p>
        </w:tc>
        <w:tc>
          <w:tcPr>
            <w:tcW w:w="0" w:type="auto"/>
          </w:tcPr>
          <w:p w14:paraId="44ECAC6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线性卡尔曼滤波器</w:t>
            </w:r>
            <w:r>
              <w:t xml:space="preserve"> </w:t>
            </w:r>
            <w:r>
              <w:rPr>
                <w:rFonts w:hint="eastAsia"/>
              </w:rPr>
              <w:t>(状态:</w:t>
            </w:r>
            <w:r>
              <w:t xml:space="preserve"> </w:t>
            </w:r>
            <w:r>
              <w:rPr>
                <w:rFonts w:hint="eastAsia"/>
              </w:rPr>
              <w:t>角度+零偏)</w:t>
            </w:r>
          </w:p>
        </w:tc>
        <w:tc>
          <w:tcPr>
            <w:tcW w:w="0" w:type="auto"/>
          </w:tcPr>
          <w:p w14:paraId="469ED6B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收敛快，抗噪性强</w:t>
            </w:r>
          </w:p>
        </w:tc>
      </w:tr>
      <w:tr w:rsidR="00A8040A" w14:paraId="1123F04F" w14:textId="77777777">
        <w:tc>
          <w:tcPr>
            <w:tcW w:w="0" w:type="auto"/>
          </w:tcPr>
          <w:p w14:paraId="5473883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一阶互补滤波</w:t>
            </w:r>
          </w:p>
        </w:tc>
        <w:tc>
          <w:tcPr>
            <w:tcW w:w="0" w:type="auto"/>
          </w:tcPr>
          <w:p w14:paraId="6F3DA52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加速度计+陀螺仪加权融合</w:t>
            </w:r>
          </w:p>
        </w:tc>
        <w:tc>
          <w:tcPr>
            <w:tcW w:w="0" w:type="auto"/>
          </w:tcPr>
          <w:p w14:paraId="2AF4EC8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计算简单，实时性好</w:t>
            </w:r>
          </w:p>
        </w:tc>
      </w:tr>
    </w:tbl>
    <w:p w14:paraId="2AC6CFAE" w14:textId="77777777" w:rsidR="00A8040A" w:rsidRDefault="00000000">
      <w:pPr>
        <w:pStyle w:val="2"/>
      </w:pPr>
      <w:bookmarkStart w:id="7" w:name="安全保护"/>
      <w:bookmarkEnd w:id="6"/>
      <w:r>
        <w:t xml:space="preserve">2.2 </w:t>
      </w:r>
      <w:r>
        <w:rPr>
          <w:rFonts w:hint="eastAsia"/>
        </w:rPr>
        <w:t>安全保护</w:t>
      </w:r>
    </w:p>
    <w:p w14:paraId="281A1CE8" w14:textId="77777777" w:rsidR="00A8040A" w:rsidRDefault="00000000">
      <w:pPr>
        <w:pStyle w:val="FirstParagraph"/>
      </w:pPr>
      <w:r>
        <w:rPr>
          <w:rFonts w:hint="eastAsia"/>
        </w:rPr>
        <w:t>三级保护机制，全方位保障运行安全。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362"/>
        <w:gridCol w:w="2952"/>
        <w:gridCol w:w="1771"/>
      </w:tblGrid>
      <w:tr w:rsidR="00A8040A" w14:paraId="622432F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CD3A9D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2112" w:type="dxa"/>
          </w:tcPr>
          <w:p w14:paraId="2F26F0A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检测项</w:t>
            </w:r>
          </w:p>
        </w:tc>
        <w:tc>
          <w:tcPr>
            <w:tcW w:w="2640" w:type="dxa"/>
          </w:tcPr>
          <w:p w14:paraId="03EBDB5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1584" w:type="dxa"/>
          </w:tcPr>
          <w:p w14:paraId="0A4A5E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动作</w:t>
            </w:r>
          </w:p>
        </w:tc>
      </w:tr>
      <w:tr w:rsidR="00A8040A" w14:paraId="00150CC9" w14:textId="77777777">
        <w:tc>
          <w:tcPr>
            <w:tcW w:w="1584" w:type="dxa"/>
          </w:tcPr>
          <w:p w14:paraId="21C43308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2112" w:type="dxa"/>
          </w:tcPr>
          <w:p w14:paraId="7EE672B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倾角过大</w:t>
            </w:r>
          </w:p>
        </w:tc>
        <w:tc>
          <w:tcPr>
            <w:tcW w:w="2640" w:type="dxa"/>
          </w:tcPr>
          <w:p w14:paraId="69CB3117" w14:textId="77777777" w:rsidR="00A8040A" w:rsidRDefault="00000000">
            <w:pPr>
              <w:pStyle w:val="Compact"/>
            </w:pPr>
            <w:r>
              <w:t>|Pitch| &gt; 40°</w:t>
            </w:r>
          </w:p>
        </w:tc>
        <w:tc>
          <w:tcPr>
            <w:tcW w:w="1584" w:type="dxa"/>
          </w:tcPr>
          <w:p w14:paraId="3327272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立即停止电机</w:t>
            </w:r>
          </w:p>
        </w:tc>
      </w:tr>
      <w:tr w:rsidR="00A8040A" w14:paraId="313A02F6" w14:textId="77777777">
        <w:tc>
          <w:tcPr>
            <w:tcW w:w="1584" w:type="dxa"/>
          </w:tcPr>
          <w:p w14:paraId="42982ECC" w14:textId="77777777" w:rsidR="00A8040A" w:rsidRDefault="00000000">
            <w:pPr>
              <w:pStyle w:val="Compact"/>
            </w:pPr>
            <w:r>
              <w:t>1</w:t>
            </w:r>
          </w:p>
        </w:tc>
        <w:tc>
          <w:tcPr>
            <w:tcW w:w="2112" w:type="dxa"/>
          </w:tcPr>
          <w:p w14:paraId="63480F4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电池低压</w:t>
            </w:r>
          </w:p>
        </w:tc>
        <w:tc>
          <w:tcPr>
            <w:tcW w:w="2640" w:type="dxa"/>
          </w:tcPr>
          <w:p w14:paraId="5E7F86C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电压</w:t>
            </w:r>
            <w:r>
              <w:t xml:space="preserve"> &lt; 11.1V</w:t>
            </w:r>
          </w:p>
        </w:tc>
        <w:tc>
          <w:tcPr>
            <w:tcW w:w="1584" w:type="dxa"/>
          </w:tcPr>
          <w:p w14:paraId="5D62C55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立即停止电机</w:t>
            </w:r>
          </w:p>
        </w:tc>
      </w:tr>
      <w:tr w:rsidR="00A8040A" w14:paraId="20519299" w14:textId="77777777">
        <w:tc>
          <w:tcPr>
            <w:tcW w:w="1584" w:type="dxa"/>
          </w:tcPr>
          <w:p w14:paraId="1990551C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2112" w:type="dxa"/>
          </w:tcPr>
          <w:p w14:paraId="511DE06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拿起检测</w:t>
            </w:r>
          </w:p>
        </w:tc>
        <w:tc>
          <w:tcPr>
            <w:tcW w:w="2640" w:type="dxa"/>
          </w:tcPr>
          <w:p w14:paraId="0237737E" w14:textId="77777777" w:rsidR="00A8040A" w:rsidRDefault="00000000">
            <w:pPr>
              <w:pStyle w:val="Compact"/>
            </w:pPr>
            <w:r>
              <w:t xml:space="preserve">|Pitch| &gt; 40° + |Gyro_Y| &gt; 100 + </w:t>
            </w:r>
            <w:r>
              <w:rPr>
                <w:rFonts w:hint="eastAsia"/>
              </w:rPr>
              <w:t>编码器</w:t>
            </w:r>
            <w:r>
              <w:t xml:space="preserve"> &gt; 50 </w:t>
            </w:r>
            <w:r>
              <w:rPr>
                <w:rFonts w:hint="eastAsia"/>
              </w:rPr>
              <w:t>(持续</w:t>
            </w:r>
            <w:r>
              <w:t xml:space="preserve"> 300ms)</w:t>
            </w:r>
          </w:p>
        </w:tc>
        <w:tc>
          <w:tcPr>
            <w:tcW w:w="1584" w:type="dxa"/>
          </w:tcPr>
          <w:p w14:paraId="24565D9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停机保护</w:t>
            </w:r>
          </w:p>
        </w:tc>
      </w:tr>
      <w:tr w:rsidR="00A8040A" w14:paraId="59143D72" w14:textId="77777777">
        <w:tc>
          <w:tcPr>
            <w:tcW w:w="1584" w:type="dxa"/>
          </w:tcPr>
          <w:p w14:paraId="7471C428" w14:textId="77777777" w:rsidR="00A8040A" w:rsidRDefault="00000000">
            <w:pPr>
              <w:pStyle w:val="Compact"/>
            </w:pPr>
            <w:r>
              <w:t>2</w:t>
            </w:r>
          </w:p>
        </w:tc>
        <w:tc>
          <w:tcPr>
            <w:tcW w:w="2112" w:type="dxa"/>
          </w:tcPr>
          <w:p w14:paraId="4B7F24C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放下恢复</w:t>
            </w:r>
          </w:p>
        </w:tc>
        <w:tc>
          <w:tcPr>
            <w:tcW w:w="2640" w:type="dxa"/>
          </w:tcPr>
          <w:p w14:paraId="67B38019" w14:textId="77777777" w:rsidR="00A8040A" w:rsidRDefault="00000000">
            <w:pPr>
              <w:pStyle w:val="Compact"/>
            </w:pPr>
            <w:r>
              <w:t xml:space="preserve">|Pitch| &lt; 20° + |Gyro_Y| &lt; 150 + </w:t>
            </w:r>
            <w:r>
              <w:rPr>
                <w:rFonts w:hint="eastAsia"/>
              </w:rPr>
              <w:t>编码器</w:t>
            </w:r>
            <w:r>
              <w:t xml:space="preserve"> &lt; 120 </w:t>
            </w:r>
            <w:r>
              <w:rPr>
                <w:rFonts w:hint="eastAsia"/>
              </w:rPr>
              <w:t>(持续</w:t>
            </w:r>
            <w:r>
              <w:t xml:space="preserve"> 300ms)</w:t>
            </w:r>
          </w:p>
        </w:tc>
        <w:tc>
          <w:tcPr>
            <w:tcW w:w="1584" w:type="dxa"/>
          </w:tcPr>
          <w:p w14:paraId="6C461EB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自动恢复平衡</w:t>
            </w:r>
          </w:p>
        </w:tc>
      </w:tr>
      <w:tr w:rsidR="00A8040A" w14:paraId="1DF2AE57" w14:textId="77777777">
        <w:tc>
          <w:tcPr>
            <w:tcW w:w="1584" w:type="dxa"/>
          </w:tcPr>
          <w:p w14:paraId="788633D3" w14:textId="77777777" w:rsidR="00A8040A" w:rsidRDefault="00000000">
            <w:pPr>
              <w:pStyle w:val="Compact"/>
            </w:pPr>
            <w:r>
              <w:t>3</w:t>
            </w:r>
          </w:p>
        </w:tc>
        <w:tc>
          <w:tcPr>
            <w:tcW w:w="2112" w:type="dxa"/>
          </w:tcPr>
          <w:p w14:paraId="4F7F17B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倒地检测</w:t>
            </w:r>
          </w:p>
        </w:tc>
        <w:tc>
          <w:tcPr>
            <w:tcW w:w="2640" w:type="dxa"/>
          </w:tcPr>
          <w:p w14:paraId="59BCCCD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|目标角</w:t>
            </w:r>
            <w:r>
              <w:t xml:space="preserve"> - Pitch| &gt; 70°</w:t>
            </w:r>
          </w:p>
        </w:tc>
        <w:tc>
          <w:tcPr>
            <w:tcW w:w="1584" w:type="dxa"/>
          </w:tcPr>
          <w:p w14:paraId="3B0A873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立即停机</w:t>
            </w:r>
          </w:p>
        </w:tc>
      </w:tr>
    </w:tbl>
    <w:p w14:paraId="0216F329" w14:textId="77777777" w:rsidR="00A8040A" w:rsidRDefault="00000000">
      <w:pPr>
        <w:pStyle w:val="2"/>
      </w:pPr>
      <w:bookmarkStart w:id="8" w:name="调试与参数管理"/>
      <w:bookmarkEnd w:id="7"/>
      <w:r>
        <w:t xml:space="preserve">2.3 </w:t>
      </w:r>
      <w:r>
        <w:rPr>
          <w:rFonts w:hint="eastAsia"/>
        </w:rPr>
        <w:t>调试与参数管理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A8040A" w14:paraId="2823CA3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7B1E2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960" w:type="dxa"/>
          </w:tcPr>
          <w:p w14:paraId="1F41534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A8040A" w14:paraId="7B13C3B3" w14:textId="77777777">
        <w:tc>
          <w:tcPr>
            <w:tcW w:w="3960" w:type="dxa"/>
          </w:tcPr>
          <w:p w14:paraId="0011858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蓝牙</w:t>
            </w:r>
            <w:r>
              <w:t xml:space="preserve"> APP </w:t>
            </w:r>
            <w:r>
              <w:rPr>
                <w:rFonts w:hint="eastAsia"/>
              </w:rPr>
              <w:t>实时调参</w:t>
            </w:r>
          </w:p>
        </w:tc>
        <w:tc>
          <w:tcPr>
            <w:tcW w:w="3960" w:type="dxa"/>
          </w:tcPr>
          <w:p w14:paraId="3B3BAAC9" w14:textId="77777777" w:rsidR="00A8040A" w:rsidRDefault="00000000">
            <w:pPr>
              <w:pStyle w:val="Compact"/>
            </w:pPr>
            <w:r>
              <w:t xml:space="preserve">MiniBalance APP </w:t>
            </w:r>
            <w:r>
              <w:rPr>
                <w:rFonts w:hint="eastAsia"/>
              </w:rPr>
              <w:t>通过</w:t>
            </w:r>
            <w:r>
              <w:t xml:space="preserve"> USART3 </w:t>
            </w:r>
            <w:r>
              <w:rPr>
                <w:rFonts w:hint="eastAsia"/>
              </w:rPr>
              <w:t>发送调参帧，7</w:t>
            </w:r>
            <w:r>
              <w:t xml:space="preserve"> </w:t>
            </w:r>
            <w:r>
              <w:rPr>
                <w:rFonts w:hint="eastAsia"/>
              </w:rPr>
              <w:t>个</w:t>
            </w:r>
            <w:r>
              <w:t xml:space="preserve"> PID </w:t>
            </w:r>
            <w:r>
              <w:rPr>
                <w:rFonts w:hint="eastAsia"/>
              </w:rPr>
              <w:t>参数可实时修改</w:t>
            </w:r>
          </w:p>
        </w:tc>
      </w:tr>
      <w:tr w:rsidR="00A8040A" w14:paraId="6621C1AA" w14:textId="77777777">
        <w:tc>
          <w:tcPr>
            <w:tcW w:w="3960" w:type="dxa"/>
          </w:tcPr>
          <w:p w14:paraId="404799F8" w14:textId="77777777" w:rsidR="00A8040A" w:rsidRDefault="00000000"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>参数持久化</w:t>
            </w:r>
          </w:p>
        </w:tc>
        <w:tc>
          <w:tcPr>
            <w:tcW w:w="3960" w:type="dxa"/>
          </w:tcPr>
          <w:p w14:paraId="15EAA75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参数存入片上</w:t>
            </w:r>
            <w:r>
              <w:t xml:space="preserve"> Flash </w:t>
            </w:r>
            <w:r>
              <w:rPr>
                <w:rFonts w:hint="eastAsia"/>
              </w:rPr>
              <w:t>(0x0800F000)，断电不丢失，启动自动恢复</w:t>
            </w:r>
          </w:p>
        </w:tc>
      </w:tr>
      <w:tr w:rsidR="00A8040A" w14:paraId="5E64D9AA" w14:textId="77777777">
        <w:tc>
          <w:tcPr>
            <w:tcW w:w="3960" w:type="dxa"/>
          </w:tcPr>
          <w:p w14:paraId="380F7E89" w14:textId="77777777" w:rsidR="00A8040A" w:rsidRDefault="00000000"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>状态显示</w:t>
            </w:r>
          </w:p>
        </w:tc>
        <w:tc>
          <w:tcPr>
            <w:tcW w:w="3960" w:type="dxa"/>
          </w:tcPr>
          <w:p w14:paraId="4576173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实时显示角度、编码器、电压、距离、温度、当前模式</w:t>
            </w:r>
          </w:p>
        </w:tc>
      </w:tr>
      <w:tr w:rsidR="00A8040A" w14:paraId="15A22B40" w14:textId="77777777">
        <w:tc>
          <w:tcPr>
            <w:tcW w:w="3960" w:type="dxa"/>
          </w:tcPr>
          <w:p w14:paraId="5DFF3C4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上位机波形显示</w:t>
            </w:r>
          </w:p>
        </w:tc>
        <w:tc>
          <w:tcPr>
            <w:tcW w:w="3960" w:type="dxa"/>
          </w:tcPr>
          <w:p w14:paraId="23B9453E" w14:textId="77777777" w:rsidR="00A8040A" w:rsidRDefault="00000000">
            <w:pPr>
              <w:pStyle w:val="Compact"/>
            </w:pPr>
            <w:r>
              <w:t xml:space="preserve">DataScope </w:t>
            </w:r>
            <w:r>
              <w:rPr>
                <w:rFonts w:hint="eastAsia"/>
              </w:rPr>
              <w:t>协议通过</w:t>
            </w:r>
            <w:r>
              <w:t xml:space="preserve"> USART1 </w:t>
            </w:r>
            <w:r>
              <w:rPr>
                <w:rFonts w:hint="eastAsia"/>
              </w:rPr>
              <w:t>上传传感器数据至虚拟示波器</w:t>
            </w:r>
          </w:p>
        </w:tc>
      </w:tr>
    </w:tbl>
    <w:p w14:paraId="0961F3EB" w14:textId="77777777" w:rsidR="00A8040A" w:rsidRDefault="00000000">
      <w:r>
        <w:pict w14:anchorId="6A7C442B">
          <v:rect id="_x0000_i1027" style="width:0;height:1.5pt" o:hralign="center" o:hrstd="t" o:hr="t"/>
        </w:pict>
      </w:r>
    </w:p>
    <w:p w14:paraId="0DD744A8" w14:textId="77777777" w:rsidR="00A8040A" w:rsidRDefault="00000000">
      <w:pPr>
        <w:pStyle w:val="1"/>
      </w:pPr>
      <w:bookmarkStart w:id="9" w:name="相比原实物的创新点"/>
      <w:bookmarkEnd w:id="5"/>
      <w:bookmarkEnd w:id="8"/>
      <w:r>
        <w:t xml:space="preserve">3. </w:t>
      </w:r>
      <w:r>
        <w:rPr>
          <w:rFonts w:hint="eastAsia"/>
        </w:rPr>
        <w:t>相比原实物的创新点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5"/>
        <w:gridCol w:w="3289"/>
        <w:gridCol w:w="2024"/>
        <w:gridCol w:w="1518"/>
      </w:tblGrid>
      <w:tr w:rsidR="00A8040A" w14:paraId="2CF2106B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1671A30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创新点</w:t>
            </w:r>
          </w:p>
        </w:tc>
        <w:tc>
          <w:tcPr>
            <w:tcW w:w="2941" w:type="dxa"/>
          </w:tcPr>
          <w:p w14:paraId="2088B7D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原实物</w:t>
            </w:r>
            <w:r>
              <w:t xml:space="preserve"> (3.5)</w:t>
            </w:r>
          </w:p>
        </w:tc>
        <w:tc>
          <w:tcPr>
            <w:tcW w:w="1810" w:type="dxa"/>
          </w:tcPr>
          <w:p w14:paraId="38005FB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本设计</w:t>
            </w:r>
          </w:p>
        </w:tc>
        <w:tc>
          <w:tcPr>
            <w:tcW w:w="1357" w:type="dxa"/>
          </w:tcPr>
          <w:p w14:paraId="0165797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优势</w:t>
            </w:r>
          </w:p>
        </w:tc>
      </w:tr>
      <w:tr w:rsidR="00A8040A" w14:paraId="66CD4873" w14:textId="77777777">
        <w:tc>
          <w:tcPr>
            <w:tcW w:w="1810" w:type="dxa"/>
          </w:tcPr>
          <w:p w14:paraId="5D6C9D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双处理器异构架构</w:t>
            </w:r>
          </w:p>
        </w:tc>
        <w:tc>
          <w:tcPr>
            <w:tcW w:w="2941" w:type="dxa"/>
          </w:tcPr>
          <w:p w14:paraId="2AD7D26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仅</w:t>
            </w:r>
            <w:r>
              <w:t xml:space="preserve"> STM32 </w:t>
            </w:r>
            <w:r>
              <w:rPr>
                <w:rFonts w:hint="eastAsia"/>
              </w:rPr>
              <w:t>单芯片</w:t>
            </w:r>
          </w:p>
        </w:tc>
        <w:tc>
          <w:tcPr>
            <w:tcW w:w="1810" w:type="dxa"/>
          </w:tcPr>
          <w:p w14:paraId="34AFC157" w14:textId="77777777" w:rsidR="00A8040A" w:rsidRDefault="00000000">
            <w:pPr>
              <w:pStyle w:val="Compact"/>
            </w:pPr>
            <w:r>
              <w:t>STM32 + Raspberry Pi 4B</w:t>
            </w:r>
          </w:p>
        </w:tc>
        <w:tc>
          <w:tcPr>
            <w:tcW w:w="1357" w:type="dxa"/>
          </w:tcPr>
          <w:p w14:paraId="5598ED1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实时控制与</w:t>
            </w:r>
            <w:r>
              <w:t xml:space="preserve"> AI </w:t>
            </w:r>
            <w:r>
              <w:rPr>
                <w:rFonts w:hint="eastAsia"/>
              </w:rPr>
              <w:t>视觉物理</w:t>
              <w:lastRenderedPageBreak/>
              <w:t>分离，互不干扰</w:t>
            </w:r>
          </w:p>
        </w:tc>
      </w:tr>
      <w:tr w:rsidR="00A8040A" w14:paraId="3D00BF2E" w14:textId="77777777">
        <w:tc>
          <w:tcPr>
            <w:tcW w:w="1810" w:type="dxa"/>
          </w:tcPr>
          <w:p w14:paraId="6C61589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四环</w:t>
            </w:r>
            <w:r>
              <w:t xml:space="preserve"> PID</w:t>
            </w:r>
          </w:p>
        </w:tc>
        <w:tc>
          <w:tcPr>
            <w:tcW w:w="2941" w:type="dxa"/>
          </w:tcPr>
          <w:p w14:paraId="6D90798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三环</w:t>
            </w:r>
            <w:r>
              <w:t xml:space="preserve"> </w:t>
            </w:r>
            <w:r>
              <w:rPr>
                <w:rFonts w:hint="eastAsia"/>
              </w:rPr>
              <w:t>(直立+速度+转向)</w:t>
            </w:r>
          </w:p>
        </w:tc>
        <w:tc>
          <w:tcPr>
            <w:tcW w:w="1810" w:type="dxa"/>
          </w:tcPr>
          <w:p w14:paraId="5A927CB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四环</w:t>
            </w:r>
            <w:r>
              <w:t xml:space="preserve"> </w:t>
            </w:r>
            <w:r>
              <w:rPr>
                <w:rFonts w:hint="eastAsia"/>
              </w:rPr>
              <w:t>(增加距离</w:t>
            </w:r>
            <w:r>
              <w:t xml:space="preserve"> PI </w:t>
            </w:r>
            <w:r>
              <w:rPr>
                <w:rFonts w:hint="eastAsia"/>
              </w:rPr>
              <w:t>环)</w:t>
            </w:r>
          </w:p>
        </w:tc>
        <w:tc>
          <w:tcPr>
            <w:tcW w:w="1357" w:type="dxa"/>
          </w:tcPr>
          <w:p w14:paraId="40C7688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支持精确距离跟随，为视觉跟随预留接口</w:t>
            </w:r>
          </w:p>
        </w:tc>
      </w:tr>
      <w:tr w:rsidR="00A8040A" w14:paraId="5EC4DFF9" w14:textId="77777777">
        <w:tc>
          <w:tcPr>
            <w:tcW w:w="1810" w:type="dxa"/>
          </w:tcPr>
          <w:p w14:paraId="60B328E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  <w:r>
              <w:t xml:space="preserve"> PID </w:t>
            </w:r>
            <w:r>
              <w:rPr>
                <w:rFonts w:hint="eastAsia"/>
              </w:rPr>
              <w:t>库</w:t>
            </w:r>
          </w:p>
        </w:tc>
        <w:tc>
          <w:tcPr>
            <w:tcW w:w="2941" w:type="dxa"/>
          </w:tcPr>
          <w:p w14:paraId="5434A33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控制逻辑内嵌在中断中</w:t>
            </w:r>
          </w:p>
        </w:tc>
        <w:tc>
          <w:tcPr>
            <w:tcW w:w="1810" w:type="dxa"/>
          </w:tcPr>
          <w:p w14:paraId="026686DF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独立</w:t>
            </w:r>
            <w:r>
              <w:t xml:space="preserve"> PID_t </w:t>
            </w:r>
            <w:r>
              <w:rPr>
                <w:rFonts w:hint="eastAsia"/>
              </w:rPr>
              <w:t>结构体，支持位置式/增量式</w:t>
            </w:r>
          </w:p>
        </w:tc>
        <w:tc>
          <w:tcPr>
            <w:tcW w:w="1357" w:type="dxa"/>
          </w:tcPr>
          <w:p w14:paraId="3250BF3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模块复用，易于扩展新控制环</w:t>
            </w:r>
          </w:p>
        </w:tc>
      </w:tr>
      <w:tr w:rsidR="00A8040A" w14:paraId="6E56FB65" w14:textId="77777777">
        <w:tc>
          <w:tcPr>
            <w:tcW w:w="1810" w:type="dxa"/>
          </w:tcPr>
          <w:p w14:paraId="41D1446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安全检测升级</w:t>
            </w:r>
          </w:p>
        </w:tc>
        <w:tc>
          <w:tcPr>
            <w:tcW w:w="2941" w:type="dxa"/>
          </w:tcPr>
          <w:p w14:paraId="1438E67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单一</w:t>
            </w:r>
            <w:r>
              <w:t xml:space="preserve"> Z </w:t>
            </w:r>
            <w:r>
              <w:rPr>
                <w:rFonts w:hint="eastAsia"/>
              </w:rPr>
              <w:t>轴加速度判断</w:t>
            </w:r>
          </w:p>
        </w:tc>
        <w:tc>
          <w:tcPr>
            <w:tcW w:w="1810" w:type="dxa"/>
          </w:tcPr>
          <w:p w14:paraId="65ED9FD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多传感器融合</w:t>
            </w:r>
            <w:r>
              <w:t xml:space="preserve"> </w:t>
            </w:r>
            <w:r>
              <w:rPr>
                <w:rFonts w:hint="eastAsia"/>
              </w:rPr>
              <w:t>(角度+角速度+编码器)</w:t>
            </w:r>
          </w:p>
        </w:tc>
        <w:tc>
          <w:tcPr>
            <w:tcW w:w="1357" w:type="dxa"/>
          </w:tcPr>
          <w:p w14:paraId="681AFC8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拿起/放下/倒地检测更可靠，减少误触发</w:t>
            </w:r>
          </w:p>
        </w:tc>
      </w:tr>
      <w:tr w:rsidR="00A8040A" w14:paraId="067535B2" w14:textId="77777777">
        <w:tc>
          <w:tcPr>
            <w:tcW w:w="1810" w:type="dxa"/>
          </w:tcPr>
          <w:p w14:paraId="19F7338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运行模式扩展</w:t>
            </w:r>
          </w:p>
        </w:tc>
        <w:tc>
          <w:tcPr>
            <w:tcW w:w="2941" w:type="dxa"/>
          </w:tcPr>
          <w:p w14:paraId="3B816464" w14:textId="77777777" w:rsidR="00A8040A" w:rsidRDefault="00000000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种</w:t>
            </w:r>
            <w:r>
              <w:t xml:space="preserve"> </w:t>
            </w:r>
            <w:r>
              <w:rPr>
                <w:rFonts w:hint="eastAsia"/>
              </w:rPr>
              <w:t>(平衡/避障/跟随)</w:t>
            </w:r>
          </w:p>
        </w:tc>
        <w:tc>
          <w:tcPr>
            <w:tcW w:w="1810" w:type="dxa"/>
          </w:tcPr>
          <w:p w14:paraId="6DF524B2" w14:textId="77777777" w:rsidR="00A8040A" w:rsidRDefault="00000000"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>种</w:t>
            </w:r>
            <w:r>
              <w:t xml:space="preserve"> </w:t>
            </w:r>
            <w:r>
              <w:rPr>
                <w:rFonts w:hint="eastAsia"/>
              </w:rPr>
              <w:t>(增加寻迹/纯遥控)</w:t>
            </w:r>
          </w:p>
        </w:tc>
        <w:tc>
          <w:tcPr>
            <w:tcW w:w="1357" w:type="dxa"/>
          </w:tcPr>
          <w:p w14:paraId="708DAEB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覆盖教学、竞赛、科研多场景</w:t>
            </w:r>
          </w:p>
        </w:tc>
      </w:tr>
      <w:tr w:rsidR="00A8040A" w14:paraId="672192B1" w14:textId="77777777">
        <w:tc>
          <w:tcPr>
            <w:tcW w:w="1810" w:type="dxa"/>
          </w:tcPr>
          <w:p w14:paraId="5999A79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941" w:type="dxa"/>
          </w:tcPr>
          <w:p w14:paraId="76BEE8A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1810" w:type="dxa"/>
          </w:tcPr>
          <w:p w14:paraId="14EF38BD" w14:textId="77777777" w:rsidR="00A8040A" w:rsidRDefault="00000000">
            <w:pPr>
              <w:pStyle w:val="Compact"/>
            </w:pPr>
            <w:r>
              <w:t xml:space="preserve">PA4 </w:t>
            </w:r>
            <w:r>
              <w:rPr>
                <w:rFonts w:hint="eastAsia"/>
              </w:rPr>
              <w:t>引脚驱动，障碍物/模式切换提示</w:t>
            </w:r>
          </w:p>
        </w:tc>
        <w:tc>
          <w:tcPr>
            <w:tcW w:w="1357" w:type="dxa"/>
          </w:tcPr>
          <w:p w14:paraId="386072D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增加声音反馈，提升交互体验</w:t>
            </w:r>
          </w:p>
        </w:tc>
      </w:tr>
      <w:tr w:rsidR="00A8040A" w14:paraId="7846EB4B" w14:textId="77777777">
        <w:tc>
          <w:tcPr>
            <w:tcW w:w="1810" w:type="dxa"/>
          </w:tcPr>
          <w:p w14:paraId="0E05772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红外寻迹</w:t>
            </w:r>
          </w:p>
        </w:tc>
        <w:tc>
          <w:tcPr>
            <w:tcW w:w="2941" w:type="dxa"/>
          </w:tcPr>
          <w:p w14:paraId="02B9E24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</w:t>
            </w:r>
            <w:r>
              <w:rPr>
                <w:rFonts w:hint="eastAsia"/>
              </w:rPr>
              <w:t>(仅</w:t>
            </w:r>
            <w:r>
              <w:t xml:space="preserve"> 3.6 </w:t>
            </w:r>
            <w:r>
              <w:rPr>
                <w:rFonts w:hint="eastAsia"/>
              </w:rPr>
              <w:t>版独立存在)</w:t>
            </w:r>
          </w:p>
        </w:tc>
        <w:tc>
          <w:tcPr>
            <w:tcW w:w="1810" w:type="dxa"/>
          </w:tcPr>
          <w:p w14:paraId="3029701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t xml:space="preserve"> 4 </w:t>
            </w:r>
            <w:r>
              <w:rPr>
                <w:rFonts w:hint="eastAsia"/>
              </w:rPr>
              <w:t>路红外传感器</w:t>
            </w:r>
          </w:p>
        </w:tc>
        <w:tc>
          <w:tcPr>
            <w:tcW w:w="1357" w:type="dxa"/>
          </w:tcPr>
          <w:p w14:paraId="40BEF19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一车多用，无需更换固件</w:t>
            </w:r>
          </w:p>
        </w:tc>
      </w:tr>
      <w:tr w:rsidR="00A8040A" w14:paraId="21A80F88" w14:textId="77777777">
        <w:tc>
          <w:tcPr>
            <w:tcW w:w="1810" w:type="dxa"/>
          </w:tcPr>
          <w:p w14:paraId="53BD9A5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视觉跟随协议</w:t>
            </w:r>
          </w:p>
        </w:tc>
        <w:tc>
          <w:tcPr>
            <w:tcW w:w="2941" w:type="dxa"/>
          </w:tcPr>
          <w:p w14:paraId="2BD73D2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1810" w:type="dxa"/>
          </w:tcPr>
          <w:p w14:paraId="7B51951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自定义</w:t>
            </w:r>
            <w:r>
              <w:t xml:space="preserve"> 6 </w:t>
            </w:r>
            <w:r>
              <w:rPr>
                <w:rFonts w:hint="eastAsia"/>
              </w:rPr>
              <w:t>字节帧协议</w:t>
            </w:r>
            <w:r>
              <w:t xml:space="preserve"> (0xA5 + </w:t>
            </w:r>
            <w:r>
              <w:rPr>
                <w:rFonts w:hint="eastAsia"/>
              </w:rPr>
              <w:t>X/Y/距离/置信度</w:t>
            </w:r>
            <w:r>
              <w:t xml:space="preserve"> + XOR)</w:t>
            </w:r>
          </w:p>
        </w:tc>
        <w:tc>
          <w:tcPr>
            <w:tcW w:w="1357" w:type="dxa"/>
          </w:tcPr>
          <w:p w14:paraId="03D1C61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开放协议，可对接任意视觉模块</w:t>
            </w:r>
          </w:p>
        </w:tc>
      </w:tr>
      <w:tr w:rsidR="00A8040A" w14:paraId="4581CC39" w14:textId="77777777">
        <w:tc>
          <w:tcPr>
            <w:tcW w:w="1810" w:type="dxa"/>
          </w:tcPr>
          <w:p w14:paraId="4768A554" w14:textId="77777777" w:rsidR="00A8040A" w:rsidRDefault="00000000">
            <w:pPr>
              <w:pStyle w:val="Compact"/>
            </w:pPr>
            <w:r>
              <w:t xml:space="preserve">Flash </w:t>
            </w:r>
            <w:r>
              <w:rPr>
                <w:rFonts w:hint="eastAsia"/>
              </w:rPr>
              <w:t>存储扩展</w:t>
            </w:r>
          </w:p>
        </w:tc>
        <w:tc>
          <w:tcPr>
            <w:tcW w:w="2941" w:type="dxa"/>
          </w:tcPr>
          <w:p w14:paraId="149B67F4" w14:textId="77777777" w:rsidR="00A8040A" w:rsidRDefault="00000000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参数,</w:t>
            </w:r>
            <w:r>
              <w:t xml:space="preserve"> 0x0800E000</w:t>
            </w:r>
          </w:p>
        </w:tc>
        <w:tc>
          <w:tcPr>
            <w:tcW w:w="1810" w:type="dxa"/>
          </w:tcPr>
          <w:p w14:paraId="28EFA65A" w14:textId="77777777" w:rsidR="00A8040A" w:rsidRDefault="00000000"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>参数,</w:t>
            </w:r>
            <w:r>
              <w:t xml:space="preserve"> 0x0800F000</w:t>
            </w:r>
          </w:p>
        </w:tc>
        <w:tc>
          <w:tcPr>
            <w:tcW w:w="1357" w:type="dxa"/>
          </w:tcPr>
          <w:p w14:paraId="0CCD92B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新增</w:t>
            </w:r>
            <w:r>
              <w:t xml:space="preserve"> Turn_Kd, Dist_Kp, Dist_Ki </w:t>
            </w:r>
            <w:r>
              <w:rPr>
                <w:rFonts w:hint="eastAsia"/>
              </w:rPr>
              <w:t>持久化存储</w:t>
            </w:r>
          </w:p>
        </w:tc>
      </w:tr>
      <w:tr w:rsidR="00A8040A" w14:paraId="3B79C4DD" w14:textId="77777777">
        <w:tc>
          <w:tcPr>
            <w:tcW w:w="1810" w:type="dxa"/>
          </w:tcPr>
          <w:p w14:paraId="1F846F7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代码架构</w:t>
            </w:r>
          </w:p>
        </w:tc>
        <w:tc>
          <w:tcPr>
            <w:tcW w:w="2941" w:type="dxa"/>
          </w:tcPr>
          <w:p w14:paraId="36B4EA0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单层内联</w:t>
            </w:r>
          </w:p>
        </w:tc>
        <w:tc>
          <w:tcPr>
            <w:tcW w:w="1810" w:type="dxa"/>
          </w:tcPr>
          <w:p w14:paraId="558287B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四层分离</w:t>
            </w:r>
            <w:r>
              <w:t xml:space="preserve"> (USER/Algorithm/Hardware/System)</w:t>
            </w:r>
          </w:p>
        </w:tc>
        <w:tc>
          <w:tcPr>
            <w:tcW w:w="1357" w:type="dxa"/>
          </w:tcPr>
          <w:p w14:paraId="0B9DB01B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模块解耦，便于维护和二次开发</w:t>
            </w:r>
          </w:p>
        </w:tc>
      </w:tr>
    </w:tbl>
    <w:p w14:paraId="49822FF2" w14:textId="77777777" w:rsidR="00A8040A" w:rsidRDefault="00000000">
      <w:r>
        <w:pict w14:anchorId="3C501843">
          <v:rect id="_x0000_i1028" style="width:0;height:1.5pt" o:hralign="center" o:hrstd="t" o:hr="t"/>
        </w:pict>
      </w:r>
    </w:p>
    <w:p w14:paraId="227632B4" w14:textId="77777777" w:rsidR="00A8040A" w:rsidRDefault="00000000">
      <w:pPr>
        <w:pStyle w:val="1"/>
      </w:pPr>
      <w:bookmarkStart w:id="10" w:name="引脚分配"/>
      <w:bookmarkEnd w:id="9"/>
      <w:r>
        <w:lastRenderedPageBreak/>
        <w:t xml:space="preserve">4. </w:t>
      </w:r>
      <w:r>
        <w:rPr>
          <w:rFonts w:hint="eastAsia"/>
        </w:rPr>
        <w:t>引脚分配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8"/>
        <w:gridCol w:w="2786"/>
        <w:gridCol w:w="1378"/>
        <w:gridCol w:w="2817"/>
      </w:tblGrid>
      <w:tr w:rsidR="00A8040A" w14:paraId="0F2B5EFE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3EA6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引脚</w:t>
            </w:r>
          </w:p>
        </w:tc>
        <w:tc>
          <w:tcPr>
            <w:tcW w:w="0" w:type="auto"/>
          </w:tcPr>
          <w:p w14:paraId="7EC5129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9661CA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引脚</w:t>
            </w:r>
          </w:p>
        </w:tc>
        <w:tc>
          <w:tcPr>
            <w:tcW w:w="0" w:type="auto"/>
          </w:tcPr>
          <w:p w14:paraId="0D65A30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0A5D0778" w14:textId="77777777">
        <w:tc>
          <w:tcPr>
            <w:tcW w:w="0" w:type="auto"/>
          </w:tcPr>
          <w:p w14:paraId="0DE7F2E5" w14:textId="77777777" w:rsidR="00A8040A" w:rsidRDefault="00000000">
            <w:pPr>
              <w:pStyle w:val="Compact"/>
            </w:pPr>
            <w:r>
              <w:t>PA0</w:t>
            </w:r>
          </w:p>
        </w:tc>
        <w:tc>
          <w:tcPr>
            <w:tcW w:w="0" w:type="auto"/>
          </w:tcPr>
          <w:p w14:paraId="165DECA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L (TIM2 CH1)</w:t>
            </w:r>
          </w:p>
        </w:tc>
        <w:tc>
          <w:tcPr>
            <w:tcW w:w="0" w:type="auto"/>
          </w:tcPr>
          <w:p w14:paraId="2C4C4B49" w14:textId="77777777" w:rsidR="00A8040A" w:rsidRDefault="00000000">
            <w:pPr>
              <w:pStyle w:val="Compact"/>
            </w:pPr>
            <w:r>
              <w:t>PA1</w:t>
            </w:r>
          </w:p>
        </w:tc>
        <w:tc>
          <w:tcPr>
            <w:tcW w:w="0" w:type="auto"/>
          </w:tcPr>
          <w:p w14:paraId="05F1051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L (TIM2 CH2)</w:t>
            </w:r>
          </w:p>
        </w:tc>
      </w:tr>
      <w:tr w:rsidR="00A8040A" w14:paraId="5D24E980" w14:textId="77777777">
        <w:tc>
          <w:tcPr>
            <w:tcW w:w="0" w:type="auto"/>
          </w:tcPr>
          <w:p w14:paraId="2DF43E58" w14:textId="77777777" w:rsidR="00A8040A" w:rsidRDefault="00000000">
            <w:pPr>
              <w:pStyle w:val="Compact"/>
            </w:pPr>
            <w:r>
              <w:t>PA2</w:t>
            </w:r>
          </w:p>
        </w:tc>
        <w:tc>
          <w:tcPr>
            <w:tcW w:w="0" w:type="auto"/>
          </w:tcPr>
          <w:p w14:paraId="0E086ED8" w14:textId="77777777" w:rsidR="00A8040A" w:rsidRDefault="00000000">
            <w:pPr>
              <w:pStyle w:val="Compact"/>
            </w:pPr>
            <w:r>
              <w:t xml:space="preserve">USART2 TX → </w:t>
            </w:r>
            <w:r>
              <w:rPr>
                <w:rFonts w:hint="eastAsia"/>
              </w:rPr>
              <w:t>树莓派</w:t>
            </w:r>
          </w:p>
        </w:tc>
        <w:tc>
          <w:tcPr>
            <w:tcW w:w="0" w:type="auto"/>
          </w:tcPr>
          <w:p w14:paraId="749102C6" w14:textId="77777777" w:rsidR="00A8040A" w:rsidRDefault="00000000">
            <w:pPr>
              <w:pStyle w:val="Compact"/>
            </w:pPr>
            <w:r>
              <w:t>PA3</w:t>
            </w:r>
          </w:p>
        </w:tc>
        <w:tc>
          <w:tcPr>
            <w:tcW w:w="0" w:type="auto"/>
          </w:tcPr>
          <w:p w14:paraId="7A244982" w14:textId="77777777" w:rsidR="00A8040A" w:rsidRDefault="00000000">
            <w:pPr>
              <w:pStyle w:val="Compact"/>
            </w:pPr>
            <w:r>
              <w:t xml:space="preserve">USART2 RX ← </w:t>
            </w:r>
            <w:r>
              <w:rPr>
                <w:rFonts w:hint="eastAsia"/>
              </w:rPr>
              <w:t>树莓派</w:t>
            </w:r>
          </w:p>
        </w:tc>
      </w:tr>
      <w:tr w:rsidR="00A8040A" w14:paraId="7A19E0B5" w14:textId="77777777">
        <w:tc>
          <w:tcPr>
            <w:tcW w:w="0" w:type="auto"/>
          </w:tcPr>
          <w:p w14:paraId="6C1EB547" w14:textId="77777777" w:rsidR="00A8040A" w:rsidRDefault="00000000">
            <w:pPr>
              <w:pStyle w:val="Compact"/>
            </w:pPr>
            <w:r>
              <w:t>PA4</w:t>
            </w:r>
          </w:p>
        </w:tc>
        <w:tc>
          <w:tcPr>
            <w:tcW w:w="0" w:type="auto"/>
          </w:tcPr>
          <w:p w14:paraId="711D6691" w14:textId="77777777" w:rsidR="00A8040A" w:rsidRDefault="00000000">
            <w:pPr>
              <w:pStyle w:val="Compact"/>
            </w:pPr>
            <w:r>
              <w:t xml:space="preserve">LED + </w:t>
            </w:r>
            <w:r>
              <w:rPr>
                <w:rFonts w:hint="eastAsia"/>
              </w:rPr>
              <w:t>蜂鸣器</w:t>
            </w:r>
            <w:r>
              <w:t xml:space="preserve"> </w:t>
            </w:r>
            <w:r>
              <w:rPr>
                <w:rFonts w:hint="eastAsia"/>
              </w:rPr>
              <w:t>(共用)</w:t>
            </w:r>
          </w:p>
        </w:tc>
        <w:tc>
          <w:tcPr>
            <w:tcW w:w="0" w:type="auto"/>
          </w:tcPr>
          <w:p w14:paraId="0FF4B999" w14:textId="77777777" w:rsidR="00A8040A" w:rsidRDefault="00000000">
            <w:pPr>
              <w:pStyle w:val="Compact"/>
            </w:pPr>
            <w:r>
              <w:t>PA5</w:t>
            </w:r>
          </w:p>
        </w:tc>
        <w:tc>
          <w:tcPr>
            <w:tcW w:w="0" w:type="auto"/>
          </w:tcPr>
          <w:p w14:paraId="3A80CBDE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用户按键</w:t>
            </w:r>
          </w:p>
        </w:tc>
      </w:tr>
      <w:tr w:rsidR="00A8040A" w14:paraId="5A655AE8" w14:textId="77777777">
        <w:tc>
          <w:tcPr>
            <w:tcW w:w="0" w:type="auto"/>
          </w:tcPr>
          <w:p w14:paraId="4DCE7085" w14:textId="77777777" w:rsidR="00A8040A" w:rsidRDefault="00000000">
            <w:pPr>
              <w:pStyle w:val="Compact"/>
            </w:pPr>
            <w:r>
              <w:t>PA6</w:t>
            </w:r>
          </w:p>
        </w:tc>
        <w:tc>
          <w:tcPr>
            <w:tcW w:w="0" w:type="auto"/>
          </w:tcPr>
          <w:p w14:paraId="03BF8665" w14:textId="77777777" w:rsidR="00A8040A" w:rsidRDefault="00000000"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0" w:type="auto"/>
          </w:tcPr>
          <w:p w14:paraId="65938FA1" w14:textId="77777777" w:rsidR="00A8040A" w:rsidRDefault="00000000">
            <w:pPr>
              <w:pStyle w:val="Compact"/>
            </w:pPr>
            <w:r>
              <w:t>PA7</w:t>
            </w:r>
          </w:p>
        </w:tc>
        <w:tc>
          <w:tcPr>
            <w:tcW w:w="0" w:type="auto"/>
          </w:tcPr>
          <w:p w14:paraId="68FA0381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</w:t>
            </w:r>
            <w:r>
              <w:t xml:space="preserve"> 1</w:t>
            </w:r>
          </w:p>
        </w:tc>
      </w:tr>
      <w:tr w:rsidR="00A8040A" w14:paraId="09B1AEA3" w14:textId="77777777">
        <w:tc>
          <w:tcPr>
            <w:tcW w:w="0" w:type="auto"/>
          </w:tcPr>
          <w:p w14:paraId="7D5D5776" w14:textId="77777777" w:rsidR="00A8040A" w:rsidRDefault="00000000">
            <w:pPr>
              <w:pStyle w:val="Compact"/>
            </w:pPr>
            <w:r>
              <w:t>PA8</w:t>
            </w:r>
          </w:p>
        </w:tc>
        <w:tc>
          <w:tcPr>
            <w:tcW w:w="0" w:type="auto"/>
          </w:tcPr>
          <w:p w14:paraId="00F13A44" w14:textId="77777777" w:rsidR="00A8040A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左电机</w:t>
            </w:r>
            <w:r>
              <w:t xml:space="preserve"> (TIM1 CH1)</w:t>
            </w:r>
          </w:p>
        </w:tc>
        <w:tc>
          <w:tcPr>
            <w:tcW w:w="0" w:type="auto"/>
          </w:tcPr>
          <w:p w14:paraId="4154E180" w14:textId="77777777" w:rsidR="00A8040A" w:rsidRDefault="00000000">
            <w:pPr>
              <w:pStyle w:val="Compact"/>
            </w:pPr>
            <w:r>
              <w:t>PA11</w:t>
            </w:r>
          </w:p>
        </w:tc>
        <w:tc>
          <w:tcPr>
            <w:tcW w:w="0" w:type="auto"/>
          </w:tcPr>
          <w:p w14:paraId="705BB813" w14:textId="77777777" w:rsidR="00A8040A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右电机</w:t>
            </w:r>
            <w:r>
              <w:t xml:space="preserve"> (TIM1 CH4)</w:t>
            </w:r>
          </w:p>
        </w:tc>
      </w:tr>
      <w:tr w:rsidR="00A8040A" w14:paraId="4A1309F9" w14:textId="77777777">
        <w:tc>
          <w:tcPr>
            <w:tcW w:w="0" w:type="auto"/>
          </w:tcPr>
          <w:p w14:paraId="00854EE7" w14:textId="77777777" w:rsidR="00A8040A" w:rsidRDefault="00000000">
            <w:pPr>
              <w:pStyle w:val="Compact"/>
            </w:pPr>
            <w:r>
              <w:t>PA12</w:t>
            </w:r>
          </w:p>
        </w:tc>
        <w:tc>
          <w:tcPr>
            <w:tcW w:w="0" w:type="auto"/>
          </w:tcPr>
          <w:p w14:paraId="1530A36D" w14:textId="77777777" w:rsidR="00A8040A" w:rsidRDefault="00000000">
            <w:pPr>
              <w:pStyle w:val="Compact"/>
            </w:pPr>
            <w:r>
              <w:t>MPU6050 INT (EXTI12)</w:t>
            </w:r>
          </w:p>
        </w:tc>
        <w:tc>
          <w:tcPr>
            <w:tcW w:w="0" w:type="auto"/>
          </w:tcPr>
          <w:p w14:paraId="05FA4639" w14:textId="77777777" w:rsidR="00A8040A" w:rsidRDefault="00000000">
            <w:pPr>
              <w:pStyle w:val="Compact"/>
            </w:pPr>
            <w:r>
              <w:t>PB0/PB1</w:t>
            </w:r>
          </w:p>
        </w:tc>
        <w:tc>
          <w:tcPr>
            <w:tcW w:w="0" w:type="auto"/>
          </w:tcPr>
          <w:p w14:paraId="6D64AB7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电机方向</w:t>
            </w:r>
          </w:p>
        </w:tc>
      </w:tr>
      <w:tr w:rsidR="00A8040A" w14:paraId="07A52A6D" w14:textId="77777777">
        <w:tc>
          <w:tcPr>
            <w:tcW w:w="0" w:type="auto"/>
          </w:tcPr>
          <w:p w14:paraId="577282ED" w14:textId="77777777" w:rsidR="00A8040A" w:rsidRDefault="00000000">
            <w:pPr>
              <w:pStyle w:val="Compact"/>
            </w:pPr>
            <w:r>
              <w:t>PB6</w:t>
            </w:r>
          </w:p>
        </w:tc>
        <w:tc>
          <w:tcPr>
            <w:tcW w:w="0" w:type="auto"/>
          </w:tcPr>
          <w:p w14:paraId="5F15A66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R (TIM4 CH1)</w:t>
            </w:r>
          </w:p>
        </w:tc>
        <w:tc>
          <w:tcPr>
            <w:tcW w:w="0" w:type="auto"/>
          </w:tcPr>
          <w:p w14:paraId="5C9D6AE6" w14:textId="77777777" w:rsidR="00A8040A" w:rsidRDefault="00000000">
            <w:pPr>
              <w:pStyle w:val="Compact"/>
            </w:pPr>
            <w:r>
              <w:t>PB7</w:t>
            </w:r>
          </w:p>
        </w:tc>
        <w:tc>
          <w:tcPr>
            <w:tcW w:w="0" w:type="auto"/>
          </w:tcPr>
          <w:p w14:paraId="1E1ADD3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编码器</w:t>
            </w:r>
            <w:r>
              <w:t xml:space="preserve"> R (TIM4 CH2)</w:t>
            </w:r>
          </w:p>
        </w:tc>
      </w:tr>
      <w:tr w:rsidR="00A8040A" w14:paraId="334B116B" w14:textId="77777777">
        <w:tc>
          <w:tcPr>
            <w:tcW w:w="0" w:type="auto"/>
          </w:tcPr>
          <w:p w14:paraId="665947D9" w14:textId="77777777" w:rsidR="00A8040A" w:rsidRDefault="00000000">
            <w:pPr>
              <w:pStyle w:val="Compact"/>
            </w:pPr>
            <w:r>
              <w:t>PB8</w:t>
            </w:r>
          </w:p>
        </w:tc>
        <w:tc>
          <w:tcPr>
            <w:tcW w:w="0" w:type="auto"/>
          </w:tcPr>
          <w:p w14:paraId="0A264F24" w14:textId="77777777" w:rsidR="00A8040A" w:rsidRDefault="00000000">
            <w:pPr>
              <w:pStyle w:val="Compact"/>
            </w:pPr>
            <w:r>
              <w:t>I2C SCL → MPU6050</w:t>
            </w:r>
          </w:p>
        </w:tc>
        <w:tc>
          <w:tcPr>
            <w:tcW w:w="0" w:type="auto"/>
          </w:tcPr>
          <w:p w14:paraId="7AB6BC7D" w14:textId="77777777" w:rsidR="00A8040A" w:rsidRDefault="00000000">
            <w:pPr>
              <w:pStyle w:val="Compact"/>
            </w:pPr>
            <w:r>
              <w:t>PB9</w:t>
            </w:r>
          </w:p>
        </w:tc>
        <w:tc>
          <w:tcPr>
            <w:tcW w:w="0" w:type="auto"/>
          </w:tcPr>
          <w:p w14:paraId="4F6A1240" w14:textId="77777777" w:rsidR="00A8040A" w:rsidRDefault="00000000">
            <w:pPr>
              <w:pStyle w:val="Compact"/>
            </w:pPr>
            <w:r>
              <w:t>I2C SDA → MPU6050</w:t>
            </w:r>
          </w:p>
        </w:tc>
      </w:tr>
      <w:tr w:rsidR="00A8040A" w14:paraId="31D72F6B" w14:textId="77777777">
        <w:tc>
          <w:tcPr>
            <w:tcW w:w="0" w:type="auto"/>
          </w:tcPr>
          <w:p w14:paraId="61E80C7D" w14:textId="77777777" w:rsidR="00A8040A" w:rsidRDefault="00000000">
            <w:pPr>
              <w:pStyle w:val="Compact"/>
            </w:pPr>
            <w:r>
              <w:t>PB10</w:t>
            </w:r>
          </w:p>
        </w:tc>
        <w:tc>
          <w:tcPr>
            <w:tcW w:w="0" w:type="auto"/>
          </w:tcPr>
          <w:p w14:paraId="1E33F05A" w14:textId="77777777" w:rsidR="00A8040A" w:rsidRDefault="00000000">
            <w:pPr>
              <w:pStyle w:val="Compact"/>
            </w:pPr>
            <w:r>
              <w:t xml:space="preserve">USART3 TX → </w:t>
            </w: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  <w:tc>
          <w:tcPr>
            <w:tcW w:w="0" w:type="auto"/>
          </w:tcPr>
          <w:p w14:paraId="49987779" w14:textId="77777777" w:rsidR="00A8040A" w:rsidRDefault="00000000">
            <w:pPr>
              <w:pStyle w:val="Compact"/>
            </w:pPr>
            <w:r>
              <w:t>PB11</w:t>
            </w:r>
          </w:p>
        </w:tc>
        <w:tc>
          <w:tcPr>
            <w:tcW w:w="0" w:type="auto"/>
          </w:tcPr>
          <w:p w14:paraId="792C416F" w14:textId="77777777" w:rsidR="00A8040A" w:rsidRDefault="00000000">
            <w:pPr>
              <w:pStyle w:val="Compact"/>
            </w:pPr>
            <w:r>
              <w:t xml:space="preserve">USART3 RX ← </w:t>
            </w:r>
            <w:r>
              <w:rPr>
                <w:rFonts w:hint="eastAsia"/>
              </w:rPr>
              <w:t>蓝牙</w:t>
            </w:r>
            <w:r>
              <w:t xml:space="preserve"> HC-06</w:t>
            </w:r>
          </w:p>
        </w:tc>
      </w:tr>
      <w:tr w:rsidR="00A8040A" w14:paraId="3B28B81A" w14:textId="77777777">
        <w:tc>
          <w:tcPr>
            <w:tcW w:w="0" w:type="auto"/>
          </w:tcPr>
          <w:p w14:paraId="2742EB86" w14:textId="77777777" w:rsidR="00A8040A" w:rsidRDefault="00000000">
            <w:pPr>
              <w:pStyle w:val="Compact"/>
            </w:pPr>
            <w:r>
              <w:t>PB12/PB13</w:t>
            </w:r>
          </w:p>
        </w:tc>
        <w:tc>
          <w:tcPr>
            <w:tcW w:w="0" w:type="auto"/>
          </w:tcPr>
          <w:p w14:paraId="4D522A6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右电机方向</w:t>
            </w:r>
          </w:p>
        </w:tc>
        <w:tc>
          <w:tcPr>
            <w:tcW w:w="0" w:type="auto"/>
          </w:tcPr>
          <w:p w14:paraId="643095A4" w14:textId="77777777" w:rsidR="00A8040A" w:rsidRDefault="00000000">
            <w:pPr>
              <w:pStyle w:val="Compact"/>
            </w:pPr>
            <w:r>
              <w:t>PB14/PB15</w:t>
            </w:r>
          </w:p>
        </w:tc>
        <w:tc>
          <w:tcPr>
            <w:tcW w:w="0" w:type="auto"/>
          </w:tcPr>
          <w:p w14:paraId="36E99C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左电机方向</w:t>
            </w:r>
          </w:p>
        </w:tc>
      </w:tr>
      <w:tr w:rsidR="00A8040A" w14:paraId="6C41BDE3" w14:textId="77777777">
        <w:tc>
          <w:tcPr>
            <w:tcW w:w="0" w:type="auto"/>
          </w:tcPr>
          <w:p w14:paraId="242B8B39" w14:textId="77777777" w:rsidR="00A8040A" w:rsidRDefault="00000000">
            <w:pPr>
              <w:pStyle w:val="Compact"/>
            </w:pPr>
            <w:r>
              <w:t>PC13</w:t>
            </w:r>
          </w:p>
        </w:tc>
        <w:tc>
          <w:tcPr>
            <w:tcW w:w="0" w:type="auto"/>
          </w:tcPr>
          <w:p w14:paraId="3588D20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红外传感器</w:t>
            </w:r>
            <w:r>
              <w:t xml:space="preserve"> 4</w:t>
            </w:r>
          </w:p>
        </w:tc>
        <w:tc>
          <w:tcPr>
            <w:tcW w:w="0" w:type="auto"/>
          </w:tcPr>
          <w:p w14:paraId="5CEDA1CB" w14:textId="77777777" w:rsidR="00A8040A" w:rsidRDefault="00000000">
            <w:pPr>
              <w:pStyle w:val="Compact"/>
            </w:pPr>
            <w:r>
              <w:t>PC14</w:t>
            </w:r>
          </w:p>
        </w:tc>
        <w:tc>
          <w:tcPr>
            <w:tcW w:w="0" w:type="auto"/>
          </w:tcPr>
          <w:p w14:paraId="2364C76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</w:t>
            </w:r>
            <w:r>
              <w:t xml:space="preserve"> ECHO / </w:t>
            </w:r>
            <w:r>
              <w:rPr>
                <w:rFonts w:hint="eastAsia"/>
              </w:rPr>
              <w:t>红外</w:t>
            </w:r>
            <w:r>
              <w:t xml:space="preserve"> 3</w:t>
            </w:r>
          </w:p>
        </w:tc>
      </w:tr>
      <w:tr w:rsidR="00A8040A" w14:paraId="672E42FB" w14:textId="77777777">
        <w:tc>
          <w:tcPr>
            <w:tcW w:w="0" w:type="auto"/>
          </w:tcPr>
          <w:p w14:paraId="311E8BA7" w14:textId="77777777" w:rsidR="00A8040A" w:rsidRDefault="00000000">
            <w:pPr>
              <w:pStyle w:val="Compact"/>
            </w:pPr>
            <w:r>
              <w:t>PC15</w:t>
            </w:r>
          </w:p>
        </w:tc>
        <w:tc>
          <w:tcPr>
            <w:tcW w:w="0" w:type="auto"/>
          </w:tcPr>
          <w:p w14:paraId="7BE045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超声波</w:t>
            </w:r>
            <w:r>
              <w:t xml:space="preserve"> TRIG / </w:t>
            </w:r>
            <w:r>
              <w:rPr>
                <w:rFonts w:hint="eastAsia"/>
              </w:rPr>
              <w:t>红外</w:t>
            </w:r>
            <w:r>
              <w:t xml:space="preserve"> 2</w:t>
            </w:r>
          </w:p>
        </w:tc>
        <w:tc>
          <w:tcPr>
            <w:tcW w:w="0" w:type="auto"/>
          </w:tcPr>
          <w:p w14:paraId="65DA3CA5" w14:textId="77777777" w:rsidR="00A8040A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05565C7" w14:textId="77777777" w:rsidR="00A8040A" w:rsidRDefault="00000000">
            <w:pPr>
              <w:pStyle w:val="Compact"/>
            </w:pPr>
            <w:r>
              <w:t>–</w:t>
            </w:r>
          </w:p>
        </w:tc>
      </w:tr>
    </w:tbl>
    <w:p w14:paraId="74CC8028" w14:textId="77777777" w:rsidR="00A8040A" w:rsidRDefault="00000000">
      <w:pPr>
        <w:pStyle w:val="aa"/>
      </w:pPr>
      <w:r>
        <w:rPr>
          <w:rFonts w:hint="eastAsia"/>
        </w:rPr>
        <w:t>注:</w:t>
      </w:r>
      <w:r>
        <w:t xml:space="preserve"> PC14/PC15 </w:t>
      </w:r>
      <w:r>
        <w:rPr>
          <w:rFonts w:hint="eastAsia"/>
        </w:rPr>
        <w:t>被超声波与红外共享，模式互斥使用。</w:t>
      </w:r>
    </w:p>
    <w:p w14:paraId="645D791D" w14:textId="77777777" w:rsidR="00A8040A" w:rsidRDefault="00000000">
      <w:r>
        <w:pict w14:anchorId="67BF98BB">
          <v:rect id="_x0000_i1029" style="width:0;height:1.5pt" o:hralign="center" o:hrstd="t" o:hr="t"/>
        </w:pict>
      </w:r>
    </w:p>
    <w:p w14:paraId="70FC2DAA" w14:textId="77777777" w:rsidR="00A8040A" w:rsidRDefault="00000000">
      <w:pPr>
        <w:pStyle w:val="1"/>
      </w:pPr>
      <w:bookmarkStart w:id="11" w:name="通信协议"/>
      <w:bookmarkEnd w:id="10"/>
      <w:r>
        <w:t xml:space="preserve">5. </w:t>
      </w:r>
      <w:r>
        <w:rPr>
          <w:rFonts w:hint="eastAsia"/>
        </w:rPr>
        <w:t>通信协议</w:t>
      </w:r>
    </w:p>
    <w:p w14:paraId="1570D4B0" w14:textId="77777777" w:rsidR="00A8040A" w:rsidRDefault="00000000">
      <w:pPr>
        <w:pStyle w:val="2"/>
      </w:pPr>
      <w:bookmarkStart w:id="12" w:name="树莓派-stm32-视觉跟随协议-usart2"/>
      <w:r>
        <w:t xml:space="preserve">5.1 </w:t>
      </w:r>
      <w:r>
        <w:rPr>
          <w:rFonts w:hint="eastAsia"/>
        </w:rPr>
        <w:t>树莓派</w:t>
      </w:r>
      <w:r>
        <w:t xml:space="preserve"> → STM32 </w:t>
      </w:r>
      <w:r>
        <w:rPr>
          <w:rFonts w:hint="eastAsia"/>
        </w:rPr>
        <w:t>视觉跟随协议</w:t>
      </w:r>
      <w:r>
        <w:t xml:space="preserve"> (USART2)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A8040A" w14:paraId="02DD6F48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49C1637" w14:textId="77777777" w:rsidR="00A8040A" w:rsidRDefault="00000000">
            <w:pPr>
              <w:pStyle w:val="Compact"/>
            </w:pPr>
            <w:r>
              <w:t>Byte 0</w:t>
            </w:r>
          </w:p>
        </w:tc>
        <w:tc>
          <w:tcPr>
            <w:tcW w:w="1320" w:type="dxa"/>
          </w:tcPr>
          <w:p w14:paraId="130D1140" w14:textId="77777777" w:rsidR="00A8040A" w:rsidRDefault="00000000">
            <w:pPr>
              <w:pStyle w:val="Compact"/>
            </w:pPr>
            <w:r>
              <w:t>Byte 1</w:t>
            </w:r>
          </w:p>
        </w:tc>
        <w:tc>
          <w:tcPr>
            <w:tcW w:w="1320" w:type="dxa"/>
          </w:tcPr>
          <w:p w14:paraId="775B92D9" w14:textId="77777777" w:rsidR="00A8040A" w:rsidRDefault="00000000">
            <w:pPr>
              <w:pStyle w:val="Compact"/>
            </w:pPr>
            <w:r>
              <w:t>Byte 2</w:t>
            </w:r>
          </w:p>
        </w:tc>
        <w:tc>
          <w:tcPr>
            <w:tcW w:w="1320" w:type="dxa"/>
          </w:tcPr>
          <w:p w14:paraId="0F1D7D6E" w14:textId="77777777" w:rsidR="00A8040A" w:rsidRDefault="00000000">
            <w:pPr>
              <w:pStyle w:val="Compact"/>
            </w:pPr>
            <w:r>
              <w:t>Byte 3</w:t>
            </w:r>
          </w:p>
        </w:tc>
        <w:tc>
          <w:tcPr>
            <w:tcW w:w="1320" w:type="dxa"/>
          </w:tcPr>
          <w:p w14:paraId="79619C54" w14:textId="77777777" w:rsidR="00A8040A" w:rsidRDefault="00000000">
            <w:pPr>
              <w:pStyle w:val="Compact"/>
            </w:pPr>
            <w:r>
              <w:t>Byte 4</w:t>
            </w:r>
          </w:p>
        </w:tc>
        <w:tc>
          <w:tcPr>
            <w:tcW w:w="1320" w:type="dxa"/>
          </w:tcPr>
          <w:p w14:paraId="30B74BA3" w14:textId="77777777" w:rsidR="00A8040A" w:rsidRDefault="00000000">
            <w:pPr>
              <w:pStyle w:val="Compact"/>
            </w:pPr>
            <w:r>
              <w:t>Byte 5</w:t>
            </w:r>
          </w:p>
        </w:tc>
      </w:tr>
      <w:tr w:rsidR="00A8040A" w14:paraId="38FB036B" w14:textId="77777777">
        <w:tc>
          <w:tcPr>
            <w:tcW w:w="1320" w:type="dxa"/>
          </w:tcPr>
          <w:p w14:paraId="0402C014" w14:textId="77777777" w:rsidR="00A8040A" w:rsidRDefault="00000000">
            <w:pPr>
              <w:pStyle w:val="Compact"/>
            </w:pPr>
            <w:r>
              <w:t xml:space="preserve">0xA5 </w:t>
            </w:r>
            <w:r>
              <w:rPr>
                <w:rFonts w:hint="eastAsia"/>
              </w:rPr>
              <w:t>(帧头)</w:t>
            </w:r>
          </w:p>
        </w:tc>
        <w:tc>
          <w:tcPr>
            <w:tcW w:w="1320" w:type="dxa"/>
          </w:tcPr>
          <w:p w14:paraId="788F651B" w14:textId="77777777" w:rsidR="00A8040A" w:rsidRDefault="00000000"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>偏移</w:t>
            </w:r>
            <w:r>
              <w:t xml:space="preserve"> (int8)</w:t>
            </w:r>
          </w:p>
        </w:tc>
        <w:tc>
          <w:tcPr>
            <w:tcW w:w="1320" w:type="dxa"/>
          </w:tcPr>
          <w:p w14:paraId="3026A33A" w14:textId="77777777" w:rsidR="00A8040A" w:rsidRDefault="00000000">
            <w:pPr>
              <w:pStyle w:val="Compact"/>
            </w:pPr>
            <w:r>
              <w:t xml:space="preserve">Y </w:t>
            </w:r>
            <w:r>
              <w:rPr>
                <w:rFonts w:hint="eastAsia"/>
              </w:rPr>
              <w:t>偏移</w:t>
            </w:r>
            <w:r>
              <w:t xml:space="preserve"> (int8)</w:t>
            </w:r>
          </w:p>
        </w:tc>
        <w:tc>
          <w:tcPr>
            <w:tcW w:w="1320" w:type="dxa"/>
          </w:tcPr>
          <w:p w14:paraId="5550BE50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距离</w:t>
            </w:r>
            <w:r>
              <w:t xml:space="preserve"> cm (uint8)</w:t>
            </w:r>
          </w:p>
        </w:tc>
        <w:tc>
          <w:tcPr>
            <w:tcW w:w="1320" w:type="dxa"/>
          </w:tcPr>
          <w:p w14:paraId="15A1DF87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置信度</w:t>
            </w:r>
            <w:r>
              <w:t xml:space="preserve"> % (uint8)</w:t>
            </w:r>
          </w:p>
        </w:tc>
        <w:tc>
          <w:tcPr>
            <w:tcW w:w="1320" w:type="dxa"/>
          </w:tcPr>
          <w:p w14:paraId="7E08F70F" w14:textId="77777777" w:rsidR="00A8040A" w:rsidRDefault="00000000">
            <w:pPr>
              <w:pStyle w:val="Compact"/>
            </w:pPr>
            <w:r>
              <w:t xml:space="preserve">XOR </w:t>
            </w:r>
            <w:r>
              <w:rPr>
                <w:rFonts w:hint="eastAsia"/>
              </w:rPr>
              <w:t>校验</w:t>
            </w:r>
          </w:p>
        </w:tc>
      </w:tr>
    </w:tbl>
    <w:p w14:paraId="10BEFB36" w14:textId="77777777" w:rsidR="00A8040A" w:rsidRDefault="00000000">
      <w:pPr>
        <w:pStyle w:val="2"/>
      </w:pPr>
      <w:bookmarkStart w:id="13" w:name="蓝牙遥控命令-usart3"/>
      <w:bookmarkEnd w:id="12"/>
      <w:r>
        <w:t xml:space="preserve">5.2 </w:t>
      </w:r>
      <w:r>
        <w:rPr>
          <w:rFonts w:hint="eastAsia"/>
        </w:rPr>
        <w:t>蓝牙遥控命令</w:t>
      </w:r>
      <w:r>
        <w:t xml:space="preserve"> (USART3)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1"/>
        <w:gridCol w:w="785"/>
        <w:gridCol w:w="696"/>
        <w:gridCol w:w="1280"/>
        <w:gridCol w:w="785"/>
        <w:gridCol w:w="1258"/>
      </w:tblGrid>
      <w:tr w:rsidR="00A8040A" w14:paraId="7529BFAF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80A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命令</w:t>
            </w:r>
          </w:p>
        </w:tc>
        <w:tc>
          <w:tcPr>
            <w:tcW w:w="0" w:type="auto"/>
          </w:tcPr>
          <w:p w14:paraId="746C4095" w14:textId="77777777" w:rsidR="00A8040A" w:rsidRDefault="00000000">
            <w:pPr>
              <w:pStyle w:val="Compact"/>
            </w:pPr>
            <w:r>
              <w:t>ASCII</w:t>
            </w:r>
          </w:p>
        </w:tc>
        <w:tc>
          <w:tcPr>
            <w:tcW w:w="0" w:type="auto"/>
          </w:tcPr>
          <w:p w14:paraId="77F6903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90739A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命令</w:t>
            </w:r>
          </w:p>
        </w:tc>
        <w:tc>
          <w:tcPr>
            <w:tcW w:w="0" w:type="auto"/>
          </w:tcPr>
          <w:p w14:paraId="353C04B4" w14:textId="77777777" w:rsidR="00A8040A" w:rsidRDefault="00000000">
            <w:pPr>
              <w:pStyle w:val="Compact"/>
            </w:pPr>
            <w:r>
              <w:t>ASCII</w:t>
            </w:r>
          </w:p>
        </w:tc>
        <w:tc>
          <w:tcPr>
            <w:tcW w:w="0" w:type="auto"/>
          </w:tcPr>
          <w:p w14:paraId="5A8D2DFA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A8040A" w14:paraId="6B36D6A9" w14:textId="77777777">
        <w:tc>
          <w:tcPr>
            <w:tcW w:w="0" w:type="auto"/>
          </w:tcPr>
          <w:p w14:paraId="5DABA40B" w14:textId="77777777" w:rsidR="00A8040A" w:rsidRDefault="00000000">
            <w:pPr>
              <w:pStyle w:val="Compact"/>
            </w:pPr>
            <w:r>
              <w:t>0x5A</w:t>
            </w:r>
          </w:p>
        </w:tc>
        <w:tc>
          <w:tcPr>
            <w:tcW w:w="0" w:type="auto"/>
          </w:tcPr>
          <w:p w14:paraId="1CC1236C" w14:textId="77777777" w:rsidR="00A8040A" w:rsidRDefault="00000000">
            <w:pPr>
              <w:pStyle w:val="Compact"/>
            </w:pPr>
            <w:r>
              <w:t>Z</w:t>
            </w:r>
          </w:p>
        </w:tc>
        <w:tc>
          <w:tcPr>
            <w:tcW w:w="0" w:type="auto"/>
          </w:tcPr>
          <w:p w14:paraId="3878AF8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刹车</w:t>
            </w:r>
          </w:p>
        </w:tc>
        <w:tc>
          <w:tcPr>
            <w:tcW w:w="0" w:type="auto"/>
          </w:tcPr>
          <w:p w14:paraId="08F22729" w14:textId="77777777" w:rsidR="00A8040A" w:rsidRDefault="00000000">
            <w:pPr>
              <w:pStyle w:val="Compact"/>
            </w:pPr>
            <w:r>
              <w:t>0x41</w:t>
            </w:r>
          </w:p>
        </w:tc>
        <w:tc>
          <w:tcPr>
            <w:tcW w:w="0" w:type="auto"/>
          </w:tcPr>
          <w:p w14:paraId="4CD4F8F4" w14:textId="77777777" w:rsidR="00A8040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15F972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前进</w:t>
            </w:r>
          </w:p>
        </w:tc>
      </w:tr>
      <w:tr w:rsidR="00A8040A" w14:paraId="4F849EE3" w14:textId="77777777">
        <w:tc>
          <w:tcPr>
            <w:tcW w:w="0" w:type="auto"/>
          </w:tcPr>
          <w:p w14:paraId="31D5F846" w14:textId="77777777" w:rsidR="00A8040A" w:rsidRDefault="00000000">
            <w:pPr>
              <w:pStyle w:val="Compact"/>
            </w:pPr>
            <w:r>
              <w:t>0x45</w:t>
            </w:r>
          </w:p>
        </w:tc>
        <w:tc>
          <w:tcPr>
            <w:tcW w:w="0" w:type="auto"/>
          </w:tcPr>
          <w:p w14:paraId="78A2580A" w14:textId="77777777" w:rsidR="00A8040A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71863D5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后退</w:t>
            </w:r>
          </w:p>
        </w:tc>
        <w:tc>
          <w:tcPr>
            <w:tcW w:w="0" w:type="auto"/>
          </w:tcPr>
          <w:p w14:paraId="4DBAA0F2" w14:textId="77777777" w:rsidR="00A8040A" w:rsidRDefault="00000000">
            <w:pPr>
              <w:pStyle w:val="Compact"/>
            </w:pPr>
            <w:r>
              <w:t>0x47</w:t>
            </w:r>
          </w:p>
        </w:tc>
        <w:tc>
          <w:tcPr>
            <w:tcW w:w="0" w:type="auto"/>
          </w:tcPr>
          <w:p w14:paraId="0BBD3118" w14:textId="77777777" w:rsidR="00A8040A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74111CA3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左转</w:t>
            </w:r>
          </w:p>
        </w:tc>
      </w:tr>
      <w:tr w:rsidR="00A8040A" w14:paraId="0B2117B9" w14:textId="77777777">
        <w:tc>
          <w:tcPr>
            <w:tcW w:w="0" w:type="auto"/>
          </w:tcPr>
          <w:p w14:paraId="2DD0461B" w14:textId="77777777" w:rsidR="00A8040A" w:rsidRDefault="00000000">
            <w:pPr>
              <w:pStyle w:val="Compact"/>
            </w:pPr>
            <w:r>
              <w:t>0x43</w:t>
            </w:r>
          </w:p>
        </w:tc>
        <w:tc>
          <w:tcPr>
            <w:tcW w:w="0" w:type="auto"/>
          </w:tcPr>
          <w:p w14:paraId="2A1E32E8" w14:textId="77777777" w:rsidR="00A8040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393B17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右转</w:t>
            </w:r>
          </w:p>
        </w:tc>
        <w:tc>
          <w:tcPr>
            <w:tcW w:w="0" w:type="auto"/>
          </w:tcPr>
          <w:p w14:paraId="340D05FE" w14:textId="77777777" w:rsidR="00A8040A" w:rsidRDefault="00000000">
            <w:pPr>
              <w:pStyle w:val="Compact"/>
            </w:pPr>
            <w:r>
              <w:t>0x59/0x58</w:t>
            </w:r>
          </w:p>
        </w:tc>
        <w:tc>
          <w:tcPr>
            <w:tcW w:w="0" w:type="auto"/>
          </w:tcPr>
          <w:p w14:paraId="72ABA53B" w14:textId="77777777" w:rsidR="00A8040A" w:rsidRDefault="00000000">
            <w:pPr>
              <w:pStyle w:val="Compact"/>
            </w:pPr>
            <w:r>
              <w:t>Y/X</w:t>
            </w:r>
          </w:p>
        </w:tc>
        <w:tc>
          <w:tcPr>
            <w:tcW w:w="0" w:type="auto"/>
          </w:tcPr>
          <w:p w14:paraId="3DEEBEF8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低/高速档</w:t>
            </w:r>
          </w:p>
        </w:tc>
      </w:tr>
    </w:tbl>
    <w:p w14:paraId="0F97CFB4" w14:textId="77777777" w:rsidR="00A8040A" w:rsidRDefault="00000000">
      <w:pPr>
        <w:pStyle w:val="2"/>
      </w:pPr>
      <w:bookmarkStart w:id="14" w:name="app-调参协议"/>
      <w:bookmarkEnd w:id="13"/>
      <w:r>
        <w:t xml:space="preserve">5.3 APP </w:t>
      </w:r>
      <w:r>
        <w:rPr>
          <w:rFonts w:hint="eastAsia"/>
        </w:rPr>
        <w:t>调参协议</w:t>
      </w:r>
    </w:p>
    <w:p w14:paraId="4E07E868" w14:textId="77777777" w:rsidR="00A8040A" w:rsidRDefault="00000000">
      <w:pPr>
        <w:pStyle w:val="FirstParagraph"/>
      </w:pPr>
      <w:r>
        <w:rPr>
          <w:rFonts w:hint="eastAsia"/>
        </w:rPr>
        <w:t>帧格式:</w:t>
      </w:r>
      <w:r>
        <w:t xml:space="preserve"> 0x7B + </w:t>
      </w:r>
      <w:r>
        <w:rPr>
          <w:rFonts w:hint="eastAsia"/>
        </w:rPr>
        <w:t>参数索引</w:t>
      </w:r>
      <w:r>
        <w:t xml:space="preserve"> + </w:t>
      </w:r>
      <w:r>
        <w:rPr>
          <w:rFonts w:hint="eastAsia"/>
        </w:rPr>
        <w:t>数值</w:t>
      </w:r>
      <w:r>
        <w:t xml:space="preserve"> + 0x7D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7"/>
        <w:gridCol w:w="1445"/>
        <w:gridCol w:w="707"/>
        <w:gridCol w:w="1445"/>
        <w:gridCol w:w="707"/>
        <w:gridCol w:w="1550"/>
      </w:tblGrid>
      <w:tr w:rsidR="00A8040A" w14:paraId="18A60DDA" w14:textId="77777777" w:rsidTr="00A80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6BCA94" w14:textId="77777777" w:rsidR="00A8040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索引</w:t>
            </w:r>
          </w:p>
        </w:tc>
        <w:tc>
          <w:tcPr>
            <w:tcW w:w="0" w:type="auto"/>
          </w:tcPr>
          <w:p w14:paraId="62475FB6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672FC20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14:paraId="2E344D0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277B08DD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14:paraId="360FD689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</w:tr>
      <w:tr w:rsidR="00A8040A" w14:paraId="6FCED26D" w14:textId="77777777">
        <w:tc>
          <w:tcPr>
            <w:tcW w:w="0" w:type="auto"/>
          </w:tcPr>
          <w:p w14:paraId="356E33FF" w14:textId="77777777" w:rsidR="00A8040A" w:rsidRDefault="00000000">
            <w:pPr>
              <w:pStyle w:val="Compact"/>
            </w:pPr>
            <w:r>
              <w:t>0x30</w:t>
            </w:r>
          </w:p>
        </w:tc>
        <w:tc>
          <w:tcPr>
            <w:tcW w:w="0" w:type="auto"/>
          </w:tcPr>
          <w:p w14:paraId="5FCD8245" w14:textId="77777777" w:rsidR="00A8040A" w:rsidRDefault="00000000">
            <w:pPr>
              <w:pStyle w:val="Compact"/>
            </w:pPr>
            <w:r>
              <w:t>Balance_Kp</w:t>
            </w:r>
          </w:p>
        </w:tc>
        <w:tc>
          <w:tcPr>
            <w:tcW w:w="0" w:type="auto"/>
          </w:tcPr>
          <w:p w14:paraId="6A0B7997" w14:textId="77777777" w:rsidR="00A8040A" w:rsidRDefault="00000000">
            <w:pPr>
              <w:pStyle w:val="Compact"/>
            </w:pPr>
            <w:r>
              <w:t>0x31</w:t>
            </w:r>
          </w:p>
        </w:tc>
        <w:tc>
          <w:tcPr>
            <w:tcW w:w="0" w:type="auto"/>
          </w:tcPr>
          <w:p w14:paraId="55447E9B" w14:textId="77777777" w:rsidR="00A8040A" w:rsidRDefault="00000000">
            <w:pPr>
              <w:pStyle w:val="Compact"/>
            </w:pPr>
            <w:r>
              <w:t>Balance_Kd</w:t>
            </w:r>
          </w:p>
        </w:tc>
        <w:tc>
          <w:tcPr>
            <w:tcW w:w="0" w:type="auto"/>
          </w:tcPr>
          <w:p w14:paraId="3FB9D79A" w14:textId="77777777" w:rsidR="00A8040A" w:rsidRDefault="00000000">
            <w:pPr>
              <w:pStyle w:val="Compact"/>
            </w:pPr>
            <w:r>
              <w:t>0x32</w:t>
            </w:r>
          </w:p>
        </w:tc>
        <w:tc>
          <w:tcPr>
            <w:tcW w:w="0" w:type="auto"/>
          </w:tcPr>
          <w:p w14:paraId="5790F9DF" w14:textId="77777777" w:rsidR="00A8040A" w:rsidRDefault="00000000">
            <w:pPr>
              <w:pStyle w:val="Compact"/>
            </w:pPr>
            <w:r>
              <w:t>Velocity_Kp</w:t>
            </w:r>
          </w:p>
        </w:tc>
      </w:tr>
      <w:tr w:rsidR="00A8040A" w14:paraId="6F0EEE73" w14:textId="77777777">
        <w:tc>
          <w:tcPr>
            <w:tcW w:w="0" w:type="auto"/>
          </w:tcPr>
          <w:p w14:paraId="6C6B8772" w14:textId="77777777" w:rsidR="00A8040A" w:rsidRDefault="00000000">
            <w:pPr>
              <w:pStyle w:val="Compact"/>
            </w:pPr>
            <w:r>
              <w:t>0x33</w:t>
            </w:r>
          </w:p>
        </w:tc>
        <w:tc>
          <w:tcPr>
            <w:tcW w:w="0" w:type="auto"/>
          </w:tcPr>
          <w:p w14:paraId="74381753" w14:textId="77777777" w:rsidR="00A8040A" w:rsidRDefault="00000000">
            <w:pPr>
              <w:pStyle w:val="Compact"/>
            </w:pPr>
            <w:r>
              <w:t>Velocity_Ki</w:t>
            </w:r>
          </w:p>
        </w:tc>
        <w:tc>
          <w:tcPr>
            <w:tcW w:w="0" w:type="auto"/>
          </w:tcPr>
          <w:p w14:paraId="26E3AF2F" w14:textId="77777777" w:rsidR="00A8040A" w:rsidRDefault="00000000">
            <w:pPr>
              <w:pStyle w:val="Compact"/>
            </w:pPr>
            <w:r>
              <w:t>0x34</w:t>
            </w:r>
          </w:p>
        </w:tc>
        <w:tc>
          <w:tcPr>
            <w:tcW w:w="0" w:type="auto"/>
          </w:tcPr>
          <w:p w14:paraId="07C46470" w14:textId="77777777" w:rsidR="00A8040A" w:rsidRDefault="00000000">
            <w:pPr>
              <w:pStyle w:val="Compact"/>
            </w:pPr>
            <w:r>
              <w:t>Turn_Kd</w:t>
            </w:r>
          </w:p>
        </w:tc>
        <w:tc>
          <w:tcPr>
            <w:tcW w:w="0" w:type="auto"/>
          </w:tcPr>
          <w:p w14:paraId="144DBF4F" w14:textId="77777777" w:rsidR="00A8040A" w:rsidRDefault="00000000">
            <w:pPr>
              <w:pStyle w:val="Compact"/>
            </w:pPr>
            <w:r>
              <w:t>0x35</w:t>
            </w:r>
          </w:p>
        </w:tc>
        <w:tc>
          <w:tcPr>
            <w:tcW w:w="0" w:type="auto"/>
          </w:tcPr>
          <w:p w14:paraId="05B0EA08" w14:textId="77777777" w:rsidR="00A8040A" w:rsidRDefault="00000000">
            <w:pPr>
              <w:pStyle w:val="Compact"/>
            </w:pPr>
            <w:r>
              <w:t>Dist_Kp</w:t>
            </w:r>
          </w:p>
        </w:tc>
      </w:tr>
      <w:tr w:rsidR="00A8040A" w14:paraId="7B3B751F" w14:textId="77777777">
        <w:tc>
          <w:tcPr>
            <w:tcW w:w="0" w:type="auto"/>
          </w:tcPr>
          <w:p w14:paraId="2ADE9ECD" w14:textId="77777777" w:rsidR="00A8040A" w:rsidRDefault="00000000">
            <w:pPr>
              <w:pStyle w:val="Compact"/>
            </w:pPr>
            <w:r>
              <w:t>0x36</w:t>
            </w:r>
          </w:p>
        </w:tc>
        <w:tc>
          <w:tcPr>
            <w:tcW w:w="0" w:type="auto"/>
          </w:tcPr>
          <w:p w14:paraId="397EDD0A" w14:textId="77777777" w:rsidR="00A8040A" w:rsidRDefault="00000000">
            <w:pPr>
              <w:pStyle w:val="Compact"/>
            </w:pPr>
            <w:r>
              <w:t>Dist_Ki</w:t>
            </w:r>
          </w:p>
        </w:tc>
        <w:tc>
          <w:tcPr>
            <w:tcW w:w="0" w:type="auto"/>
          </w:tcPr>
          <w:p w14:paraId="52F295CF" w14:textId="77777777" w:rsidR="00A8040A" w:rsidRDefault="00000000">
            <w:pPr>
              <w:pStyle w:val="Compact"/>
            </w:pPr>
            <w:r>
              <w:t>0x50</w:t>
            </w:r>
          </w:p>
        </w:tc>
        <w:tc>
          <w:tcPr>
            <w:tcW w:w="0" w:type="auto"/>
          </w:tcPr>
          <w:p w14:paraId="3F6A037C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读取参数</w:t>
            </w:r>
          </w:p>
        </w:tc>
        <w:tc>
          <w:tcPr>
            <w:tcW w:w="0" w:type="auto"/>
          </w:tcPr>
          <w:p w14:paraId="61148B5B" w14:textId="77777777" w:rsidR="00A8040A" w:rsidRDefault="00000000">
            <w:pPr>
              <w:pStyle w:val="Compact"/>
            </w:pPr>
            <w:r>
              <w:t>0x57</w:t>
            </w:r>
          </w:p>
        </w:tc>
        <w:tc>
          <w:tcPr>
            <w:tcW w:w="0" w:type="auto"/>
          </w:tcPr>
          <w:p w14:paraId="6C32FDB2" w14:textId="77777777" w:rsidR="00A8040A" w:rsidRDefault="00000000">
            <w:pPr>
              <w:pStyle w:val="Compact"/>
            </w:pPr>
            <w:r>
              <w:rPr>
                <w:rFonts w:hint="eastAsia"/>
              </w:rPr>
              <w:t>保存至</w:t>
            </w:r>
            <w:r>
              <w:t xml:space="preserve"> Flash</w:t>
            </w:r>
          </w:p>
        </w:tc>
      </w:tr>
    </w:tbl>
    <w:p w14:paraId="33090FFD" w14:textId="77777777" w:rsidR="00A8040A" w:rsidRDefault="00000000">
      <w:r>
        <w:pict w14:anchorId="3C532855">
          <v:rect id="_x0000_i1030" style="width:0;height:1.5pt" o:hralign="center" o:hrstd="t" o:hr="t"/>
        </w:pict>
      </w:r>
    </w:p>
    <w:bookmarkEnd w:id="11"/>
    <w:bookmarkEnd w:id="14"/>
    <w:p w14:paraId="7DB71BC6" w14:textId="2EAA934F" w:rsidR="00A8040A" w:rsidRDefault="00A8040A">
      <w:pPr>
        <w:pStyle w:val="FirstParagraph"/>
      </w:pPr>
    </w:p>
    <w:sectPr w:rsidR="00A8040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  <w:p w14:paraId="CH601" w14:textId="77777777" w:rsidR="00A8040A" w:rsidRDefault="00000000">
      <w:pPr>
        <w:pStyle w:val="1"/>
      </w:pPr>
      <w:r>
        <w:t xml:space="preserve">6. </w:t>
      </w:r>
      <w:r>
        <w:rPr>
          <w:rFonts w:hint="eastAsia"/>
        </w:rPr>
        <w:t>视觉跟随系统</w:t>
      </w:r>
    </w:p>
    <w:p w14:paraId="CH602" w14:textId="77777777" w:rsidR="00A8040A" w:rsidRDefault="00000000">
      <w:pPr>
        <w:pStyle w:val="2"/>
      </w:pPr>
      <w:r>
        <w:t xml:space="preserve">6.1 </w:t>
      </w:r>
      <w:r>
        <w:rPr>
          <w:rFonts w:hint="eastAsia"/>
        </w:rPr>
        <w:t>系统概述</w:t>
      </w:r>
    </w:p>
    <w:p w14:paraId="CH603" w14:textId="77777777" w:rsidR="00A8040A" w:rsidRDefault="00000000">
      <w:pPr>
        <w:pStyle w:val="FirstParagraph"/>
      </w:pPr>
      <w:r>
        <w:rPr>
          <w:rFonts w:hint="eastAsia"/>
        </w:rPr>
        <w:t>视觉跟随系统由树莓派</w:t>
      </w:r>
      <w:r>
        <w:t xml:space="preserve"> 4B </w:t>
      </w:r>
      <w:r>
        <w:rPr>
          <w:rFonts w:hint="eastAsia"/>
        </w:rPr>
        <w:t>搭载</w:t>
      </w:r>
      <w:r>
        <w:t xml:space="preserve"> USB </w:t>
      </w:r>
      <w:r>
        <w:rPr>
          <w:rFonts w:hint="eastAsia"/>
        </w:rPr>
        <w:t>摄像头实现，分两阶段递进开发。第一阶段基于</w:t>
      </w:r>
      <w:r>
        <w:t xml:space="preserve"> OpenCV HSV </w:t>
      </w:r>
      <w:r>
        <w:rPr>
          <w:rFonts w:hint="eastAsia"/>
        </w:rPr>
        <w:t>颜色空间实现快速色块追踪；第二阶段基于</w:t>
      </w:r>
      <w:r>
        <w:t xml:space="preserve"> Google MediaPipe Pose </w:t>
      </w:r>
      <w:r>
        <w:rPr>
          <w:rFonts w:hint="eastAsia"/>
        </w:rPr>
        <w:t>实现人体骨骼关键点检测与跟踪。两者共享同一套</w:t>
      </w:r>
      <w:r>
        <w:t xml:space="preserve"> 6 </w:t>
      </w:r>
      <w:r>
        <w:rPr>
          <w:rFonts w:hint="eastAsia"/>
        </w:rPr>
        <w:t>字节串口通信协议与</w:t>
      </w:r>
      <w:r>
        <w:t xml:space="preserve"> STM32 </w:t>
      </w:r>
      <w:r>
        <w:rPr>
          <w:rFonts w:hint="eastAsia"/>
        </w:rPr>
        <w:t>端</w:t>
      </w:r>
      <w:r>
        <w:t xml:space="preserve"> MODE_VISION </w:t>
      </w:r>
      <w:r>
        <w:rPr>
          <w:rFonts w:hint="eastAsia"/>
        </w:rPr>
        <w:t>控制逻辑。</w:t>
      </w:r>
    </w:p>
    <w:p w14:paraId="CH604" w14:textId="77777777" w:rsidR="00A8040A" w:rsidRDefault="00000000">
      <w:pPr>
        <w:pStyle w:val="2"/>
      </w:pPr>
      <w:r>
        <w:t xml:space="preserve">6.2 Phase 1: </w:t>
      </w:r>
      <w:r>
        <w:rPr>
          <w:rFonts w:hint="eastAsia"/>
        </w:rPr>
        <w:t>颜色追踪</w:t>
      </w:r>
      <w:r>
        <w:t xml:space="preserve"> (color_tracker.py)</w:t>
      </w:r>
    </w:p>
    <w:p w14:paraId="CH605" w14:textId="77777777" w:rsidR="00A8040A" w:rsidRDefault="00000000">
      <w:pPr>
        <w:pStyle w:val="FirstParagraph"/>
      </w:pPr>
      <w:r>
        <w:rPr>
          <w:rFonts w:hint="eastAsia"/>
          <w:b/>
          <w:bCs/>
        </w:rPr>
        <w:t>原理：</w:t>
      </w:r>
      <w:r>
        <w:rPr>
          <w:rFonts w:hint="eastAsia"/>
        </w:rPr>
        <w:t>将摄像头画面转换为</w:t>
      </w:r>
      <w:r>
        <w:t xml:space="preserve"> HSV </w:t>
      </w:r>
      <w:r>
        <w:rPr>
          <w:rFonts w:hint="eastAsia"/>
        </w:rPr>
        <w:t>色彩空间，根据用户鼠标点击选取的目标颜色生成</w:t>
      </w:r>
      <w:r>
        <w:t xml:space="preserve"> HSV </w:t>
      </w:r>
      <w:r>
        <w:rPr>
          <w:rFonts w:hint="eastAsia"/>
        </w:rPr>
        <w:t>掩码（目标</w:t>
      </w:r>
      <w:r>
        <w:t xml:space="preserve"> Hue </w:t>
      </w:r>
      <w:r>
        <w:rPr>
          <w:rFonts w:hint="eastAsia"/>
        </w:rPr>
        <w:t>±</w:t>
      </w:r>
      <w:r>
        <w:t xml:space="preserve">15</w:t>
      </w:r>
      <w:r>
        <w:rPr>
          <w:rFonts w:hint="eastAsia"/>
        </w:rPr>
        <w:t>）。通过形态学开闭运算消除噪点后查找最大轮廓，以质心坐标计算水平</w:t>
      </w:r>
      <w:r>
        <w:t>/</w:t>
      </w:r>
      <w:r>
        <w:rPr>
          <w:rFonts w:hint="eastAsia"/>
        </w:rPr>
        <w:t>垂直偏移量，以包围盒面积反比估算距离。</w:t>
      </w:r>
    </w:p>
    <w:p w14:paraId="CH606" w14:textId="77777777" w:rsidR="00A8040A" w:rsidRDefault="00000000">
      <w:pPr>
        <w:pStyle w:val="FirstParagraph"/>
      </w:pPr>
      <w:r>
        <w:rPr>
          <w:rFonts w:hint="eastAsia"/>
          <w:b/>
          <w:bCs/>
        </w:rPr>
        <w:t>操作：</w:t>
      </w:r>
      <w:r>
        <w:rPr>
          <w:rFonts w:hint="eastAsia"/>
        </w:rPr>
        <w:t>运行</w:t>
      </w:r>
      <w:r>
        <w:t xml:space="preserve"> `python color_tracker.py`</w:t>
      </w:r>
      <w:r>
        <w:rPr>
          <w:rFonts w:hint="eastAsia"/>
        </w:rPr>
        <w:t>，鼠标左键点击画面中的彩色目标拾取颜色，按空格键开启追踪。窗口底部显示选中的颜色预览，画面中绿色圆圈标记被跟踪目标，绿色文字实时显示偏差值。</w:t>
      </w:r>
    </w:p>
    <w:p w14:paraId="CH607" w14:textId="77777777" w:rsidR="00A8040A" w:rsidRDefault="00000000">
      <w:pPr>
        <w:pStyle w:val="FirstParagraph"/>
      </w:pPr>
      <w:r>
        <w:rPr>
          <w:rFonts w:hint="eastAsia"/>
          <w:b/>
          <w:bCs/>
        </w:rPr>
        <w:t>优劣：</w:t>
      </w:r>
    </w:p>
    <w:p w14:paraId="CH608" w14:textId="77777777" w:rsidR="00A8040A" w:rsidRDefault="00000000">
      <w:pPr>
        <w:pStyle w:val="FirstParagraph"/>
      </w:pPr>
      <w:r>
        <w:rPr>
          <w:rFonts w:hint="eastAsia"/>
        </w:rPr>
        <w:t>优点：纯</w:t>
      </w:r>
      <w:r>
        <w:t xml:space="preserve"> OpenCV </w:t>
      </w:r>
      <w:r>
        <w:rPr>
          <w:rFonts w:hint="eastAsia"/>
        </w:rPr>
        <w:t>实现，无额外依赖，树莓派</w:t>
      </w:r>
      <w:r>
        <w:t xml:space="preserve"> 4B </w:t>
      </w:r>
      <w:r>
        <w:rPr>
          <w:rFonts w:hint="eastAsia"/>
        </w:rPr>
        <w:t>可稳定运行</w:t>
      </w:r>
      <w:r>
        <w:t xml:space="preserve"> 30fps</w:t>
      </w:r>
      <w:r>
        <w:rPr>
          <w:rFonts w:hint="eastAsia"/>
        </w:rPr>
        <w:t>；色块锁定速度快，适合单一颜色目标。</w:t>
      </w:r>
    </w:p>
    <w:p w14:paraId="CH609" w14:textId="77777777" w:rsidR="00A8040A" w:rsidRDefault="00000000">
      <w:pPr>
        <w:pStyle w:val="FirstParagraph"/>
      </w:pPr>
      <w:r>
        <w:rPr>
          <w:rFonts w:hint="eastAsia"/>
        </w:rPr>
        <w:t>缺点：光照变化敏感，暗光下</w:t>
      </w:r>
      <w:r>
        <w:t xml:space="preserve"> HSV </w:t>
      </w:r>
      <w:r>
        <w:rPr>
          <w:rFonts w:hint="eastAsia"/>
        </w:rPr>
        <w:t>分割效果差；相似颜色背景物体会造成误跟踪；目标丢失后无法自动恢复，需手动重新点击选择。</w:t>
      </w:r>
    </w:p>
    <w:p w14:paraId="CH610" w14:textId="77777777" w:rsidR="00A8040A" w:rsidRDefault="00000000">
      <w:pPr>
        <w:pStyle w:val="2"/>
      </w:pPr>
      <w:r>
        <w:t xml:space="preserve">6.3 Phase 2: ML </w:t>
      </w:r>
      <w:r>
        <w:rPr>
          <w:rFonts w:hint="eastAsia"/>
        </w:rPr>
        <w:t>人体跟随</w:t>
      </w:r>
      <w:r>
        <w:t xml:space="preserve"> (ml_tracker.py)</w:t>
      </w:r>
    </w:p>
    <w:p w14:paraId="CH611" w14:textId="77777777" w:rsidR="00A8040A" w:rsidRDefault="00000000">
      <w:pPr>
        <w:pStyle w:val="FirstParagraph"/>
      </w:pPr>
      <w:r>
        <w:rPr>
          <w:rFonts w:hint="eastAsia"/>
          <w:b/>
          <w:bCs/>
        </w:rPr>
        <w:t>原理：</w:t>
      </w:r>
      <w:r>
        <w:rPr>
          <w:rFonts w:hint="eastAsia"/>
        </w:rPr>
        <w:t>使用</w:t>
      </w:r>
      <w:r>
        <w:t xml:space="preserve"> Google MediaPipe Pose Landmarker</w:t>
      </w:r>
      <w:r>
        <w:rPr>
          <w:rFonts w:hint="eastAsia"/>
        </w:rPr>
        <w:t>（轻量</w:t>
      </w:r>
      <w:r>
        <w:t xml:space="preserve"> TFLite </w:t>
      </w:r>
      <w:r>
        <w:rPr>
          <w:rFonts w:hint="eastAsia"/>
        </w:rPr>
        <w:t>模型，</w:t>
      </w:r>
      <w:r>
        <w:t xml:space="preserve">5.5MB</w:t>
      </w:r>
      <w:r>
        <w:rPr>
          <w:rFonts w:hint="eastAsia"/>
        </w:rPr>
        <w:t>）检测</w:t>
      </w:r>
      <w:r>
        <w:t xml:space="preserve"> 33 </w:t>
      </w:r>
      <w:r>
        <w:rPr>
          <w:rFonts w:hint="eastAsia"/>
        </w:rPr>
        <w:t>个人体骨骼关键点。取双肩（</w:t>
      </w:r>
      <w:r>
        <w:t>11/12</w:t>
      </w:r>
      <w:r>
        <w:rPr>
          <w:rFonts w:hint="eastAsia"/>
        </w:rPr>
        <w:t>）</w:t>
      </w:r>
      <w:r>
        <w:t>+</w:t>
      </w:r>
      <w:r>
        <w:rPr>
          <w:rFonts w:hint="eastAsia"/>
        </w:rPr>
        <w:t>双髋（</w:t>
      </w:r>
      <w:r>
        <w:t>23/24</w:t>
      </w:r>
      <w:r>
        <w:rPr>
          <w:rFonts w:hint="eastAsia"/>
        </w:rPr>
        <w:t>）四个关键点计算躯干质心作为跟踪目标。根据双肩像素宽度利用三角测距原理估算距离：距离</w:t>
      </w:r>
      <w:r>
        <w:t xml:space="preserve"> = </w:t>
      </w:r>
      <w:r>
        <w:rPr>
          <w:rFonts w:hint="eastAsia"/>
        </w:rPr>
        <w:t>肩宽</w:t>
      </w:r>
      <w:r>
        <w:t xml:space="preserve">(cm) × </w:t>
      </w:r>
      <w:r>
        <w:rPr>
          <w:rFonts w:hint="eastAsia"/>
        </w:rPr>
        <w:t>焦距</w:t>
      </w:r>
      <w:r>
        <w:t xml:space="preserve">(px) / </w:t>
      </w:r>
      <w:r>
        <w:rPr>
          <w:rFonts w:hint="eastAsia"/>
        </w:rPr>
        <w:t>肩宽</w:t>
      </w:r>
      <w:r>
        <w:t>(px)</w:t>
      </w:r>
      <w:r>
        <w:rPr>
          <w:rFonts w:hint="eastAsia"/>
        </w:rPr>
        <w:t>，默认成人肩宽</w:t>
      </w:r>
      <w:r>
        <w:t xml:space="preserve"> 42cm</w:t>
      </w:r>
      <w:r>
        <w:rPr>
          <w:rFonts w:hint="eastAsia"/>
        </w:rPr>
        <w:t>，焦距</w:t>
      </w:r>
      <w:r>
        <w:t xml:space="preserve"> 600px</w:t>
      </w:r>
      <w:r>
        <w:rPr>
          <w:rFonts w:hint="eastAsia"/>
        </w:rPr>
        <w:t>。对</w:t>
      </w:r>
      <w:r>
        <w:t xml:space="preserve"> X/Y/</w:t>
      </w:r>
      <w:r>
        <w:rPr>
          <w:rFonts w:hint="eastAsia"/>
        </w:rPr>
        <w:t>距离做</w:t>
      </w:r>
      <w:r>
        <w:t xml:space="preserve"> 5 </w:t>
      </w:r>
      <w:r>
        <w:rPr>
          <w:rFonts w:hint="eastAsia"/>
        </w:rPr>
        <w:t>帧滑动平均减少抖动。此外提供</w:t>
      </w:r>
      <w:r>
        <w:t xml:space="preserve"> CSRT </w:t>
      </w:r>
      <w:r>
        <w:rPr>
          <w:rFonts w:hint="eastAsia"/>
        </w:rPr>
        <w:t>通用对象追踪模式（按</w:t>
      </w:r>
      <w:r>
        <w:t xml:space="preserve"> o </w:t>
      </w:r>
      <w:r>
        <w:rPr>
          <w:rFonts w:hint="eastAsia"/>
        </w:rPr>
        <w:t>键切换，鼠标框选</w:t>
      </w:r>
      <w:r>
        <w:t xml:space="preserve"> ROI</w:t>
      </w:r>
      <w:r>
        <w:rPr>
          <w:rFonts w:hint="eastAsia"/>
        </w:rPr>
        <w:t>），可锁定任意物体。</w:t>
      </w:r>
    </w:p>
    <w:p w14:paraId="CH612" w14:textId="77777777" w:rsidR="00A8040A" w:rsidRDefault="00000000">
      <w:pPr>
        <w:pStyle w:val="FirstParagraph"/>
      </w:pPr>
      <w:r>
        <w:rPr>
          <w:rFonts w:hint="eastAsia"/>
          <w:b/>
          <w:bCs/>
        </w:rPr>
        <w:t>操作：</w:t>
      </w:r>
      <w:r>
        <w:rPr>
          <w:rFonts w:hint="eastAsia"/>
        </w:rPr>
        <w:t>运行</w:t>
      </w:r>
      <w:r>
        <w:t xml:space="preserve"> `python ml_tracker.py --mode person`</w:t>
      </w:r>
      <w:r>
        <w:rPr>
          <w:rFonts w:hint="eastAsia"/>
        </w:rPr>
        <w:t>，启动后自动检测人体，按空格键开启追踪。按</w:t>
      </w:r>
      <w:r>
        <w:t xml:space="preserve"> p </w:t>
      </w:r>
      <w:r>
        <w:rPr>
          <w:rFonts w:hint="eastAsia"/>
        </w:rPr>
        <w:t>切换人体模式，按</w:t>
      </w:r>
      <w:r>
        <w:t xml:space="preserve"> o </w:t>
      </w:r>
      <w:r>
        <w:rPr>
          <w:rFonts w:hint="eastAsia"/>
        </w:rPr>
        <w:t>切换对象追踪模式。</w:t>
      </w:r>
    </w:p>
    <w:p w14:paraId="CH613" w14:textId="77777777" w:rsidR="00A8040A" w:rsidRDefault="00000000">
      <w:pPr>
        <w:pStyle w:val="FirstParagraph"/>
      </w:pPr>
      <w:r>
        <w:rPr>
          <w:rFonts w:hint="eastAsia"/>
          <w:b/>
          <w:bCs/>
        </w:rPr>
        <w:t>优劣：</w:t>
      </w:r>
    </w:p>
    <w:p w14:paraId="CH614" w14:textId="77777777" w:rsidR="00A8040A" w:rsidRDefault="00000000">
      <w:pPr>
        <w:pStyle w:val="FirstParagraph"/>
      </w:pPr>
      <w:r>
        <w:rPr>
          <w:rFonts w:hint="eastAsia"/>
        </w:rPr>
        <w:t>优点：光照鲁棒性强，不受环境光线影响；人体自动检测无需手动选目标；</w:t>
      </w:r>
      <w:r>
        <w:t xml:space="preserve">33 </w:t>
      </w:r>
      <w:r>
        <w:rPr>
          <w:rFonts w:hint="eastAsia"/>
        </w:rPr>
        <w:t>点骨骼关键点可扩展（如后续支持手势控制）；距离估算基于人体先验尺寸，比包围盒面积法更准确。</w:t>
      </w:r>
    </w:p>
    <w:p w14:paraId="CH615" w14:textId="77777777" w:rsidR="00A8040A" w:rsidRDefault="00000000">
      <w:pPr>
        <w:pStyle w:val="FirstParagraph"/>
      </w:pPr>
      <w:r>
        <w:rPr>
          <w:rFonts w:hint="eastAsia"/>
        </w:rPr>
        <w:t>缺点：</w:t>
      </w:r>
      <w:r>
        <w:t xml:space="preserve">MediaPipe </w:t>
      </w:r>
      <w:r>
        <w:rPr>
          <w:rFonts w:hint="eastAsia"/>
        </w:rPr>
        <w:t>模型在</w:t>
      </w:r>
      <w:r>
        <w:t xml:space="preserve"> Pi 4B </w:t>
      </w:r>
      <w:r>
        <w:rPr>
          <w:rFonts w:hint="eastAsia"/>
        </w:rPr>
        <w:t>上约</w:t>
      </w:r>
      <w:r>
        <w:t xml:space="preserve"> 10-15fps</w:t>
      </w:r>
      <w:r>
        <w:rPr>
          <w:rFonts w:hint="eastAsia"/>
        </w:rPr>
        <w:t>，流畅度不如颜色追踪；模型文件</w:t>
      </w:r>
      <w:r>
        <w:t xml:space="preserve"> 5.5MB </w:t>
      </w:r>
      <w:r>
        <w:rPr>
          <w:rFonts w:hint="eastAsia"/>
        </w:rPr>
        <w:t>需额外部署；多人场景只跟踪第一个检测到的人。</w:t>
      </w:r>
    </w:p>
    <w:p w14:paraId="CH616" w14:textId="77777777" w:rsidR="00A8040A" w:rsidRDefault="00000000">
      <w:pPr>
        <w:pStyle w:val="2"/>
      </w:pPr>
      <w:r>
        <w:t xml:space="preserve">6.4 </w:t>
      </w:r>
      <w:r>
        <w:rPr>
          <w:rFonts w:hint="eastAsia"/>
        </w:rPr>
        <w:t>部署方法</w:t>
      </w:r>
    </w:p>
    <w:p w14:paraId="CH617" w14:textId="77777777" w:rsidR="00A8040A" w:rsidRDefault="00000000">
      <w:pPr>
        <w:pStyle w:val="FirstParagraph"/>
      </w:pPr>
      <w:r>
        <w:rPr>
          <w:rFonts w:hint="eastAsia"/>
        </w:rPr>
        <w:t>在树莓派上安装依赖：</w:t>
      </w:r>
    </w:p>
    <w:p w14:paraId="CH618" w14:textId="77777777" w:rsidR="00A8040A" w:rsidRDefault="00000000">
      <w:pPr>
        <w:pStyle w:val="FirstParagraph"/>
      </w:pPr>
      <w:r>
        <w:t xml:space="preserve">  pip install opencv-python pyserial numpy mediapipe</w:t>
      </w:r>
    </w:p>
    <w:p w14:paraId="CH619" w14:textId="77777777" w:rsidR="00A8040A" w:rsidRDefault="00000000">
      <w:pPr>
        <w:pStyle w:val="FirstParagraph"/>
      </w:pPr>
      <w:r>
        <w:rPr>
          <w:rFonts w:hint="eastAsia"/>
        </w:rPr>
        <w:t>硬件连接：树莓派</w:t>
      </w:r>
      <w:r>
        <w:t xml:space="preserve"> GPIO14 (TXD) </w:t>
      </w:r>
      <w:r>
        <w:rPr>
          <w:rFonts w:hint="eastAsia"/>
        </w:rPr>
        <w:t>接</w:t>
      </w:r>
      <w:r>
        <w:t xml:space="preserve"> STM32 PA3 (USART2 RX)</w:t>
      </w:r>
      <w:r>
        <w:rPr>
          <w:rFonts w:hint="eastAsia"/>
        </w:rPr>
        <w:t>，</w:t>
      </w:r>
      <w:r>
        <w:t xml:space="preserve">GPIO15 (RXD) </w:t>
      </w:r>
      <w:r>
        <w:rPr>
          <w:rFonts w:hint="eastAsia"/>
        </w:rPr>
        <w:t>接</w:t>
      </w:r>
      <w:r>
        <w:t xml:space="preserve"> STM32 PA2 (USART2 TX)</w:t>
      </w:r>
      <w:r>
        <w:rPr>
          <w:rFonts w:hint="eastAsia"/>
        </w:rPr>
        <w:t>，共地。</w:t>
      </w:r>
      <w:r>
        <w:t xml:space="preserve"> USB </w:t>
      </w:r>
      <w:r>
        <w:rPr>
          <w:rFonts w:hint="eastAsia"/>
        </w:rPr>
        <w:t>摄像头插入树莓派</w:t>
      </w:r>
      <w:r>
        <w:t xml:space="preserve"> USB </w:t>
      </w:r>
      <w:r>
        <w:rPr>
          <w:rFonts w:hint="eastAsia"/>
        </w:rPr>
        <w:t>口。串口波特率均设置为</w:t>
      </w:r>
      <w:r>
        <w:t xml:space="preserve"> 9600 8N1</w:t>
      </w:r>
      <w:r>
        <w:rPr>
          <w:rFonts w:hint="eastAsia"/>
        </w:rPr>
        <w:t>。</w:t>
      </w:r>
    </w:p>
    <w:p w14:paraId="CH620" w14:textId="77777777" w:rsidR="00A8040A" w:rsidRDefault="00000000">
      <w:pPr>
        <w:pStyle w:val="FirstParagraph"/>
      </w:pPr>
      <w:r>
        <w:rPr>
          <w:rFonts w:hint="eastAsia"/>
        </w:rPr>
        <w:t>在树莓派上运行：</w:t>
      </w:r>
    </w:p>
    <w:p w14:paraId="CH621" w14:textId="77777777" w:rsidR="00A8040A" w:rsidRDefault="00000000">
      <w:pPr>
        <w:pStyle w:val="FirstParagraph"/>
      </w:pPr>
      <w:r>
        <w:t xml:space="preserve">  # Phase 1 </w:t>
      </w:r>
      <w:r>
        <w:rPr>
          <w:rFonts w:hint="eastAsia"/>
        </w:rPr>
        <w:t>颜色追踪</w:t>
      </w:r>
    </w:p>
    <w:p w14:paraId="CH622" w14:textId="77777777" w:rsidR="00A8040A" w:rsidRDefault="00000000">
      <w:pPr>
        <w:pStyle w:val="FirstParagraph"/>
      </w:pPr>
      <w:r>
        <w:t xml:space="preserve">  python color_tracker.py</w:t>
      </w:r>
    </w:p>
    <w:p w14:paraId="CH623" w14:textId="77777777" w:rsidR="00A8040A" w:rsidRDefault="00000000">
      <w:pPr>
        <w:pStyle w:val="FirstParagraph"/>
      </w:pPr>
      <w:r>
        <w:t xml:space="preserve">  # Phase 2 </w:t>
      </w:r>
      <w:r>
        <w:rPr>
          <w:rFonts w:hint="eastAsia"/>
        </w:rPr>
        <w:t>人体跟随</w:t>
      </w:r>
    </w:p>
    <w:p w14:paraId="CH624" w14:textId="77777777" w:rsidR="00A8040A" w:rsidRDefault="00000000">
      <w:pPr>
        <w:pStyle w:val="FirstParagraph"/>
      </w:pPr>
      <w:r>
        <w:t xml:space="preserve">  python ml_tracker.py --mode person</w:t>
      </w:r>
    </w:p>
    <w:p w14:paraId="CH625" w14:textId="77777777" w:rsidR="00A8040A" w:rsidRDefault="00000000">
      <w:pPr>
        <w:pStyle w:val="FirstParagraph"/>
      </w:pPr>
      <w:r>
        <w:t xml:space="preserve">  # </w:t>
      </w:r>
      <w:r>
        <w:rPr>
          <w:rFonts w:hint="eastAsia"/>
        </w:rPr>
        <w:t>测试模式（不开串口）</w:t>
      </w:r>
    </w:p>
    <w:p w14:paraId="CH626" w14:textId="77777777" w:rsidR="00A8040A" w:rsidRDefault="00000000">
      <w:pPr>
        <w:pStyle w:val="FirstParagraph"/>
      </w:pPr>
      <w:r>
        <w:t xml:space="preserve">  python ml_tracker.py --no-serial --mode person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0A0A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36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40A"/>
    <w:rsid w:val="002205F2"/>
    <w:rsid w:val="009B7BFD"/>
    <w:rsid w:val="00A8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A26286"/>
  <w15:docId w15:val="{F5C5D921-0B7C-4444-8DD1-66C9C393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1354</Words>
  <Characters>2262</Characters>
  <Application>Microsoft Office Word</Application>
  <DocSecurity>0</DocSecurity>
  <Lines>323</Lines>
  <Paragraphs>361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RJ G</cp:lastModifiedBy>
  <cp:revision>3</cp:revision>
  <dcterms:created xsi:type="dcterms:W3CDTF">2026-06-09T13:08:00Z</dcterms:created>
  <dcterms:modified xsi:type="dcterms:W3CDTF">2026-06-09T13:10:00Z</dcterms:modified>
</cp:coreProperties>
</file>