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A21AC" w14:textId="76C717B1" w:rsidR="00E8499F" w:rsidRPr="00E8499F" w:rsidRDefault="00EE0DA3" w:rsidP="00E8499F">
      <w:pPr>
        <w:rPr>
          <w:b/>
          <w:bCs/>
        </w:rPr>
      </w:pPr>
      <w:r>
        <w:rPr>
          <w:b/>
          <w:bCs/>
        </w:rPr>
        <w:t xml:space="preserve"> </w:t>
      </w:r>
      <w:r w:rsidR="00E8499F" w:rsidRPr="00E8499F">
        <w:rPr>
          <w:b/>
          <w:bCs/>
        </w:rPr>
        <w:t>Part 1: Exploring the Model Catalog</w:t>
      </w:r>
      <w:r>
        <w:rPr>
          <w:b/>
          <w:bCs/>
        </w:rPr>
        <w:t xml:space="preserve"> Oorja D</w:t>
      </w:r>
    </w:p>
    <w:p w14:paraId="11CAB4C7" w14:textId="77777777" w:rsidR="00E8499F" w:rsidRPr="00E8499F" w:rsidRDefault="00E8499F" w:rsidP="00E8499F">
      <w:pPr>
        <w:rPr>
          <w:b/>
          <w:bCs/>
        </w:rPr>
      </w:pPr>
      <w:r w:rsidRPr="00E8499F">
        <w:rPr>
          <w:b/>
          <w:bCs/>
        </w:rPr>
        <w:t>Concept Check (Multiple Choice Questions):</w:t>
      </w:r>
    </w:p>
    <w:p w14:paraId="28860259" w14:textId="77777777" w:rsidR="00E8499F" w:rsidRPr="00E8499F" w:rsidRDefault="00E8499F" w:rsidP="00E8499F">
      <w:pPr>
        <w:numPr>
          <w:ilvl w:val="0"/>
          <w:numId w:val="1"/>
        </w:numPr>
      </w:pPr>
      <w:r w:rsidRPr="00E8499F">
        <w:rPr>
          <w:b/>
          <w:bCs/>
        </w:rPr>
        <w:t>Which of the following describes the Model Catalog?</w:t>
      </w:r>
      <w:r w:rsidRPr="00E8499F">
        <w:br/>
        <w:t>A) A repository of user-generated data</w:t>
      </w:r>
      <w:r w:rsidRPr="00E8499F">
        <w:br/>
        <w:t>B) A collection of pre-trained models for AI tasks</w:t>
      </w:r>
      <w:r w:rsidRPr="00E8499F">
        <w:br/>
        <w:t>C) A cloud-based storage service</w:t>
      </w:r>
      <w:r w:rsidRPr="00E8499F">
        <w:br/>
        <w:t>D) A tool for dataset labeling</w:t>
      </w:r>
      <w:r w:rsidRPr="00E8499F">
        <w:br/>
      </w:r>
      <w:r w:rsidRPr="00E8499F">
        <w:rPr>
          <w:b/>
          <w:bCs/>
        </w:rPr>
        <w:t>Correct Answer: B</w:t>
      </w:r>
    </w:p>
    <w:p w14:paraId="3814D1D2" w14:textId="77777777" w:rsidR="00E8499F" w:rsidRPr="00E8499F" w:rsidRDefault="00E8499F" w:rsidP="00E8499F">
      <w:pPr>
        <w:numPr>
          <w:ilvl w:val="0"/>
          <w:numId w:val="1"/>
        </w:numPr>
      </w:pPr>
      <w:r w:rsidRPr="00E8499F">
        <w:rPr>
          <w:b/>
          <w:bCs/>
        </w:rPr>
        <w:t>Which provider is known for enterprise-ready AI solutions within Azure AI Studio?</w:t>
      </w:r>
      <w:r w:rsidRPr="00E8499F">
        <w:br/>
        <w:t>A) OpenAI</w:t>
      </w:r>
      <w:r w:rsidRPr="00E8499F">
        <w:br/>
        <w:t>B) Hugging Face</w:t>
      </w:r>
      <w:r w:rsidRPr="00E8499F">
        <w:br/>
        <w:t>C) Microsoft</w:t>
      </w:r>
      <w:r w:rsidRPr="00E8499F">
        <w:br/>
        <w:t>D) Google</w:t>
      </w:r>
      <w:r w:rsidRPr="00E8499F">
        <w:br/>
      </w:r>
      <w:r w:rsidRPr="00E8499F">
        <w:rPr>
          <w:b/>
          <w:bCs/>
        </w:rPr>
        <w:t>Correct Answer: C</w:t>
      </w:r>
    </w:p>
    <w:p w14:paraId="11C235B1" w14:textId="77777777" w:rsidR="00E8499F" w:rsidRPr="00E8499F" w:rsidRDefault="00000000" w:rsidP="00E8499F">
      <w:r>
        <w:pict w14:anchorId="65C564A1">
          <v:rect id="_x0000_i1025" style="width:0;height:.75pt" o:hralign="center" o:hrstd="t" o:hrnoshade="t" o:hr="t" fillcolor="#404040" stroked="f"/>
        </w:pict>
      </w:r>
    </w:p>
    <w:p w14:paraId="629276F4" w14:textId="77777777" w:rsidR="00E8499F" w:rsidRPr="00E8499F" w:rsidRDefault="00E8499F" w:rsidP="00E8499F">
      <w:pPr>
        <w:rPr>
          <w:b/>
          <w:bCs/>
        </w:rPr>
      </w:pPr>
      <w:r w:rsidRPr="00E8499F">
        <w:rPr>
          <w:b/>
          <w:bCs/>
        </w:rPr>
        <w:t>Application Task:</w:t>
      </w:r>
    </w:p>
    <w:p w14:paraId="27EA5C90" w14:textId="77777777" w:rsidR="00E8499F" w:rsidRPr="00E8499F" w:rsidRDefault="00E8499F" w:rsidP="00E8499F">
      <w:r w:rsidRPr="00E8499F">
        <w:rPr>
          <w:b/>
          <w:bCs/>
        </w:rPr>
        <w:t>Pre-Trained Models in Azure AI Studio:</w:t>
      </w:r>
    </w:p>
    <w:p w14:paraId="64EDC5B2" w14:textId="77777777" w:rsidR="00E8499F" w:rsidRPr="00E8499F" w:rsidRDefault="00E8499F" w:rsidP="00E8499F">
      <w:pPr>
        <w:numPr>
          <w:ilvl w:val="0"/>
          <w:numId w:val="2"/>
        </w:numPr>
      </w:pPr>
      <w:r w:rsidRPr="00E8499F">
        <w:rPr>
          <w:b/>
          <w:bCs/>
        </w:rPr>
        <w:t>Sentiment Analysis:</w:t>
      </w:r>
    </w:p>
    <w:p w14:paraId="10C61F26" w14:textId="77777777" w:rsidR="00E8499F" w:rsidRPr="00E8499F" w:rsidRDefault="00E8499F" w:rsidP="00E8499F">
      <w:pPr>
        <w:numPr>
          <w:ilvl w:val="1"/>
          <w:numId w:val="2"/>
        </w:numPr>
      </w:pPr>
      <w:r w:rsidRPr="00E8499F">
        <w:rPr>
          <w:b/>
          <w:bCs/>
        </w:rPr>
        <w:t>Model:</w:t>
      </w:r>
      <w:r w:rsidRPr="00E8499F">
        <w:t> Text Analytics Sentiment Analysis</w:t>
      </w:r>
    </w:p>
    <w:p w14:paraId="1BA5B459" w14:textId="77777777" w:rsidR="00E8499F" w:rsidRPr="00E8499F" w:rsidRDefault="00E8499F" w:rsidP="00E8499F">
      <w:pPr>
        <w:numPr>
          <w:ilvl w:val="1"/>
          <w:numId w:val="2"/>
        </w:numPr>
      </w:pPr>
      <w:r w:rsidRPr="00E8499F">
        <w:rPr>
          <w:b/>
          <w:bCs/>
        </w:rPr>
        <w:t>Purpose and Capabilities:</w:t>
      </w:r>
      <w:r w:rsidRPr="00E8499F">
        <w:t> This model analyzes text to determine the sentiment (positive, negative, or neutral) expressed in it. It is useful for applications like customer feedback analysis and social media monitoring.</w:t>
      </w:r>
    </w:p>
    <w:p w14:paraId="3F046F02" w14:textId="77777777" w:rsidR="00E8499F" w:rsidRPr="00E8499F" w:rsidRDefault="00E8499F" w:rsidP="00E8499F">
      <w:pPr>
        <w:numPr>
          <w:ilvl w:val="1"/>
          <w:numId w:val="2"/>
        </w:numPr>
      </w:pPr>
      <w:r w:rsidRPr="00E8499F">
        <w:rPr>
          <w:b/>
          <w:bCs/>
        </w:rPr>
        <w:t>Provider:</w:t>
      </w:r>
      <w:r w:rsidRPr="00E8499F">
        <w:t> Microsoft</w:t>
      </w:r>
    </w:p>
    <w:p w14:paraId="28236DCE" w14:textId="77777777" w:rsidR="00E8499F" w:rsidRPr="00E8499F" w:rsidRDefault="00E8499F" w:rsidP="00E8499F">
      <w:pPr>
        <w:numPr>
          <w:ilvl w:val="0"/>
          <w:numId w:val="2"/>
        </w:numPr>
      </w:pPr>
      <w:r w:rsidRPr="00E8499F">
        <w:rPr>
          <w:b/>
          <w:bCs/>
        </w:rPr>
        <w:t>Language Translation:</w:t>
      </w:r>
    </w:p>
    <w:p w14:paraId="723835A6" w14:textId="77777777" w:rsidR="00E8499F" w:rsidRPr="00E8499F" w:rsidRDefault="00E8499F" w:rsidP="00E8499F">
      <w:pPr>
        <w:numPr>
          <w:ilvl w:val="1"/>
          <w:numId w:val="2"/>
        </w:numPr>
      </w:pPr>
      <w:r w:rsidRPr="00E8499F">
        <w:rPr>
          <w:b/>
          <w:bCs/>
        </w:rPr>
        <w:t>Model:</w:t>
      </w:r>
      <w:r w:rsidRPr="00E8499F">
        <w:t> Translator Text API</w:t>
      </w:r>
    </w:p>
    <w:p w14:paraId="716F1BE2" w14:textId="77777777" w:rsidR="00E8499F" w:rsidRPr="00E8499F" w:rsidRDefault="00E8499F" w:rsidP="00E8499F">
      <w:pPr>
        <w:numPr>
          <w:ilvl w:val="1"/>
          <w:numId w:val="2"/>
        </w:numPr>
      </w:pPr>
      <w:r w:rsidRPr="00E8499F">
        <w:rPr>
          <w:b/>
          <w:bCs/>
        </w:rPr>
        <w:t>Purpose and Capabilities:</w:t>
      </w:r>
      <w:r w:rsidRPr="00E8499F">
        <w:t> This model translates text between multiple languages in real-time. It supports over 100 languages and is ideal for applications like multilingual customer support and global communication.</w:t>
      </w:r>
    </w:p>
    <w:p w14:paraId="4E8DB399" w14:textId="77777777" w:rsidR="00E8499F" w:rsidRPr="00E8499F" w:rsidRDefault="00E8499F" w:rsidP="00E8499F">
      <w:pPr>
        <w:numPr>
          <w:ilvl w:val="1"/>
          <w:numId w:val="2"/>
        </w:numPr>
      </w:pPr>
      <w:r w:rsidRPr="00E8499F">
        <w:rPr>
          <w:b/>
          <w:bCs/>
        </w:rPr>
        <w:t>Provider:</w:t>
      </w:r>
      <w:r w:rsidRPr="00E8499F">
        <w:t> Microsoft</w:t>
      </w:r>
    </w:p>
    <w:p w14:paraId="2D2FD039" w14:textId="77777777" w:rsidR="00E8499F" w:rsidRPr="00E8499F" w:rsidRDefault="00E8499F" w:rsidP="00E8499F">
      <w:pPr>
        <w:numPr>
          <w:ilvl w:val="0"/>
          <w:numId w:val="2"/>
        </w:numPr>
      </w:pPr>
      <w:r w:rsidRPr="00E8499F">
        <w:rPr>
          <w:b/>
          <w:bCs/>
        </w:rPr>
        <w:t>Image Generation:</w:t>
      </w:r>
    </w:p>
    <w:p w14:paraId="1E53D3CE" w14:textId="77777777" w:rsidR="00E8499F" w:rsidRPr="00E8499F" w:rsidRDefault="00E8499F" w:rsidP="00E8499F">
      <w:pPr>
        <w:numPr>
          <w:ilvl w:val="1"/>
          <w:numId w:val="2"/>
        </w:numPr>
      </w:pPr>
      <w:r w:rsidRPr="00E8499F">
        <w:rPr>
          <w:b/>
          <w:bCs/>
        </w:rPr>
        <w:lastRenderedPageBreak/>
        <w:t>Model:</w:t>
      </w:r>
      <w:r w:rsidRPr="00E8499F">
        <w:t> DALL·E</w:t>
      </w:r>
    </w:p>
    <w:p w14:paraId="10F1490D" w14:textId="77777777" w:rsidR="00E8499F" w:rsidRPr="00E8499F" w:rsidRDefault="00E8499F" w:rsidP="00E8499F">
      <w:pPr>
        <w:numPr>
          <w:ilvl w:val="1"/>
          <w:numId w:val="2"/>
        </w:numPr>
      </w:pPr>
      <w:r w:rsidRPr="00E8499F">
        <w:rPr>
          <w:b/>
          <w:bCs/>
        </w:rPr>
        <w:t>Purpose and Capabilities:</w:t>
      </w:r>
      <w:r w:rsidRPr="00E8499F">
        <w:t> This model generates high-quality images from textual descriptions. It is useful for creative applications like graphic design, marketing, and content creation.</w:t>
      </w:r>
    </w:p>
    <w:p w14:paraId="138C2894" w14:textId="77777777" w:rsidR="00E8499F" w:rsidRPr="00E8499F" w:rsidRDefault="00E8499F" w:rsidP="00E8499F">
      <w:pPr>
        <w:numPr>
          <w:ilvl w:val="1"/>
          <w:numId w:val="2"/>
        </w:numPr>
      </w:pPr>
      <w:r w:rsidRPr="00E8499F">
        <w:rPr>
          <w:b/>
          <w:bCs/>
        </w:rPr>
        <w:t>Provider:</w:t>
      </w:r>
      <w:r w:rsidRPr="00E8499F">
        <w:t> OpenAI</w:t>
      </w:r>
    </w:p>
    <w:p w14:paraId="02FD79BB" w14:textId="77777777" w:rsidR="00E8499F" w:rsidRPr="00E8499F" w:rsidRDefault="00000000" w:rsidP="00E8499F">
      <w:r>
        <w:pict w14:anchorId="60B25F7C">
          <v:rect id="_x0000_i1026" style="width:0;height:.75pt" o:hralign="center" o:hrstd="t" o:hrnoshade="t" o:hr="t" fillcolor="#404040" stroked="f"/>
        </w:pict>
      </w:r>
    </w:p>
    <w:p w14:paraId="5133A4BE" w14:textId="77777777" w:rsidR="00E8499F" w:rsidRPr="00E8499F" w:rsidRDefault="00E8499F" w:rsidP="00E8499F">
      <w:pPr>
        <w:rPr>
          <w:b/>
          <w:bCs/>
        </w:rPr>
      </w:pPr>
      <w:r w:rsidRPr="00E8499F">
        <w:rPr>
          <w:b/>
          <w:bCs/>
        </w:rPr>
        <w:t>Part 2: Selecting and Managing Models</w:t>
      </w:r>
    </w:p>
    <w:p w14:paraId="4543F480" w14:textId="77777777" w:rsidR="00E8499F" w:rsidRPr="00E8499F" w:rsidRDefault="00E8499F" w:rsidP="00E8499F">
      <w:pPr>
        <w:rPr>
          <w:b/>
          <w:bCs/>
        </w:rPr>
      </w:pPr>
      <w:r w:rsidRPr="00E8499F">
        <w:rPr>
          <w:b/>
          <w:bCs/>
        </w:rPr>
        <w:t>Case Study Activity:</w:t>
      </w:r>
    </w:p>
    <w:p w14:paraId="5B07BD6C" w14:textId="77777777" w:rsidR="00E8499F" w:rsidRPr="00E8499F" w:rsidRDefault="00E8499F" w:rsidP="00E8499F">
      <w:r w:rsidRPr="00E8499F">
        <w:rPr>
          <w:b/>
          <w:bCs/>
        </w:rPr>
        <w:t>AI Project Idea:</w:t>
      </w:r>
      <w:r w:rsidRPr="00E8499F">
        <w:t> A chatbot for customer service.</w:t>
      </w:r>
    </w:p>
    <w:p w14:paraId="52FAB9CA" w14:textId="77777777" w:rsidR="00E8499F" w:rsidRPr="00E8499F" w:rsidRDefault="00E8499F" w:rsidP="00E8499F">
      <w:r w:rsidRPr="00E8499F">
        <w:rPr>
          <w:b/>
          <w:bCs/>
        </w:rPr>
        <w:t>Selected Model:</w:t>
      </w:r>
      <w:r w:rsidRPr="00E8499F">
        <w:t> GPT-4 (OpenAI)</w:t>
      </w:r>
    </w:p>
    <w:p w14:paraId="77B66740" w14:textId="77777777" w:rsidR="00E8499F" w:rsidRPr="00E8499F" w:rsidRDefault="00E8499F" w:rsidP="00E8499F">
      <w:r w:rsidRPr="00E8499F">
        <w:rPr>
          <w:b/>
          <w:bCs/>
        </w:rPr>
        <w:t>Evaluation:</w:t>
      </w:r>
    </w:p>
    <w:p w14:paraId="2BA3FF88" w14:textId="77777777" w:rsidR="00E8499F" w:rsidRPr="00E8499F" w:rsidRDefault="00E8499F" w:rsidP="00E8499F">
      <w:pPr>
        <w:numPr>
          <w:ilvl w:val="0"/>
          <w:numId w:val="3"/>
        </w:numPr>
      </w:pPr>
      <w:r w:rsidRPr="00E8499F">
        <w:rPr>
          <w:b/>
          <w:bCs/>
        </w:rPr>
        <w:t>Task Alignment:</w:t>
      </w:r>
      <w:r w:rsidRPr="00E8499F">
        <w:t> GPT-4 is well-suited for chatbot applications due to its advanced natural language understanding and generation capabilities. It can handle customer queries, provide detailed responses, and maintain context across conversations.</w:t>
      </w:r>
    </w:p>
    <w:p w14:paraId="4D8ED2DB" w14:textId="77777777" w:rsidR="00E8499F" w:rsidRPr="00E8499F" w:rsidRDefault="00E8499F" w:rsidP="00E8499F">
      <w:pPr>
        <w:numPr>
          <w:ilvl w:val="0"/>
          <w:numId w:val="3"/>
        </w:numPr>
      </w:pPr>
      <w:r w:rsidRPr="00E8499F">
        <w:rPr>
          <w:b/>
          <w:bCs/>
        </w:rPr>
        <w:t>Performance Metrics:</w:t>
      </w:r>
      <w:r w:rsidRPr="00E8499F">
        <w:t> GPT-4 demonstrates high accuracy and fluency in text generation, making it ideal for customer interactions. It also supports fine-tuning to improve performance on specific tasks.</w:t>
      </w:r>
    </w:p>
    <w:p w14:paraId="7B3BFC36" w14:textId="77777777" w:rsidR="00E8499F" w:rsidRPr="00E8499F" w:rsidRDefault="00E8499F" w:rsidP="00E8499F">
      <w:pPr>
        <w:numPr>
          <w:ilvl w:val="0"/>
          <w:numId w:val="3"/>
        </w:numPr>
      </w:pPr>
      <w:r w:rsidRPr="00E8499F">
        <w:rPr>
          <w:b/>
          <w:bCs/>
        </w:rPr>
        <w:t>Customizability:</w:t>
      </w:r>
      <w:r w:rsidRPr="00E8499F">
        <w:t> The model can be fine-tuned with domain-specific data to better align with the chatbot’s purpose, such as handling industry-specific queries or adopting a particular tone.</w:t>
      </w:r>
    </w:p>
    <w:p w14:paraId="4747AFF5" w14:textId="77777777" w:rsidR="00E8499F" w:rsidRPr="00E8499F" w:rsidRDefault="00E8499F" w:rsidP="00E8499F">
      <w:r w:rsidRPr="00E8499F">
        <w:rPr>
          <w:b/>
          <w:bCs/>
        </w:rPr>
        <w:t>Reflection:</w:t>
      </w:r>
      <w:r w:rsidRPr="00E8499F">
        <w:br/>
        <w:t>GPT-4 aligns well with the project needs due to its versatility and advanced NLP capabilities. However, potential challenges include the cost of fine-tuning and the need for robust data preprocessing to ensure high-quality outputs. Additionally, managing the model’s responses to avoid biased or inappropriate content requires careful monitoring and testing. Despite these challenges, GPT-4’s ability to handle complex queries and maintain conversational context makes it a strong choice for the chatbot project.</w:t>
      </w:r>
    </w:p>
    <w:p w14:paraId="24362C16" w14:textId="77777777" w:rsidR="00E8499F" w:rsidRPr="00E8499F" w:rsidRDefault="00000000" w:rsidP="00E8499F">
      <w:r>
        <w:pict w14:anchorId="36060093">
          <v:rect id="_x0000_i1027" style="width:0;height:.75pt" o:hralign="center" o:hrstd="t" o:hrnoshade="t" o:hr="t" fillcolor="#404040" stroked="f"/>
        </w:pict>
      </w:r>
    </w:p>
    <w:p w14:paraId="4D4618EA" w14:textId="77777777" w:rsidR="00E8499F" w:rsidRPr="00E8499F" w:rsidRDefault="00E8499F" w:rsidP="00E8499F">
      <w:pPr>
        <w:rPr>
          <w:b/>
          <w:bCs/>
        </w:rPr>
      </w:pPr>
      <w:r w:rsidRPr="00E8499F">
        <w:rPr>
          <w:b/>
          <w:bCs/>
        </w:rPr>
        <w:t>Part 3: Effective Model Management</w:t>
      </w:r>
    </w:p>
    <w:p w14:paraId="1536A972" w14:textId="77777777" w:rsidR="00E8499F" w:rsidRPr="00E8499F" w:rsidRDefault="00E8499F" w:rsidP="00E8499F">
      <w:pPr>
        <w:rPr>
          <w:b/>
          <w:bCs/>
        </w:rPr>
      </w:pPr>
      <w:r w:rsidRPr="00E8499F">
        <w:rPr>
          <w:b/>
          <w:bCs/>
        </w:rPr>
        <w:t>Concept Check (True/False):</w:t>
      </w:r>
    </w:p>
    <w:p w14:paraId="6D0F251F" w14:textId="77777777" w:rsidR="00E8499F" w:rsidRPr="00E8499F" w:rsidRDefault="00E8499F" w:rsidP="00E8499F">
      <w:pPr>
        <w:numPr>
          <w:ilvl w:val="0"/>
          <w:numId w:val="4"/>
        </w:numPr>
      </w:pPr>
      <w:r w:rsidRPr="00E8499F">
        <w:rPr>
          <w:b/>
          <w:bCs/>
        </w:rPr>
        <w:lastRenderedPageBreak/>
        <w:t>Pre-trained models in Azure AI Studio cannot be fine-tuned.</w:t>
      </w:r>
      <w:r w:rsidRPr="00E8499F">
        <w:br/>
      </w:r>
      <w:r w:rsidRPr="00E8499F">
        <w:rPr>
          <w:b/>
          <w:bCs/>
        </w:rPr>
        <w:t>Answer: False</w:t>
      </w:r>
    </w:p>
    <w:p w14:paraId="791004A1" w14:textId="77777777" w:rsidR="00E8499F" w:rsidRPr="00E8499F" w:rsidRDefault="00E8499F" w:rsidP="00E8499F">
      <w:pPr>
        <w:numPr>
          <w:ilvl w:val="0"/>
          <w:numId w:val="4"/>
        </w:numPr>
      </w:pPr>
      <w:r w:rsidRPr="00E8499F">
        <w:rPr>
          <w:b/>
          <w:bCs/>
        </w:rPr>
        <w:t>Azure AI Studio provides tools for version control and collaboration.</w:t>
      </w:r>
      <w:r w:rsidRPr="00E8499F">
        <w:br/>
      </w:r>
      <w:r w:rsidRPr="00E8499F">
        <w:rPr>
          <w:b/>
          <w:bCs/>
        </w:rPr>
        <w:t>Answer: True</w:t>
      </w:r>
    </w:p>
    <w:p w14:paraId="768E83C1" w14:textId="77777777" w:rsidR="00E8499F" w:rsidRPr="00E8499F" w:rsidRDefault="00000000" w:rsidP="00E8499F">
      <w:r>
        <w:pict w14:anchorId="1F50C9CB">
          <v:rect id="_x0000_i1028" style="width:0;height:.75pt" o:hralign="center" o:hrstd="t" o:hrnoshade="t" o:hr="t" fillcolor="#404040" stroked="f"/>
        </w:pict>
      </w:r>
    </w:p>
    <w:p w14:paraId="54617946" w14:textId="77777777" w:rsidR="00E8499F" w:rsidRPr="00E8499F" w:rsidRDefault="00E8499F" w:rsidP="00E8499F">
      <w:pPr>
        <w:rPr>
          <w:b/>
          <w:bCs/>
        </w:rPr>
      </w:pPr>
      <w:r w:rsidRPr="00E8499F">
        <w:rPr>
          <w:b/>
          <w:bCs/>
        </w:rPr>
        <w:t>Reflection Activity:</w:t>
      </w:r>
    </w:p>
    <w:p w14:paraId="3A765D81" w14:textId="77777777" w:rsidR="00E8499F" w:rsidRPr="00E8499F" w:rsidRDefault="00E8499F" w:rsidP="00E8499F">
      <w:r w:rsidRPr="00E8499F">
        <w:rPr>
          <w:b/>
          <w:bCs/>
        </w:rPr>
        <w:t>Importance of Effective Model Management:</w:t>
      </w:r>
      <w:r w:rsidRPr="00E8499F">
        <w:br/>
        <w:t>Effective model management is crucial for the success of AI projects, as it ensures consistency, reproducibility, and collaboration. For example, version control allows teams to track changes to models and datasets, making it easier to revert to previous versions if needed. Collaboration tools enable team members to work together seamlessly, share insights, and resolve issues faster.</w:t>
      </w:r>
    </w:p>
    <w:p w14:paraId="69EDE6FE" w14:textId="77777777" w:rsidR="00E8499F" w:rsidRPr="00E8499F" w:rsidRDefault="00E8499F" w:rsidP="00E8499F">
      <w:r w:rsidRPr="00E8499F">
        <w:t>In a customer service chatbot project, version control ensures that updates to the model (e.g., fine-tuning or bug fixes) are documented and tested before deployment. Collaboration tools facilitate communication between data scientists, developers, and business stakeholders, ensuring everyone is aligned on project goals and progress. These features enhance productivity by streamlining workflows and reducing the risk of errors, ultimately leading to better outcomes for the project.</w:t>
      </w:r>
    </w:p>
    <w:p w14:paraId="541B6473" w14:textId="77777777" w:rsidR="008B4D4F" w:rsidRDefault="008B4D4F"/>
    <w:sectPr w:rsidR="008B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04AEE"/>
    <w:multiLevelType w:val="multilevel"/>
    <w:tmpl w:val="A49A3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42AFB"/>
    <w:multiLevelType w:val="multilevel"/>
    <w:tmpl w:val="0EC4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2947B3"/>
    <w:multiLevelType w:val="multilevel"/>
    <w:tmpl w:val="D5E2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287EFD"/>
    <w:multiLevelType w:val="multilevel"/>
    <w:tmpl w:val="1588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813596">
    <w:abstractNumId w:val="3"/>
  </w:num>
  <w:num w:numId="2" w16cid:durableId="1305550014">
    <w:abstractNumId w:val="0"/>
  </w:num>
  <w:num w:numId="3" w16cid:durableId="215361567">
    <w:abstractNumId w:val="1"/>
  </w:num>
  <w:num w:numId="4" w16cid:durableId="160445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F"/>
    <w:rsid w:val="005A2D18"/>
    <w:rsid w:val="008B4D4F"/>
    <w:rsid w:val="009323ED"/>
    <w:rsid w:val="00E8499F"/>
    <w:rsid w:val="00EE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378624"/>
  <w15:chartTrackingRefBased/>
  <w15:docId w15:val="{202B9C87-F103-4CA2-AA73-BF11D317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D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4D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D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D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4D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4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D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4D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4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4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D4F"/>
    <w:rPr>
      <w:rFonts w:eastAsiaTheme="majorEastAsia" w:cstheme="majorBidi"/>
      <w:color w:val="272727" w:themeColor="text1" w:themeTint="D8"/>
    </w:rPr>
  </w:style>
  <w:style w:type="paragraph" w:styleId="Title">
    <w:name w:val="Title"/>
    <w:basedOn w:val="Normal"/>
    <w:next w:val="Normal"/>
    <w:link w:val="TitleChar"/>
    <w:uiPriority w:val="10"/>
    <w:qFormat/>
    <w:rsid w:val="008B4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D4F"/>
    <w:pPr>
      <w:spacing w:before="160"/>
      <w:jc w:val="center"/>
    </w:pPr>
    <w:rPr>
      <w:i/>
      <w:iCs/>
      <w:color w:val="404040" w:themeColor="text1" w:themeTint="BF"/>
    </w:rPr>
  </w:style>
  <w:style w:type="character" w:customStyle="1" w:styleId="QuoteChar">
    <w:name w:val="Quote Char"/>
    <w:basedOn w:val="DefaultParagraphFont"/>
    <w:link w:val="Quote"/>
    <w:uiPriority w:val="29"/>
    <w:rsid w:val="008B4D4F"/>
    <w:rPr>
      <w:i/>
      <w:iCs/>
      <w:color w:val="404040" w:themeColor="text1" w:themeTint="BF"/>
    </w:rPr>
  </w:style>
  <w:style w:type="paragraph" w:styleId="ListParagraph">
    <w:name w:val="List Paragraph"/>
    <w:basedOn w:val="Normal"/>
    <w:uiPriority w:val="34"/>
    <w:qFormat/>
    <w:rsid w:val="008B4D4F"/>
    <w:pPr>
      <w:ind w:left="720"/>
      <w:contextualSpacing/>
    </w:pPr>
  </w:style>
  <w:style w:type="character" w:styleId="IntenseEmphasis">
    <w:name w:val="Intense Emphasis"/>
    <w:basedOn w:val="DefaultParagraphFont"/>
    <w:uiPriority w:val="21"/>
    <w:qFormat/>
    <w:rsid w:val="008B4D4F"/>
    <w:rPr>
      <w:i/>
      <w:iCs/>
      <w:color w:val="2F5496" w:themeColor="accent1" w:themeShade="BF"/>
    </w:rPr>
  </w:style>
  <w:style w:type="paragraph" w:styleId="IntenseQuote">
    <w:name w:val="Intense Quote"/>
    <w:basedOn w:val="Normal"/>
    <w:next w:val="Normal"/>
    <w:link w:val="IntenseQuoteChar"/>
    <w:uiPriority w:val="30"/>
    <w:qFormat/>
    <w:rsid w:val="008B4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4D4F"/>
    <w:rPr>
      <w:i/>
      <w:iCs/>
      <w:color w:val="2F5496" w:themeColor="accent1" w:themeShade="BF"/>
    </w:rPr>
  </w:style>
  <w:style w:type="character" w:styleId="IntenseReference">
    <w:name w:val="Intense Reference"/>
    <w:basedOn w:val="DefaultParagraphFont"/>
    <w:uiPriority w:val="32"/>
    <w:qFormat/>
    <w:rsid w:val="008B4D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757802">
      <w:bodyDiv w:val="1"/>
      <w:marLeft w:val="0"/>
      <w:marRight w:val="0"/>
      <w:marTop w:val="0"/>
      <w:marBottom w:val="0"/>
      <w:divBdr>
        <w:top w:val="none" w:sz="0" w:space="0" w:color="auto"/>
        <w:left w:val="none" w:sz="0" w:space="0" w:color="auto"/>
        <w:bottom w:val="none" w:sz="0" w:space="0" w:color="auto"/>
        <w:right w:val="none" w:sz="0" w:space="0" w:color="auto"/>
      </w:divBdr>
    </w:div>
    <w:div w:id="14253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3274</Characters>
  <Application>Microsoft Office Word</Application>
  <DocSecurity>0</DocSecurity>
  <Lines>77</Lines>
  <Paragraphs>38</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Parekh</dc:creator>
  <cp:keywords/>
  <dc:description/>
  <cp:lastModifiedBy>Oorja Dorkar</cp:lastModifiedBy>
  <cp:revision>3</cp:revision>
  <dcterms:created xsi:type="dcterms:W3CDTF">2025-03-11T20:18:00Z</dcterms:created>
  <dcterms:modified xsi:type="dcterms:W3CDTF">2025-03-19T05:33:00Z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68f4a7e289cee8b4b81fd98e9c1ac3f1564c977c0101b53da3be069b29ce42cc</vt:lpwstr>
  </property>
</Properties>
</file>