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BA12" w14:textId="06A06DD9" w:rsidR="00A31300" w:rsidRDefault="00FE1959">
      <w:r w:rsidRPr="00FE1959">
        <w:rPr>
          <w:rStyle w:val="Ttulo1Car"/>
        </w:rPr>
        <w:t>Clase</w:t>
      </w:r>
      <w:r w:rsidR="004D151F">
        <w:rPr>
          <w:rStyle w:val="Ttulo1Car"/>
        </w:rPr>
        <w:t>s</w:t>
      </w:r>
      <w:r w:rsidRPr="00FE1959">
        <w:rPr>
          <w:rStyle w:val="Ttulo1Car"/>
        </w:rPr>
        <w:t xml:space="preserve"> de Bootstrap y </w:t>
      </w:r>
      <w:r>
        <w:rPr>
          <w:rStyle w:val="Ttulo1Car"/>
        </w:rPr>
        <w:t>otras</w:t>
      </w:r>
      <w:r w:rsidRPr="00FE1959">
        <w:rPr>
          <w:rStyle w:val="Ttulo1Car"/>
        </w:rPr>
        <w:t xml:space="preserve"> clases personalizadas.</w:t>
      </w:r>
      <w:r>
        <w:br/>
      </w:r>
      <w:r>
        <w:br/>
        <w:t xml:space="preserve">En la clase de </w:t>
      </w:r>
      <w:r w:rsidR="004D151F">
        <w:t>Desarrollo</w:t>
      </w:r>
      <w:r>
        <w:t xml:space="preserve"> Web, utilizamos el framework Bootstrap para darle diseño a nuestra página, lo que resultó bastante útil, por lo tanto, decidí consultar un poco más al respecto y usé muchas clases que ayudaron a flexibilizar mi código.</w:t>
      </w:r>
    </w:p>
    <w:p w14:paraId="2DBF4CDB" w14:textId="3FD4932B" w:rsidR="00FE1959" w:rsidRPr="003947C9" w:rsidRDefault="00FE1959" w:rsidP="00FE1959">
      <w:pPr>
        <w:rPr>
          <w:rFonts w:ascii="Calibri" w:hAnsi="Calibri" w:cs="Calibri"/>
          <w:b/>
          <w:bCs/>
        </w:rPr>
      </w:pPr>
      <w:r>
        <w:t xml:space="preserve">A </w:t>
      </w:r>
      <w:r w:rsidR="004D151F">
        <w:t>continuación,</w:t>
      </w:r>
      <w:r>
        <w:t xml:space="preserve"> detallo las clases usadas en mi proyecto.</w:t>
      </w:r>
      <w:r>
        <w:br/>
      </w:r>
      <w:r>
        <w:br/>
      </w:r>
      <w:r w:rsidRPr="003947C9">
        <w:rPr>
          <w:rStyle w:val="Ttulo2Car"/>
        </w:rPr>
        <w:t>Clases de Estructura (El Esqueleto)</w:t>
      </w:r>
    </w:p>
    <w:p w14:paraId="1EF42D1A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1. container (El Contenedor)</w:t>
      </w:r>
      <w:r w:rsidRPr="003947C9">
        <w:rPr>
          <w:rFonts w:ascii="Calibri" w:hAnsi="Calibri" w:cs="Calibri"/>
        </w:rPr>
        <w:t xml:space="preserve"> Es la clase base de Bootstrap para el diseño responsivo. Centra el contenido horizontalmente y le da márgenes automáticos a los lados para que la web no se pegue a los bordes del monitor.</w:t>
      </w:r>
    </w:p>
    <w:p w14:paraId="1872F31F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2. row (La Fila)</w:t>
      </w:r>
      <w:r w:rsidRPr="003947C9">
        <w:rPr>
          <w:rFonts w:ascii="Calibri" w:hAnsi="Calibri" w:cs="Calibri"/>
        </w:rPr>
        <w:t xml:space="preserve"> Funciona como un contenedor para las columnas. Utiliza </w:t>
      </w:r>
      <w:r w:rsidRPr="003947C9">
        <w:rPr>
          <w:rFonts w:ascii="Calibri" w:hAnsi="Calibri" w:cs="Calibri"/>
          <w:b/>
          <w:bCs/>
        </w:rPr>
        <w:t>Flexbox</w:t>
      </w:r>
      <w:r w:rsidRPr="003947C9">
        <w:rPr>
          <w:rFonts w:ascii="Calibri" w:hAnsi="Calibri" w:cs="Calibri"/>
        </w:rPr>
        <w:t xml:space="preserve"> para asegurar que todos los elementos internos (como </w:t>
      </w:r>
      <w:r>
        <w:rPr>
          <w:rFonts w:ascii="Calibri" w:hAnsi="Calibri" w:cs="Calibri"/>
        </w:rPr>
        <w:t>los</w:t>
      </w:r>
      <w:r w:rsidRPr="003947C9">
        <w:rPr>
          <w:rFonts w:ascii="Calibri" w:hAnsi="Calibri" w:cs="Calibri"/>
        </w:rPr>
        <w:t xml:space="preserve"> candidatos) se alineen en una línea horizontal antes de saltar a la siguiente.</w:t>
      </w:r>
    </w:p>
    <w:p w14:paraId="0CE5BA57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3. col-md-4 (Columnas Medianas)</w:t>
      </w:r>
      <w:r w:rsidRPr="003947C9">
        <w:rPr>
          <w:rFonts w:ascii="Calibri" w:hAnsi="Calibri" w:cs="Calibri"/>
        </w:rPr>
        <w:t xml:space="preserve"> Divide la fila en 12 partes. Al usar el número 4, le </w:t>
      </w:r>
      <w:r>
        <w:rPr>
          <w:rFonts w:ascii="Calibri" w:hAnsi="Calibri" w:cs="Calibri"/>
        </w:rPr>
        <w:t>decimos</w:t>
      </w:r>
      <w:r w:rsidRPr="003947C9">
        <w:rPr>
          <w:rFonts w:ascii="Calibri" w:hAnsi="Calibri" w:cs="Calibri"/>
        </w:rPr>
        <w:t xml:space="preserve"> a Bootstrap que cada candidato ocupe </w:t>
      </w:r>
      <w:r w:rsidRPr="003947C9">
        <w:rPr>
          <w:rFonts w:ascii="Calibri" w:hAnsi="Calibri" w:cs="Calibri"/>
          <w:b/>
          <w:bCs/>
        </w:rPr>
        <w:t>4 de esos 12 espacios</w:t>
      </w:r>
      <w:r w:rsidRPr="003947C9">
        <w:rPr>
          <w:rFonts w:ascii="Calibri" w:hAnsi="Calibri" w:cs="Calibri"/>
        </w:rPr>
        <w:t>. Esto resulta en 3 columnas exactas en pantallas de computadora.</w:t>
      </w:r>
    </w:p>
    <w:p w14:paraId="642A596B" w14:textId="0D9B4248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4. g-4 (Gutter / Espaciado)</w:t>
      </w:r>
      <w:r w:rsidRPr="003947C9">
        <w:rPr>
          <w:rFonts w:ascii="Calibri" w:hAnsi="Calibri" w:cs="Calibri"/>
        </w:rPr>
        <w:t xml:space="preserve"> Es la clase que genera la "calle" o el espacio entre </w:t>
      </w:r>
      <w:r>
        <w:rPr>
          <w:rFonts w:ascii="Calibri" w:hAnsi="Calibri" w:cs="Calibri"/>
        </w:rPr>
        <w:t>las</w:t>
      </w:r>
      <w:r w:rsidRPr="003947C9">
        <w:rPr>
          <w:rFonts w:ascii="Calibri" w:hAnsi="Calibri" w:cs="Calibri"/>
        </w:rPr>
        <w:t xml:space="preserve"> tarjetas de candidatos. Sin esta clase, las fotos de Isabela, Salomé y Matías estarían pegadas borde con borde.</w:t>
      </w:r>
    </w:p>
    <w:p w14:paraId="47B55874" w14:textId="77777777" w:rsidR="00FE1959" w:rsidRPr="003947C9" w:rsidRDefault="00D43F69" w:rsidP="00FE19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B55876">
          <v:rect id="_x0000_i1025" style="width:0;height:1.5pt" o:hralign="center" o:hrstd="t" o:hr="t" fillcolor="#a0a0a0" stroked="f"/>
        </w:pict>
      </w:r>
    </w:p>
    <w:p w14:paraId="130F3A47" w14:textId="77777777" w:rsidR="00FE1959" w:rsidRPr="003947C9" w:rsidRDefault="00FE1959" w:rsidP="00FE1959">
      <w:pPr>
        <w:pStyle w:val="Ttulo2"/>
      </w:pPr>
      <w:r w:rsidRPr="003947C9">
        <w:t>Clases de Componentes (Tarjetas y Navegación)</w:t>
      </w:r>
    </w:p>
    <w:p w14:paraId="4A3B6AFE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5. card (La Base)</w:t>
      </w:r>
      <w:r w:rsidRPr="003947C9">
        <w:rPr>
          <w:rFonts w:ascii="Calibri" w:hAnsi="Calibri" w:cs="Calibri"/>
        </w:rPr>
        <w:t xml:space="preserve"> Es el componente estrella para mostrar información. Crea un recuadro con borde, fondo y esquinas redondeadas que separa visualmente a cada candidato del resto del diseño.</w:t>
      </w:r>
    </w:p>
    <w:p w14:paraId="64846AC3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6. navbar / navbar-expand-lg (Navegación)</w:t>
      </w:r>
      <w:r w:rsidRPr="003947C9">
        <w:rPr>
          <w:rFonts w:ascii="Calibri" w:hAnsi="Calibri" w:cs="Calibri"/>
        </w:rPr>
        <w:t xml:space="preserve"> Define la barra de menú superior. El expand-lg hace que el menú se vea completo en computadoras, pero que se convierta en un botón "hamburguesa" automáticamente en celulares.</w:t>
      </w:r>
    </w:p>
    <w:p w14:paraId="4700A889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7. dropdown / dropdown-menu (Menú Desplegable)</w:t>
      </w:r>
      <w:r w:rsidRPr="003947C9">
        <w:rPr>
          <w:rFonts w:ascii="Calibri" w:hAnsi="Calibri" w:cs="Calibri"/>
        </w:rPr>
        <w:t xml:space="preserve"> Permite que el enlace de </w:t>
      </w:r>
      <w:r w:rsidRPr="003947C9">
        <w:rPr>
          <w:rFonts w:ascii="Calibri" w:hAnsi="Calibri" w:cs="Calibri"/>
          <w:b/>
          <w:bCs/>
        </w:rPr>
        <w:t>Reglamento Electoral</w:t>
      </w:r>
      <w:r w:rsidRPr="003947C9">
        <w:rPr>
          <w:rFonts w:ascii="Calibri" w:hAnsi="Calibri" w:cs="Calibri"/>
        </w:rPr>
        <w:t xml:space="preserve"> muestre una lista de opciones al hacer clic. Es vital para organizar mucha información sin ocupar espacio extra.</w:t>
      </w:r>
    </w:p>
    <w:p w14:paraId="7F4E669C" w14:textId="6DA97BFD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lastRenderedPageBreak/>
        <w:t>8. alert / alert-info (Avisos de Resultados)</w:t>
      </w:r>
      <w:r w:rsidRPr="003947C9">
        <w:rPr>
          <w:rFonts w:ascii="Calibri" w:hAnsi="Calibri" w:cs="Calibri"/>
        </w:rPr>
        <w:t xml:space="preserve"> Crea el recuadro de color azul claro donde </w:t>
      </w:r>
      <w:r>
        <w:rPr>
          <w:rFonts w:ascii="Calibri" w:hAnsi="Calibri" w:cs="Calibri"/>
        </w:rPr>
        <w:t>se  muestra</w:t>
      </w:r>
      <w:r w:rsidRPr="003947C9">
        <w:rPr>
          <w:rFonts w:ascii="Calibri" w:hAnsi="Calibri" w:cs="Calibri"/>
        </w:rPr>
        <w:t xml:space="preserve"> el </w:t>
      </w:r>
      <w:r w:rsidRPr="003947C9">
        <w:rPr>
          <w:rFonts w:ascii="Calibri" w:hAnsi="Calibri" w:cs="Calibri"/>
          <w:b/>
          <w:bCs/>
        </w:rPr>
        <w:t>Escrutinio Final</w:t>
      </w:r>
      <w:r w:rsidRPr="003947C9">
        <w:rPr>
          <w:rFonts w:ascii="Calibri" w:hAnsi="Calibri" w:cs="Calibri"/>
        </w:rPr>
        <w:t>. Es una forma visual de decirle al usuario que esa información es un mensaje del sistema.</w:t>
      </w:r>
    </w:p>
    <w:p w14:paraId="7DC35C83" w14:textId="77777777" w:rsidR="00FE1959" w:rsidRPr="003947C9" w:rsidRDefault="00D43F69" w:rsidP="00FE19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0FA4E7">
          <v:rect id="_x0000_i1026" style="width:0;height:1.5pt" o:hralign="center" o:hrstd="t" o:hr="t" fillcolor="#a0a0a0" stroked="f"/>
        </w:pict>
      </w:r>
    </w:p>
    <w:p w14:paraId="4AC118E2" w14:textId="77777777" w:rsidR="00FE1959" w:rsidRPr="003947C9" w:rsidRDefault="00FE1959" w:rsidP="00FE1959">
      <w:pPr>
        <w:pStyle w:val="Ttulo2"/>
      </w:pPr>
      <w:r w:rsidRPr="003947C9">
        <w:t>Clases de Utilidad (Ajustes Rápidos)</w:t>
      </w:r>
    </w:p>
    <w:p w14:paraId="6CE4635A" w14:textId="502E5809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9. d-flex (Contenedor Flexible)</w:t>
      </w:r>
      <w:r w:rsidRPr="003947C9">
        <w:rPr>
          <w:rFonts w:ascii="Calibri" w:hAnsi="Calibri" w:cs="Calibri"/>
        </w:rPr>
        <w:t xml:space="preserve"> Activa el modelo </w:t>
      </w:r>
      <w:r w:rsidRPr="003947C9">
        <w:rPr>
          <w:rFonts w:ascii="Calibri" w:hAnsi="Calibri" w:cs="Calibri"/>
          <w:b/>
          <w:bCs/>
        </w:rPr>
        <w:t>Flexbox</w:t>
      </w:r>
      <w:r w:rsidRPr="003947C9">
        <w:rPr>
          <w:rFonts w:ascii="Calibri" w:hAnsi="Calibri" w:cs="Calibri"/>
        </w:rPr>
        <w:t xml:space="preserve">. Lo </w:t>
      </w:r>
      <w:r>
        <w:rPr>
          <w:rFonts w:ascii="Calibri" w:hAnsi="Calibri" w:cs="Calibri"/>
        </w:rPr>
        <w:t>uso</w:t>
      </w:r>
      <w:r w:rsidRPr="003947C9">
        <w:rPr>
          <w:rFonts w:ascii="Calibri" w:hAnsi="Calibri" w:cs="Calibri"/>
        </w:rPr>
        <w:t xml:space="preserve"> para poder centrar botones, textos o iconos de forma mucho más sencilla que con márgenes manuales.</w:t>
      </w:r>
    </w:p>
    <w:p w14:paraId="10C457F4" w14:textId="36ABA774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10. justify-content-center (Centrado Horizontal)</w:t>
      </w:r>
      <w:r w:rsidRPr="003947C9">
        <w:rPr>
          <w:rFonts w:ascii="Calibri" w:hAnsi="Calibri" w:cs="Calibri"/>
        </w:rPr>
        <w:t xml:space="preserve"> Se usa dentro de un d-flex. Asegura que si </w:t>
      </w:r>
      <w:r>
        <w:rPr>
          <w:rFonts w:ascii="Calibri" w:hAnsi="Calibri" w:cs="Calibri"/>
        </w:rPr>
        <w:t>hay</w:t>
      </w:r>
      <w:r w:rsidRPr="003947C9">
        <w:rPr>
          <w:rFonts w:ascii="Calibri" w:hAnsi="Calibri" w:cs="Calibri"/>
        </w:rPr>
        <w:t xml:space="preserve"> solo un botón o un texto, este se quede exactamente en el medio de la pantalla.</w:t>
      </w:r>
    </w:p>
    <w:p w14:paraId="576EE09D" w14:textId="589E9F70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11. d-none (El Invisible)</w:t>
      </w:r>
      <w:r w:rsidRPr="003947C9">
        <w:rPr>
          <w:rFonts w:ascii="Calibri" w:hAnsi="Calibri" w:cs="Calibri"/>
        </w:rPr>
        <w:t xml:space="preserve"> Es una de las clases más importantes de</w:t>
      </w:r>
      <w:r w:rsidR="004D151F">
        <w:rPr>
          <w:rFonts w:ascii="Calibri" w:hAnsi="Calibri" w:cs="Calibri"/>
        </w:rPr>
        <w:t xml:space="preserve">l </w:t>
      </w:r>
      <w:r w:rsidRPr="003947C9">
        <w:rPr>
          <w:rFonts w:ascii="Calibri" w:hAnsi="Calibri" w:cs="Calibri"/>
        </w:rPr>
        <w:t xml:space="preserve">proyecto. </w:t>
      </w:r>
      <w:r w:rsidRPr="003947C9">
        <w:rPr>
          <w:rFonts w:ascii="Calibri" w:hAnsi="Calibri" w:cs="Calibri"/>
          <w:b/>
          <w:bCs/>
        </w:rPr>
        <w:t>Oculta completamente</w:t>
      </w:r>
      <w:r w:rsidRPr="003947C9">
        <w:rPr>
          <w:rFonts w:ascii="Calibri" w:hAnsi="Calibri" w:cs="Calibri"/>
        </w:rPr>
        <w:t xml:space="preserve"> un elemento (como el panel de resultados o el de la clave) hasta que </w:t>
      </w:r>
      <w:r w:rsidR="004D151F">
        <w:rPr>
          <w:rFonts w:ascii="Calibri" w:hAnsi="Calibri" w:cs="Calibri"/>
        </w:rPr>
        <w:t>se</w:t>
      </w:r>
      <w:r w:rsidRPr="003947C9">
        <w:rPr>
          <w:rFonts w:ascii="Calibri" w:hAnsi="Calibri" w:cs="Calibri"/>
        </w:rPr>
        <w:t xml:space="preserve"> decida mostrarlo mediante JavaScript.</w:t>
      </w:r>
    </w:p>
    <w:p w14:paraId="53ABD0FC" w14:textId="576CCED9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12. text-center (Alineación)</w:t>
      </w:r>
      <w:r w:rsidRPr="003947C9">
        <w:rPr>
          <w:rFonts w:ascii="Calibri" w:hAnsi="Calibri" w:cs="Calibri"/>
        </w:rPr>
        <w:t xml:space="preserve"> Alinea todo el texto y los elementos internos al centro del contenedor. Lo </w:t>
      </w:r>
      <w:r w:rsidR="004D151F">
        <w:rPr>
          <w:rFonts w:ascii="Calibri" w:hAnsi="Calibri" w:cs="Calibri"/>
        </w:rPr>
        <w:t>uso</w:t>
      </w:r>
      <w:r w:rsidRPr="003947C9">
        <w:rPr>
          <w:rFonts w:ascii="Calibri" w:hAnsi="Calibri" w:cs="Calibri"/>
        </w:rPr>
        <w:t xml:space="preserve"> en las tarjetas para que los nombres de los candidatos se vean equilibrados.</w:t>
      </w:r>
    </w:p>
    <w:p w14:paraId="017D273F" w14:textId="77777777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13. shadow-sm (Sombra Sutil)</w:t>
      </w:r>
      <w:r w:rsidRPr="003947C9">
        <w:rPr>
          <w:rFonts w:ascii="Calibri" w:hAnsi="Calibri" w:cs="Calibri"/>
        </w:rPr>
        <w:t xml:space="preserve"> Le da un toque de profundidad a las tarjetas de votación, haciendo que parezcan resaltar ligeramente sobre el fondo de la página.</w:t>
      </w:r>
    </w:p>
    <w:p w14:paraId="39574B3E" w14:textId="0F3C9034" w:rsidR="00FE195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14. w-100 (Ancho Total)</w:t>
      </w:r>
      <w:r w:rsidRPr="003947C9">
        <w:rPr>
          <w:rFonts w:ascii="Calibri" w:hAnsi="Calibri" w:cs="Calibri"/>
        </w:rPr>
        <w:t xml:space="preserve"> Obliga a un elemento (como </w:t>
      </w:r>
      <w:r w:rsidR="004D151F">
        <w:rPr>
          <w:rFonts w:ascii="Calibri" w:hAnsi="Calibri" w:cs="Calibri"/>
        </w:rPr>
        <w:t>los</w:t>
      </w:r>
      <w:r w:rsidRPr="003947C9">
        <w:rPr>
          <w:rFonts w:ascii="Calibri" w:hAnsi="Calibri" w:cs="Calibri"/>
        </w:rPr>
        <w:t xml:space="preserve"> botones de "Votar") a ocupar el </w:t>
      </w:r>
      <w:r w:rsidRPr="003947C9">
        <w:rPr>
          <w:rFonts w:ascii="Calibri" w:hAnsi="Calibri" w:cs="Calibri"/>
          <w:b/>
          <w:bCs/>
        </w:rPr>
        <w:t>100% del ancho</w:t>
      </w:r>
      <w:r w:rsidRPr="003947C9">
        <w:rPr>
          <w:rFonts w:ascii="Calibri" w:hAnsi="Calibri" w:cs="Calibri"/>
        </w:rPr>
        <w:t xml:space="preserve"> de su contenedor padre, haciendo que todos los botones tengan el mismo tamaño.</w:t>
      </w:r>
    </w:p>
    <w:p w14:paraId="7C2F4352" w14:textId="61074C79" w:rsidR="00E43F2B" w:rsidRDefault="00E43F2B" w:rsidP="00E43F2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A30C7D">
          <v:rect id="_x0000_i1028" style="width:0;height:1.5pt" o:hralign="center" o:hrstd="t" o:hr="t" fillcolor="#a0a0a0" stroked="f"/>
        </w:pict>
      </w:r>
    </w:p>
    <w:p w14:paraId="3C368D5C" w14:textId="77777777" w:rsidR="00E43F2B" w:rsidRPr="00E43F2B" w:rsidRDefault="00E43F2B" w:rsidP="00E43F2B">
      <w:pPr>
        <w:pStyle w:val="Ttulo2"/>
      </w:pPr>
      <w:r w:rsidRPr="00E43F2B">
        <w:t>Clases de Validación y Feedback (Nuevas)</w:t>
      </w:r>
    </w:p>
    <w:p w14:paraId="13D9E3E8" w14:textId="5BF08B84" w:rsidR="00E43F2B" w:rsidRPr="00E43F2B" w:rsidRDefault="00E43F2B" w:rsidP="00E43F2B">
      <w:pPr>
        <w:ind w:left="708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15</w:t>
      </w:r>
      <w:r w:rsidRPr="00E43F2B">
        <w:rPr>
          <w:rFonts w:ascii="Calibri" w:hAnsi="Calibri" w:cs="Calibri"/>
          <w:b/>
          <w:bCs/>
        </w:rPr>
        <w:t>. text-danger (Estado de Error)</w:t>
      </w:r>
      <w:r w:rsidRPr="00E43F2B">
        <w:rPr>
          <w:rFonts w:ascii="Calibri" w:hAnsi="Calibri" w:cs="Calibri"/>
        </w:rPr>
        <w:t xml:space="preserve"> Es una clase de utilidad de color que cambia la fuente a </w:t>
      </w:r>
      <w:r w:rsidRPr="00E43F2B">
        <w:rPr>
          <w:rFonts w:ascii="Calibri" w:hAnsi="Calibri" w:cs="Calibri"/>
          <w:b/>
          <w:bCs/>
        </w:rPr>
        <w:t>rojo intenso</w:t>
      </w:r>
      <w:r w:rsidRPr="00E43F2B">
        <w:rPr>
          <w:rFonts w:ascii="Calibri" w:hAnsi="Calibri" w:cs="Calibri"/>
        </w:rPr>
        <w:t xml:space="preserve">. En </w:t>
      </w:r>
      <w:r w:rsidR="00FF7683">
        <w:rPr>
          <w:rFonts w:ascii="Calibri" w:hAnsi="Calibri" w:cs="Calibri"/>
        </w:rPr>
        <w:t>el</w:t>
      </w:r>
      <w:r w:rsidRPr="00E43F2B">
        <w:rPr>
          <w:rFonts w:ascii="Calibri" w:hAnsi="Calibri" w:cs="Calibri"/>
        </w:rPr>
        <w:t xml:space="preserve"> proyecto, es vital porque le indica visualmente al jurado que la clave ingresada es incorrecta o que hubo un fallo en el proceso, diferenciándolo de los mensajes informativos normales.</w:t>
      </w:r>
    </w:p>
    <w:p w14:paraId="2908FAD2" w14:textId="7B28E9A4" w:rsidR="00E43F2B" w:rsidRPr="00E43F2B" w:rsidRDefault="00E43F2B" w:rsidP="00E43F2B">
      <w:pPr>
        <w:ind w:left="708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16</w:t>
      </w:r>
      <w:r w:rsidRPr="00E43F2B">
        <w:rPr>
          <w:rFonts w:ascii="Calibri" w:hAnsi="Calibri" w:cs="Calibri"/>
          <w:b/>
          <w:bCs/>
        </w:rPr>
        <w:t>. small (Tamaño de Fuente)</w:t>
      </w:r>
      <w:r w:rsidRPr="00E43F2B">
        <w:rPr>
          <w:rFonts w:ascii="Calibri" w:hAnsi="Calibri" w:cs="Calibri"/>
        </w:rPr>
        <w:t xml:space="preserve"> Reduce el tamaño de la letra un poco más que el estándar (80% del tamaño base). Se utiliza para que los mensajes de error o las aclaraciones no distraigan ni rompan el diseño de los formularios, manteniendo una jerarquía visual limpia.</w:t>
      </w:r>
    </w:p>
    <w:p w14:paraId="588B2553" w14:textId="2EF0A791" w:rsidR="00E43F2B" w:rsidRPr="00E43F2B" w:rsidRDefault="00E43F2B" w:rsidP="00E43F2B">
      <w:pPr>
        <w:ind w:left="708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17</w:t>
      </w:r>
      <w:r w:rsidRPr="00E43F2B">
        <w:rPr>
          <w:rFonts w:ascii="Calibri" w:hAnsi="Calibri" w:cs="Calibri"/>
          <w:b/>
          <w:bCs/>
        </w:rPr>
        <w:t>. mt-2 (Margen Superior)</w:t>
      </w:r>
      <w:r w:rsidRPr="00E43F2B">
        <w:rPr>
          <w:rFonts w:ascii="Calibri" w:hAnsi="Calibri" w:cs="Calibri"/>
        </w:rPr>
        <w:t xml:space="preserve"> Significa </w:t>
      </w:r>
      <w:r w:rsidRPr="00E43F2B">
        <w:rPr>
          <w:rFonts w:ascii="Calibri" w:hAnsi="Calibri" w:cs="Calibri"/>
          <w:b/>
          <w:bCs/>
        </w:rPr>
        <w:t>Margin Top - Nivel 2</w:t>
      </w:r>
      <w:r w:rsidRPr="00E43F2B">
        <w:rPr>
          <w:rFonts w:ascii="Calibri" w:hAnsi="Calibri" w:cs="Calibri"/>
        </w:rPr>
        <w:t>. Crea un pequeño espacio de separación entre el botón de "Validar" y el mensaje de error. Esto evita que el texto rojo aparezca "pegado" al botón, mejorando la legibilidad y el orden del panel de clave.</w:t>
      </w:r>
    </w:p>
    <w:p w14:paraId="64EE5B92" w14:textId="77777777" w:rsidR="00FE1959" w:rsidRPr="003947C9" w:rsidRDefault="00D43F69" w:rsidP="00FE195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735D31C">
          <v:rect id="_x0000_i1027" style="width:0;height:1.5pt" o:hralign="center" o:hrstd="t" o:hr="t" fillcolor="#a0a0a0" stroked="f"/>
        </w:pict>
      </w:r>
    </w:p>
    <w:p w14:paraId="273BD15F" w14:textId="18C86093" w:rsidR="00FE1959" w:rsidRPr="003947C9" w:rsidRDefault="00FE1959" w:rsidP="00FE1959">
      <w:pPr>
        <w:pStyle w:val="Ttulo2"/>
      </w:pPr>
      <w:r>
        <w:t xml:space="preserve">Otras </w:t>
      </w:r>
      <w:r w:rsidRPr="003947C9">
        <w:t>Clases Personalizadas (</w:t>
      </w:r>
      <w:r>
        <w:t>Mi propio sello</w:t>
      </w:r>
      <w:r w:rsidRPr="003947C9">
        <w:t>)</w:t>
      </w:r>
    </w:p>
    <w:p w14:paraId="3CDC017A" w14:textId="5C2236E3" w:rsidR="00FE1959" w:rsidRPr="003947C9" w:rsidRDefault="00E43F2B" w:rsidP="00FE1959">
      <w:pPr>
        <w:ind w:left="708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18</w:t>
      </w:r>
      <w:r w:rsidR="00FE1959" w:rsidRPr="003947C9">
        <w:rPr>
          <w:rFonts w:ascii="Calibri" w:hAnsi="Calibri" w:cs="Calibri"/>
          <w:b/>
          <w:bCs/>
        </w:rPr>
        <w:t>. card-candidato (Interactividad)</w:t>
      </w:r>
      <w:r w:rsidR="00FE1959" w:rsidRPr="003947C9">
        <w:rPr>
          <w:rFonts w:ascii="Calibri" w:hAnsi="Calibri" w:cs="Calibri"/>
        </w:rPr>
        <w:t xml:space="preserve"> Clase manual para aplicar estilos específicos a los candidatos, como cambios de color al pasar el mouse o bordes especiales que no vienen por defecto en Bootstrap.</w:t>
      </w:r>
    </w:p>
    <w:p w14:paraId="5F318899" w14:textId="070E9058" w:rsidR="00FE1959" w:rsidRPr="003947C9" w:rsidRDefault="00FE1959" w:rsidP="00FE1959">
      <w:pPr>
        <w:ind w:left="708"/>
        <w:rPr>
          <w:rFonts w:ascii="Calibri" w:hAnsi="Calibri" w:cs="Calibri"/>
        </w:rPr>
      </w:pPr>
      <w:r w:rsidRPr="003947C9">
        <w:rPr>
          <w:rFonts w:ascii="Calibri" w:hAnsi="Calibri" w:cs="Calibri"/>
          <w:b/>
          <w:bCs/>
        </w:rPr>
        <w:t>1</w:t>
      </w:r>
      <w:r w:rsidR="00E43F2B">
        <w:rPr>
          <w:rFonts w:ascii="Calibri" w:hAnsi="Calibri" w:cs="Calibri"/>
          <w:b/>
          <w:bCs/>
        </w:rPr>
        <w:t>9</w:t>
      </w:r>
      <w:r w:rsidRPr="003947C9">
        <w:rPr>
          <w:rFonts w:ascii="Calibri" w:hAnsi="Calibri" w:cs="Calibri"/>
          <w:b/>
          <w:bCs/>
        </w:rPr>
        <w:t>. img-ajustada (Control Visual)</w:t>
      </w:r>
      <w:r w:rsidRPr="003947C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Usada en </w:t>
      </w:r>
      <w:r w:rsidR="004D151F">
        <w:rPr>
          <w:rFonts w:ascii="Calibri" w:hAnsi="Calibri" w:cs="Calibri"/>
        </w:rPr>
        <w:t>el</w:t>
      </w:r>
      <w:r>
        <w:rPr>
          <w:rFonts w:ascii="Calibri" w:hAnsi="Calibri" w:cs="Calibri"/>
        </w:rPr>
        <w:t xml:space="preserve"> CSS p</w:t>
      </w:r>
      <w:r w:rsidRPr="003947C9">
        <w:rPr>
          <w:rFonts w:ascii="Calibri" w:hAnsi="Calibri" w:cs="Calibri"/>
        </w:rPr>
        <w:t>ara asegurar que todas las fotos de los estudiantes tengan la misma proporción (por ejemplo, que sean cuadradas) y no se deformen.</w:t>
      </w:r>
    </w:p>
    <w:p w14:paraId="56B09EAA" w14:textId="55B32C70" w:rsidR="00FE1959" w:rsidRDefault="00E43F2B" w:rsidP="00FE1959">
      <w:pPr>
        <w:ind w:left="708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20</w:t>
      </w:r>
      <w:r w:rsidR="00FE1959" w:rsidRPr="003947C9">
        <w:rPr>
          <w:rFonts w:ascii="Calibri" w:hAnsi="Calibri" w:cs="Calibri"/>
          <w:b/>
          <w:bCs/>
        </w:rPr>
        <w:t>. avatar-glow (Efecto de Marca)</w:t>
      </w:r>
      <w:r w:rsidR="00FE1959" w:rsidRPr="003947C9">
        <w:rPr>
          <w:rFonts w:ascii="Calibri" w:hAnsi="Calibri" w:cs="Calibri"/>
        </w:rPr>
        <w:t xml:space="preserve"> </w:t>
      </w:r>
      <w:r w:rsidR="00FE1959">
        <w:rPr>
          <w:rFonts w:ascii="Calibri" w:hAnsi="Calibri" w:cs="Calibri"/>
        </w:rPr>
        <w:t>La he usado en el logo</w:t>
      </w:r>
      <w:r w:rsidR="00FE1959" w:rsidRPr="003947C9">
        <w:rPr>
          <w:rFonts w:ascii="Calibri" w:hAnsi="Calibri" w:cs="Calibri"/>
        </w:rPr>
        <w:t xml:space="preserve"> </w:t>
      </w:r>
      <w:r w:rsidR="00FE1959">
        <w:rPr>
          <w:rFonts w:ascii="Calibri" w:hAnsi="Calibri" w:cs="Calibri"/>
        </w:rPr>
        <w:t xml:space="preserve">de mi perfil </w:t>
      </w:r>
      <w:r w:rsidR="004D151F">
        <w:rPr>
          <w:rFonts w:ascii="Calibri" w:hAnsi="Calibri" w:cs="Calibri"/>
        </w:rPr>
        <w:t xml:space="preserve">de Github </w:t>
      </w:r>
      <w:r w:rsidR="00FE1959">
        <w:rPr>
          <w:rFonts w:ascii="Calibri" w:hAnsi="Calibri" w:cs="Calibri"/>
        </w:rPr>
        <w:t>en el</w:t>
      </w:r>
      <w:r w:rsidR="00FE1959" w:rsidRPr="003947C9">
        <w:rPr>
          <w:rFonts w:ascii="Calibri" w:hAnsi="Calibri" w:cs="Calibri"/>
        </w:rPr>
        <w:t xml:space="preserve"> footer. </w:t>
      </w:r>
      <w:r w:rsidR="00FE1959">
        <w:rPr>
          <w:rFonts w:ascii="Calibri" w:hAnsi="Calibri" w:cs="Calibri"/>
        </w:rPr>
        <w:t>Para</w:t>
      </w:r>
      <w:r w:rsidR="00FE1959" w:rsidRPr="003947C9">
        <w:rPr>
          <w:rFonts w:ascii="Calibri" w:hAnsi="Calibri" w:cs="Calibri"/>
        </w:rPr>
        <w:t xml:space="preserve"> </w:t>
      </w:r>
      <w:r w:rsidR="005F6A8C">
        <w:rPr>
          <w:rFonts w:ascii="Calibri" w:hAnsi="Calibri" w:cs="Calibri"/>
        </w:rPr>
        <w:t>colocar mi sello</w:t>
      </w:r>
      <w:r w:rsidR="004D151F">
        <w:rPr>
          <w:rFonts w:ascii="Calibri" w:hAnsi="Calibri" w:cs="Calibri"/>
        </w:rPr>
        <w:t xml:space="preserve"> </w:t>
      </w:r>
      <w:r w:rsidR="00FE1959" w:rsidRPr="003947C9">
        <w:rPr>
          <w:rFonts w:ascii="Calibri" w:hAnsi="Calibri" w:cs="Calibri"/>
        </w:rPr>
        <w:t>como desarrollador del proyecto.</w:t>
      </w:r>
    </w:p>
    <w:p w14:paraId="369629F6" w14:textId="77777777" w:rsidR="00E43F2B" w:rsidRPr="007B117B" w:rsidRDefault="00E43F2B" w:rsidP="00FE1959">
      <w:pPr>
        <w:ind w:left="708"/>
        <w:rPr>
          <w:rFonts w:ascii="Calibri" w:hAnsi="Calibri" w:cs="Calibri"/>
        </w:rPr>
      </w:pPr>
    </w:p>
    <w:sectPr w:rsidR="00E43F2B" w:rsidRPr="007B11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59"/>
    <w:rsid w:val="004D151F"/>
    <w:rsid w:val="005F6A8C"/>
    <w:rsid w:val="00823F80"/>
    <w:rsid w:val="00971DDF"/>
    <w:rsid w:val="00A31300"/>
    <w:rsid w:val="00B34255"/>
    <w:rsid w:val="00E43F2B"/>
    <w:rsid w:val="00FE1959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B71F2"/>
  <w15:chartTrackingRefBased/>
  <w15:docId w15:val="{0EE8C569-6D0C-4F71-B775-C981BB79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9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9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9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9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9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9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769</Words>
  <Characters>3897</Characters>
  <Application>Microsoft Office Word</Application>
  <DocSecurity>0</DocSecurity>
  <Lines>79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Orozco</dc:creator>
  <cp:keywords/>
  <dc:description/>
  <cp:lastModifiedBy>Oscar Orozco</cp:lastModifiedBy>
  <cp:revision>4</cp:revision>
  <dcterms:created xsi:type="dcterms:W3CDTF">2026-03-31T04:08:00Z</dcterms:created>
  <dcterms:modified xsi:type="dcterms:W3CDTF">2026-03-31T04:32:00Z</dcterms:modified>
</cp:coreProperties>
</file>