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Understanding Our Library Management Architecture</w:t>
      </w:r>
    </w:p>
    <w:p>
      <w:pPr>
        <w:pStyle w:val="Heading1"/>
      </w:pPr>
      <w:r>
        <w:t>The Big Picture: How Our System Works</w:t>
      </w:r>
    </w:p>
    <w:p>
      <w:r>
        <w:t>Imagine our digital library is a well-organized team working in a real building. When a user wants a book, they use the Frontend (the digital front desk) to submit their ID and the book number. This request goes straight to the Borrowing API, who acts as the head manager of the operation. The Borrowing API first calls the Catalog API (the inventory clerk) to check if the book is in stock and subtract it from the database. Once the Catalog API gives the thumbs-up, the Borrowing API then calls the Notification API (the record keeper) to log the official receipt of the transaction. Finally, the Borrowing API tells the Frontend that the job is done, and the user sees a success message!</w:t>
      </w:r>
    </w:p>
    <w:p>
      <w:pPr>
        <w:pStyle w:val="Heading2"/>
      </w:pPr>
      <w:r>
        <w:t>The Deployment: GitHub &amp; Render</w:t>
      </w:r>
    </w:p>
    <w:p>
      <w:r>
        <w:t>Behind the scenes, GitHub acts as our secure digital blueprint folder where we store all our written code. Render acts as the physical land and electricity—it reads our blueprints from GitHub, builds the actual servers in the cloud, and keeps them running 24/7 so anyone in the world can visit our library using just a web link.</w:t>
      </w:r>
    </w:p>
    <w:p>
      <w:pPr>
        <w:pStyle w:val="Heading1"/>
      </w:pPr>
      <w:r>
        <w:t>Breaking Down the Code and Concepts</w:t>
      </w:r>
    </w:p>
    <w:p>
      <w:pPr>
        <w:pStyle w:val="Heading2"/>
      </w:pPr>
      <w:r>
        <w:t>1. The Frontend (index.html &amp; app.js)</w:t>
      </w:r>
    </w:p>
    <w:p>
      <w:r>
        <w:rPr>
          <w:b/>
        </w:rPr>
        <w:t xml:space="preserve">The Concept: </w:t>
      </w:r>
      <w:r>
        <w:t>The User Interface (UI) and Asynchronous JavaScript.</w:t>
        <w:br/>
      </w:r>
      <w:r>
        <w:rPr>
          <w:b/>
        </w:rPr>
        <w:t xml:space="preserve">What it does: </w:t>
      </w:r>
      <w:r>
        <w:t>index.html creates the visual boxes and buttons. app.js listens for the moment the user clicks "Execute Request".</w:t>
        <w:br/>
      </w:r>
      <w:r>
        <w:rPr>
          <w:b/>
        </w:rPr>
        <w:t xml:space="preserve">The Key Code (fetch and async/await): </w:t>
      </w:r>
      <w:r>
        <w:t>When the button is clicked, JavaScript uses a function called fetch(). Think of fetch as a delivery driver. It takes the Student ID and Book ID, packs them into a digital box called a JSON payload, and drives it over the internet to the Borrowing API. We use async/await because the browser needs to "wait" patiently for the delivery driver to return with an answer before updating the screen.</w:t>
      </w:r>
    </w:p>
    <w:p>
      <w:pPr>
        <w:pStyle w:val="Heading2"/>
      </w:pPr>
      <w:r>
        <w:t>2. The Manager: borrowing_api.py</w:t>
      </w:r>
    </w:p>
    <w:p>
      <w:r>
        <w:rPr>
          <w:b/>
        </w:rPr>
        <w:t xml:space="preserve">The Concept: </w:t>
      </w:r>
      <w:r>
        <w:t>API Orchestration and HTTP Routing.</w:t>
        <w:br/>
      </w:r>
      <w:r>
        <w:rPr>
          <w:b/>
        </w:rPr>
        <w:t xml:space="preserve">What it does: </w:t>
      </w:r>
      <w:r>
        <w:t>It receives the box from the frontend, opens it, and decides what to do next. It has no database of its own!</w:t>
        <w:br/>
      </w:r>
      <w:r>
        <w:rPr>
          <w:b/>
        </w:rPr>
        <w:t xml:space="preserve">The Key Code (Flask): </w:t>
      </w:r>
      <w:r>
        <w:t>Flask is a Python library that turns your script into a web server. We use @app.route to create a literal "door" that listens for incoming packages from the frontend.</w:t>
        <w:br/>
      </w:r>
      <w:r>
        <w:rPr>
          <w:b/>
        </w:rPr>
        <w:t xml:space="preserve">The Key Code (requests): </w:t>
      </w:r>
      <w:r>
        <w:t>Since this API doesn't talk to the database, it must talk to the other APIs. The requests.post() command acts like a phone call. The Borrowing API "calls" the Catalog API, waits for an answer, and then "calls" the Notification API.</w:t>
        <w:br/>
      </w:r>
      <w:r>
        <w:rPr>
          <w:b/>
        </w:rPr>
        <w:t xml:space="preserve">The Key Code (CORS): </w:t>
      </w:r>
      <w:r>
        <w:t>Cross-Origin Resource Sharing. By default, web browsers block websites from talking to servers they don't recognize. We use the flask_cors tool to tell the browser, "It's okay, let the frontend talk to me."</w:t>
      </w:r>
    </w:p>
    <w:p>
      <w:pPr>
        <w:pStyle w:val="Heading2"/>
      </w:pPr>
      <w:r>
        <w:t>3. The Inventory Clerk: catalog_api.py</w:t>
      </w:r>
    </w:p>
    <w:p>
      <w:r>
        <w:rPr>
          <w:b/>
        </w:rPr>
        <w:t xml:space="preserve">The Concept: </w:t>
      </w:r>
      <w:r>
        <w:t>Database Communication and Business Logic.</w:t>
        <w:br/>
      </w:r>
      <w:r>
        <w:rPr>
          <w:b/>
        </w:rPr>
        <w:t xml:space="preserve">What it does: </w:t>
      </w:r>
      <w:r>
        <w:t>It answers the phone call from the Borrowing API, checks the actual library shelves, and updates the stock.</w:t>
        <w:br/>
      </w:r>
      <w:r>
        <w:rPr>
          <w:b/>
        </w:rPr>
        <w:t xml:space="preserve">The Key Code (Environment Variables &amp; os.getenv): </w:t>
      </w:r>
      <w:r>
        <w:t>We never hardcode database passwords into our scripts because hackers could read them on GitHub. Instead, we use os.getenv() to safely pull our secret Supabase keys from the cloud environment (Render's secret settings).</w:t>
        <w:br/>
      </w:r>
      <w:r>
        <w:rPr>
          <w:b/>
        </w:rPr>
        <w:t xml:space="preserve">The Key Code (Supabase REST API): </w:t>
      </w:r>
      <w:r>
        <w:t>Using the requests library again, this API sends a secure command directly to the Supabase database. It asks: "Does Book 101 have a stock greater than 0?" If yes, it sends an UPDATE command to subtract 1 from the total.</w:t>
      </w:r>
    </w:p>
    <w:p>
      <w:pPr>
        <w:pStyle w:val="Heading2"/>
      </w:pPr>
      <w:r>
        <w:t>4. The Record Keeper: notification_api.py</w:t>
      </w:r>
    </w:p>
    <w:p>
      <w:r>
        <w:rPr>
          <w:b/>
        </w:rPr>
        <w:t xml:space="preserve">The Concept: </w:t>
      </w:r>
      <w:r>
        <w:t>Logging and Data Insertion.</w:t>
        <w:br/>
      </w:r>
      <w:r>
        <w:rPr>
          <w:b/>
        </w:rPr>
        <w:t xml:space="preserve">What it does: </w:t>
      </w:r>
      <w:r>
        <w:t>It answers the second phone call from the Borrowing API. Its only job is to write a permanent receipt into the system.</w:t>
        <w:br/>
      </w:r>
      <w:r>
        <w:rPr>
          <w:b/>
        </w:rPr>
        <w:t xml:space="preserve">The Key Code (JSON Processing): </w:t>
      </w:r>
      <w:r>
        <w:t>It receives the Student ID and Book ID as JSON (JavaScript Object Notation). JSON is the universal language of the web—it's just a simple dictionary of key-value pairs.</w:t>
        <w:br/>
      </w:r>
      <w:r>
        <w:rPr>
          <w:b/>
        </w:rPr>
        <w:t xml:space="preserve">The Key Code (Database Insert): </w:t>
      </w:r>
      <w:r>
        <w:t>It formats this JSON data and sends a POST request to the Supabase transactions table. This creates a brand new row in the database, officially linking the student to the book with a timestamp.</w:t>
      </w:r>
    </w:p>
    <w:p>
      <w:pPr>
        <w:pStyle w:val="Heading1"/>
      </w:pPr>
      <w:r>
        <w:t>Why Microservices?</w:t>
      </w:r>
    </w:p>
    <w:p>
      <w:r>
        <w:t>Why do we build it this way? Why not just put it all in one file? Because of Resilience and Teamwork. If the Notification API suddenly crashes, the Catalog API can still manage inventory! If we want to upgrade the frontend to a mobile app later, we don't have to rewrite any of the Python APIs—the mobile app will just fetch() the exact same URLs. We've built a system where every piece has one specific job, stores its code securely in GitHub, and lives autonomously in the Render cloud.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