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2AF1" w:rsidRPr="000D2AF1" w:rsidRDefault="000D2AF1" w:rsidP="000D2AF1">
      <w:pPr>
        <w:keepNext/>
        <w:tabs>
          <w:tab w:val="num" w:pos="432"/>
        </w:tabs>
        <w:spacing w:before="240" w:after="60" w:line="240" w:lineRule="auto"/>
        <w:ind w:left="432" w:hanging="432"/>
        <w:outlineLvl w:val="0"/>
        <w:rPr>
          <w:rFonts w:ascii="Calibri" w:eastAsia="Times New Roman" w:hAnsi="Calibri" w:cs="Arial"/>
          <w:b/>
          <w:bCs/>
          <w:kern w:val="32"/>
          <w:sz w:val="32"/>
          <w:szCs w:val="32"/>
        </w:rPr>
      </w:pPr>
      <w:r w:rsidRPr="000D2AF1">
        <w:rPr>
          <w:rFonts w:ascii="Calibri" w:eastAsia="Times New Roman" w:hAnsi="Calibri" w:cs="Arial"/>
          <w:b/>
          <w:bCs/>
          <w:kern w:val="32"/>
          <w:sz w:val="32"/>
          <w:szCs w:val="32"/>
        </w:rPr>
        <w:t>Monitoring/Tracking Devices</w:t>
      </w:r>
    </w:p>
    <w:p w:rsidR="000D2AF1" w:rsidRPr="000D2AF1" w:rsidRDefault="000D2AF1" w:rsidP="000D2AF1">
      <w:pPr>
        <w:keepNext/>
        <w:numPr>
          <w:ilvl w:val="1"/>
          <w:numId w:val="0"/>
        </w:numPr>
        <w:tabs>
          <w:tab w:val="num" w:pos="576"/>
        </w:tabs>
        <w:spacing w:before="240" w:after="60" w:line="240" w:lineRule="auto"/>
        <w:ind w:left="576" w:hanging="576"/>
        <w:outlineLvl w:val="1"/>
        <w:rPr>
          <w:rFonts w:ascii="Calibri" w:eastAsia="Times New Roman" w:hAnsi="Calibri" w:cs="Arial"/>
          <w:b/>
          <w:bCs/>
          <w:i/>
          <w:iCs/>
          <w:sz w:val="28"/>
          <w:szCs w:val="28"/>
        </w:rPr>
      </w:pPr>
      <w:r w:rsidRPr="000D2AF1">
        <w:rPr>
          <w:rFonts w:ascii="Calibri" w:eastAsia="Times New Roman" w:hAnsi="Calibri" w:cs="Arial"/>
          <w:b/>
          <w:bCs/>
          <w:i/>
          <w:iCs/>
          <w:sz w:val="28"/>
          <w:szCs w:val="28"/>
        </w:rPr>
        <w:t>Position Tracker Infrared Array</w:t>
      </w:r>
    </w:p>
    <w:p w:rsidR="000D2AF1" w:rsidRPr="000D2AF1" w:rsidRDefault="000D2AF1" w:rsidP="000D2AF1">
      <w:pPr>
        <w:keepNext/>
        <w:numPr>
          <w:ilvl w:val="2"/>
          <w:numId w:val="0"/>
        </w:numPr>
        <w:tabs>
          <w:tab w:val="num" w:pos="720"/>
        </w:tabs>
        <w:spacing w:before="240" w:after="60" w:line="240" w:lineRule="auto"/>
        <w:ind w:left="720" w:hanging="720"/>
        <w:outlineLvl w:val="2"/>
        <w:rPr>
          <w:rFonts w:ascii="Calibri" w:eastAsia="Times New Roman" w:hAnsi="Calibri" w:cs="Arial"/>
          <w:b/>
          <w:bCs/>
          <w:sz w:val="26"/>
          <w:szCs w:val="26"/>
        </w:rPr>
      </w:pPr>
      <w:r w:rsidRPr="000D2AF1">
        <w:rPr>
          <w:rFonts w:ascii="Calibri" w:eastAsia="Times New Roman" w:hAnsi="Calibri" w:cs="Arial"/>
          <w:b/>
          <w:bCs/>
          <w:sz w:val="26"/>
          <w:szCs w:val="26"/>
        </w:rPr>
        <w:t>3D Printed Pieces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An equal amount of 3mm and 5mm LED array pieces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Array corner pieces x4</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Array holder/brace pieces x4</w:t>
      </w:r>
    </w:p>
    <w:p w:rsidR="000D2AF1" w:rsidRPr="000D2AF1" w:rsidRDefault="000D2AF1" w:rsidP="000D2AF1">
      <w:pPr>
        <w:keepNext/>
        <w:numPr>
          <w:ilvl w:val="2"/>
          <w:numId w:val="0"/>
        </w:numPr>
        <w:tabs>
          <w:tab w:val="num" w:pos="720"/>
        </w:tabs>
        <w:spacing w:before="240" w:after="60" w:line="240" w:lineRule="auto"/>
        <w:ind w:left="720" w:hanging="720"/>
        <w:outlineLvl w:val="2"/>
        <w:rPr>
          <w:rFonts w:ascii="Calibri" w:eastAsia="Times New Roman" w:hAnsi="Calibri" w:cs="Arial"/>
          <w:b/>
          <w:bCs/>
          <w:sz w:val="26"/>
          <w:szCs w:val="26"/>
        </w:rPr>
      </w:pPr>
      <w:r w:rsidRPr="000D2AF1">
        <w:rPr>
          <w:rFonts w:ascii="Calibri" w:eastAsia="Times New Roman" w:hAnsi="Calibri" w:cs="Arial"/>
          <w:b/>
          <w:bCs/>
          <w:sz w:val="26"/>
          <w:szCs w:val="26"/>
        </w:rPr>
        <w:t>Hardware/Electronics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Ribbon cable (with at least as many wires as number of photodetectors)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2 wire + 4 wire cable (4 different colors of 24g wire will suffice)</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22g (red [jumper]) &amp; 28g (black [common ground]) Wire</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Electrical and lab tape</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8mm pin pairs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Narrow IR emitter LEDs (enough for all but two 5mm holes)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Photodetectors (enough for all but two 3mm holes)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 xml:space="preserve">Array PCBs (if using) </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IDC connectors (three more than number of photodetectors; all but four should be pass-through)</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IDC stress relievers for all IDC pieces</w:t>
      </w:r>
    </w:p>
    <w:p w:rsidR="000D2AF1" w:rsidRPr="000D2AF1" w:rsidRDefault="000D2AF1" w:rsidP="000D2AF1">
      <w:pPr>
        <w:keepNext/>
        <w:numPr>
          <w:ilvl w:val="2"/>
          <w:numId w:val="0"/>
        </w:numPr>
        <w:tabs>
          <w:tab w:val="num" w:pos="720"/>
        </w:tabs>
        <w:spacing w:before="240" w:after="60" w:line="240" w:lineRule="auto"/>
        <w:ind w:left="720" w:hanging="720"/>
        <w:outlineLvl w:val="2"/>
        <w:rPr>
          <w:rFonts w:ascii="Calibri" w:eastAsia="Times New Roman" w:hAnsi="Calibri" w:cs="Arial"/>
          <w:b/>
          <w:bCs/>
          <w:sz w:val="26"/>
          <w:szCs w:val="26"/>
        </w:rPr>
      </w:pPr>
      <w:r w:rsidRPr="000D2AF1">
        <w:rPr>
          <w:rFonts w:ascii="Calibri" w:eastAsia="Times New Roman" w:hAnsi="Calibri" w:cs="Arial"/>
          <w:b/>
          <w:bCs/>
          <w:sz w:val="26"/>
          <w:szCs w:val="26"/>
        </w:rPr>
        <w:t>Tools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Needle nose pliers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Wire cutters + strippers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Soldering iron + Solder</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Breadboard</w:t>
      </w:r>
    </w:p>
    <w:p w:rsidR="000D2AF1" w:rsidRPr="000D2AF1" w:rsidRDefault="000D2AF1" w:rsidP="000D2AF1">
      <w:pPr>
        <w:spacing w:after="0" w:line="240" w:lineRule="auto"/>
        <w:rPr>
          <w:rFonts w:ascii="Calibri" w:eastAsia="Times New Roman" w:hAnsi="Calibri" w:cs="Times New Roman"/>
          <w:sz w:val="20"/>
          <w:szCs w:val="24"/>
        </w:rPr>
      </w:pPr>
    </w:p>
    <w:p w:rsidR="000D2AF1" w:rsidRPr="000D2AF1" w:rsidRDefault="000D2AF1" w:rsidP="000D2AF1">
      <w:pPr>
        <w:keepNext/>
        <w:numPr>
          <w:ilvl w:val="2"/>
          <w:numId w:val="0"/>
        </w:numPr>
        <w:tabs>
          <w:tab w:val="num" w:pos="720"/>
        </w:tabs>
        <w:spacing w:before="240" w:after="60" w:line="240" w:lineRule="auto"/>
        <w:ind w:left="720" w:hanging="720"/>
        <w:outlineLvl w:val="2"/>
        <w:rPr>
          <w:rFonts w:ascii="Calibri" w:eastAsia="Times New Roman" w:hAnsi="Calibri" w:cs="Arial"/>
          <w:b/>
          <w:bCs/>
          <w:sz w:val="26"/>
          <w:szCs w:val="26"/>
        </w:rPr>
      </w:pPr>
      <w:r w:rsidRPr="000D2AF1">
        <w:rPr>
          <w:rFonts w:ascii="Calibri" w:eastAsia="Times New Roman" w:hAnsi="Calibri" w:cs="Arial"/>
          <w:b/>
          <w:bCs/>
          <w:sz w:val="26"/>
          <w:szCs w:val="26"/>
        </w:rPr>
        <w:t>Fit Array pieces together</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 xml:space="preserve">Make sure the narrower holes face towards the inside of the array. Two adjacent sides should have only 3mm holes and the opposite sides should have only 5mm </w:t>
      </w:r>
      <w:proofErr w:type="gramStart"/>
      <w:r w:rsidRPr="000D2AF1">
        <w:rPr>
          <w:rFonts w:ascii="Calibri" w:eastAsia="Times New Roman" w:hAnsi="Calibri" w:cs="Times New Roman"/>
          <w:sz w:val="20"/>
          <w:szCs w:val="24"/>
        </w:rPr>
        <w:t>holes</w:t>
      </w:r>
      <w:proofErr w:type="gramEnd"/>
      <w:r w:rsidRPr="000D2AF1">
        <w:rPr>
          <w:rFonts w:ascii="Calibri" w:eastAsia="Times New Roman" w:hAnsi="Calibri" w:cs="Times New Roman"/>
          <w:sz w:val="20"/>
          <w:szCs w:val="24"/>
        </w:rPr>
        <w:t xml:space="preserve"> so each L-shaped half of the array is homogeneous. Be sure there is minimal overhang at connection points for best z-axis consistency.</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lastRenderedPageBreak/>
        <w:drawing>
          <wp:inline distT="0" distB="0" distL="0" distR="0">
            <wp:extent cx="4114800" cy="2733675"/>
            <wp:effectExtent l="0" t="0" r="0" b="9525"/>
            <wp:docPr id="64" name="Picture 64" descr="C:\Users\Brian\Dropbox\methodsopbox\Figures\Photos\Array\Brian's Picks\DSC_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an\Dropbox\methodsopbox\Figures\Photos\Array\Brian's Picks\DSC_006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4800" cy="2733675"/>
                    </a:xfrm>
                    <a:prstGeom prst="rect">
                      <a:avLst/>
                    </a:prstGeom>
                    <a:noFill/>
                    <a:ln>
                      <a:noFill/>
                    </a:ln>
                  </pic:spPr>
                </pic:pic>
              </a:graphicData>
            </a:graphic>
          </wp:inline>
        </w:drawing>
      </w:r>
    </w:p>
    <w:p w:rsidR="000D2AF1" w:rsidRPr="000D2AF1" w:rsidRDefault="000D2AF1" w:rsidP="000D2AF1">
      <w:pPr>
        <w:keepNext/>
        <w:numPr>
          <w:ilvl w:val="2"/>
          <w:numId w:val="0"/>
        </w:numPr>
        <w:tabs>
          <w:tab w:val="num" w:pos="720"/>
        </w:tabs>
        <w:spacing w:before="240" w:after="60" w:line="240" w:lineRule="auto"/>
        <w:ind w:left="720" w:hanging="720"/>
        <w:outlineLvl w:val="2"/>
        <w:rPr>
          <w:rFonts w:ascii="Calibri" w:eastAsia="Times New Roman" w:hAnsi="Calibri" w:cs="Arial"/>
          <w:b/>
          <w:bCs/>
          <w:sz w:val="26"/>
          <w:szCs w:val="26"/>
        </w:rPr>
      </w:pPr>
      <w:r w:rsidRPr="000D2AF1">
        <w:rPr>
          <w:rFonts w:ascii="Calibri" w:eastAsia="Times New Roman" w:hAnsi="Calibri" w:cs="Arial"/>
          <w:b/>
          <w:bCs/>
          <w:sz w:val="26"/>
          <w:szCs w:val="26"/>
        </w:rPr>
        <w:t>Fit Narrow IR emitter LEDs into 5mm Holes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One LED hole per side will be unused so that chambers can fit in without having to be especially snug; we typically make these the "frontmost" and the "leftmost" spots for consistency. A pair of needle nose pliers may be helpful for fitting LEDs into particularly tight sleeves. When placing LEDs, it is easiest to align the legs vertically and keep the top the anode. Then, moving along a side, the anode leg from one can be bent and twisted to the cathode leg of the next. A jumper wire (we use the 22g red wire here) can be used to connect legs around a corner of the array (you may want to cover connections here with heat shrink tubing). Then these groups of LEDs can be powered in series by two wires connecting the anode from one end and the cathode from the other end to the power circuit. We typically do this in groups of 7 emitters for power purposes.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drawing>
          <wp:inline distT="0" distB="0" distL="0" distR="0">
            <wp:extent cx="4114800" cy="2324100"/>
            <wp:effectExtent l="0" t="0" r="0" b="0"/>
            <wp:docPr id="63" name="Picture 63" descr="C:\Users\Brian\Dropbox\methodsopbox\Figures\Photos\Array\How To\20141119_113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ropbox\methodsopbox\Figures\Photos\Array\How To\20141119_11341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4800" cy="2324100"/>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lastRenderedPageBreak/>
        <w:drawing>
          <wp:inline distT="0" distB="0" distL="0" distR="0">
            <wp:extent cx="4114800" cy="1885950"/>
            <wp:effectExtent l="0" t="0" r="0" b="0"/>
            <wp:docPr id="62" name="Picture 62" descr="C:\Users\Brian\Dropbox\methodsopbox\Figures\Photos\Array\DSC_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rian\Dropbox\methodsopbox\Figures\Photos\Array\DSC_006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1885950"/>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p>
    <w:p w:rsidR="000D2AF1" w:rsidRPr="000D2AF1" w:rsidRDefault="000D2AF1" w:rsidP="000D2AF1">
      <w:pPr>
        <w:keepNext/>
        <w:numPr>
          <w:ilvl w:val="2"/>
          <w:numId w:val="0"/>
        </w:numPr>
        <w:tabs>
          <w:tab w:val="num" w:pos="720"/>
        </w:tabs>
        <w:spacing w:before="240" w:after="60" w:line="240" w:lineRule="auto"/>
        <w:ind w:left="720" w:hanging="720"/>
        <w:outlineLvl w:val="2"/>
        <w:rPr>
          <w:rFonts w:ascii="Calibri" w:eastAsia="Times New Roman" w:hAnsi="Calibri" w:cs="Arial"/>
          <w:b/>
          <w:bCs/>
          <w:sz w:val="26"/>
          <w:szCs w:val="26"/>
        </w:rPr>
      </w:pPr>
      <w:r w:rsidRPr="000D2AF1">
        <w:rPr>
          <w:rFonts w:ascii="Calibri" w:eastAsia="Times New Roman" w:hAnsi="Calibri" w:cs="Arial"/>
          <w:b/>
          <w:bCs/>
          <w:sz w:val="26"/>
          <w:szCs w:val="26"/>
        </w:rPr>
        <w:t>Solder IR emitter LED series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Solder the LEDs at the points where the emitter legs are twisted. Cut pieces of 2 wire and 4 wire cable (long enough to span between array and power source) and strip one end to solder to free anode/cathode legs of emitter series. Fit the non-stripped ends into 2 pin IDC connectors (each series gets its own connector). Cover exposed soldered legs with pieces of electrical tape. Lab tape may also be used on top to hold electrical tape in place as it doesn't stick nicely to the plastic of the array. (We left the tape off until the end for clearer pictures).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drawing>
          <wp:inline distT="0" distB="0" distL="0" distR="0">
            <wp:extent cx="4114800" cy="2257425"/>
            <wp:effectExtent l="0" t="0" r="0" b="9525"/>
            <wp:docPr id="61" name="Picture 61" descr="C:\Users\Brian\Dropbox\methodsopbox\Figures\Photos\Array\Brian's Picks\DSC_0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ian\Dropbox\methodsopbox\Figures\Photos\Array\Brian's Picks\DSC_006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257425"/>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lastRenderedPageBreak/>
        <w:drawing>
          <wp:inline distT="0" distB="0" distL="0" distR="0">
            <wp:extent cx="4114800" cy="3333750"/>
            <wp:effectExtent l="0" t="0" r="0" b="0"/>
            <wp:docPr id="60" name="Picture 60" descr="C:\Users\Brian\Dropbox\methodsopbox\Figures\Photos\Array\Brian's Picks\DSC_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ian\Dropbox\methodsopbox\Figures\Photos\Array\Brian's Picks\DSC_007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3333750"/>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drawing>
          <wp:inline distT="0" distB="0" distL="0" distR="0">
            <wp:extent cx="4114800" cy="2752725"/>
            <wp:effectExtent l="0" t="0" r="0" b="9525"/>
            <wp:docPr id="59" name="Picture 59" descr="C:\Users\Brian\Dropbox\methodsopbox\Figures\Photos\Array\DSC_0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ian\Dropbox\methodsopbox\Figures\Photos\Array\DSC_007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752725"/>
                    </a:xfrm>
                    <a:prstGeom prst="rect">
                      <a:avLst/>
                    </a:prstGeom>
                    <a:noFill/>
                    <a:ln>
                      <a:noFill/>
                    </a:ln>
                  </pic:spPr>
                </pic:pic>
              </a:graphicData>
            </a:graphic>
          </wp:inline>
        </w:drawing>
      </w:r>
    </w:p>
    <w:p w:rsidR="000D2AF1" w:rsidRPr="000D2AF1" w:rsidRDefault="000D2AF1" w:rsidP="000D2AF1">
      <w:pPr>
        <w:keepNext/>
        <w:numPr>
          <w:ilvl w:val="2"/>
          <w:numId w:val="0"/>
        </w:numPr>
        <w:tabs>
          <w:tab w:val="num" w:pos="720"/>
        </w:tabs>
        <w:spacing w:before="240" w:after="60" w:line="240" w:lineRule="auto"/>
        <w:ind w:left="720" w:hanging="720"/>
        <w:outlineLvl w:val="2"/>
        <w:rPr>
          <w:rFonts w:ascii="Calibri" w:eastAsia="Times New Roman" w:hAnsi="Calibri" w:cs="Arial"/>
          <w:b/>
          <w:bCs/>
          <w:sz w:val="26"/>
          <w:szCs w:val="26"/>
        </w:rPr>
      </w:pPr>
      <w:r w:rsidRPr="000D2AF1">
        <w:rPr>
          <w:rFonts w:ascii="Calibri" w:eastAsia="Times New Roman" w:hAnsi="Calibri" w:cs="Arial"/>
          <w:b/>
          <w:bCs/>
          <w:sz w:val="26"/>
          <w:szCs w:val="26"/>
        </w:rPr>
        <w:t>Fit photodetectors into 3mm holes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The two holes opposite the two empty emitter holes will be unused. Keep the legs aligned vertically again and be consistent which leg is top (we typically have anode on the bottom for these, though consistency is more important than orientation).</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lastRenderedPageBreak/>
        <w:drawing>
          <wp:inline distT="0" distB="0" distL="0" distR="0">
            <wp:extent cx="4114800" cy="2733675"/>
            <wp:effectExtent l="0" t="0" r="0" b="9525"/>
            <wp:docPr id="58" name="Picture 58" descr="C:\Users\Brian\Dropbox\methodsopbox\Figures\Photos\Array\Brian's Picks\DSC_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ian\Dropbox\methodsopbox\Figures\Photos\Array\Brian's Picks\DSC_008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733675"/>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(Follow steps 3.6-3.8 if using tracker PCBs. Otherwise, skip to step 3.8)</w:t>
      </w:r>
    </w:p>
    <w:p w:rsidR="000D2AF1" w:rsidRPr="000D2AF1" w:rsidRDefault="000D2AF1" w:rsidP="000D2AF1">
      <w:pPr>
        <w:spacing w:after="0" w:line="240" w:lineRule="auto"/>
        <w:rPr>
          <w:rFonts w:ascii="Calibri" w:eastAsia="Times New Roman" w:hAnsi="Calibri" w:cs="Times New Roman"/>
          <w:sz w:val="20"/>
          <w:szCs w:val="24"/>
        </w:rPr>
      </w:pPr>
    </w:p>
    <w:p w:rsidR="000D2AF1" w:rsidRPr="000D2AF1" w:rsidRDefault="000D2AF1" w:rsidP="000D2AF1">
      <w:pPr>
        <w:keepNext/>
        <w:numPr>
          <w:ilvl w:val="2"/>
          <w:numId w:val="0"/>
        </w:numPr>
        <w:tabs>
          <w:tab w:val="num" w:pos="720"/>
        </w:tabs>
        <w:spacing w:before="240" w:after="60" w:line="240" w:lineRule="auto"/>
        <w:ind w:left="720" w:hanging="720"/>
        <w:outlineLvl w:val="2"/>
        <w:rPr>
          <w:rFonts w:ascii="Calibri" w:eastAsia="Times New Roman" w:hAnsi="Calibri" w:cs="Arial"/>
          <w:b/>
          <w:bCs/>
          <w:sz w:val="26"/>
          <w:szCs w:val="26"/>
        </w:rPr>
      </w:pPr>
      <w:r w:rsidRPr="000D2AF1">
        <w:rPr>
          <w:rFonts w:ascii="Calibri" w:eastAsia="Times New Roman" w:hAnsi="Calibri" w:cs="Arial"/>
          <w:b/>
          <w:bCs/>
          <w:sz w:val="26"/>
          <w:szCs w:val="26"/>
        </w:rPr>
        <w:t>Install PCBs</w:t>
      </w:r>
      <w:hyperlink r:id="rId12" w:history="1"/>
    </w:p>
    <w:p w:rsidR="000D2AF1" w:rsidRPr="000D2AF1" w:rsidRDefault="000D2AF1" w:rsidP="000D2AF1">
      <w:pPr>
        <w:shd w:val="clear" w:color="auto" w:fill="FFFFFF"/>
        <w:spacing w:after="300" w:line="240" w:lineRule="auto"/>
        <w:rPr>
          <w:rFonts w:ascii="Calibri" w:eastAsia="Times New Roman" w:hAnsi="Calibri" w:cs="Arial"/>
          <w:sz w:val="20"/>
          <w:szCs w:val="20"/>
        </w:rPr>
      </w:pPr>
      <w:bookmarkStart w:id="0" w:name="_GoBack"/>
      <w:r w:rsidRPr="000D2AF1">
        <w:rPr>
          <w:rFonts w:ascii="Calibri" w:eastAsia="Times New Roman" w:hAnsi="Calibri" w:cs="Arial"/>
          <w:noProof/>
          <w:sz w:val="20"/>
          <w:szCs w:val="20"/>
        </w:rPr>
        <w:drawing>
          <wp:inline distT="0" distB="0" distL="0" distR="0">
            <wp:extent cx="6848475" cy="4552950"/>
            <wp:effectExtent l="0" t="0" r="9525" b="0"/>
            <wp:docPr id="57" name="Picture 57" descr="DSC_0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SC_00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8475" cy="4552950"/>
                    </a:xfrm>
                    <a:prstGeom prst="rect">
                      <a:avLst/>
                    </a:prstGeom>
                    <a:noFill/>
                    <a:ln>
                      <a:noFill/>
                    </a:ln>
                  </pic:spPr>
                </pic:pic>
              </a:graphicData>
            </a:graphic>
          </wp:inline>
        </w:drawing>
      </w:r>
      <w:bookmarkEnd w:id="0"/>
    </w:p>
    <w:p w:rsidR="000D2AF1" w:rsidRPr="000D2AF1" w:rsidRDefault="000D2AF1" w:rsidP="000D2AF1">
      <w:pPr>
        <w:shd w:val="clear" w:color="auto" w:fill="FFFFFF"/>
        <w:spacing w:after="300" w:line="240" w:lineRule="auto"/>
        <w:rPr>
          <w:rFonts w:ascii="Calibri" w:eastAsia="Times New Roman" w:hAnsi="Calibri" w:cs="Arial"/>
          <w:sz w:val="20"/>
          <w:szCs w:val="20"/>
        </w:rPr>
      </w:pPr>
      <w:r w:rsidRPr="000D2AF1">
        <w:rPr>
          <w:rFonts w:ascii="Calibri" w:eastAsia="Times New Roman" w:hAnsi="Calibri" w:cs="Arial"/>
          <w:sz w:val="20"/>
          <w:szCs w:val="20"/>
        </w:rPr>
        <w:lastRenderedPageBreak/>
        <w:t>Solder box headers onto PCBs with gap on bottom. Slide PCB onto legs of detectors.  Solder to board and trim legs with wire cutters.</w:t>
      </w:r>
    </w:p>
    <w:p w:rsidR="000D2AF1" w:rsidRPr="000D2AF1" w:rsidRDefault="000D2AF1" w:rsidP="000D2AF1">
      <w:pPr>
        <w:shd w:val="clear" w:color="auto" w:fill="FFFFFF"/>
        <w:spacing w:after="300" w:line="240" w:lineRule="auto"/>
        <w:rPr>
          <w:rFonts w:ascii="Calibri" w:eastAsia="Times New Roman" w:hAnsi="Calibri" w:cs="Arial"/>
          <w:sz w:val="20"/>
          <w:szCs w:val="20"/>
        </w:rPr>
      </w:pPr>
      <w:r w:rsidRPr="000D2AF1">
        <w:rPr>
          <w:rFonts w:ascii="Calibri" w:eastAsia="Times New Roman" w:hAnsi="Calibri" w:cs="Arial"/>
          <w:noProof/>
          <w:sz w:val="20"/>
          <w:szCs w:val="20"/>
        </w:rPr>
        <w:drawing>
          <wp:inline distT="0" distB="0" distL="0" distR="0">
            <wp:extent cx="6848475" cy="4552950"/>
            <wp:effectExtent l="0" t="0" r="9525" b="0"/>
            <wp:docPr id="56" name="Picture 56" descr="DSC_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SC_00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475" cy="4552950"/>
                    </a:xfrm>
                    <a:prstGeom prst="rect">
                      <a:avLst/>
                    </a:prstGeom>
                    <a:noFill/>
                    <a:ln>
                      <a:noFill/>
                    </a:ln>
                  </pic:spPr>
                </pic:pic>
              </a:graphicData>
            </a:graphic>
          </wp:inline>
        </w:drawing>
      </w:r>
      <w:hyperlink r:id="rId15" w:history="1"/>
    </w:p>
    <w:p w:rsidR="000D2AF1" w:rsidRPr="000D2AF1" w:rsidRDefault="000D2AF1" w:rsidP="000D2AF1">
      <w:pPr>
        <w:keepNext/>
        <w:numPr>
          <w:ilvl w:val="2"/>
          <w:numId w:val="0"/>
        </w:numPr>
        <w:tabs>
          <w:tab w:val="num" w:pos="720"/>
        </w:tabs>
        <w:spacing w:before="240" w:after="60" w:line="240" w:lineRule="auto"/>
        <w:ind w:left="720" w:hanging="720"/>
        <w:outlineLvl w:val="2"/>
        <w:rPr>
          <w:rFonts w:ascii="Calibri" w:eastAsia="Times New Roman" w:hAnsi="Calibri" w:cs="Arial"/>
          <w:b/>
          <w:bCs/>
          <w:sz w:val="26"/>
          <w:szCs w:val="26"/>
        </w:rPr>
      </w:pPr>
      <w:r w:rsidRPr="000D2AF1">
        <w:rPr>
          <w:rFonts w:ascii="Calibri" w:eastAsia="Times New Roman" w:hAnsi="Calibri" w:cs="Arial"/>
          <w:b/>
          <w:bCs/>
          <w:sz w:val="26"/>
          <w:szCs w:val="26"/>
        </w:rPr>
        <w:t>Make ribbon cable</w:t>
      </w:r>
    </w:p>
    <w:p w:rsidR="000D2AF1" w:rsidRPr="000D2AF1" w:rsidRDefault="000D2AF1" w:rsidP="000D2AF1">
      <w:pPr>
        <w:shd w:val="clear" w:color="auto" w:fill="FFFFFF"/>
        <w:spacing w:after="300" w:line="240" w:lineRule="auto"/>
        <w:rPr>
          <w:rFonts w:ascii="Calibri" w:eastAsia="Times New Roman" w:hAnsi="Calibri" w:cs="Arial"/>
          <w:sz w:val="20"/>
          <w:szCs w:val="20"/>
        </w:rPr>
      </w:pPr>
      <w:r w:rsidRPr="000D2AF1">
        <w:rPr>
          <w:rFonts w:ascii="Calibri" w:eastAsia="Times New Roman" w:hAnsi="Calibri" w:cs="Arial"/>
          <w:sz w:val="20"/>
          <w:szCs w:val="20"/>
        </w:rPr>
        <w:t>Tease away number of active channels for each board from large ribbon, then use hookup wire (or unused ribbon cable channel) for shared ground. The channel marked with an arrow on the connector (noted with red arrow in photos) corresponds to LED #1 on each board. The opposite side will be ground.</w:t>
      </w:r>
    </w:p>
    <w:p w:rsidR="000D2AF1" w:rsidRPr="000D2AF1" w:rsidRDefault="000D2AF1" w:rsidP="000D2AF1">
      <w:pPr>
        <w:shd w:val="clear" w:color="auto" w:fill="FFFFFF"/>
        <w:spacing w:after="300" w:line="240" w:lineRule="auto"/>
        <w:rPr>
          <w:rFonts w:ascii="Calibri" w:eastAsia="Times New Roman" w:hAnsi="Calibri" w:cs="Arial"/>
          <w:sz w:val="20"/>
          <w:szCs w:val="20"/>
        </w:rPr>
      </w:pPr>
      <w:r w:rsidRPr="000D2AF1">
        <w:rPr>
          <w:rFonts w:ascii="Calibri" w:eastAsia="Times New Roman" w:hAnsi="Calibri" w:cs="Arial"/>
          <w:noProof/>
          <w:sz w:val="20"/>
          <w:szCs w:val="20"/>
        </w:rPr>
        <w:lastRenderedPageBreak/>
        <w:drawing>
          <wp:inline distT="0" distB="0" distL="0" distR="0">
            <wp:extent cx="5943600" cy="3952875"/>
            <wp:effectExtent l="0" t="0" r="0" b="9525"/>
            <wp:docPr id="55" name="Picture 55" descr="RibbonCap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RibbonCaption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0D2AF1" w:rsidRPr="000D2AF1" w:rsidRDefault="000D2AF1" w:rsidP="000D2AF1">
      <w:pPr>
        <w:shd w:val="clear" w:color="auto" w:fill="FFFFFF"/>
        <w:spacing w:after="300" w:line="240" w:lineRule="auto"/>
        <w:rPr>
          <w:rFonts w:ascii="Calibri" w:eastAsia="Times New Roman" w:hAnsi="Calibri" w:cs="Arial"/>
          <w:sz w:val="20"/>
          <w:szCs w:val="20"/>
        </w:rPr>
      </w:pPr>
      <w:r w:rsidRPr="000D2AF1">
        <w:rPr>
          <w:rFonts w:ascii="Calibri" w:eastAsia="Times New Roman" w:hAnsi="Calibri" w:cs="Arial"/>
          <w:noProof/>
          <w:sz w:val="20"/>
          <w:szCs w:val="20"/>
        </w:rPr>
        <w:drawing>
          <wp:inline distT="0" distB="0" distL="0" distR="0">
            <wp:extent cx="5953125" cy="3943350"/>
            <wp:effectExtent l="0" t="0" r="9525" b="0"/>
            <wp:docPr id="54" name="Picture 54" descr="RibbonCap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RibbonCaption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3943350"/>
                    </a:xfrm>
                    <a:prstGeom prst="rect">
                      <a:avLst/>
                    </a:prstGeom>
                    <a:noFill/>
                    <a:ln>
                      <a:noFill/>
                    </a:ln>
                  </pic:spPr>
                </pic:pic>
              </a:graphicData>
            </a:graphic>
          </wp:inline>
        </w:drawing>
      </w:r>
      <w:hyperlink r:id="rId18" w:history="1"/>
      <w:hyperlink r:id="rId19" w:history="1"/>
    </w:p>
    <w:p w:rsidR="000D2AF1" w:rsidRPr="000D2AF1" w:rsidRDefault="000D2AF1" w:rsidP="000D2AF1">
      <w:pPr>
        <w:shd w:val="clear" w:color="auto" w:fill="FFFFFF"/>
        <w:spacing w:after="300" w:line="240" w:lineRule="auto"/>
        <w:rPr>
          <w:rFonts w:ascii="Calibri" w:eastAsia="Times New Roman" w:hAnsi="Calibri" w:cs="Arial"/>
          <w:sz w:val="20"/>
          <w:szCs w:val="20"/>
        </w:rPr>
      </w:pPr>
      <w:r w:rsidRPr="000D2AF1">
        <w:rPr>
          <w:rFonts w:ascii="Calibri" w:eastAsia="Times New Roman" w:hAnsi="Calibri" w:cs="Arial"/>
          <w:sz w:val="20"/>
          <w:szCs w:val="20"/>
        </w:rPr>
        <w:lastRenderedPageBreak/>
        <w:t>The other end of the ribbon cable should go to a single connector. The first 9 channels will be from the smaller board, immediately proceeded by the 12 channels from the larger board. Thus, Ch 1 from the large board goes to position 10 on the shared ribbon connector (as depicted in photo). Ground wires will go to a separate IDC connector.</w:t>
      </w:r>
    </w:p>
    <w:p w:rsidR="000D2AF1" w:rsidRPr="000D2AF1" w:rsidRDefault="000D2AF1" w:rsidP="000D2AF1">
      <w:pPr>
        <w:shd w:val="clear" w:color="auto" w:fill="FFFFFF"/>
        <w:spacing w:after="300" w:line="240" w:lineRule="auto"/>
        <w:rPr>
          <w:rFonts w:ascii="Calibri" w:eastAsia="Times New Roman" w:hAnsi="Calibri" w:cs="Arial"/>
          <w:sz w:val="20"/>
          <w:szCs w:val="20"/>
        </w:rPr>
      </w:pPr>
      <w:r w:rsidRPr="000D2AF1">
        <w:rPr>
          <w:rFonts w:ascii="Calibri" w:eastAsia="Times New Roman" w:hAnsi="Calibri" w:cs="Arial"/>
          <w:noProof/>
          <w:sz w:val="20"/>
          <w:szCs w:val="20"/>
        </w:rPr>
        <w:drawing>
          <wp:inline distT="0" distB="0" distL="0" distR="0">
            <wp:extent cx="5943600" cy="3371850"/>
            <wp:effectExtent l="0" t="0" r="0" b="0"/>
            <wp:docPr id="53" name="Picture 53" descr="RibbonCap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ibbonCaption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0D2AF1" w:rsidRPr="000D2AF1" w:rsidRDefault="000D2AF1" w:rsidP="000D2AF1">
      <w:pPr>
        <w:shd w:val="clear" w:color="auto" w:fill="FFFFFF"/>
        <w:spacing w:after="300" w:line="240" w:lineRule="auto"/>
        <w:rPr>
          <w:rFonts w:ascii="Calibri" w:eastAsia="Times New Roman" w:hAnsi="Calibri" w:cs="Arial"/>
          <w:sz w:val="20"/>
          <w:szCs w:val="20"/>
        </w:rPr>
      </w:pPr>
      <w:r w:rsidRPr="000D2AF1">
        <w:rPr>
          <w:rFonts w:ascii="Calibri" w:eastAsia="Times New Roman" w:hAnsi="Calibri" w:cs="Arial"/>
          <w:noProof/>
          <w:sz w:val="20"/>
          <w:szCs w:val="20"/>
        </w:rPr>
        <w:lastRenderedPageBreak/>
        <w:drawing>
          <wp:inline distT="0" distB="0" distL="0" distR="0">
            <wp:extent cx="5953125" cy="3933825"/>
            <wp:effectExtent l="0" t="0" r="9525" b="9525"/>
            <wp:docPr id="52" name="Picture 52" descr="RibbonCapt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RibbonCaption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3933825"/>
                    </a:xfrm>
                    <a:prstGeom prst="rect">
                      <a:avLst/>
                    </a:prstGeom>
                    <a:noFill/>
                    <a:ln>
                      <a:noFill/>
                    </a:ln>
                  </pic:spPr>
                </pic:pic>
              </a:graphicData>
            </a:graphic>
          </wp:inline>
        </w:drawing>
      </w:r>
    </w:p>
    <w:p w:rsidR="000D2AF1" w:rsidRPr="000D2AF1" w:rsidRDefault="000D2AF1" w:rsidP="000D2AF1">
      <w:pPr>
        <w:shd w:val="clear" w:color="auto" w:fill="FFFFFF"/>
        <w:spacing w:after="300" w:line="240" w:lineRule="auto"/>
        <w:rPr>
          <w:rFonts w:ascii="Calibri" w:eastAsia="Times New Roman" w:hAnsi="Calibri" w:cs="Arial"/>
          <w:sz w:val="20"/>
          <w:szCs w:val="20"/>
        </w:rPr>
      </w:pPr>
      <w:r w:rsidRPr="000D2AF1">
        <w:rPr>
          <w:rFonts w:ascii="Calibri" w:eastAsia="Times New Roman" w:hAnsi="Calibri" w:cs="Arial"/>
          <w:sz w:val="20"/>
          <w:szCs w:val="20"/>
        </w:rPr>
        <w:t>(skip to step 3.10 if using tracker PCBs)</w:t>
      </w:r>
      <w:hyperlink r:id="rId22" w:history="1"/>
      <w:hyperlink r:id="rId23" w:history="1"/>
    </w:p>
    <w:p w:rsidR="000D2AF1" w:rsidRPr="000D2AF1" w:rsidRDefault="000D2AF1" w:rsidP="000D2AF1">
      <w:pPr>
        <w:keepNext/>
        <w:numPr>
          <w:ilvl w:val="2"/>
          <w:numId w:val="0"/>
        </w:numPr>
        <w:tabs>
          <w:tab w:val="num" w:pos="720"/>
        </w:tabs>
        <w:spacing w:before="240" w:after="60" w:line="240" w:lineRule="auto"/>
        <w:ind w:left="720" w:hanging="720"/>
        <w:outlineLvl w:val="2"/>
        <w:rPr>
          <w:rFonts w:ascii="Calibri" w:eastAsia="Times New Roman" w:hAnsi="Calibri" w:cs="Arial"/>
          <w:b/>
          <w:bCs/>
          <w:sz w:val="26"/>
          <w:szCs w:val="26"/>
        </w:rPr>
      </w:pPr>
      <w:r w:rsidRPr="000D2AF1">
        <w:rPr>
          <w:rFonts w:ascii="Calibri" w:eastAsia="Times New Roman" w:hAnsi="Calibri" w:cs="Arial"/>
          <w:b/>
          <w:bCs/>
          <w:sz w:val="26"/>
          <w:szCs w:val="26"/>
        </w:rPr>
        <w:t>Make photodetector cable</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Fit 8mm pin pairs onto breadboard 1 inch apart (for standard breadboards this is 10 spaces, so pins will go in at 1, 11, 21, etc.) and fit IDC connectors onto these pins (first will be end connector, the rest will be pass-through). Tease away the first wire from one end of the ribbon cable and press fit into one side of the IDC end connector. Tease away the next wire and press fit into the same side of the second IDC connector. Continue until each photodetector is accounted for with its own ribbon cable wire + connector. Use wire cutters to remove the free-hanging end of each wire (the end that doesn't rejoin with the rest of the ribbon). The spacing around corners will be greater than 1 inch, so be sure to leave more slack between those two connectors. After, use the same length of 22g wire along each second half of the connectors to act as a common ground. You should be left with staggered IDC connectors, one half all on the same common ground and the other half with a dedicated ribbon cable wire. The intact end of the ribbon cable should be terminated with a connector made for that ribbon cable. The wire used for the first photodetector should correspond to pin 1 on the connector. Use strain relieving pieces on IDC connector tops to prevent photodetector pins from pushing out wires from contact points when installing cable.</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lastRenderedPageBreak/>
        <w:drawing>
          <wp:inline distT="0" distB="0" distL="0" distR="0">
            <wp:extent cx="4114800" cy="2724150"/>
            <wp:effectExtent l="0" t="0" r="0" b="0"/>
            <wp:docPr id="51" name="Picture 51" descr="C:\Users\Brian\Dropbox\methodsopbox\Figures\Photos\Array\Brian's Picks\DSC_0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ian\Dropbox\methodsopbox\Figures\Photos\Array\Brian's Picks\DSC_008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724150"/>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Wire 1 (brown) fit into first IDC connector and second wire (red) teased away ready to be fit into connector 2.</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lastRenderedPageBreak/>
        <w:drawing>
          <wp:inline distT="0" distB="0" distL="0" distR="0">
            <wp:extent cx="4114800" cy="5467350"/>
            <wp:effectExtent l="0" t="0" r="0" b="0"/>
            <wp:docPr id="50" name="Picture 50" descr="C:\Users\Brian\Dropbox\methodsopbox\Figures\Photos\Array\Brian's Picks\DSC_0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ian\Dropbox\methodsopbox\Figures\Photos\Array\Brian's Picks\DSC_009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5467350"/>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First 7 connectors with free-hanging ends cut</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drawing>
          <wp:inline distT="0" distB="0" distL="0" distR="0">
            <wp:extent cx="4114800" cy="1819275"/>
            <wp:effectExtent l="0" t="0" r="0" b="9525"/>
            <wp:docPr id="49" name="Picture 49" descr="C:\Users\Brian\Dropbox\methodsopbox\Figures\Photos\Array\Brian's Picks\DSC_0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ian\Dropbox\methodsopbox\Figures\Photos\Array\Brian's Picks\DSC_010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1819275"/>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Showing the gap for going around the corner of the array</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lastRenderedPageBreak/>
        <w:drawing>
          <wp:inline distT="0" distB="0" distL="0" distR="0">
            <wp:extent cx="4114800" cy="3333750"/>
            <wp:effectExtent l="0" t="0" r="0" b="0"/>
            <wp:docPr id="48" name="Picture 48" descr="C:\Users\Brian\Dropbox\methodsopbox\Figures\Photos\Array\Brian's Picks\DSC_0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ian\Dropbox\methodsopbox\Figures\Photos\Array\Brian's Picks\DSC_010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3333750"/>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Common ground wire fit into other half of connectors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drawing>
          <wp:inline distT="0" distB="0" distL="0" distR="0">
            <wp:extent cx="4114800" cy="2733675"/>
            <wp:effectExtent l="0" t="0" r="0" b="9525"/>
            <wp:docPr id="47" name="Picture 47" descr="C:\Users\Brian\Dropbox\methodsopbox\Figures\Photos\Array\Brian's Picks\DSC_0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ian\Dropbox\methodsopbox\Figures\Photos\Array\Brian's Picks\DSC_010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2733675"/>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First stress-relieving piece attached to first connector</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lastRenderedPageBreak/>
        <w:drawing>
          <wp:inline distT="0" distB="0" distL="0" distR="0">
            <wp:extent cx="4114800" cy="2133600"/>
            <wp:effectExtent l="0" t="0" r="0" b="0"/>
            <wp:docPr id="46" name="Picture 46" descr="C:\Users\Brian\Dropbox\methodsopbox\Figures\Photos\Array\Brian's Picks\DSC_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ian\Dropbox\methodsopbox\Figures\Photos\Array\Brian's Picks\DSC_010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2133600"/>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Stress-relieving pieces attached to all connectors</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drawing>
          <wp:inline distT="0" distB="0" distL="0" distR="0">
            <wp:extent cx="4114800" cy="2733675"/>
            <wp:effectExtent l="0" t="0" r="0" b="9525"/>
            <wp:docPr id="45" name="Picture 45" descr="C:\Users\Brian\Dropbox\methodsopbox\Figures\Photos\Array\Brian's Picks\DSC_0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ian\Dropbox\methodsopbox\Figures\Photos\Array\Brian's Picks\DSC_011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2733675"/>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From left to right: Grey cables for powering emitters; ribbon cable for photodetector signal (far right = pin 1) and common ground wire for photodetectors (half of this IDC is unused)</w:t>
      </w:r>
    </w:p>
    <w:p w:rsidR="000D2AF1" w:rsidRPr="000D2AF1" w:rsidRDefault="000D2AF1" w:rsidP="000D2AF1">
      <w:pPr>
        <w:spacing w:after="0" w:line="240" w:lineRule="auto"/>
        <w:rPr>
          <w:rFonts w:ascii="Calibri" w:eastAsia="Times New Roman" w:hAnsi="Calibri" w:cs="Times New Roman"/>
          <w:sz w:val="20"/>
          <w:szCs w:val="24"/>
        </w:rPr>
      </w:pPr>
    </w:p>
    <w:p w:rsidR="000D2AF1" w:rsidRPr="000D2AF1" w:rsidRDefault="000D2AF1" w:rsidP="000D2AF1">
      <w:pPr>
        <w:keepNext/>
        <w:numPr>
          <w:ilvl w:val="2"/>
          <w:numId w:val="0"/>
        </w:numPr>
        <w:tabs>
          <w:tab w:val="num" w:pos="720"/>
        </w:tabs>
        <w:spacing w:before="240" w:after="60" w:line="240" w:lineRule="auto"/>
        <w:ind w:left="720" w:hanging="720"/>
        <w:outlineLvl w:val="2"/>
        <w:rPr>
          <w:rFonts w:ascii="Calibri" w:eastAsia="Times New Roman" w:hAnsi="Calibri" w:cs="Arial"/>
          <w:b/>
          <w:bCs/>
          <w:sz w:val="26"/>
          <w:szCs w:val="26"/>
        </w:rPr>
      </w:pPr>
      <w:r w:rsidRPr="000D2AF1">
        <w:rPr>
          <w:rFonts w:ascii="Calibri" w:eastAsia="Times New Roman" w:hAnsi="Calibri" w:cs="Arial"/>
          <w:b/>
          <w:bCs/>
          <w:sz w:val="26"/>
          <w:szCs w:val="26"/>
        </w:rPr>
        <w:t xml:space="preserve">Wire up </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Fit each subsequent IDC connector to photodetectors in order. Fit connector end and grounding wire onto breadboard or Arduino shield. Test array by using a hand to block beams at the corners and make sure the corresponding corner of the tracker in software is activated.</w:t>
      </w:r>
    </w:p>
    <w:p w:rsidR="000D2AF1" w:rsidRPr="000D2AF1" w:rsidRDefault="000D2AF1" w:rsidP="000D2AF1">
      <w:pPr>
        <w:spacing w:after="0" w:line="240" w:lineRule="auto"/>
        <w:rPr>
          <w:rFonts w:ascii="Calibri" w:eastAsia="Times New Roman" w:hAnsi="Calibri" w:cs="Times New Roman"/>
          <w:sz w:val="20"/>
          <w:szCs w:val="24"/>
        </w:rPr>
      </w:pP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lastRenderedPageBreak/>
        <w:drawing>
          <wp:inline distT="0" distB="0" distL="0" distR="0">
            <wp:extent cx="4114800" cy="2733675"/>
            <wp:effectExtent l="0" t="0" r="0" b="9525"/>
            <wp:docPr id="44" name="Picture 44" descr="C:\Users\Brian\Dropbox\methodsopbox\Figures\Photos\Array\Brian's Picks\DSC_0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ian\Dropbox\methodsopbox\Figures\Photos\Array\Brian's Picks\DSC_01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2733675"/>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All wired up</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drawing>
          <wp:inline distT="0" distB="0" distL="0" distR="0">
            <wp:extent cx="4114800" cy="2295525"/>
            <wp:effectExtent l="0" t="0" r="0" b="9525"/>
            <wp:docPr id="43" name="Picture 43" descr="C:\Users\Brian\Dropbox\methodsopbox\Figures\Photos\Array\Brian's Picks\DSC_0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rian\Dropbox\methodsopbox\Figures\Photos\Array\Brian's Picks\DSC_011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2295525"/>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Tape added around exposed emitter legs (be sure no emitter holes are blocked if you wrap the tape around as shown)</w:t>
      </w:r>
    </w:p>
    <w:p w:rsidR="000D2AF1" w:rsidRPr="000D2AF1" w:rsidRDefault="000D2AF1" w:rsidP="000D2AF1">
      <w:pPr>
        <w:spacing w:after="0" w:line="240" w:lineRule="auto"/>
        <w:rPr>
          <w:rFonts w:ascii="Calibri" w:eastAsia="Times New Roman" w:hAnsi="Calibri" w:cs="Times New Roman"/>
          <w:sz w:val="20"/>
          <w:szCs w:val="24"/>
        </w:rPr>
      </w:pPr>
    </w:p>
    <w:p w:rsidR="000D2AF1" w:rsidRPr="000D2AF1" w:rsidRDefault="000D2AF1" w:rsidP="000D2AF1">
      <w:pPr>
        <w:keepNext/>
        <w:numPr>
          <w:ilvl w:val="2"/>
          <w:numId w:val="0"/>
        </w:numPr>
        <w:tabs>
          <w:tab w:val="num" w:pos="720"/>
        </w:tabs>
        <w:spacing w:before="240" w:after="60" w:line="240" w:lineRule="auto"/>
        <w:ind w:left="720" w:hanging="720"/>
        <w:outlineLvl w:val="2"/>
        <w:rPr>
          <w:rFonts w:ascii="Calibri" w:eastAsia="Times New Roman" w:hAnsi="Calibri" w:cs="Arial"/>
          <w:b/>
          <w:bCs/>
          <w:sz w:val="26"/>
          <w:szCs w:val="26"/>
        </w:rPr>
      </w:pPr>
      <w:r w:rsidRPr="000D2AF1">
        <w:rPr>
          <w:rFonts w:ascii="Calibri" w:eastAsia="Times New Roman" w:hAnsi="Calibri" w:cs="Arial"/>
          <w:b/>
          <w:bCs/>
          <w:sz w:val="26"/>
          <w:szCs w:val="26"/>
        </w:rPr>
        <w:t xml:space="preserve"> Hook up to Arduino</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Attach emitter power cables, detector ribbon connector, and detector grounds to Arduino shield as shown.</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lastRenderedPageBreak/>
        <w:drawing>
          <wp:inline distT="0" distB="0" distL="0" distR="0">
            <wp:extent cx="6858000" cy="7896225"/>
            <wp:effectExtent l="0" t="0" r="0" b="9525"/>
            <wp:docPr id="42" name="Picture 42" descr="ArduinoTracker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rduinoTrackerPi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7896225"/>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noProof/>
          <w:sz w:val="20"/>
          <w:szCs w:val="24"/>
        </w:rPr>
        <w:lastRenderedPageBreak/>
        <w:drawing>
          <wp:inline distT="0" distB="0" distL="0" distR="0">
            <wp:extent cx="6858000" cy="5143500"/>
            <wp:effectExtent l="0" t="0" r="0" b="0"/>
            <wp:docPr id="41" name="Picture 41" descr="IMG_20180108_150809-768x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G_20180108_150809-768x5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rsidR="000D2AF1" w:rsidRPr="000D2AF1" w:rsidRDefault="000D2AF1" w:rsidP="000D2AF1">
      <w:pPr>
        <w:spacing w:after="0" w:line="240" w:lineRule="auto"/>
        <w:rPr>
          <w:rFonts w:ascii="Calibri" w:eastAsia="Times New Roman" w:hAnsi="Calibri" w:cs="Times New Roman"/>
          <w:sz w:val="20"/>
          <w:szCs w:val="24"/>
        </w:rPr>
      </w:pPr>
    </w:p>
    <w:p w:rsidR="000D2AF1" w:rsidRPr="000D2AF1" w:rsidRDefault="000D2AF1" w:rsidP="000D2AF1">
      <w:pPr>
        <w:keepNext/>
        <w:numPr>
          <w:ilvl w:val="2"/>
          <w:numId w:val="0"/>
        </w:numPr>
        <w:tabs>
          <w:tab w:val="num" w:pos="720"/>
        </w:tabs>
        <w:spacing w:before="240" w:after="60" w:line="240" w:lineRule="auto"/>
        <w:ind w:left="720" w:hanging="720"/>
        <w:outlineLvl w:val="2"/>
        <w:rPr>
          <w:rFonts w:ascii="Calibri" w:eastAsia="Times New Roman" w:hAnsi="Calibri" w:cs="Arial"/>
          <w:b/>
          <w:bCs/>
          <w:sz w:val="26"/>
          <w:szCs w:val="26"/>
        </w:rPr>
      </w:pPr>
      <w:r w:rsidRPr="000D2AF1">
        <w:rPr>
          <w:rFonts w:ascii="Calibri" w:eastAsia="Times New Roman" w:hAnsi="Calibri" w:cs="Arial"/>
          <w:b/>
          <w:bCs/>
          <w:sz w:val="26"/>
          <w:szCs w:val="26"/>
        </w:rPr>
        <w:t xml:space="preserve"> Test array</w:t>
      </w:r>
    </w:p>
    <w:p w:rsidR="000D2AF1" w:rsidRPr="000D2AF1" w:rsidRDefault="000D2AF1" w:rsidP="000D2AF1">
      <w:pPr>
        <w:spacing w:after="0" w:line="240" w:lineRule="auto"/>
        <w:rPr>
          <w:rFonts w:ascii="Calibri" w:eastAsia="Times New Roman" w:hAnsi="Calibri" w:cs="Times New Roman"/>
          <w:sz w:val="20"/>
          <w:szCs w:val="24"/>
        </w:rPr>
      </w:pPr>
      <w:r w:rsidRPr="000D2AF1">
        <w:rPr>
          <w:rFonts w:ascii="Calibri" w:eastAsia="Times New Roman" w:hAnsi="Calibri" w:cs="Times New Roman"/>
          <w:sz w:val="20"/>
          <w:szCs w:val="24"/>
        </w:rPr>
        <w:t xml:space="preserve">Run </w:t>
      </w:r>
      <w:proofErr w:type="spellStart"/>
      <w:r w:rsidRPr="000D2AF1">
        <w:rPr>
          <w:rFonts w:ascii="Calibri" w:eastAsia="Times New Roman" w:hAnsi="Calibri" w:cs="Times New Roman"/>
          <w:sz w:val="20"/>
          <w:szCs w:val="24"/>
        </w:rPr>
        <w:t>OpBoxMonitor</w:t>
      </w:r>
      <w:proofErr w:type="spellEnd"/>
      <w:r w:rsidRPr="000D2AF1">
        <w:rPr>
          <w:rFonts w:ascii="Calibri" w:eastAsia="Times New Roman" w:hAnsi="Calibri" w:cs="Times New Roman"/>
          <w:sz w:val="20"/>
          <w:szCs w:val="24"/>
        </w:rPr>
        <w:t xml:space="preserve"> and using your hand to break beams in each corner. The corresponding corner of the locomotor tracker in the GUI should be active</w:t>
      </w:r>
    </w:p>
    <w:p w:rsidR="000D2AF1" w:rsidRPr="000D2AF1" w:rsidRDefault="000D2AF1" w:rsidP="000D2AF1">
      <w:pPr>
        <w:spacing w:after="0" w:line="240" w:lineRule="auto"/>
        <w:rPr>
          <w:rFonts w:ascii="Calibri" w:eastAsia="Times New Roman" w:hAnsi="Calibri" w:cs="Times New Roman"/>
          <w:sz w:val="20"/>
          <w:szCs w:val="24"/>
        </w:rPr>
      </w:pPr>
    </w:p>
    <w:p w:rsidR="001E6754" w:rsidRPr="000D2AF1" w:rsidRDefault="001E6754" w:rsidP="000D2AF1"/>
    <w:sectPr w:rsidR="001E6754" w:rsidRPr="000D2A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67465"/>
    <w:multiLevelType w:val="hybridMultilevel"/>
    <w:tmpl w:val="4490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F01AC3"/>
    <w:multiLevelType w:val="hybridMultilevel"/>
    <w:tmpl w:val="35B82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68C6"/>
    <w:rsid w:val="0005548C"/>
    <w:rsid w:val="00083432"/>
    <w:rsid w:val="000A57C8"/>
    <w:rsid w:val="000D2AF1"/>
    <w:rsid w:val="001E6754"/>
    <w:rsid w:val="002671F2"/>
    <w:rsid w:val="00307A75"/>
    <w:rsid w:val="00344291"/>
    <w:rsid w:val="00351AD8"/>
    <w:rsid w:val="003A427E"/>
    <w:rsid w:val="00445722"/>
    <w:rsid w:val="00484C3F"/>
    <w:rsid w:val="004F0D51"/>
    <w:rsid w:val="00514E0E"/>
    <w:rsid w:val="00543AAB"/>
    <w:rsid w:val="0055350B"/>
    <w:rsid w:val="00556EB1"/>
    <w:rsid w:val="00625A64"/>
    <w:rsid w:val="00720A84"/>
    <w:rsid w:val="00843A87"/>
    <w:rsid w:val="008567AA"/>
    <w:rsid w:val="00933B2C"/>
    <w:rsid w:val="009668C6"/>
    <w:rsid w:val="009833A4"/>
    <w:rsid w:val="00983427"/>
    <w:rsid w:val="009F44DF"/>
    <w:rsid w:val="00AD0947"/>
    <w:rsid w:val="00AD71A0"/>
    <w:rsid w:val="00B45FC9"/>
    <w:rsid w:val="00BA5EC2"/>
    <w:rsid w:val="00BD535A"/>
    <w:rsid w:val="00C3776E"/>
    <w:rsid w:val="00C4497B"/>
    <w:rsid w:val="00CE2A3F"/>
    <w:rsid w:val="00D023FB"/>
    <w:rsid w:val="00D140B0"/>
    <w:rsid w:val="00D36313"/>
    <w:rsid w:val="00D71ACF"/>
    <w:rsid w:val="00D763A1"/>
    <w:rsid w:val="00DD62A3"/>
    <w:rsid w:val="00DF4D29"/>
    <w:rsid w:val="00EF65E9"/>
    <w:rsid w:val="00F028CC"/>
    <w:rsid w:val="00F2035C"/>
    <w:rsid w:val="00F7225A"/>
    <w:rsid w:val="00F97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5D3147-72EE-4E65-B02D-07DD2DA34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1A0"/>
    <w:pPr>
      <w:ind w:left="720"/>
      <w:contextualSpacing/>
    </w:pPr>
  </w:style>
  <w:style w:type="paragraph" w:styleId="BalloonText">
    <w:name w:val="Balloon Text"/>
    <w:basedOn w:val="Normal"/>
    <w:link w:val="BalloonTextChar"/>
    <w:uiPriority w:val="99"/>
    <w:semiHidden/>
    <w:unhideWhenUsed/>
    <w:rsid w:val="003442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2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hyperlink" Target="https://www.kimchilab.org/wp-content/uploads/2018/01/RibbonCaption1-1.png" TargetMode="External"/><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jpeg"/><Relationship Id="rId7" Type="http://schemas.openxmlformats.org/officeDocument/2006/relationships/image" Target="media/image3.jpeg"/><Relationship Id="rId12" Type="http://schemas.openxmlformats.org/officeDocument/2006/relationships/hyperlink" Target="https://www.kimchilab.org/wp-content/uploads/2018/01/DSC_0060.jpg" TargetMode="External"/><Relationship Id="rId17" Type="http://schemas.openxmlformats.org/officeDocument/2006/relationships/image" Target="media/image11.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image" Target="media/image1.jpeg"/><Relationship Id="rId15" Type="http://schemas.openxmlformats.org/officeDocument/2006/relationships/hyperlink" Target="https://www.kimchilab.org/wp-content/uploads/2018/01/DSC_0062.jpg" TargetMode="External"/><Relationship Id="rId23" Type="http://schemas.openxmlformats.org/officeDocument/2006/relationships/hyperlink" Target="https://www.kimchilab.org/wp-content/uploads/2018/01/RibbonCaption4.png" TargetMode="External"/><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https://www.kimchilab.org/wp-content/uploads/2018/01/RibbonCaption2.png" TargetMode="External"/><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hyperlink" Target="https://www.kimchilab.org/wp-content/uploads/2018/01/RibbonCaption3.png"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529</TotalTime>
  <Pages>16</Pages>
  <Words>1045</Words>
  <Characters>5958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dc:creator>
  <cp:lastModifiedBy>Brian</cp:lastModifiedBy>
  <cp:revision>33</cp:revision>
  <dcterms:created xsi:type="dcterms:W3CDTF">2014-11-24T16:41:00Z</dcterms:created>
  <dcterms:modified xsi:type="dcterms:W3CDTF">2019-03-18T15:40:00Z</dcterms:modified>
</cp:coreProperties>
</file>