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4A64" w14:textId="4757D2B7" w:rsidR="004267C7" w:rsidRPr="00242E09" w:rsidRDefault="004267C7" w:rsidP="004267C7">
      <w:pPr>
        <w:pStyle w:val="a3"/>
        <w:rPr>
          <w:b/>
          <w:bCs/>
          <w:sz w:val="96"/>
          <w:szCs w:val="96"/>
        </w:rPr>
      </w:pPr>
      <w:r w:rsidRPr="00242E09">
        <w:rPr>
          <w:rFonts w:hint="eastAsia"/>
          <w:b/>
          <w:bCs/>
          <w:sz w:val="96"/>
          <w:szCs w:val="96"/>
        </w:rPr>
        <w:t>R</w:t>
      </w:r>
      <w:r w:rsidRPr="00242E09">
        <w:rPr>
          <w:b/>
          <w:bCs/>
          <w:sz w:val="96"/>
          <w:szCs w:val="96"/>
        </w:rPr>
        <w:t>EPORT</w:t>
      </w:r>
    </w:p>
    <w:p w14:paraId="1D4CC967" w14:textId="2DFD4EDA" w:rsidR="004267C7" w:rsidRDefault="004267C7" w:rsidP="004267C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(CHAPTER </w:t>
      </w:r>
      <w:r w:rsidR="002E040B">
        <w:rPr>
          <w:rFonts w:hint="eastAsia"/>
          <w:sz w:val="44"/>
          <w:szCs w:val="44"/>
        </w:rPr>
        <w:t>1~</w:t>
      </w:r>
      <w:r w:rsidR="00893953">
        <w:rPr>
          <w:rFonts w:hint="eastAsia"/>
          <w:sz w:val="44"/>
          <w:szCs w:val="44"/>
        </w:rPr>
        <w:t>5</w:t>
      </w:r>
      <w:r w:rsidRPr="000F46DD">
        <w:rPr>
          <w:sz w:val="44"/>
          <w:szCs w:val="44"/>
        </w:rPr>
        <w:t>)</w:t>
      </w:r>
    </w:p>
    <w:p w14:paraId="25D73DA0" w14:textId="77777777" w:rsidR="004267C7" w:rsidRPr="000F46DD" w:rsidRDefault="004267C7" w:rsidP="004267C7">
      <w:pPr>
        <w:jc w:val="center"/>
        <w:rPr>
          <w:rFonts w:ascii="맑은 고딕" w:eastAsia="맑은 고딕" w:hAnsi="맑은 고딕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E031FF" wp14:editId="5FEAD754">
            <wp:simplePos x="0" y="0"/>
            <wp:positionH relativeFrom="column">
              <wp:posOffset>1152525</wp:posOffset>
            </wp:positionH>
            <wp:positionV relativeFrom="paragraph">
              <wp:posOffset>6350</wp:posOffset>
            </wp:positionV>
            <wp:extent cx="3465195" cy="3512820"/>
            <wp:effectExtent l="0" t="0" r="1905" b="0"/>
            <wp:wrapNone/>
            <wp:docPr id="1" name="그림 1" descr="로고, 상징, 등록 상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등록 상표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Spec="right" w:tblpY="48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04"/>
      </w:tblGrid>
      <w:tr w:rsidR="004267C7" w:rsidRPr="000F46DD" w14:paraId="04BDC5E1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3E85C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이름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5E4F8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김민서</w:t>
            </w:r>
          </w:p>
        </w:tc>
      </w:tr>
      <w:tr w:rsidR="004267C7" w:rsidRPr="000F46DD" w14:paraId="51BAAA6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CFCA9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5DAE1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컴퓨터인공지능공학부</w:t>
            </w:r>
            <w:proofErr w:type="spellEnd"/>
          </w:p>
        </w:tc>
      </w:tr>
      <w:tr w:rsidR="004267C7" w:rsidRPr="000F46DD" w14:paraId="2671695D" w14:textId="77777777" w:rsidTr="0059147E">
        <w:trPr>
          <w:trHeight w:val="3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801E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학번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D64D0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2213083</w:t>
            </w:r>
          </w:p>
        </w:tc>
      </w:tr>
      <w:tr w:rsidR="004267C7" w:rsidRPr="000F46DD" w14:paraId="3CFBE0F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3E61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과목명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E908B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인공지능입문</w:t>
            </w:r>
          </w:p>
        </w:tc>
      </w:tr>
      <w:tr w:rsidR="004267C7" w:rsidRPr="000F46DD" w14:paraId="01D393CD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22D9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교수님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C9742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진예지</w:t>
            </w:r>
            <w:proofErr w:type="spellEnd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 xml:space="preserve"> 교수님</w:t>
            </w:r>
          </w:p>
        </w:tc>
      </w:tr>
      <w:tr w:rsidR="004267C7" w:rsidRPr="000F46DD" w14:paraId="11FC991A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9C444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분반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B1F4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105분반</w:t>
            </w:r>
          </w:p>
        </w:tc>
      </w:tr>
      <w:tr w:rsidR="004267C7" w:rsidRPr="000F46DD" w14:paraId="7451A88E" w14:textId="77777777" w:rsidTr="0059147E">
        <w:trPr>
          <w:trHeight w:val="146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A42E7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제출일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56432" w14:textId="0B1E8D58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25.0</w:t>
            </w:r>
            <w:r w:rsidR="00893953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4.</w:t>
            </w:r>
            <w:r w:rsidR="00956688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1</w:t>
            </w:r>
            <w:r w:rsidR="002E040B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7</w:t>
            </w:r>
          </w:p>
        </w:tc>
      </w:tr>
    </w:tbl>
    <w:p w14:paraId="7BBC39FB" w14:textId="77777777" w:rsidR="004267C7" w:rsidRDefault="004267C7" w:rsidP="004267C7"/>
    <w:p w14:paraId="2166B322" w14:textId="60C00A0A" w:rsidR="00956688" w:rsidRDefault="004267C7" w:rsidP="003E6A05">
      <w:pPr>
        <w:widowControl/>
        <w:wordWrap/>
        <w:autoSpaceDE/>
        <w:autoSpaceDN/>
        <w:rPr>
          <w:b/>
          <w:bCs/>
        </w:rPr>
      </w:pPr>
      <w:r>
        <w:br w:type="page"/>
      </w:r>
      <w:r w:rsidR="003E6A05">
        <w:rPr>
          <w:rFonts w:hint="eastAsia"/>
          <w:b/>
          <w:bCs/>
        </w:rPr>
        <w:lastRenderedPageBreak/>
        <w:t xml:space="preserve">1 </w:t>
      </w:r>
      <w:r w:rsidR="003E6A05">
        <w:rPr>
          <w:b/>
          <w:bCs/>
        </w:rPr>
        <w:t>–</w:t>
      </w:r>
      <w:r w:rsidR="003E6A05">
        <w:rPr>
          <w:rFonts w:hint="eastAsia"/>
          <w:b/>
          <w:bCs/>
        </w:rPr>
        <w:t xml:space="preserve"> 1. 인공지능의 뜻은 무엇인가? 인공지능의 장점과 단점을 인간의 지능과 비교하여 </w:t>
      </w:r>
      <w:proofErr w:type="spellStart"/>
      <w:r w:rsidR="003E6A05">
        <w:rPr>
          <w:rFonts w:hint="eastAsia"/>
          <w:b/>
          <w:bCs/>
        </w:rPr>
        <w:t>설명하시오</w:t>
      </w:r>
      <w:proofErr w:type="spellEnd"/>
      <w:r w:rsidR="003E6A05">
        <w:rPr>
          <w:rFonts w:hint="eastAsia"/>
          <w:b/>
          <w:bCs/>
        </w:rPr>
        <w:t>.</w:t>
      </w:r>
    </w:p>
    <w:p w14:paraId="3FAE1B99" w14:textId="6792C22F" w:rsidR="003E6A05" w:rsidRDefault="003E6A05" w:rsidP="003E6A05">
      <w:pPr>
        <w:pStyle w:val="a6"/>
        <w:widowControl/>
        <w:numPr>
          <w:ilvl w:val="0"/>
          <w:numId w:val="12"/>
        </w:numPr>
        <w:wordWrap/>
        <w:autoSpaceDE/>
        <w:autoSpaceDN/>
      </w:pPr>
      <w:r>
        <w:rPr>
          <w:rFonts w:hint="eastAsia"/>
        </w:rPr>
        <w:t>인공지능</w:t>
      </w:r>
    </w:p>
    <w:p w14:paraId="51B2A647" w14:textId="1E130364" w:rsidR="003E6A05" w:rsidRDefault="003E6A05" w:rsidP="003E6A05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사람이 만든 지능</w:t>
      </w:r>
    </w:p>
    <w:p w14:paraId="73ABFAC1" w14:textId="38A95F5E" w:rsidR="003E6A05" w:rsidRDefault="003E6A05" w:rsidP="003E6A05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 xml:space="preserve">사람이나 동물의 </w:t>
      </w:r>
      <w:r>
        <w:t>‘</w:t>
      </w:r>
      <w:r>
        <w:rPr>
          <w:rFonts w:hint="eastAsia"/>
        </w:rPr>
        <w:t>지능</w:t>
      </w:r>
      <w:r>
        <w:t>’</w:t>
      </w:r>
      <w:r>
        <w:rPr>
          <w:rFonts w:hint="eastAsia"/>
        </w:rPr>
        <w:t>과 유사하게 동작하는 무엇이라고 할 수 있음</w:t>
      </w:r>
    </w:p>
    <w:p w14:paraId="68B728B5" w14:textId="63B4C36F" w:rsidR="003E6A05" w:rsidRDefault="003E6A05" w:rsidP="003E6A05">
      <w:pPr>
        <w:pStyle w:val="a6"/>
        <w:widowControl/>
        <w:numPr>
          <w:ilvl w:val="0"/>
          <w:numId w:val="12"/>
        </w:numPr>
        <w:wordWrap/>
        <w:autoSpaceDE/>
        <w:autoSpaceDN/>
      </w:pPr>
      <w:r>
        <w:rPr>
          <w:rFonts w:hint="eastAsia"/>
        </w:rPr>
        <w:t>전체적인 밸런스 측면에서는 자연의 것들을 따라가기 힘들지만, 특정 기능에 한정한다면 자연의 기능을 능가하는 경우가 많음</w:t>
      </w:r>
    </w:p>
    <w:p w14:paraId="13FA8B8C" w14:textId="50FBCA40" w:rsidR="003E6A05" w:rsidRPr="003E6A05" w:rsidRDefault="00BB06BF" w:rsidP="003E6A05">
      <w:pPr>
        <w:pStyle w:val="a6"/>
        <w:widowControl/>
        <w:numPr>
          <w:ilvl w:val="0"/>
          <w:numId w:val="1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인간 </w:t>
      </w:r>
      <w:r>
        <w:t>‘</w:t>
      </w:r>
      <w:r>
        <w:rPr>
          <w:rFonts w:hint="eastAsia"/>
        </w:rPr>
        <w:t>지능</w:t>
      </w:r>
      <w:r>
        <w:t>’</w:t>
      </w:r>
      <w:r>
        <w:rPr>
          <w:rFonts w:hint="eastAsia"/>
        </w:rPr>
        <w:t>의 모든 기능을 가지고 있는 것은 아니지만, 대용량의 계산이나 정보의 취합, 정형화된 데이터의 예측과 분류라는 측면에서 인간을 추월해 발전함</w:t>
      </w:r>
    </w:p>
    <w:p w14:paraId="1E2D8EB3" w14:textId="77777777" w:rsidR="003E6A05" w:rsidRDefault="003E6A05" w:rsidP="003E6A05">
      <w:pPr>
        <w:widowControl/>
        <w:wordWrap/>
        <w:autoSpaceDE/>
        <w:autoSpaceDN/>
        <w:rPr>
          <w:rFonts w:hint="eastAsia"/>
          <w:b/>
          <w:bCs/>
        </w:rPr>
      </w:pPr>
    </w:p>
    <w:p w14:paraId="617FA1B8" w14:textId="327CBC31" w:rsidR="003E6A05" w:rsidRDefault="003E6A05" w:rsidP="003E6A05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 xml:space="preserve">1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2. 인공지능이란 개념이 처음 등장한 시대가 </w:t>
      </w:r>
      <w:proofErr w:type="spellStart"/>
      <w:r>
        <w:rPr>
          <w:rFonts w:hint="eastAsia"/>
          <w:b/>
          <w:bCs/>
        </w:rPr>
        <w:t>언제인지</w:t>
      </w:r>
      <w:proofErr w:type="spellEnd"/>
      <w:r>
        <w:rPr>
          <w:rFonts w:hint="eastAsia"/>
          <w:b/>
          <w:bCs/>
        </w:rPr>
        <w:t xml:space="preserve">, 그리고 해당 시기에 최초로 등장한 것들을 </w:t>
      </w:r>
      <w:proofErr w:type="spellStart"/>
      <w:r>
        <w:rPr>
          <w:rFonts w:hint="eastAsia"/>
          <w:b/>
          <w:bCs/>
        </w:rPr>
        <w:t>설명하시오</w:t>
      </w:r>
      <w:proofErr w:type="spellEnd"/>
      <w:r>
        <w:rPr>
          <w:rFonts w:hint="eastAsia"/>
          <w:b/>
          <w:bCs/>
        </w:rPr>
        <w:t>.</w:t>
      </w:r>
    </w:p>
    <w:p w14:paraId="76F92937" w14:textId="66EA2A14" w:rsidR="00BB06BF" w:rsidRDefault="00BB06BF" w:rsidP="00BB06BF">
      <w:pPr>
        <w:pStyle w:val="a6"/>
        <w:widowControl/>
        <w:numPr>
          <w:ilvl w:val="0"/>
          <w:numId w:val="12"/>
        </w:numPr>
        <w:wordWrap/>
        <w:autoSpaceDE/>
        <w:autoSpaceDN/>
      </w:pP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원시 형태인 </w:t>
      </w:r>
      <w:r>
        <w:t>‘</w:t>
      </w:r>
      <w:proofErr w:type="spellStart"/>
      <w:r>
        <w:rPr>
          <w:rFonts w:hint="eastAsia"/>
        </w:rPr>
        <w:t>퍼셉트론</w:t>
      </w:r>
      <w:proofErr w:type="spellEnd"/>
      <w:r>
        <w:t>’</w:t>
      </w:r>
      <w:r>
        <w:rPr>
          <w:rFonts w:hint="eastAsia"/>
        </w:rPr>
        <w:t>은 1957년에 발표</w:t>
      </w:r>
    </w:p>
    <w:p w14:paraId="316DC7FE" w14:textId="670DEEC6" w:rsidR="00BB06BF" w:rsidRDefault="00BB06BF" w:rsidP="00BB06BF">
      <w:pPr>
        <w:pStyle w:val="a6"/>
        <w:widowControl/>
        <w:numPr>
          <w:ilvl w:val="0"/>
          <w:numId w:val="12"/>
        </w:numPr>
        <w:wordWrap/>
        <w:autoSpaceDE/>
        <w:autoSpaceDN/>
      </w:pPr>
      <w:r>
        <w:rPr>
          <w:rFonts w:hint="eastAsia"/>
        </w:rPr>
        <w:t xml:space="preserve">기계학습에 사용되고 있는 </w:t>
      </w:r>
      <w:r>
        <w:t>‘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알고리즘</w:t>
      </w:r>
      <w:r>
        <w:t>’</w:t>
      </w:r>
      <w:r>
        <w:rPr>
          <w:rFonts w:hint="eastAsia"/>
        </w:rPr>
        <w:t>은 1980년대 중반에 캘리포니아 대학에서 발표</w:t>
      </w:r>
    </w:p>
    <w:p w14:paraId="78C7F484" w14:textId="0EE33E95" w:rsidR="00BB06BF" w:rsidRDefault="00BB06BF" w:rsidP="00BB06BF">
      <w:pPr>
        <w:pStyle w:val="a6"/>
        <w:widowControl/>
        <w:numPr>
          <w:ilvl w:val="0"/>
          <w:numId w:val="12"/>
        </w:numPr>
        <w:wordWrap/>
        <w:autoSpaceDE/>
        <w:autoSpaceDN/>
      </w:pP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신경망은 1979년에 NHK 연구원이 </w:t>
      </w:r>
      <w:r>
        <w:t>‘</w:t>
      </w:r>
      <w:proofErr w:type="spellStart"/>
      <w:r>
        <w:rPr>
          <w:rFonts w:hint="eastAsia"/>
        </w:rPr>
        <w:t>네오코그니트론</w:t>
      </w:r>
      <w:proofErr w:type="spellEnd"/>
      <w:r>
        <w:t>’</w:t>
      </w:r>
      <w:r>
        <w:rPr>
          <w:rFonts w:hint="eastAsia"/>
        </w:rPr>
        <w:t>이란 이름으로 발표</w:t>
      </w:r>
    </w:p>
    <w:p w14:paraId="6116651C" w14:textId="77777777" w:rsidR="00BB06BF" w:rsidRDefault="00BB06BF" w:rsidP="00BB06BF">
      <w:pPr>
        <w:widowControl/>
        <w:wordWrap/>
        <w:autoSpaceDE/>
        <w:autoSpaceDN/>
      </w:pPr>
    </w:p>
    <w:p w14:paraId="64A33F2C" w14:textId="6F32A82C" w:rsidR="007A3E84" w:rsidRDefault="00BB06BF" w:rsidP="007A3E84">
      <w:pPr>
        <w:pStyle w:val="a6"/>
        <w:widowControl/>
        <w:numPr>
          <w:ilvl w:val="0"/>
          <w:numId w:val="1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1980년대 </w:t>
      </w:r>
      <w:r>
        <w:t>중반</w:t>
      </w:r>
      <w:r>
        <w:rPr>
          <w:rFonts w:hint="eastAsia"/>
        </w:rPr>
        <w:t xml:space="preserve"> ~ 2010년대 중반</w:t>
      </w:r>
      <w:r w:rsidR="007A3E84">
        <w:rPr>
          <w:rFonts w:hint="eastAsia"/>
        </w:rPr>
        <w:t xml:space="preserve"> -&gt; 다양한 인공지능 모델들이 발표됨</w:t>
      </w:r>
    </w:p>
    <w:p w14:paraId="1A6D0D48" w14:textId="335DC67E" w:rsidR="007A3E84" w:rsidRDefault="007A3E84" w:rsidP="007A3E84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볼츠만 머신(인공신경망)</w:t>
      </w:r>
    </w:p>
    <w:p w14:paraId="72C07A49" w14:textId="25732D18" w:rsidR="007A3E84" w:rsidRDefault="007A3E84" w:rsidP="007A3E84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서포트 벡터 머신(데이터의 분포를 바탕으로 최적 초평면을 찾음)</w:t>
      </w:r>
    </w:p>
    <w:p w14:paraId="604DC58C" w14:textId="704B85F7" w:rsidR="007A3E84" w:rsidRDefault="007A3E84" w:rsidP="007A3E84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게임 트리(보드게임에서 가능한 경우의 수를 체크하여 최선의 수를 찾음)</w:t>
      </w:r>
    </w:p>
    <w:p w14:paraId="7640F78F" w14:textId="6FAEFE02" w:rsidR="007A3E84" w:rsidRDefault="007A3E84" w:rsidP="007A3E84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의사결정 트리(주어진 데이터에서 추출되는 각종 특징들의 경우의 수를 활용하여 분석)</w:t>
      </w:r>
    </w:p>
    <w:p w14:paraId="0EBB544D" w14:textId="20D2D421" w:rsidR="007A3E84" w:rsidRDefault="007A3E84" w:rsidP="007A3E84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진화 알고리즘(솔루션의 각종 특징들을 자르고 이어 붙이며 솔루션을 자동으로 개선)</w:t>
      </w:r>
    </w:p>
    <w:p w14:paraId="6D88A4C0" w14:textId="7B99F73B" w:rsidR="007A3E84" w:rsidRDefault="007A3E84" w:rsidP="003E6A05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 xml:space="preserve">랜덤 포레스트(의사결정 트리의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문제를 해결)</w:t>
      </w:r>
    </w:p>
    <w:p w14:paraId="3A94DAC8" w14:textId="596B12D5" w:rsidR="003E6A05" w:rsidRPr="007A3E84" w:rsidRDefault="007A3E84" w:rsidP="007A3E8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8214C98" w14:textId="5A9A1FEC" w:rsidR="003E6A05" w:rsidRDefault="003E6A05" w:rsidP="003E6A05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3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4. 이산화란 무엇이며, 데이터를 </w:t>
      </w:r>
      <w:proofErr w:type="spellStart"/>
      <w:r>
        <w:rPr>
          <w:rFonts w:hint="eastAsia"/>
          <w:b/>
          <w:bCs/>
        </w:rPr>
        <w:t>이산화하는</w:t>
      </w:r>
      <w:proofErr w:type="spellEnd"/>
      <w:r>
        <w:rPr>
          <w:rFonts w:hint="eastAsia"/>
          <w:b/>
          <w:bCs/>
        </w:rPr>
        <w:t xml:space="preserve"> 이유에 대해 </w:t>
      </w:r>
      <w:proofErr w:type="spellStart"/>
      <w:r>
        <w:rPr>
          <w:rFonts w:hint="eastAsia"/>
          <w:b/>
          <w:bCs/>
        </w:rPr>
        <w:t>설명하시오</w:t>
      </w:r>
      <w:proofErr w:type="spellEnd"/>
      <w:r>
        <w:rPr>
          <w:rFonts w:hint="eastAsia"/>
          <w:b/>
          <w:bCs/>
        </w:rPr>
        <w:t>.</w:t>
      </w:r>
    </w:p>
    <w:p w14:paraId="16D91A5C" w14:textId="27CFC6DF" w:rsidR="003E6A05" w:rsidRDefault="0054464D" w:rsidP="0054464D">
      <w:pPr>
        <w:pStyle w:val="a6"/>
        <w:widowControl/>
        <w:numPr>
          <w:ilvl w:val="0"/>
          <w:numId w:val="12"/>
        </w:numPr>
        <w:wordWrap/>
        <w:autoSpaceDE/>
        <w:autoSpaceDN/>
      </w:pPr>
      <w:proofErr w:type="gramStart"/>
      <w:r>
        <w:rPr>
          <w:rFonts w:hint="eastAsia"/>
        </w:rPr>
        <w:t>이산화 :</w:t>
      </w:r>
      <w:proofErr w:type="gramEnd"/>
      <w:r>
        <w:rPr>
          <w:rFonts w:hint="eastAsia"/>
        </w:rPr>
        <w:t xml:space="preserve"> 수치형 변수에 구간을 지정하여 범주형 데이터로 변환하는 것</w:t>
      </w:r>
    </w:p>
    <w:p w14:paraId="35A1DDB4" w14:textId="770DF97F" w:rsidR="0054464D" w:rsidRP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연속적인 데이터에 비해 범주형 데이터가 시각화하기 편함</w:t>
      </w:r>
    </w:p>
    <w:p w14:paraId="1788C156" w14:textId="77777777" w:rsidR="0054464D" w:rsidRPr="007A3E84" w:rsidRDefault="0054464D" w:rsidP="003E6A05">
      <w:pPr>
        <w:widowControl/>
        <w:wordWrap/>
        <w:autoSpaceDE/>
        <w:autoSpaceDN/>
        <w:rPr>
          <w:rFonts w:hint="eastAsia"/>
          <w:b/>
          <w:bCs/>
        </w:rPr>
      </w:pPr>
    </w:p>
    <w:p w14:paraId="7F9EAD94" w14:textId="694FB098" w:rsidR="003E6A05" w:rsidRDefault="003E6A05" w:rsidP="003E6A05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3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5. 상관계수 -1, 0, +1인 데이터의 분포를 예를 들어 </w:t>
      </w:r>
      <w:proofErr w:type="spellStart"/>
      <w:r>
        <w:rPr>
          <w:rFonts w:hint="eastAsia"/>
          <w:b/>
          <w:bCs/>
        </w:rPr>
        <w:t>설명하시오</w:t>
      </w:r>
      <w:proofErr w:type="spellEnd"/>
      <w:r>
        <w:rPr>
          <w:rFonts w:hint="eastAsia"/>
          <w:b/>
          <w:bCs/>
        </w:rPr>
        <w:t>.</w:t>
      </w:r>
    </w:p>
    <w:p w14:paraId="570818E1" w14:textId="4C1FC30C" w:rsidR="003E6A05" w:rsidRDefault="0054464D" w:rsidP="0054464D">
      <w:pPr>
        <w:pStyle w:val="a6"/>
        <w:widowControl/>
        <w:numPr>
          <w:ilvl w:val="0"/>
          <w:numId w:val="12"/>
        </w:numPr>
        <w:wordWrap/>
        <w:autoSpaceDE/>
        <w:autoSpaceDN/>
      </w:pPr>
      <w:proofErr w:type="gramStart"/>
      <w:r>
        <w:rPr>
          <w:rFonts w:hint="eastAsia"/>
        </w:rPr>
        <w:t>상관계수 :</w:t>
      </w:r>
      <w:proofErr w:type="gramEnd"/>
      <w:r>
        <w:rPr>
          <w:rFonts w:hint="eastAsia"/>
        </w:rPr>
        <w:t xml:space="preserve"> 두 변수 간의 연관성을 알려주는 지표</w:t>
      </w:r>
    </w:p>
    <w:p w14:paraId="521CD1C0" w14:textId="65426078" w:rsid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-1 ~ 1의 값을 가짐</w:t>
      </w:r>
    </w:p>
    <w:p w14:paraId="2DD1D3A2" w14:textId="311996FA" w:rsid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크기가 클수록 두 변수 간 연관성이 높음</w:t>
      </w:r>
    </w:p>
    <w:p w14:paraId="4EC5FF34" w14:textId="1C61400A" w:rsid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상관계수의 부호는 연관성의 방향을 의미함</w:t>
      </w:r>
    </w:p>
    <w:p w14:paraId="618052A8" w14:textId="1B33633C" w:rsidR="0054464D" w:rsidRDefault="0054464D" w:rsidP="0054464D">
      <w:pPr>
        <w:widowControl/>
        <w:wordWrap/>
        <w:autoSpaceDE/>
        <w:autoSpaceDN/>
        <w:ind w:left="880"/>
      </w:pPr>
      <w:r w:rsidRPr="0054464D">
        <w:drawing>
          <wp:inline distT="0" distB="0" distL="0" distR="0" wp14:anchorId="1D72AAD3" wp14:editId="2AAA6A1E">
            <wp:extent cx="4143953" cy="1629002"/>
            <wp:effectExtent l="0" t="0" r="9525" b="9525"/>
            <wp:docPr id="62458630" name="그림 1" descr="텍스트, 라인, 그래프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8630" name="그림 1" descr="텍스트, 라인, 그래프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7464" w14:textId="50DFCA6A" w:rsidR="0054464D" w:rsidRDefault="0054464D" w:rsidP="0054464D">
      <w:pPr>
        <w:pStyle w:val="a6"/>
        <w:widowControl/>
        <w:numPr>
          <w:ilvl w:val="0"/>
          <w:numId w:val="12"/>
        </w:numPr>
        <w:wordWrap/>
        <w:autoSpaceDE/>
        <w:autoSpaceDN/>
      </w:pPr>
      <w:r>
        <w:rPr>
          <w:rFonts w:hint="eastAsia"/>
        </w:rPr>
        <w:t>상관계수의 예</w:t>
      </w:r>
    </w:p>
    <w:p w14:paraId="28C2718E" w14:textId="291E0D11" w:rsid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키와 체중의 상관관계</w:t>
      </w:r>
    </w:p>
    <w:p w14:paraId="3C27A5FF" w14:textId="29D49B0B" w:rsid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키가 클수록 체중이 높은 경우가 많으므로, 양의 상관관계를 가짐</w:t>
      </w:r>
    </w:p>
    <w:p w14:paraId="5C4CB38F" w14:textId="77777777" w:rsidR="0054464D" w:rsidRDefault="0054464D">
      <w:pPr>
        <w:widowControl/>
        <w:wordWrap/>
        <w:autoSpaceDE/>
        <w:autoSpaceDN/>
      </w:pPr>
      <w:r>
        <w:br w:type="page"/>
      </w:r>
    </w:p>
    <w:p w14:paraId="1A9290DB" w14:textId="1AB69EF5" w:rsidR="003E6A05" w:rsidRDefault="003E6A05" w:rsidP="003E6A05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 xml:space="preserve">4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1. 데이터 전처리의 필요성에 대해 </w:t>
      </w:r>
      <w:proofErr w:type="spellStart"/>
      <w:r>
        <w:rPr>
          <w:rFonts w:hint="eastAsia"/>
          <w:b/>
          <w:bCs/>
        </w:rPr>
        <w:t>설명하시오</w:t>
      </w:r>
      <w:proofErr w:type="spellEnd"/>
      <w:r>
        <w:rPr>
          <w:rFonts w:hint="eastAsia"/>
          <w:b/>
          <w:bCs/>
        </w:rPr>
        <w:t>.</w:t>
      </w:r>
    </w:p>
    <w:p w14:paraId="0E3A7D7E" w14:textId="632CC72B" w:rsidR="0054464D" w:rsidRDefault="0054464D" w:rsidP="0054464D">
      <w:pPr>
        <w:pStyle w:val="a6"/>
        <w:widowControl/>
        <w:numPr>
          <w:ilvl w:val="0"/>
          <w:numId w:val="12"/>
        </w:numPr>
        <w:wordWrap/>
        <w:autoSpaceDE/>
        <w:autoSpaceDN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삭제</w:t>
      </w:r>
    </w:p>
    <w:p w14:paraId="34DD1876" w14:textId="21F671DD" w:rsid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</w:pPr>
      <w:proofErr w:type="spellStart"/>
      <w:r>
        <w:rPr>
          <w:rFonts w:hint="eastAsia"/>
        </w:rPr>
        <w:t>결측치란</w:t>
      </w:r>
      <w:proofErr w:type="spellEnd"/>
      <w:r>
        <w:rPr>
          <w:rFonts w:hint="eastAsia"/>
        </w:rPr>
        <w:t xml:space="preserve"> 데이터 셋에서 알려지지 않거나 수집되지 않거나 잘못 입력된 값</w:t>
      </w:r>
    </w:p>
    <w:p w14:paraId="34B4DA03" w14:textId="24D7CFC5" w:rsidR="0054464D" w:rsidRP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결측치로</w:t>
      </w:r>
      <w:proofErr w:type="spellEnd"/>
      <w:r>
        <w:rPr>
          <w:rFonts w:hint="eastAsia"/>
        </w:rPr>
        <w:t xml:space="preserve"> 인해 전체 데이터에 평균 등에 큰 지장이 가기 때문에 데이터 분석에 앞서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해야 함.</w:t>
      </w:r>
    </w:p>
    <w:p w14:paraId="5EF674E3" w14:textId="2FEF0AEC" w:rsidR="003E6A05" w:rsidRDefault="003E6A05" w:rsidP="003E6A05">
      <w:pPr>
        <w:widowControl/>
        <w:wordWrap/>
        <w:autoSpaceDE/>
        <w:autoSpaceDN/>
        <w:rPr>
          <w:b/>
          <w:bCs/>
        </w:rPr>
      </w:pPr>
    </w:p>
    <w:p w14:paraId="5836633C" w14:textId="0AB20761" w:rsidR="003E6A05" w:rsidRDefault="003E6A05" w:rsidP="003E6A05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 xml:space="preserve">4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2. 아래 위젯들이 속한 카테고리, 이름과 기능을 </w:t>
      </w:r>
      <w:proofErr w:type="spellStart"/>
      <w:r>
        <w:rPr>
          <w:rFonts w:hint="eastAsia"/>
          <w:b/>
          <w:bCs/>
        </w:rPr>
        <w:t>설명하시오</w:t>
      </w:r>
      <w:proofErr w:type="spellEnd"/>
      <w:r>
        <w:rPr>
          <w:rFonts w:hint="eastAsia"/>
          <w:b/>
          <w:bCs/>
        </w:rPr>
        <w:t>.</w:t>
      </w:r>
    </w:p>
    <w:p w14:paraId="48261121" w14:textId="413B9CDD" w:rsidR="003E6A05" w:rsidRDefault="003E6A05" w:rsidP="003E6A05">
      <w:pPr>
        <w:pStyle w:val="a6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>Impute 위젯의 기능</w:t>
      </w:r>
    </w:p>
    <w:p w14:paraId="704DB199" w14:textId="138D79CB" w:rsid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데이터셋에 누락된 값이 있을 경우 이를 다양한 방법으로 보정하는 기능</w:t>
      </w:r>
    </w:p>
    <w:p w14:paraId="688EB3D3" w14:textId="2C644D0D" w:rsidR="003E6A05" w:rsidRDefault="003E6A05" w:rsidP="003E6A05">
      <w:pPr>
        <w:pStyle w:val="a6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>Average/Most frequent 방법</w:t>
      </w:r>
    </w:p>
    <w:p w14:paraId="21D8547C" w14:textId="4BD9FDCF" w:rsid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수치형은 평균값으로, 범주형은 </w:t>
      </w:r>
      <w:proofErr w:type="spellStart"/>
      <w:r>
        <w:rPr>
          <w:rFonts w:hint="eastAsia"/>
        </w:rPr>
        <w:t>최빈값으로</w:t>
      </w:r>
      <w:proofErr w:type="spellEnd"/>
      <w:r>
        <w:rPr>
          <w:rFonts w:hint="eastAsia"/>
        </w:rPr>
        <w:t xml:space="preserve"> 누락된 값을 채움</w:t>
      </w:r>
    </w:p>
    <w:p w14:paraId="77F769F0" w14:textId="0DCDBFA7" w:rsidR="003E6A05" w:rsidRDefault="003E6A05" w:rsidP="003E6A05">
      <w:pPr>
        <w:pStyle w:val="a6"/>
        <w:widowControl/>
        <w:numPr>
          <w:ilvl w:val="0"/>
          <w:numId w:val="10"/>
        </w:numPr>
        <w:wordWrap/>
        <w:autoSpaceDE/>
        <w:autoSpaceDN/>
      </w:pPr>
      <w:r>
        <w:t>A</w:t>
      </w:r>
      <w:r>
        <w:rPr>
          <w:rFonts w:hint="eastAsia"/>
        </w:rPr>
        <w:t>s a distinct value 방법</w:t>
      </w:r>
    </w:p>
    <w:p w14:paraId="3D7EFF83" w14:textId="1B3A2395" w:rsid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해당 속성에 새로운 고유한 값으로 치환</w:t>
      </w:r>
    </w:p>
    <w:p w14:paraId="524F3F51" w14:textId="11CC3BC8" w:rsidR="003E6A05" w:rsidRDefault="003E6A05" w:rsidP="003E6A05">
      <w:pPr>
        <w:pStyle w:val="a6"/>
        <w:widowControl/>
        <w:numPr>
          <w:ilvl w:val="0"/>
          <w:numId w:val="10"/>
        </w:numPr>
        <w:wordWrap/>
        <w:autoSpaceDE/>
        <w:autoSpaceDN/>
      </w:pPr>
      <w:r>
        <w:t>F</w:t>
      </w:r>
      <w:r>
        <w:rPr>
          <w:rFonts w:hint="eastAsia"/>
        </w:rPr>
        <w:t>ixed values 방법</w:t>
      </w:r>
    </w:p>
    <w:p w14:paraId="132A9492" w14:textId="7F59B329" w:rsid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사용자가 직접 지정한 </w:t>
      </w:r>
      <w:proofErr w:type="spellStart"/>
      <w:r>
        <w:rPr>
          <w:rFonts w:hint="eastAsia"/>
        </w:rPr>
        <w:t>고정값으로</w:t>
      </w:r>
      <w:proofErr w:type="spellEnd"/>
      <w:r>
        <w:rPr>
          <w:rFonts w:hint="eastAsia"/>
        </w:rPr>
        <w:t xml:space="preserve"> 결측 데이터를 대체</w:t>
      </w:r>
    </w:p>
    <w:p w14:paraId="13B64807" w14:textId="0F475A76" w:rsidR="003E6A05" w:rsidRDefault="003E6A05" w:rsidP="003E6A05">
      <w:pPr>
        <w:pStyle w:val="a6"/>
        <w:widowControl/>
        <w:numPr>
          <w:ilvl w:val="0"/>
          <w:numId w:val="10"/>
        </w:numPr>
        <w:wordWrap/>
        <w:autoSpaceDE/>
        <w:autoSpaceDN/>
      </w:pPr>
      <w:r>
        <w:t>R</w:t>
      </w:r>
      <w:r>
        <w:rPr>
          <w:rFonts w:hint="eastAsia"/>
        </w:rPr>
        <w:t>emove instances with unknown values 방법</w:t>
      </w:r>
    </w:p>
    <w:p w14:paraId="0B9072D6" w14:textId="6974EF62" w:rsidR="0054464D" w:rsidRPr="003E6A05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포함된 행 전체를 제고</w:t>
      </w:r>
    </w:p>
    <w:p w14:paraId="101224B0" w14:textId="77777777" w:rsidR="003E6A05" w:rsidRDefault="003E6A05" w:rsidP="003E6A05">
      <w:pPr>
        <w:widowControl/>
        <w:wordWrap/>
        <w:autoSpaceDE/>
        <w:autoSpaceDN/>
        <w:rPr>
          <w:rFonts w:hint="eastAsia"/>
          <w:b/>
          <w:bCs/>
        </w:rPr>
      </w:pPr>
    </w:p>
    <w:p w14:paraId="32813783" w14:textId="5358AC32" w:rsidR="003E6A05" w:rsidRDefault="003E6A05" w:rsidP="003E6A05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 xml:space="preserve">4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5. 다음은 Select Rows와 Select </w:t>
      </w:r>
      <w:proofErr w:type="spellStart"/>
      <w:r>
        <w:rPr>
          <w:rFonts w:hint="eastAsia"/>
          <w:b/>
          <w:bCs/>
        </w:rPr>
        <w:t>Colums</w:t>
      </w:r>
      <w:proofErr w:type="spellEnd"/>
      <w:r>
        <w:rPr>
          <w:rFonts w:hint="eastAsia"/>
          <w:b/>
          <w:bCs/>
        </w:rPr>
        <w:t xml:space="preserve"> 위젯의 아이콘이다. 1) ~ 5)에 대해 </w:t>
      </w:r>
      <w:proofErr w:type="spellStart"/>
      <w:r>
        <w:rPr>
          <w:rFonts w:hint="eastAsia"/>
          <w:b/>
          <w:bCs/>
        </w:rPr>
        <w:t>설명하시오</w:t>
      </w:r>
      <w:proofErr w:type="spellEnd"/>
      <w:r>
        <w:rPr>
          <w:rFonts w:hint="eastAsia"/>
          <w:b/>
          <w:bCs/>
        </w:rPr>
        <w:t>.</w:t>
      </w:r>
    </w:p>
    <w:p w14:paraId="3194E21D" w14:textId="4DBA8F7C" w:rsidR="003E6A05" w:rsidRDefault="003E6A05" w:rsidP="003E6A05">
      <w:pPr>
        <w:pStyle w:val="a6"/>
        <w:widowControl/>
        <w:numPr>
          <w:ilvl w:val="0"/>
          <w:numId w:val="8"/>
        </w:numPr>
        <w:wordWrap/>
        <w:autoSpaceDE/>
        <w:autoSpaceDN/>
      </w:pPr>
      <w:r>
        <w:rPr>
          <w:rFonts w:hint="eastAsia"/>
        </w:rPr>
        <w:t>Select Rows 위젯의 기능</w:t>
      </w:r>
    </w:p>
    <w:p w14:paraId="3532E6D7" w14:textId="052284FB" w:rsid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특정 조건을 만족하는 행들만 선택하거나 제외하는 기능</w:t>
      </w:r>
    </w:p>
    <w:p w14:paraId="123207B4" w14:textId="49238AA2" w:rsidR="003E6A05" w:rsidRDefault="003E6A05" w:rsidP="003E6A05">
      <w:pPr>
        <w:pStyle w:val="a6"/>
        <w:widowControl/>
        <w:numPr>
          <w:ilvl w:val="0"/>
          <w:numId w:val="8"/>
        </w:numPr>
        <w:wordWrap/>
        <w:autoSpaceDE/>
        <w:autoSpaceDN/>
      </w:pPr>
      <w:r>
        <w:rPr>
          <w:rFonts w:hint="eastAsia"/>
        </w:rPr>
        <w:t>Select Columns 위젯의 기능</w:t>
      </w:r>
    </w:p>
    <w:p w14:paraId="72486B2B" w14:textId="3B807087" w:rsid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전체 속성 중에서 필요한 속성만 선택하거나, 제거하는 기능</w:t>
      </w:r>
    </w:p>
    <w:p w14:paraId="18056ACE" w14:textId="3D53AA52" w:rsidR="003E6A05" w:rsidRDefault="003E6A05" w:rsidP="003E6A05">
      <w:pPr>
        <w:pStyle w:val="a6"/>
        <w:widowControl/>
        <w:numPr>
          <w:ilvl w:val="0"/>
          <w:numId w:val="8"/>
        </w:numPr>
        <w:wordWrap/>
        <w:autoSpaceDE/>
        <w:autoSpaceDN/>
      </w:pPr>
      <w:r>
        <w:t>I</w:t>
      </w:r>
      <w:r>
        <w:rPr>
          <w:rFonts w:hint="eastAsia"/>
        </w:rPr>
        <w:t>s not 조건식</w:t>
      </w:r>
    </w:p>
    <w:p w14:paraId="0C8B2041" w14:textId="0BD6966E" w:rsid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해당 값이 지정한 값과 일치하지 않을 때 해당 행을 선택</w:t>
      </w:r>
    </w:p>
    <w:p w14:paraId="7082B975" w14:textId="0DE9FEAB" w:rsidR="003E6A05" w:rsidRDefault="003E6A05" w:rsidP="003E6A05">
      <w:pPr>
        <w:pStyle w:val="a6"/>
        <w:widowControl/>
        <w:numPr>
          <w:ilvl w:val="0"/>
          <w:numId w:val="8"/>
        </w:numPr>
        <w:wordWrap/>
        <w:autoSpaceDE/>
        <w:autoSpaceDN/>
      </w:pPr>
      <w:r>
        <w:t>I</w:t>
      </w:r>
      <w:r>
        <w:rPr>
          <w:rFonts w:hint="eastAsia"/>
        </w:rPr>
        <w:t>s between 조건식</w:t>
      </w:r>
    </w:p>
    <w:p w14:paraId="788DB0F6" w14:textId="2FDA57B8" w:rsidR="0054464D" w:rsidRDefault="0054464D" w:rsidP="0054464D">
      <w:pPr>
        <w:pStyle w:val="a6"/>
        <w:widowControl/>
        <w:numPr>
          <w:ilvl w:val="1"/>
          <w:numId w:val="1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값이 특정 두 값 사이에 있는 경우 선택</w:t>
      </w:r>
    </w:p>
    <w:p w14:paraId="5AE7AE7D" w14:textId="1BD136C4" w:rsidR="003E6A05" w:rsidRDefault="003E6A05" w:rsidP="003E6A05">
      <w:pPr>
        <w:pStyle w:val="a6"/>
        <w:widowControl/>
        <w:numPr>
          <w:ilvl w:val="0"/>
          <w:numId w:val="8"/>
        </w:numPr>
        <w:wordWrap/>
        <w:autoSpaceDE/>
        <w:autoSpaceDN/>
      </w:pPr>
      <w:r>
        <w:t>I</w:t>
      </w:r>
      <w:r>
        <w:rPr>
          <w:rFonts w:hint="eastAsia"/>
        </w:rPr>
        <w:t>s outside 조건식</w:t>
      </w:r>
    </w:p>
    <w:p w14:paraId="526744E7" w14:textId="4EA7A50E" w:rsidR="003E6A05" w:rsidRPr="0054464D" w:rsidRDefault="0054464D" w:rsidP="003E6A05">
      <w:pPr>
        <w:pStyle w:val="a6"/>
        <w:widowControl/>
        <w:numPr>
          <w:ilvl w:val="1"/>
          <w:numId w:val="1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값이 특정 범위 바깥에 있을 때 선택</w:t>
      </w:r>
      <w:r>
        <w:br/>
      </w:r>
    </w:p>
    <w:p w14:paraId="00DDDA26" w14:textId="26D41965" w:rsidR="003E6A05" w:rsidRDefault="003E6A05" w:rsidP="003E6A05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 xml:space="preserve">5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4. 계층적 군집 분류(Hierarchical </w:t>
      </w:r>
      <w:proofErr w:type="spellStart"/>
      <w:r>
        <w:rPr>
          <w:rFonts w:hint="eastAsia"/>
          <w:b/>
          <w:bCs/>
        </w:rPr>
        <w:t>Culstering</w:t>
      </w:r>
      <w:proofErr w:type="spellEnd"/>
      <w:r>
        <w:rPr>
          <w:rFonts w:hint="eastAsia"/>
          <w:b/>
          <w:bCs/>
        </w:rPr>
        <w:t xml:space="preserve">)는 비지도 학습 방법 중 하나이다. 계층적 군집 분류에는 데이터 샘플 간의 거리를 계산하는 4가지 방법이 있다. 계층적 군집 분류에 대해 설명하고 인스턴스 간의 거리를 계산하는 방법에 대해 </w:t>
      </w:r>
      <w:proofErr w:type="spellStart"/>
      <w:r>
        <w:rPr>
          <w:rFonts w:hint="eastAsia"/>
          <w:b/>
          <w:bCs/>
        </w:rPr>
        <w:t>설명하시오</w:t>
      </w:r>
      <w:proofErr w:type="spellEnd"/>
      <w:r>
        <w:rPr>
          <w:rFonts w:hint="eastAsia"/>
          <w:b/>
          <w:bCs/>
        </w:rPr>
        <w:t>.</w:t>
      </w:r>
    </w:p>
    <w:p w14:paraId="64BC88D7" w14:textId="2B7D44D2" w:rsidR="0054464D" w:rsidRDefault="00713113" w:rsidP="00713113">
      <w:pPr>
        <w:pStyle w:val="a6"/>
        <w:widowControl/>
        <w:numPr>
          <w:ilvl w:val="0"/>
          <w:numId w:val="12"/>
        </w:numPr>
        <w:wordWrap/>
        <w:autoSpaceDE/>
        <w:autoSpaceDN/>
      </w:pPr>
      <w:r w:rsidRPr="00713113">
        <w:rPr>
          <w:rFonts w:hint="eastAsia"/>
        </w:rPr>
        <w:t>유클리드 거리</w:t>
      </w:r>
    </w:p>
    <w:p w14:paraId="6036794F" w14:textId="31942767" w:rsidR="00713113" w:rsidRPr="00713113" w:rsidRDefault="00713113" w:rsidP="00713113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실수 공간에서의 직선 거리</w:t>
      </w:r>
    </w:p>
    <w:p w14:paraId="67D534F7" w14:textId="6B3571F0" w:rsidR="00713113" w:rsidRDefault="00713113" w:rsidP="00713113">
      <w:pPr>
        <w:pStyle w:val="a6"/>
        <w:widowControl/>
        <w:numPr>
          <w:ilvl w:val="0"/>
          <w:numId w:val="12"/>
        </w:numPr>
        <w:wordWrap/>
        <w:autoSpaceDE/>
        <w:autoSpaceDN/>
      </w:pPr>
      <w:proofErr w:type="spellStart"/>
      <w:r w:rsidRPr="00713113">
        <w:rPr>
          <w:rFonts w:hint="eastAsia"/>
        </w:rPr>
        <w:t>멘하탄</w:t>
      </w:r>
      <w:proofErr w:type="spellEnd"/>
      <w:r w:rsidRPr="00713113">
        <w:rPr>
          <w:rFonts w:hint="eastAsia"/>
        </w:rPr>
        <w:t xml:space="preserve"> 거리</w:t>
      </w:r>
    </w:p>
    <w:p w14:paraId="09EFCC17" w14:textId="52DB57D8" w:rsidR="00713113" w:rsidRPr="00713113" w:rsidRDefault="00713113" w:rsidP="00713113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각 축별 거리의 합</w:t>
      </w:r>
    </w:p>
    <w:p w14:paraId="2C1E39B0" w14:textId="2F3FE45E" w:rsidR="00713113" w:rsidRDefault="00713113" w:rsidP="00713113">
      <w:pPr>
        <w:pStyle w:val="a6"/>
        <w:widowControl/>
        <w:numPr>
          <w:ilvl w:val="0"/>
          <w:numId w:val="12"/>
        </w:numPr>
        <w:wordWrap/>
        <w:autoSpaceDE/>
        <w:autoSpaceDN/>
      </w:pPr>
      <w:r w:rsidRPr="00713113">
        <w:rPr>
          <w:rFonts w:hint="eastAsia"/>
        </w:rPr>
        <w:t>코사인 거리</w:t>
      </w:r>
    </w:p>
    <w:p w14:paraId="1B3C21DA" w14:textId="75409C92" w:rsidR="00713113" w:rsidRPr="00713113" w:rsidRDefault="00713113" w:rsidP="00713113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원점에서의 각도 차이</w:t>
      </w:r>
    </w:p>
    <w:p w14:paraId="537AD803" w14:textId="7A4C35D0" w:rsidR="00713113" w:rsidRDefault="00713113" w:rsidP="00713113">
      <w:pPr>
        <w:pStyle w:val="a6"/>
        <w:widowControl/>
        <w:numPr>
          <w:ilvl w:val="0"/>
          <w:numId w:val="12"/>
        </w:numPr>
        <w:wordWrap/>
        <w:autoSpaceDE/>
        <w:autoSpaceDN/>
      </w:pPr>
      <w:proofErr w:type="spellStart"/>
      <w:r w:rsidRPr="00713113">
        <w:rPr>
          <w:rFonts w:hint="eastAsia"/>
        </w:rPr>
        <w:t>자카드</w:t>
      </w:r>
      <w:proofErr w:type="spellEnd"/>
      <w:r w:rsidRPr="00713113">
        <w:rPr>
          <w:rFonts w:hint="eastAsia"/>
        </w:rPr>
        <w:t xml:space="preserve"> 거리</w:t>
      </w:r>
    </w:p>
    <w:p w14:paraId="4B6D30ED" w14:textId="60CD26AC" w:rsidR="00713113" w:rsidRPr="00713113" w:rsidRDefault="00713113" w:rsidP="00713113">
      <w:pPr>
        <w:pStyle w:val="a6"/>
        <w:widowControl/>
        <w:numPr>
          <w:ilvl w:val="1"/>
          <w:numId w:val="1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두 집합에서 서로 다르게 나타나는 특징의 비율(자연어 처리에서 활용)</w:t>
      </w:r>
    </w:p>
    <w:p w14:paraId="376B3D00" w14:textId="77777777" w:rsidR="003E6A05" w:rsidRDefault="003E6A05" w:rsidP="003E6A05">
      <w:pPr>
        <w:widowControl/>
        <w:wordWrap/>
        <w:autoSpaceDE/>
        <w:autoSpaceDN/>
        <w:rPr>
          <w:rFonts w:hint="eastAsia"/>
          <w:b/>
          <w:bCs/>
        </w:rPr>
      </w:pPr>
    </w:p>
    <w:p w14:paraId="4ECF7BAF" w14:textId="6D76F98F" w:rsidR="003E6A05" w:rsidRPr="00713113" w:rsidRDefault="003E6A05" w:rsidP="003E6A05">
      <w:pPr>
        <w:widowControl/>
        <w:wordWrap/>
        <w:autoSpaceDE/>
        <w:autoSpaceDN/>
      </w:pPr>
      <w:r>
        <w:rPr>
          <w:rFonts w:hint="eastAsia"/>
          <w:b/>
          <w:bCs/>
        </w:rPr>
        <w:t xml:space="preserve">5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5. MDS 위젯과 Scatter Plot 위젯의 차이에 대해 </w:t>
      </w:r>
      <w:proofErr w:type="spellStart"/>
      <w:r>
        <w:rPr>
          <w:rFonts w:hint="eastAsia"/>
          <w:b/>
          <w:bCs/>
        </w:rPr>
        <w:t>설명하시오</w:t>
      </w:r>
      <w:proofErr w:type="spellEnd"/>
      <w:r>
        <w:rPr>
          <w:rFonts w:hint="eastAsia"/>
          <w:b/>
          <w:bCs/>
        </w:rPr>
        <w:t>.</w:t>
      </w:r>
    </w:p>
    <w:p w14:paraId="4B1D7F16" w14:textId="7B0AE33E" w:rsidR="00713113" w:rsidRDefault="00713113" w:rsidP="00713113">
      <w:pPr>
        <w:pStyle w:val="a6"/>
        <w:widowControl/>
        <w:numPr>
          <w:ilvl w:val="0"/>
          <w:numId w:val="12"/>
        </w:numPr>
        <w:wordWrap/>
        <w:autoSpaceDE/>
        <w:autoSpaceDN/>
      </w:pPr>
      <w:r w:rsidRPr="00713113">
        <w:rPr>
          <w:rFonts w:hint="eastAsia"/>
        </w:rPr>
        <w:t>MDS</w:t>
      </w:r>
      <w:r>
        <w:rPr>
          <w:rFonts w:hint="eastAsia"/>
        </w:rPr>
        <w:t xml:space="preserve"> - 거리 기반의 차원 축소 시각화</w:t>
      </w:r>
    </w:p>
    <w:p w14:paraId="4DA61A75" w14:textId="168855BC" w:rsidR="00713113" w:rsidRDefault="00713113" w:rsidP="00713113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t>고차원</w:t>
      </w:r>
      <w:r>
        <w:rPr>
          <w:rFonts w:hint="eastAsia"/>
        </w:rPr>
        <w:t xml:space="preserve"> 데이터의 구조를 유지한 채 2차원으로 차원 축소하여 시각화</w:t>
      </w:r>
    </w:p>
    <w:p w14:paraId="4F1404A4" w14:textId="128B77E6" w:rsidR="00713113" w:rsidRDefault="00713113" w:rsidP="00713113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데이터 간의 유사성/거리에 기반하여 관계를 시각화</w:t>
      </w:r>
    </w:p>
    <w:p w14:paraId="49502533" w14:textId="0CF4E428" w:rsidR="00713113" w:rsidRDefault="00713113" w:rsidP="00713113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데이터 분포의 전반적인 패턴 파악에 유용</w:t>
      </w:r>
    </w:p>
    <w:p w14:paraId="093DB56C" w14:textId="26C2BB7A" w:rsidR="00884AE5" w:rsidRDefault="00884AE5" w:rsidP="00713113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유사한 데이터 샘플들은 가까이에, 서로 다른 데이터 샘플들은 멀리 배치</w:t>
      </w:r>
    </w:p>
    <w:p w14:paraId="4E37A85D" w14:textId="6EE6220D" w:rsidR="00713113" w:rsidRDefault="00713113" w:rsidP="00713113">
      <w:pPr>
        <w:pStyle w:val="a6"/>
        <w:widowControl/>
        <w:numPr>
          <w:ilvl w:val="0"/>
          <w:numId w:val="12"/>
        </w:numPr>
        <w:wordWrap/>
        <w:autoSpaceDE/>
        <w:autoSpaceDN/>
      </w:pPr>
      <w:r>
        <w:rPr>
          <w:rFonts w:hint="eastAsia"/>
        </w:rPr>
        <w:t xml:space="preserve">Scatter Plot </w:t>
      </w:r>
      <w:r>
        <w:t>–</w:t>
      </w:r>
      <w:r>
        <w:rPr>
          <w:rFonts w:hint="eastAsia"/>
        </w:rPr>
        <w:t xml:space="preserve"> 속성 간의 직접 비교 시각화</w:t>
      </w:r>
    </w:p>
    <w:p w14:paraId="42AAFB57" w14:textId="5AB37B82" w:rsidR="00713113" w:rsidRDefault="00713113" w:rsidP="00713113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데이터의 두 속성을 선택하여 해당 값들을 좌표축에 직접 매핑하여 시각화</w:t>
      </w:r>
    </w:p>
    <w:p w14:paraId="417442D9" w14:textId="591D20C8" w:rsidR="00713113" w:rsidRDefault="00713113" w:rsidP="00713113">
      <w:pPr>
        <w:pStyle w:val="a6"/>
        <w:widowControl/>
        <w:numPr>
          <w:ilvl w:val="1"/>
          <w:numId w:val="12"/>
        </w:numPr>
        <w:wordWrap/>
        <w:autoSpaceDE/>
        <w:autoSpaceDN/>
      </w:pPr>
      <w:r>
        <w:rPr>
          <w:rFonts w:hint="eastAsia"/>
        </w:rPr>
        <w:t>변수 간 관계나 상관성 파악에 사용됨</w:t>
      </w:r>
    </w:p>
    <w:p w14:paraId="03FFAFDD" w14:textId="6E10F518" w:rsidR="00713113" w:rsidRPr="00713113" w:rsidRDefault="00713113" w:rsidP="00713113">
      <w:pPr>
        <w:pStyle w:val="a6"/>
        <w:widowControl/>
        <w:numPr>
          <w:ilvl w:val="1"/>
          <w:numId w:val="12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특정 특성에 따른 군집 확인에 사용됨</w:t>
      </w:r>
    </w:p>
    <w:sectPr w:rsidR="00713113" w:rsidRPr="007131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68679" w14:textId="77777777" w:rsidR="00E6562E" w:rsidRDefault="00E6562E" w:rsidP="00F72CE3">
      <w:pPr>
        <w:spacing w:after="0"/>
      </w:pPr>
      <w:r>
        <w:separator/>
      </w:r>
    </w:p>
  </w:endnote>
  <w:endnote w:type="continuationSeparator" w:id="0">
    <w:p w14:paraId="123C305C" w14:textId="77777777" w:rsidR="00E6562E" w:rsidRDefault="00E6562E" w:rsidP="00F72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6888C" w14:textId="77777777" w:rsidR="00E6562E" w:rsidRDefault="00E6562E" w:rsidP="00F72CE3">
      <w:pPr>
        <w:spacing w:after="0"/>
      </w:pPr>
      <w:r>
        <w:separator/>
      </w:r>
    </w:p>
  </w:footnote>
  <w:footnote w:type="continuationSeparator" w:id="0">
    <w:p w14:paraId="4516071D" w14:textId="77777777" w:rsidR="00E6562E" w:rsidRDefault="00E6562E" w:rsidP="00F72C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270"/>
    <w:multiLevelType w:val="hybridMultilevel"/>
    <w:tmpl w:val="FFD678D0"/>
    <w:lvl w:ilvl="0" w:tplc="F46C660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26F7083"/>
    <w:multiLevelType w:val="hybridMultilevel"/>
    <w:tmpl w:val="6986C9DA"/>
    <w:lvl w:ilvl="0" w:tplc="FD74EC1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A9D38EE"/>
    <w:multiLevelType w:val="hybridMultilevel"/>
    <w:tmpl w:val="8236E5E4"/>
    <w:lvl w:ilvl="0" w:tplc="B144F3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B164A95"/>
    <w:multiLevelType w:val="hybridMultilevel"/>
    <w:tmpl w:val="E80A44EA"/>
    <w:lvl w:ilvl="0" w:tplc="E24E576A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487C82"/>
    <w:multiLevelType w:val="hybridMultilevel"/>
    <w:tmpl w:val="25F69868"/>
    <w:lvl w:ilvl="0" w:tplc="05B416C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F993FDF"/>
    <w:multiLevelType w:val="hybridMultilevel"/>
    <w:tmpl w:val="3288E29C"/>
    <w:lvl w:ilvl="0" w:tplc="1B36255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1E42BF7"/>
    <w:multiLevelType w:val="hybridMultilevel"/>
    <w:tmpl w:val="C69A8DA2"/>
    <w:lvl w:ilvl="0" w:tplc="040CB84C">
      <w:start w:val="7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16E0A3C"/>
    <w:multiLevelType w:val="hybridMultilevel"/>
    <w:tmpl w:val="F1722968"/>
    <w:lvl w:ilvl="0" w:tplc="E74CD78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4987140"/>
    <w:multiLevelType w:val="hybridMultilevel"/>
    <w:tmpl w:val="10305676"/>
    <w:lvl w:ilvl="0" w:tplc="76BA177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999518E"/>
    <w:multiLevelType w:val="hybridMultilevel"/>
    <w:tmpl w:val="8412310C"/>
    <w:lvl w:ilvl="0" w:tplc="7694B07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A09293A"/>
    <w:multiLevelType w:val="hybridMultilevel"/>
    <w:tmpl w:val="422AA830"/>
    <w:lvl w:ilvl="0" w:tplc="CCF8DEB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7013E19"/>
    <w:multiLevelType w:val="hybridMultilevel"/>
    <w:tmpl w:val="EE109F5C"/>
    <w:lvl w:ilvl="0" w:tplc="6C66F74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85619152">
    <w:abstractNumId w:val="7"/>
  </w:num>
  <w:num w:numId="2" w16cid:durableId="868832140">
    <w:abstractNumId w:val="10"/>
  </w:num>
  <w:num w:numId="3" w16cid:durableId="1060179473">
    <w:abstractNumId w:val="2"/>
  </w:num>
  <w:num w:numId="4" w16cid:durableId="1674332059">
    <w:abstractNumId w:val="8"/>
  </w:num>
  <w:num w:numId="5" w16cid:durableId="258417445">
    <w:abstractNumId w:val="1"/>
  </w:num>
  <w:num w:numId="6" w16cid:durableId="319232301">
    <w:abstractNumId w:val="5"/>
  </w:num>
  <w:num w:numId="7" w16cid:durableId="2060586961">
    <w:abstractNumId w:val="6"/>
  </w:num>
  <w:num w:numId="8" w16cid:durableId="1123420781">
    <w:abstractNumId w:val="9"/>
  </w:num>
  <w:num w:numId="9" w16cid:durableId="1635671550">
    <w:abstractNumId w:val="11"/>
  </w:num>
  <w:num w:numId="10" w16cid:durableId="798576047">
    <w:abstractNumId w:val="4"/>
  </w:num>
  <w:num w:numId="11" w16cid:durableId="22443548">
    <w:abstractNumId w:val="3"/>
  </w:num>
  <w:num w:numId="12" w16cid:durableId="213034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20"/>
    <w:rsid w:val="00116666"/>
    <w:rsid w:val="00127568"/>
    <w:rsid w:val="001C16FB"/>
    <w:rsid w:val="001E4CBF"/>
    <w:rsid w:val="001F43C8"/>
    <w:rsid w:val="001F5F09"/>
    <w:rsid w:val="00200E2E"/>
    <w:rsid w:val="0025398E"/>
    <w:rsid w:val="00282E68"/>
    <w:rsid w:val="002E040B"/>
    <w:rsid w:val="002F62DC"/>
    <w:rsid w:val="003E6A05"/>
    <w:rsid w:val="00400C2C"/>
    <w:rsid w:val="004267C7"/>
    <w:rsid w:val="004717E2"/>
    <w:rsid w:val="004F2A20"/>
    <w:rsid w:val="00502D19"/>
    <w:rsid w:val="00523173"/>
    <w:rsid w:val="00527D7E"/>
    <w:rsid w:val="0053549A"/>
    <w:rsid w:val="0054464D"/>
    <w:rsid w:val="0059147E"/>
    <w:rsid w:val="00622A02"/>
    <w:rsid w:val="00685289"/>
    <w:rsid w:val="00713113"/>
    <w:rsid w:val="007204CB"/>
    <w:rsid w:val="007312B7"/>
    <w:rsid w:val="00742320"/>
    <w:rsid w:val="007A3E84"/>
    <w:rsid w:val="007C5875"/>
    <w:rsid w:val="00884AE5"/>
    <w:rsid w:val="00893953"/>
    <w:rsid w:val="008E3591"/>
    <w:rsid w:val="009259B3"/>
    <w:rsid w:val="00956688"/>
    <w:rsid w:val="00983F49"/>
    <w:rsid w:val="009A38D4"/>
    <w:rsid w:val="009A5773"/>
    <w:rsid w:val="00A5026D"/>
    <w:rsid w:val="00A915D1"/>
    <w:rsid w:val="00B76E14"/>
    <w:rsid w:val="00BB06BF"/>
    <w:rsid w:val="00BF0005"/>
    <w:rsid w:val="00BF1714"/>
    <w:rsid w:val="00C754CD"/>
    <w:rsid w:val="00C82DE7"/>
    <w:rsid w:val="00CA08E7"/>
    <w:rsid w:val="00CB623A"/>
    <w:rsid w:val="00D64758"/>
    <w:rsid w:val="00DC2588"/>
    <w:rsid w:val="00DC332A"/>
    <w:rsid w:val="00DE11E9"/>
    <w:rsid w:val="00E63F3A"/>
    <w:rsid w:val="00E6562E"/>
    <w:rsid w:val="00E71B4A"/>
    <w:rsid w:val="00ED3C21"/>
    <w:rsid w:val="00F72CE3"/>
    <w:rsid w:val="00F828DB"/>
    <w:rsid w:val="00FD3134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97E4"/>
  <w15:chartTrackingRefBased/>
  <w15:docId w15:val="{F9381E1D-E043-4740-B1EF-63B5DDCB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23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2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23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23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23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23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23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23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23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23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23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2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23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23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23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2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23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23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267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Char3"/>
    <w:uiPriority w:val="99"/>
    <w:semiHidden/>
    <w:unhideWhenUsed/>
    <w:rsid w:val="00F72CE3"/>
    <w:pPr>
      <w:snapToGrid w:val="0"/>
    </w:pPr>
  </w:style>
  <w:style w:type="character" w:customStyle="1" w:styleId="Char3">
    <w:name w:val="미주 텍스트 Char"/>
    <w:basedOn w:val="a0"/>
    <w:link w:val="ab"/>
    <w:uiPriority w:val="99"/>
    <w:semiHidden/>
    <w:rsid w:val="00F72CE3"/>
  </w:style>
  <w:style w:type="character" w:styleId="ac">
    <w:name w:val="endnote reference"/>
    <w:basedOn w:val="a0"/>
    <w:uiPriority w:val="99"/>
    <w:semiHidden/>
    <w:unhideWhenUsed/>
    <w:rsid w:val="00F72C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5DEA-526B-4D23-B6AD-B1E7781E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</dc:creator>
  <cp:keywords/>
  <dc:description/>
  <cp:lastModifiedBy>Kimminseo</cp:lastModifiedBy>
  <cp:revision>32</cp:revision>
  <dcterms:created xsi:type="dcterms:W3CDTF">2025-03-21T04:45:00Z</dcterms:created>
  <dcterms:modified xsi:type="dcterms:W3CDTF">2025-04-17T08:01:00Z</dcterms:modified>
</cp:coreProperties>
</file>