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与资源有关的税种习题答案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填空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从价定率   从量定额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价外费用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扣缴义务人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城市、县城、建制镇和工矿区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按年计算、分期缴纳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土地面积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超级累进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土地增值额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30%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利息支出  5%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一次性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建房    非农业建设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50%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判断题</w:t>
      </w:r>
    </w:p>
    <w:p>
      <w:pPr>
        <w:numPr>
          <w:ilvl w:val="0"/>
          <w:numId w:val="3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× 2、√  3、× 4、×5、×6、√ 7、√8、× 9、×10、√11、√12、√ 13、×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选择题</w:t>
      </w:r>
    </w:p>
    <w:p>
      <w:pPr>
        <w:numPr>
          <w:ilvl w:val="0"/>
          <w:numId w:val="4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AD  2、ABD  3、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BCD  4、AC  5、D   6、D   7、ABC  8、BCD  9、ABCD   10、A   11、ABCD  12、ACD  13、BCD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土地增值税应纳税额的计算步骤</w:t>
      </w:r>
    </w:p>
    <w:p>
      <w:pPr>
        <w:spacing w:line="360" w:lineRule="auto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答：土地增值税采用四级超率累进税率征收，以土地增值额为计税依据，其计算步骤如下：</w:t>
      </w:r>
    </w:p>
    <w:p>
      <w:pPr>
        <w:numPr>
          <w:ilvl w:val="0"/>
          <w:numId w:val="5"/>
        </w:numPr>
        <w:spacing w:line="360" w:lineRule="auto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确认收入</w:t>
      </w:r>
    </w:p>
    <w:p>
      <w:pPr>
        <w:numPr>
          <w:ilvl w:val="0"/>
          <w:numId w:val="5"/>
        </w:numPr>
        <w:spacing w:line="360" w:lineRule="auto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计算扣除项目金额</w:t>
      </w:r>
    </w:p>
    <w:p>
      <w:pPr>
        <w:numPr>
          <w:ilvl w:val="0"/>
          <w:numId w:val="5"/>
        </w:numPr>
        <w:spacing w:line="360" w:lineRule="auto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计算土地增值额</w:t>
      </w:r>
    </w:p>
    <w:p>
      <w:pPr>
        <w:spacing w:line="360" w:lineRule="auto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土地增值额=转让房地产的总收入-扣除项目金额</w:t>
      </w:r>
    </w:p>
    <w:p>
      <w:pPr>
        <w:numPr>
          <w:ilvl w:val="0"/>
          <w:numId w:val="5"/>
        </w:numPr>
        <w:spacing w:line="360" w:lineRule="auto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计算土地增值税与扣除项目比例</w:t>
      </w:r>
    </w:p>
    <w:p>
      <w:pPr>
        <w:spacing w:line="360" w:lineRule="auto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土地增值税与扣除项目比例=土地增值额÷扣除项目金额</w:t>
      </w:r>
    </w:p>
    <w:p>
      <w:pPr>
        <w:numPr>
          <w:ilvl w:val="0"/>
          <w:numId w:val="5"/>
        </w:numPr>
        <w:spacing w:line="360" w:lineRule="auto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计算土地增值税税额</w:t>
      </w:r>
    </w:p>
    <w:p>
      <w:pPr>
        <w:spacing w:line="360" w:lineRule="auto"/>
        <w:ind w:left="72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应纳土地增值税税额=土地增值额×适用税率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计算题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宋体" w:hAnsi="宋体" w:eastAsiaTheme="minorEastAsia"/>
          <w:bCs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（1）</w:t>
      </w:r>
      <w:r>
        <w:rPr>
          <w:rFonts w:hint="eastAsia" w:ascii="宋体" w:hAnsi="宋体"/>
          <w:bCs/>
          <w:sz w:val="21"/>
          <w:szCs w:val="21"/>
        </w:rPr>
        <w:t>确认收入</w:t>
      </w:r>
      <w:r>
        <w:rPr>
          <w:rFonts w:hint="eastAsia" w:ascii="宋体" w:hAnsi="宋体"/>
          <w:bCs/>
          <w:sz w:val="21"/>
          <w:szCs w:val="21"/>
          <w:lang w:val="en-US" w:eastAsia="zh-CN"/>
        </w:rPr>
        <w:t>4000万元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  <w:lang w:eastAsia="zh-CN"/>
        </w:rPr>
        <w:t>（</w:t>
      </w:r>
      <w:r>
        <w:rPr>
          <w:rFonts w:hint="eastAsia" w:ascii="宋体" w:hAnsi="宋体"/>
          <w:bCs/>
          <w:szCs w:val="21"/>
          <w:lang w:val="en-US" w:eastAsia="zh-CN"/>
        </w:rPr>
        <w:t>2</w:t>
      </w:r>
      <w:r>
        <w:rPr>
          <w:rFonts w:hint="eastAsia" w:ascii="宋体" w:hAnsi="宋体"/>
          <w:bCs/>
          <w:szCs w:val="21"/>
          <w:lang w:eastAsia="zh-CN"/>
        </w:rPr>
        <w:t>）</w:t>
      </w:r>
      <w:r>
        <w:rPr>
          <w:rFonts w:hint="eastAsia" w:ascii="宋体" w:hAnsi="宋体"/>
          <w:bCs/>
          <w:szCs w:val="21"/>
        </w:rPr>
        <w:t>计算扣除项目金额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t>土地使用权成本   200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t>开发成本         1500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t>开发费用     （200+1500）×10%=170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t>加计扣除     （200+1500）×20%=340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t>税金            220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t>合计             2430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  <w:lang w:eastAsia="zh-CN"/>
        </w:rPr>
        <w:t>（</w:t>
      </w:r>
      <w:r>
        <w:rPr>
          <w:rFonts w:hint="eastAsia" w:ascii="宋体" w:hAnsi="宋体"/>
          <w:bCs/>
          <w:szCs w:val="21"/>
          <w:lang w:val="en-US" w:eastAsia="zh-CN"/>
        </w:rPr>
        <w:t>3</w:t>
      </w:r>
      <w:r>
        <w:rPr>
          <w:rFonts w:hint="eastAsia" w:ascii="宋体" w:hAnsi="宋体"/>
          <w:bCs/>
          <w:szCs w:val="21"/>
          <w:lang w:eastAsia="zh-CN"/>
        </w:rPr>
        <w:t>）</w:t>
      </w:r>
      <w:r>
        <w:rPr>
          <w:rFonts w:hint="eastAsia" w:ascii="宋体" w:hAnsi="宋体"/>
          <w:bCs/>
          <w:szCs w:val="21"/>
        </w:rPr>
        <w:t>计算土地增值额</w:t>
      </w:r>
    </w:p>
    <w:p>
      <w:pPr>
        <w:spacing w:line="360" w:lineRule="auto"/>
        <w:rPr>
          <w:rFonts w:hint="default" w:ascii="宋体" w:hAnsi="宋体" w:eastAsiaTheme="minorEastAsia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</w:rPr>
        <w:t>土地增值额=</w:t>
      </w:r>
      <w:r>
        <w:rPr>
          <w:rFonts w:hint="eastAsia" w:ascii="宋体" w:hAnsi="宋体"/>
          <w:bCs/>
          <w:szCs w:val="21"/>
          <w:lang w:val="en-US" w:eastAsia="zh-CN"/>
        </w:rPr>
        <w:t>4000-2430=1570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  <w:lang w:eastAsia="zh-CN"/>
        </w:rPr>
        <w:t>（</w:t>
      </w:r>
      <w:r>
        <w:rPr>
          <w:rFonts w:hint="eastAsia" w:ascii="宋体" w:hAnsi="宋体"/>
          <w:bCs/>
          <w:szCs w:val="21"/>
          <w:lang w:val="en-US" w:eastAsia="zh-CN"/>
        </w:rPr>
        <w:t>4</w:t>
      </w:r>
      <w:r>
        <w:rPr>
          <w:rFonts w:hint="eastAsia" w:ascii="宋体" w:hAnsi="宋体"/>
          <w:bCs/>
          <w:szCs w:val="21"/>
          <w:lang w:eastAsia="zh-CN"/>
        </w:rPr>
        <w:t>）</w:t>
      </w:r>
      <w:r>
        <w:rPr>
          <w:rFonts w:hint="eastAsia" w:ascii="宋体" w:hAnsi="宋体"/>
          <w:bCs/>
          <w:szCs w:val="21"/>
        </w:rPr>
        <w:t>计算土地增值税与扣除项目比例</w:t>
      </w:r>
    </w:p>
    <w:p>
      <w:pPr>
        <w:spacing w:line="360" w:lineRule="auto"/>
        <w:rPr>
          <w:rFonts w:hint="default" w:ascii="宋体" w:hAnsi="宋体" w:eastAsiaTheme="minorEastAsia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</w:rPr>
        <w:t>土地增值税与扣除项目比例=</w:t>
      </w:r>
      <w:r>
        <w:rPr>
          <w:rFonts w:hint="eastAsia" w:ascii="宋体" w:hAnsi="宋体"/>
          <w:bCs/>
          <w:szCs w:val="21"/>
          <w:lang w:val="en-US" w:eastAsia="zh-CN"/>
        </w:rPr>
        <w:t>1570÷2430=64.61%＞50%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  <w:lang w:eastAsia="zh-CN"/>
        </w:rPr>
        <w:t>（</w:t>
      </w:r>
      <w:r>
        <w:rPr>
          <w:rFonts w:hint="eastAsia" w:ascii="宋体" w:hAnsi="宋体"/>
          <w:bCs/>
          <w:szCs w:val="21"/>
          <w:lang w:val="en-US" w:eastAsia="zh-CN"/>
        </w:rPr>
        <w:t>5</w:t>
      </w:r>
      <w:r>
        <w:rPr>
          <w:rFonts w:hint="eastAsia" w:ascii="宋体" w:hAnsi="宋体"/>
          <w:bCs/>
          <w:szCs w:val="21"/>
          <w:lang w:eastAsia="zh-CN"/>
        </w:rPr>
        <w:t>）</w:t>
      </w:r>
      <w:r>
        <w:rPr>
          <w:rFonts w:hint="eastAsia" w:ascii="宋体" w:hAnsi="宋体"/>
          <w:bCs/>
          <w:szCs w:val="21"/>
        </w:rPr>
        <w:t>计算土地增值税税额</w:t>
      </w:r>
    </w:p>
    <w:p>
      <w:pPr>
        <w:spacing w:line="360" w:lineRule="auto"/>
        <w:ind w:left="720"/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</w:rPr>
        <w:t>应纳土地增值税税额=</w:t>
      </w:r>
      <w:r>
        <w:rPr>
          <w:rFonts w:hint="eastAsia" w:ascii="宋体" w:hAnsi="宋体"/>
          <w:bCs/>
          <w:szCs w:val="21"/>
          <w:lang w:val="en-US" w:eastAsia="zh-CN"/>
        </w:rPr>
        <w:t>1570</w:t>
      </w:r>
      <w:r>
        <w:rPr>
          <w:rFonts w:hint="eastAsia" w:ascii="宋体" w:hAnsi="宋体"/>
          <w:bCs/>
          <w:szCs w:val="21"/>
        </w:rPr>
        <w:t>×</w:t>
      </w:r>
      <w:r>
        <w:rPr>
          <w:rFonts w:hint="eastAsia" w:ascii="宋体" w:hAnsi="宋体"/>
          <w:bCs/>
          <w:szCs w:val="21"/>
          <w:lang w:val="en-US" w:eastAsia="zh-CN"/>
        </w:rPr>
        <w:t>40%-2430×5%=506.50</w:t>
      </w:r>
    </w:p>
    <w:p>
      <w:pPr>
        <w:spacing w:line="360" w:lineRule="auto"/>
        <w:jc w:val="left"/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t>2、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宋体" w:hAnsi="宋体" w:eastAsiaTheme="minorEastAsia"/>
          <w:bCs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（1）</w:t>
      </w:r>
      <w:r>
        <w:rPr>
          <w:rFonts w:hint="eastAsia" w:ascii="宋体" w:hAnsi="宋体"/>
          <w:bCs/>
          <w:sz w:val="21"/>
          <w:szCs w:val="21"/>
        </w:rPr>
        <w:t>确认收入</w:t>
      </w:r>
      <w:r>
        <w:rPr>
          <w:rFonts w:hint="eastAsia" w:ascii="宋体" w:hAnsi="宋体"/>
          <w:bCs/>
          <w:sz w:val="21"/>
          <w:szCs w:val="21"/>
          <w:lang w:val="en-US" w:eastAsia="zh-CN"/>
        </w:rPr>
        <w:t>3000万元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  <w:lang w:eastAsia="zh-CN"/>
        </w:rPr>
        <w:t>（</w:t>
      </w:r>
      <w:r>
        <w:rPr>
          <w:rFonts w:hint="eastAsia" w:ascii="宋体" w:hAnsi="宋体"/>
          <w:bCs/>
          <w:szCs w:val="21"/>
          <w:lang w:val="en-US" w:eastAsia="zh-CN"/>
        </w:rPr>
        <w:t>2</w:t>
      </w:r>
      <w:r>
        <w:rPr>
          <w:rFonts w:hint="eastAsia" w:ascii="宋体" w:hAnsi="宋体"/>
          <w:bCs/>
          <w:szCs w:val="21"/>
          <w:lang w:eastAsia="zh-CN"/>
        </w:rPr>
        <w:t>）</w:t>
      </w:r>
      <w:r>
        <w:rPr>
          <w:rFonts w:hint="eastAsia" w:ascii="宋体" w:hAnsi="宋体"/>
          <w:bCs/>
          <w:szCs w:val="21"/>
        </w:rPr>
        <w:t>计算扣除项目金额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t>土地使用权成本   100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t xml:space="preserve">开发成本  （100+50+200+150+50）= 550     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t>开发费用     80+（100+100+50+200+150+50）×5%=112.5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t>加计扣除    （100+100+50+200+150+50）×20%=130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t>税金            165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t>合计             1057.5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  <w:lang w:eastAsia="zh-CN"/>
        </w:rPr>
        <w:t>（</w:t>
      </w:r>
      <w:r>
        <w:rPr>
          <w:rFonts w:hint="eastAsia" w:ascii="宋体" w:hAnsi="宋体"/>
          <w:bCs/>
          <w:szCs w:val="21"/>
          <w:lang w:val="en-US" w:eastAsia="zh-CN"/>
        </w:rPr>
        <w:t>3</w:t>
      </w:r>
      <w:r>
        <w:rPr>
          <w:rFonts w:hint="eastAsia" w:ascii="宋体" w:hAnsi="宋体"/>
          <w:bCs/>
          <w:szCs w:val="21"/>
          <w:lang w:eastAsia="zh-CN"/>
        </w:rPr>
        <w:t>）</w:t>
      </w:r>
      <w:r>
        <w:rPr>
          <w:rFonts w:hint="eastAsia" w:ascii="宋体" w:hAnsi="宋体"/>
          <w:bCs/>
          <w:szCs w:val="21"/>
        </w:rPr>
        <w:t>计算土地增值额</w:t>
      </w:r>
    </w:p>
    <w:p>
      <w:pPr>
        <w:spacing w:line="360" w:lineRule="auto"/>
        <w:rPr>
          <w:rFonts w:hint="default" w:ascii="宋体" w:hAnsi="宋体" w:eastAsiaTheme="minorEastAsia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</w:rPr>
        <w:t>土地增值额=</w:t>
      </w:r>
      <w:r>
        <w:rPr>
          <w:rFonts w:hint="eastAsia" w:ascii="宋体" w:hAnsi="宋体"/>
          <w:bCs/>
          <w:szCs w:val="21"/>
          <w:lang w:val="en-US" w:eastAsia="zh-CN"/>
        </w:rPr>
        <w:t>3000-1057.5=1942.5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  <w:lang w:eastAsia="zh-CN"/>
        </w:rPr>
        <w:t>（</w:t>
      </w:r>
      <w:r>
        <w:rPr>
          <w:rFonts w:hint="eastAsia" w:ascii="宋体" w:hAnsi="宋体"/>
          <w:bCs/>
          <w:szCs w:val="21"/>
          <w:lang w:val="en-US" w:eastAsia="zh-CN"/>
        </w:rPr>
        <w:t>4</w:t>
      </w:r>
      <w:r>
        <w:rPr>
          <w:rFonts w:hint="eastAsia" w:ascii="宋体" w:hAnsi="宋体"/>
          <w:bCs/>
          <w:szCs w:val="21"/>
          <w:lang w:eastAsia="zh-CN"/>
        </w:rPr>
        <w:t>）</w:t>
      </w:r>
      <w:r>
        <w:rPr>
          <w:rFonts w:hint="eastAsia" w:ascii="宋体" w:hAnsi="宋体"/>
          <w:bCs/>
          <w:szCs w:val="21"/>
        </w:rPr>
        <w:t>计算土地增值税与扣除项目比例</w:t>
      </w:r>
    </w:p>
    <w:p>
      <w:pPr>
        <w:spacing w:line="360" w:lineRule="auto"/>
        <w:rPr>
          <w:rFonts w:hint="default" w:ascii="宋体" w:hAnsi="宋体" w:eastAsiaTheme="minorEastAsia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</w:rPr>
        <w:t>土地增值税与扣除项目比例=</w:t>
      </w:r>
      <w:r>
        <w:rPr>
          <w:rFonts w:hint="eastAsia" w:ascii="宋体" w:hAnsi="宋体"/>
          <w:bCs/>
          <w:szCs w:val="21"/>
          <w:lang w:val="en-US" w:eastAsia="zh-CN"/>
        </w:rPr>
        <w:t>1942.5÷1057.5=183.69%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  <w:lang w:eastAsia="zh-CN"/>
        </w:rPr>
        <w:t>（</w:t>
      </w:r>
      <w:r>
        <w:rPr>
          <w:rFonts w:hint="eastAsia" w:ascii="宋体" w:hAnsi="宋体"/>
          <w:bCs/>
          <w:szCs w:val="21"/>
          <w:lang w:val="en-US" w:eastAsia="zh-CN"/>
        </w:rPr>
        <w:t>5</w:t>
      </w:r>
      <w:r>
        <w:rPr>
          <w:rFonts w:hint="eastAsia" w:ascii="宋体" w:hAnsi="宋体"/>
          <w:bCs/>
          <w:szCs w:val="21"/>
          <w:lang w:eastAsia="zh-CN"/>
        </w:rPr>
        <w:t>）</w:t>
      </w:r>
      <w:r>
        <w:rPr>
          <w:rFonts w:hint="eastAsia" w:ascii="宋体" w:hAnsi="宋体"/>
          <w:bCs/>
          <w:szCs w:val="21"/>
        </w:rPr>
        <w:t>计算土地增值税税额</w:t>
      </w:r>
    </w:p>
    <w:p>
      <w:pPr>
        <w:spacing w:line="360" w:lineRule="auto"/>
        <w:ind w:left="720"/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</w:rPr>
        <w:t>应纳土地增值税税额=</w:t>
      </w:r>
      <w:r>
        <w:rPr>
          <w:rFonts w:hint="eastAsia" w:ascii="宋体" w:hAnsi="宋体"/>
          <w:bCs/>
          <w:szCs w:val="21"/>
          <w:lang w:val="en-US" w:eastAsia="zh-CN"/>
        </w:rPr>
        <w:t>1942.5</w:t>
      </w:r>
      <w:r>
        <w:rPr>
          <w:rFonts w:hint="eastAsia" w:ascii="宋体" w:hAnsi="宋体"/>
          <w:bCs/>
          <w:szCs w:val="21"/>
        </w:rPr>
        <w:t>×</w:t>
      </w:r>
      <w:r>
        <w:rPr>
          <w:rFonts w:hint="eastAsia" w:ascii="宋体" w:hAnsi="宋体"/>
          <w:bCs/>
          <w:szCs w:val="21"/>
          <w:lang w:val="en-US" w:eastAsia="zh-CN"/>
        </w:rPr>
        <w:t>50%-1057.5×15%=812.625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t>3、（18000-3000）×4=60000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宋体" w:hAnsi="宋体"/>
          <w:bCs/>
          <w:sz w:val="30"/>
          <w:szCs w:val="30"/>
          <w:lang w:val="en-US" w:eastAsia="zh-CN"/>
        </w:rPr>
      </w:pPr>
      <w:r>
        <w:rPr>
          <w:rFonts w:hint="eastAsia" w:ascii="宋体" w:hAnsi="宋体"/>
          <w:bCs/>
          <w:szCs w:val="21"/>
          <w:lang w:val="en-US" w:eastAsia="zh-CN"/>
        </w:rPr>
        <w:t>4、10000×46×（1+50%）=690000</w:t>
      </w:r>
    </w:p>
    <w:p>
      <w:pPr>
        <w:spacing w:line="360" w:lineRule="auto"/>
        <w:jc w:val="left"/>
        <w:rPr>
          <w:rFonts w:hint="default" w:ascii="宋体" w:hAnsi="宋体"/>
          <w:bCs/>
          <w:szCs w:val="21"/>
          <w:lang w:val="en-US" w:eastAsia="zh-CN"/>
        </w:rPr>
      </w:pPr>
    </w:p>
    <w:p>
      <w:pPr>
        <w:spacing w:line="360" w:lineRule="auto"/>
        <w:rPr>
          <w:rFonts w:hint="default" w:ascii="宋体" w:hAnsi="宋体"/>
          <w:bCs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anose1 w:val="02020603050405020304"/>
    <w:pitch w:val="variable"/>
    <w:sig w:usb0="20007A87" w:usb1="80000000" w:usb2="00000008" w:usb3="00000000" w:csb0="000001FF" w:csb1="00000000"/>
  </w:font>
  <w:font w:name="宋体">
    <w:charset w:val="86"/>
    <w:family w:val="auto"/>
    <w:panose1 w:val="02010600030101010101"/>
    <w:pitch w:val="default"/>
    <w:sig w:usb0="00000003" w:usb1="288F0000" w:usb2="00000006" w:usb3="00000000" w:csb0="00040001" w:csb1="00000000"/>
  </w:font>
  <w:font w:name="Wingdings">
    <w:charset w:val="02"/>
    <w:family w:val="auto"/>
    <w:panose1 w:val="05000000000000000000"/>
    <w:pitch w:val="default"/>
    <w:sig w:usb0="00000000" w:usb1="00000000" w:usb2="00000000" w:usb3="00000000" w:csb0="80000000" w:csb1="00000000"/>
  </w:font>
  <w:font w:name="Arial">
    <w:charset w:val="01"/>
    <w:family w:val="swiss"/>
    <w:panose1 w:val="020B0604020202020204"/>
    <w:pitch w:val="default"/>
    <w:sig w:usb0="E0002EFF" w:usb1="C000785B" w:usb2="00000009" w:usb3="00000000" w:csb0="400001FF" w:csb1="FFFF0000"/>
  </w:font>
  <w:font w:name="黑体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Courier New">
    <w:charset w:val="01"/>
    <w:family w:val="modern"/>
    <w:panose1 w:val="02070309020205020404"/>
    <w:pitch w:val="default"/>
    <w:sig w:usb0="E0002EFF" w:usb1="C0007843" w:usb2="00000009" w:usb3="00000000" w:csb0="400001FF" w:csb1="FFFF0000"/>
  </w:font>
  <w:font w:name="Symbol">
    <w:charset w:val="02"/>
    <w:family w:val="roman"/>
    <w:panose1 w:val="05050102010706020507"/>
    <w:pitch w:val="default"/>
    <w:sig w:usb0="00000000" w:usb1="00000000" w:usb2="00000000" w:usb3="00000000" w:csb0="80000000" w:csb1="00000000"/>
  </w:font>
  <w:font w:name="Calibri">
    <w:charset w:val="00"/>
    <w:family w:val="swiss"/>
    <w:panose1 w:val="020F0502020204030204"/>
    <w:pitch w:val="default"/>
    <w:sig w:usb0="E0002EFF" w:usb1="C000247B" w:usb2="00000009" w:usb3="00000000" w:csb0="200001FF" w:csb1="00000000"/>
  </w:font>
</w:fonts>
</file>

<file path=word/numbering.xml><?xml version="1.0" encoding="utf-8"?>
<w:numbering xmlns:w="http://schemas.openxmlformats.org/wordprocessingml/2006/main">
  <w:abstractNum w:abstractNumId="0">
    <w:lvl w:ilvl="0" w:tentative="0">
      <w:start w:val="1"/>
      <w:numFmt w:val="decimal"/>
      <w:suff w:val="nothing"/>
      <w:lvlText w:val="%1、"/>
      <w:lvlJc w:val="left"/>
    </w:lvl>
    <w:multiLevelType w:val="singleLevel"/>
    <w:tmpl w:val="B16881B8"/>
  </w:abstractNum>
  <w:abstractNum w:abstractNumId="1">
    <w:lvl w:ilvl="0" w:tentative="0">
      <w:start w:val="1"/>
      <w:numFmt w:val="decimal"/>
      <w:suff w:val="nothing"/>
      <w:lvlText w:val="%1、"/>
      <w:lvlJc w:val="left"/>
    </w:lvl>
    <w:multiLevelType w:val="singleLevel"/>
    <w:tmpl w:val="F76B1870"/>
  </w:abstractNum>
  <w:abstractNum w:abstractNumId="2"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multiLevelType w:val="singleLevel"/>
    <w:tmpl w:val="FF2396B4"/>
  </w:abstractNum>
  <w:abstractNum w:abstractNumId="3">
    <w:lvl w:ilvl="0" w:tentative="0">
      <w:start w:val="1"/>
      <w:numFmt w:val="decimal"/>
      <w:suff w:val="nothing"/>
      <w:lvlText w:val="%1、"/>
      <w:lvlJc w:val="left"/>
    </w:lvl>
    <w:multiLevelType w:val="singleLevel"/>
    <w:tmpl w:val="00ADE93C"/>
  </w:abstractNum>
  <w:abstractNum w:abstractNumId="4"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  <w:multiLevelType w:val="multilevel"/>
    <w:tmpl w:val="11B46CE8"/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="http://schemas.openxmlformats.org/officeDocument/2006/math" xmlns:w="http://schemas.openxmlformats.org/wordprocessingml/2006/main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adjustLineHeightInTable/>
    <w:balanceSingleByteDoubleByteWidth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pPr>
      <w:widowControl w:val="0"/>
      <w:jc w:val="both"/>
    </w:pPr>
    <w:qFormat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  <w:uiPriority w:val="0"/>
  </w:style>
  <w:style w:type="character" w:default="1" w:styleId="3">
    <w:name w:val="Default Paragraph Font"/>
    <w:qFormat/>
    <w:semiHidden/>
    <w:uiPriority w:val="0"/>
  </w:style>
  <w:style w:type="table" w:default="1" w:styleId="2">
    <w:name w:val="Normal Table"/>
    <w:qFormat/>
    <w:semiHidden/>
    <w:tblPr>
      <w:tblCellMar>
        <w:top w:w="0" w:type="dxa"/>
        <w:left w:w="108" w:type="dxa"/>
        <w:bottom w:w="0" w:type="dxa"/>
        <w:right w:w="108" w:type="dxa"/>
      </w:tblCellMar>
    </w:tblPr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