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/>
          <w:szCs w:val="24"/>
          <w:lang w:val="en-US" w:eastAsia="zh-CN"/>
        </w:rPr>
        <w:t>421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173-174</w:t>
      </w:r>
      <w:r>
        <w:t xml:space="preserve">, </w:t>
      </w:r>
      <w:r>
        <w:rPr>
          <w:rFonts w:hint="eastAsia"/>
          <w:lang w:val="en-US" w:eastAsia="zh-CN"/>
        </w:rPr>
        <w:t>5.4（b），5.5（b），5.8（a），5.11（a），5.12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43a08f162c82f2a7bf22068b6f673b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43a08f162c82f2a7bf22068b6f673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88530" cy="5256530"/>
            <wp:effectExtent l="0" t="0" r="1270" b="11430"/>
            <wp:docPr id="2" name="图片 2" descr="3320097da472ec9f5738ac075354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3320097da472ec9f5738ac0753541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8853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3519364315361db1f467aa07e44cf9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3519364315361db1f467aa07e44cf9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8288097854a8a10816bfb8f60a178a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8288097854a8a10816bfb8f60a178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4e7e8b3453784e3ccc74f6c4c3cd6f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4e7e8b3453784e3ccc74f6c4c3cd6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468880" cy="3703320"/>
            <wp:effectExtent l="0" t="0" r="0" b="0"/>
            <wp:docPr id="6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