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</w:t>
      </w:r>
      <w:r>
        <w:rPr>
          <w:rFonts w:hint="eastAsia"/>
          <w:szCs w:val="24"/>
          <w:lang w:val="en-US" w:eastAsia="zh-CN"/>
        </w:rPr>
        <w:t>31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114</w:t>
      </w:r>
      <w:r>
        <w:t xml:space="preserve">, 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1,4.4（a）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eafe7c33749c1a4cd8c05afcd68c1b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eafe7c33749c1a4cd8c05afcd68c1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1735" cy="5272405"/>
            <wp:effectExtent l="0" t="0" r="635" b="12065"/>
            <wp:docPr id="2" name="图片 2" descr="04c0b50dea233e0d9f838c885c6ac6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04c0b50dea233e0d9f838c885c6ac6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2173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12821f6ac2f06aa79e5a85c05db76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12821f6ac2f06aa79e5a85c05db76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