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32510" w14:textId="7966203F" w:rsidR="00B7042F" w:rsidRDefault="00B7042F" w:rsidP="00B7042F">
      <w:pPr>
        <w:rPr>
          <w:rFonts w:ascii="Times New Roman" w:hAnsi="Times New Roman" w:cs="Times New Roman"/>
        </w:rPr>
      </w:pPr>
      <w:r w:rsidRPr="00166907">
        <w:rPr>
          <w:rFonts w:ascii="Times New Roman" w:hAnsi="Times New Roman" w:cs="Times New Roman"/>
        </w:rPr>
        <w:t>Knowledge of population abundance and trend is crucial for effective management and conservation</w:t>
      </w:r>
      <w:r w:rsidR="008C2507">
        <w:rPr>
          <w:rFonts w:ascii="Times New Roman" w:hAnsi="Times New Roman" w:cs="Times New Roman"/>
        </w:rPr>
        <w:t xml:space="preserve">.  </w:t>
      </w:r>
      <w:r w:rsidRPr="00166907">
        <w:rPr>
          <w:rFonts w:ascii="Times New Roman" w:hAnsi="Times New Roman" w:cs="Times New Roman"/>
        </w:rPr>
        <w:t xml:space="preserve">Animal abundance is monitored to identify species of concern, to evaluate the success of conservation actions, and to calculate allowable capture of individuals. </w:t>
      </w:r>
      <w:r>
        <w:rPr>
          <w:rFonts w:ascii="Times New Roman" w:hAnsi="Times New Roman" w:cs="Times New Roman"/>
        </w:rPr>
        <w:t xml:space="preserve"> </w:t>
      </w:r>
      <w:r w:rsidRPr="00166907">
        <w:rPr>
          <w:rFonts w:ascii="Times New Roman" w:hAnsi="Times New Roman" w:cs="Times New Roman"/>
        </w:rPr>
        <w:t>Because it is rarely possible to count all of the individuals within a population, statistical methods for estimating popul</w:t>
      </w:r>
      <w:r w:rsidR="008C2507">
        <w:rPr>
          <w:rFonts w:ascii="Times New Roman" w:hAnsi="Times New Roman" w:cs="Times New Roman"/>
        </w:rPr>
        <w:t xml:space="preserve">ation size have been developed.  </w:t>
      </w:r>
      <w:r w:rsidRPr="00166907">
        <w:rPr>
          <w:rFonts w:ascii="Times New Roman" w:hAnsi="Times New Roman" w:cs="Times New Roman"/>
        </w:rPr>
        <w:t>Traditionally, these methods rely on visual observati</w:t>
      </w:r>
      <w:r>
        <w:rPr>
          <w:rFonts w:ascii="Times New Roman" w:hAnsi="Times New Roman" w:cs="Times New Roman"/>
        </w:rPr>
        <w:t xml:space="preserve">ons of the species of interest.  </w:t>
      </w:r>
      <w:r w:rsidRPr="00166907">
        <w:rPr>
          <w:rFonts w:ascii="Times New Roman" w:hAnsi="Times New Roman" w:cs="Times New Roman"/>
        </w:rPr>
        <w:t xml:space="preserve">For cryptic or visually inaccessible taxa, visual surveys often produce imprecise estimates of animal abundance. </w:t>
      </w:r>
      <w:r w:rsidR="008C2507">
        <w:rPr>
          <w:rFonts w:ascii="Times New Roman" w:hAnsi="Times New Roman" w:cs="Times New Roman"/>
        </w:rPr>
        <w:t xml:space="preserve"> </w:t>
      </w:r>
      <w:r w:rsidRPr="00166907">
        <w:rPr>
          <w:rFonts w:ascii="Times New Roman" w:hAnsi="Times New Roman" w:cs="Times New Roman"/>
        </w:rPr>
        <w:t xml:space="preserve">However, many hard-to-see species produce sounds that are comparatively easy to hear. </w:t>
      </w:r>
      <w:r w:rsidR="008C2507">
        <w:rPr>
          <w:rFonts w:ascii="Times New Roman" w:hAnsi="Times New Roman" w:cs="Times New Roman"/>
        </w:rPr>
        <w:t xml:space="preserve"> </w:t>
      </w:r>
      <w:r w:rsidRPr="00166907">
        <w:rPr>
          <w:rFonts w:ascii="Times New Roman" w:hAnsi="Times New Roman" w:cs="Times New Roman"/>
        </w:rPr>
        <w:t>These sounds can be used as proxies for the animals themselves. Recent advances in recording technology, detection and classification algorithms, and statistical methods have led to the development and rapid growth of passive acoustic monitoring (PAM) and, in particular, passive acoustic den</w:t>
      </w:r>
      <w:r w:rsidR="008C2507">
        <w:rPr>
          <w:rFonts w:ascii="Times New Roman" w:hAnsi="Times New Roman" w:cs="Times New Roman"/>
        </w:rPr>
        <w:t xml:space="preserve">sity and abundance estimation.  </w:t>
      </w:r>
      <w:r w:rsidRPr="00166907">
        <w:rPr>
          <w:rFonts w:ascii="Times New Roman" w:hAnsi="Times New Roman" w:cs="Times New Roman"/>
        </w:rPr>
        <w:t>For many species, there is enormous potential to use passive acoustic methods to increase the precision of abundance estimates, thereby improving our ability to monitor and detect change in populations over time.</w:t>
      </w:r>
    </w:p>
    <w:p w14:paraId="4077DC07" w14:textId="0BCC01FB" w:rsidR="008C2507" w:rsidRDefault="008C2507" w:rsidP="00B7042F">
      <w:pPr>
        <w:rPr>
          <w:rFonts w:ascii="Times New Roman" w:hAnsi="Times New Roman" w:cs="Times New Roman"/>
        </w:rPr>
      </w:pPr>
      <w:r>
        <w:rPr>
          <w:rFonts w:ascii="Times New Roman" w:hAnsi="Times New Roman" w:cs="Times New Roman"/>
        </w:rPr>
        <w:t>Here, we focus</w:t>
      </w:r>
      <w:r w:rsidRPr="00166907">
        <w:rPr>
          <w:rFonts w:ascii="Times New Roman" w:hAnsi="Times New Roman" w:cs="Times New Roman"/>
        </w:rPr>
        <w:t xml:space="preserve"> on cetaceans, which are particularly difficult to monitor using visual methods. Given current budgets, it is not possible to detect biologically significant declines for most </w:t>
      </w:r>
      <w:r>
        <w:rPr>
          <w:rFonts w:ascii="Times New Roman" w:hAnsi="Times New Roman" w:cs="Times New Roman"/>
        </w:rPr>
        <w:t xml:space="preserve">cetacean </w:t>
      </w:r>
      <w:r w:rsidRPr="00166907">
        <w:rPr>
          <w:rFonts w:ascii="Times New Roman" w:hAnsi="Times New Roman" w:cs="Times New Roman"/>
        </w:rPr>
        <w:t>populations using traditional visual survey methods and associated statistical techniques.</w:t>
      </w:r>
      <w:r>
        <w:rPr>
          <w:rFonts w:ascii="Times New Roman" w:hAnsi="Times New Roman" w:cs="Times New Roman"/>
        </w:rPr>
        <w:t xml:space="preserve">  </w:t>
      </w:r>
      <w:r w:rsidRPr="00166907">
        <w:rPr>
          <w:rFonts w:ascii="Times New Roman" w:hAnsi="Times New Roman" w:cs="Times New Roman"/>
        </w:rPr>
        <w:t>High natural variability in cetacean distributions combined with the high variability in visual surveys (due to cost, conditions, and observer error) lead to low precision in visual abundance estimates.   In the U.S., given the current frequency and extent of cetacean surveys, 50\% declines over a 15-year period would be undetectable in 72\% of baleen whale populations, 90\% of beaked whale populations, and 78\% of dolphin and porpoise populations.   Even when all available visual survey data are pooled across regions and species groups, declines less severe than 50\% over a 15 year period are only detectable in about half of cetacean families in the Atlantic and Pacific Oceans</w:t>
      </w:r>
      <w:r w:rsidR="006F4AF8">
        <w:rPr>
          <w:rFonts w:ascii="Times New Roman" w:hAnsi="Times New Roman" w:cs="Times New Roman"/>
        </w:rPr>
        <w:t xml:space="preserve"> \</w:t>
      </w:r>
      <w:proofErr w:type="spellStart"/>
      <w:r w:rsidR="006F4AF8">
        <w:rPr>
          <w:rFonts w:ascii="Times New Roman" w:hAnsi="Times New Roman" w:cs="Times New Roman"/>
        </w:rPr>
        <w:t>citep</w:t>
      </w:r>
      <w:proofErr w:type="spellEnd"/>
      <w:r w:rsidR="006F4AF8">
        <w:rPr>
          <w:rFonts w:ascii="Times New Roman" w:hAnsi="Times New Roman" w:cs="Times New Roman"/>
        </w:rPr>
        <w:fldChar w:fldCharType="begin"/>
      </w:r>
      <w:r w:rsidR="006F4AF8">
        <w:rPr>
          <w:rFonts w:ascii="Times New Roman" w:hAnsi="Times New Roman" w:cs="Times New Roman"/>
        </w:rPr>
        <w:instrText xml:space="preserve"> ADDIN PAPERS2_CITATIONS &lt;citation&gt;&lt;uuid&gt;6423FEDE-00A6-4416-AA81-53ADCE80B41E&lt;/uuid&gt;&lt;priority&gt;0&lt;/priority&gt;&lt;publications&gt;&lt;publication&gt;&lt;uuid&gt;85A4BC69-E812-42BA-9A7C-1D1E3389624D&lt;/uuid&gt;&lt;volume&gt;23&lt;/volume&gt;&lt;startpage&gt;157&lt;/startpage&gt;&lt;publication_date&gt;99200600001200000000200000&lt;/publication_date&gt;&lt;url&gt;http://onlinelibrary.wiley.com/doi/10.1111/j.1748-7692.2006.00092.x/full&lt;/url&gt;&lt;citekey&gt;Taylor:2006uy&lt;/citekey&gt;&lt;type&gt;400&lt;/type&gt;&lt;title&gt;Lessons from monitoring trends in abundance of marine mammals&lt;/title&gt;&lt;publisher&gt;Wiley Online Library&lt;/publisher&gt;&lt;number&gt;1&lt;/number&gt;&lt;subtype&gt;400&lt;/subtype&gt;&lt;endpage&gt;175&lt;/endpage&gt;&lt;bundle&gt;&lt;publication&gt;&lt;publisher&gt;Blackwell Publishing Ltd&lt;/publisher&gt;&lt;title&gt;Marine Mammal Science&lt;/title&gt;&lt;type&gt;-100&lt;/type&gt;&lt;subtype&gt;-100&lt;/subtype&gt;&lt;uuid&gt;40916558-3FC2-47D1-BF89-2AF70E88C02E&lt;/uuid&gt;&lt;/publication&gt;&lt;/bundle&gt;&lt;authors&gt;&lt;author&gt;&lt;firstName&gt;Barbara&lt;/firstName&gt;&lt;middleNames&gt;L&lt;/middleNames&gt;&lt;lastName&gt;Taylor&lt;/lastName&gt;&lt;/author&gt;&lt;author&gt;&lt;firstName&gt;Melissa&lt;/firstName&gt;&lt;lastName&gt;Martinez&lt;/lastName&gt;&lt;/author&gt;&lt;author&gt;&lt;firstName&gt;Tim&lt;/firstName&gt;&lt;lastName&gt;Gerrodette&lt;/lastName&gt;&lt;/author&gt;&lt;author&gt;&lt;firstName&gt;Jay&lt;/firstName&gt;&lt;lastName&gt;Barlow&lt;/lastName&gt;&lt;/author&gt;&lt;author&gt;&lt;firstName&gt;Yvana&lt;/firstName&gt;&lt;middleNames&gt;N&lt;/middleNames&gt;&lt;lastName&gt;Hrovat&lt;/lastName&gt;&lt;/author&gt;&lt;/authors&gt;&lt;/publication&gt;&lt;/publications&gt;&lt;cites&gt;&lt;/cites&gt;&lt;/citation&gt;</w:instrText>
      </w:r>
      <w:r w:rsidR="006F4AF8">
        <w:rPr>
          <w:rFonts w:ascii="Times New Roman" w:hAnsi="Times New Roman" w:cs="Times New Roman"/>
        </w:rPr>
        <w:fldChar w:fldCharType="separate"/>
      </w:r>
      <w:r w:rsidR="006F4AF8">
        <w:rPr>
          <w:rFonts w:ascii="Times New Roman" w:eastAsiaTheme="minorEastAsia" w:hAnsi="Times New Roman" w:cs="Times New Roman"/>
          <w:lang w:eastAsia="ja-JP"/>
        </w:rPr>
        <w:t>{Taylor:2006uy}</w:t>
      </w:r>
      <w:r w:rsidR="006F4AF8">
        <w:rPr>
          <w:rFonts w:ascii="Times New Roman" w:hAnsi="Times New Roman" w:cs="Times New Roman"/>
        </w:rPr>
        <w:fldChar w:fldCharType="end"/>
      </w:r>
      <w:bookmarkStart w:id="0" w:name="_GoBack"/>
      <w:bookmarkEnd w:id="0"/>
      <w:r w:rsidRPr="00166907">
        <w:rPr>
          <w:rFonts w:ascii="Times New Roman" w:hAnsi="Times New Roman" w:cs="Times New Roman"/>
        </w:rPr>
        <w:t>.   Without the ability to detect changes in the abundance of these populations, it is nearly impossible to implement effective management actions.</w:t>
      </w:r>
    </w:p>
    <w:p w14:paraId="4F81C555" w14:textId="43F0A8C2" w:rsidR="004C50E1" w:rsidRPr="00B7042F" w:rsidRDefault="004C50E1" w:rsidP="00B7042F">
      <w:pPr>
        <w:rPr>
          <w:rFonts w:ascii="Times New Roman" w:hAnsi="Times New Roman" w:cs="Times New Roman"/>
        </w:rPr>
      </w:pPr>
      <w:r w:rsidRPr="00166907">
        <w:rPr>
          <w:rFonts w:ascii="Times New Roman" w:hAnsi="Times New Roman" w:cs="Times New Roman"/>
        </w:rPr>
        <w:t xml:space="preserve">PAM is an excellent alternative to visual surveys for these species, as cetaceans produce echolocation clicks, whistles, and other vocalizations that can propagate long distances underwater. Fixed PAM networks in particular are a relatively inexpensive monitoring technology and can be deployed for months at a time. Compared to aerial surveys, the long deployments of PAM sensors provide data with lower variance, which increases the precision of the resulting abundance estimates and therefore statistical power to detect trends.  PAM networks have been used to estimate the abundance of </w:t>
      </w:r>
      <w:proofErr w:type="spellStart"/>
      <w:r w:rsidRPr="00166907">
        <w:rPr>
          <w:rFonts w:ascii="Times New Roman" w:hAnsi="Times New Roman" w:cs="Times New Roman"/>
        </w:rPr>
        <w:t>Blainville’s</w:t>
      </w:r>
      <w:proofErr w:type="spellEnd"/>
      <w:r w:rsidRPr="00166907">
        <w:rPr>
          <w:rFonts w:ascii="Times New Roman" w:hAnsi="Times New Roman" w:cs="Times New Roman"/>
        </w:rPr>
        <w:t xml:space="preserve"> beaked whales </w:t>
      </w:r>
      <w:r w:rsidR="00307B2B">
        <w:rPr>
          <w:rFonts w:ascii="Times New Roman" w:hAnsi="Times New Roman" w:cs="Times New Roman"/>
        </w:rPr>
        <w:t>\</w:t>
      </w:r>
      <w:proofErr w:type="spellStart"/>
      <w:proofErr w:type="gramStart"/>
      <w:r w:rsidR="00307B2B">
        <w:rPr>
          <w:rFonts w:ascii="Times New Roman" w:hAnsi="Times New Roman" w:cs="Times New Roman"/>
        </w:rPr>
        <w:t>texitit</w:t>
      </w:r>
      <w:proofErr w:type="spellEnd"/>
      <w:r w:rsidR="00307B2B">
        <w:rPr>
          <w:rFonts w:ascii="Times New Roman" w:hAnsi="Times New Roman" w:cs="Times New Roman"/>
        </w:rPr>
        <w:t>{</w:t>
      </w:r>
      <w:proofErr w:type="gramEnd"/>
      <w:r w:rsidRPr="00166907">
        <w:rPr>
          <w:rFonts w:ascii="Times New Roman" w:hAnsi="Times New Roman" w:cs="Times New Roman"/>
        </w:rPr>
        <w:t>(</w:t>
      </w:r>
      <w:proofErr w:type="spellStart"/>
      <w:r w:rsidRPr="00166907">
        <w:rPr>
          <w:rFonts w:ascii="Times New Roman" w:hAnsi="Times New Roman" w:cs="Times New Roman"/>
        </w:rPr>
        <w:t>Mesoplodon</w:t>
      </w:r>
      <w:proofErr w:type="spellEnd"/>
      <w:r w:rsidRPr="00166907">
        <w:rPr>
          <w:rFonts w:ascii="Times New Roman" w:hAnsi="Times New Roman" w:cs="Times New Roman"/>
        </w:rPr>
        <w:t xml:space="preserve"> </w:t>
      </w:r>
      <w:proofErr w:type="spellStart"/>
      <w:r w:rsidRPr="00166907">
        <w:rPr>
          <w:rFonts w:ascii="Times New Roman" w:hAnsi="Times New Roman" w:cs="Times New Roman"/>
        </w:rPr>
        <w:t>densirostris</w:t>
      </w:r>
      <w:proofErr w:type="spellEnd"/>
      <w:r w:rsidRPr="00166907">
        <w:rPr>
          <w:rFonts w:ascii="Times New Roman" w:hAnsi="Times New Roman" w:cs="Times New Roman"/>
        </w:rPr>
        <w:t>)</w:t>
      </w:r>
      <w:r w:rsidR="00307B2B">
        <w:rPr>
          <w:rFonts w:ascii="Times New Roman" w:hAnsi="Times New Roman" w:cs="Times New Roman"/>
        </w:rPr>
        <w:t>}</w:t>
      </w:r>
      <w:r w:rsidRPr="00166907">
        <w:rPr>
          <w:rFonts w:ascii="Times New Roman" w:hAnsi="Times New Roman" w:cs="Times New Roman"/>
        </w:rPr>
        <w:t xml:space="preserve">  and sperm whales </w:t>
      </w:r>
      <w:r w:rsidR="00307B2B">
        <w:rPr>
          <w:rFonts w:ascii="Times New Roman" w:hAnsi="Times New Roman" w:cs="Times New Roman"/>
        </w:rPr>
        <w:t>\</w:t>
      </w:r>
      <w:proofErr w:type="spellStart"/>
      <w:r w:rsidR="00307B2B">
        <w:rPr>
          <w:rFonts w:ascii="Times New Roman" w:hAnsi="Times New Roman" w:cs="Times New Roman"/>
        </w:rPr>
        <w:t>textit</w:t>
      </w:r>
      <w:proofErr w:type="spellEnd"/>
      <w:r w:rsidR="00307B2B">
        <w:rPr>
          <w:rFonts w:ascii="Times New Roman" w:hAnsi="Times New Roman" w:cs="Times New Roman"/>
        </w:rPr>
        <w:t>{</w:t>
      </w:r>
      <w:r w:rsidRPr="00166907">
        <w:rPr>
          <w:rFonts w:ascii="Times New Roman" w:hAnsi="Times New Roman" w:cs="Times New Roman"/>
        </w:rPr>
        <w:t>(</w:t>
      </w:r>
      <w:proofErr w:type="spellStart"/>
      <w:r w:rsidRPr="00166907">
        <w:rPr>
          <w:rFonts w:ascii="Times New Roman" w:hAnsi="Times New Roman" w:cs="Times New Roman"/>
        </w:rPr>
        <w:t>Physeter</w:t>
      </w:r>
      <w:proofErr w:type="spellEnd"/>
      <w:r w:rsidRPr="00166907">
        <w:rPr>
          <w:rFonts w:ascii="Times New Roman" w:hAnsi="Times New Roman" w:cs="Times New Roman"/>
        </w:rPr>
        <w:t xml:space="preserve"> </w:t>
      </w:r>
      <w:proofErr w:type="spellStart"/>
      <w:r w:rsidRPr="00166907">
        <w:rPr>
          <w:rFonts w:ascii="Times New Roman" w:hAnsi="Times New Roman" w:cs="Times New Roman"/>
        </w:rPr>
        <w:t>macrocephalus</w:t>
      </w:r>
      <w:proofErr w:type="spellEnd"/>
      <w:r w:rsidRPr="00166907">
        <w:rPr>
          <w:rFonts w:ascii="Times New Roman" w:hAnsi="Times New Roman" w:cs="Times New Roman"/>
        </w:rPr>
        <w:t>)</w:t>
      </w:r>
      <w:r w:rsidR="00307B2B">
        <w:rPr>
          <w:rFonts w:ascii="Times New Roman" w:hAnsi="Times New Roman" w:cs="Times New Roman"/>
        </w:rPr>
        <w:t>}</w:t>
      </w:r>
      <w:r w:rsidRPr="00166907">
        <w:rPr>
          <w:rFonts w:ascii="Times New Roman" w:hAnsi="Times New Roman" w:cs="Times New Roman"/>
        </w:rPr>
        <w:t xml:space="preserve">  in the Bahamas, and to estimate the abundance of the critically endangered Baltic Sea harbor porpoise  and North Pacific right whale </w:t>
      </w:r>
      <w:r w:rsidR="00307B2B">
        <w:rPr>
          <w:rFonts w:ascii="Times New Roman" w:hAnsi="Times New Roman" w:cs="Times New Roman"/>
        </w:rPr>
        <w:t>\</w:t>
      </w:r>
      <w:proofErr w:type="spellStart"/>
      <w:r w:rsidR="00307B2B">
        <w:rPr>
          <w:rFonts w:ascii="Times New Roman" w:hAnsi="Times New Roman" w:cs="Times New Roman"/>
        </w:rPr>
        <w:t>textit</w:t>
      </w:r>
      <w:proofErr w:type="spellEnd"/>
      <w:r w:rsidR="00307B2B">
        <w:rPr>
          <w:rFonts w:ascii="Times New Roman" w:hAnsi="Times New Roman" w:cs="Times New Roman"/>
        </w:rPr>
        <w:t>{</w:t>
      </w:r>
      <w:r w:rsidRPr="00166907">
        <w:rPr>
          <w:rFonts w:ascii="Times New Roman" w:hAnsi="Times New Roman" w:cs="Times New Roman"/>
        </w:rPr>
        <w:t>(</w:t>
      </w:r>
      <w:proofErr w:type="spellStart"/>
      <w:r w:rsidRPr="00166907">
        <w:rPr>
          <w:rFonts w:ascii="Times New Roman" w:hAnsi="Times New Roman" w:cs="Times New Roman"/>
        </w:rPr>
        <w:t>Eubalaena</w:t>
      </w:r>
      <w:proofErr w:type="spellEnd"/>
      <w:r w:rsidRPr="00166907">
        <w:rPr>
          <w:rFonts w:ascii="Times New Roman" w:hAnsi="Times New Roman" w:cs="Times New Roman"/>
        </w:rPr>
        <w:t xml:space="preserve"> japonica)</w:t>
      </w:r>
      <w:r w:rsidR="00307B2B">
        <w:rPr>
          <w:rFonts w:ascii="Times New Roman" w:hAnsi="Times New Roman" w:cs="Times New Roman"/>
        </w:rPr>
        <w:t>}</w:t>
      </w:r>
      <w:r w:rsidRPr="00166907">
        <w:rPr>
          <w:rFonts w:ascii="Times New Roman" w:hAnsi="Times New Roman" w:cs="Times New Roman"/>
        </w:rPr>
        <w:t xml:space="preserve">,  and to document the decline of the critically endangered </w:t>
      </w:r>
      <w:proofErr w:type="spellStart"/>
      <w:r w:rsidRPr="00166907">
        <w:rPr>
          <w:rFonts w:ascii="Times New Roman" w:hAnsi="Times New Roman" w:cs="Times New Roman"/>
        </w:rPr>
        <w:t>vaquita</w:t>
      </w:r>
      <w:proofErr w:type="spellEnd"/>
      <w:r w:rsidRPr="00166907">
        <w:rPr>
          <w:rFonts w:ascii="Times New Roman" w:hAnsi="Times New Roman" w:cs="Times New Roman"/>
        </w:rPr>
        <w:t xml:space="preserve"> </w:t>
      </w:r>
      <w:r w:rsidR="00307B2B">
        <w:rPr>
          <w:rFonts w:ascii="Times New Roman" w:hAnsi="Times New Roman" w:cs="Times New Roman"/>
        </w:rPr>
        <w:t>\</w:t>
      </w:r>
      <w:proofErr w:type="spellStart"/>
      <w:r w:rsidR="00307B2B">
        <w:rPr>
          <w:rFonts w:ascii="Times New Roman" w:hAnsi="Times New Roman" w:cs="Times New Roman"/>
        </w:rPr>
        <w:t>textit</w:t>
      </w:r>
      <w:proofErr w:type="spellEnd"/>
      <w:r w:rsidR="00307B2B">
        <w:rPr>
          <w:rFonts w:ascii="Times New Roman" w:hAnsi="Times New Roman" w:cs="Times New Roman"/>
        </w:rPr>
        <w:t>{</w:t>
      </w:r>
      <w:r w:rsidRPr="00166907">
        <w:rPr>
          <w:rFonts w:ascii="Times New Roman" w:hAnsi="Times New Roman" w:cs="Times New Roman"/>
        </w:rPr>
        <w:t>(</w:t>
      </w:r>
      <w:proofErr w:type="spellStart"/>
      <w:r w:rsidRPr="00166907">
        <w:rPr>
          <w:rFonts w:ascii="Times New Roman" w:hAnsi="Times New Roman" w:cs="Times New Roman"/>
        </w:rPr>
        <w:t>Phocoena</w:t>
      </w:r>
      <w:proofErr w:type="spellEnd"/>
      <w:r w:rsidRPr="00166907">
        <w:rPr>
          <w:rFonts w:ascii="Times New Roman" w:hAnsi="Times New Roman" w:cs="Times New Roman"/>
        </w:rPr>
        <w:t xml:space="preserve"> sinus)</w:t>
      </w:r>
      <w:r w:rsidR="00307B2B">
        <w:rPr>
          <w:rFonts w:ascii="Times New Roman" w:hAnsi="Times New Roman" w:cs="Times New Roman"/>
        </w:rPr>
        <w:t>}</w:t>
      </w:r>
      <w:r w:rsidRPr="00166907">
        <w:rPr>
          <w:rFonts w:ascii="Times New Roman" w:hAnsi="Times New Roman" w:cs="Times New Roman"/>
        </w:rPr>
        <w:t xml:space="preserve"> in the Gulf of California.   </w:t>
      </w:r>
    </w:p>
    <w:p w14:paraId="7596B4D1" w14:textId="08416BE0" w:rsidR="00B7042F" w:rsidRPr="00B7042F" w:rsidRDefault="004C50E1" w:rsidP="00B7042F">
      <w:pPr>
        <w:rPr>
          <w:rFonts w:ascii="Times New Roman" w:hAnsi="Times New Roman" w:cs="Times New Roman"/>
        </w:rPr>
      </w:pPr>
      <w:r w:rsidRPr="00166907">
        <w:rPr>
          <w:rFonts w:ascii="Times New Roman" w:hAnsi="Times New Roman" w:cs="Times New Roman"/>
        </w:rPr>
        <w:t xml:space="preserve">Designing PAM schemes for long-term monitoring of cetacean populations is now feasible through advances in affordable underwater instrumentation, improvements in cetacean vocalization detection algorithms, and development of statistical methods for estimating animal abundance using passive acoustic data. </w:t>
      </w:r>
      <w:r w:rsidR="00C81EAE">
        <w:rPr>
          <w:rFonts w:ascii="Times New Roman" w:hAnsi="Times New Roman" w:cs="Times New Roman"/>
        </w:rPr>
        <w:t xml:space="preserve"> </w:t>
      </w:r>
      <w:r w:rsidRPr="00166907">
        <w:rPr>
          <w:rFonts w:ascii="Times New Roman" w:hAnsi="Times New Roman" w:cs="Times New Roman"/>
        </w:rPr>
        <w:t xml:space="preserve">However, there is no framework for optimizing PAM surveys to maximize precision. To date, most studies attempting to estimate cetacean abundance using passive acoustic data have either used existing acoustic datasets or relied on general design </w:t>
      </w:r>
      <w:r w:rsidRPr="00166907">
        <w:rPr>
          <w:rFonts w:ascii="Times New Roman" w:hAnsi="Times New Roman" w:cs="Times New Roman"/>
        </w:rPr>
        <w:lastRenderedPageBreak/>
        <w:t>principles from the visual survey literature to guide data collection.</w:t>
      </w:r>
      <w:r w:rsidR="008C2507">
        <w:rPr>
          <w:rFonts w:ascii="Times New Roman" w:hAnsi="Times New Roman" w:cs="Times New Roman"/>
        </w:rPr>
        <w:t xml:space="preserve">  There is a growing need in science, management, and industry for quantitative design criteria to optimize the implementation of passive acoustic monitoring networks for cetaceans.</w:t>
      </w:r>
    </w:p>
    <w:p w14:paraId="0C15D318" w14:textId="39074751" w:rsidR="00307B2B" w:rsidRPr="00C81EAE" w:rsidRDefault="00C81EAE" w:rsidP="00C81EAE">
      <w:pPr>
        <w:widowControl w:val="0"/>
        <w:autoSpaceDE w:val="0"/>
        <w:autoSpaceDN w:val="0"/>
        <w:adjustRightInd w:val="0"/>
        <w:spacing w:after="0"/>
        <w:rPr>
          <w:rFonts w:ascii="Times New Roman" w:eastAsiaTheme="minorEastAsia" w:hAnsi="Times New Roman" w:cs="Times New Roman"/>
          <w:color w:val="000000"/>
          <w:lang w:eastAsia="ja-JP"/>
        </w:rPr>
      </w:pPr>
      <w:r>
        <w:rPr>
          <w:rFonts w:ascii="Times New Roman" w:eastAsiaTheme="minorEastAsia" w:hAnsi="Times New Roman" w:cs="Times New Roman"/>
          <w:color w:val="000000"/>
          <w:lang w:eastAsia="ja-JP"/>
        </w:rPr>
        <w:t>We</w:t>
      </w:r>
      <w:r w:rsidRPr="00C81EAE">
        <w:rPr>
          <w:rFonts w:ascii="Times New Roman" w:eastAsiaTheme="minorEastAsia" w:hAnsi="Times New Roman" w:cs="Times New Roman"/>
          <w:color w:val="000000"/>
          <w:lang w:eastAsia="ja-JP"/>
        </w:rPr>
        <w:t xml:space="preserve"> use the Monterey Bay population of harbor </w:t>
      </w:r>
      <w:r w:rsidR="00307B2B">
        <w:rPr>
          <w:rFonts w:ascii="Times New Roman" w:eastAsiaTheme="minorEastAsia" w:hAnsi="Times New Roman" w:cs="Times New Roman"/>
          <w:color w:val="000000"/>
          <w:lang w:eastAsia="ja-JP"/>
        </w:rPr>
        <w:t>porpoise as a case study for evaluating the statistical power of potential passive acoustic network designs to detect trends in abundance.  This population</w:t>
      </w:r>
      <w:r w:rsidR="008C2507">
        <w:rPr>
          <w:rFonts w:ascii="Times New Roman" w:eastAsiaTheme="minorEastAsia" w:hAnsi="Times New Roman" w:cs="Times New Roman"/>
          <w:color w:val="000000"/>
          <w:lang w:eastAsia="ja-JP"/>
        </w:rPr>
        <w:t xml:space="preserve"> occupies a </w:t>
      </w:r>
      <w:proofErr w:type="spellStart"/>
      <w:r w:rsidR="008C2507">
        <w:rPr>
          <w:rFonts w:ascii="Times New Roman" w:eastAsiaTheme="minorEastAsia" w:hAnsi="Times New Roman" w:cs="Times New Roman"/>
          <w:color w:val="000000"/>
          <w:lang w:eastAsia="ja-JP"/>
        </w:rPr>
        <w:t>nearshore</w:t>
      </w:r>
      <w:proofErr w:type="spellEnd"/>
      <w:r w:rsidR="008C2507">
        <w:rPr>
          <w:rFonts w:ascii="Times New Roman" w:eastAsiaTheme="minorEastAsia" w:hAnsi="Times New Roman" w:cs="Times New Roman"/>
          <w:color w:val="000000"/>
          <w:lang w:eastAsia="ja-JP"/>
        </w:rPr>
        <w:t xml:space="preserve"> area approximately 2,500 km$^2$</w:t>
      </w:r>
      <w:r w:rsidR="00307B2B">
        <w:rPr>
          <w:rFonts w:ascii="Times New Roman" w:eastAsiaTheme="minorEastAsia" w:hAnsi="Times New Roman" w:cs="Times New Roman"/>
          <w:color w:val="000000"/>
          <w:lang w:eastAsia="ja-JP"/>
        </w:rPr>
        <w:t xml:space="preserve"> </w:t>
      </w:r>
      <w:r w:rsidR="008C2507">
        <w:rPr>
          <w:rFonts w:ascii="Times New Roman" w:eastAsiaTheme="minorEastAsia" w:hAnsi="Times New Roman" w:cs="Times New Roman"/>
          <w:color w:val="000000"/>
          <w:lang w:eastAsia="ja-JP"/>
        </w:rPr>
        <w:t xml:space="preserve">and </w:t>
      </w:r>
      <w:r w:rsidR="00307B2B">
        <w:rPr>
          <w:rFonts w:ascii="Times New Roman" w:eastAsiaTheme="minorEastAsia" w:hAnsi="Times New Roman" w:cs="Times New Roman"/>
          <w:color w:val="000000"/>
          <w:lang w:eastAsia="ja-JP"/>
        </w:rPr>
        <w:t>consists of approximately 3,700 individuals \</w:t>
      </w:r>
      <w:proofErr w:type="spellStart"/>
      <w:proofErr w:type="gramStart"/>
      <w:r w:rsidR="00307B2B">
        <w:rPr>
          <w:rFonts w:ascii="Times New Roman" w:eastAsiaTheme="minorEastAsia" w:hAnsi="Times New Roman" w:cs="Times New Roman"/>
          <w:color w:val="000000"/>
          <w:lang w:eastAsia="ja-JP"/>
        </w:rPr>
        <w:t>citep</w:t>
      </w:r>
      <w:proofErr w:type="spellEnd"/>
      <w:r w:rsidR="00307B2B">
        <w:rPr>
          <w:rFonts w:ascii="Times New Roman" w:eastAsiaTheme="minorEastAsia" w:hAnsi="Times New Roman" w:cs="Times New Roman"/>
          <w:color w:val="000000"/>
          <w:lang w:eastAsia="ja-JP"/>
        </w:rPr>
        <w:t>{</w:t>
      </w:r>
      <w:proofErr w:type="gramEnd"/>
      <w:r w:rsidR="00307B2B" w:rsidRPr="00307B2B">
        <w:rPr>
          <w:rFonts w:ascii="Times New Roman" w:eastAsiaTheme="minorEastAsia" w:hAnsi="Times New Roman" w:cs="Times New Roman"/>
          <w:color w:val="000000"/>
          <w:lang w:eastAsia="ja-JP"/>
        </w:rPr>
        <w:t>Forney:2014vi</w:t>
      </w:r>
      <w:r w:rsidR="00307B2B">
        <w:rPr>
          <w:rFonts w:ascii="Times New Roman" w:eastAsiaTheme="minorEastAsia" w:hAnsi="Times New Roman" w:cs="Times New Roman"/>
          <w:color w:val="000000"/>
          <w:lang w:eastAsia="ja-JP"/>
        </w:rPr>
        <w:t>}</w:t>
      </w:r>
      <w:r w:rsidR="008C2507">
        <w:rPr>
          <w:rFonts w:ascii="Times New Roman" w:eastAsiaTheme="minorEastAsia" w:hAnsi="Times New Roman" w:cs="Times New Roman"/>
          <w:color w:val="000000"/>
          <w:lang w:eastAsia="ja-JP"/>
        </w:rPr>
        <w:t>.  This population</w:t>
      </w:r>
      <w:r w:rsidR="00307B2B">
        <w:rPr>
          <w:rFonts w:ascii="Times New Roman" w:eastAsiaTheme="minorEastAsia" w:hAnsi="Times New Roman" w:cs="Times New Roman"/>
          <w:color w:val="000000"/>
          <w:lang w:eastAsia="ja-JP"/>
        </w:rPr>
        <w:t xml:space="preserve"> is distinct from other harbor porpoise populations along the U.S. West Coast \</w:t>
      </w:r>
      <w:proofErr w:type="spellStart"/>
      <w:proofErr w:type="gramStart"/>
      <w:r w:rsidR="00307B2B">
        <w:rPr>
          <w:rFonts w:ascii="Times New Roman" w:eastAsiaTheme="minorEastAsia" w:hAnsi="Times New Roman" w:cs="Times New Roman"/>
          <w:color w:val="000000"/>
          <w:lang w:eastAsia="ja-JP"/>
        </w:rPr>
        <w:t>citep</w:t>
      </w:r>
      <w:proofErr w:type="spellEnd"/>
      <w:r w:rsidR="00307B2B">
        <w:rPr>
          <w:rFonts w:ascii="Times New Roman" w:eastAsiaTheme="minorEastAsia" w:hAnsi="Times New Roman" w:cs="Times New Roman"/>
          <w:color w:val="000000"/>
          <w:lang w:eastAsia="ja-JP"/>
        </w:rPr>
        <w:t>{</w:t>
      </w:r>
      <w:proofErr w:type="gramEnd"/>
      <w:r w:rsidR="00307B2B" w:rsidRPr="00307B2B">
        <w:rPr>
          <w:rFonts w:ascii="Times New Roman" w:eastAsiaTheme="minorEastAsia" w:hAnsi="Times New Roman" w:cs="Times New Roman"/>
          <w:color w:val="000000"/>
          <w:lang w:eastAsia="ja-JP"/>
        </w:rPr>
        <w:t>Calambokidis:1991vj</w:t>
      </w:r>
      <w:r w:rsidR="00307B2B">
        <w:rPr>
          <w:rFonts w:ascii="Times New Roman" w:eastAsiaTheme="minorEastAsia" w:hAnsi="Times New Roman" w:cs="Times New Roman"/>
          <w:color w:val="000000"/>
          <w:lang w:eastAsia="ja-JP"/>
        </w:rPr>
        <w:t xml:space="preserve">, </w:t>
      </w:r>
      <w:r w:rsidR="00307B2B" w:rsidRPr="00307B2B">
        <w:rPr>
          <w:rFonts w:ascii="Times New Roman" w:eastAsiaTheme="minorEastAsia" w:hAnsi="Times New Roman" w:cs="Times New Roman"/>
          <w:color w:val="000000"/>
          <w:lang w:eastAsia="ja-JP"/>
        </w:rPr>
        <w:t>Chivers:2002tt</w:t>
      </w:r>
      <w:r w:rsidR="00307B2B">
        <w:rPr>
          <w:rFonts w:ascii="Times New Roman" w:eastAsiaTheme="minorEastAsia" w:hAnsi="Times New Roman" w:cs="Times New Roman"/>
          <w:color w:val="000000"/>
          <w:lang w:eastAsia="ja-JP"/>
        </w:rPr>
        <w:t>}.  While fishery mortality is currently insignificant for this population \</w:t>
      </w:r>
      <w:proofErr w:type="spellStart"/>
      <w:r w:rsidR="00307B2B">
        <w:rPr>
          <w:rFonts w:ascii="Times New Roman" w:eastAsiaTheme="minorEastAsia" w:hAnsi="Times New Roman" w:cs="Times New Roman"/>
          <w:color w:val="000000"/>
          <w:lang w:eastAsia="ja-JP"/>
        </w:rPr>
        <w:t>citep</w:t>
      </w:r>
      <w:proofErr w:type="spellEnd"/>
      <w:r w:rsidR="008C2507">
        <w:rPr>
          <w:rFonts w:ascii="Times New Roman" w:eastAsiaTheme="minorEastAsia" w:hAnsi="Times New Roman" w:cs="Times New Roman"/>
          <w:color w:val="000000"/>
          <w:lang w:eastAsia="ja-JP"/>
        </w:rPr>
        <w:fldChar w:fldCharType="begin"/>
      </w:r>
      <w:r w:rsidR="006F4AF8">
        <w:rPr>
          <w:rFonts w:ascii="Times New Roman" w:eastAsiaTheme="minorEastAsia" w:hAnsi="Times New Roman" w:cs="Times New Roman"/>
          <w:color w:val="000000"/>
          <w:lang w:eastAsia="ja-JP"/>
        </w:rPr>
        <w:instrText xml:space="preserve"> ADDIN PAPERS2_CITATIONS &lt;citation&gt;&lt;uuid&gt;8818D5C4-70EA-43F9-8108-B21533BDD238&lt;/uuid&gt;&lt;priority&gt;0&lt;/priority&gt;&lt;publications&gt;&lt;publication&gt;&lt;startpage&gt;1&lt;/startpage&gt;&lt;doi&gt;10.7289/V5/TM-SWFSC-549&lt;/doi&gt;&lt;title&gt;U.S. Pacific Marine Mammal Stock Assessments: 2014&lt;/title&gt;&lt;uuid&gt;6D06E093-C8DF-47F1-9C6D-3B9A3F58DF0F&lt;/uuid&gt;&lt;subtype&gt;702&lt;/subtype&gt;&lt;publisher&gt;U.S. Department of Commerce&lt;/publisher&gt;&lt;type&gt;700&lt;/type&gt;&lt;citekey&gt;Carretta:2015gz&lt;/citekey&gt;&lt;endpage&gt;420&lt;/endpage&gt;&lt;publication_date&gt;99201508071200000000222000&lt;/publication_date&gt;&lt;authors&gt;&lt;author&gt;&lt;firstName&gt;Jim&lt;/firstName&gt;&lt;lastName&gt;Carretta&lt;/lastName&gt;&lt;/author&gt;&lt;author&gt;&lt;firstName&gt;Erin&lt;/firstName&gt;&lt;middleNames&gt;M&lt;/middleNames&gt;&lt;lastName&gt;Oleson&lt;/lastName&gt;&lt;/author&gt;&lt;author&gt;&lt;firstName&gt;D&lt;/firstName&gt;&lt;middleNames&gt;W&lt;/middleNames&gt;&lt;lastName&gt;Weller&lt;/lastName&gt;&lt;/author&gt;&lt;author&gt;&lt;firstName&gt;Aimee&lt;/firstName&gt;&lt;middleNames&gt;R&lt;/middleNames&gt;&lt;lastName&gt;Lang&lt;/lastName&gt;&lt;/author&gt;&lt;author&gt;&lt;firstName&gt;K.A.&lt;/firstName&gt;&lt;lastName&gt;Forney&lt;/lastName&gt;&lt;/author&gt;&lt;author&gt;&lt;firstName&gt;J&lt;/firstName&gt;&lt;lastName&gt;Baker&lt;/lastName&gt;&lt;/author&gt;&lt;author&gt;&lt;firstName&gt;M&lt;/firstName&gt;&lt;middleNames&gt;M&lt;/middleNames&gt;&lt;lastName&gt;Muto&lt;/lastName&gt;&lt;/author&gt;&lt;author&gt;&lt;firstName&gt;Brad&lt;/firstName&gt;&lt;lastName&gt;Hanson&lt;/lastName&gt;&lt;/author&gt;&lt;author&gt;&lt;firstName&gt;Anthony&lt;/firstName&gt;&lt;middleNames&gt;J&lt;/middleNames&gt;&lt;lastName&gt;Orr&lt;/lastName&gt;&lt;/author&gt;&lt;author&gt;&lt;firstName&gt;Harriet&lt;/firstName&gt;&lt;lastName&gt;Huber&lt;/lastName&gt;&lt;/author&gt;&lt;author&gt;&lt;firstName&gt;Mark&lt;/firstName&gt;&lt;middleNames&gt;S&lt;/middleNames&gt;&lt;lastName&gt;Lowry&lt;/lastName&gt;&lt;/author&gt;&lt;author&gt;&lt;firstName&gt;Jay&lt;/firstName&gt;&lt;lastName&gt;Barlow&lt;/lastName&gt;&lt;/author&gt;&lt;author&gt;&lt;firstName&gt;Jeffrey&lt;/firstName&gt;&lt;middleNames&gt;E&lt;/middleNames&gt;&lt;lastName&gt;Moore&lt;/lastName&gt;&lt;/author&gt;&lt;author&gt;&lt;firstName&gt;Deanne&lt;/firstName&gt;&lt;lastName&gt;Lynch&lt;/lastName&gt;&lt;/author&gt;&lt;author&gt;&lt;firstName&gt;Lillian&lt;/firstName&gt;&lt;lastName&gt;Carswell&lt;/lastName&gt;&lt;/author&gt;&lt;author&gt;&lt;lastName&gt;Brownell&lt;/lastName&gt;&lt;firstName&gt;R&lt;/firstName&gt;&lt;middleNames&gt;L&lt;/middleNames&gt;&lt;suffix&gt;Jr&lt;/suffix&gt;&lt;/author&gt;&lt;/authors&gt;&lt;/publication&gt;&lt;/publications&gt;&lt;cites&gt;&lt;/cites&gt;&lt;/citation&gt;</w:instrText>
      </w:r>
      <w:r w:rsidR="008C2507">
        <w:rPr>
          <w:rFonts w:ascii="Times New Roman" w:eastAsiaTheme="minorEastAsia" w:hAnsi="Times New Roman" w:cs="Times New Roman"/>
          <w:color w:val="000000"/>
          <w:lang w:eastAsia="ja-JP"/>
        </w:rPr>
        <w:fldChar w:fldCharType="separate"/>
      </w:r>
      <w:r w:rsidR="008C2507">
        <w:rPr>
          <w:rFonts w:ascii="Times New Roman" w:eastAsiaTheme="minorEastAsia" w:hAnsi="Times New Roman" w:cs="Times New Roman"/>
          <w:lang w:eastAsia="ja-JP"/>
        </w:rPr>
        <w:t>{Carretta:2015gz}</w:t>
      </w:r>
      <w:r w:rsidR="008C2507">
        <w:rPr>
          <w:rFonts w:ascii="Times New Roman" w:eastAsiaTheme="minorEastAsia" w:hAnsi="Times New Roman" w:cs="Times New Roman"/>
          <w:color w:val="000000"/>
          <w:lang w:eastAsia="ja-JP"/>
        </w:rPr>
        <w:fldChar w:fldCharType="end"/>
      </w:r>
      <w:r w:rsidR="008C2507">
        <w:rPr>
          <w:rFonts w:ascii="Times New Roman" w:eastAsiaTheme="minorEastAsia" w:hAnsi="Times New Roman" w:cs="Times New Roman"/>
          <w:color w:val="000000"/>
          <w:lang w:eastAsia="ja-JP"/>
        </w:rPr>
        <w:t xml:space="preserve"> the population is likely still recovering from take in a set gillnet fishery for halibut that operated in the mid-20</w:t>
      </w:r>
      <w:r w:rsidR="008C2507" w:rsidRPr="00307B2B">
        <w:rPr>
          <w:rFonts w:ascii="Times New Roman" w:eastAsiaTheme="minorEastAsia" w:hAnsi="Times New Roman" w:cs="Times New Roman"/>
          <w:color w:val="000000"/>
          <w:vertAlign w:val="superscript"/>
          <w:lang w:eastAsia="ja-JP"/>
        </w:rPr>
        <w:t>th</w:t>
      </w:r>
      <w:r w:rsidR="008C2507">
        <w:rPr>
          <w:rFonts w:ascii="Times New Roman" w:eastAsiaTheme="minorEastAsia" w:hAnsi="Times New Roman" w:cs="Times New Roman"/>
          <w:color w:val="000000"/>
          <w:lang w:eastAsia="ja-JP"/>
        </w:rPr>
        <w:t xml:space="preserve"> century \</w:t>
      </w:r>
      <w:proofErr w:type="spellStart"/>
      <w:r w:rsidR="008C2507">
        <w:rPr>
          <w:rFonts w:ascii="Times New Roman" w:eastAsiaTheme="minorEastAsia" w:hAnsi="Times New Roman" w:cs="Times New Roman"/>
          <w:color w:val="000000"/>
          <w:lang w:eastAsia="ja-JP"/>
        </w:rPr>
        <w:t>citep</w:t>
      </w:r>
      <w:proofErr w:type="spellEnd"/>
      <w:r w:rsidR="008C2507">
        <w:rPr>
          <w:rFonts w:ascii="Times New Roman" w:eastAsiaTheme="minorEastAsia" w:hAnsi="Times New Roman" w:cs="Times New Roman"/>
          <w:color w:val="000000"/>
          <w:lang w:eastAsia="ja-JP"/>
        </w:rPr>
        <w:t>{</w:t>
      </w:r>
      <w:r w:rsidR="008C2507" w:rsidRPr="00307B2B">
        <w:rPr>
          <w:rFonts w:ascii="Times New Roman" w:eastAsiaTheme="minorEastAsia" w:hAnsi="Times New Roman" w:cs="Times New Roman"/>
          <w:color w:val="000000"/>
          <w:lang w:eastAsia="ja-JP"/>
        </w:rPr>
        <w:t>Jefferson:1994uf</w:t>
      </w:r>
      <w:r w:rsidR="008C2507">
        <w:rPr>
          <w:rFonts w:ascii="Times New Roman" w:eastAsiaTheme="minorEastAsia" w:hAnsi="Times New Roman" w:cs="Times New Roman"/>
          <w:color w:val="000000"/>
          <w:lang w:eastAsia="ja-JP"/>
        </w:rPr>
        <w:t>, Forney:2014vi}.  There has also been some mortality over the past decade due to bottlenose dolphin \</w:t>
      </w:r>
      <w:proofErr w:type="spellStart"/>
      <w:proofErr w:type="gramStart"/>
      <w:r w:rsidR="008C2507">
        <w:rPr>
          <w:rFonts w:ascii="Times New Roman" w:eastAsiaTheme="minorEastAsia" w:hAnsi="Times New Roman" w:cs="Times New Roman"/>
          <w:color w:val="000000"/>
          <w:lang w:eastAsia="ja-JP"/>
        </w:rPr>
        <w:t>textit</w:t>
      </w:r>
      <w:proofErr w:type="spellEnd"/>
      <w:r w:rsidR="008C2507">
        <w:rPr>
          <w:rFonts w:ascii="Times New Roman" w:eastAsiaTheme="minorEastAsia" w:hAnsi="Times New Roman" w:cs="Times New Roman"/>
          <w:color w:val="000000"/>
          <w:lang w:eastAsia="ja-JP"/>
        </w:rPr>
        <w:t>{</w:t>
      </w:r>
      <w:proofErr w:type="gramEnd"/>
      <w:r w:rsidR="008C2507">
        <w:rPr>
          <w:rFonts w:ascii="Times New Roman" w:eastAsiaTheme="minorEastAsia" w:hAnsi="Times New Roman" w:cs="Times New Roman"/>
          <w:color w:val="000000"/>
          <w:lang w:eastAsia="ja-JP"/>
        </w:rPr>
        <w:t>(</w:t>
      </w:r>
      <w:proofErr w:type="spellStart"/>
      <w:r w:rsidR="008C2507">
        <w:rPr>
          <w:rFonts w:ascii="Times New Roman" w:eastAsiaTheme="minorEastAsia" w:hAnsi="Times New Roman" w:cs="Times New Roman"/>
          <w:color w:val="000000"/>
          <w:lang w:eastAsia="ja-JP"/>
        </w:rPr>
        <w:t>Tursiops</w:t>
      </w:r>
      <w:proofErr w:type="spellEnd"/>
      <w:r w:rsidR="008C2507">
        <w:rPr>
          <w:rFonts w:ascii="Times New Roman" w:eastAsiaTheme="minorEastAsia" w:hAnsi="Times New Roman" w:cs="Times New Roman"/>
          <w:color w:val="000000"/>
          <w:lang w:eastAsia="ja-JP"/>
        </w:rPr>
        <w:t xml:space="preserve"> </w:t>
      </w:r>
      <w:proofErr w:type="spellStart"/>
      <w:r w:rsidR="008C2507">
        <w:rPr>
          <w:rFonts w:ascii="Times New Roman" w:eastAsiaTheme="minorEastAsia" w:hAnsi="Times New Roman" w:cs="Times New Roman"/>
          <w:color w:val="000000"/>
          <w:lang w:eastAsia="ja-JP"/>
        </w:rPr>
        <w:t>truncatus</w:t>
      </w:r>
      <w:proofErr w:type="spellEnd"/>
      <w:r w:rsidR="008C2507">
        <w:rPr>
          <w:rFonts w:ascii="Times New Roman" w:eastAsiaTheme="minorEastAsia" w:hAnsi="Times New Roman" w:cs="Times New Roman"/>
          <w:color w:val="000000"/>
          <w:lang w:eastAsia="ja-JP"/>
        </w:rPr>
        <w:t>)} attacks on harbor porpoise in this region \</w:t>
      </w:r>
      <w:proofErr w:type="spellStart"/>
      <w:r w:rsidR="008C2507">
        <w:rPr>
          <w:rFonts w:ascii="Times New Roman" w:eastAsiaTheme="minorEastAsia" w:hAnsi="Times New Roman" w:cs="Times New Roman"/>
          <w:color w:val="000000"/>
          <w:lang w:eastAsia="ja-JP"/>
        </w:rPr>
        <w:t>citep</w:t>
      </w:r>
      <w:proofErr w:type="spellEnd"/>
      <w:r w:rsidR="008C2507">
        <w:rPr>
          <w:rFonts w:ascii="Times New Roman" w:eastAsiaTheme="minorEastAsia" w:hAnsi="Times New Roman" w:cs="Times New Roman"/>
          <w:color w:val="000000"/>
          <w:lang w:eastAsia="ja-JP"/>
        </w:rPr>
        <w:fldChar w:fldCharType="begin"/>
      </w:r>
      <w:r w:rsidR="006F4AF8">
        <w:rPr>
          <w:rFonts w:ascii="Times New Roman" w:eastAsiaTheme="minorEastAsia" w:hAnsi="Times New Roman" w:cs="Times New Roman"/>
          <w:color w:val="000000"/>
          <w:lang w:eastAsia="ja-JP"/>
        </w:rPr>
        <w:instrText xml:space="preserve"> ADDIN PAPERS2_CITATIONS &lt;citation&gt;&lt;uuid&gt;C78982CC-6870-4310-9170-322D4C1C454B&lt;/uuid&gt;&lt;priority&gt;0&lt;/priority&gt;&lt;publications&gt;&lt;publication&gt;&lt;uuid&gt;45219C4D-EB6F-4F0F-BF09-D3AA816C1AD2&lt;/uuid&gt;&lt;volume&gt;28&lt;/volume&gt;&lt;doi&gt;10.1111/j.1748-7692.2011.00474.x&lt;/doi&gt;&lt;startpage&gt;E1&lt;/startpage&gt;&lt;publication_date&gt;99201201011200000000222000&lt;/publication_date&gt;&lt;url&gt;http://doi.wiley.com/10.1111/j.1748-7692.2011.00474.x&lt;/url&gt;&lt;citekey&gt;Cotter:2011bf&lt;/citekey&gt;&lt;type&gt;400&lt;/type&gt;&lt;title&gt;“Porpicide” in California: Killing of harbor porpoises (Phocoena phocoena) by coastal bottlenose dolphins (Tursiops truncatus)&lt;/title&gt;&lt;number&gt;1&lt;/number&gt;&lt;subtype&gt;400&lt;/subtype&gt;&lt;endpage&gt;E15&lt;/endpage&gt;&lt;bundle&gt;&lt;publication&gt;&lt;publisher&gt;Blackwell Publishing Ltd&lt;/publisher&gt;&lt;title&gt;Marine Mammal Science&lt;/title&gt;&lt;type&gt;-100&lt;/type&gt;&lt;subtype&gt;-100&lt;/subtype&gt;&lt;uuid&gt;40916558-3FC2-47D1-BF89-2AF70E88C02E&lt;/uuid&gt;&lt;/publication&gt;&lt;/bundle&gt;&lt;authors&gt;&lt;author&gt;&lt;firstName&gt;Mark&lt;/firstName&gt;&lt;middleNames&gt;P&lt;/middleNames&gt;&lt;lastName&gt;Cotter&lt;/lastName&gt;&lt;/author&gt;&lt;author&gt;&lt;firstName&gt;Daniela&lt;/firstName&gt;&lt;lastName&gt;Maldini&lt;/lastName&gt;&lt;/author&gt;&lt;author&gt;&lt;firstName&gt;Thomas&lt;/firstName&gt;&lt;middleNames&gt;A&lt;/middleNames&gt;&lt;lastName&gt;Jefferson&lt;/lastName&gt;&lt;/author&gt;&lt;/authors&gt;&lt;/publication&gt;&lt;publication&gt;&lt;uuid&gt;01098ADA-7E88-46E5-B371-2D68C471DDF9&lt;/uuid&gt;&lt;volume&gt;31&lt;/volume&gt;&lt;doi&gt;10.1111/mms.12154&lt;/doi&gt;&lt;startpage&gt;386&lt;/startpage&gt;&lt;publication_date&gt;99201407241200000000222000&lt;/publication_date&gt;&lt;url&gt;http://doi.wiley.com/10.1111/mms.12154&lt;/url&gt;&lt;citekey&gt;Jacobson:2014bo&lt;/citekey&gt;&lt;type&gt;400&lt;/type&gt;&lt;title&gt;Acoustic evidence that harbor porpoises ( Phocoena phocoena) avoid bottlenose dolphins ( Tursiops truncatus)&lt;/title&gt;&lt;number&gt;1&lt;/number&gt;&lt;subtype&gt;400&lt;/subtype&gt;&lt;endpage&gt;397&lt;/endpage&gt;&lt;bundle&gt;&lt;publication&gt;&lt;publisher&gt;Blackwell Publishing Ltd&lt;/publisher&gt;&lt;title&gt;Marine Mammal Science&lt;/title&gt;&lt;type&gt;-100&lt;/type&gt;&lt;subtype&gt;-100&lt;/subtype&gt;&lt;uuid&gt;40916558-3FC2-47D1-BF89-2AF70E88C02E&lt;/uuid&gt;&lt;/publication&gt;&lt;/bundle&gt;&lt;authors&gt;&lt;author&gt;&lt;firstName&gt;Eiren&lt;/firstName&gt;&lt;middleNames&gt;K&lt;/middleNames&gt;&lt;lastName&gt;Jacobson&lt;/lastName&gt;&lt;/author&gt;&lt;author&gt;&lt;firstName&gt;Karin&lt;/firstName&gt;&lt;middleNames&gt;A&lt;/middleNames&gt;&lt;lastName&gt;Forney&lt;/lastName&gt;&lt;/author&gt;&lt;author&gt;&lt;firstName&gt;James&lt;/firstName&gt;&lt;middleNames&gt;T&lt;/middleNames&gt;&lt;lastName&gt;Harvey&lt;/lastName&gt;&lt;/author&gt;&lt;/authors&gt;&lt;/publication&gt;&lt;publication&gt;&lt;uuid&gt;DFD793A8-A6AB-4D86-9878-09209FC09CCE&lt;/uuid&gt;&lt;volume&gt;38&lt;/volume&gt;&lt;doi&gt;10.1578/AM.38.3.2012.301&lt;/doi&gt;&lt;startpage&gt;301&lt;/startpage&gt;&lt;publication_date&gt;99201209011200000000222000&lt;/publication_date&gt;&lt;url&gt;http://www.aquaticmammalsjournal.org/index.php?option=com_content&amp;amp;view=article&amp;amp;id=599:an-unusual-mortality-event-of-harbor-porpoises-phocoena-phocoena-off-central-california-increase-in-blunt-trauma-rather-than-an-epizootic&amp;amp;catid=42:volume-38-issue-3&amp;amp;Itemid=130&lt;/url&gt;&lt;citekey&gt;Wilkin:2012dr&lt;/citekey&gt;&lt;type&gt;400&lt;/type&gt;&lt;title&gt;An Unusual Mortality Event of Harbor Porpoises (Phocoena phocoena) Off Central California: Increase in Blunt Trauma Rather Than an Epizootic&lt;/title&gt;&lt;number&gt;3&lt;/number&gt;&lt;subtype&gt;400&lt;/subtype&gt;&lt;endpage&gt;310&lt;/endpage&gt;&lt;bundle&gt;&lt;publication&gt;&lt;title&gt;Aquatic Mammals&lt;/title&gt;&lt;type&gt;-100&lt;/type&gt;&lt;subtype&gt;-100&lt;/subtype&gt;&lt;uuid&gt;7CB8A24D-8A8E-44DD-B559-106E19C8D23A&lt;/uuid&gt;&lt;/publication&gt;&lt;/bundle&gt;&lt;authors&gt;&lt;author&gt;&lt;firstName&gt;S&lt;/firstName&gt;&lt;middleNames&gt;M&lt;/middleNames&gt;&lt;lastName&gt;Wilkin&lt;/lastName&gt;&lt;/author&gt;&lt;author&gt;&lt;firstName&gt;J&lt;/firstName&gt;&lt;lastName&gt;Cordaro&lt;/lastName&gt;&lt;/author&gt;&lt;author&gt;&lt;firstName&gt;FMD&lt;/firstName&gt;&lt;lastName&gt;Gulland&lt;/lastName&gt;&lt;/author&gt;&lt;/authors&gt;&lt;/publication&gt;&lt;/publications&gt;&lt;cites&gt;&lt;/cites&gt;&lt;/citation&gt;</w:instrText>
      </w:r>
      <w:r w:rsidR="008C2507">
        <w:rPr>
          <w:rFonts w:ascii="Times New Roman" w:eastAsiaTheme="minorEastAsia" w:hAnsi="Times New Roman" w:cs="Times New Roman"/>
          <w:color w:val="000000"/>
          <w:lang w:eastAsia="ja-JP"/>
        </w:rPr>
        <w:fldChar w:fldCharType="separate"/>
      </w:r>
      <w:r w:rsidR="008C2507">
        <w:rPr>
          <w:rFonts w:ascii="Times New Roman" w:eastAsiaTheme="minorEastAsia" w:hAnsi="Times New Roman" w:cs="Times New Roman"/>
          <w:lang w:eastAsia="ja-JP"/>
        </w:rPr>
        <w:t>{Cotter:2012bf, Jacobson:2014bo, Wilkin:2012dr}</w:t>
      </w:r>
      <w:r w:rsidR="008C2507">
        <w:rPr>
          <w:rFonts w:ascii="Times New Roman" w:eastAsiaTheme="minorEastAsia" w:hAnsi="Times New Roman" w:cs="Times New Roman"/>
          <w:color w:val="000000"/>
          <w:lang w:eastAsia="ja-JP"/>
        </w:rPr>
        <w:fldChar w:fldCharType="end"/>
      </w:r>
      <w:r w:rsidR="008C2507">
        <w:rPr>
          <w:rFonts w:ascii="Times New Roman" w:eastAsiaTheme="minorEastAsia" w:hAnsi="Times New Roman" w:cs="Times New Roman"/>
          <w:color w:val="000000"/>
          <w:lang w:eastAsia="ja-JP"/>
        </w:rPr>
        <w:t>.  The Monterey Bay population of harbor porpoise has been studied using line-transect aerial surveys since the late 1980s \</w:t>
      </w:r>
      <w:proofErr w:type="spellStart"/>
      <w:proofErr w:type="gramStart"/>
      <w:r w:rsidR="008C2507">
        <w:rPr>
          <w:rFonts w:ascii="Times New Roman" w:eastAsiaTheme="minorEastAsia" w:hAnsi="Times New Roman" w:cs="Times New Roman"/>
          <w:color w:val="000000"/>
          <w:lang w:eastAsia="ja-JP"/>
        </w:rPr>
        <w:t>citep</w:t>
      </w:r>
      <w:proofErr w:type="spellEnd"/>
      <w:r w:rsidR="008C2507">
        <w:rPr>
          <w:rFonts w:ascii="Times New Roman" w:eastAsiaTheme="minorEastAsia" w:hAnsi="Times New Roman" w:cs="Times New Roman"/>
          <w:color w:val="000000"/>
          <w:lang w:eastAsia="ja-JP"/>
        </w:rPr>
        <w:t>{</w:t>
      </w:r>
      <w:proofErr w:type="gramEnd"/>
      <w:r w:rsidR="008C2507">
        <w:rPr>
          <w:rFonts w:ascii="Times New Roman" w:eastAsiaTheme="minorEastAsia" w:hAnsi="Times New Roman" w:cs="Times New Roman"/>
          <w:color w:val="000000"/>
          <w:lang w:eastAsia="ja-JP"/>
        </w:rPr>
        <w:t xml:space="preserve">Forney:1991ul}.  Additionally, since XXXX, line-transect aerial surveys for leatherback sea turtles have been conducted in the region using the same survey methodology. </w:t>
      </w:r>
    </w:p>
    <w:p w14:paraId="529248C5" w14:textId="77777777" w:rsidR="00C81EAE" w:rsidRDefault="00C81EAE" w:rsidP="00C81EAE">
      <w:pPr>
        <w:widowControl w:val="0"/>
        <w:autoSpaceDE w:val="0"/>
        <w:autoSpaceDN w:val="0"/>
        <w:adjustRightInd w:val="0"/>
        <w:spacing w:after="0"/>
        <w:rPr>
          <w:rFonts w:ascii="Times New Roman" w:eastAsiaTheme="minorEastAsia" w:hAnsi="Times New Roman" w:cs="Times New Roman"/>
          <w:color w:val="000000"/>
          <w:sz w:val="20"/>
          <w:szCs w:val="20"/>
          <w:lang w:eastAsia="ja-JP"/>
        </w:rPr>
      </w:pPr>
    </w:p>
    <w:p w14:paraId="6483629F" w14:textId="5643D96E" w:rsidR="00A87F95" w:rsidRPr="00307B2B" w:rsidRDefault="00B7042F" w:rsidP="00F21850">
      <w:pPr>
        <w:rPr>
          <w:rFonts w:ascii="Times New Roman" w:hAnsi="Times New Roman" w:cs="Times New Roman"/>
          <w:b/>
        </w:rPr>
      </w:pPr>
      <w:r w:rsidRPr="004C50E1">
        <w:rPr>
          <w:rFonts w:ascii="Times New Roman" w:hAnsi="Times New Roman" w:cs="Times New Roman"/>
          <w:b/>
        </w:rPr>
        <w:t>- Describe approach and objectives</w:t>
      </w:r>
    </w:p>
    <w:p w14:paraId="1F6B5970" w14:textId="51981BE4" w:rsidR="00F21850" w:rsidRPr="00166907" w:rsidRDefault="00FE1A53" w:rsidP="00F21850">
      <w:pPr>
        <w:rPr>
          <w:rFonts w:ascii="Times New Roman" w:hAnsi="Times New Roman" w:cs="Times New Roman"/>
        </w:rPr>
      </w:pPr>
      <w:r>
        <w:rPr>
          <w:rFonts w:ascii="Times New Roman" w:hAnsi="Times New Roman" w:cs="Times New Roman"/>
        </w:rPr>
        <w:t>Cetacean-habitat models have been developed to predict cetacean occurrence using environmental covariates \</w:t>
      </w:r>
      <w:proofErr w:type="spellStart"/>
      <w:proofErr w:type="gramStart"/>
      <w:r>
        <w:rPr>
          <w:rFonts w:ascii="Times New Roman" w:hAnsi="Times New Roman" w:cs="Times New Roman"/>
        </w:rPr>
        <w:t>citep</w:t>
      </w:r>
      <w:proofErr w:type="spellEnd"/>
      <w:r>
        <w:rPr>
          <w:rFonts w:ascii="Times New Roman" w:hAnsi="Times New Roman" w:cs="Times New Roman"/>
        </w:rPr>
        <w:t>[</w:t>
      </w:r>
      <w:proofErr w:type="gramEnd"/>
      <w:r>
        <w:rPr>
          <w:rFonts w:ascii="Times New Roman" w:hAnsi="Times New Roman" w:cs="Times New Roman"/>
        </w:rPr>
        <w:t>e.g.,][]{</w:t>
      </w:r>
      <w:r w:rsidR="00C81EAE" w:rsidRPr="00C81EAE">
        <w:rPr>
          <w:rFonts w:ascii="Times New Roman" w:hAnsi="Times New Roman" w:cs="Times New Roman"/>
        </w:rPr>
        <w:t>Forney:2012gc</w:t>
      </w:r>
      <w:r w:rsidR="00C81EAE">
        <w:rPr>
          <w:rFonts w:ascii="Times New Roman" w:hAnsi="Times New Roman" w:cs="Times New Roman"/>
        </w:rPr>
        <w:t xml:space="preserve">, </w:t>
      </w:r>
      <w:r w:rsidRPr="00FE1A53">
        <w:rPr>
          <w:rFonts w:ascii="Times New Roman" w:hAnsi="Times New Roman" w:cs="Times New Roman"/>
        </w:rPr>
        <w:t>Becker:2014bl</w:t>
      </w:r>
      <w:r w:rsidR="00C81EAE">
        <w:rPr>
          <w:rFonts w:ascii="Times New Roman" w:hAnsi="Times New Roman" w:cs="Times New Roman"/>
        </w:rPr>
        <w:t>,</w:t>
      </w:r>
      <w:r>
        <w:rPr>
          <w:rFonts w:ascii="Times New Roman" w:hAnsi="Times New Roman" w:cs="Times New Roman"/>
        </w:rPr>
        <w:t xml:space="preserve"> </w:t>
      </w:r>
      <w:r w:rsidRPr="00FE1A53">
        <w:rPr>
          <w:rFonts w:ascii="Times New Roman" w:hAnsi="Times New Roman" w:cs="Times New Roman"/>
        </w:rPr>
        <w:t>Gilles:2016ep</w:t>
      </w:r>
      <w:r>
        <w:rPr>
          <w:rFonts w:ascii="Times New Roman" w:hAnsi="Times New Roman" w:cs="Times New Roman"/>
        </w:rPr>
        <w:t>,</w:t>
      </w:r>
      <w:r w:rsidR="00C81EAE" w:rsidRPr="00C81EAE">
        <w:rPr>
          <w:rFonts w:ascii="Times New Roman" w:hAnsi="Times New Roman" w:cs="Times New Roman"/>
        </w:rPr>
        <w:t xml:space="preserve"> Becker:2017hz</w:t>
      </w:r>
      <w:r w:rsidR="00C81EAE">
        <w:rPr>
          <w:rFonts w:ascii="Times New Roman" w:hAnsi="Times New Roman" w:cs="Times New Roman"/>
        </w:rPr>
        <w:t xml:space="preserve">}.  </w:t>
      </w:r>
    </w:p>
    <w:p w14:paraId="7452D1D6" w14:textId="77777777" w:rsidR="00F21850" w:rsidRPr="00166907" w:rsidRDefault="00F21850" w:rsidP="00F21850">
      <w:pPr>
        <w:rPr>
          <w:rFonts w:ascii="Times New Roman" w:hAnsi="Times New Roman" w:cs="Times New Roman"/>
        </w:rPr>
      </w:pPr>
    </w:p>
    <w:p w14:paraId="2848E8C4" w14:textId="77777777" w:rsidR="007573C5" w:rsidRDefault="007573C5" w:rsidP="00F21850">
      <w:pPr>
        <w:rPr>
          <w:rFonts w:ascii="Times New Roman" w:hAnsi="Times New Roman" w:cs="Times New Roman"/>
        </w:rPr>
      </w:pPr>
    </w:p>
    <w:p w14:paraId="101681F2" w14:textId="77777777" w:rsidR="007573C5" w:rsidRPr="00166907" w:rsidRDefault="007573C5" w:rsidP="00F21850">
      <w:pPr>
        <w:rPr>
          <w:rFonts w:ascii="Times New Roman" w:hAnsi="Times New Roman" w:cs="Times New Roman"/>
        </w:rPr>
      </w:pPr>
    </w:p>
    <w:sectPr w:rsidR="007573C5" w:rsidRPr="00166907" w:rsidSect="008510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XITS Math">
    <w:panose1 w:val="02000503000000000000"/>
    <w:charset w:val="00"/>
    <w:family w:val="auto"/>
    <w:pitch w:val="variable"/>
    <w:sig w:usb0="A00022FF" w:usb1="0203FDFF" w:usb2="0A000020" w:usb3="00000000" w:csb0="000000D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50"/>
    <w:rsid w:val="00166907"/>
    <w:rsid w:val="001C7DDD"/>
    <w:rsid w:val="00307B2B"/>
    <w:rsid w:val="00372033"/>
    <w:rsid w:val="003E6B5E"/>
    <w:rsid w:val="004C50E1"/>
    <w:rsid w:val="004E7331"/>
    <w:rsid w:val="006537FE"/>
    <w:rsid w:val="006F4AF8"/>
    <w:rsid w:val="007573C5"/>
    <w:rsid w:val="008010D2"/>
    <w:rsid w:val="00851020"/>
    <w:rsid w:val="00870652"/>
    <w:rsid w:val="008C2507"/>
    <w:rsid w:val="00A87F95"/>
    <w:rsid w:val="00AF1804"/>
    <w:rsid w:val="00B7042F"/>
    <w:rsid w:val="00C81EAE"/>
    <w:rsid w:val="00F21850"/>
    <w:rsid w:val="00FE1A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XITS Math" w:eastAsiaTheme="minorEastAsia" w:hAnsi="XITS Math" w:cs="XITS Math"/>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0D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1C7DDD"/>
    <w:rPr>
      <w:rFonts w:ascii="Times New Roman" w:hAnsi="Times New Roman"/>
      <w:color w:val="auto"/>
      <w:sz w:val="24"/>
    </w:rPr>
  </w:style>
  <w:style w:type="paragraph" w:customStyle="1" w:styleId="Equations">
    <w:name w:val="Equations"/>
    <w:basedOn w:val="Normal"/>
    <w:qFormat/>
    <w:rsid w:val="003E6B5E"/>
    <w:pPr>
      <w:keepLines/>
      <w:spacing w:after="0" w:line="480" w:lineRule="auto"/>
      <w:ind w:firstLine="504"/>
      <w:jc w:val="both"/>
    </w:pPr>
    <w:rPr>
      <w:i/>
    </w:rPr>
  </w:style>
  <w:style w:type="paragraph" w:styleId="BalloonText">
    <w:name w:val="Balloon Text"/>
    <w:basedOn w:val="Normal"/>
    <w:link w:val="BalloonTextChar"/>
    <w:uiPriority w:val="99"/>
    <w:semiHidden/>
    <w:unhideWhenUsed/>
    <w:rsid w:val="003720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033"/>
    <w:rPr>
      <w:rFonts w:ascii="Lucida Grande" w:eastAsiaTheme="minorHAnsi" w:hAnsi="Lucida Grande" w:cs="Lucida Grande"/>
      <w:sz w:val="18"/>
      <w:szCs w:val="18"/>
      <w:lang w:eastAsia="en-US"/>
    </w:rPr>
  </w:style>
  <w:style w:type="paragraph" w:styleId="ListParagraph">
    <w:name w:val="List Paragraph"/>
    <w:basedOn w:val="Normal"/>
    <w:uiPriority w:val="34"/>
    <w:qFormat/>
    <w:rsid w:val="00A87F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XITS Math" w:eastAsiaTheme="minorEastAsia" w:hAnsi="XITS Math" w:cs="XITS Math"/>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0D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1C7DDD"/>
    <w:rPr>
      <w:rFonts w:ascii="Times New Roman" w:hAnsi="Times New Roman"/>
      <w:color w:val="auto"/>
      <w:sz w:val="24"/>
    </w:rPr>
  </w:style>
  <w:style w:type="paragraph" w:customStyle="1" w:styleId="Equations">
    <w:name w:val="Equations"/>
    <w:basedOn w:val="Normal"/>
    <w:qFormat/>
    <w:rsid w:val="003E6B5E"/>
    <w:pPr>
      <w:keepLines/>
      <w:spacing w:after="0" w:line="480" w:lineRule="auto"/>
      <w:ind w:firstLine="504"/>
      <w:jc w:val="both"/>
    </w:pPr>
    <w:rPr>
      <w:i/>
    </w:rPr>
  </w:style>
  <w:style w:type="paragraph" w:styleId="BalloonText">
    <w:name w:val="Balloon Text"/>
    <w:basedOn w:val="Normal"/>
    <w:link w:val="BalloonTextChar"/>
    <w:uiPriority w:val="99"/>
    <w:semiHidden/>
    <w:unhideWhenUsed/>
    <w:rsid w:val="0037203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033"/>
    <w:rPr>
      <w:rFonts w:ascii="Lucida Grande" w:eastAsiaTheme="minorHAnsi" w:hAnsi="Lucida Grande" w:cs="Lucida Grande"/>
      <w:sz w:val="18"/>
      <w:szCs w:val="18"/>
      <w:lang w:eastAsia="en-US"/>
    </w:rPr>
  </w:style>
  <w:style w:type="paragraph" w:styleId="ListParagraph">
    <w:name w:val="List Paragraph"/>
    <w:basedOn w:val="Normal"/>
    <w:uiPriority w:val="34"/>
    <w:qFormat/>
    <w:rsid w:val="00A8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1845</Words>
  <Characters>10521</Characters>
  <Application>Microsoft Macintosh Word</Application>
  <DocSecurity>0</DocSecurity>
  <Lines>87</Lines>
  <Paragraphs>24</Paragraphs>
  <ScaleCrop>false</ScaleCrop>
  <Company>Columbia University</Company>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Eiren Jacobson</dc:creator>
  <cp:keywords/>
  <dc:description/>
  <cp:lastModifiedBy>Eiren Jacobson</cp:lastModifiedBy>
  <cp:revision>3</cp:revision>
  <dcterms:created xsi:type="dcterms:W3CDTF">2017-06-20T16:39:00Z</dcterms:created>
  <dcterms:modified xsi:type="dcterms:W3CDTF">2017-06-22T23:31:00Z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citations="8" publications="14"/&gt;&lt;/info&gt;PAPERS2_INFO_END</vt:lpwstr>
  </property>
</Properties>
</file>