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c759d0f15af4f74194dcfc2f81c110b7950c86"/>
    <w:p>
      <w:pPr>
        <w:pStyle w:val="Heading1"/>
      </w:pPr>
      <w:r>
        <w:t xml:space="preserve">neom_getx vs getx — First Commit Comparison</w:t>
      </w:r>
    </w:p>
    <w:bookmarkStart w:id="9" w:name="overview"/>
    <w:p>
      <w:pPr>
        <w:pStyle w:val="Heading2"/>
      </w:pPr>
      <w:r>
        <w:t xml:space="preserve">Overview</w:t>
      </w:r>
    </w:p>
    <w:p>
      <w:pPr>
        <w:pStyle w:val="FirstParagraph"/>
      </w:pPr>
      <w:r>
        <w:rPr>
          <w:rStyle w:val="VerbatimChar"/>
        </w:rPr>
        <w:t xml:space="preserve">neom_getx</w:t>
      </w:r>
      <w:r>
        <w:t xml:space="preserve"> </w:t>
      </w:r>
      <w:r>
        <w:t xml:space="preserve">is a hard fork of the original GetX (v5.0.0-rc) package. This first version applies a strategic pruning to remove modules that fall outside the core mission of the package.</w:t>
      </w:r>
    </w:p>
    <w:p>
      <w:pPr>
        <w:pStyle w:val="BodyText"/>
      </w:pPr>
      <w:r>
        <w:t xml:space="preserve">The original GetX tried to be an all-in-one framework — HTTP client, animations, string validators, widget extensions, and more. While convenient for quick prototyping, this approach introduces maintenance burden, increases binary size, and makes it harder for new developers to understand what the package actually does.</w:t>
      </w:r>
    </w:p>
    <w:p>
      <w:pPr>
        <w:pStyle w:val="BodyText"/>
      </w:pPr>
      <w:r>
        <w:rPr>
          <w:rStyle w:val="VerbatimChar"/>
        </w:rPr>
        <w:t xml:space="preserve">neom_getx</w:t>
      </w:r>
      <w:r>
        <w:t xml:space="preserve"> </w:t>
      </w:r>
      <w:r>
        <w:t xml:space="preserve">narrows the focus to four pillars:</w:t>
      </w:r>
    </w:p>
    <w:p>
      <w:pPr>
        <w:pStyle w:val="SourceCode"/>
      </w:pPr>
      <w:r>
        <w:rPr>
          <w:rStyle w:val="VerbatimChar"/>
        </w:rPr>
        <w:t xml:space="preserve">SM — State Management</w:t>
      </w:r>
      <w:r>
        <w:br/>
      </w:r>
      <w:r>
        <w:rPr>
          <w:rStyle w:val="VerbatimChar"/>
        </w:rPr>
        <w:t xml:space="preserve">DI — Dependency Injection</w:t>
      </w:r>
      <w:r>
        <w:br/>
      </w:r>
      <w:r>
        <w:rPr>
          <w:rStyle w:val="VerbatimChar"/>
        </w:rPr>
        <w:t xml:space="preserve">N  — Navigation</w:t>
      </w:r>
      <w:r>
        <w:br/>
      </w:r>
      <w:r>
        <w:rPr>
          <w:rStyle w:val="VerbatimChar"/>
        </w:rPr>
        <w:t xml:space="preserve">TR — Translations</w:t>
      </w:r>
    </w:p>
    <w:p>
      <w:pPr>
        <w:pStyle w:val="FirstParagraph"/>
      </w:pPr>
      <w:r>
        <w:t xml:space="preserve">GetX is already good and easy to adopt for these four concerns. By removing everything else, the package becomes easier for future developers to understand and easier to maintain long-term.</w:t>
      </w:r>
    </w:p>
    <w:p>
      <w:r>
        <w:pict>
          <v:rect style="width:0;height:1.5pt" o:hralign="center" o:hrstd="t" o:hr="t"/>
        </w:pict>
      </w:r>
    </w:p>
    <w:bookmarkEnd w:id="9"/>
    <w:bookmarkStart w:id="11" w:name="by-the-numbers"/>
    <w:p>
      <w:pPr>
        <w:pStyle w:val="Heading2"/>
      </w:pPr>
      <w:r>
        <w:t xml:space="preserve">By the Numbers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getx (original)</w:t>
            </w:r>
          </w:p>
        </w:tc>
        <w:tc>
          <w:tcPr/>
          <w:p>
            <w:pPr>
              <w:pStyle w:val="Compact"/>
            </w:pPr>
            <w:r>
              <w:t xml:space="preserve">neom_getx (v1)</w:t>
            </w:r>
          </w:p>
        </w:tc>
        <w:tc>
          <w:tcPr/>
          <w:p>
            <w:pPr>
              <w:pStyle w:val="Compact"/>
            </w:pPr>
            <w:r>
              <w:t xml:space="preserve">Delta</w:t>
            </w:r>
          </w:p>
        </w:tc>
      </w:tr>
      <w:tr>
        <w:tc>
          <w:tcPr/>
          <w:p>
            <w:pPr>
              <w:pStyle w:val="Compact"/>
            </w:pPr>
            <w:r>
              <w:t xml:space="preserve">Dart files in</w:t>
            </w:r>
            <w:r>
              <w:t xml:space="preserve"> </w:t>
            </w:r>
            <w:r>
              <w:rPr>
                <w:rStyle w:val="VerbatimChar"/>
              </w:rPr>
              <w:t xml:space="preserve">lib/</w:t>
            </w:r>
          </w:p>
        </w:tc>
        <w:tc>
          <w:tcPr/>
          <w:p>
            <w:pPr>
              <w:pStyle w:val="Compact"/>
            </w:pPr>
            <w:r>
              <w:t xml:space="preserve">134</w:t>
            </w:r>
          </w:p>
        </w:tc>
        <w:tc>
          <w:tcPr/>
          <w:p>
            <w:pPr>
              <w:pStyle w:val="Compact"/>
            </w:pPr>
            <w:r>
              <w:t xml:space="preserve">124</w:t>
            </w:r>
          </w:p>
        </w:tc>
        <w:tc>
          <w:tcPr/>
          <w:p>
            <w:pPr>
              <w:pStyle w:val="Compact"/>
            </w:pPr>
            <w:r>
              <w:rPr>
                <w:b/>
                <w:bCs/>
              </w:rPr>
              <w:t xml:space="preserve">-10 files</w:t>
            </w:r>
          </w:p>
        </w:tc>
      </w:tr>
      <w:tr>
        <w:tc>
          <w:tcPr/>
          <w:p>
            <w:pPr>
              <w:pStyle w:val="Compact"/>
            </w:pPr>
            <w:r>
              <w:t xml:space="preserve">Lines of code in</w:t>
            </w:r>
            <w:r>
              <w:t xml:space="preserve"> </w:t>
            </w:r>
            <w:r>
              <w:rPr>
                <w:rStyle w:val="VerbatimChar"/>
              </w:rPr>
              <w:t xml:space="preserve">lib/</w:t>
            </w:r>
          </w:p>
        </w:tc>
        <w:tc>
          <w:tcPr/>
          <w:p>
            <w:pPr>
              <w:pStyle w:val="Compact"/>
            </w:pPr>
            <w:r>
              <w:t xml:space="preserve">20,615</w:t>
            </w:r>
          </w:p>
        </w:tc>
        <w:tc>
          <w:tcPr/>
          <w:p>
            <w:pPr>
              <w:pStyle w:val="Compact"/>
            </w:pPr>
            <w:r>
              <w:t xml:space="preserve">19,679</w:t>
            </w:r>
          </w:p>
        </w:tc>
        <w:tc>
          <w:tcPr/>
          <w:p>
            <w:pPr>
              <w:pStyle w:val="Compact"/>
            </w:pPr>
            <w:r>
              <w:rPr>
                <w:b/>
                <w:bCs/>
              </w:rPr>
              <w:t xml:space="preserve">-936 LOC</w:t>
            </w:r>
          </w:p>
        </w:tc>
      </w:tr>
      <w:tr>
        <w:tc>
          <w:tcPr/>
          <w:p>
            <w:pPr>
              <w:pStyle w:val="Compact"/>
            </w:pPr>
            <w:r>
              <w:t xml:space="preserve">Top-level modules</w:t>
            </w:r>
          </w:p>
        </w:tc>
        <w:tc>
          <w:tcPr/>
          <w:p>
            <w:pPr>
              <w:pStyle w:val="Compact"/>
            </w:pPr>
            <w:r>
              <w:t xml:space="preserve">9</w:t>
            </w:r>
          </w:p>
        </w:tc>
        <w:tc>
          <w:tcPr/>
          <w:p>
            <w:pPr>
              <w:pStyle w:val="Compact"/>
            </w:pPr>
            <w:r>
              <w:t xml:space="preserve">8</w:t>
            </w:r>
          </w:p>
        </w:tc>
        <w:tc>
          <w:tcPr/>
          <w:p>
            <w:pPr>
              <w:pStyle w:val="Compact"/>
            </w:pPr>
            <w:r>
              <w:t xml:space="preserve">-1 module (</w:t>
            </w:r>
            <w:r>
              <w:rPr>
                <w:rStyle w:val="VerbatimChar"/>
              </w:rPr>
              <w:t xml:space="preserve">get_animations</w:t>
            </w:r>
            <w:r>
              <w:t xml:space="preserve">)</w:t>
            </w:r>
          </w:p>
        </w:tc>
      </w:tr>
      <w:tr>
        <w:tc>
          <w:tcPr/>
          <w:p>
            <w:pPr>
              <w:pStyle w:val="Compact"/>
            </w:pPr>
            <w:r>
              <w:rPr>
                <w:rStyle w:val="VerbatimChar"/>
              </w:rPr>
              <w:t xml:space="preserve">get_utils/</w:t>
            </w:r>
            <w:r>
              <w:t xml:space="preserve"> </w:t>
            </w:r>
            <w:r>
              <w:t xml:space="preserve">files</w:t>
            </w:r>
          </w:p>
        </w:tc>
        <w:tc>
          <w:tcPr/>
          <w:p>
            <w:pPr>
              <w:pStyle w:val="Compact"/>
            </w:pPr>
            <w:r>
              <w:t xml:space="preserve">21</w:t>
            </w:r>
          </w:p>
        </w:tc>
        <w:tc>
          <w:tcPr/>
          <w:p>
            <w:pPr>
              <w:pStyle w:val="Compact"/>
            </w:pPr>
            <w:r>
              <w:t xml:space="preserve">15</w:t>
            </w:r>
          </w:p>
        </w:tc>
        <w:tc>
          <w:tcPr/>
          <w:p>
            <w:pPr>
              <w:pStyle w:val="Compact"/>
            </w:pPr>
            <w:r>
              <w:rPr>
                <w:b/>
                <w:bCs/>
              </w:rPr>
              <w:t xml:space="preserve">-6 files</w:t>
            </w:r>
          </w:p>
        </w:tc>
      </w:tr>
    </w:tbl>
    <w:bookmarkStart w:id="10" w:name="breakdown-of-removed-lines"/>
    <w:p>
      <w:pPr>
        <w:pStyle w:val="Heading3"/>
      </w:pPr>
      <w:r>
        <w:t xml:space="preserve">Breakdown of Removed Lines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Files</w:t>
            </w:r>
          </w:p>
        </w:tc>
        <w:tc>
          <w:tcPr/>
          <w:p>
            <w:pPr>
              <w:pStyle w:val="Compact"/>
            </w:pPr>
            <w:r>
              <w:t xml:space="preserve">LOC</w:t>
            </w:r>
          </w:p>
        </w:tc>
      </w:tr>
      <w:tr>
        <w:tc>
          <w:tcPr/>
          <w:p>
            <w:pPr>
              <w:pStyle w:val="Compact"/>
            </w:pPr>
            <w:r>
              <w:rPr>
                <w:rStyle w:val="VerbatimChar"/>
              </w:rPr>
              <w:t xml:space="preserve">get_animations/</w:t>
            </w:r>
            <w:r>
              <w:t xml:space="preserve"> </w:t>
            </w:r>
            <w:r>
              <w:t xml:space="preserve">(full removal)</w:t>
            </w:r>
          </w:p>
        </w:tc>
        <w:tc>
          <w:tcPr/>
          <w:p>
            <w:pPr>
              <w:pStyle w:val="Compact"/>
            </w:pPr>
            <w:r>
              <w:t xml:space="preserve">4</w:t>
            </w:r>
          </w:p>
        </w:tc>
        <w:tc>
          <w:tcPr/>
          <w:p>
            <w:pPr>
              <w:pStyle w:val="Compact"/>
            </w:pPr>
            <w:r>
              <w:t xml:space="preserve">~736</w:t>
            </w:r>
          </w:p>
        </w:tc>
      </w:tr>
      <w:tr>
        <w:tc>
          <w:tcPr/>
          <w:p>
            <w:pPr>
              <w:pStyle w:val="Compact"/>
            </w:pPr>
            <w:r>
              <w:rPr>
                <w:rStyle w:val="VerbatimChar"/>
              </w:rPr>
              <w:t xml:space="preserve">get_utils/</w:t>
            </w:r>
            <w:r>
              <w:t xml:space="preserve"> </w:t>
            </w:r>
            <w:r>
              <w:t xml:space="preserve">extensions (partial removal)</w:t>
            </w:r>
          </w:p>
        </w:tc>
        <w:tc>
          <w:tcPr/>
          <w:p>
            <w:pPr>
              <w:pStyle w:val="Compact"/>
            </w:pPr>
            <w:r>
              <w:t xml:space="preserve">6</w:t>
            </w:r>
          </w:p>
        </w:tc>
        <w:tc>
          <w:tcPr/>
          <w:p>
            <w:pPr>
              <w:pStyle w:val="Compact"/>
            </w:pPr>
            <w:r>
              <w:t xml:space="preserve">~200</w:t>
            </w:r>
          </w:p>
        </w:tc>
      </w:tr>
      <w:tr>
        <w:tc>
          <w:tcPr/>
          <w:p>
            <w:pPr>
              <w:pStyle w:val="Compact"/>
            </w:pPr>
            <w:r>
              <w:rPr>
                <w:b/>
                <w:bCs/>
              </w:rPr>
              <w:t xml:space="preserve">Total removed</w:t>
            </w:r>
          </w:p>
        </w:tc>
        <w:tc>
          <w:tcPr/>
          <w:p>
            <w:pPr>
              <w:pStyle w:val="Compact"/>
            </w:pPr>
            <w:r>
              <w:rPr>
                <w:b/>
                <w:bCs/>
              </w:rPr>
              <w:t xml:space="preserve">10</w:t>
            </w:r>
          </w:p>
        </w:tc>
        <w:tc>
          <w:tcPr/>
          <w:p>
            <w:pPr>
              <w:pStyle w:val="Compact"/>
            </w:pPr>
            <w:r>
              <w:rPr>
                <w:b/>
                <w:bCs/>
              </w:rPr>
              <w:t xml:space="preserve">~936</w:t>
            </w:r>
          </w:p>
        </w:tc>
      </w:tr>
    </w:tbl>
    <w:p>
      <w:r>
        <w:pict>
          <v:rect style="width:0;height:1.5pt" o:hralign="center" o:hrstd="t" o:hr="t"/>
        </w:pict>
      </w:r>
    </w:p>
    <w:bookmarkEnd w:id="10"/>
    <w:bookmarkEnd w:id="11"/>
    <w:bookmarkStart w:id="15" w:name="what-was-removed"/>
    <w:p>
      <w:pPr>
        <w:pStyle w:val="Heading2"/>
      </w:pPr>
      <w:r>
        <w:t xml:space="preserve">What Was Removed</w:t>
      </w:r>
    </w:p>
    <w:bookmarkStart w:id="12" w:name="X75f50b7f7747053aa408b106836b5c1d844f176"/>
    <w:p>
      <w:pPr>
        <w:pStyle w:val="Heading3"/>
      </w:pPr>
      <w:r>
        <w:rPr>
          <w:rStyle w:val="VerbatimChar"/>
        </w:rPr>
        <w:t xml:space="preserve">get_animations/</w:t>
      </w:r>
      <w:r>
        <w:t xml:space="preserve"> </w:t>
      </w:r>
      <w:r>
        <w:t xml:space="preserve">— Fully removed (4 files, ~736 LOC)</w:t>
      </w:r>
    </w:p>
    <w:p>
      <w:pPr>
        <w:pStyle w:val="FirstParagraph"/>
      </w:pPr>
      <w:r>
        <w:t xml:space="preserve">Widget animation extensions (</w:t>
      </w:r>
      <w:r>
        <w:rPr>
          <w:rStyle w:val="VerbatimChar"/>
        </w:rPr>
        <w:t xml:space="preserve">.fadeIn()</w:t>
      </w:r>
      <w:r>
        <w:t xml:space="preserve">,</w:t>
      </w:r>
      <w:r>
        <w:t xml:space="preserve"> </w:t>
      </w:r>
      <w:r>
        <w:rPr>
          <w:rStyle w:val="VerbatimChar"/>
        </w:rPr>
        <w:t xml:space="preserve">.bounce()</w:t>
      </w:r>
      <w:r>
        <w:t xml:space="preserve">,</w:t>
      </w:r>
      <w:r>
        <w:t xml:space="preserve"> </w:t>
      </w:r>
      <w:r>
        <w:rPr>
          <w:rStyle w:val="VerbatimChar"/>
        </w:rPr>
        <w:t xml:space="preserve">.spin()</w:t>
      </w:r>
      <w:r>
        <w:t xml:space="preserve">, etc.) and the</w:t>
      </w:r>
      <w:r>
        <w:t xml:space="preserve"> </w:t>
      </w:r>
      <w:r>
        <w:rPr>
          <w:rStyle w:val="VerbatimChar"/>
        </w:rPr>
        <w:t xml:space="preserve">GetAnimatedBuilder</w:t>
      </w:r>
      <w:r>
        <w:t xml:space="preserve">. These were introduced in GetX 5.0.0-rc2 but are not used in any of the 21+ neom_modules or any of the apps (Cyberneom, EMXI, Gigmeout). Animation concerns should live in a dedicated package (e.g.,</w:t>
      </w:r>
      <w:r>
        <w:t xml:space="preserve"> </w:t>
      </w:r>
      <w:r>
        <w:rPr>
          <w:rStyle w:val="VerbatimChar"/>
        </w:rPr>
        <w:t xml:space="preserve">neom_animation</w:t>
      </w:r>
      <w:r>
        <w:t xml:space="preserve">) rather than inside a state management library.</w:t>
      </w:r>
    </w:p>
    <w:bookmarkEnd w:id="12"/>
    <w:bookmarkStart w:id="13" w:name="Xdd513bd016688bb12639d33ed41b7a86bfbd33c"/>
    <w:p>
      <w:pPr>
        <w:pStyle w:val="Heading3"/>
      </w:pPr>
      <w:r>
        <w:rPr>
          <w:rStyle w:val="VerbatimChar"/>
        </w:rPr>
        <w:t xml:space="preserve">get_utils/</w:t>
      </w:r>
      <w:r>
        <w:t xml:space="preserve"> </w:t>
      </w:r>
      <w:r>
        <w:t xml:space="preserve">— Partially removed (6 files, ~200 LOC)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Removed file</w:t>
            </w:r>
          </w:p>
        </w:tc>
        <w:tc>
          <w:tcPr/>
          <w:p>
            <w:pPr>
              <w:pStyle w:val="Compact"/>
            </w:pPr>
            <w:r>
              <w:t xml:space="preserve">Reason</w:t>
            </w:r>
          </w:p>
        </w:tc>
      </w:tr>
      <w:tr>
        <w:tc>
          <w:tcPr/>
          <w:p>
            <w:pPr>
              <w:pStyle w:val="Compact"/>
            </w:pPr>
            <w:r>
              <w:rPr>
                <w:rStyle w:val="VerbatimChar"/>
              </w:rPr>
              <w:t xml:space="preserve">duration_extensions.dart</w:t>
            </w:r>
          </w:p>
        </w:tc>
        <w:tc>
          <w:tcPr/>
          <w:p>
            <w:pPr>
              <w:pStyle w:val="Compact"/>
            </w:pPr>
            <w:r>
              <w:t xml:space="preserve">Duration delay helpers — not used across the ecosystem</w:t>
            </w:r>
          </w:p>
        </w:tc>
      </w:tr>
      <w:tr>
        <w:tc>
          <w:tcPr/>
          <w:p>
            <w:pPr>
              <w:pStyle w:val="Compact"/>
            </w:pPr>
            <w:r>
              <w:rPr>
                <w:rStyle w:val="VerbatimChar"/>
              </w:rPr>
              <w:t xml:space="preserve">int_extensions.dart</w:t>
            </w:r>
          </w:p>
        </w:tc>
        <w:tc>
          <w:tcPr/>
          <w:p>
            <w:pPr>
              <w:pStyle w:val="Compact"/>
            </w:pPr>
            <w:r>
              <w:t xml:space="preserve">Int delay/duration helpers — not used</w:t>
            </w:r>
          </w:p>
        </w:tc>
      </w:tr>
      <w:tr>
        <w:tc>
          <w:tcPr/>
          <w:p>
            <w:pPr>
              <w:pStyle w:val="Compact"/>
            </w:pPr>
            <w:r>
              <w:rPr>
                <w:rStyle w:val="VerbatimChar"/>
              </w:rPr>
              <w:t xml:space="preserve">iterable_extensions.dart</w:t>
            </w:r>
          </w:p>
        </w:tc>
        <w:tc>
          <w:tcPr/>
          <w:p>
            <w:pPr>
              <w:pStyle w:val="Compact"/>
            </w:pPr>
            <w:r>
              <w:t xml:space="preserve">Iterable chunking/mapping — not used</w:t>
            </w:r>
          </w:p>
        </w:tc>
      </w:tr>
      <w:tr>
        <w:tc>
          <w:tcPr/>
          <w:p>
            <w:pPr>
              <w:pStyle w:val="Compact"/>
            </w:pPr>
            <w:r>
              <w:rPr>
                <w:rStyle w:val="VerbatimChar"/>
              </w:rPr>
              <w:t xml:space="preserve">num_extensions.dart</w:t>
            </w:r>
          </w:p>
        </w:tc>
        <w:tc>
          <w:tcPr/>
          <w:p>
            <w:pPr>
              <w:pStyle w:val="Compact"/>
            </w:pPr>
            <w:r>
              <w:t xml:space="preserve">Num delay/duration helpers — not used</w:t>
            </w:r>
          </w:p>
        </w:tc>
      </w:tr>
      <w:tr>
        <w:tc>
          <w:tcPr/>
          <w:p>
            <w:pPr>
              <w:pStyle w:val="Compact"/>
            </w:pPr>
            <w:r>
              <w:rPr>
                <w:rStyle w:val="VerbatimChar"/>
              </w:rPr>
              <w:t xml:space="preserve">widget_extensions.dart</w:t>
            </w:r>
          </w:p>
        </w:tc>
        <w:tc>
          <w:tcPr/>
          <w:p>
            <w:pPr>
              <w:pStyle w:val="Compact"/>
            </w:pPr>
            <w:r>
              <w:t xml:space="preserve">Widget padding/margin shortcuts — not used</w:t>
            </w:r>
          </w:p>
        </w:tc>
      </w:tr>
      <w:tr>
        <w:tc>
          <w:tcPr/>
          <w:p>
            <w:pPr>
              <w:pStyle w:val="Compact"/>
            </w:pPr>
            <w:r>
              <w:rPr>
                <w:rStyle w:val="VerbatimChar"/>
              </w:rPr>
              <w:t xml:space="preserve">widgets/optimized_listview.dart</w:t>
            </w:r>
          </w:p>
        </w:tc>
        <w:tc>
          <w:tcPr/>
          <w:p>
            <w:pPr>
              <w:pStyle w:val="Compact"/>
            </w:pPr>
            <w:r>
              <w:t xml:space="preserve">Custom ListView optimization — not used</w:t>
            </w:r>
          </w:p>
        </w:tc>
      </w:tr>
    </w:tbl>
    <w:bookmarkEnd w:id="13"/>
    <w:bookmarkStart w:id="14" w:name="what-was-kept-in-get_utils"/>
    <w:p>
      <w:pPr>
        <w:pStyle w:val="Heading3"/>
      </w:pPr>
      <w:r>
        <w:t xml:space="preserve">What Was Kept in</w:t>
      </w:r>
      <w:r>
        <w:t xml:space="preserve"> </w:t>
      </w:r>
      <w:r>
        <w:rPr>
          <w:rStyle w:val="VerbatimChar"/>
        </w:rPr>
        <w:t xml:space="preserve">get_utils/</w:t>
      </w:r>
    </w:p>
    <w:p>
      <w:pPr>
        <w:pStyle w:val="FirstParagraph"/>
      </w:pPr>
      <w:r>
        <w:t xml:space="preserve">The following files remain because they are actively used across the ecosystem: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Reason</w:t>
            </w:r>
          </w:p>
        </w:tc>
      </w:tr>
      <w:tr>
        <w:tc>
          <w:tcPr/>
          <w:p>
            <w:pPr>
              <w:pStyle w:val="Compact"/>
            </w:pPr>
            <w:r>
              <w:rPr>
                <w:rStyle w:val="VerbatimChar"/>
              </w:rPr>
              <w:t xml:space="preserve">internacionalization.dart</w:t>
            </w:r>
          </w:p>
        </w:tc>
        <w:tc>
          <w:tcPr/>
          <w:p>
            <w:pPr>
              <w:pStyle w:val="Compact"/>
            </w:pPr>
            <w:r>
              <w:rPr>
                <w:rStyle w:val="VerbatimChar"/>
              </w:rPr>
              <w:t xml:space="preserve">.tr</w:t>
            </w:r>
            <w:r>
              <w:t xml:space="preserve">,</w:t>
            </w:r>
            <w:r>
              <w:t xml:space="preserve"> </w:t>
            </w:r>
            <w:r>
              <w:rPr>
                <w:rStyle w:val="VerbatimChar"/>
              </w:rPr>
              <w:t xml:space="preserve">.trArgs</w:t>
            </w:r>
            <w:r>
              <w:t xml:space="preserve">,</w:t>
            </w:r>
            <w:r>
              <w:t xml:space="preserve"> </w:t>
            </w:r>
            <w:r>
              <w:rPr>
                <w:rStyle w:val="VerbatimChar"/>
              </w:rPr>
              <w:t xml:space="preserve">.trPlural</w:t>
            </w:r>
            <w:r>
              <w:t xml:space="preserve">,</w:t>
            </w:r>
            <w:r>
              <w:t xml:space="preserve"> </w:t>
            </w:r>
            <w:r>
              <w:rPr>
                <w:rStyle w:val="VerbatimChar"/>
              </w:rPr>
              <w:t xml:space="preserve">LocalesIntl</w:t>
            </w:r>
            <w:r>
              <w:t xml:space="preserve"> </w:t>
            </w:r>
            <w:r>
              <w:t xml:space="preserve">— used across 80+ translation references</w:t>
            </w:r>
          </w:p>
        </w:tc>
      </w:tr>
      <w:tr>
        <w:tc>
          <w:tcPr/>
          <w:p>
            <w:pPr>
              <w:pStyle w:val="Compact"/>
            </w:pPr>
            <w:r>
              <w:rPr>
                <w:rStyle w:val="VerbatimChar"/>
              </w:rPr>
              <w:t xml:space="preserve">string_extensions.dart</w:t>
            </w:r>
          </w:p>
        </w:tc>
        <w:tc>
          <w:tcPr/>
          <w:p>
            <w:pPr>
              <w:pStyle w:val="Compact"/>
            </w:pPr>
            <w:r>
              <w:t xml:space="preserve">String utilities actively used in modules</w:t>
            </w:r>
          </w:p>
        </w:tc>
      </w:tr>
      <w:tr>
        <w:tc>
          <w:tcPr/>
          <w:p>
            <w:pPr>
              <w:pStyle w:val="Compact"/>
            </w:pPr>
            <w:r>
              <w:rPr>
                <w:rStyle w:val="VerbatimChar"/>
              </w:rPr>
              <w:t xml:space="preserve">context_extensions.dart</w:t>
            </w:r>
          </w:p>
        </w:tc>
        <w:tc>
          <w:tcPr/>
          <w:p>
            <w:pPr>
              <w:pStyle w:val="Compact"/>
            </w:pPr>
            <w:r>
              <w:t xml:space="preserve">Context shortcuts actively used in modules</w:t>
            </w:r>
          </w:p>
        </w:tc>
      </w:tr>
      <w:tr>
        <w:tc>
          <w:tcPr/>
          <w:p>
            <w:pPr>
              <w:pStyle w:val="Compact"/>
            </w:pPr>
            <w:r>
              <w:rPr>
                <w:rStyle w:val="VerbatimChar"/>
              </w:rPr>
              <w:t xml:space="preserve">double_extensions.dart</w:t>
            </w:r>
          </w:p>
        </w:tc>
        <w:tc>
          <w:tcPr/>
          <w:p>
            <w:pPr>
              <w:pStyle w:val="Compact"/>
            </w:pPr>
            <w:r>
              <w:t xml:space="preserve">Double utilities actively used in modules</w:t>
            </w:r>
          </w:p>
        </w:tc>
      </w:tr>
      <w:tr>
        <w:tc>
          <w:tcPr/>
          <w:p>
            <w:pPr>
              <w:pStyle w:val="Compact"/>
            </w:pPr>
            <w:r>
              <w:rPr>
                <w:rStyle w:val="VerbatimChar"/>
              </w:rPr>
              <w:t xml:space="preserve">dynamic_extensions.dart</w:t>
            </w:r>
          </w:p>
        </w:tc>
        <w:tc>
          <w:tcPr/>
          <w:p>
            <w:pPr>
              <w:pStyle w:val="Compact"/>
            </w:pPr>
            <w:r>
              <w:t xml:space="preserve">Dynamic type extensions actively used in modules</w:t>
            </w:r>
          </w:p>
        </w:tc>
      </w:tr>
      <w:tr>
        <w:tc>
          <w:tcPr/>
          <w:p>
            <w:pPr>
              <w:pStyle w:val="Compact"/>
            </w:pPr>
            <w:r>
              <w:rPr>
                <w:rStyle w:val="VerbatimChar"/>
              </w:rPr>
              <w:t xml:space="preserve">event_loop_extensions.dart</w:t>
            </w:r>
          </w:p>
        </w:tc>
        <w:tc>
          <w:tcPr/>
          <w:p>
            <w:pPr>
              <w:pStyle w:val="Compact"/>
            </w:pPr>
            <w:r>
              <w:t xml:space="preserve">Event loop scheduling — dependency of translations</w:t>
            </w:r>
          </w:p>
        </w:tc>
      </w:tr>
      <w:tr>
        <w:tc>
          <w:tcPr/>
          <w:p>
            <w:pPr>
              <w:pStyle w:val="Compact"/>
            </w:pPr>
            <w:r>
              <w:rPr>
                <w:rStyle w:val="VerbatimChar"/>
              </w:rPr>
              <w:t xml:space="preserve">equality/equality.dart</w:t>
            </w:r>
          </w:p>
        </w:tc>
        <w:tc>
          <w:tcPr/>
          <w:p>
            <w:pPr>
              <w:pStyle w:val="Compact"/>
            </w:pPr>
            <w:r>
              <w:t xml:space="preserve">Deep equality — used internally</w:t>
            </w:r>
          </w:p>
        </w:tc>
      </w:tr>
      <w:tr>
        <w:tc>
          <w:tcPr/>
          <w:p>
            <w:pPr>
              <w:pStyle w:val="Compact"/>
            </w:pPr>
            <w:r>
              <w:rPr>
                <w:rStyle w:val="VerbatimChar"/>
              </w:rPr>
              <w:t xml:space="preserve">get_utils/get_utils.dart</w:t>
            </w:r>
          </w:p>
        </w:tc>
        <w:tc>
          <w:tcPr/>
          <w:p>
            <w:pPr>
              <w:pStyle w:val="Compact"/>
            </w:pPr>
            <w:r>
              <w:rPr>
                <w:rStyle w:val="VerbatimChar"/>
              </w:rPr>
              <w:t xml:space="preserve">GetUtils</w:t>
            </w:r>
            <w:r>
              <w:t xml:space="preserve"> </w:t>
            </w:r>
            <w:r>
              <w:t xml:space="preserve">static class — used by platform detection</w:t>
            </w:r>
          </w:p>
        </w:tc>
      </w:tr>
      <w:tr>
        <w:tc>
          <w:tcPr/>
          <w:p>
            <w:pPr>
              <w:pStyle w:val="Compact"/>
            </w:pPr>
            <w:r>
              <w:rPr>
                <w:rStyle w:val="VerbatimChar"/>
              </w:rPr>
              <w:t xml:space="preserve">queue/get_queue.dart</w:t>
            </w:r>
          </w:p>
        </w:tc>
        <w:tc>
          <w:tcPr/>
          <w:p>
            <w:pPr>
              <w:pStyle w:val="Compact"/>
            </w:pPr>
            <w:r>
              <w:t xml:space="preserve">Internal queue — used internally</w:t>
            </w:r>
          </w:p>
        </w:tc>
      </w:tr>
      <w:tr>
        <w:tc>
          <w:tcPr/>
          <w:p>
            <w:pPr>
              <w:pStyle w:val="Compact"/>
            </w:pPr>
            <w:r>
              <w:rPr>
                <w:rStyle w:val="VerbatimChar"/>
              </w:rPr>
              <w:t xml:space="preserve">platform/</w:t>
            </w:r>
            <w:r>
              <w:t xml:space="preserve"> </w:t>
            </w:r>
            <w:r>
              <w:t xml:space="preserve">(4 files)</w:t>
            </w:r>
          </w:p>
        </w:tc>
        <w:tc>
          <w:tcPr/>
          <w:p>
            <w:pPr>
              <w:pStyle w:val="Compact"/>
            </w:pPr>
            <w:r>
              <w:t xml:space="preserve">Platform detection — used by</w:t>
            </w:r>
            <w:r>
              <w:t xml:space="preserve"> </w:t>
            </w:r>
            <w:r>
              <w:rPr>
                <w:rStyle w:val="VerbatimChar"/>
              </w:rPr>
              <w:t xml:space="preserve">get_navigation</w:t>
            </w:r>
            <w:r>
              <w:t xml:space="preserve"> </w:t>
            </w:r>
            <w:r>
              <w:t xml:space="preserve">routing</w:t>
            </w:r>
          </w:p>
        </w:tc>
      </w:tr>
    </w:tbl>
    <w:p>
      <w:r>
        <w:pict>
          <v:rect style="width:0;height:1.5pt" o:hralign="center" o:hrstd="t" o:hr="t"/>
        </w:pict>
      </w:r>
    </w:p>
    <w:bookmarkEnd w:id="14"/>
    <w:bookmarkEnd w:id="15"/>
    <w:bookmarkStart w:id="17" w:name="what-was-kept-unchanged"/>
    <w:p>
      <w:pPr>
        <w:pStyle w:val="Heading2"/>
      </w:pPr>
      <w:r>
        <w:t xml:space="preserve">What Was Kept (Unchanged)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Pillar</w:t>
            </w:r>
          </w:p>
        </w:tc>
        <w:tc>
          <w:tcPr/>
          <w:p>
            <w:pPr>
              <w:pStyle w:val="Compact"/>
            </w:pPr>
            <w:r>
              <w:t xml:space="preserve">Purpose</w:t>
            </w:r>
          </w:p>
        </w:tc>
      </w:tr>
      <w:tr>
        <w:tc>
          <w:tcPr/>
          <w:p>
            <w:pPr>
              <w:pStyle w:val="Compact"/>
            </w:pPr>
            <w:r>
              <w:rPr>
                <w:rStyle w:val="VerbatimChar"/>
              </w:rPr>
              <w:t xml:space="preserve">get_state_manager/</w:t>
            </w:r>
          </w:p>
        </w:tc>
        <w:tc>
          <w:tcPr/>
          <w:p>
            <w:pPr>
              <w:pStyle w:val="Compact"/>
            </w:pPr>
            <w:r>
              <w:rPr>
                <w:b/>
                <w:bCs/>
              </w:rPr>
              <w:t xml:space="preserve">SM</w:t>
            </w:r>
          </w:p>
        </w:tc>
        <w:tc>
          <w:tcPr/>
          <w:p>
            <w:pPr>
              <w:pStyle w:val="Compact"/>
            </w:pPr>
            <w:r>
              <w:t xml:space="preserve">Reactive state (</w:t>
            </w:r>
            <w:r>
              <w:rPr>
                <w:rStyle w:val="VerbatimChar"/>
              </w:rPr>
              <w:t xml:space="preserve">GetxController</w:t>
            </w:r>
            <w:r>
              <w:t xml:space="preserve">,</w:t>
            </w:r>
            <w:r>
              <w:t xml:space="preserve"> </w:t>
            </w:r>
            <w:r>
              <w:rPr>
                <w:rStyle w:val="VerbatimChar"/>
              </w:rPr>
              <w:t xml:space="preserve">GetBuilder</w:t>
            </w:r>
            <w:r>
              <w:t xml:space="preserve">,</w:t>
            </w:r>
            <w:r>
              <w:t xml:space="preserve"> </w:t>
            </w:r>
            <w:r>
              <w:rPr>
                <w:rStyle w:val="VerbatimChar"/>
              </w:rPr>
              <w:t xml:space="preserve">Obx</w:t>
            </w:r>
            <w:r>
              <w:t xml:space="preserve">,</w:t>
            </w:r>
            <w:r>
              <w:t xml:space="preserve"> </w:t>
            </w:r>
            <w:r>
              <w:rPr>
                <w:rStyle w:val="VerbatimChar"/>
              </w:rPr>
              <w:t xml:space="preserve">.obs</w:t>
            </w:r>
            <w:r>
              <w:t xml:space="preserve">, Workers)</w:t>
            </w:r>
          </w:p>
        </w:tc>
      </w:tr>
      <w:tr>
        <w:tc>
          <w:tcPr/>
          <w:p>
            <w:pPr>
              <w:pStyle w:val="Compact"/>
            </w:pPr>
            <w:r>
              <w:rPr>
                <w:rStyle w:val="VerbatimChar"/>
              </w:rPr>
              <w:t xml:space="preserve">get_rx/</w:t>
            </w:r>
          </w:p>
        </w:tc>
        <w:tc>
          <w:tcPr/>
          <w:p>
            <w:pPr>
              <w:pStyle w:val="Compact"/>
            </w:pPr>
            <w:r>
              <w:rPr>
                <w:b/>
                <w:bCs/>
              </w:rPr>
              <w:t xml:space="preserve">SM</w:t>
            </w:r>
          </w:p>
        </w:tc>
        <w:tc>
          <w:tcPr/>
          <w:p>
            <w:pPr>
              <w:pStyle w:val="Compact"/>
            </w:pPr>
            <w:r>
              <w:t xml:space="preserve">Reactive extensions (</w:t>
            </w:r>
            <w:r>
              <w:rPr>
                <w:rStyle w:val="VerbatimChar"/>
              </w:rPr>
              <w:t xml:space="preserve">Rx</w:t>
            </w:r>
            <w:r>
              <w:t xml:space="preserve">,</w:t>
            </w:r>
            <w:r>
              <w:t xml:space="preserve"> </w:t>
            </w:r>
            <w:r>
              <w:rPr>
                <w:rStyle w:val="VerbatimChar"/>
              </w:rPr>
              <w:t xml:space="preserve">RxList</w:t>
            </w:r>
            <w:r>
              <w:t xml:space="preserve">,</w:t>
            </w:r>
            <w:r>
              <w:t xml:space="preserve"> </w:t>
            </w:r>
            <w:r>
              <w:rPr>
                <w:rStyle w:val="VerbatimChar"/>
              </w:rPr>
              <w:t xml:space="preserve">RxMap</w:t>
            </w:r>
            <w:r>
              <w:t xml:space="preserve">,</w:t>
            </w:r>
            <w:r>
              <w:t xml:space="preserve"> </w:t>
            </w:r>
            <w:r>
              <w:rPr>
                <w:rStyle w:val="VerbatimChar"/>
              </w:rPr>
              <w:t xml:space="preserve">RxBool</w:t>
            </w:r>
            <w:r>
              <w:t xml:space="preserve">, streams)</w:t>
            </w:r>
          </w:p>
        </w:tc>
      </w:tr>
      <w:tr>
        <w:tc>
          <w:tcPr/>
          <w:p>
            <w:pPr>
              <w:pStyle w:val="Compact"/>
            </w:pPr>
            <w:r>
              <w:rPr>
                <w:rStyle w:val="VerbatimChar"/>
              </w:rPr>
              <w:t xml:space="preserve">get_instance/</w:t>
            </w:r>
          </w:p>
        </w:tc>
        <w:tc>
          <w:tcPr/>
          <w:p>
            <w:pPr>
              <w:pStyle w:val="Compact"/>
            </w:pPr>
            <w:r>
              <w:rPr>
                <w:b/>
                <w:bCs/>
              </w:rPr>
              <w:t xml:space="preserve">DI</w:t>
            </w:r>
          </w:p>
        </w:tc>
        <w:tc>
          <w:tcPr/>
          <w:p>
            <w:pPr>
              <w:pStyle w:val="Compact"/>
            </w:pPr>
            <w:r>
              <w:t xml:space="preserve">Dependency injection (</w:t>
            </w:r>
            <w:r>
              <w:rPr>
                <w:rStyle w:val="VerbatimChar"/>
              </w:rPr>
              <w:t xml:space="preserve">Get.put</w:t>
            </w:r>
            <w:r>
              <w:t xml:space="preserve">,</w:t>
            </w:r>
            <w:r>
              <w:t xml:space="preserve"> </w:t>
            </w:r>
            <w:r>
              <w:rPr>
                <w:rStyle w:val="VerbatimChar"/>
              </w:rPr>
              <w:t xml:space="preserve">Get.find</w:t>
            </w:r>
            <w:r>
              <w:t xml:space="preserve">,</w:t>
            </w:r>
            <w:r>
              <w:t xml:space="preserve"> </w:t>
            </w:r>
            <w:r>
              <w:rPr>
                <w:rStyle w:val="VerbatimChar"/>
              </w:rPr>
              <w:t xml:space="preserve">Get.lazyPut</w:t>
            </w:r>
            <w:r>
              <w:t xml:space="preserve">)</w:t>
            </w:r>
          </w:p>
        </w:tc>
      </w:tr>
      <w:tr>
        <w:tc>
          <w:tcPr/>
          <w:p>
            <w:pPr>
              <w:pStyle w:val="Compact"/>
            </w:pPr>
            <w:r>
              <w:rPr>
                <w:rStyle w:val="VerbatimChar"/>
              </w:rPr>
              <w:t xml:space="preserve">get_navigation/</w:t>
            </w:r>
          </w:p>
        </w:tc>
        <w:tc>
          <w:tcPr/>
          <w:p>
            <w:pPr>
              <w:pStyle w:val="Compact"/>
            </w:pPr>
            <w:r>
              <w:rPr>
                <w:b/>
                <w:bCs/>
              </w:rPr>
              <w:t xml:space="preserve">N</w:t>
            </w:r>
          </w:p>
        </w:tc>
        <w:tc>
          <w:tcPr/>
          <w:p>
            <w:pPr>
              <w:pStyle w:val="Compact"/>
            </w:pPr>
            <w:r>
              <w:t xml:space="preserve">Routing (</w:t>
            </w:r>
            <w:r>
              <w:rPr>
                <w:rStyle w:val="VerbatimChar"/>
              </w:rPr>
              <w:t xml:space="preserve">GetPage</w:t>
            </w:r>
            <w:r>
              <w:t xml:space="preserve">,</w:t>
            </w:r>
            <w:r>
              <w:t xml:space="preserve"> </w:t>
            </w:r>
            <w:r>
              <w:rPr>
                <w:rStyle w:val="VerbatimChar"/>
              </w:rPr>
              <w:t xml:space="preserve">Get.toNamed</w:t>
            </w:r>
            <w:r>
              <w:t xml:space="preserve">, middleware,</w:t>
            </w:r>
            <w:r>
              <w:t xml:space="preserve"> </w:t>
            </w:r>
            <w:r>
              <w:rPr>
                <w:rStyle w:val="VerbatimChar"/>
              </w:rPr>
              <w:t xml:space="preserve">GetMaterialApp</w:t>
            </w:r>
            <w:r>
              <w:t xml:space="preserve">)</w:t>
            </w:r>
          </w:p>
        </w:tc>
      </w:tr>
      <w:tr>
        <w:tc>
          <w:tcPr/>
          <w:p>
            <w:pPr>
              <w:pStyle w:val="Compact"/>
            </w:pPr>
            <w:r>
              <w:rPr>
                <w:rStyle w:val="VerbatimChar"/>
              </w:rPr>
              <w:t xml:space="preserve">get_utils/</w:t>
            </w:r>
            <w:r>
              <w:t xml:space="preserve"> </w:t>
            </w:r>
            <w:r>
              <w:t xml:space="preserve">(partial)</w:t>
            </w:r>
          </w:p>
        </w:tc>
        <w:tc>
          <w:tcPr/>
          <w:p>
            <w:pPr>
              <w:pStyle w:val="Compact"/>
            </w:pPr>
            <w:r>
              <w:rPr>
                <w:b/>
                <w:bCs/>
              </w:rPr>
              <w:t xml:space="preserve">TR</w:t>
            </w:r>
          </w:p>
        </w:tc>
        <w:tc>
          <w:tcPr/>
          <w:p>
            <w:pPr>
              <w:pStyle w:val="Compact"/>
            </w:pPr>
            <w:r>
              <w:t xml:space="preserve">Translations (</w:t>
            </w:r>
            <w:r>
              <w:rPr>
                <w:rStyle w:val="VerbatimChar"/>
              </w:rPr>
              <w:t xml:space="preserve">.tr</w:t>
            </w:r>
            <w:r>
              <w:t xml:space="preserve">,</w:t>
            </w:r>
            <w:r>
              <w:t xml:space="preserve"> </w:t>
            </w:r>
            <w:r>
              <w:rPr>
                <w:rStyle w:val="VerbatimChar"/>
              </w:rPr>
              <w:t xml:space="preserve">Translations</w:t>
            </w:r>
            <w:r>
              <w:t xml:space="preserve"> </w:t>
            </w:r>
            <w:r>
              <w:t xml:space="preserve">class, i18n)</w:t>
            </w:r>
          </w:p>
        </w:tc>
      </w:tr>
      <w:tr>
        <w:tc>
          <w:tcPr/>
          <w:p>
            <w:pPr>
              <w:pStyle w:val="Compact"/>
            </w:pPr>
            <w:r>
              <w:rPr>
                <w:rStyle w:val="VerbatimChar"/>
              </w:rPr>
              <w:t xml:space="preserve">get_core/</w:t>
            </w:r>
          </w:p>
        </w:tc>
        <w:tc>
          <w:tcPr/>
          <w:p>
            <w:pPr>
              <w:pStyle w:val="Compact"/>
            </w:pPr>
            <w:r>
              <w:t xml:space="preserve">Core</w:t>
            </w:r>
          </w:p>
        </w:tc>
        <w:tc>
          <w:tcPr/>
          <w:p>
            <w:pPr>
              <w:pStyle w:val="Compact"/>
            </w:pPr>
            <w:r>
              <w:t xml:space="preserve">Core interfaces (</w:t>
            </w:r>
            <w:r>
              <w:rPr>
                <w:rStyle w:val="VerbatimChar"/>
              </w:rPr>
              <w:t xml:space="preserve">GetInterface</w:t>
            </w:r>
            <w:r>
              <w:t xml:space="preserve">, logging, lifecycle)</w:t>
            </w:r>
          </w:p>
        </w:tc>
      </w:tr>
      <w:tr>
        <w:tc>
          <w:tcPr/>
          <w:p>
            <w:pPr>
              <w:pStyle w:val="Compact"/>
            </w:pPr>
            <w:r>
              <w:rPr>
                <w:rStyle w:val="VerbatimChar"/>
              </w:rPr>
              <w:t xml:space="preserve">get_common/</w:t>
            </w:r>
          </w:p>
        </w:tc>
        <w:tc>
          <w:tcPr/>
          <w:p>
            <w:pPr>
              <w:pStyle w:val="Compact"/>
            </w:pPr>
            <w:r>
              <w:t xml:space="preserve">Core</w:t>
            </w:r>
          </w:p>
        </w:tc>
        <w:tc>
          <w:tcPr/>
          <w:p>
            <w:pPr>
              <w:pStyle w:val="Compact"/>
            </w:pPr>
            <w:r>
              <w:t xml:space="preserve">Shared reset utilities</w:t>
            </w:r>
          </w:p>
        </w:tc>
      </w:tr>
    </w:tbl>
    <w:bookmarkStart w:id="16" w:name="note-on-get_connect"/>
    <w:p>
      <w:pPr>
        <w:pStyle w:val="Heading3"/>
      </w:pPr>
      <w:r>
        <w:t xml:space="preserve">Note on</w:t>
      </w:r>
      <w:r>
        <w:t xml:space="preserve"> </w:t>
      </w:r>
      <w:r>
        <w:rPr>
          <w:rStyle w:val="VerbatimChar"/>
        </w:rPr>
        <w:t xml:space="preserve">get_connect/</w:t>
      </w:r>
    </w:p>
    <w:p>
      <w:pPr>
        <w:pStyle w:val="FirstParagraph"/>
      </w:pPr>
      <w:r>
        <w:rPr>
          <w:rStyle w:val="VerbatimChar"/>
        </w:rPr>
        <w:t xml:space="preserve">get_connect/</w:t>
      </w:r>
      <w:r>
        <w:t xml:space="preserve"> </w:t>
      </w:r>
      <w:r>
        <w:t xml:space="preserve">(HTTP client, WebSocket, GraphQL) is</w:t>
      </w:r>
      <w:r>
        <w:t xml:space="preserve"> </w:t>
      </w:r>
      <w:r>
        <w:rPr>
          <w:b/>
          <w:bCs/>
        </w:rPr>
        <w:t xml:space="preserve">not used</w:t>
      </w:r>
      <w:r>
        <w:t xml:space="preserve"> </w:t>
      </w:r>
      <w:r>
        <w:t xml:space="preserve">within the neom ecosystem, but it was intentionally kept for backward compatibility. Other developers relying on</w:t>
      </w:r>
      <w:r>
        <w:t xml:space="preserve"> </w:t>
      </w:r>
      <w:r>
        <w:rPr>
          <w:rStyle w:val="VerbatimChar"/>
        </w:rPr>
        <w:t xml:space="preserve">GetConnect</w:t>
      </w:r>
      <w:r>
        <w:t xml:space="preserve"> </w:t>
      </w:r>
      <w:r>
        <w:t xml:space="preserve">for HTTP communication should not be broken by this fork. It is a candidate for extraction into a separate package in a future version.</w:t>
      </w:r>
    </w:p>
    <w:p>
      <w:r>
        <w:pict>
          <v:rect style="width:0;height:1.5pt" o:hralign="center" o:hrstd="t" o:hr="t"/>
        </w:pict>
      </w:r>
    </w:p>
    <w:bookmarkEnd w:id="16"/>
    <w:bookmarkEnd w:id="17"/>
    <w:bookmarkStart w:id="18" w:name="fixes-applied"/>
    <w:p>
      <w:pPr>
        <w:pStyle w:val="Heading2"/>
      </w:pPr>
      <w:r>
        <w:t xml:space="preserve">Fixes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Fix</w:t>
            </w:r>
          </w:p>
        </w:tc>
        <w:tc>
          <w:tcPr/>
          <w:p>
            <w:pPr>
              <w:pStyle w:val="Compact"/>
            </w:pPr>
            <w:r>
              <w:t xml:space="preserve">File</w:t>
            </w:r>
          </w:p>
        </w:tc>
        <w:tc>
          <w:tcPr/>
          <w:p>
            <w:pPr>
              <w:pStyle w:val="Compact"/>
            </w:pPr>
            <w:r>
              <w:t xml:space="preserve">Description</w:t>
            </w:r>
          </w:p>
        </w:tc>
      </w:tr>
      <w:tr>
        <w:tc>
          <w:tcPr/>
          <w:p>
            <w:pPr>
              <w:pStyle w:val="Compact"/>
            </w:pPr>
            <w:r>
              <w:t xml:space="preserve">Removed</w:t>
            </w:r>
            <w:r>
              <w:t xml:space="preserve"> </w:t>
            </w:r>
            <w:r>
              <w:rPr>
                <w:rStyle w:val="VerbatimChar"/>
              </w:rPr>
              <w:t xml:space="preserve">GetUtils</w:t>
            </w:r>
            <w:r>
              <w:t xml:space="preserve"> </w:t>
            </w:r>
            <w:r>
              <w:t xml:space="preserve">dependency</w:t>
            </w:r>
          </w:p>
        </w:tc>
        <w:tc>
          <w:tcPr/>
          <w:p>
            <w:pPr>
              <w:pStyle w:val="Compact"/>
            </w:pPr>
            <w:r>
              <w:rPr>
                <w:rStyle w:val="VerbatimChar"/>
              </w:rPr>
              <w:t xml:space="preserve">platform_web.dart</w:t>
            </w:r>
          </w:p>
        </w:tc>
        <w:tc>
          <w:tcPr/>
          <w:p>
            <w:pPr>
              <w:pStyle w:val="Compact"/>
            </w:pPr>
            <w:r>
              <w:t xml:space="preserve">Replaced</w:t>
            </w:r>
            <w:r>
              <w:t xml:space="preserve"> </w:t>
            </w:r>
            <w:r>
              <w:rPr>
                <w:rStyle w:val="VerbatimChar"/>
              </w:rPr>
              <w:t xml:space="preserve">GetUtils.hasMatch(...)</w:t>
            </w:r>
            <w:r>
              <w:t xml:space="preserve"> </w:t>
            </w:r>
            <w:r>
              <w:t xml:space="preserve">with inline</w:t>
            </w:r>
            <w:r>
              <w:t xml:space="preserve"> </w:t>
            </w:r>
            <w:r>
              <w:rPr>
                <w:rStyle w:val="VerbatimChar"/>
              </w:rPr>
              <w:t xml:space="preserve">RegExp(...).hasMatch()</w:t>
            </w:r>
            <w:r>
              <w:t xml:space="preserve"> </w:t>
            </w:r>
            <w:r>
              <w:t xml:space="preserve">to eliminate dependency on the deleted utility class</w:t>
            </w:r>
          </w:p>
        </w:tc>
      </w:tr>
      <w:tr>
        <w:tc>
          <w:tcPr/>
          <w:p>
            <w:pPr>
              <w:pStyle w:val="Compact"/>
            </w:pPr>
            <w:r>
              <w:t xml:space="preserve">Updated barrel exports</w:t>
            </w:r>
          </w:p>
        </w:tc>
        <w:tc>
          <w:tcPr/>
          <w:p>
            <w:pPr>
              <w:pStyle w:val="Compact"/>
            </w:pPr>
            <w:r>
              <w:rPr>
                <w:rStyle w:val="VerbatimChar"/>
              </w:rPr>
              <w:t xml:space="preserve">get_utils.dart</w:t>
            </w:r>
            <w:r>
              <w:t xml:space="preserve">,</w:t>
            </w:r>
            <w:r>
              <w:t xml:space="preserve"> </w:t>
            </w:r>
            <w:r>
              <w:rPr>
                <w:rStyle w:val="VerbatimChar"/>
              </w:rPr>
              <w:t xml:space="preserve">export.dart</w:t>
            </w:r>
          </w:p>
        </w:tc>
        <w:tc>
          <w:tcPr/>
          <w:p>
            <w:pPr>
              <w:pStyle w:val="Compact"/>
            </w:pPr>
            <w:r>
              <w:t xml:space="preserve">Removed exports of deleted files to prevent compilation errors</w:t>
            </w:r>
          </w:p>
        </w:tc>
      </w:tr>
      <w:tr>
        <w:tc>
          <w:tcPr/>
          <w:p>
            <w:pPr>
              <w:pStyle w:val="Compact"/>
            </w:pPr>
            <w:r>
              <w:t xml:space="preserve">Removed main barrel export</w:t>
            </w:r>
          </w:p>
        </w:tc>
        <w:tc>
          <w:tcPr/>
          <w:p>
            <w:pPr>
              <w:pStyle w:val="Compact"/>
            </w:pPr>
            <w:r>
              <w:rPr>
                <w:rStyle w:val="VerbatimChar"/>
              </w:rPr>
              <w:t xml:space="preserve">get.dart</w:t>
            </w:r>
          </w:p>
        </w:tc>
        <w:tc>
          <w:tcPr/>
          <w:p>
            <w:pPr>
              <w:pStyle w:val="Compact"/>
            </w:pPr>
            <w:r>
              <w:t xml:space="preserve">Removed</w:t>
            </w:r>
            <w:r>
              <w:t xml:space="preserve"> </w:t>
            </w:r>
            <w:r>
              <w:rPr>
                <w:rStyle w:val="VerbatimChar"/>
              </w:rPr>
              <w:t xml:space="preserve">export 'get_animations/index.dart'</w:t>
            </w:r>
          </w:p>
        </w:tc>
      </w:tr>
    </w:tbl>
    <w:p>
      <w:r>
        <w:pict>
          <v:rect style="width:0;height:1.5pt" o:hralign="center" o:hrstd="t" o:hr="t"/>
        </w:pict>
      </w:r>
    </w:p>
    <w:bookmarkEnd w:id="18"/>
    <w:bookmarkStart w:id="19" w:name="tests"/>
    <w:p>
      <w:pPr>
        <w:pStyle w:val="Heading2"/>
      </w:pPr>
      <w:r>
        <w:t xml:space="preserve">Tests</w:t>
      </w:r>
    </w:p>
    <w:p>
      <w:pPr>
        <w:pStyle w:val="FirstParagraph"/>
      </w:pPr>
      <w:r>
        <w:t xml:space="preserve">The</w:t>
      </w:r>
      <w:r>
        <w:t xml:space="preserve"> </w:t>
      </w:r>
      <w:r>
        <w:rPr>
          <w:rStyle w:val="VerbatimChar"/>
        </w:rPr>
        <w:t xml:space="preserve">test/</w:t>
      </w:r>
      <w:r>
        <w:t xml:space="preserve"> </w:t>
      </w:r>
      <w:r>
        <w:t xml:space="preserve">directory contains test suites for</w:t>
      </w:r>
      <w:r>
        <w:t xml:space="preserve"> </w:t>
      </w:r>
      <w:r>
        <w:rPr>
          <w:rStyle w:val="VerbatimChar"/>
        </w:rPr>
        <w:t xml:space="preserve">animations/</w:t>
      </w:r>
      <w:r>
        <w:t xml:space="preserve"> </w:t>
      </w:r>
      <w:r>
        <w:t xml:space="preserve">and</w:t>
      </w:r>
      <w:r>
        <w:t xml:space="preserve"> </w:t>
      </w:r>
      <w:r>
        <w:rPr>
          <w:rStyle w:val="VerbatimChar"/>
        </w:rPr>
        <w:t xml:space="preserve">utils/</w:t>
      </w:r>
      <w:r>
        <w:t xml:space="preserve"> </w:t>
      </w:r>
      <w:r>
        <w:t xml:space="preserve">that reference removed modules. These tests have been commented out for now. This is intentional — we want to evaluate whether those tests should be adapted for retained functionality or simply removed entirely in a future cleanup pass.</w:t>
      </w:r>
    </w:p>
    <w:p>
      <w:pPr>
        <w:pStyle w:val="BodyText"/>
      </w:pPr>
      <w:r>
        <w:t xml:space="preserve">Test suites for the core modules (</w:t>
      </w:r>
      <w:r>
        <w:rPr>
          <w:rStyle w:val="VerbatimChar"/>
        </w:rPr>
        <w:t xml:space="preserve">instance/</w:t>
      </w:r>
      <w:r>
        <w:t xml:space="preserve">,</w:t>
      </w:r>
      <w:r>
        <w:t xml:space="preserve"> </w:t>
      </w:r>
      <w:r>
        <w:rPr>
          <w:rStyle w:val="VerbatimChar"/>
        </w:rPr>
        <w:t xml:space="preserve">internationalization/</w:t>
      </w:r>
      <w:r>
        <w:t xml:space="preserve">,</w:t>
      </w:r>
      <w:r>
        <w:t xml:space="preserve"> </w:t>
      </w:r>
      <w:r>
        <w:rPr>
          <w:rStyle w:val="VerbatimChar"/>
        </w:rPr>
        <w:t xml:space="preserve">navigation/</w:t>
      </w:r>
      <w:r>
        <w:t xml:space="preserve">,</w:t>
      </w:r>
      <w:r>
        <w:t xml:space="preserve"> </w:t>
      </w:r>
      <w:r>
        <w:rPr>
          <w:rStyle w:val="VerbatimChar"/>
        </w:rPr>
        <w:t xml:space="preserve">rx/</w:t>
      </w:r>
      <w:r>
        <w:t xml:space="preserve">,</w:t>
      </w:r>
      <w:r>
        <w:t xml:space="preserve"> </w:t>
      </w:r>
      <w:r>
        <w:rPr>
          <w:rStyle w:val="VerbatimChar"/>
        </w:rPr>
        <w:t xml:space="preserve">state_manager/</w:t>
      </w:r>
      <w:r>
        <w:t xml:space="preserve">) remain intact and unmodified.</w:t>
      </w:r>
    </w:p>
    <w:p>
      <w:r>
        <w:pict>
          <v:rect style="width:0;height:1.5pt" o:hralign="center" o:hrstd="t" o:hr="t"/>
        </w:pict>
      </w:r>
    </w:p>
    <w:bookmarkEnd w:id="19"/>
    <w:bookmarkStart w:id="29" w:name="roadmap"/>
    <w:p>
      <w:pPr>
        <w:pStyle w:val="Heading2"/>
      </w:pPr>
      <w:r>
        <w:t xml:space="preserve">Roadmap</w:t>
      </w:r>
    </w:p>
    <w:bookmarkStart w:id="20" w:name="phase-1-package-rename-current"/>
    <w:p>
      <w:pPr>
        <w:pStyle w:val="Heading3"/>
      </w:pPr>
      <w:r>
        <w:t xml:space="preserve">Phase 1 — Package Rename (Current)</w:t>
      </w:r>
    </w:p>
    <w:p>
      <w:pPr>
        <w:pStyle w:val="Compact"/>
        <w:numPr>
          <w:ilvl w:val="0"/>
          <w:numId w:val="1001"/>
        </w:numPr>
      </w:pPr>
      <w:r>
        <w:t xml:space="preserve">Migrate all 566</w:t>
      </w:r>
      <w:r>
        <w:t xml:space="preserve"> </w:t>
      </w:r>
      <w:r>
        <w:rPr>
          <w:rStyle w:val="VerbatimChar"/>
        </w:rPr>
        <w:t xml:space="preserve">.dart</w:t>
      </w:r>
      <w:r>
        <w:t xml:space="preserve"> </w:t>
      </w:r>
      <w:r>
        <w:t xml:space="preserve">files across the ecosystem from</w:t>
      </w:r>
      <w:r>
        <w:t xml:space="preserve"> </w:t>
      </w:r>
      <w:r>
        <w:rPr>
          <w:rStyle w:val="VerbatimChar"/>
        </w:rPr>
        <w:t xml:space="preserve">import 'package:get/get.dart'</w:t>
      </w:r>
      <w:r>
        <w:t xml:space="preserve"> </w:t>
      </w:r>
      <w:r>
        <w:t xml:space="preserve">to</w:t>
      </w:r>
      <w:r>
        <w:t xml:space="preserve"> </w:t>
      </w:r>
      <w:r>
        <w:rPr>
          <w:rStyle w:val="VerbatimChar"/>
        </w:rPr>
        <w:t xml:space="preserve">import 'package:neom_getx/neom_getx.dart'</w:t>
      </w:r>
    </w:p>
    <w:p>
      <w:pPr>
        <w:pStyle w:val="Compact"/>
        <w:numPr>
          <w:ilvl w:val="0"/>
          <w:numId w:val="1001"/>
        </w:numPr>
      </w:pPr>
      <w:r>
        <w:t xml:space="preserve">Remove the</w:t>
      </w:r>
      <w:r>
        <w:t xml:space="preserve"> </w:t>
      </w:r>
      <w:r>
        <w:rPr>
          <w:rStyle w:val="VerbatimChar"/>
        </w:rPr>
        <w:t xml:space="preserve">dependency_overrides</w:t>
      </w:r>
      <w:r>
        <w:t xml:space="preserve"> </w:t>
      </w:r>
      <w:r>
        <w:t xml:space="preserve">hack — publish</w:t>
      </w:r>
      <w:r>
        <w:t xml:space="preserve"> </w:t>
      </w:r>
      <w:r>
        <w:rPr>
          <w:rStyle w:val="VerbatimChar"/>
        </w:rPr>
        <w:t xml:space="preserve">neom_getx: 1.0.0</w:t>
      </w:r>
      <w:r>
        <w:t xml:space="preserve"> </w:t>
      </w:r>
      <w:r>
        <w:t xml:space="preserve">so apps can depend on it directly</w:t>
      </w:r>
    </w:p>
    <w:p>
      <w:pPr>
        <w:pStyle w:val="Compact"/>
        <w:numPr>
          <w:ilvl w:val="0"/>
          <w:numId w:val="1001"/>
        </w:numPr>
      </w:pPr>
      <w:r>
        <w:t xml:space="preserve">Evaluate remaining tests: decide whether</w:t>
      </w:r>
      <w:r>
        <w:t xml:space="preserve"> </w:t>
      </w:r>
      <w:r>
        <w:rPr>
          <w:rStyle w:val="VerbatimChar"/>
        </w:rPr>
        <w:t xml:space="preserve">test/animations/</w:t>
      </w:r>
      <w:r>
        <w:t xml:space="preserve"> </w:t>
      </w:r>
      <w:r>
        <w:t xml:space="preserve">and</w:t>
      </w:r>
      <w:r>
        <w:t xml:space="preserve"> </w:t>
      </w:r>
      <w:r>
        <w:rPr>
          <w:rStyle w:val="VerbatimChar"/>
        </w:rPr>
        <w:t xml:space="preserve">test/utils/</w:t>
      </w:r>
      <w:r>
        <w:t xml:space="preserve"> </w:t>
      </w:r>
      <w:r>
        <w:t xml:space="preserve">should be updated or removed</w:t>
      </w:r>
    </w:p>
    <w:bookmarkEnd w:id="20"/>
    <w:bookmarkStart w:id="21" w:name="phase-2-full-pruning-of-get_utils"/>
    <w:p>
      <w:pPr>
        <w:pStyle w:val="Heading3"/>
      </w:pPr>
      <w:r>
        <w:t xml:space="preserve">Phase 2 — Full Pruning of</w:t>
      </w:r>
      <w:r>
        <w:t xml:space="preserve"> </w:t>
      </w:r>
      <w:r>
        <w:rPr>
          <w:rStyle w:val="VerbatimChar"/>
        </w:rPr>
        <w:t xml:space="preserve">get_utils/</w:t>
      </w:r>
    </w:p>
    <w:p>
      <w:pPr>
        <w:pStyle w:val="Compact"/>
        <w:numPr>
          <w:ilvl w:val="0"/>
          <w:numId w:val="1002"/>
        </w:numPr>
      </w:pPr>
      <w:r>
        <w:t xml:space="preserve">Move the</w:t>
      </w:r>
      <w:r>
        <w:t xml:space="preserve"> </w:t>
      </w:r>
      <w:r>
        <w:rPr>
          <w:rStyle w:val="VerbatimChar"/>
        </w:rPr>
        <w:t xml:space="preserve">.tr</w:t>
      </w:r>
      <w:r>
        <w:t xml:space="preserve"> </w:t>
      </w:r>
      <w:r>
        <w:t xml:space="preserve">extension and</w:t>
      </w:r>
      <w:r>
        <w:t xml:space="preserve"> </w:t>
      </w:r>
      <w:r>
        <w:rPr>
          <w:rStyle w:val="VerbatimChar"/>
        </w:rPr>
        <w:t xml:space="preserve">Translations</w:t>
      </w:r>
      <w:r>
        <w:t xml:space="preserve"> </w:t>
      </w:r>
      <w:r>
        <w:t xml:space="preserve">class into</w:t>
      </w:r>
      <w:r>
        <w:t xml:space="preserve"> </w:t>
      </w:r>
      <w:r>
        <w:rPr>
          <w:rStyle w:val="VerbatimChar"/>
        </w:rPr>
        <w:t xml:space="preserve">get_navigation/</w:t>
      </w:r>
      <w:r>
        <w:t xml:space="preserve"> </w:t>
      </w:r>
      <w:r>
        <w:t xml:space="preserve">(where the</w:t>
      </w:r>
      <w:r>
        <w:t xml:space="preserve"> </w:t>
      </w:r>
      <w:r>
        <w:rPr>
          <w:rStyle w:val="VerbatimChar"/>
        </w:rPr>
        <w:t xml:space="preserve">Translations</w:t>
      </w:r>
      <w:r>
        <w:t xml:space="preserve"> </w:t>
      </w:r>
      <w:r>
        <w:t xml:space="preserve">abstract class already lives)</w:t>
      </w:r>
    </w:p>
    <w:p>
      <w:pPr>
        <w:pStyle w:val="Compact"/>
        <w:numPr>
          <w:ilvl w:val="0"/>
          <w:numId w:val="1002"/>
        </w:numPr>
      </w:pPr>
      <w:r>
        <w:t xml:space="preserve">Migrate remaining extension usages (</w:t>
      </w:r>
      <w:r>
        <w:rPr>
          <w:rStyle w:val="VerbatimChar"/>
        </w:rPr>
        <w:t xml:space="preserve">string_extensions</w:t>
      </w:r>
      <w:r>
        <w:t xml:space="preserve">,</w:t>
      </w:r>
      <w:r>
        <w:t xml:space="preserve"> </w:t>
      </w:r>
      <w:r>
        <w:rPr>
          <w:rStyle w:val="VerbatimChar"/>
        </w:rPr>
        <w:t xml:space="preserve">context_extensions</w:t>
      </w:r>
      <w:r>
        <w:t xml:space="preserve">,</w:t>
      </w:r>
      <w:r>
        <w:t xml:space="preserve"> </w:t>
      </w:r>
      <w:r>
        <w:rPr>
          <w:rStyle w:val="VerbatimChar"/>
        </w:rPr>
        <w:t xml:space="preserve">dynamic_extensions</w:t>
      </w:r>
      <w:r>
        <w:t xml:space="preserve">,</w:t>
      </w:r>
      <w:r>
        <w:t xml:space="preserve"> </w:t>
      </w:r>
      <w:r>
        <w:rPr>
          <w:rStyle w:val="VerbatimChar"/>
        </w:rPr>
        <w:t xml:space="preserve">double_extensions</w:t>
      </w:r>
      <w:r>
        <w:t xml:space="preserve">) into</w:t>
      </w:r>
      <w:r>
        <w:t xml:space="preserve"> </w:t>
      </w:r>
      <w:r>
        <w:rPr>
          <w:rStyle w:val="VerbatimChar"/>
        </w:rPr>
        <w:t xml:space="preserve">neom_commons</w:t>
      </w:r>
      <w:r>
        <w:t xml:space="preserve"> </w:t>
      </w:r>
      <w:r>
        <w:t xml:space="preserve">where they belong</w:t>
      </w:r>
    </w:p>
    <w:p>
      <w:pPr>
        <w:pStyle w:val="Compact"/>
        <w:numPr>
          <w:ilvl w:val="0"/>
          <w:numId w:val="1002"/>
        </w:numPr>
      </w:pPr>
      <w:r>
        <w:t xml:space="preserve">Remove</w:t>
      </w:r>
      <w:r>
        <w:t xml:space="preserve"> </w:t>
      </w:r>
      <w:r>
        <w:rPr>
          <w:rStyle w:val="VerbatimChar"/>
        </w:rPr>
        <w:t xml:space="preserve">get_utils/</w:t>
      </w:r>
      <w:r>
        <w:t xml:space="preserve"> </w:t>
      </w:r>
      <w:r>
        <w:t xml:space="preserve">entirely, making</w:t>
      </w:r>
      <w:r>
        <w:t xml:space="preserve"> </w:t>
      </w:r>
      <w:r>
        <w:rPr>
          <w:rStyle w:val="VerbatimChar"/>
        </w:rPr>
        <w:t xml:space="preserve">neom_getx</w:t>
      </w:r>
      <w:r>
        <w:t xml:space="preserve"> </w:t>
      </w:r>
      <w:r>
        <w:t xml:space="preserve">purely</w:t>
      </w:r>
      <w:r>
        <w:t xml:space="preserve"> </w:t>
      </w:r>
      <w:r>
        <w:rPr>
          <w:b/>
          <w:bCs/>
        </w:rPr>
        <w:t xml:space="preserve">SM + DI + N + TR</w:t>
      </w:r>
    </w:p>
    <w:bookmarkEnd w:id="21"/>
    <w:bookmarkStart w:id="22" w:name="phase-3-extract-get_connect"/>
    <w:p>
      <w:pPr>
        <w:pStyle w:val="Heading3"/>
      </w:pPr>
      <w:r>
        <w:t xml:space="preserve">Phase 3 — Extract</w:t>
      </w:r>
      <w:r>
        <w:t xml:space="preserve"> </w:t>
      </w:r>
      <w:r>
        <w:rPr>
          <w:rStyle w:val="VerbatimChar"/>
        </w:rPr>
        <w:t xml:space="preserve">get_connect/</w:t>
      </w:r>
    </w:p>
    <w:p>
      <w:pPr>
        <w:pStyle w:val="Compact"/>
        <w:numPr>
          <w:ilvl w:val="0"/>
          <w:numId w:val="1003"/>
        </w:numPr>
      </w:pPr>
      <w:r>
        <w:t xml:space="preserve">If no active external projects depend on it, extract</w:t>
      </w:r>
      <w:r>
        <w:t xml:space="preserve"> </w:t>
      </w:r>
      <w:r>
        <w:rPr>
          <w:rStyle w:val="VerbatimChar"/>
        </w:rPr>
        <w:t xml:space="preserve">get_connect/</w:t>
      </w:r>
      <w:r>
        <w:t xml:space="preserve"> </w:t>
      </w:r>
      <w:r>
        <w:t xml:space="preserve">into a separate</w:t>
      </w:r>
      <w:r>
        <w:t xml:space="preserve"> </w:t>
      </w:r>
      <w:r>
        <w:rPr>
          <w:rStyle w:val="VerbatimChar"/>
        </w:rPr>
        <w:t xml:space="preserve">neom_connect</w:t>
      </w:r>
      <w:r>
        <w:t xml:space="preserve"> </w:t>
      </w:r>
      <w:r>
        <w:t xml:space="preserve">package</w:t>
      </w:r>
    </w:p>
    <w:p>
      <w:pPr>
        <w:pStyle w:val="Compact"/>
        <w:numPr>
          <w:ilvl w:val="0"/>
          <w:numId w:val="1003"/>
        </w:numPr>
      </w:pPr>
      <w:r>
        <w:t xml:space="preserve">If demand exists, maintain it as a standalone companion package</w:t>
      </w:r>
    </w:p>
    <w:p>
      <w:pPr>
        <w:pStyle w:val="Compact"/>
        <w:numPr>
          <w:ilvl w:val="0"/>
          <w:numId w:val="1003"/>
        </w:numPr>
      </w:pPr>
      <w:r>
        <w:t xml:space="preserve">This removes the last non-core module from</w:t>
      </w:r>
      <w:r>
        <w:t xml:space="preserve"> </w:t>
      </w:r>
      <w:r>
        <w:rPr>
          <w:rStyle w:val="VerbatimChar"/>
        </w:rPr>
        <w:t xml:space="preserve">neom_getx</w:t>
      </w:r>
    </w:p>
    <w:bookmarkEnd w:id="22"/>
    <w:bookmarkStart w:id="28" w:name="phase-4-sm-di-n-tr-future-possibilities"/>
    <w:p>
      <w:pPr>
        <w:pStyle w:val="Heading3"/>
      </w:pPr>
      <w:r>
        <w:t xml:space="preserve">Phase 4 — SM + DI + N + TR — Future Possibilities</w:t>
      </w:r>
    </w:p>
    <w:p>
      <w:pPr>
        <w:pStyle w:val="FirstParagraph"/>
      </w:pPr>
      <w:r>
        <w:t xml:space="preserve">Once</w:t>
      </w:r>
      <w:r>
        <w:t xml:space="preserve"> </w:t>
      </w:r>
      <w:r>
        <w:rPr>
          <w:rStyle w:val="VerbatimChar"/>
        </w:rPr>
        <w:t xml:space="preserve">neom_getx</w:t>
      </w:r>
      <w:r>
        <w:t xml:space="preserve"> </w:t>
      </w:r>
      <w:r>
        <w:t xml:space="preserve">contains only the four pillars, the following become achievable:</w:t>
      </w:r>
    </w:p>
    <w:bookmarkStart w:id="23" w:name="state-management-sm"/>
    <w:p>
      <w:pPr>
        <w:pStyle w:val="Heading4"/>
      </w:pPr>
      <w:r>
        <w:t xml:space="preserve">State Management (SM)</w:t>
      </w:r>
    </w:p>
    <w:p>
      <w:pPr>
        <w:pStyle w:val="Compact"/>
        <w:numPr>
          <w:ilvl w:val="0"/>
          <w:numId w:val="1004"/>
        </w:numPr>
      </w:pPr>
      <w:r>
        <w:rPr>
          <w:b/>
          <w:bCs/>
        </w:rPr>
        <w:t xml:space="preserve">Reactive performance profiling</w:t>
      </w:r>
      <w:r>
        <w:t xml:space="preserve">: Built-in tools to measure</w:t>
      </w:r>
      <w:r>
        <w:t xml:space="preserve"> </w:t>
      </w:r>
      <w:r>
        <w:rPr>
          <w:rStyle w:val="VerbatimChar"/>
        </w:rPr>
        <w:t xml:space="preserve">.obs</w:t>
      </w:r>
      <w:r>
        <w:t xml:space="preserve"> </w:t>
      </w:r>
      <w:r>
        <w:t xml:space="preserve">rebuild frequency and identify unnecessary rebuilds across Cyberneom’s neuroscience research screens</w:t>
      </w:r>
    </w:p>
    <w:p>
      <w:pPr>
        <w:pStyle w:val="Compact"/>
        <w:numPr>
          <w:ilvl w:val="0"/>
          <w:numId w:val="1004"/>
        </w:numPr>
      </w:pPr>
      <w:r>
        <w:rPr>
          <w:b/>
          <w:bCs/>
        </w:rPr>
        <w:t xml:space="preserve">Scoped reactive state</w:t>
      </w:r>
      <w:r>
        <w:t xml:space="preserve">: Introduce scoped</w:t>
      </w:r>
      <w:r>
        <w:t xml:space="preserve"> </w:t>
      </w:r>
      <w:r>
        <w:rPr>
          <w:rStyle w:val="VerbatimChar"/>
        </w:rPr>
        <w:t xml:space="preserve">Rx</w:t>
      </w:r>
      <w:r>
        <w:t xml:space="preserve"> </w:t>
      </w:r>
      <w:r>
        <w:t xml:space="preserve">containers that automatically dispose when a navigation scope ends, reducing memory leaks in long-running sessions</w:t>
      </w:r>
    </w:p>
    <w:p>
      <w:pPr>
        <w:pStyle w:val="Compact"/>
        <w:numPr>
          <w:ilvl w:val="0"/>
          <w:numId w:val="1004"/>
        </w:numPr>
      </w:pPr>
      <w:r>
        <w:rPr>
          <w:b/>
          <w:bCs/>
        </w:rPr>
        <w:t xml:space="preserve">Stream interop</w:t>
      </w:r>
      <w:r>
        <w:t xml:space="preserve">: First-class bridges between</w:t>
      </w:r>
      <w:r>
        <w:t xml:space="preserve"> </w:t>
      </w:r>
      <w:r>
        <w:rPr>
          <w:rStyle w:val="VerbatimChar"/>
        </w:rPr>
        <w:t xml:space="preserve">Rx</w:t>
      </w:r>
      <w:r>
        <w:t xml:space="preserve"> </w:t>
      </w:r>
      <w:r>
        <w:t xml:space="preserve">observables and Dart</w:t>
      </w:r>
      <w:r>
        <w:t xml:space="preserve"> </w:t>
      </w:r>
      <w:r>
        <w:rPr>
          <w:rStyle w:val="VerbatimChar"/>
        </w:rPr>
        <w:t xml:space="preserve">Stream</w:t>
      </w:r>
      <w:r>
        <w:t xml:space="preserve">/</w:t>
      </w:r>
      <w:r>
        <w:rPr>
          <w:rStyle w:val="VerbatimChar"/>
        </w:rPr>
        <w:t xml:space="preserve">StreamController</w:t>
      </w:r>
      <w:r>
        <w:t xml:space="preserve"> </w:t>
      </w:r>
      <w:r>
        <w:t xml:space="preserve">for integration with platform channels and native APIs</w:t>
      </w:r>
    </w:p>
    <w:bookmarkEnd w:id="23"/>
    <w:bookmarkStart w:id="24" w:name="dependency-injection-di"/>
    <w:p>
      <w:pPr>
        <w:pStyle w:val="Heading4"/>
      </w:pPr>
      <w:r>
        <w:t xml:space="preserve">Dependency Injection (DI)</w:t>
      </w:r>
    </w:p>
    <w:p>
      <w:pPr>
        <w:pStyle w:val="Compact"/>
        <w:numPr>
          <w:ilvl w:val="0"/>
          <w:numId w:val="1005"/>
        </w:numPr>
      </w:pPr>
      <w:r>
        <w:rPr>
          <w:b/>
          <w:bCs/>
        </w:rPr>
        <w:t xml:space="preserve">Module-aware DI</w:t>
      </w:r>
      <w:r>
        <w:t xml:space="preserve">: DI scopes that align with</w:t>
      </w:r>
      <w:r>
        <w:t xml:space="preserve"> </w:t>
      </w:r>
      <w:r>
        <w:rPr>
          <w:rStyle w:val="VerbatimChar"/>
        </w:rPr>
        <w:t xml:space="preserve">neom_modules/</w:t>
      </w:r>
      <w:r>
        <w:t xml:space="preserve"> </w:t>
      </w:r>
      <w:r>
        <w:t xml:space="preserve">boundaries — when a module is loaded, its dependencies are registered; when unloaded, they are cleaned up automatically</w:t>
      </w:r>
    </w:p>
    <w:p>
      <w:pPr>
        <w:pStyle w:val="Compact"/>
        <w:numPr>
          <w:ilvl w:val="0"/>
          <w:numId w:val="1005"/>
        </w:numPr>
      </w:pPr>
      <w:r>
        <w:rPr>
          <w:b/>
          <w:bCs/>
        </w:rPr>
        <w:t xml:space="preserve">Lazy module loading</w:t>
      </w:r>
      <w:r>
        <w:t xml:space="preserve">: Combined with Flutter’s deferred imports, enable modules to load their DI bindings only when first navigated to</w:t>
      </w:r>
    </w:p>
    <w:p>
      <w:pPr>
        <w:pStyle w:val="Compact"/>
        <w:numPr>
          <w:ilvl w:val="0"/>
          <w:numId w:val="1005"/>
        </w:numPr>
      </w:pPr>
      <w:r>
        <w:rPr>
          <w:b/>
          <w:bCs/>
        </w:rPr>
        <w:t xml:space="preserve">Testing DI overrides</w:t>
      </w:r>
      <w:r>
        <w:t xml:space="preserve">: Simplified mock injection for unit testing across the 21+ module ecosystem</w:t>
      </w:r>
    </w:p>
    <w:bookmarkEnd w:id="24"/>
    <w:bookmarkStart w:id="25" w:name="navigation-n"/>
    <w:p>
      <w:pPr>
        <w:pStyle w:val="Heading4"/>
      </w:pPr>
      <w:r>
        <w:t xml:space="preserve">Navigation (N)</w:t>
      </w:r>
    </w:p>
    <w:p>
      <w:pPr>
        <w:pStyle w:val="Compact"/>
        <w:numPr>
          <w:ilvl w:val="0"/>
          <w:numId w:val="1006"/>
        </w:numPr>
      </w:pPr>
      <w:r>
        <w:rPr>
          <w:b/>
          <w:bCs/>
        </w:rPr>
        <w:t xml:space="preserve">VR/XR/AR spatial routing</w:t>
      </w:r>
      <w:r>
        <w:t xml:space="preserve">: Extend the existing</w:t>
      </w:r>
      <w:r>
        <w:t xml:space="preserve"> </w:t>
      </w:r>
      <w:r>
        <w:rPr>
          <w:rStyle w:val="VerbatimChar"/>
        </w:rPr>
        <w:t xml:space="preserve">GetPage</w:t>
      </w:r>
      <w:r>
        <w:t xml:space="preserve"> </w:t>
      </w:r>
      <w:r>
        <w:t xml:space="preserve">and middleware system to support spatial navigation patterns for</w:t>
      </w:r>
      <w:r>
        <w:t xml:space="preserve"> </w:t>
      </w:r>
      <w:r>
        <w:rPr>
          <w:rStyle w:val="VerbatimChar"/>
        </w:rPr>
        <w:t xml:space="preserve">neom_vr</w:t>
      </w:r>
      <w:r>
        <w:t xml:space="preserve"> </w:t>
      </w:r>
      <w:r>
        <w:t xml:space="preserve">and future XR modules — scene transitions, spatial anchors, and 3D route stacks</w:t>
      </w:r>
    </w:p>
    <w:p>
      <w:pPr>
        <w:pStyle w:val="Compact"/>
        <w:numPr>
          <w:ilvl w:val="0"/>
          <w:numId w:val="1006"/>
        </w:numPr>
      </w:pPr>
      <w:r>
        <w:rPr>
          <w:b/>
          <w:bCs/>
        </w:rPr>
        <w:t xml:space="preserve">Deep link standardization</w:t>
      </w:r>
      <w:r>
        <w:t xml:space="preserve">: Unified deep linking across Cyberneom, EMXI, and Gigmeout with automatic route registration from module definitions</w:t>
      </w:r>
    </w:p>
    <w:p>
      <w:pPr>
        <w:pStyle w:val="Compact"/>
        <w:numPr>
          <w:ilvl w:val="0"/>
          <w:numId w:val="1006"/>
        </w:numPr>
      </w:pPr>
      <w:r>
        <w:rPr>
          <w:b/>
          <w:bCs/>
        </w:rPr>
        <w:t xml:space="preserve">Route analytics</w:t>
      </w:r>
      <w:r>
        <w:t xml:space="preserve">: Built-in navigation event tracking that feeds into</w:t>
      </w:r>
      <w:r>
        <w:t xml:space="preserve"> </w:t>
      </w:r>
      <w:r>
        <w:rPr>
          <w:rStyle w:val="VerbatimChar"/>
        </w:rPr>
        <w:t xml:space="preserve">neom_analytics</w:t>
      </w:r>
      <w:r>
        <w:t xml:space="preserve"> </w:t>
      </w:r>
      <w:r>
        <w:t xml:space="preserve">without requiring manual instrumentation</w:t>
      </w:r>
    </w:p>
    <w:p>
      <w:pPr>
        <w:pStyle w:val="Compact"/>
        <w:numPr>
          <w:ilvl w:val="0"/>
          <w:numId w:val="1006"/>
        </w:numPr>
      </w:pPr>
      <w:r>
        <w:rPr>
          <w:b/>
          <w:bCs/>
        </w:rPr>
        <w:t xml:space="preserve">Nested navigation improvements</w:t>
      </w:r>
      <w:r>
        <w:t xml:space="preserve">: Better support for bottom navigation bars and tab-based flows common in the neom apps</w:t>
      </w:r>
    </w:p>
    <w:bookmarkEnd w:id="25"/>
    <w:bookmarkStart w:id="26" w:name="translations-tr"/>
    <w:p>
      <w:pPr>
        <w:pStyle w:val="Heading4"/>
      </w:pPr>
      <w:r>
        <w:t xml:space="preserve">Translations (TR)</w:t>
      </w:r>
    </w:p>
    <w:p>
      <w:pPr>
        <w:pStyle w:val="Compact"/>
        <w:numPr>
          <w:ilvl w:val="0"/>
          <w:numId w:val="1007"/>
        </w:numPr>
      </w:pPr>
      <w:r>
        <w:rPr>
          <w:b/>
          <w:bCs/>
        </w:rPr>
        <w:t xml:space="preserve">Dynamic translation loading</w:t>
      </w:r>
      <w:r>
        <w:t xml:space="preserve">: Load translation keys per module on demand rather than bundling all translations at startup</w:t>
      </w:r>
    </w:p>
    <w:p>
      <w:pPr>
        <w:pStyle w:val="Compact"/>
        <w:numPr>
          <w:ilvl w:val="0"/>
          <w:numId w:val="1007"/>
        </w:numPr>
      </w:pPr>
      <w:r>
        <w:rPr>
          <w:b/>
          <w:bCs/>
        </w:rPr>
        <w:t xml:space="preserve">Translation key validation</w:t>
      </w:r>
      <w:r>
        <w:t xml:space="preserve">: Build-time checks to ensure all</w:t>
      </w:r>
      <w:r>
        <w:t xml:space="preserve"> </w:t>
      </w:r>
      <w:r>
        <w:rPr>
          <w:rStyle w:val="VerbatimChar"/>
        </w:rPr>
        <w:t xml:space="preserve">.tr</w:t>
      </w:r>
      <w:r>
        <w:t xml:space="preserve"> </w:t>
      </w:r>
      <w:r>
        <w:t xml:space="preserve">keys have corresponding entries in all supported locales</w:t>
      </w:r>
    </w:p>
    <w:p>
      <w:pPr>
        <w:pStyle w:val="Compact"/>
        <w:numPr>
          <w:ilvl w:val="0"/>
          <w:numId w:val="1007"/>
        </w:numPr>
      </w:pPr>
      <w:r>
        <w:rPr>
          <w:b/>
          <w:bCs/>
        </w:rPr>
        <w:t xml:space="preserve">RTL layout integration</w:t>
      </w:r>
      <w:r>
        <w:t xml:space="preserve">: Deeper integration between locale changes and RTL/LTR layout switching</w:t>
      </w:r>
    </w:p>
    <w:bookmarkEnd w:id="26"/>
    <w:bookmarkStart w:id="27" w:name="cross-pillar"/>
    <w:p>
      <w:pPr>
        <w:pStyle w:val="Heading4"/>
      </w:pPr>
      <w:r>
        <w:t xml:space="preserve">Cross-Pillar</w:t>
      </w:r>
    </w:p>
    <w:p>
      <w:pPr>
        <w:pStyle w:val="Compact"/>
        <w:numPr>
          <w:ilvl w:val="0"/>
          <w:numId w:val="1008"/>
        </w:numPr>
      </w:pPr>
      <w:r>
        <w:rPr>
          <w:b/>
          <w:bCs/>
        </w:rPr>
        <w:t xml:space="preserve">neom_getx DevTools extension</w:t>
      </w:r>
      <w:r>
        <w:t xml:space="preserve">: A Flutter DevTools plugin showing real-time state tree, DI registry, active routes, and current locale — all in one panel</w:t>
      </w:r>
    </w:p>
    <w:p>
      <w:pPr>
        <w:pStyle w:val="Compact"/>
        <w:numPr>
          <w:ilvl w:val="0"/>
          <w:numId w:val="1008"/>
        </w:numPr>
      </w:pPr>
      <w:r>
        <w:rPr>
          <w:b/>
          <w:bCs/>
        </w:rPr>
        <w:t xml:space="preserve">Code generation</w:t>
      </w:r>
      <w:r>
        <w:t xml:space="preserve">: Optional</w:t>
      </w:r>
      <w:r>
        <w:t xml:space="preserve"> </w:t>
      </w:r>
      <w:r>
        <w:rPr>
          <w:rStyle w:val="VerbatimChar"/>
        </w:rPr>
        <w:t xml:space="preserve">build_runner</w:t>
      </w:r>
      <w:r>
        <w:t xml:space="preserve"> </w:t>
      </w:r>
      <w:r>
        <w:t xml:space="preserve">integration to generate type-safe route definitions and DI registrations from annotations</w:t>
      </w:r>
    </w:p>
    <w:p>
      <w:pPr>
        <w:pStyle w:val="Compact"/>
        <w:numPr>
          <w:ilvl w:val="0"/>
          <w:numId w:val="1008"/>
        </w:numPr>
      </w:pPr>
      <w:r>
        <w:rPr>
          <w:b/>
          <w:bCs/>
        </w:rPr>
        <w:t xml:space="preserve">Flutter Web optimization</w:t>
      </w:r>
      <w:r>
        <w:t xml:space="preserve">: Targeted performance improvements for web builds, critical for Cyberneom’s browser-based neuroscience research platform</w:t>
      </w:r>
    </w:p>
    <w:p>
      <w:r>
        <w:pict>
          <v:rect style="width:0;height:1.5pt" o:hralign="center" o:hrstd="t" o:hr="t"/>
        </w:pict>
      </w:r>
    </w:p>
    <w:bookmarkEnd w:id="27"/>
    <w:bookmarkEnd w:id="28"/>
    <w:bookmarkEnd w:id="29"/>
    <w:bookmarkStart w:id="30" w:name="benefits-summary"/>
    <w:p>
      <w:pPr>
        <w:pStyle w:val="Heading2"/>
      </w:pPr>
      <w:r>
        <w:t xml:space="preserve">Benefits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Impact</w:t>
            </w:r>
          </w:p>
        </w:tc>
      </w:tr>
      <w:tr>
        <w:tc>
          <w:tcPr/>
          <w:p>
            <w:pPr>
              <w:pStyle w:val="Compact"/>
            </w:pPr>
            <w:r>
              <w:rPr>
                <w:b/>
                <w:bCs/>
              </w:rPr>
              <w:t xml:space="preserve">Clearer purpose</w:t>
            </w:r>
          </w:p>
        </w:tc>
        <w:tc>
          <w:tcPr/>
          <w:p>
            <w:pPr>
              <w:pStyle w:val="Compact"/>
            </w:pPr>
            <w:r>
              <w:t xml:space="preserve">Developers immediately understand what the package does: SM + DI + N + TR</w:t>
            </w:r>
          </w:p>
        </w:tc>
      </w:tr>
      <w:tr>
        <w:tc>
          <w:tcPr/>
          <w:p>
            <w:pPr>
              <w:pStyle w:val="Compact"/>
            </w:pPr>
            <w:r>
              <w:rPr>
                <w:b/>
                <w:bCs/>
              </w:rPr>
              <w:t xml:space="preserve">Easier onboarding</w:t>
            </w:r>
          </w:p>
        </w:tc>
        <w:tc>
          <w:tcPr/>
          <w:p>
            <w:pPr>
              <w:pStyle w:val="Compact"/>
            </w:pPr>
            <w:r>
              <w:t xml:space="preserve">New contributors don’t need to understand HTTP clients or animation systems</w:t>
            </w:r>
          </w:p>
        </w:tc>
      </w:tr>
      <w:tr>
        <w:tc>
          <w:tcPr/>
          <w:p>
            <w:pPr>
              <w:pStyle w:val="Compact"/>
            </w:pPr>
            <w:r>
              <w:rPr>
                <w:b/>
                <w:bCs/>
              </w:rPr>
              <w:t xml:space="preserve">Reduced maintenance</w:t>
            </w:r>
          </w:p>
        </w:tc>
        <w:tc>
          <w:tcPr/>
          <w:p>
            <w:pPr>
              <w:pStyle w:val="Compact"/>
            </w:pPr>
            <w:r>
              <w:t xml:space="preserve">10 fewer files and 936 fewer lines to maintain, test, and debug</w:t>
            </w:r>
          </w:p>
        </w:tc>
      </w:tr>
      <w:tr>
        <w:tc>
          <w:tcPr/>
          <w:p>
            <w:pPr>
              <w:pStyle w:val="Compact"/>
            </w:pPr>
            <w:r>
              <w:rPr>
                <w:b/>
                <w:bCs/>
              </w:rPr>
              <w:t xml:space="preserve">Smaller binary</w:t>
            </w:r>
          </w:p>
        </w:tc>
        <w:tc>
          <w:tcPr/>
          <w:p>
            <w:pPr>
              <w:pStyle w:val="Compact"/>
            </w:pPr>
            <w:r>
              <w:t xml:space="preserve">Less code compiled into final apps, especially relevant for Flutter Web</w:t>
            </w:r>
          </w:p>
        </w:tc>
      </w:tr>
      <w:tr>
        <w:tc>
          <w:tcPr/>
          <w:p>
            <w:pPr>
              <w:pStyle w:val="Compact"/>
            </w:pPr>
            <w:r>
              <w:rPr>
                <w:b/>
                <w:bCs/>
              </w:rPr>
              <w:t xml:space="preserve">Better separation of concerns</w:t>
            </w:r>
          </w:p>
        </w:tc>
        <w:tc>
          <w:tcPr/>
          <w:p>
            <w:pPr>
              <w:pStyle w:val="Compact"/>
            </w:pPr>
            <w:r>
              <w:t xml:space="preserve">Animations belong in</w:t>
            </w:r>
            <w:r>
              <w:t xml:space="preserve"> </w:t>
            </w:r>
            <w:r>
              <w:rPr>
                <w:rStyle w:val="VerbatimChar"/>
              </w:rPr>
              <w:t xml:space="preserve">neom_animation</w:t>
            </w:r>
            <w:r>
              <w:t xml:space="preserve">, HTTP in</w:t>
            </w:r>
            <w:r>
              <w:t xml:space="preserve"> </w:t>
            </w:r>
            <w:r>
              <w:rPr>
                <w:rStyle w:val="VerbatimChar"/>
              </w:rPr>
              <w:t xml:space="preserve">neom_connect</w:t>
            </w:r>
            <w:r>
              <w:t xml:space="preserve"> </w:t>
            </w:r>
            <w:r>
              <w:t xml:space="preserve">— each package has one job</w:t>
            </w:r>
          </w:p>
        </w:tc>
      </w:tr>
      <w:tr>
        <w:tc>
          <w:tcPr/>
          <w:p>
            <w:pPr>
              <w:pStyle w:val="Compact"/>
            </w:pPr>
            <w:r>
              <w:rPr>
                <w:b/>
                <w:bCs/>
              </w:rPr>
              <w:t xml:space="preserve">Sovereign control</w:t>
            </w:r>
          </w:p>
        </w:tc>
        <w:tc>
          <w:tcPr/>
          <w:p>
            <w:pPr>
              <w:pStyle w:val="Compact"/>
            </w:pPr>
            <w:r>
              <w:t xml:space="preserve">No dependency on the inactive original GetX repository — full control over patches, evolution, and Flutter SDK compatibility</w:t>
            </w:r>
          </w:p>
        </w:tc>
      </w:tr>
      <w:tr>
        <w:tc>
          <w:tcPr/>
          <w:p>
            <w:pPr>
              <w:pStyle w:val="Compact"/>
            </w:pPr>
            <w:r>
              <w:rPr>
                <w:b/>
                <w:bCs/>
              </w:rPr>
              <w:t xml:space="preserve">Foundation for specialization</w:t>
            </w:r>
          </w:p>
        </w:tc>
        <w:tc>
          <w:tcPr/>
          <w:p>
            <w:pPr>
              <w:pStyle w:val="Compact"/>
            </w:pPr>
            <w:r>
              <w:t xml:space="preserve">A lean core enables VR/XR routing, module-aware DI, and reactive profiling without carrying dead weight</w:t>
            </w:r>
          </w:p>
        </w:tc>
      </w:tr>
    </w:tbl>
    <w:p>
      <w:r>
        <w:pict>
          <v:rect style="width:0;height:1.5pt" o:hralign="center" o:hrstd="t" o:hr="t"/>
        </w:pict>
      </w:r>
    </w:p>
    <w:bookmarkEnd w:id="30"/>
    <w:bookmarkStart w:id="31" w:name="philosophy"/>
    <w:p>
      <w:pPr>
        <w:pStyle w:val="Heading2"/>
      </w:pPr>
      <w:r>
        <w:t xml:space="preserve">Philosophy</w:t>
      </w:r>
    </w:p>
    <w:p>
      <w:pPr>
        <w:pStyle w:val="FirstParagraph"/>
      </w:pPr>
      <w:r>
        <w:t xml:space="preserve">GetX was built as a</w:t>
      </w:r>
      <w:r>
        <w:t xml:space="preserve"> </w:t>
      </w:r>
      <w:r>
        <w:t xml:space="preserve">“do everything”</w:t>
      </w:r>
      <w:r>
        <w:t xml:space="preserve"> </w:t>
      </w:r>
      <w:r>
        <w:t xml:space="preserve">framework.</w:t>
      </w:r>
      <w:r>
        <w:t xml:space="preserve"> </w:t>
      </w:r>
      <w:r>
        <w:rPr>
          <w:rStyle w:val="VerbatimChar"/>
        </w:rPr>
        <w:t xml:space="preserve">neom_getx</w:t>
      </w:r>
      <w:r>
        <w:t xml:space="preserve"> </w:t>
      </w:r>
      <w:r>
        <w:t xml:space="preserve">is built as a</w:t>
      </w:r>
      <w:r>
        <w:t xml:space="preserve"> </w:t>
      </w:r>
      <w:r>
        <w:t xml:space="preserve">“do the right things”</w:t>
      </w:r>
      <w:r>
        <w:t xml:space="preserve"> </w:t>
      </w:r>
      <w:r>
        <w:t xml:space="preserve">framework.</w:t>
      </w:r>
    </w:p>
    <w:p>
      <w:pPr>
        <w:pStyle w:val="BodyText"/>
      </w:pPr>
      <w:r>
        <w:rPr>
          <w:b/>
          <w:bCs/>
        </w:rPr>
        <w:t xml:space="preserve">SM + DI + N + TR</w:t>
      </w:r>
      <w:r>
        <w:t xml:space="preserve"> </w:t>
      </w:r>
      <w:r>
        <w:t xml:space="preserve">— State Manager, Dependency Injection, Navigation, Translations. Nothing more, nothing less.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2026-01-31T02:41:41Z</dcterms:created>
  <dcterms:modified xsi:type="dcterms:W3CDTF">2026-01-31T02:41:41Z</dcterms:modified>
</cp:coreProperties>
</file>

<file path=docProps/custom.xml><?xml version="1.0" encoding="utf-8"?>
<Properties xmlns="http://schemas.openxmlformats.org/officeDocument/2006/custom-properties" xmlns:vt="http://schemas.openxmlformats.org/officeDocument/2006/docPropsVTypes"/>
</file>