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7363A" w14:textId="3DBC651D" w:rsidR="00FB59B2" w:rsidRPr="002D2CD4" w:rsidRDefault="002D2CD4" w:rsidP="002D2CD4">
      <w:pPr>
        <w:jc w:val="center"/>
        <w:rPr>
          <w:rFonts w:ascii="Times New Roman" w:hAnsi="Times New Roman" w:cs="Times New Roman"/>
          <w:b/>
          <w:bCs/>
          <w:sz w:val="40"/>
          <w:szCs w:val="36"/>
        </w:rPr>
      </w:pPr>
      <w:r w:rsidRPr="002D2CD4">
        <w:rPr>
          <w:rFonts w:ascii="Times New Roman" w:hAnsi="Times New Roman" w:cs="Times New Roman"/>
          <w:b/>
          <w:bCs/>
          <w:sz w:val="40"/>
          <w:szCs w:val="36"/>
        </w:rPr>
        <w:t xml:space="preserve">BYLAWS </w:t>
      </w:r>
    </w:p>
    <w:p w14:paraId="69DAD92E" w14:textId="79C42944" w:rsidR="002D2CD4" w:rsidRPr="002D2CD4" w:rsidRDefault="002D2CD4" w:rsidP="002D2CD4">
      <w:pPr>
        <w:jc w:val="center"/>
        <w:rPr>
          <w:rFonts w:ascii="Times New Roman" w:hAnsi="Times New Roman" w:cs="Times New Roman"/>
          <w:sz w:val="40"/>
          <w:szCs w:val="36"/>
        </w:rPr>
      </w:pPr>
      <w:r w:rsidRPr="002D2CD4">
        <w:rPr>
          <w:rFonts w:ascii="Times New Roman" w:hAnsi="Times New Roman" w:cs="Times New Roman"/>
          <w:sz w:val="40"/>
          <w:szCs w:val="36"/>
        </w:rPr>
        <w:t>OF</w:t>
      </w:r>
    </w:p>
    <w:p w14:paraId="65B511AB" w14:textId="572293EA" w:rsidR="002D2CD4" w:rsidRPr="002D2CD4" w:rsidRDefault="002D2CD4" w:rsidP="002D2CD4">
      <w:pPr>
        <w:jc w:val="center"/>
        <w:rPr>
          <w:rFonts w:ascii="Times New Roman" w:hAnsi="Times New Roman" w:cs="Times New Roman"/>
          <w:sz w:val="40"/>
          <w:szCs w:val="36"/>
        </w:rPr>
      </w:pPr>
      <w:commentRangeStart w:id="0"/>
      <w:proofErr w:type="gramStart"/>
      <w:r w:rsidRPr="002D2CD4">
        <w:rPr>
          <w:rFonts w:ascii="Times New Roman" w:hAnsi="Times New Roman" w:cs="Times New Roman"/>
          <w:sz w:val="40"/>
          <w:szCs w:val="36"/>
        </w:rPr>
        <w:t>Open Source</w:t>
      </w:r>
      <w:proofErr w:type="gramEnd"/>
      <w:r w:rsidRPr="002D2CD4">
        <w:rPr>
          <w:rFonts w:ascii="Times New Roman" w:hAnsi="Times New Roman" w:cs="Times New Roman"/>
          <w:sz w:val="40"/>
          <w:szCs w:val="36"/>
        </w:rPr>
        <w:t xml:space="preserve"> Justice Foundation</w:t>
      </w:r>
      <w:commentRangeEnd w:id="0"/>
      <w:r w:rsidR="00A8544A">
        <w:rPr>
          <w:rStyle w:val="CommentReference"/>
        </w:rPr>
        <w:commentReference w:id="0"/>
      </w:r>
    </w:p>
    <w:p w14:paraId="367C3DD0" w14:textId="4EC12E1D" w:rsidR="002D2CD4" w:rsidRPr="002D2CD4" w:rsidRDefault="002D2CD4" w:rsidP="002D2CD4">
      <w:pPr>
        <w:jc w:val="center"/>
        <w:rPr>
          <w:rFonts w:ascii="Times New Roman" w:hAnsi="Times New Roman" w:cs="Times New Roman"/>
          <w:b/>
          <w:bCs/>
          <w:sz w:val="40"/>
          <w:szCs w:val="36"/>
        </w:rPr>
      </w:pPr>
      <w:r w:rsidRPr="002D2CD4">
        <w:rPr>
          <w:rFonts w:ascii="Times New Roman" w:hAnsi="Times New Roman" w:cs="Times New Roman"/>
          <w:b/>
          <w:bCs/>
          <w:sz w:val="40"/>
          <w:szCs w:val="36"/>
        </w:rPr>
        <w:t xml:space="preserve">(A </w:t>
      </w:r>
      <w:commentRangeStart w:id="1"/>
      <w:r w:rsidRPr="002D2CD4">
        <w:rPr>
          <w:rFonts w:ascii="Times New Roman" w:hAnsi="Times New Roman" w:cs="Times New Roman"/>
          <w:b/>
          <w:bCs/>
          <w:sz w:val="40"/>
          <w:szCs w:val="36"/>
        </w:rPr>
        <w:t xml:space="preserve">Florida </w:t>
      </w:r>
      <w:commentRangeEnd w:id="1"/>
      <w:r w:rsidR="00A8544A">
        <w:rPr>
          <w:rStyle w:val="CommentReference"/>
        </w:rPr>
        <w:commentReference w:id="1"/>
      </w:r>
      <w:r w:rsidRPr="002D2CD4">
        <w:rPr>
          <w:rFonts w:ascii="Times New Roman" w:hAnsi="Times New Roman" w:cs="Times New Roman"/>
          <w:b/>
          <w:bCs/>
          <w:sz w:val="40"/>
          <w:szCs w:val="36"/>
        </w:rPr>
        <w:t>Non-Profit Corporation)</w:t>
      </w:r>
    </w:p>
    <w:p w14:paraId="32EC42CE" w14:textId="77777777" w:rsidR="002D2CD4" w:rsidRPr="002D2CD4" w:rsidRDefault="002D2CD4" w:rsidP="002D2CD4">
      <w:pPr>
        <w:rPr>
          <w:rFonts w:ascii="Times New Roman" w:hAnsi="Times New Roman" w:cs="Times New Roman"/>
          <w:b/>
          <w:bCs/>
        </w:rPr>
      </w:pPr>
    </w:p>
    <w:p w14:paraId="67C3026A" w14:textId="0C0DA97A" w:rsidR="002D2CD4" w:rsidRPr="00ED31AB" w:rsidRDefault="002D2CD4" w:rsidP="00ED31AB">
      <w:pPr>
        <w:pStyle w:val="Heading1"/>
      </w:pPr>
      <w:r w:rsidRPr="00ED31AB">
        <w:t>ARTICLE I.</w:t>
      </w:r>
      <w:r w:rsidR="009541B3" w:rsidRPr="00ED31AB">
        <w:t xml:space="preserve">  </w:t>
      </w:r>
      <w:r w:rsidRPr="00ED31AB">
        <w:t>NAME OF ORGANIZATION</w:t>
      </w:r>
    </w:p>
    <w:p w14:paraId="3F40881B" w14:textId="7496D073" w:rsidR="002D2CD4" w:rsidRPr="002D2CD4" w:rsidRDefault="002D2CD4" w:rsidP="00ED31AB">
      <w:pPr>
        <w:spacing w:before="240"/>
        <w:rPr>
          <w:rFonts w:ascii="Times New Roman" w:hAnsi="Times New Roman" w:cs="Times New Roman"/>
        </w:rPr>
      </w:pPr>
      <w:r w:rsidRPr="002D2CD4">
        <w:rPr>
          <w:rFonts w:ascii="Times New Roman" w:hAnsi="Times New Roman" w:cs="Times New Roman"/>
        </w:rPr>
        <w:t xml:space="preserve">The name of the corporation is </w:t>
      </w:r>
      <w:r w:rsidR="00A6723D">
        <w:rPr>
          <w:rFonts w:ascii="Times New Roman" w:hAnsi="Times New Roman" w:cs="Times New Roman"/>
        </w:rPr>
        <w:t>[</w:t>
      </w:r>
      <w:r w:rsidR="00A6723D" w:rsidRPr="00A6723D">
        <w:rPr>
          <w:rFonts w:ascii="Times New Roman" w:hAnsi="Times New Roman" w:cs="Times New Roman"/>
          <w:highlight w:val="yellow"/>
        </w:rPr>
        <w:t>official name of incorporated entity</w:t>
      </w:r>
      <w:r w:rsidR="00A6723D">
        <w:rPr>
          <w:rFonts w:ascii="Times New Roman" w:hAnsi="Times New Roman" w:cs="Times New Roman"/>
        </w:rPr>
        <w:t>]</w:t>
      </w:r>
      <w:r w:rsidR="00EF3F46">
        <w:rPr>
          <w:rFonts w:ascii="Times New Roman" w:hAnsi="Times New Roman" w:cs="Times New Roman"/>
        </w:rPr>
        <w:t xml:space="preserve"> (the “Corporation”).</w:t>
      </w:r>
    </w:p>
    <w:p w14:paraId="29B2475B" w14:textId="77777777" w:rsidR="002D2CD4" w:rsidRPr="002D2CD4" w:rsidRDefault="002D2CD4" w:rsidP="002D2CD4">
      <w:pPr>
        <w:rPr>
          <w:rFonts w:ascii="Times New Roman" w:hAnsi="Times New Roman" w:cs="Times New Roman"/>
        </w:rPr>
      </w:pPr>
    </w:p>
    <w:p w14:paraId="376835D7" w14:textId="50E274E7" w:rsidR="002D2CD4" w:rsidRPr="002D2CD4" w:rsidRDefault="002D2CD4" w:rsidP="00ED31AB">
      <w:pPr>
        <w:pStyle w:val="Heading1"/>
      </w:pPr>
      <w:r w:rsidRPr="002D2CD4">
        <w:t>ARTICLE II.</w:t>
      </w:r>
      <w:r w:rsidR="009541B3">
        <w:t xml:space="preserve">  </w:t>
      </w:r>
      <w:r w:rsidRPr="002D2CD4">
        <w:t>CORPORATE PURPOSE</w:t>
      </w:r>
    </w:p>
    <w:p w14:paraId="33E65365" w14:textId="504EFCA1" w:rsidR="002D2CD4" w:rsidRPr="002D2CD4" w:rsidRDefault="002D2CD4" w:rsidP="00ED31AB">
      <w:pPr>
        <w:pStyle w:val="Heading2"/>
        <w:spacing w:before="240"/>
      </w:pPr>
      <w:r w:rsidRPr="00ED31AB">
        <w:t>Section 1.</w:t>
      </w:r>
      <w:r w:rsidR="00EF3F46" w:rsidRPr="00ED31AB">
        <w:tab/>
      </w:r>
      <w:r w:rsidRPr="00ED31AB">
        <w:t>Non-Profit Purpose</w:t>
      </w:r>
      <w:r w:rsidR="00EF3F46">
        <w:t>.</w:t>
      </w:r>
    </w:p>
    <w:p w14:paraId="5971EDB0" w14:textId="68425CD2" w:rsidR="001763EB" w:rsidRDefault="002D2CD4" w:rsidP="002D2CD4">
      <w:pPr>
        <w:rPr>
          <w:rFonts w:ascii="Times New Roman" w:hAnsi="Times New Roman" w:cs="Times New Roman"/>
        </w:rPr>
      </w:pPr>
      <w:r w:rsidRPr="002D2CD4">
        <w:rPr>
          <w:rFonts w:ascii="Times New Roman" w:hAnsi="Times New Roman" w:cs="Times New Roman"/>
        </w:rPr>
        <w:t xml:space="preserve">This </w:t>
      </w:r>
      <w:r w:rsidR="00EF3F46" w:rsidRPr="002D2CD4">
        <w:rPr>
          <w:rFonts w:ascii="Times New Roman" w:hAnsi="Times New Roman" w:cs="Times New Roman"/>
        </w:rPr>
        <w:t xml:space="preserve">Corporation </w:t>
      </w:r>
      <w:r w:rsidRPr="002D2CD4">
        <w:rPr>
          <w:rFonts w:ascii="Times New Roman" w:hAnsi="Times New Roman" w:cs="Times New Roman"/>
        </w:rPr>
        <w:t xml:space="preserve">is </w:t>
      </w:r>
      <w:r w:rsidR="00C65B50">
        <w:rPr>
          <w:rFonts w:ascii="Times New Roman" w:hAnsi="Times New Roman" w:cs="Times New Roman"/>
        </w:rPr>
        <w:t xml:space="preserve">a non-profit public benefit corporation </w:t>
      </w:r>
      <w:r w:rsidRPr="002D2CD4">
        <w:rPr>
          <w:rFonts w:ascii="Times New Roman" w:hAnsi="Times New Roman" w:cs="Times New Roman"/>
        </w:rPr>
        <w:t>organized exclusively for charitable, religious, educational, and scientific purposes, including, for such purposes, the making of distributions to organizations that qualify as exempt organizations under section 501(c)(3) of the Internal Revenue Code, or the corresponding section of any future federal tax code.</w:t>
      </w:r>
      <w:r w:rsidR="00EF3F46">
        <w:rPr>
          <w:rFonts w:ascii="Times New Roman" w:hAnsi="Times New Roman" w:cs="Times New Roman"/>
        </w:rPr>
        <w:t xml:space="preserve">  </w:t>
      </w:r>
    </w:p>
    <w:p w14:paraId="75383A5C" w14:textId="6AF91B64" w:rsidR="001763EB" w:rsidRDefault="001763EB" w:rsidP="002D2CD4">
      <w:pPr>
        <w:rPr>
          <w:rFonts w:ascii="Times New Roman" w:hAnsi="Times New Roman" w:cs="Times New Roman"/>
        </w:rPr>
      </w:pPr>
      <w:r>
        <w:rPr>
          <w:rFonts w:ascii="Times New Roman" w:hAnsi="Times New Roman" w:cs="Times New Roman"/>
        </w:rPr>
        <w:t xml:space="preserve">The Corporation shall have such powers as are now or may hereafter be granted by </w:t>
      </w:r>
      <w:r w:rsidR="00A6723D">
        <w:rPr>
          <w:rFonts w:ascii="Times New Roman" w:hAnsi="Times New Roman" w:cs="Times New Roman"/>
        </w:rPr>
        <w:t>[</w:t>
      </w:r>
      <w:r w:rsidRPr="00A6723D">
        <w:rPr>
          <w:rFonts w:ascii="Times New Roman" w:hAnsi="Times New Roman" w:cs="Times New Roman"/>
          <w:highlight w:val="yellow"/>
        </w:rPr>
        <w:t>the Florida laws</w:t>
      </w:r>
      <w:r w:rsidR="00A6723D">
        <w:rPr>
          <w:rFonts w:ascii="Times New Roman" w:hAnsi="Times New Roman" w:cs="Times New Roman"/>
        </w:rPr>
        <w:t>]</w:t>
      </w:r>
      <w:r>
        <w:rPr>
          <w:rFonts w:ascii="Times New Roman" w:hAnsi="Times New Roman" w:cs="Times New Roman"/>
        </w:rPr>
        <w:t xml:space="preserve"> for non-profit corporations</w:t>
      </w:r>
      <w:r w:rsidR="00B148E6">
        <w:rPr>
          <w:rFonts w:ascii="Times New Roman" w:hAnsi="Times New Roman" w:cs="Times New Roman"/>
        </w:rPr>
        <w:t>.</w:t>
      </w:r>
    </w:p>
    <w:p w14:paraId="261A1ED0" w14:textId="48BF93A5" w:rsidR="002D2CD4" w:rsidRPr="002D2CD4" w:rsidRDefault="00EF3F46" w:rsidP="002D2CD4">
      <w:pPr>
        <w:rPr>
          <w:rFonts w:ascii="Times New Roman" w:hAnsi="Times New Roman" w:cs="Times New Roman"/>
        </w:rPr>
      </w:pPr>
      <w:r>
        <w:rPr>
          <w:rFonts w:ascii="Times New Roman" w:hAnsi="Times New Roman" w:cs="Times New Roman"/>
        </w:rPr>
        <w:t>The Corporation shall neither have nor exercise any power, nor shall it engage, directly or indirectly, in any activity not permitted to be carried out by an organization exempt from federal income tax under section 501(c)(3) of the Code, or the corresponding section of any future federal tax code.</w:t>
      </w:r>
      <w:r w:rsidR="007F27FA">
        <w:rPr>
          <w:rFonts w:ascii="Times New Roman" w:hAnsi="Times New Roman" w:cs="Times New Roman"/>
        </w:rPr>
        <w:t xml:space="preserve">  No substantial part of the activities of the Corporation shall consist of carrying on propaganda, or otherwise attempting to influence legislation, and the Corporation shall not participate in or intervene in any political campaign (including the publishing or distribution of statements) on behalf of, or in opposition to, any candidate for public office.</w:t>
      </w:r>
    </w:p>
    <w:p w14:paraId="438666C4" w14:textId="6409354F" w:rsidR="002D2CD4" w:rsidRDefault="002D2CD4" w:rsidP="00ED31AB">
      <w:pPr>
        <w:pStyle w:val="Heading2"/>
        <w:rPr>
          <w:b w:val="0"/>
          <w:bCs w:val="0"/>
        </w:rPr>
      </w:pPr>
      <w:commentRangeStart w:id="2"/>
      <w:r w:rsidRPr="0013064D">
        <w:t>Section 2.</w:t>
      </w:r>
      <w:r w:rsidR="00EF3F46" w:rsidRPr="0013064D">
        <w:tab/>
      </w:r>
      <w:r w:rsidRPr="0013064D">
        <w:t>Specific Purpose</w:t>
      </w:r>
      <w:commentRangeEnd w:id="2"/>
      <w:r w:rsidR="00A6723D">
        <w:rPr>
          <w:rStyle w:val="CommentReference"/>
          <w:rFonts w:ascii="Bookman Old Style" w:hAnsi="Bookman Old Style" w:cstheme="minorBidi"/>
          <w:b w:val="0"/>
          <w:bCs w:val="0"/>
        </w:rPr>
        <w:commentReference w:id="2"/>
      </w:r>
      <w:r w:rsidR="00EF3F46" w:rsidRPr="0013064D">
        <w:t>.</w:t>
      </w:r>
    </w:p>
    <w:p w14:paraId="3C1EBB6C" w14:textId="719CB69F" w:rsidR="00307CFA" w:rsidRPr="00A6723D" w:rsidRDefault="00A6723D" w:rsidP="002D2CD4">
      <w:pPr>
        <w:rPr>
          <w:rFonts w:ascii="Times New Roman" w:hAnsi="Times New Roman" w:cs="Times New Roman"/>
          <w:highlight w:val="yellow"/>
        </w:rPr>
      </w:pPr>
      <w:r>
        <w:rPr>
          <w:rFonts w:ascii="Times New Roman" w:hAnsi="Times New Roman" w:cs="Times New Roman"/>
          <w:highlight w:val="yellow"/>
        </w:rPr>
        <w:t>[</w:t>
      </w:r>
      <w:r w:rsidR="002900DC" w:rsidRPr="00A6723D">
        <w:rPr>
          <w:rFonts w:ascii="Times New Roman" w:hAnsi="Times New Roman" w:cs="Times New Roman"/>
          <w:highlight w:val="yellow"/>
        </w:rPr>
        <w:t>The Corporation is dedicated to spreading access to justice</w:t>
      </w:r>
      <w:r w:rsidR="00307CFA" w:rsidRPr="00A6723D">
        <w:rPr>
          <w:rFonts w:ascii="Times New Roman" w:hAnsi="Times New Roman" w:cs="Times New Roman"/>
          <w:highlight w:val="yellow"/>
        </w:rPr>
        <w:t xml:space="preserve"> globally</w:t>
      </w:r>
      <w:r w:rsidR="002900DC" w:rsidRPr="00A6723D">
        <w:rPr>
          <w:rFonts w:ascii="Times New Roman" w:hAnsi="Times New Roman" w:cs="Times New Roman"/>
          <w:highlight w:val="yellow"/>
        </w:rPr>
        <w:t xml:space="preserve"> through open</w:t>
      </w:r>
      <w:r w:rsidR="00307CFA" w:rsidRPr="00A6723D">
        <w:rPr>
          <w:rFonts w:ascii="Times New Roman" w:hAnsi="Times New Roman" w:cs="Times New Roman"/>
          <w:highlight w:val="yellow"/>
        </w:rPr>
        <w:t>-</w:t>
      </w:r>
      <w:r w:rsidR="002900DC" w:rsidRPr="00A6723D">
        <w:rPr>
          <w:rFonts w:ascii="Times New Roman" w:hAnsi="Times New Roman" w:cs="Times New Roman"/>
          <w:highlight w:val="yellow"/>
        </w:rPr>
        <w:t xml:space="preserve">source software and technology.  </w:t>
      </w:r>
      <w:r w:rsidR="00496033" w:rsidRPr="00A6723D">
        <w:rPr>
          <w:rFonts w:ascii="Times New Roman" w:hAnsi="Times New Roman" w:cs="Times New Roman"/>
          <w:highlight w:val="yellow"/>
        </w:rPr>
        <w:t>The Corporation will do this b</w:t>
      </w:r>
      <w:r w:rsidR="002900DC" w:rsidRPr="00A6723D">
        <w:rPr>
          <w:rFonts w:ascii="Times New Roman" w:hAnsi="Times New Roman" w:cs="Times New Roman"/>
          <w:highlight w:val="yellow"/>
        </w:rPr>
        <w:t xml:space="preserve">y supporting the </w:t>
      </w:r>
      <w:proofErr w:type="gramStart"/>
      <w:r w:rsidR="00307CFA" w:rsidRPr="00A6723D">
        <w:rPr>
          <w:rFonts w:ascii="Times New Roman" w:hAnsi="Times New Roman" w:cs="Times New Roman"/>
          <w:highlight w:val="yellow"/>
        </w:rPr>
        <w:t>Open Source</w:t>
      </w:r>
      <w:proofErr w:type="gramEnd"/>
      <w:r w:rsidR="00307CFA" w:rsidRPr="00A6723D">
        <w:rPr>
          <w:rFonts w:ascii="Times New Roman" w:hAnsi="Times New Roman" w:cs="Times New Roman"/>
          <w:highlight w:val="yellow"/>
        </w:rPr>
        <w:t xml:space="preserve"> Justice Movement</w:t>
      </w:r>
      <w:r w:rsidR="002900DC" w:rsidRPr="00A6723D">
        <w:rPr>
          <w:rFonts w:ascii="Times New Roman" w:hAnsi="Times New Roman" w:cs="Times New Roman"/>
          <w:highlight w:val="yellow"/>
        </w:rPr>
        <w:t xml:space="preserve">, </w:t>
      </w:r>
      <w:r w:rsidR="00496033" w:rsidRPr="00A6723D">
        <w:rPr>
          <w:rFonts w:ascii="Times New Roman" w:hAnsi="Times New Roman" w:cs="Times New Roman"/>
          <w:highlight w:val="yellow"/>
        </w:rPr>
        <w:t>which</w:t>
      </w:r>
      <w:r w:rsidR="002900DC" w:rsidRPr="00A6723D">
        <w:rPr>
          <w:rFonts w:ascii="Times New Roman" w:hAnsi="Times New Roman" w:cs="Times New Roman"/>
          <w:highlight w:val="yellow"/>
        </w:rPr>
        <w:t xml:space="preserve"> aims to empower individuals and communities to </w:t>
      </w:r>
      <w:r w:rsidR="00307CFA" w:rsidRPr="00A6723D">
        <w:rPr>
          <w:rFonts w:ascii="Times New Roman" w:hAnsi="Times New Roman" w:cs="Times New Roman"/>
          <w:highlight w:val="yellow"/>
        </w:rPr>
        <w:t xml:space="preserve">peacefully and voluntarily </w:t>
      </w:r>
      <w:r w:rsidR="002900DC" w:rsidRPr="00A6723D">
        <w:rPr>
          <w:rFonts w:ascii="Times New Roman" w:hAnsi="Times New Roman" w:cs="Times New Roman"/>
          <w:highlight w:val="yellow"/>
        </w:rPr>
        <w:lastRenderedPageBreak/>
        <w:t xml:space="preserve">resolve their own disputes with innovative </w:t>
      </w:r>
      <w:r w:rsidR="00307CFA" w:rsidRPr="00A6723D">
        <w:rPr>
          <w:rFonts w:ascii="Times New Roman" w:hAnsi="Times New Roman" w:cs="Times New Roman"/>
          <w:highlight w:val="yellow"/>
        </w:rPr>
        <w:t>open-source tools and technology</w:t>
      </w:r>
      <w:r w:rsidR="002900DC" w:rsidRPr="00A6723D">
        <w:rPr>
          <w:rFonts w:ascii="Times New Roman" w:hAnsi="Times New Roman" w:cs="Times New Roman"/>
          <w:highlight w:val="yellow"/>
        </w:rPr>
        <w:t xml:space="preserve">.  </w:t>
      </w:r>
      <w:r w:rsidR="00307CFA" w:rsidRPr="00A6723D">
        <w:rPr>
          <w:rFonts w:ascii="Times New Roman" w:hAnsi="Times New Roman" w:cs="Times New Roman"/>
          <w:highlight w:val="yellow"/>
        </w:rPr>
        <w:t>The Corporation will fulfill these purposes primarily by:</w:t>
      </w:r>
    </w:p>
    <w:p w14:paraId="3B2AFA57" w14:textId="3B77C901" w:rsidR="00307CFA" w:rsidRPr="00A6723D" w:rsidRDefault="00307CFA" w:rsidP="00307CFA">
      <w:pPr>
        <w:pStyle w:val="ListParagraph"/>
        <w:numPr>
          <w:ilvl w:val="0"/>
          <w:numId w:val="2"/>
        </w:numPr>
        <w:rPr>
          <w:rFonts w:ascii="Times New Roman" w:hAnsi="Times New Roman" w:cs="Times New Roman"/>
          <w:highlight w:val="yellow"/>
        </w:rPr>
      </w:pPr>
      <w:r w:rsidRPr="00A6723D">
        <w:rPr>
          <w:rFonts w:ascii="Times New Roman" w:hAnsi="Times New Roman" w:cs="Times New Roman"/>
          <w:highlight w:val="yellow"/>
        </w:rPr>
        <w:t xml:space="preserve">Supporting free and open-source software developers, contributors, and free and open-source projects that </w:t>
      </w:r>
      <w:r w:rsidR="00172EAC" w:rsidRPr="00A6723D">
        <w:rPr>
          <w:rFonts w:ascii="Times New Roman" w:hAnsi="Times New Roman" w:cs="Times New Roman"/>
          <w:highlight w:val="yellow"/>
        </w:rPr>
        <w:t xml:space="preserve">demonstrate the potential to advance peaceful and voluntary dispute resolution.  </w:t>
      </w:r>
    </w:p>
    <w:p w14:paraId="24E7EE2B" w14:textId="6A6C1124" w:rsidR="00172EAC" w:rsidRPr="00A6723D" w:rsidRDefault="00172EAC" w:rsidP="00307CFA">
      <w:pPr>
        <w:pStyle w:val="ListParagraph"/>
        <w:numPr>
          <w:ilvl w:val="0"/>
          <w:numId w:val="2"/>
        </w:numPr>
        <w:rPr>
          <w:rFonts w:ascii="Times New Roman" w:hAnsi="Times New Roman" w:cs="Times New Roman"/>
          <w:highlight w:val="yellow"/>
        </w:rPr>
      </w:pPr>
      <w:r w:rsidRPr="00A6723D">
        <w:rPr>
          <w:rFonts w:ascii="Times New Roman" w:hAnsi="Times New Roman" w:cs="Times New Roman"/>
          <w:highlight w:val="yellow"/>
        </w:rPr>
        <w:t xml:space="preserve">Contributing funds and other support to assist </w:t>
      </w:r>
      <w:r w:rsidR="001915CD" w:rsidRPr="00A6723D">
        <w:rPr>
          <w:rFonts w:ascii="Times New Roman" w:hAnsi="Times New Roman" w:cs="Times New Roman"/>
          <w:highlight w:val="yellow"/>
        </w:rPr>
        <w:t xml:space="preserve">and incentivize </w:t>
      </w:r>
      <w:r w:rsidRPr="00A6723D">
        <w:rPr>
          <w:rFonts w:ascii="Times New Roman" w:hAnsi="Times New Roman" w:cs="Times New Roman"/>
          <w:highlight w:val="yellow"/>
        </w:rPr>
        <w:t xml:space="preserve">the creation of technology that fosters decentralized, permissionless, censorship-resistant, and inclusive dispute resolution to help those with restricted, limited, or no access to justice.  </w:t>
      </w:r>
    </w:p>
    <w:p w14:paraId="2AE76063" w14:textId="2234B6C4" w:rsidR="00496033" w:rsidRPr="00A6723D" w:rsidRDefault="00496033" w:rsidP="00307CFA">
      <w:pPr>
        <w:pStyle w:val="ListParagraph"/>
        <w:numPr>
          <w:ilvl w:val="0"/>
          <w:numId w:val="2"/>
        </w:numPr>
        <w:rPr>
          <w:rFonts w:ascii="Times New Roman" w:hAnsi="Times New Roman" w:cs="Times New Roman"/>
          <w:highlight w:val="yellow"/>
        </w:rPr>
      </w:pPr>
      <w:r w:rsidRPr="00A6723D">
        <w:rPr>
          <w:rFonts w:ascii="Times New Roman" w:hAnsi="Times New Roman" w:cs="Times New Roman"/>
          <w:highlight w:val="yellow"/>
        </w:rPr>
        <w:t>Contributing funds and other support to promote adoption of open-source dispute resolution technologies, especially within communities with restricted, limited, or no access to justice.</w:t>
      </w:r>
    </w:p>
    <w:p w14:paraId="133A5391" w14:textId="70C828F0" w:rsidR="00172EAC" w:rsidRPr="00A6723D" w:rsidRDefault="00172EAC" w:rsidP="00307CFA">
      <w:pPr>
        <w:pStyle w:val="ListParagraph"/>
        <w:numPr>
          <w:ilvl w:val="0"/>
          <w:numId w:val="2"/>
        </w:numPr>
        <w:rPr>
          <w:rFonts w:ascii="Times New Roman" w:hAnsi="Times New Roman" w:cs="Times New Roman"/>
          <w:highlight w:val="yellow"/>
        </w:rPr>
      </w:pPr>
      <w:r w:rsidRPr="00A6723D">
        <w:rPr>
          <w:rFonts w:ascii="Times New Roman" w:hAnsi="Times New Roman" w:cs="Times New Roman"/>
          <w:highlight w:val="yellow"/>
        </w:rPr>
        <w:t xml:space="preserve">Supporting work on open-source systems, networks, or protocols adjacent to the </w:t>
      </w:r>
      <w:proofErr w:type="gramStart"/>
      <w:r w:rsidRPr="00A6723D">
        <w:rPr>
          <w:rFonts w:ascii="Times New Roman" w:hAnsi="Times New Roman" w:cs="Times New Roman"/>
          <w:highlight w:val="yellow"/>
        </w:rPr>
        <w:t>Open Source</w:t>
      </w:r>
      <w:proofErr w:type="gramEnd"/>
      <w:r w:rsidRPr="00A6723D">
        <w:rPr>
          <w:rFonts w:ascii="Times New Roman" w:hAnsi="Times New Roman" w:cs="Times New Roman"/>
          <w:highlight w:val="yellow"/>
        </w:rPr>
        <w:t xml:space="preserve"> Justice Movement, which have the potential to expand or further the Movement.</w:t>
      </w:r>
    </w:p>
    <w:p w14:paraId="67901B7E" w14:textId="543DF440" w:rsidR="00172EAC" w:rsidRPr="00A6723D" w:rsidRDefault="00172EAC" w:rsidP="00307CFA">
      <w:pPr>
        <w:pStyle w:val="ListParagraph"/>
        <w:numPr>
          <w:ilvl w:val="0"/>
          <w:numId w:val="2"/>
        </w:numPr>
        <w:rPr>
          <w:rFonts w:ascii="Times New Roman" w:hAnsi="Times New Roman" w:cs="Times New Roman"/>
          <w:highlight w:val="yellow"/>
        </w:rPr>
      </w:pPr>
      <w:r w:rsidRPr="00A6723D">
        <w:rPr>
          <w:rFonts w:ascii="Times New Roman" w:hAnsi="Times New Roman" w:cs="Times New Roman"/>
          <w:highlight w:val="yellow"/>
        </w:rPr>
        <w:t>Supporting other not-for-profit or non-profit organizations that share the Corporation’s goals.</w:t>
      </w:r>
    </w:p>
    <w:p w14:paraId="2FB8C653" w14:textId="2416F629" w:rsidR="00172EAC" w:rsidRDefault="00172EAC" w:rsidP="00172EAC">
      <w:pPr>
        <w:pStyle w:val="ListParagraph"/>
        <w:numPr>
          <w:ilvl w:val="0"/>
          <w:numId w:val="2"/>
        </w:numPr>
        <w:rPr>
          <w:rFonts w:ascii="Times New Roman" w:hAnsi="Times New Roman" w:cs="Times New Roman"/>
        </w:rPr>
      </w:pPr>
      <w:r w:rsidRPr="00A6723D">
        <w:rPr>
          <w:rFonts w:ascii="Times New Roman" w:hAnsi="Times New Roman" w:cs="Times New Roman"/>
          <w:highlight w:val="yellow"/>
        </w:rPr>
        <w:t xml:space="preserve">Raising funds, and accepting donations and gifts, to achieve any or </w:t>
      </w:r>
      <w:proofErr w:type="gramStart"/>
      <w:r w:rsidRPr="00A6723D">
        <w:rPr>
          <w:rFonts w:ascii="Times New Roman" w:hAnsi="Times New Roman" w:cs="Times New Roman"/>
          <w:highlight w:val="yellow"/>
        </w:rPr>
        <w:t>all of</w:t>
      </w:r>
      <w:proofErr w:type="gramEnd"/>
      <w:r w:rsidRPr="00A6723D">
        <w:rPr>
          <w:rFonts w:ascii="Times New Roman" w:hAnsi="Times New Roman" w:cs="Times New Roman"/>
          <w:highlight w:val="yellow"/>
        </w:rPr>
        <w:t xml:space="preserve"> the above purposes.</w:t>
      </w:r>
      <w:r w:rsidR="00A6723D">
        <w:rPr>
          <w:rFonts w:ascii="Times New Roman" w:hAnsi="Times New Roman" w:cs="Times New Roman"/>
        </w:rPr>
        <w:t>]</w:t>
      </w:r>
    </w:p>
    <w:p w14:paraId="0C98557C" w14:textId="77777777" w:rsidR="005A010C" w:rsidRPr="005A010C" w:rsidRDefault="005A010C" w:rsidP="005A010C">
      <w:pPr>
        <w:rPr>
          <w:rFonts w:ascii="Times New Roman" w:hAnsi="Times New Roman" w:cs="Times New Roman"/>
        </w:rPr>
      </w:pPr>
    </w:p>
    <w:p w14:paraId="61A987F4" w14:textId="3CAA6496" w:rsidR="005A010C" w:rsidRDefault="005A010C" w:rsidP="00ED31AB">
      <w:pPr>
        <w:pStyle w:val="Heading1"/>
        <w:rPr>
          <w:b w:val="0"/>
          <w:bCs w:val="0"/>
        </w:rPr>
      </w:pPr>
      <w:r>
        <w:t>ARTICLE III.  DEDICATION OF ASSETS.</w:t>
      </w:r>
    </w:p>
    <w:p w14:paraId="3DB6258E" w14:textId="157E3F6C" w:rsidR="005A010C" w:rsidRPr="005A010C" w:rsidRDefault="005A010C" w:rsidP="00ED31AB">
      <w:pPr>
        <w:pStyle w:val="Heading2"/>
        <w:spacing w:before="240"/>
        <w:rPr>
          <w:b w:val="0"/>
          <w:bCs w:val="0"/>
        </w:rPr>
      </w:pPr>
      <w:r w:rsidRPr="005A010C">
        <w:t>Section 1.</w:t>
      </w:r>
      <w:r w:rsidRPr="005A010C">
        <w:tab/>
        <w:t>Property Dedicated to Non-Profit Purposes.</w:t>
      </w:r>
    </w:p>
    <w:p w14:paraId="581BD784" w14:textId="7D2A00AD" w:rsidR="005A010C" w:rsidRDefault="005A010C" w:rsidP="005A010C">
      <w:pPr>
        <w:spacing w:line="240" w:lineRule="auto"/>
        <w:rPr>
          <w:rFonts w:ascii="Times New Roman" w:hAnsi="Times New Roman" w:cs="Times New Roman"/>
        </w:rPr>
      </w:pPr>
      <w:r w:rsidRPr="005A010C">
        <w:rPr>
          <w:rFonts w:ascii="Times New Roman" w:hAnsi="Times New Roman" w:cs="Times New Roman"/>
        </w:rPr>
        <w:t>The property of the Corporation is irrevocably dedicated to charitable, scientific, and</w:t>
      </w:r>
      <w:r>
        <w:rPr>
          <w:rFonts w:ascii="Times New Roman" w:hAnsi="Times New Roman" w:cs="Times New Roman"/>
        </w:rPr>
        <w:t xml:space="preserve"> </w:t>
      </w:r>
      <w:r w:rsidRPr="005A010C">
        <w:rPr>
          <w:rFonts w:ascii="Times New Roman" w:hAnsi="Times New Roman" w:cs="Times New Roman"/>
        </w:rPr>
        <w:t>educational purposes.</w:t>
      </w:r>
      <w:r>
        <w:rPr>
          <w:rFonts w:ascii="Times New Roman" w:hAnsi="Times New Roman" w:cs="Times New Roman"/>
        </w:rPr>
        <w:t xml:space="preserve">  </w:t>
      </w:r>
      <w:r w:rsidRPr="005A010C">
        <w:rPr>
          <w:rFonts w:ascii="Times New Roman" w:hAnsi="Times New Roman" w:cs="Times New Roman"/>
        </w:rPr>
        <w:t>No part of the net income or assets of the Corporation shall ever inure to the benefit of any of its</w:t>
      </w:r>
      <w:r>
        <w:rPr>
          <w:rFonts w:ascii="Times New Roman" w:hAnsi="Times New Roman" w:cs="Times New Roman"/>
        </w:rPr>
        <w:t xml:space="preserve"> </w:t>
      </w:r>
      <w:r w:rsidRPr="005A010C">
        <w:rPr>
          <w:rFonts w:ascii="Times New Roman" w:hAnsi="Times New Roman" w:cs="Times New Roman"/>
        </w:rPr>
        <w:t>Directors</w:t>
      </w:r>
      <w:r>
        <w:rPr>
          <w:rFonts w:ascii="Times New Roman" w:hAnsi="Times New Roman" w:cs="Times New Roman"/>
        </w:rPr>
        <w:t xml:space="preserve">, </w:t>
      </w:r>
      <w:r w:rsidRPr="005A010C">
        <w:rPr>
          <w:rFonts w:ascii="Times New Roman" w:hAnsi="Times New Roman" w:cs="Times New Roman"/>
        </w:rPr>
        <w:t>Officers, or</w:t>
      </w:r>
      <w:r>
        <w:rPr>
          <w:rFonts w:ascii="Times New Roman" w:hAnsi="Times New Roman" w:cs="Times New Roman"/>
        </w:rPr>
        <w:t xml:space="preserve"> members, or</w:t>
      </w:r>
      <w:r w:rsidRPr="005A010C">
        <w:rPr>
          <w:rFonts w:ascii="Times New Roman" w:hAnsi="Times New Roman" w:cs="Times New Roman"/>
        </w:rPr>
        <w:t xml:space="preserve"> to the benefit of any private person, except that the Corporation is</w:t>
      </w:r>
      <w:r>
        <w:rPr>
          <w:rFonts w:ascii="Times New Roman" w:hAnsi="Times New Roman" w:cs="Times New Roman"/>
        </w:rPr>
        <w:t xml:space="preserve"> </w:t>
      </w:r>
      <w:r w:rsidRPr="005A010C">
        <w:rPr>
          <w:rFonts w:ascii="Times New Roman" w:hAnsi="Times New Roman" w:cs="Times New Roman"/>
        </w:rPr>
        <w:t>authorized and empowered to pay reasonable compensation for services rendered and to make</w:t>
      </w:r>
      <w:r>
        <w:rPr>
          <w:rFonts w:ascii="Times New Roman" w:hAnsi="Times New Roman" w:cs="Times New Roman"/>
        </w:rPr>
        <w:t xml:space="preserve"> </w:t>
      </w:r>
      <w:r w:rsidRPr="005A010C">
        <w:rPr>
          <w:rFonts w:ascii="Times New Roman" w:hAnsi="Times New Roman" w:cs="Times New Roman"/>
        </w:rPr>
        <w:t xml:space="preserve">payments and distributions in furtherance of the purposes set forth in </w:t>
      </w:r>
      <w:r>
        <w:rPr>
          <w:rFonts w:ascii="Times New Roman" w:hAnsi="Times New Roman" w:cs="Times New Roman"/>
        </w:rPr>
        <w:t>Article II</w:t>
      </w:r>
      <w:r w:rsidRPr="005A010C">
        <w:rPr>
          <w:rFonts w:ascii="Times New Roman" w:hAnsi="Times New Roman" w:cs="Times New Roman"/>
        </w:rPr>
        <w:t xml:space="preserve"> hereof</w:t>
      </w:r>
      <w:r>
        <w:rPr>
          <w:rFonts w:ascii="Times New Roman" w:hAnsi="Times New Roman" w:cs="Times New Roman"/>
        </w:rPr>
        <w:t>.</w:t>
      </w:r>
    </w:p>
    <w:p w14:paraId="068BE6C9" w14:textId="77777777" w:rsidR="005A010C" w:rsidRDefault="005A010C" w:rsidP="005A010C">
      <w:pPr>
        <w:spacing w:line="240" w:lineRule="auto"/>
        <w:rPr>
          <w:rFonts w:ascii="Times New Roman" w:hAnsi="Times New Roman" w:cs="Times New Roman"/>
        </w:rPr>
      </w:pPr>
    </w:p>
    <w:p w14:paraId="5AF2E025" w14:textId="74444F15" w:rsidR="005A010C" w:rsidRDefault="005A010C" w:rsidP="00ED31AB">
      <w:pPr>
        <w:pStyle w:val="Heading2"/>
        <w:rPr>
          <w:b w:val="0"/>
          <w:bCs w:val="0"/>
        </w:rPr>
      </w:pPr>
      <w:r w:rsidRPr="005A010C">
        <w:t>Section 2.</w:t>
      </w:r>
      <w:r w:rsidRPr="005A010C">
        <w:tab/>
        <w:t>Distribution of Assets Upon Dissolution.</w:t>
      </w:r>
    </w:p>
    <w:p w14:paraId="4F952EB2" w14:textId="1AF9D038" w:rsidR="007F27FA" w:rsidRDefault="005A010C" w:rsidP="00ED31AB">
      <w:pPr>
        <w:spacing w:line="240" w:lineRule="auto"/>
        <w:rPr>
          <w:rFonts w:ascii="Times New Roman" w:hAnsi="Times New Roman" w:cs="Times New Roman"/>
        </w:rPr>
      </w:pPr>
      <w:r w:rsidRPr="005A010C">
        <w:rPr>
          <w:rFonts w:ascii="Times New Roman" w:hAnsi="Times New Roman" w:cs="Times New Roman"/>
        </w:rPr>
        <w:t>Upon the dissolution or winding up of the Corporation, its assets remaining after payment, or</w:t>
      </w:r>
      <w:r>
        <w:rPr>
          <w:rFonts w:ascii="Times New Roman" w:hAnsi="Times New Roman" w:cs="Times New Roman"/>
        </w:rPr>
        <w:t xml:space="preserve"> </w:t>
      </w:r>
      <w:r w:rsidRPr="005A010C">
        <w:rPr>
          <w:rFonts w:ascii="Times New Roman" w:hAnsi="Times New Roman" w:cs="Times New Roman"/>
        </w:rPr>
        <w:t>provision for payment, of all debts and liabilities of the Corporation shall be distributed to a</w:t>
      </w:r>
      <w:r>
        <w:rPr>
          <w:rFonts w:ascii="Times New Roman" w:hAnsi="Times New Roman" w:cs="Times New Roman"/>
        </w:rPr>
        <w:t xml:space="preserve"> </w:t>
      </w:r>
      <w:r w:rsidRPr="005A010C">
        <w:rPr>
          <w:rFonts w:ascii="Times New Roman" w:hAnsi="Times New Roman" w:cs="Times New Roman"/>
        </w:rPr>
        <w:t>nonprofit fund, foundation, or corporation which is organized and operated exclusively for</w:t>
      </w:r>
      <w:r>
        <w:rPr>
          <w:rFonts w:ascii="Times New Roman" w:hAnsi="Times New Roman" w:cs="Times New Roman"/>
        </w:rPr>
        <w:t xml:space="preserve"> </w:t>
      </w:r>
      <w:r w:rsidRPr="005A010C">
        <w:rPr>
          <w:rFonts w:ascii="Times New Roman" w:hAnsi="Times New Roman" w:cs="Times New Roman"/>
        </w:rPr>
        <w:t xml:space="preserve">charitable, scientific, and educational purposes and which has established its </w:t>
      </w:r>
      <w:proofErr w:type="gramStart"/>
      <w:r w:rsidRPr="005A010C">
        <w:rPr>
          <w:rFonts w:ascii="Times New Roman" w:hAnsi="Times New Roman" w:cs="Times New Roman"/>
        </w:rPr>
        <w:t>tax exempt</w:t>
      </w:r>
      <w:proofErr w:type="gramEnd"/>
      <w:r w:rsidRPr="005A010C">
        <w:rPr>
          <w:rFonts w:ascii="Times New Roman" w:hAnsi="Times New Roman" w:cs="Times New Roman"/>
        </w:rPr>
        <w:t xml:space="preserve"> status under Section 501(c)(3) of the Code.</w:t>
      </w:r>
      <w:r w:rsidR="007F27FA">
        <w:rPr>
          <w:rFonts w:ascii="Times New Roman" w:hAnsi="Times New Roman" w:cs="Times New Roman"/>
        </w:rPr>
        <w:br w:type="page"/>
      </w:r>
    </w:p>
    <w:p w14:paraId="33DF5BB4" w14:textId="0A150C93" w:rsidR="002D2CD4" w:rsidRPr="002D2CD4" w:rsidRDefault="002D2CD4" w:rsidP="00ED31AB">
      <w:pPr>
        <w:pStyle w:val="Heading1"/>
        <w:rPr>
          <w:b w:val="0"/>
          <w:bCs w:val="0"/>
        </w:rPr>
      </w:pPr>
      <w:commentRangeStart w:id="3"/>
      <w:r w:rsidRPr="002D2CD4">
        <w:lastRenderedPageBreak/>
        <w:t>ARTICLE I</w:t>
      </w:r>
      <w:r w:rsidR="007F27FA">
        <w:t>V</w:t>
      </w:r>
      <w:r w:rsidRPr="002D2CD4">
        <w:t>.</w:t>
      </w:r>
      <w:r w:rsidR="009541B3">
        <w:t xml:space="preserve">  </w:t>
      </w:r>
      <w:r w:rsidRPr="002D2CD4">
        <w:t>MEMBERSHIP</w:t>
      </w:r>
      <w:commentRangeEnd w:id="3"/>
      <w:r w:rsidR="00A6723D">
        <w:rPr>
          <w:rStyle w:val="CommentReference"/>
          <w:rFonts w:ascii="Bookman Old Style" w:eastAsiaTheme="minorHAnsi" w:hAnsi="Bookman Old Style" w:cstheme="minorBidi"/>
          <w:b w:val="0"/>
          <w:bCs w:val="0"/>
        </w:rPr>
        <w:commentReference w:id="3"/>
      </w:r>
    </w:p>
    <w:p w14:paraId="07D9DFC7" w14:textId="72F5EAEF" w:rsidR="002D2CD4" w:rsidRDefault="00EF3F46" w:rsidP="00ED31AB">
      <w:pPr>
        <w:spacing w:before="240"/>
        <w:rPr>
          <w:rFonts w:ascii="Times New Roman" w:hAnsi="Times New Roman" w:cs="Times New Roman"/>
        </w:rPr>
      </w:pPr>
      <w:r>
        <w:rPr>
          <w:rFonts w:ascii="Times New Roman" w:hAnsi="Times New Roman" w:cs="Times New Roman"/>
        </w:rPr>
        <w:t>The membership of the Corporation shall consist of the members of the Board of Directors.</w:t>
      </w:r>
    </w:p>
    <w:p w14:paraId="54CE4C0B" w14:textId="77777777" w:rsidR="00EF3F46" w:rsidRDefault="00EF3F46" w:rsidP="00EF3F46">
      <w:pPr>
        <w:rPr>
          <w:rFonts w:ascii="Times New Roman" w:hAnsi="Times New Roman" w:cs="Times New Roman"/>
        </w:rPr>
      </w:pPr>
    </w:p>
    <w:p w14:paraId="08243775" w14:textId="292D3A1B" w:rsidR="00EF3F46" w:rsidRPr="00EF3F46" w:rsidRDefault="00EF3F46" w:rsidP="00ED31AB">
      <w:pPr>
        <w:pStyle w:val="Heading1"/>
        <w:rPr>
          <w:b w:val="0"/>
          <w:bCs w:val="0"/>
        </w:rPr>
      </w:pPr>
      <w:r w:rsidRPr="00EF3F46">
        <w:t>ARTICLE V.</w:t>
      </w:r>
      <w:r w:rsidR="009541B3">
        <w:t xml:space="preserve">  </w:t>
      </w:r>
      <w:r w:rsidRPr="00EF3F46">
        <w:t>BOARD OF DIRECTORS</w:t>
      </w:r>
    </w:p>
    <w:p w14:paraId="3B8B129A" w14:textId="4E0D01C1" w:rsidR="00EF3F46" w:rsidRPr="00EF3F46" w:rsidRDefault="00EF3F46" w:rsidP="00ED31AB">
      <w:pPr>
        <w:pStyle w:val="Heading2"/>
        <w:spacing w:before="240"/>
        <w:rPr>
          <w:b w:val="0"/>
          <w:bCs w:val="0"/>
        </w:rPr>
      </w:pPr>
      <w:r w:rsidRPr="00EF3F46">
        <w:t>Section 1.</w:t>
      </w:r>
      <w:r>
        <w:tab/>
      </w:r>
      <w:r w:rsidRPr="00EF3F46">
        <w:t>General Powers</w:t>
      </w:r>
      <w:r>
        <w:t>.</w:t>
      </w:r>
    </w:p>
    <w:p w14:paraId="6155784F" w14:textId="2FDECFB6" w:rsidR="00EF3F46" w:rsidRPr="00EF3F46" w:rsidRDefault="00EF3F46" w:rsidP="00EF3F46">
      <w:pPr>
        <w:rPr>
          <w:rFonts w:ascii="Times New Roman" w:hAnsi="Times New Roman" w:cs="Times New Roman"/>
        </w:rPr>
      </w:pPr>
      <w:r w:rsidRPr="00EF3F46">
        <w:rPr>
          <w:rFonts w:ascii="Times New Roman" w:hAnsi="Times New Roman" w:cs="Times New Roman"/>
        </w:rPr>
        <w:t xml:space="preserve">The affairs of the Corporation shall be managed by its Board of Directors </w:t>
      </w:r>
      <w:r w:rsidR="001763EB">
        <w:rPr>
          <w:rFonts w:ascii="Times New Roman" w:hAnsi="Times New Roman" w:cs="Times New Roman"/>
        </w:rPr>
        <w:t>(the</w:t>
      </w:r>
      <w:r w:rsidRPr="00EF3F46">
        <w:rPr>
          <w:rFonts w:ascii="Times New Roman" w:hAnsi="Times New Roman" w:cs="Times New Roman"/>
        </w:rPr>
        <w:t xml:space="preserve"> </w:t>
      </w:r>
      <w:r w:rsidR="001763EB">
        <w:rPr>
          <w:rFonts w:ascii="Times New Roman" w:hAnsi="Times New Roman" w:cs="Times New Roman"/>
        </w:rPr>
        <w:t>“</w:t>
      </w:r>
      <w:r w:rsidRPr="00EF3F46">
        <w:rPr>
          <w:rFonts w:ascii="Times New Roman" w:hAnsi="Times New Roman" w:cs="Times New Roman"/>
        </w:rPr>
        <w:t>Board</w:t>
      </w:r>
      <w:r w:rsidR="001763EB">
        <w:rPr>
          <w:rFonts w:ascii="Times New Roman" w:hAnsi="Times New Roman" w:cs="Times New Roman"/>
        </w:rPr>
        <w:t xml:space="preserve">”).  </w:t>
      </w:r>
      <w:r w:rsidRPr="00EF3F46">
        <w:rPr>
          <w:rFonts w:ascii="Times New Roman" w:hAnsi="Times New Roman" w:cs="Times New Roman"/>
        </w:rPr>
        <w:t>The Board shall have control of and be responsible for the management of the affairs and property of the Corporation.</w:t>
      </w:r>
    </w:p>
    <w:p w14:paraId="26F54ACA" w14:textId="18024361" w:rsidR="00EF3F46" w:rsidRPr="001763EB" w:rsidRDefault="00EF3F46" w:rsidP="00ED31AB">
      <w:pPr>
        <w:pStyle w:val="Heading2"/>
        <w:spacing w:before="240"/>
        <w:rPr>
          <w:b w:val="0"/>
          <w:bCs w:val="0"/>
        </w:rPr>
      </w:pPr>
      <w:r w:rsidRPr="001763EB">
        <w:t>Section 2.</w:t>
      </w:r>
      <w:r w:rsidR="00096469">
        <w:tab/>
      </w:r>
      <w:commentRangeStart w:id="4"/>
      <w:r w:rsidRPr="001763EB">
        <w:t>Number, Tenure, Requirements, and Qualifications</w:t>
      </w:r>
      <w:commentRangeEnd w:id="4"/>
      <w:r w:rsidR="00A6723D">
        <w:rPr>
          <w:rStyle w:val="CommentReference"/>
          <w:rFonts w:ascii="Bookman Old Style" w:hAnsi="Bookman Old Style" w:cstheme="minorBidi"/>
          <w:b w:val="0"/>
          <w:bCs w:val="0"/>
        </w:rPr>
        <w:commentReference w:id="4"/>
      </w:r>
      <w:r w:rsidR="001763EB">
        <w:t>.</w:t>
      </w:r>
    </w:p>
    <w:p w14:paraId="2B42E3ED" w14:textId="2CBCD286" w:rsidR="00EF3F46" w:rsidRPr="00EF3F46" w:rsidRDefault="00EF3F46" w:rsidP="001763EB">
      <w:pPr>
        <w:rPr>
          <w:rFonts w:ascii="Times New Roman" w:hAnsi="Times New Roman" w:cs="Times New Roman"/>
        </w:rPr>
      </w:pPr>
      <w:r w:rsidRPr="00EF3F46">
        <w:rPr>
          <w:rFonts w:ascii="Times New Roman" w:hAnsi="Times New Roman" w:cs="Times New Roman"/>
        </w:rPr>
        <w:t xml:space="preserve">The number of Directors shall be fixed from time-to-time by the Directors but shall consist of no less than </w:t>
      </w:r>
      <w:r w:rsidR="00A6723D">
        <w:rPr>
          <w:rFonts w:ascii="Times New Roman" w:hAnsi="Times New Roman" w:cs="Times New Roman"/>
        </w:rPr>
        <w:t>[</w:t>
      </w:r>
      <w:r w:rsidRPr="00A6723D">
        <w:rPr>
          <w:rFonts w:ascii="Times New Roman" w:hAnsi="Times New Roman" w:cs="Times New Roman"/>
          <w:highlight w:val="yellow"/>
        </w:rPr>
        <w:t xml:space="preserve">three (3) nor more than </w:t>
      </w:r>
      <w:r w:rsidR="001763EB" w:rsidRPr="00A6723D">
        <w:rPr>
          <w:rFonts w:ascii="Times New Roman" w:hAnsi="Times New Roman" w:cs="Times New Roman"/>
          <w:highlight w:val="yellow"/>
        </w:rPr>
        <w:t>nine</w:t>
      </w:r>
      <w:r w:rsidRPr="00A6723D">
        <w:rPr>
          <w:rFonts w:ascii="Times New Roman" w:hAnsi="Times New Roman" w:cs="Times New Roman"/>
          <w:highlight w:val="yellow"/>
        </w:rPr>
        <w:t xml:space="preserve"> (</w:t>
      </w:r>
      <w:r w:rsidR="001763EB" w:rsidRPr="00A6723D">
        <w:rPr>
          <w:rFonts w:ascii="Times New Roman" w:hAnsi="Times New Roman" w:cs="Times New Roman"/>
          <w:highlight w:val="yellow"/>
        </w:rPr>
        <w:t>9</w:t>
      </w:r>
      <w:r w:rsidRPr="00A6723D">
        <w:rPr>
          <w:rFonts w:ascii="Times New Roman" w:hAnsi="Times New Roman" w:cs="Times New Roman"/>
          <w:highlight w:val="yellow"/>
        </w:rPr>
        <w:t>)</w:t>
      </w:r>
      <w:r w:rsidR="00A6723D">
        <w:rPr>
          <w:rFonts w:ascii="Times New Roman" w:hAnsi="Times New Roman" w:cs="Times New Roman"/>
        </w:rPr>
        <w:t>]</w:t>
      </w:r>
      <w:r w:rsidR="001763EB">
        <w:rPr>
          <w:rFonts w:ascii="Times New Roman" w:hAnsi="Times New Roman" w:cs="Times New Roman"/>
        </w:rPr>
        <w:t>,</w:t>
      </w:r>
      <w:r w:rsidRPr="00EF3F46">
        <w:rPr>
          <w:rFonts w:ascii="Times New Roman" w:hAnsi="Times New Roman" w:cs="Times New Roman"/>
        </w:rPr>
        <w:t xml:space="preserve"> including the following officers: </w:t>
      </w:r>
      <w:r w:rsidR="001763EB">
        <w:rPr>
          <w:rFonts w:ascii="Times New Roman" w:hAnsi="Times New Roman" w:cs="Times New Roman"/>
        </w:rPr>
        <w:t xml:space="preserve"> </w:t>
      </w:r>
      <w:r w:rsidRPr="00EF3F46">
        <w:rPr>
          <w:rFonts w:ascii="Times New Roman" w:hAnsi="Times New Roman" w:cs="Times New Roman"/>
        </w:rPr>
        <w:t>the President, the Vice-President, the Secretary, and the Treasurer.</w:t>
      </w:r>
    </w:p>
    <w:p w14:paraId="402ECBF2" w14:textId="1DC8C851" w:rsidR="00EF3F46" w:rsidRPr="00EF3F46" w:rsidRDefault="00EF3F46" w:rsidP="001763EB">
      <w:pPr>
        <w:rPr>
          <w:rFonts w:ascii="Times New Roman" w:hAnsi="Times New Roman" w:cs="Times New Roman"/>
        </w:rPr>
      </w:pPr>
      <w:r w:rsidRPr="00EF3F46">
        <w:rPr>
          <w:rFonts w:ascii="Times New Roman" w:hAnsi="Times New Roman" w:cs="Times New Roman"/>
        </w:rPr>
        <w:t xml:space="preserve">The </w:t>
      </w:r>
      <w:r w:rsidR="0002768B">
        <w:rPr>
          <w:rFonts w:ascii="Times New Roman" w:hAnsi="Times New Roman" w:cs="Times New Roman"/>
        </w:rPr>
        <w:t>Directors</w:t>
      </w:r>
      <w:r w:rsidRPr="00EF3F46">
        <w:rPr>
          <w:rFonts w:ascii="Times New Roman" w:hAnsi="Times New Roman" w:cs="Times New Roman"/>
        </w:rPr>
        <w:t xml:space="preserve"> shall, upon election, immediately enter upon the performance of their duties and shall continue in office until their successors shall be duly elected and qualified.</w:t>
      </w:r>
      <w:r w:rsidR="001763EB">
        <w:rPr>
          <w:rFonts w:ascii="Times New Roman" w:hAnsi="Times New Roman" w:cs="Times New Roman"/>
        </w:rPr>
        <w:t xml:space="preserve"> </w:t>
      </w:r>
      <w:r w:rsidRPr="00EF3F46">
        <w:rPr>
          <w:rFonts w:ascii="Times New Roman" w:hAnsi="Times New Roman" w:cs="Times New Roman"/>
        </w:rPr>
        <w:t xml:space="preserve"> All </w:t>
      </w:r>
      <w:r w:rsidR="0002768B">
        <w:rPr>
          <w:rFonts w:ascii="Times New Roman" w:hAnsi="Times New Roman" w:cs="Times New Roman"/>
        </w:rPr>
        <w:t xml:space="preserve">Directors </w:t>
      </w:r>
      <w:r w:rsidR="00A6723D">
        <w:rPr>
          <w:rFonts w:ascii="Times New Roman" w:hAnsi="Times New Roman" w:cs="Times New Roman"/>
        </w:rPr>
        <w:t>[</w:t>
      </w:r>
      <w:commentRangeStart w:id="5"/>
      <w:r w:rsidR="0002768B">
        <w:rPr>
          <w:rFonts w:ascii="Times New Roman" w:hAnsi="Times New Roman" w:cs="Times New Roman"/>
        </w:rPr>
        <w:t>and members of the</w:t>
      </w:r>
      <w:r w:rsidRPr="00EF3F46">
        <w:rPr>
          <w:rFonts w:ascii="Times New Roman" w:hAnsi="Times New Roman" w:cs="Times New Roman"/>
        </w:rPr>
        <w:t xml:space="preserve"> Advisory Council</w:t>
      </w:r>
      <w:commentRangeEnd w:id="5"/>
      <w:r w:rsidR="00A6723D">
        <w:rPr>
          <w:rStyle w:val="CommentReference"/>
        </w:rPr>
        <w:commentReference w:id="5"/>
      </w:r>
      <w:r w:rsidR="00A6723D">
        <w:rPr>
          <w:rFonts w:ascii="Times New Roman" w:hAnsi="Times New Roman" w:cs="Times New Roman"/>
        </w:rPr>
        <w:t>]</w:t>
      </w:r>
      <w:r w:rsidRPr="00EF3F46">
        <w:rPr>
          <w:rFonts w:ascii="Times New Roman" w:hAnsi="Times New Roman" w:cs="Times New Roman"/>
        </w:rPr>
        <w:t xml:space="preserve"> must be approved by a majority vote of the </w:t>
      </w:r>
      <w:r w:rsidR="0002768B">
        <w:rPr>
          <w:rFonts w:ascii="Times New Roman" w:hAnsi="Times New Roman" w:cs="Times New Roman"/>
        </w:rPr>
        <w:t xml:space="preserve">Directors </w:t>
      </w:r>
      <w:r w:rsidRPr="00EF3F46">
        <w:rPr>
          <w:rFonts w:ascii="Times New Roman" w:hAnsi="Times New Roman" w:cs="Times New Roman"/>
        </w:rPr>
        <w:t xml:space="preserve">present and voting. </w:t>
      </w:r>
      <w:r w:rsidR="001763EB">
        <w:rPr>
          <w:rFonts w:ascii="Times New Roman" w:hAnsi="Times New Roman" w:cs="Times New Roman"/>
        </w:rPr>
        <w:t xml:space="preserve"> </w:t>
      </w:r>
      <w:r w:rsidRPr="00EF3F46">
        <w:rPr>
          <w:rFonts w:ascii="Times New Roman" w:hAnsi="Times New Roman" w:cs="Times New Roman"/>
        </w:rPr>
        <w:t xml:space="preserve">No vote on new </w:t>
      </w:r>
      <w:r w:rsidR="0002768B">
        <w:rPr>
          <w:rFonts w:ascii="Times New Roman" w:hAnsi="Times New Roman" w:cs="Times New Roman"/>
        </w:rPr>
        <w:t xml:space="preserve">Directors </w:t>
      </w:r>
      <w:r w:rsidR="00A6723D">
        <w:rPr>
          <w:rFonts w:ascii="Times New Roman" w:hAnsi="Times New Roman" w:cs="Times New Roman"/>
        </w:rPr>
        <w:t>[</w:t>
      </w:r>
      <w:r w:rsidR="0002768B" w:rsidRPr="00A6723D">
        <w:rPr>
          <w:rFonts w:ascii="Times New Roman" w:hAnsi="Times New Roman" w:cs="Times New Roman"/>
          <w:highlight w:val="yellow"/>
        </w:rPr>
        <w:t xml:space="preserve">or </w:t>
      </w:r>
      <w:r w:rsidRPr="00A6723D">
        <w:rPr>
          <w:rFonts w:ascii="Times New Roman" w:hAnsi="Times New Roman" w:cs="Times New Roman"/>
          <w:highlight w:val="yellow"/>
        </w:rPr>
        <w:t>members of the Advisory Council</w:t>
      </w:r>
      <w:r w:rsidR="00A6723D">
        <w:rPr>
          <w:rFonts w:ascii="Times New Roman" w:hAnsi="Times New Roman" w:cs="Times New Roman"/>
        </w:rPr>
        <w:t>]</w:t>
      </w:r>
      <w:r w:rsidRPr="00EF3F46">
        <w:rPr>
          <w:rFonts w:ascii="Times New Roman" w:hAnsi="Times New Roman" w:cs="Times New Roman"/>
        </w:rPr>
        <w:t xml:space="preserve"> shall be held unless a quorum of the Board is present as provided in </w:t>
      </w:r>
      <w:r w:rsidRPr="002900DC">
        <w:rPr>
          <w:rFonts w:ascii="Times New Roman" w:hAnsi="Times New Roman" w:cs="Times New Roman"/>
        </w:rPr>
        <w:t>Section 6</w:t>
      </w:r>
      <w:r w:rsidRPr="00EF3F46">
        <w:rPr>
          <w:rFonts w:ascii="Times New Roman" w:hAnsi="Times New Roman" w:cs="Times New Roman"/>
        </w:rPr>
        <w:t xml:space="preserve"> of this Article.</w:t>
      </w:r>
    </w:p>
    <w:p w14:paraId="6847FA6B" w14:textId="6AE15ED9" w:rsidR="00EF3F46" w:rsidRPr="00EF3F46" w:rsidRDefault="00EF3F46" w:rsidP="0050547A">
      <w:pPr>
        <w:rPr>
          <w:rFonts w:ascii="Times New Roman" w:hAnsi="Times New Roman" w:cs="Times New Roman"/>
        </w:rPr>
      </w:pPr>
      <w:r w:rsidRPr="00EF3F46">
        <w:rPr>
          <w:rFonts w:ascii="Times New Roman" w:hAnsi="Times New Roman" w:cs="Times New Roman"/>
        </w:rPr>
        <w:t xml:space="preserve">The founding </w:t>
      </w:r>
      <w:r w:rsidR="00A6723D">
        <w:rPr>
          <w:rFonts w:ascii="Times New Roman" w:hAnsi="Times New Roman" w:cs="Times New Roman"/>
        </w:rPr>
        <w:t>[</w:t>
      </w:r>
      <w:r w:rsidRPr="00A6723D">
        <w:rPr>
          <w:rFonts w:ascii="Times New Roman" w:hAnsi="Times New Roman" w:cs="Times New Roman"/>
          <w:highlight w:val="yellow"/>
        </w:rPr>
        <w:t>three (3)</w:t>
      </w:r>
      <w:r w:rsidR="00A6723D">
        <w:rPr>
          <w:rFonts w:ascii="Times New Roman" w:hAnsi="Times New Roman" w:cs="Times New Roman"/>
        </w:rPr>
        <w:t>]</w:t>
      </w:r>
      <w:r w:rsidRPr="00EF3F46">
        <w:rPr>
          <w:rFonts w:ascii="Times New Roman" w:hAnsi="Times New Roman" w:cs="Times New Roman"/>
        </w:rPr>
        <w:t xml:space="preserve"> </w:t>
      </w:r>
      <w:r w:rsidR="0002768B">
        <w:rPr>
          <w:rFonts w:ascii="Times New Roman" w:hAnsi="Times New Roman" w:cs="Times New Roman"/>
        </w:rPr>
        <w:t>Directors</w:t>
      </w:r>
      <w:r w:rsidRPr="00EF3F46">
        <w:rPr>
          <w:rFonts w:ascii="Times New Roman" w:hAnsi="Times New Roman" w:cs="Times New Roman"/>
        </w:rPr>
        <w:t xml:space="preserve"> shall serve a minimum </w:t>
      </w:r>
      <w:r w:rsidR="00A6723D">
        <w:rPr>
          <w:rFonts w:ascii="Times New Roman" w:hAnsi="Times New Roman" w:cs="Times New Roman"/>
        </w:rPr>
        <w:t>[</w:t>
      </w:r>
      <w:commentRangeStart w:id="6"/>
      <w:r w:rsidRPr="00EF3F46">
        <w:rPr>
          <w:rFonts w:ascii="Times New Roman" w:hAnsi="Times New Roman" w:cs="Times New Roman"/>
        </w:rPr>
        <w:t>three (3)</w:t>
      </w:r>
      <w:commentRangeEnd w:id="6"/>
      <w:r w:rsidR="00A6723D">
        <w:rPr>
          <w:rStyle w:val="CommentReference"/>
        </w:rPr>
        <w:commentReference w:id="6"/>
      </w:r>
      <w:r w:rsidR="00A6723D">
        <w:rPr>
          <w:rFonts w:ascii="Times New Roman" w:hAnsi="Times New Roman" w:cs="Times New Roman"/>
        </w:rPr>
        <w:t>]</w:t>
      </w:r>
      <w:r w:rsidRPr="00EF3F46">
        <w:rPr>
          <w:rFonts w:ascii="Times New Roman" w:hAnsi="Times New Roman" w:cs="Times New Roman"/>
        </w:rPr>
        <w:t xml:space="preserve"> year term. </w:t>
      </w:r>
      <w:r w:rsidR="0050547A">
        <w:rPr>
          <w:rFonts w:ascii="Times New Roman" w:hAnsi="Times New Roman" w:cs="Times New Roman"/>
        </w:rPr>
        <w:t xml:space="preserve"> </w:t>
      </w:r>
      <w:r w:rsidRPr="00EF3F46">
        <w:rPr>
          <w:rFonts w:ascii="Times New Roman" w:hAnsi="Times New Roman" w:cs="Times New Roman"/>
        </w:rPr>
        <w:t>After the initial term, a found</w:t>
      </w:r>
      <w:r w:rsidR="0002768B">
        <w:rPr>
          <w:rFonts w:ascii="Times New Roman" w:hAnsi="Times New Roman" w:cs="Times New Roman"/>
        </w:rPr>
        <w:t>ing Director</w:t>
      </w:r>
      <w:r w:rsidRPr="00EF3F46">
        <w:rPr>
          <w:rFonts w:ascii="Times New Roman" w:hAnsi="Times New Roman" w:cs="Times New Roman"/>
        </w:rPr>
        <w:t xml:space="preserve"> may choose to nominate a replacement for the Board to</w:t>
      </w:r>
      <w:r w:rsidR="0050547A">
        <w:rPr>
          <w:rFonts w:ascii="Times New Roman" w:hAnsi="Times New Roman" w:cs="Times New Roman"/>
        </w:rPr>
        <w:t xml:space="preserve"> </w:t>
      </w:r>
      <w:r w:rsidRPr="00EF3F46">
        <w:rPr>
          <w:rFonts w:ascii="Times New Roman" w:hAnsi="Times New Roman" w:cs="Times New Roman"/>
        </w:rPr>
        <w:t xml:space="preserve">vote on. </w:t>
      </w:r>
      <w:r w:rsidR="0050547A">
        <w:rPr>
          <w:rFonts w:ascii="Times New Roman" w:hAnsi="Times New Roman" w:cs="Times New Roman"/>
        </w:rPr>
        <w:t xml:space="preserve"> </w:t>
      </w:r>
      <w:r w:rsidRPr="00EF3F46">
        <w:rPr>
          <w:rFonts w:ascii="Times New Roman" w:hAnsi="Times New Roman" w:cs="Times New Roman"/>
        </w:rPr>
        <w:t xml:space="preserve">A </w:t>
      </w:r>
      <w:r w:rsidR="00AE796A">
        <w:rPr>
          <w:rFonts w:ascii="Times New Roman" w:hAnsi="Times New Roman" w:cs="Times New Roman"/>
        </w:rPr>
        <w:t>majority vote of the Directors present and voting is</w:t>
      </w:r>
      <w:r w:rsidRPr="00EF3F46">
        <w:rPr>
          <w:rFonts w:ascii="Times New Roman" w:hAnsi="Times New Roman" w:cs="Times New Roman"/>
        </w:rPr>
        <w:t xml:space="preserve"> required to approve the replacement. </w:t>
      </w:r>
      <w:r w:rsidR="0050547A">
        <w:rPr>
          <w:rFonts w:ascii="Times New Roman" w:hAnsi="Times New Roman" w:cs="Times New Roman"/>
        </w:rPr>
        <w:t xml:space="preserve"> </w:t>
      </w:r>
      <w:r w:rsidRPr="00EF3F46">
        <w:rPr>
          <w:rFonts w:ascii="Times New Roman" w:hAnsi="Times New Roman" w:cs="Times New Roman"/>
        </w:rPr>
        <w:t>The found</w:t>
      </w:r>
      <w:r w:rsidR="00AE796A">
        <w:rPr>
          <w:rFonts w:ascii="Times New Roman" w:hAnsi="Times New Roman" w:cs="Times New Roman"/>
        </w:rPr>
        <w:t>ing Director</w:t>
      </w:r>
      <w:r w:rsidRPr="00EF3F46">
        <w:rPr>
          <w:rFonts w:ascii="Times New Roman" w:hAnsi="Times New Roman" w:cs="Times New Roman"/>
        </w:rPr>
        <w:t xml:space="preserve"> shall continue to serve until such a replacement has been approved.</w:t>
      </w:r>
    </w:p>
    <w:p w14:paraId="5B83BD76" w14:textId="5977AE55" w:rsidR="00096469" w:rsidRDefault="00EF3F46" w:rsidP="00096469">
      <w:pPr>
        <w:rPr>
          <w:rFonts w:ascii="Times New Roman" w:hAnsi="Times New Roman" w:cs="Times New Roman"/>
        </w:rPr>
      </w:pPr>
      <w:r w:rsidRPr="00EF3F46">
        <w:rPr>
          <w:rFonts w:ascii="Times New Roman" w:hAnsi="Times New Roman" w:cs="Times New Roman"/>
        </w:rPr>
        <w:t xml:space="preserve">Newly elected </w:t>
      </w:r>
      <w:r w:rsidR="00AE796A">
        <w:rPr>
          <w:rFonts w:ascii="Times New Roman" w:hAnsi="Times New Roman" w:cs="Times New Roman"/>
        </w:rPr>
        <w:t>Directors</w:t>
      </w:r>
      <w:r w:rsidRPr="00EF3F46">
        <w:rPr>
          <w:rFonts w:ascii="Times New Roman" w:hAnsi="Times New Roman" w:cs="Times New Roman"/>
        </w:rPr>
        <w:t xml:space="preserve">, who have not served before, shall serve initial one-year terms. </w:t>
      </w:r>
      <w:r w:rsidR="00096469">
        <w:rPr>
          <w:rFonts w:ascii="Times New Roman" w:hAnsi="Times New Roman" w:cs="Times New Roman"/>
        </w:rPr>
        <w:t xml:space="preserve"> </w:t>
      </w:r>
      <w:r w:rsidRPr="00EF3F46">
        <w:rPr>
          <w:rFonts w:ascii="Times New Roman" w:hAnsi="Times New Roman" w:cs="Times New Roman"/>
        </w:rPr>
        <w:t xml:space="preserve">At the conclusion of the initial one-year term, </w:t>
      </w:r>
      <w:r w:rsidR="00AE796A">
        <w:rPr>
          <w:rFonts w:ascii="Times New Roman" w:hAnsi="Times New Roman" w:cs="Times New Roman"/>
        </w:rPr>
        <w:t>Directors</w:t>
      </w:r>
      <w:r w:rsidR="00AE796A" w:rsidRPr="00EF3F46">
        <w:rPr>
          <w:rFonts w:ascii="Times New Roman" w:hAnsi="Times New Roman" w:cs="Times New Roman"/>
        </w:rPr>
        <w:t xml:space="preserve"> </w:t>
      </w:r>
      <w:r w:rsidRPr="00EF3F46">
        <w:rPr>
          <w:rFonts w:ascii="Times New Roman" w:hAnsi="Times New Roman" w:cs="Times New Roman"/>
        </w:rPr>
        <w:t>may serve additional one-year terms if reelected.</w:t>
      </w:r>
    </w:p>
    <w:p w14:paraId="4A24A652" w14:textId="2B90073E" w:rsidR="00EF3F46" w:rsidRPr="00EF3F46" w:rsidRDefault="00EF3F46" w:rsidP="00096469">
      <w:pPr>
        <w:rPr>
          <w:rFonts w:ascii="Times New Roman" w:hAnsi="Times New Roman" w:cs="Times New Roman"/>
        </w:rPr>
      </w:pPr>
      <w:r w:rsidRPr="00EF3F46">
        <w:rPr>
          <w:rFonts w:ascii="Times New Roman" w:hAnsi="Times New Roman" w:cs="Times New Roman"/>
        </w:rPr>
        <w:t xml:space="preserve">Each Director shall attend at least three (3) </w:t>
      </w:r>
      <w:r w:rsidR="009541B3">
        <w:rPr>
          <w:rFonts w:ascii="Times New Roman" w:hAnsi="Times New Roman" w:cs="Times New Roman"/>
        </w:rPr>
        <w:t>regular</w:t>
      </w:r>
      <w:r w:rsidRPr="00EF3F46">
        <w:rPr>
          <w:rFonts w:ascii="Times New Roman" w:hAnsi="Times New Roman" w:cs="Times New Roman"/>
        </w:rPr>
        <w:t xml:space="preserve"> meetings of </w:t>
      </w:r>
      <w:r w:rsidR="00096469">
        <w:rPr>
          <w:rFonts w:ascii="Times New Roman" w:hAnsi="Times New Roman" w:cs="Times New Roman"/>
        </w:rPr>
        <w:t>t</w:t>
      </w:r>
      <w:r w:rsidRPr="00EF3F46">
        <w:rPr>
          <w:rFonts w:ascii="Times New Roman" w:hAnsi="Times New Roman" w:cs="Times New Roman"/>
        </w:rPr>
        <w:t>he Board per year.</w:t>
      </w:r>
    </w:p>
    <w:p w14:paraId="054D7EC8" w14:textId="77777777" w:rsidR="00096469" w:rsidRDefault="00096469" w:rsidP="00096469">
      <w:pPr>
        <w:rPr>
          <w:rFonts w:ascii="Times New Roman" w:hAnsi="Times New Roman" w:cs="Times New Roman"/>
        </w:rPr>
      </w:pPr>
    </w:p>
    <w:p w14:paraId="4266B8B0" w14:textId="22D5D0DA" w:rsidR="00EF3F46" w:rsidRPr="00096469" w:rsidRDefault="00EF3F46" w:rsidP="001915CD">
      <w:pPr>
        <w:pStyle w:val="Heading2"/>
        <w:rPr>
          <w:b w:val="0"/>
          <w:bCs w:val="0"/>
        </w:rPr>
      </w:pPr>
      <w:r w:rsidRPr="00096469">
        <w:t>Section 3.</w:t>
      </w:r>
      <w:r w:rsidR="00096469">
        <w:tab/>
      </w:r>
      <w:r w:rsidRPr="00096469">
        <w:t xml:space="preserve">Annual </w:t>
      </w:r>
      <w:r w:rsidR="009541B3">
        <w:t xml:space="preserve">and Regular </w:t>
      </w:r>
      <w:r w:rsidRPr="00096469">
        <w:t>Meetings</w:t>
      </w:r>
      <w:r w:rsidR="00096469">
        <w:t>.</w:t>
      </w:r>
    </w:p>
    <w:p w14:paraId="79C80BB4" w14:textId="431DC80E" w:rsidR="00EF3F46" w:rsidRPr="00EF3F46" w:rsidRDefault="00EF3F46" w:rsidP="00096469">
      <w:pPr>
        <w:rPr>
          <w:rFonts w:ascii="Times New Roman" w:hAnsi="Times New Roman" w:cs="Times New Roman"/>
        </w:rPr>
      </w:pPr>
      <w:r w:rsidRPr="00EF3F46">
        <w:rPr>
          <w:rFonts w:ascii="Times New Roman" w:hAnsi="Times New Roman" w:cs="Times New Roman"/>
        </w:rPr>
        <w:t xml:space="preserve">An annual meeting of the Board shall be held at a time and day in a month of each calendar year and at a location designated by the Executive Committee of the Board. </w:t>
      </w:r>
      <w:r w:rsidR="00096469">
        <w:rPr>
          <w:rFonts w:ascii="Times New Roman" w:hAnsi="Times New Roman" w:cs="Times New Roman"/>
        </w:rPr>
        <w:t xml:space="preserve"> </w:t>
      </w:r>
      <w:r w:rsidR="009541B3">
        <w:rPr>
          <w:rFonts w:ascii="Times New Roman" w:hAnsi="Times New Roman" w:cs="Times New Roman"/>
        </w:rPr>
        <w:t xml:space="preserve">The Board shall meet regularly once each calendar quarter, </w:t>
      </w:r>
      <w:r w:rsidRPr="00EF3F46">
        <w:rPr>
          <w:rFonts w:ascii="Times New Roman" w:hAnsi="Times New Roman" w:cs="Times New Roman"/>
        </w:rPr>
        <w:t>the time and place</w:t>
      </w:r>
      <w:r w:rsidR="00096469">
        <w:rPr>
          <w:rFonts w:ascii="Times New Roman" w:hAnsi="Times New Roman" w:cs="Times New Roman"/>
        </w:rPr>
        <w:t xml:space="preserve"> </w:t>
      </w:r>
      <w:r w:rsidR="009541B3">
        <w:rPr>
          <w:rFonts w:ascii="Times New Roman" w:hAnsi="Times New Roman" w:cs="Times New Roman"/>
        </w:rPr>
        <w:t xml:space="preserve">for which shall be set by resolution of </w:t>
      </w:r>
      <w:r w:rsidR="009541B3">
        <w:rPr>
          <w:rFonts w:ascii="Times New Roman" w:hAnsi="Times New Roman" w:cs="Times New Roman"/>
        </w:rPr>
        <w:lastRenderedPageBreak/>
        <w:t>the Executive Committee.</w:t>
      </w:r>
      <w:r w:rsidRPr="00EF3F46">
        <w:rPr>
          <w:rFonts w:ascii="Times New Roman" w:hAnsi="Times New Roman" w:cs="Times New Roman"/>
        </w:rPr>
        <w:t xml:space="preserve"> </w:t>
      </w:r>
      <w:r w:rsidR="00096469">
        <w:rPr>
          <w:rFonts w:ascii="Times New Roman" w:hAnsi="Times New Roman" w:cs="Times New Roman"/>
        </w:rPr>
        <w:t xml:space="preserve"> </w:t>
      </w:r>
      <w:r w:rsidR="009541B3">
        <w:rPr>
          <w:rFonts w:ascii="Times New Roman" w:hAnsi="Times New Roman" w:cs="Times New Roman"/>
        </w:rPr>
        <w:t xml:space="preserve">Such regular meetings may be rescheduled to such other date within sixty (60) days of the originally scheduled date as unanimously decided during the immediately preceding Board meeting.  </w:t>
      </w:r>
      <w:r w:rsidRPr="00EF3F46">
        <w:rPr>
          <w:rFonts w:ascii="Times New Roman" w:hAnsi="Times New Roman" w:cs="Times New Roman"/>
        </w:rPr>
        <w:t>Notice of these meetings shall be sent to all members of the Board no less than ten (10) days prior to the meeting date.</w:t>
      </w:r>
    </w:p>
    <w:p w14:paraId="4FBC79C2" w14:textId="77777777" w:rsidR="00096469" w:rsidRDefault="00096469" w:rsidP="00096469">
      <w:pPr>
        <w:rPr>
          <w:rFonts w:ascii="Times New Roman" w:hAnsi="Times New Roman" w:cs="Times New Roman"/>
        </w:rPr>
      </w:pPr>
    </w:p>
    <w:p w14:paraId="0A75FB72" w14:textId="29DF8CE6" w:rsidR="00EF3F46" w:rsidRPr="00096469" w:rsidRDefault="00EF3F46" w:rsidP="001915CD">
      <w:pPr>
        <w:pStyle w:val="Heading2"/>
        <w:rPr>
          <w:b w:val="0"/>
          <w:bCs w:val="0"/>
        </w:rPr>
      </w:pPr>
      <w:r w:rsidRPr="00096469">
        <w:t>Section 4.</w:t>
      </w:r>
      <w:r w:rsidR="00096469">
        <w:tab/>
      </w:r>
      <w:r w:rsidRPr="00096469">
        <w:t>Special Meetings</w:t>
      </w:r>
      <w:r w:rsidR="00096469">
        <w:t>.</w:t>
      </w:r>
    </w:p>
    <w:p w14:paraId="21058C89" w14:textId="1675B1AD" w:rsidR="00EF3F46" w:rsidRDefault="00EF3F46" w:rsidP="00096469">
      <w:pPr>
        <w:rPr>
          <w:rFonts w:ascii="Times New Roman" w:hAnsi="Times New Roman" w:cs="Times New Roman"/>
        </w:rPr>
      </w:pPr>
      <w:r w:rsidRPr="00EF3F46">
        <w:rPr>
          <w:rFonts w:ascii="Times New Roman" w:hAnsi="Times New Roman" w:cs="Times New Roman"/>
        </w:rPr>
        <w:t xml:space="preserve">Special meetings of the Board may be called by or at the request of the President or any two members of the Board. </w:t>
      </w:r>
      <w:r w:rsidR="00096469">
        <w:rPr>
          <w:rFonts w:ascii="Times New Roman" w:hAnsi="Times New Roman" w:cs="Times New Roman"/>
        </w:rPr>
        <w:t xml:space="preserve"> </w:t>
      </w:r>
      <w:r w:rsidRPr="00EF3F46">
        <w:rPr>
          <w:rFonts w:ascii="Times New Roman" w:hAnsi="Times New Roman" w:cs="Times New Roman"/>
        </w:rPr>
        <w:t xml:space="preserve">The person or persons authorized to call special meetings of the Board may fix any location as the place for holding any special </w:t>
      </w:r>
      <w:proofErr w:type="gramStart"/>
      <w:r w:rsidRPr="00EF3F46">
        <w:rPr>
          <w:rFonts w:ascii="Times New Roman" w:hAnsi="Times New Roman" w:cs="Times New Roman"/>
        </w:rPr>
        <w:t>meeting</w:t>
      </w:r>
      <w:proofErr w:type="gramEnd"/>
      <w:r w:rsidRPr="00EF3F46">
        <w:rPr>
          <w:rFonts w:ascii="Times New Roman" w:hAnsi="Times New Roman" w:cs="Times New Roman"/>
        </w:rPr>
        <w:t xml:space="preserve"> of the Board called by them.</w:t>
      </w:r>
    </w:p>
    <w:p w14:paraId="4E6586D5" w14:textId="77777777" w:rsidR="00286BA3" w:rsidRDefault="00286BA3" w:rsidP="00096469">
      <w:pPr>
        <w:rPr>
          <w:rFonts w:ascii="Times New Roman" w:hAnsi="Times New Roman" w:cs="Times New Roman"/>
          <w:b/>
          <w:bCs/>
        </w:rPr>
      </w:pPr>
    </w:p>
    <w:p w14:paraId="3392B6BD" w14:textId="3AF7C5A1" w:rsidR="00096469" w:rsidRPr="00286BA3" w:rsidRDefault="00096469" w:rsidP="001915CD">
      <w:pPr>
        <w:pStyle w:val="Heading2"/>
        <w:rPr>
          <w:b w:val="0"/>
          <w:bCs w:val="0"/>
        </w:rPr>
      </w:pPr>
      <w:r w:rsidRPr="00286BA3">
        <w:t>Section 5.</w:t>
      </w:r>
      <w:r w:rsidR="00286BA3">
        <w:tab/>
      </w:r>
      <w:r w:rsidRPr="00286BA3">
        <w:t>Notice</w:t>
      </w:r>
      <w:r w:rsidR="00286BA3">
        <w:t>.</w:t>
      </w:r>
    </w:p>
    <w:p w14:paraId="1E793080" w14:textId="4F4F72CE" w:rsidR="00096469" w:rsidRDefault="00096469" w:rsidP="00096469">
      <w:pPr>
        <w:rPr>
          <w:rFonts w:ascii="Times New Roman" w:hAnsi="Times New Roman" w:cs="Times New Roman"/>
        </w:rPr>
      </w:pPr>
      <w:r w:rsidRPr="00096469">
        <w:rPr>
          <w:rFonts w:ascii="Times New Roman" w:hAnsi="Times New Roman" w:cs="Times New Roman"/>
        </w:rPr>
        <w:t>Notice of any special meeting of the Board shall be given at least two (2) days in advance of the meeting by telephone</w:t>
      </w:r>
      <w:r w:rsidR="00286BA3">
        <w:rPr>
          <w:rFonts w:ascii="Times New Roman" w:hAnsi="Times New Roman" w:cs="Times New Roman"/>
        </w:rPr>
        <w:t xml:space="preserve">, </w:t>
      </w:r>
      <w:r w:rsidRPr="00096469">
        <w:rPr>
          <w:rFonts w:ascii="Times New Roman" w:hAnsi="Times New Roman" w:cs="Times New Roman"/>
        </w:rPr>
        <w:t>electronic methods</w:t>
      </w:r>
      <w:r w:rsidR="00286BA3">
        <w:rPr>
          <w:rFonts w:ascii="Times New Roman" w:hAnsi="Times New Roman" w:cs="Times New Roman"/>
        </w:rPr>
        <w:t>,</w:t>
      </w:r>
      <w:r w:rsidRPr="00096469">
        <w:rPr>
          <w:rFonts w:ascii="Times New Roman" w:hAnsi="Times New Roman" w:cs="Times New Roman"/>
        </w:rPr>
        <w:t xml:space="preserve"> or written notice. </w:t>
      </w:r>
      <w:r w:rsidR="00286BA3">
        <w:rPr>
          <w:rFonts w:ascii="Times New Roman" w:hAnsi="Times New Roman" w:cs="Times New Roman"/>
        </w:rPr>
        <w:t xml:space="preserve"> </w:t>
      </w:r>
      <w:r w:rsidRPr="00096469">
        <w:rPr>
          <w:rFonts w:ascii="Times New Roman" w:hAnsi="Times New Roman" w:cs="Times New Roman"/>
        </w:rPr>
        <w:t xml:space="preserve">Any Director may waive notice of any meeting. </w:t>
      </w:r>
      <w:r w:rsidR="00286BA3">
        <w:rPr>
          <w:rFonts w:ascii="Times New Roman" w:hAnsi="Times New Roman" w:cs="Times New Roman"/>
        </w:rPr>
        <w:t xml:space="preserve"> </w:t>
      </w:r>
      <w:r w:rsidRPr="00096469">
        <w:rPr>
          <w:rFonts w:ascii="Times New Roman" w:hAnsi="Times New Roman" w:cs="Times New Roman"/>
        </w:rPr>
        <w:t xml:space="preserve">The attendance of a Director at any meeting shall constitute a waiver of notice of such meeting, except where a Director attends a meeting for the express purpose of objecting to the transaction of any business because the meeting is not lawfully called or convened. </w:t>
      </w:r>
      <w:r w:rsidR="00286BA3">
        <w:rPr>
          <w:rFonts w:ascii="Times New Roman" w:hAnsi="Times New Roman" w:cs="Times New Roman"/>
        </w:rPr>
        <w:t xml:space="preserve"> </w:t>
      </w:r>
      <w:r w:rsidRPr="00096469">
        <w:rPr>
          <w:rFonts w:ascii="Times New Roman" w:hAnsi="Times New Roman" w:cs="Times New Roman"/>
        </w:rPr>
        <w:t>Neither the business to be transacted at, nor the purpose of, any regular meeting of the Board need be specified in the notice or waiver of notice of such meeting, unless specifically required by law or by these by-laws.</w:t>
      </w:r>
    </w:p>
    <w:p w14:paraId="59969254" w14:textId="77777777" w:rsidR="00286BA3" w:rsidRPr="00096469" w:rsidRDefault="00286BA3" w:rsidP="00096469">
      <w:pPr>
        <w:rPr>
          <w:rFonts w:ascii="Times New Roman" w:hAnsi="Times New Roman" w:cs="Times New Roman"/>
        </w:rPr>
      </w:pPr>
    </w:p>
    <w:p w14:paraId="2A466F0D" w14:textId="2BA6E7F4" w:rsidR="00096469" w:rsidRPr="00286BA3" w:rsidRDefault="00096469" w:rsidP="001915CD">
      <w:pPr>
        <w:pStyle w:val="Heading2"/>
        <w:rPr>
          <w:b w:val="0"/>
          <w:bCs w:val="0"/>
        </w:rPr>
      </w:pPr>
      <w:r w:rsidRPr="00286BA3">
        <w:t>Section 6.</w:t>
      </w:r>
      <w:r w:rsidR="00286BA3">
        <w:tab/>
      </w:r>
      <w:r w:rsidRPr="00286BA3">
        <w:t>Quorum</w:t>
      </w:r>
      <w:r w:rsidR="00286BA3">
        <w:t>.</w:t>
      </w:r>
    </w:p>
    <w:p w14:paraId="6B1F0350" w14:textId="4919E4D1" w:rsidR="00096469" w:rsidRPr="00096469" w:rsidRDefault="00096469" w:rsidP="00096469">
      <w:pPr>
        <w:rPr>
          <w:rFonts w:ascii="Times New Roman" w:hAnsi="Times New Roman" w:cs="Times New Roman"/>
        </w:rPr>
      </w:pPr>
      <w:r w:rsidRPr="00096469">
        <w:rPr>
          <w:rFonts w:ascii="Times New Roman" w:hAnsi="Times New Roman" w:cs="Times New Roman"/>
        </w:rPr>
        <w:t>The presence</w:t>
      </w:r>
      <w:r w:rsidR="00286BA3">
        <w:rPr>
          <w:rFonts w:ascii="Times New Roman" w:hAnsi="Times New Roman" w:cs="Times New Roman"/>
        </w:rPr>
        <w:t xml:space="preserve"> </w:t>
      </w:r>
      <w:r w:rsidRPr="00096469">
        <w:rPr>
          <w:rFonts w:ascii="Times New Roman" w:hAnsi="Times New Roman" w:cs="Times New Roman"/>
        </w:rPr>
        <w:t xml:space="preserve">of a majority of current members of the Board shall be necessary at any meeting to constitute a quorum to transact business, but a lesser number shall have power to adjourn to a specified later date without notice. </w:t>
      </w:r>
      <w:r w:rsidR="00286BA3">
        <w:rPr>
          <w:rFonts w:ascii="Times New Roman" w:hAnsi="Times New Roman" w:cs="Times New Roman"/>
        </w:rPr>
        <w:t xml:space="preserve"> </w:t>
      </w:r>
      <w:r w:rsidRPr="00096469">
        <w:rPr>
          <w:rFonts w:ascii="Times New Roman" w:hAnsi="Times New Roman" w:cs="Times New Roman"/>
        </w:rPr>
        <w:t>The act of a majority of the members of the Board present at a meeting at which a quorum is present shall be the act of the Board, unless the act of a greater number is required by law or by these bylaws.</w:t>
      </w:r>
    </w:p>
    <w:p w14:paraId="728F9333" w14:textId="77777777" w:rsidR="00286BA3" w:rsidRDefault="00286BA3" w:rsidP="00096469">
      <w:pPr>
        <w:rPr>
          <w:rFonts w:ascii="Times New Roman" w:hAnsi="Times New Roman" w:cs="Times New Roman"/>
          <w:b/>
          <w:bCs/>
        </w:rPr>
      </w:pPr>
    </w:p>
    <w:p w14:paraId="26C21CD8" w14:textId="7E6B033D" w:rsidR="00096469" w:rsidRPr="00096469" w:rsidRDefault="00096469" w:rsidP="001915CD">
      <w:pPr>
        <w:pStyle w:val="Heading2"/>
      </w:pPr>
      <w:r w:rsidRPr="00286BA3">
        <w:t xml:space="preserve">Section </w:t>
      </w:r>
      <w:r w:rsidR="00286BA3" w:rsidRPr="00286BA3">
        <w:t>7</w:t>
      </w:r>
      <w:r w:rsidRPr="00286BA3">
        <w:t>.</w:t>
      </w:r>
      <w:r w:rsidR="00286BA3" w:rsidRPr="00286BA3">
        <w:tab/>
      </w:r>
      <w:r w:rsidRPr="00286BA3">
        <w:t>Vacancies</w:t>
      </w:r>
      <w:r w:rsidR="00286BA3">
        <w:t xml:space="preserve">.  </w:t>
      </w:r>
    </w:p>
    <w:p w14:paraId="7FD94309" w14:textId="3B4FD564" w:rsidR="00096469" w:rsidRPr="00096469" w:rsidRDefault="00096469" w:rsidP="00096469">
      <w:pPr>
        <w:rPr>
          <w:rFonts w:ascii="Times New Roman" w:hAnsi="Times New Roman" w:cs="Times New Roman"/>
        </w:rPr>
      </w:pPr>
      <w:r w:rsidRPr="00096469">
        <w:rPr>
          <w:rFonts w:ascii="Times New Roman" w:hAnsi="Times New Roman" w:cs="Times New Roman"/>
        </w:rPr>
        <w:t>Whenever any vacancy occurs in the Board it shall be filled without undue delay by a majority vote of the remaining members of the Board at a regular meeting.</w:t>
      </w:r>
    </w:p>
    <w:p w14:paraId="4CEDB5CB" w14:textId="52C8B060" w:rsidR="00096469" w:rsidRPr="00096469" w:rsidRDefault="00096469" w:rsidP="00096469">
      <w:pPr>
        <w:rPr>
          <w:rFonts w:ascii="Times New Roman" w:hAnsi="Times New Roman" w:cs="Times New Roman"/>
        </w:rPr>
      </w:pPr>
      <w:r w:rsidRPr="00096469">
        <w:rPr>
          <w:rFonts w:ascii="Times New Roman" w:hAnsi="Times New Roman" w:cs="Times New Roman"/>
        </w:rPr>
        <w:t>Vacancies may be created and filled according to specific methods approved by the Board</w:t>
      </w:r>
      <w:r w:rsidR="00286BA3">
        <w:rPr>
          <w:rFonts w:ascii="Times New Roman" w:hAnsi="Times New Roman" w:cs="Times New Roman"/>
        </w:rPr>
        <w:t>.</w:t>
      </w:r>
    </w:p>
    <w:p w14:paraId="37390885" w14:textId="77777777" w:rsidR="00286BA3" w:rsidRDefault="00286BA3" w:rsidP="00096469">
      <w:pPr>
        <w:rPr>
          <w:rFonts w:ascii="Times New Roman" w:hAnsi="Times New Roman" w:cs="Times New Roman"/>
        </w:rPr>
      </w:pPr>
    </w:p>
    <w:p w14:paraId="5663FA98" w14:textId="1D833E1A" w:rsidR="00096469" w:rsidRPr="00286BA3" w:rsidRDefault="00096469" w:rsidP="001915CD">
      <w:pPr>
        <w:pStyle w:val="Heading2"/>
        <w:rPr>
          <w:b w:val="0"/>
          <w:bCs w:val="0"/>
        </w:rPr>
      </w:pPr>
      <w:r w:rsidRPr="00286BA3">
        <w:t xml:space="preserve">Section </w:t>
      </w:r>
      <w:r w:rsidR="00286BA3" w:rsidRPr="00286BA3">
        <w:t>8</w:t>
      </w:r>
      <w:r w:rsidRPr="00286BA3">
        <w:t>.</w:t>
      </w:r>
      <w:r w:rsidR="00286BA3" w:rsidRPr="00286BA3">
        <w:tab/>
      </w:r>
      <w:r w:rsidRPr="00286BA3">
        <w:t>Compensation</w:t>
      </w:r>
      <w:r w:rsidR="00286BA3" w:rsidRPr="00286BA3">
        <w:t>.</w:t>
      </w:r>
    </w:p>
    <w:p w14:paraId="6F224823" w14:textId="172A21F1" w:rsidR="00096469" w:rsidRPr="00096469" w:rsidRDefault="00096469" w:rsidP="00096469">
      <w:pPr>
        <w:rPr>
          <w:rFonts w:ascii="Times New Roman" w:hAnsi="Times New Roman" w:cs="Times New Roman"/>
        </w:rPr>
      </w:pPr>
      <w:r w:rsidRPr="00096469">
        <w:rPr>
          <w:rFonts w:ascii="Times New Roman" w:hAnsi="Times New Roman" w:cs="Times New Roman"/>
        </w:rPr>
        <w:t xml:space="preserve">Members of the Board may receive compensation in proportion to their services as Directors. </w:t>
      </w:r>
      <w:r w:rsidR="002F2380">
        <w:rPr>
          <w:rFonts w:ascii="Times New Roman" w:hAnsi="Times New Roman" w:cs="Times New Roman"/>
        </w:rPr>
        <w:t xml:space="preserve"> </w:t>
      </w:r>
      <w:r w:rsidRPr="00096469">
        <w:rPr>
          <w:rFonts w:ascii="Times New Roman" w:hAnsi="Times New Roman" w:cs="Times New Roman"/>
        </w:rPr>
        <w:t xml:space="preserve">Compensation shall be determined by a discussion and unanimous vote, excluding the member whose compensation is being decided, of the Board at a </w:t>
      </w:r>
      <w:r w:rsidR="00286BA3">
        <w:rPr>
          <w:rFonts w:ascii="Times New Roman" w:hAnsi="Times New Roman" w:cs="Times New Roman"/>
        </w:rPr>
        <w:t>regular</w:t>
      </w:r>
      <w:r w:rsidRPr="00096469">
        <w:rPr>
          <w:rFonts w:ascii="Times New Roman" w:hAnsi="Times New Roman" w:cs="Times New Roman"/>
        </w:rPr>
        <w:t xml:space="preserve"> meeting.</w:t>
      </w:r>
      <w:r w:rsidR="00286BA3">
        <w:rPr>
          <w:rFonts w:ascii="Times New Roman" w:hAnsi="Times New Roman" w:cs="Times New Roman"/>
        </w:rPr>
        <w:t xml:space="preserve">  Directors may be entitled to reimbursement of reasonable expenses incurred for their services on the Board in such manner as the Board allows.</w:t>
      </w:r>
      <w:r w:rsidR="002F2380">
        <w:rPr>
          <w:rFonts w:ascii="Times New Roman" w:hAnsi="Times New Roman" w:cs="Times New Roman"/>
        </w:rPr>
        <w:t xml:space="preserve">  </w:t>
      </w:r>
    </w:p>
    <w:p w14:paraId="5571ECD1" w14:textId="77777777" w:rsidR="002F2380" w:rsidRDefault="002F2380" w:rsidP="00096469">
      <w:pPr>
        <w:rPr>
          <w:rFonts w:ascii="Times New Roman" w:hAnsi="Times New Roman" w:cs="Times New Roman"/>
          <w:b/>
          <w:bCs/>
        </w:rPr>
      </w:pPr>
    </w:p>
    <w:p w14:paraId="11366C17" w14:textId="278DE65E" w:rsidR="00096469" w:rsidRPr="00286BA3" w:rsidRDefault="00096469" w:rsidP="001915CD">
      <w:pPr>
        <w:pStyle w:val="Heading2"/>
        <w:rPr>
          <w:b w:val="0"/>
          <w:bCs w:val="0"/>
        </w:rPr>
      </w:pPr>
      <w:r w:rsidRPr="00286BA3">
        <w:t xml:space="preserve">Section </w:t>
      </w:r>
      <w:r w:rsidR="002F2380">
        <w:t>9</w:t>
      </w:r>
      <w:r w:rsidRPr="00286BA3">
        <w:t>.</w:t>
      </w:r>
      <w:r w:rsidR="002F2380">
        <w:tab/>
      </w:r>
      <w:r w:rsidRPr="00286BA3">
        <w:t>Informal Action by Directors</w:t>
      </w:r>
      <w:r w:rsidR="002F2380">
        <w:t>.</w:t>
      </w:r>
    </w:p>
    <w:p w14:paraId="6FDD6E1E" w14:textId="77777777" w:rsidR="00096469" w:rsidRPr="00096469" w:rsidRDefault="00096469" w:rsidP="00096469">
      <w:pPr>
        <w:rPr>
          <w:rFonts w:ascii="Times New Roman" w:hAnsi="Times New Roman" w:cs="Times New Roman"/>
        </w:rPr>
      </w:pPr>
      <w:r w:rsidRPr="00096469">
        <w:rPr>
          <w:rFonts w:ascii="Times New Roman" w:hAnsi="Times New Roman" w:cs="Times New Roman"/>
        </w:rPr>
        <w:t>Any action required by law to be taken at a meeting of the Directors, or any action which may be taken at a meeting of Directors, may be taken without a meeting if a consent in writing, setting forth the action so taken, shall be signed by two-thirds (2/3) of all of the Directors following notice of the intended action to all members of the Board of Directors.</w:t>
      </w:r>
    </w:p>
    <w:p w14:paraId="4CD90C4D" w14:textId="77777777" w:rsidR="002F2380" w:rsidRDefault="002F2380" w:rsidP="00096469">
      <w:pPr>
        <w:rPr>
          <w:rFonts w:ascii="Times New Roman" w:hAnsi="Times New Roman" w:cs="Times New Roman"/>
        </w:rPr>
      </w:pPr>
    </w:p>
    <w:p w14:paraId="7D097041" w14:textId="30B3F0F9" w:rsidR="00096469" w:rsidRPr="002F2380" w:rsidRDefault="00096469" w:rsidP="001915CD">
      <w:pPr>
        <w:pStyle w:val="Heading2"/>
        <w:rPr>
          <w:b w:val="0"/>
          <w:bCs w:val="0"/>
        </w:rPr>
      </w:pPr>
      <w:commentRangeStart w:id="7"/>
      <w:r w:rsidRPr="002F2380">
        <w:t>Section 1</w:t>
      </w:r>
      <w:r w:rsidR="002F2380" w:rsidRPr="002F2380">
        <w:t>0</w:t>
      </w:r>
      <w:r w:rsidRPr="002F2380">
        <w:t>.</w:t>
      </w:r>
      <w:r w:rsidR="002F2380">
        <w:tab/>
      </w:r>
      <w:r w:rsidRPr="002F2380">
        <w:t>Advisory Council</w:t>
      </w:r>
      <w:r w:rsidR="002F2380">
        <w:t>.</w:t>
      </w:r>
      <w:commentRangeEnd w:id="7"/>
      <w:r w:rsidR="00A6723D">
        <w:rPr>
          <w:rStyle w:val="CommentReference"/>
          <w:rFonts w:ascii="Bookman Old Style" w:hAnsi="Bookman Old Style" w:cstheme="minorBidi"/>
          <w:b w:val="0"/>
          <w:bCs w:val="0"/>
        </w:rPr>
        <w:commentReference w:id="7"/>
      </w:r>
      <w:r w:rsidR="002F2380">
        <w:t xml:space="preserve">  </w:t>
      </w:r>
    </w:p>
    <w:p w14:paraId="0265D208" w14:textId="38F914AC" w:rsidR="00997CFC" w:rsidRPr="00A6723D" w:rsidRDefault="00A6723D" w:rsidP="00096469">
      <w:pPr>
        <w:rPr>
          <w:rFonts w:ascii="Times New Roman" w:hAnsi="Times New Roman" w:cs="Times New Roman"/>
          <w:highlight w:val="yellow"/>
        </w:rPr>
      </w:pPr>
      <w:r>
        <w:rPr>
          <w:rFonts w:ascii="Times New Roman" w:hAnsi="Times New Roman" w:cs="Times New Roman"/>
        </w:rPr>
        <w:t>[</w:t>
      </w:r>
      <w:r w:rsidR="00096469" w:rsidRPr="00A6723D">
        <w:rPr>
          <w:rFonts w:ascii="Times New Roman" w:hAnsi="Times New Roman" w:cs="Times New Roman"/>
          <w:highlight w:val="yellow"/>
        </w:rPr>
        <w:t>An Advisory Council may be created whose members shall be elected by the members of the Board annually</w:t>
      </w:r>
      <w:r w:rsidR="00997CFC" w:rsidRPr="00A6723D">
        <w:rPr>
          <w:rFonts w:ascii="Times New Roman" w:hAnsi="Times New Roman" w:cs="Times New Roman"/>
          <w:highlight w:val="yellow"/>
        </w:rPr>
        <w:t>,</w:t>
      </w:r>
      <w:r w:rsidR="00096469" w:rsidRPr="00A6723D">
        <w:rPr>
          <w:rFonts w:ascii="Times New Roman" w:hAnsi="Times New Roman" w:cs="Times New Roman"/>
          <w:highlight w:val="yellow"/>
        </w:rPr>
        <w:t xml:space="preserve"> but who shall have no duties, voting privileges, nor obligations for attendance at regular meetings of the Board. </w:t>
      </w:r>
      <w:r w:rsidR="00997CFC" w:rsidRPr="00A6723D">
        <w:rPr>
          <w:rFonts w:ascii="Times New Roman" w:hAnsi="Times New Roman" w:cs="Times New Roman"/>
          <w:highlight w:val="yellow"/>
        </w:rPr>
        <w:t xml:space="preserve"> </w:t>
      </w:r>
      <w:r w:rsidR="00096469" w:rsidRPr="00A6723D">
        <w:rPr>
          <w:rFonts w:ascii="Times New Roman" w:hAnsi="Times New Roman" w:cs="Times New Roman"/>
          <w:highlight w:val="yellow"/>
        </w:rPr>
        <w:t xml:space="preserve">Advisory Council members may attend said meetings at the invitation of a member of the Board. </w:t>
      </w:r>
      <w:r w:rsidR="00997CFC" w:rsidRPr="00A6723D">
        <w:rPr>
          <w:rFonts w:ascii="Times New Roman" w:hAnsi="Times New Roman" w:cs="Times New Roman"/>
          <w:highlight w:val="yellow"/>
        </w:rPr>
        <w:t xml:space="preserve"> </w:t>
      </w:r>
      <w:r w:rsidR="00096469" w:rsidRPr="00A6723D">
        <w:rPr>
          <w:rFonts w:ascii="Times New Roman" w:hAnsi="Times New Roman" w:cs="Times New Roman"/>
          <w:highlight w:val="yellow"/>
        </w:rPr>
        <w:t xml:space="preserve">Members of the Advisory Council shall possess the desire to </w:t>
      </w:r>
      <w:r w:rsidR="00997CFC" w:rsidRPr="00A6723D">
        <w:rPr>
          <w:rFonts w:ascii="Times New Roman" w:hAnsi="Times New Roman" w:cs="Times New Roman"/>
          <w:highlight w:val="yellow"/>
        </w:rPr>
        <w:t xml:space="preserve">further the </w:t>
      </w:r>
      <w:proofErr w:type="gramStart"/>
      <w:r w:rsidR="00997CFC" w:rsidRPr="00A6723D">
        <w:rPr>
          <w:rFonts w:ascii="Times New Roman" w:hAnsi="Times New Roman" w:cs="Times New Roman"/>
          <w:highlight w:val="yellow"/>
        </w:rPr>
        <w:t>Open Source</w:t>
      </w:r>
      <w:proofErr w:type="gramEnd"/>
      <w:r w:rsidR="00997CFC" w:rsidRPr="00A6723D">
        <w:rPr>
          <w:rFonts w:ascii="Times New Roman" w:hAnsi="Times New Roman" w:cs="Times New Roman"/>
          <w:highlight w:val="yellow"/>
        </w:rPr>
        <w:t xml:space="preserve"> Justice </w:t>
      </w:r>
      <w:r w:rsidR="00BF4548" w:rsidRPr="00A6723D">
        <w:rPr>
          <w:rFonts w:ascii="Times New Roman" w:hAnsi="Times New Roman" w:cs="Times New Roman"/>
          <w:highlight w:val="yellow"/>
        </w:rPr>
        <w:t>M</w:t>
      </w:r>
      <w:r w:rsidR="00997CFC" w:rsidRPr="00A6723D">
        <w:rPr>
          <w:rFonts w:ascii="Times New Roman" w:hAnsi="Times New Roman" w:cs="Times New Roman"/>
          <w:highlight w:val="yellow"/>
        </w:rPr>
        <w:t>ovement</w:t>
      </w:r>
      <w:r w:rsidR="00096469" w:rsidRPr="00A6723D">
        <w:rPr>
          <w:rFonts w:ascii="Times New Roman" w:hAnsi="Times New Roman" w:cs="Times New Roman"/>
          <w:highlight w:val="yellow"/>
        </w:rPr>
        <w:t xml:space="preserve"> and support the work of the Corporation by providing expertise and professional knowledge. </w:t>
      </w:r>
      <w:r w:rsidR="00997CFC" w:rsidRPr="00A6723D">
        <w:rPr>
          <w:rFonts w:ascii="Times New Roman" w:hAnsi="Times New Roman" w:cs="Times New Roman"/>
          <w:highlight w:val="yellow"/>
        </w:rPr>
        <w:t xml:space="preserve"> The Advisory Council shall have such duties as proscribed by the Board, from time to time.  </w:t>
      </w:r>
    </w:p>
    <w:p w14:paraId="6E246E1D" w14:textId="469ADBA2" w:rsidR="00096469" w:rsidRPr="00096469" w:rsidRDefault="00997CFC" w:rsidP="00096469">
      <w:pPr>
        <w:rPr>
          <w:rFonts w:ascii="Times New Roman" w:hAnsi="Times New Roman" w:cs="Times New Roman"/>
        </w:rPr>
      </w:pPr>
      <w:r w:rsidRPr="00A6723D">
        <w:rPr>
          <w:rFonts w:ascii="Times New Roman" w:hAnsi="Times New Roman" w:cs="Times New Roman"/>
          <w:highlight w:val="yellow"/>
        </w:rPr>
        <w:t>Members of the Advisory Council shall be removed by majority vote of the Board, with or without cause</w:t>
      </w:r>
      <w:r w:rsidR="002900DC" w:rsidRPr="00A6723D">
        <w:rPr>
          <w:rFonts w:ascii="Times New Roman" w:hAnsi="Times New Roman" w:cs="Times New Roman"/>
          <w:highlight w:val="yellow"/>
        </w:rPr>
        <w:t>, at any time</w:t>
      </w:r>
      <w:r w:rsidR="002900DC">
        <w:rPr>
          <w:rFonts w:ascii="Times New Roman" w:hAnsi="Times New Roman" w:cs="Times New Roman"/>
        </w:rPr>
        <w:t>.</w:t>
      </w:r>
      <w:r w:rsidR="00A6723D">
        <w:rPr>
          <w:rFonts w:ascii="Times New Roman" w:hAnsi="Times New Roman" w:cs="Times New Roman"/>
        </w:rPr>
        <w:t>]</w:t>
      </w:r>
    </w:p>
    <w:p w14:paraId="14C07A32" w14:textId="77777777" w:rsidR="00997CFC" w:rsidRDefault="00997CFC" w:rsidP="00096469">
      <w:pPr>
        <w:rPr>
          <w:rFonts w:ascii="Times New Roman" w:hAnsi="Times New Roman" w:cs="Times New Roman"/>
        </w:rPr>
      </w:pPr>
    </w:p>
    <w:p w14:paraId="06A13C29" w14:textId="172F4E55" w:rsidR="00096469" w:rsidRPr="00997CFC" w:rsidRDefault="00096469" w:rsidP="001915CD">
      <w:pPr>
        <w:pStyle w:val="Heading2"/>
        <w:rPr>
          <w:b w:val="0"/>
          <w:bCs w:val="0"/>
        </w:rPr>
      </w:pPr>
      <w:r w:rsidRPr="00997CFC">
        <w:t>Section 1</w:t>
      </w:r>
      <w:r w:rsidR="00997CFC" w:rsidRPr="00997CFC">
        <w:t>1</w:t>
      </w:r>
      <w:r w:rsidRPr="00997CFC">
        <w:t>.</w:t>
      </w:r>
      <w:r w:rsidR="00997CFC" w:rsidRPr="00997CFC">
        <w:tab/>
      </w:r>
      <w:r w:rsidRPr="00997CFC">
        <w:t>Parliamentary Procedure</w:t>
      </w:r>
      <w:r w:rsidR="00997CFC">
        <w:t>.</w:t>
      </w:r>
    </w:p>
    <w:p w14:paraId="728D9A7A" w14:textId="77777777" w:rsidR="00096469" w:rsidRPr="00096469" w:rsidRDefault="00096469" w:rsidP="00096469">
      <w:pPr>
        <w:rPr>
          <w:rFonts w:ascii="Times New Roman" w:hAnsi="Times New Roman" w:cs="Times New Roman"/>
        </w:rPr>
      </w:pPr>
      <w:r w:rsidRPr="00096469">
        <w:rPr>
          <w:rFonts w:ascii="Times New Roman" w:hAnsi="Times New Roman" w:cs="Times New Roman"/>
        </w:rPr>
        <w:t>Any question concerning parliamentary procedure at meetings shall be determined by the President with reference to Robert’s Rules of Order.</w:t>
      </w:r>
    </w:p>
    <w:p w14:paraId="3D6C3341" w14:textId="3DC64661" w:rsidR="001915CD" w:rsidRDefault="001915CD">
      <w:pPr>
        <w:rPr>
          <w:rFonts w:ascii="Times New Roman" w:hAnsi="Times New Roman" w:cs="Times New Roman"/>
        </w:rPr>
      </w:pPr>
      <w:r>
        <w:rPr>
          <w:rFonts w:ascii="Times New Roman" w:hAnsi="Times New Roman" w:cs="Times New Roman"/>
        </w:rPr>
        <w:br w:type="page"/>
      </w:r>
    </w:p>
    <w:p w14:paraId="7AF7250B" w14:textId="23EBAF07" w:rsidR="00096469" w:rsidRPr="00997CFC" w:rsidRDefault="00096469" w:rsidP="001915CD">
      <w:pPr>
        <w:pStyle w:val="Heading2"/>
        <w:rPr>
          <w:b w:val="0"/>
          <w:bCs w:val="0"/>
        </w:rPr>
      </w:pPr>
      <w:r w:rsidRPr="00997CFC">
        <w:lastRenderedPageBreak/>
        <w:t xml:space="preserve">Section </w:t>
      </w:r>
      <w:r w:rsidR="00997CFC" w:rsidRPr="00997CFC">
        <w:t>12</w:t>
      </w:r>
      <w:r w:rsidR="002900DC">
        <w:t>.</w:t>
      </w:r>
      <w:r w:rsidR="00997CFC" w:rsidRPr="00997CFC">
        <w:tab/>
      </w:r>
      <w:r w:rsidRPr="00997CFC">
        <w:t>Removal.</w:t>
      </w:r>
    </w:p>
    <w:p w14:paraId="76550E6E" w14:textId="5C10C3D0" w:rsidR="00096469" w:rsidRDefault="00096469" w:rsidP="00096469">
      <w:pPr>
        <w:rPr>
          <w:rFonts w:ascii="Times New Roman" w:hAnsi="Times New Roman" w:cs="Times New Roman"/>
        </w:rPr>
      </w:pPr>
      <w:r w:rsidRPr="00096469">
        <w:rPr>
          <w:rFonts w:ascii="Times New Roman" w:hAnsi="Times New Roman" w:cs="Times New Roman"/>
        </w:rPr>
        <w:t>Any member of the Board, other than the founders, may be removed with or without cause, at any time, by unanimous vote of the members of the Board</w:t>
      </w:r>
      <w:r w:rsidR="00997CFC">
        <w:rPr>
          <w:rFonts w:ascii="Times New Roman" w:hAnsi="Times New Roman" w:cs="Times New Roman"/>
        </w:rPr>
        <w:t xml:space="preserve"> who are not the subject of the vote to remove </w:t>
      </w:r>
      <w:r w:rsidRPr="00096469">
        <w:rPr>
          <w:rFonts w:ascii="Times New Roman" w:hAnsi="Times New Roman" w:cs="Times New Roman"/>
        </w:rPr>
        <w:t>if</w:t>
      </w:r>
      <w:r w:rsidR="00997CFC">
        <w:rPr>
          <w:rFonts w:ascii="Times New Roman" w:hAnsi="Times New Roman" w:cs="Times New Roman"/>
        </w:rPr>
        <w:t>,</w:t>
      </w:r>
      <w:r w:rsidRPr="00096469">
        <w:rPr>
          <w:rFonts w:ascii="Times New Roman" w:hAnsi="Times New Roman" w:cs="Times New Roman"/>
        </w:rPr>
        <w:t xml:space="preserve"> in their judgment</w:t>
      </w:r>
      <w:r w:rsidR="00997CFC">
        <w:rPr>
          <w:rFonts w:ascii="Times New Roman" w:hAnsi="Times New Roman" w:cs="Times New Roman"/>
        </w:rPr>
        <w:t>,</w:t>
      </w:r>
      <w:r w:rsidRPr="00096469">
        <w:rPr>
          <w:rFonts w:ascii="Times New Roman" w:hAnsi="Times New Roman" w:cs="Times New Roman"/>
        </w:rPr>
        <w:t xml:space="preserve"> the best interest of the Corporation would be served thereby. </w:t>
      </w:r>
      <w:r w:rsidR="00997CFC">
        <w:rPr>
          <w:rFonts w:ascii="Times New Roman" w:hAnsi="Times New Roman" w:cs="Times New Roman"/>
        </w:rPr>
        <w:t xml:space="preserve"> </w:t>
      </w:r>
      <w:r w:rsidRPr="00096469">
        <w:rPr>
          <w:rFonts w:ascii="Times New Roman" w:hAnsi="Times New Roman" w:cs="Times New Roman"/>
        </w:rPr>
        <w:t xml:space="preserve">Each member of the Board must receive written notice of the proposed removal at least ten (10) days in advance of the proposed action. </w:t>
      </w:r>
      <w:r w:rsidR="00997CFC">
        <w:rPr>
          <w:rFonts w:ascii="Times New Roman" w:hAnsi="Times New Roman" w:cs="Times New Roman"/>
        </w:rPr>
        <w:t xml:space="preserve"> </w:t>
      </w:r>
      <w:r w:rsidRPr="00096469">
        <w:rPr>
          <w:rFonts w:ascii="Times New Roman" w:hAnsi="Times New Roman" w:cs="Times New Roman"/>
        </w:rPr>
        <w:t>An officer who has been removed as a member of the Board shall automatically be removed from office.</w:t>
      </w:r>
      <w:r w:rsidR="00997CFC">
        <w:rPr>
          <w:rFonts w:ascii="Times New Roman" w:hAnsi="Times New Roman" w:cs="Times New Roman"/>
        </w:rPr>
        <w:t xml:space="preserve">  </w:t>
      </w:r>
    </w:p>
    <w:p w14:paraId="0E740C7F" w14:textId="77777777" w:rsidR="002900DC" w:rsidRDefault="002900DC" w:rsidP="00096469">
      <w:pPr>
        <w:rPr>
          <w:rFonts w:ascii="Times New Roman" w:hAnsi="Times New Roman" w:cs="Times New Roman"/>
        </w:rPr>
      </w:pPr>
    </w:p>
    <w:p w14:paraId="265828D8" w14:textId="5CA6BA55" w:rsidR="002900DC" w:rsidRDefault="002900DC" w:rsidP="001915CD">
      <w:pPr>
        <w:pStyle w:val="Heading2"/>
        <w:rPr>
          <w:b w:val="0"/>
          <w:bCs w:val="0"/>
        </w:rPr>
      </w:pPr>
      <w:r w:rsidRPr="002900DC">
        <w:t>Section 13.</w:t>
      </w:r>
      <w:r w:rsidRPr="002900DC">
        <w:tab/>
        <w:t>Attendance by Video o</w:t>
      </w:r>
      <w:r>
        <w:t>r</w:t>
      </w:r>
      <w:r w:rsidRPr="002900DC">
        <w:t xml:space="preserve"> Teleconference.  </w:t>
      </w:r>
    </w:p>
    <w:p w14:paraId="030532A4" w14:textId="4420EACF" w:rsidR="002900DC" w:rsidRDefault="002900DC" w:rsidP="00096469">
      <w:pPr>
        <w:rPr>
          <w:rFonts w:ascii="Times New Roman" w:hAnsi="Times New Roman" w:cs="Times New Roman"/>
        </w:rPr>
      </w:pPr>
      <w:r>
        <w:rPr>
          <w:rFonts w:ascii="Times New Roman" w:hAnsi="Times New Roman" w:cs="Times New Roman"/>
        </w:rPr>
        <w:t>Directors, members of any committee of the Board, or Advisory Council members may participate in and act at any Board meeting or a meeting of such committee of the Board, or Advisory Council meeting through the use of video or teleconferencing or other communications equipment by means of which all persons participating in the meeting can hear each other.  Participation in such a meeting shall constitute attendance and presence in person at the meeting of the person or persons so participating for all purposes.</w:t>
      </w:r>
    </w:p>
    <w:p w14:paraId="2822EDD6" w14:textId="77777777" w:rsidR="00BF4548" w:rsidRDefault="00BF4548" w:rsidP="00BF4548">
      <w:pPr>
        <w:jc w:val="center"/>
        <w:rPr>
          <w:rFonts w:ascii="Times New Roman" w:hAnsi="Times New Roman" w:cs="Times New Roman"/>
        </w:rPr>
      </w:pPr>
    </w:p>
    <w:p w14:paraId="52EEF7E6" w14:textId="471AF6AC" w:rsidR="00BF4548" w:rsidRPr="00BF4548" w:rsidRDefault="00BF4548" w:rsidP="001915CD">
      <w:pPr>
        <w:pStyle w:val="Heading1"/>
        <w:rPr>
          <w:b w:val="0"/>
          <w:bCs w:val="0"/>
        </w:rPr>
      </w:pPr>
      <w:commentRangeStart w:id="8"/>
      <w:r w:rsidRPr="00BF4548">
        <w:t>ARTICLE V</w:t>
      </w:r>
      <w:r w:rsidR="007F27FA">
        <w:t>I</w:t>
      </w:r>
      <w:r w:rsidRPr="00BF4548">
        <w:t>.</w:t>
      </w:r>
      <w:r>
        <w:t xml:space="preserve">  </w:t>
      </w:r>
      <w:r w:rsidRPr="00BF4548">
        <w:t>OFFICERS</w:t>
      </w:r>
      <w:commentRangeEnd w:id="8"/>
      <w:r w:rsidR="00A6723D">
        <w:rPr>
          <w:rStyle w:val="CommentReference"/>
          <w:rFonts w:ascii="Bookman Old Style" w:eastAsiaTheme="minorHAnsi" w:hAnsi="Bookman Old Style" w:cstheme="minorBidi"/>
          <w:b w:val="0"/>
          <w:bCs w:val="0"/>
        </w:rPr>
        <w:commentReference w:id="8"/>
      </w:r>
    </w:p>
    <w:p w14:paraId="34A92067" w14:textId="6ADB7D53" w:rsidR="00BF4548" w:rsidRPr="00BF4548" w:rsidRDefault="00BF4548" w:rsidP="001915CD">
      <w:pPr>
        <w:spacing w:before="240"/>
        <w:rPr>
          <w:rFonts w:ascii="Times New Roman" w:hAnsi="Times New Roman" w:cs="Times New Roman"/>
        </w:rPr>
      </w:pPr>
      <w:r w:rsidRPr="00BF4548">
        <w:rPr>
          <w:rFonts w:ascii="Times New Roman" w:hAnsi="Times New Roman" w:cs="Times New Roman"/>
        </w:rPr>
        <w:t xml:space="preserve">The officers of </w:t>
      </w:r>
      <w:r>
        <w:rPr>
          <w:rFonts w:ascii="Times New Roman" w:hAnsi="Times New Roman" w:cs="Times New Roman"/>
        </w:rPr>
        <w:t>the</w:t>
      </w:r>
      <w:r w:rsidRPr="00BF4548">
        <w:rPr>
          <w:rFonts w:ascii="Times New Roman" w:hAnsi="Times New Roman" w:cs="Times New Roman"/>
        </w:rPr>
        <w:t xml:space="preserve"> Board shall be the President, Vice-President, Secretary and Treasurer. </w:t>
      </w:r>
      <w:r>
        <w:rPr>
          <w:rFonts w:ascii="Times New Roman" w:hAnsi="Times New Roman" w:cs="Times New Roman"/>
        </w:rPr>
        <w:t xml:space="preserve"> </w:t>
      </w:r>
      <w:r w:rsidRPr="00BF4548">
        <w:rPr>
          <w:rFonts w:ascii="Times New Roman" w:hAnsi="Times New Roman" w:cs="Times New Roman"/>
        </w:rPr>
        <w:t>All officers must have the status of active members of the Board.</w:t>
      </w:r>
    </w:p>
    <w:p w14:paraId="574CCDD5" w14:textId="7D55212E" w:rsidR="00BF4548" w:rsidRPr="00BF4548" w:rsidRDefault="00BF4548" w:rsidP="001915CD">
      <w:pPr>
        <w:pStyle w:val="Heading2"/>
        <w:rPr>
          <w:b w:val="0"/>
          <w:bCs w:val="0"/>
        </w:rPr>
      </w:pPr>
      <w:r w:rsidRPr="00BF4548">
        <w:t>Section 1.</w:t>
      </w:r>
      <w:r w:rsidR="00C51011">
        <w:tab/>
      </w:r>
      <w:r w:rsidRPr="00BF4548">
        <w:t>President</w:t>
      </w:r>
      <w:r>
        <w:t>.</w:t>
      </w:r>
    </w:p>
    <w:p w14:paraId="3CA3B7D9" w14:textId="77777777" w:rsidR="00BF4548" w:rsidRDefault="00BF4548" w:rsidP="00BF4548">
      <w:pPr>
        <w:rPr>
          <w:rFonts w:ascii="Times New Roman" w:hAnsi="Times New Roman" w:cs="Times New Roman"/>
        </w:rPr>
      </w:pPr>
      <w:r w:rsidRPr="00BF4548">
        <w:rPr>
          <w:rFonts w:ascii="Times New Roman" w:hAnsi="Times New Roman" w:cs="Times New Roman"/>
        </w:rPr>
        <w:t xml:space="preserve">The President shall preside at all meetings of the membership. </w:t>
      </w:r>
      <w:r>
        <w:rPr>
          <w:rFonts w:ascii="Times New Roman" w:hAnsi="Times New Roman" w:cs="Times New Roman"/>
        </w:rPr>
        <w:t xml:space="preserve"> </w:t>
      </w:r>
      <w:r w:rsidRPr="00BF4548">
        <w:rPr>
          <w:rFonts w:ascii="Times New Roman" w:hAnsi="Times New Roman" w:cs="Times New Roman"/>
        </w:rPr>
        <w:t>The President shall have the following duties:</w:t>
      </w:r>
    </w:p>
    <w:p w14:paraId="2B99A07B" w14:textId="77777777" w:rsidR="00BF4548" w:rsidRDefault="00BF4548" w:rsidP="00BF4548">
      <w:pPr>
        <w:pStyle w:val="ListParagraph"/>
        <w:numPr>
          <w:ilvl w:val="0"/>
          <w:numId w:val="3"/>
        </w:numPr>
        <w:contextualSpacing w:val="0"/>
        <w:rPr>
          <w:rFonts w:ascii="Times New Roman" w:hAnsi="Times New Roman" w:cs="Times New Roman"/>
        </w:rPr>
      </w:pPr>
      <w:r w:rsidRPr="00BF4548">
        <w:rPr>
          <w:rFonts w:ascii="Times New Roman" w:hAnsi="Times New Roman" w:cs="Times New Roman"/>
        </w:rPr>
        <w:t>They shall preside at all meetings of the Advisory Council and Board.</w:t>
      </w:r>
    </w:p>
    <w:p w14:paraId="2B466C68" w14:textId="77777777" w:rsidR="00BF4548" w:rsidRDefault="00BF4548" w:rsidP="00BF4548">
      <w:pPr>
        <w:pStyle w:val="ListParagraph"/>
        <w:numPr>
          <w:ilvl w:val="0"/>
          <w:numId w:val="3"/>
        </w:numPr>
        <w:spacing w:before="240"/>
        <w:contextualSpacing w:val="0"/>
        <w:rPr>
          <w:rFonts w:ascii="Times New Roman" w:hAnsi="Times New Roman" w:cs="Times New Roman"/>
        </w:rPr>
      </w:pPr>
      <w:r w:rsidRPr="00BF4548">
        <w:rPr>
          <w:rFonts w:ascii="Times New Roman" w:hAnsi="Times New Roman" w:cs="Times New Roman"/>
        </w:rPr>
        <w:t>They shall have general and active management of the business of this Board.</w:t>
      </w:r>
      <w:r>
        <w:rPr>
          <w:rFonts w:ascii="Times New Roman" w:hAnsi="Times New Roman" w:cs="Times New Roman"/>
        </w:rPr>
        <w:t xml:space="preserve">  </w:t>
      </w:r>
    </w:p>
    <w:p w14:paraId="5A0E87A6" w14:textId="77777777" w:rsidR="00BF4548" w:rsidRDefault="00BF4548" w:rsidP="00BF4548">
      <w:pPr>
        <w:pStyle w:val="ListParagraph"/>
        <w:numPr>
          <w:ilvl w:val="0"/>
          <w:numId w:val="3"/>
        </w:numPr>
        <w:spacing w:before="240"/>
        <w:contextualSpacing w:val="0"/>
        <w:rPr>
          <w:rFonts w:ascii="Times New Roman" w:hAnsi="Times New Roman" w:cs="Times New Roman"/>
        </w:rPr>
      </w:pPr>
      <w:r w:rsidRPr="00BF4548">
        <w:rPr>
          <w:rFonts w:ascii="Times New Roman" w:hAnsi="Times New Roman" w:cs="Times New Roman"/>
        </w:rPr>
        <w:t>They shall see that all orders and resolutions of the Advisory Council are brought to the Board.</w:t>
      </w:r>
      <w:r>
        <w:rPr>
          <w:rFonts w:ascii="Times New Roman" w:hAnsi="Times New Roman" w:cs="Times New Roman"/>
        </w:rPr>
        <w:t xml:space="preserve">  </w:t>
      </w:r>
    </w:p>
    <w:p w14:paraId="2DDE5F7C" w14:textId="77777777" w:rsidR="00BF4548" w:rsidRDefault="00BF4548" w:rsidP="00BF4548">
      <w:pPr>
        <w:pStyle w:val="ListParagraph"/>
        <w:numPr>
          <w:ilvl w:val="0"/>
          <w:numId w:val="3"/>
        </w:numPr>
        <w:spacing w:before="240"/>
        <w:contextualSpacing w:val="0"/>
        <w:rPr>
          <w:rFonts w:ascii="Times New Roman" w:hAnsi="Times New Roman" w:cs="Times New Roman"/>
        </w:rPr>
      </w:pPr>
      <w:r w:rsidRPr="00BF4548">
        <w:rPr>
          <w:rFonts w:ascii="Times New Roman" w:hAnsi="Times New Roman" w:cs="Times New Roman"/>
        </w:rPr>
        <w:t>They shall have general superintendence and direction of all other officers of this Corporation and see that their duties are properly performed.</w:t>
      </w:r>
      <w:r>
        <w:rPr>
          <w:rFonts w:ascii="Times New Roman" w:hAnsi="Times New Roman" w:cs="Times New Roman"/>
        </w:rPr>
        <w:t xml:space="preserve">  </w:t>
      </w:r>
    </w:p>
    <w:p w14:paraId="5762CAC0" w14:textId="33DF7209" w:rsidR="00BF4548" w:rsidRDefault="00BF4548" w:rsidP="00BF4548">
      <w:pPr>
        <w:pStyle w:val="ListParagraph"/>
        <w:numPr>
          <w:ilvl w:val="0"/>
          <w:numId w:val="3"/>
        </w:numPr>
        <w:spacing w:before="240"/>
        <w:contextualSpacing w:val="0"/>
        <w:rPr>
          <w:rFonts w:ascii="Times New Roman" w:hAnsi="Times New Roman" w:cs="Times New Roman"/>
        </w:rPr>
      </w:pPr>
      <w:r w:rsidRPr="00BF4548">
        <w:rPr>
          <w:rFonts w:ascii="Times New Roman" w:hAnsi="Times New Roman" w:cs="Times New Roman"/>
        </w:rPr>
        <w:lastRenderedPageBreak/>
        <w:t xml:space="preserve">They shall submit a report of the operations of the program for the fiscal year to the Board and members at their annual meetings, and from time to time, shall report to the Board all matters that may affect </w:t>
      </w:r>
      <w:r>
        <w:rPr>
          <w:rFonts w:ascii="Times New Roman" w:hAnsi="Times New Roman" w:cs="Times New Roman"/>
        </w:rPr>
        <w:t>the Corporation</w:t>
      </w:r>
      <w:r w:rsidRPr="00BF4548">
        <w:rPr>
          <w:rFonts w:ascii="Times New Roman" w:hAnsi="Times New Roman" w:cs="Times New Roman"/>
        </w:rPr>
        <w:t>.</w:t>
      </w:r>
    </w:p>
    <w:p w14:paraId="4D8A2B8B" w14:textId="5CE9443C" w:rsidR="00BF4548" w:rsidRDefault="00BF4548" w:rsidP="00BF4548">
      <w:pPr>
        <w:pStyle w:val="ListParagraph"/>
        <w:numPr>
          <w:ilvl w:val="0"/>
          <w:numId w:val="3"/>
        </w:numPr>
        <w:spacing w:before="240"/>
        <w:contextualSpacing w:val="0"/>
        <w:rPr>
          <w:rFonts w:ascii="Times New Roman" w:hAnsi="Times New Roman" w:cs="Times New Roman"/>
        </w:rPr>
      </w:pPr>
      <w:r>
        <w:rPr>
          <w:rFonts w:ascii="Times New Roman" w:hAnsi="Times New Roman" w:cs="Times New Roman"/>
        </w:rPr>
        <w:t>They</w:t>
      </w:r>
      <w:r w:rsidRPr="00BF4548">
        <w:rPr>
          <w:rFonts w:ascii="Times New Roman" w:hAnsi="Times New Roman" w:cs="Times New Roman"/>
        </w:rPr>
        <w:t xml:space="preserve"> shall be Ex-officio member of all standing committees and shall have the power and duties usually vested in the office of the President.</w:t>
      </w:r>
    </w:p>
    <w:p w14:paraId="0C8828A7" w14:textId="70760EA8" w:rsidR="00BF4548" w:rsidRDefault="00BF4548">
      <w:pPr>
        <w:rPr>
          <w:rFonts w:ascii="Times New Roman" w:hAnsi="Times New Roman" w:cs="Times New Roman"/>
          <w:b/>
          <w:bCs/>
        </w:rPr>
      </w:pPr>
    </w:p>
    <w:p w14:paraId="42052450" w14:textId="2B8AF28F" w:rsidR="00BF4548" w:rsidRDefault="00BF4548" w:rsidP="001915CD">
      <w:pPr>
        <w:pStyle w:val="Heading2"/>
      </w:pPr>
      <w:r w:rsidRPr="00BF4548">
        <w:t>Section 2.</w:t>
      </w:r>
      <w:r w:rsidRPr="00BF4548">
        <w:tab/>
        <w:t>Vice-President.</w:t>
      </w:r>
    </w:p>
    <w:p w14:paraId="42DB0F8F" w14:textId="5A4154A5" w:rsidR="00BF4548" w:rsidRPr="00BF4548" w:rsidRDefault="00BF4548" w:rsidP="00BF4548">
      <w:pPr>
        <w:spacing w:before="240"/>
        <w:rPr>
          <w:rFonts w:ascii="Times New Roman" w:hAnsi="Times New Roman" w:cs="Times New Roman"/>
        </w:rPr>
      </w:pPr>
      <w:r w:rsidRPr="00BF4548">
        <w:rPr>
          <w:rFonts w:ascii="Times New Roman" w:hAnsi="Times New Roman" w:cs="Times New Roman"/>
        </w:rPr>
        <w:t xml:space="preserve">The Vice-President shall be vested with all the powers and shall perform all the duties of the President during the absence of the latter. </w:t>
      </w:r>
      <w:r>
        <w:rPr>
          <w:rFonts w:ascii="Times New Roman" w:hAnsi="Times New Roman" w:cs="Times New Roman"/>
        </w:rPr>
        <w:t xml:space="preserve"> </w:t>
      </w:r>
      <w:r w:rsidRPr="00BF4548">
        <w:rPr>
          <w:rFonts w:ascii="Times New Roman" w:hAnsi="Times New Roman" w:cs="Times New Roman"/>
        </w:rPr>
        <w:t>The Vice-Presidents duties are:</w:t>
      </w:r>
    </w:p>
    <w:p w14:paraId="6F933BB1" w14:textId="039AF3A6" w:rsidR="00BF4548" w:rsidRPr="00BF4548" w:rsidRDefault="00BF4548" w:rsidP="00BF4548">
      <w:pPr>
        <w:pStyle w:val="ListParagraph"/>
        <w:numPr>
          <w:ilvl w:val="0"/>
          <w:numId w:val="5"/>
        </w:numPr>
        <w:spacing w:before="240"/>
        <w:rPr>
          <w:rFonts w:ascii="Times New Roman" w:hAnsi="Times New Roman" w:cs="Times New Roman"/>
        </w:rPr>
      </w:pPr>
      <w:r w:rsidRPr="00BF4548">
        <w:rPr>
          <w:rFonts w:ascii="Times New Roman" w:hAnsi="Times New Roman" w:cs="Times New Roman"/>
        </w:rPr>
        <w:t>They shall have the duty of chairing their perspective committee</w:t>
      </w:r>
      <w:r>
        <w:rPr>
          <w:rFonts w:ascii="Times New Roman" w:hAnsi="Times New Roman" w:cs="Times New Roman"/>
        </w:rPr>
        <w:t>s</w:t>
      </w:r>
      <w:r w:rsidRPr="00BF4548">
        <w:rPr>
          <w:rFonts w:ascii="Times New Roman" w:hAnsi="Times New Roman" w:cs="Times New Roman"/>
        </w:rPr>
        <w:t xml:space="preserve"> and such other duties as may, from time to time, be determined by the Board</w:t>
      </w:r>
      <w:r>
        <w:rPr>
          <w:rFonts w:ascii="Times New Roman" w:hAnsi="Times New Roman" w:cs="Times New Roman"/>
        </w:rPr>
        <w:t>.</w:t>
      </w:r>
    </w:p>
    <w:p w14:paraId="0D269799" w14:textId="760FA179" w:rsidR="00BF4548" w:rsidRDefault="00BF4548" w:rsidP="00BF4548">
      <w:pPr>
        <w:spacing w:before="240"/>
        <w:rPr>
          <w:rFonts w:ascii="Times New Roman" w:hAnsi="Times New Roman" w:cs="Times New Roman"/>
          <w:b/>
          <w:bCs/>
        </w:rPr>
      </w:pPr>
    </w:p>
    <w:p w14:paraId="782ED28D" w14:textId="00712C9B" w:rsidR="00BF4548" w:rsidRPr="00BF4548" w:rsidRDefault="00BF4548" w:rsidP="001915CD">
      <w:pPr>
        <w:pStyle w:val="Heading2"/>
        <w:rPr>
          <w:b w:val="0"/>
          <w:bCs w:val="0"/>
        </w:rPr>
      </w:pPr>
      <w:r w:rsidRPr="00BF4548">
        <w:t>Section 3.</w:t>
      </w:r>
      <w:r w:rsidR="00C51011">
        <w:tab/>
      </w:r>
      <w:r w:rsidRPr="00BF4548">
        <w:t>Secretary</w:t>
      </w:r>
      <w:r>
        <w:t>.</w:t>
      </w:r>
    </w:p>
    <w:p w14:paraId="37505074" w14:textId="02F6ACC0" w:rsidR="00BF4548" w:rsidRPr="00BF4548" w:rsidRDefault="00BF4548" w:rsidP="00BF4548">
      <w:pPr>
        <w:spacing w:before="240"/>
        <w:rPr>
          <w:rFonts w:ascii="Times New Roman" w:hAnsi="Times New Roman" w:cs="Times New Roman"/>
        </w:rPr>
      </w:pPr>
      <w:r w:rsidRPr="00BF4548">
        <w:rPr>
          <w:rFonts w:ascii="Times New Roman" w:hAnsi="Times New Roman" w:cs="Times New Roman"/>
        </w:rPr>
        <w:t>The Secretary shall attend all meetings of the Board and of the Executive Committee, and all meetings of members</w:t>
      </w:r>
      <w:r w:rsidR="00ED1098">
        <w:rPr>
          <w:rFonts w:ascii="Times New Roman" w:hAnsi="Times New Roman" w:cs="Times New Roman"/>
        </w:rPr>
        <w:t>, and</w:t>
      </w:r>
      <w:r w:rsidRPr="00BF4548">
        <w:rPr>
          <w:rFonts w:ascii="Times New Roman" w:hAnsi="Times New Roman" w:cs="Times New Roman"/>
        </w:rPr>
        <w:t xml:space="preserve"> will act as a clerk thereof. </w:t>
      </w:r>
      <w:r w:rsidR="00ED1098">
        <w:rPr>
          <w:rFonts w:ascii="Times New Roman" w:hAnsi="Times New Roman" w:cs="Times New Roman"/>
        </w:rPr>
        <w:t xml:space="preserve"> </w:t>
      </w:r>
      <w:r w:rsidRPr="00BF4548">
        <w:rPr>
          <w:rFonts w:ascii="Times New Roman" w:hAnsi="Times New Roman" w:cs="Times New Roman"/>
        </w:rPr>
        <w:t>The Secretary’s duties shall consist of:</w:t>
      </w:r>
    </w:p>
    <w:p w14:paraId="1CE335F0" w14:textId="2D9D884D" w:rsidR="00ED1098" w:rsidRDefault="00ED1098" w:rsidP="00ED1098">
      <w:pPr>
        <w:pStyle w:val="ListParagraph"/>
        <w:numPr>
          <w:ilvl w:val="0"/>
          <w:numId w:val="6"/>
        </w:numPr>
        <w:spacing w:before="240"/>
        <w:contextualSpacing w:val="0"/>
        <w:rPr>
          <w:rFonts w:ascii="Times New Roman" w:hAnsi="Times New Roman" w:cs="Times New Roman"/>
        </w:rPr>
      </w:pPr>
      <w:r w:rsidRPr="00ED1098">
        <w:rPr>
          <w:rFonts w:ascii="Times New Roman" w:hAnsi="Times New Roman" w:cs="Times New Roman"/>
        </w:rPr>
        <w:t>They</w:t>
      </w:r>
      <w:r w:rsidR="00BF4548" w:rsidRPr="00ED1098">
        <w:rPr>
          <w:rFonts w:ascii="Times New Roman" w:hAnsi="Times New Roman" w:cs="Times New Roman"/>
        </w:rPr>
        <w:t xml:space="preserve"> shall record all votes and minutes of all proceedings in a book to be kept for that </w:t>
      </w:r>
      <w:proofErr w:type="gramStart"/>
      <w:r w:rsidR="00BF4548" w:rsidRPr="00ED1098">
        <w:rPr>
          <w:rFonts w:ascii="Times New Roman" w:hAnsi="Times New Roman" w:cs="Times New Roman"/>
        </w:rPr>
        <w:t>purpose</w:t>
      </w:r>
      <w:r w:rsidR="004E031B">
        <w:rPr>
          <w:rFonts w:ascii="Times New Roman" w:hAnsi="Times New Roman" w:cs="Times New Roman"/>
        </w:rPr>
        <w:t>, and</w:t>
      </w:r>
      <w:proofErr w:type="gramEnd"/>
      <w:r w:rsidR="004E031B">
        <w:rPr>
          <w:rFonts w:ascii="Times New Roman" w:hAnsi="Times New Roman" w:cs="Times New Roman"/>
        </w:rPr>
        <w:t xml:space="preserve"> shall ensure the Corporation retains such books and records for inspection upon request by members.</w:t>
      </w:r>
    </w:p>
    <w:p w14:paraId="078F5672" w14:textId="77777777" w:rsidR="00ED1098" w:rsidRDefault="00ED1098" w:rsidP="00ED1098">
      <w:pPr>
        <w:pStyle w:val="ListParagraph"/>
        <w:numPr>
          <w:ilvl w:val="0"/>
          <w:numId w:val="6"/>
        </w:numPr>
        <w:contextualSpacing w:val="0"/>
        <w:rPr>
          <w:rFonts w:ascii="Times New Roman" w:hAnsi="Times New Roman" w:cs="Times New Roman"/>
        </w:rPr>
      </w:pPr>
      <w:r>
        <w:rPr>
          <w:rFonts w:ascii="Times New Roman" w:hAnsi="Times New Roman" w:cs="Times New Roman"/>
        </w:rPr>
        <w:t xml:space="preserve">They, </w:t>
      </w:r>
      <w:r w:rsidR="00BF4548" w:rsidRPr="00ED1098">
        <w:rPr>
          <w:rFonts w:ascii="Times New Roman" w:hAnsi="Times New Roman" w:cs="Times New Roman"/>
        </w:rPr>
        <w:t>in concert with the President shall make the arrangements for all meetings of the Board, including the annual meeting of the organization</w:t>
      </w:r>
      <w:r>
        <w:rPr>
          <w:rFonts w:ascii="Times New Roman" w:hAnsi="Times New Roman" w:cs="Times New Roman"/>
        </w:rPr>
        <w:t>.</w:t>
      </w:r>
    </w:p>
    <w:p w14:paraId="3479B092" w14:textId="77777777" w:rsidR="00ED1098" w:rsidRDefault="00ED1098" w:rsidP="00BF4548">
      <w:pPr>
        <w:pStyle w:val="ListParagraph"/>
        <w:numPr>
          <w:ilvl w:val="0"/>
          <w:numId w:val="6"/>
        </w:numPr>
        <w:spacing w:before="240"/>
        <w:contextualSpacing w:val="0"/>
        <w:rPr>
          <w:rFonts w:ascii="Times New Roman" w:hAnsi="Times New Roman" w:cs="Times New Roman"/>
        </w:rPr>
      </w:pPr>
      <w:r w:rsidRPr="00ED1098">
        <w:rPr>
          <w:rFonts w:ascii="Times New Roman" w:hAnsi="Times New Roman" w:cs="Times New Roman"/>
        </w:rPr>
        <w:t>They</w:t>
      </w:r>
      <w:r w:rsidR="00BF4548" w:rsidRPr="00ED1098">
        <w:rPr>
          <w:rFonts w:ascii="Times New Roman" w:hAnsi="Times New Roman" w:cs="Times New Roman"/>
        </w:rPr>
        <w:t xml:space="preserve"> shall send notices of all meetings to the members of the Board and shall take reservations for the meetings.</w:t>
      </w:r>
    </w:p>
    <w:p w14:paraId="67CDCC56" w14:textId="764D5AE2" w:rsidR="00ED1098" w:rsidRDefault="00ED1098" w:rsidP="00BF4548">
      <w:pPr>
        <w:pStyle w:val="ListParagraph"/>
        <w:numPr>
          <w:ilvl w:val="0"/>
          <w:numId w:val="6"/>
        </w:numPr>
        <w:spacing w:before="240"/>
        <w:contextualSpacing w:val="0"/>
        <w:rPr>
          <w:rFonts w:ascii="Times New Roman" w:hAnsi="Times New Roman" w:cs="Times New Roman"/>
        </w:rPr>
      </w:pPr>
      <w:r>
        <w:rPr>
          <w:rFonts w:ascii="Times New Roman" w:hAnsi="Times New Roman" w:cs="Times New Roman"/>
        </w:rPr>
        <w:t xml:space="preserve">They </w:t>
      </w:r>
      <w:r w:rsidR="00BF4548" w:rsidRPr="00ED1098">
        <w:rPr>
          <w:rFonts w:ascii="Times New Roman" w:hAnsi="Times New Roman" w:cs="Times New Roman"/>
        </w:rPr>
        <w:t>shall perform all official correspondence from the Advisory Board as may be prescribed by the Advisory Board or the President.</w:t>
      </w:r>
    </w:p>
    <w:p w14:paraId="4AB12D36" w14:textId="594F7712" w:rsidR="004E031B" w:rsidRDefault="00ED1098" w:rsidP="00ED1098">
      <w:pPr>
        <w:spacing w:before="240"/>
        <w:rPr>
          <w:rFonts w:ascii="Times New Roman" w:hAnsi="Times New Roman" w:cs="Times New Roman"/>
        </w:rPr>
      </w:pPr>
      <w:r>
        <w:rPr>
          <w:rFonts w:ascii="Times New Roman" w:hAnsi="Times New Roman" w:cs="Times New Roman"/>
        </w:rPr>
        <w:t>The Secretary may be assisted in their duties by a pre-existing staff member, as approved by the Board.</w:t>
      </w:r>
    </w:p>
    <w:p w14:paraId="1E40B38C" w14:textId="6D1F883D" w:rsidR="001915CD" w:rsidRDefault="001915CD">
      <w:pPr>
        <w:rPr>
          <w:rFonts w:ascii="Times New Roman" w:hAnsi="Times New Roman" w:cs="Times New Roman"/>
        </w:rPr>
      </w:pPr>
      <w:r>
        <w:rPr>
          <w:rFonts w:ascii="Times New Roman" w:hAnsi="Times New Roman" w:cs="Times New Roman"/>
        </w:rPr>
        <w:br w:type="page"/>
      </w:r>
    </w:p>
    <w:p w14:paraId="3172510D" w14:textId="1A5737B2" w:rsidR="00BF4548" w:rsidRPr="00ED1098" w:rsidRDefault="00BF4548" w:rsidP="001915CD">
      <w:pPr>
        <w:pStyle w:val="Heading2"/>
        <w:rPr>
          <w:b w:val="0"/>
          <w:bCs w:val="0"/>
        </w:rPr>
      </w:pPr>
      <w:r w:rsidRPr="00ED1098">
        <w:lastRenderedPageBreak/>
        <w:t>Section 4.</w:t>
      </w:r>
      <w:r w:rsidR="00C51011">
        <w:tab/>
      </w:r>
      <w:r w:rsidRPr="00ED1098">
        <w:t>Treasurer</w:t>
      </w:r>
    </w:p>
    <w:p w14:paraId="099C35F8" w14:textId="76997931" w:rsidR="00BF4548" w:rsidRPr="00BF4548" w:rsidRDefault="00BF4548" w:rsidP="00BF4548">
      <w:pPr>
        <w:spacing w:before="240"/>
        <w:rPr>
          <w:rFonts w:ascii="Times New Roman" w:hAnsi="Times New Roman" w:cs="Times New Roman"/>
        </w:rPr>
      </w:pPr>
      <w:r w:rsidRPr="00BF4548">
        <w:rPr>
          <w:rFonts w:ascii="Times New Roman" w:hAnsi="Times New Roman" w:cs="Times New Roman"/>
        </w:rPr>
        <w:t>The Treasure</w:t>
      </w:r>
      <w:r w:rsidR="00ED1098">
        <w:rPr>
          <w:rFonts w:ascii="Times New Roman" w:hAnsi="Times New Roman" w:cs="Times New Roman"/>
        </w:rPr>
        <w:t>r’</w:t>
      </w:r>
      <w:r w:rsidRPr="00BF4548">
        <w:rPr>
          <w:rFonts w:ascii="Times New Roman" w:hAnsi="Times New Roman" w:cs="Times New Roman"/>
        </w:rPr>
        <w:t>s duties shall be:</w:t>
      </w:r>
    </w:p>
    <w:p w14:paraId="10642ABC" w14:textId="77777777" w:rsidR="00ED1098" w:rsidRDefault="00ED1098" w:rsidP="00ED1098">
      <w:pPr>
        <w:pStyle w:val="ListParagraph"/>
        <w:numPr>
          <w:ilvl w:val="0"/>
          <w:numId w:val="7"/>
        </w:numPr>
        <w:spacing w:before="240"/>
        <w:contextualSpacing w:val="0"/>
        <w:rPr>
          <w:rFonts w:ascii="Times New Roman" w:hAnsi="Times New Roman" w:cs="Times New Roman"/>
        </w:rPr>
      </w:pPr>
      <w:r>
        <w:rPr>
          <w:rFonts w:ascii="Times New Roman" w:hAnsi="Times New Roman" w:cs="Times New Roman"/>
        </w:rPr>
        <w:t>They</w:t>
      </w:r>
      <w:r w:rsidR="00BF4548" w:rsidRPr="00ED1098">
        <w:rPr>
          <w:rFonts w:ascii="Times New Roman" w:hAnsi="Times New Roman" w:cs="Times New Roman"/>
        </w:rPr>
        <w:t xml:space="preserve"> shall submit for the Board approval of all expenditures of funds raised by the corporation, </w:t>
      </w:r>
      <w:r>
        <w:rPr>
          <w:rFonts w:ascii="Times New Roman" w:hAnsi="Times New Roman" w:cs="Times New Roman"/>
        </w:rPr>
        <w:t xml:space="preserve">as well as </w:t>
      </w:r>
      <w:r w:rsidR="00BF4548" w:rsidRPr="00ED1098">
        <w:rPr>
          <w:rFonts w:ascii="Times New Roman" w:hAnsi="Times New Roman" w:cs="Times New Roman"/>
        </w:rPr>
        <w:t>proposed capital expenditures</w:t>
      </w:r>
      <w:r>
        <w:rPr>
          <w:rFonts w:ascii="Times New Roman" w:hAnsi="Times New Roman" w:cs="Times New Roman"/>
        </w:rPr>
        <w:t>.</w:t>
      </w:r>
    </w:p>
    <w:p w14:paraId="2E02DC42" w14:textId="77777777" w:rsidR="00ED1098" w:rsidRDefault="00ED1098" w:rsidP="00ED1098">
      <w:pPr>
        <w:pStyle w:val="ListParagraph"/>
        <w:numPr>
          <w:ilvl w:val="0"/>
          <w:numId w:val="7"/>
        </w:numPr>
        <w:spacing w:before="240"/>
        <w:contextualSpacing w:val="0"/>
        <w:rPr>
          <w:rFonts w:ascii="Times New Roman" w:hAnsi="Times New Roman" w:cs="Times New Roman"/>
        </w:rPr>
      </w:pPr>
      <w:r>
        <w:rPr>
          <w:rFonts w:ascii="Times New Roman" w:hAnsi="Times New Roman" w:cs="Times New Roman"/>
        </w:rPr>
        <w:t>They</w:t>
      </w:r>
      <w:r w:rsidR="00BF4548" w:rsidRPr="00ED1098">
        <w:rPr>
          <w:rFonts w:ascii="Times New Roman" w:hAnsi="Times New Roman" w:cs="Times New Roman"/>
        </w:rPr>
        <w:t xml:space="preserve"> shall present a complete and accurate report of the finances raised by this </w:t>
      </w:r>
      <w:r w:rsidRPr="00ED1098">
        <w:rPr>
          <w:rFonts w:ascii="Times New Roman" w:hAnsi="Times New Roman" w:cs="Times New Roman"/>
        </w:rPr>
        <w:t xml:space="preserve">Corporation </w:t>
      </w:r>
      <w:r w:rsidR="00BF4548" w:rsidRPr="00ED1098">
        <w:rPr>
          <w:rFonts w:ascii="Times New Roman" w:hAnsi="Times New Roman" w:cs="Times New Roman"/>
        </w:rPr>
        <w:t>at each meeting of the members, or at any other time upon request to the Board.</w:t>
      </w:r>
    </w:p>
    <w:p w14:paraId="69464BA9" w14:textId="2F2AF573" w:rsidR="00ED1098" w:rsidRPr="007020F3" w:rsidRDefault="00ED1098" w:rsidP="00ED1098">
      <w:pPr>
        <w:pStyle w:val="ListParagraph"/>
        <w:numPr>
          <w:ilvl w:val="0"/>
          <w:numId w:val="7"/>
        </w:numPr>
        <w:spacing w:before="240"/>
        <w:contextualSpacing w:val="0"/>
        <w:rPr>
          <w:rFonts w:ascii="Times New Roman" w:hAnsi="Times New Roman" w:cs="Times New Roman"/>
        </w:rPr>
      </w:pPr>
      <w:r w:rsidRPr="007020F3">
        <w:rPr>
          <w:rFonts w:ascii="Times New Roman" w:hAnsi="Times New Roman" w:cs="Times New Roman"/>
        </w:rPr>
        <w:t>They shall have charge of all funds and securities of the Corporation, receive and give receipts for moneys due and payable</w:t>
      </w:r>
      <w:r w:rsidR="00C860EB" w:rsidRPr="007020F3">
        <w:rPr>
          <w:rFonts w:ascii="Times New Roman" w:hAnsi="Times New Roman" w:cs="Times New Roman"/>
        </w:rPr>
        <w:t xml:space="preserve"> to the Corporation from any source whatsoever, and deposit all such monies in the name of the Corporation in such banks, trust companies or other depositaries as shall be selected by the Board, in accordance with Article </w:t>
      </w:r>
      <w:r w:rsidR="001915CD" w:rsidRPr="007020F3">
        <w:rPr>
          <w:rFonts w:ascii="Times New Roman" w:hAnsi="Times New Roman" w:cs="Times New Roman"/>
        </w:rPr>
        <w:t>IX</w:t>
      </w:r>
      <w:r w:rsidR="00C860EB" w:rsidRPr="007020F3">
        <w:rPr>
          <w:rFonts w:ascii="Times New Roman" w:hAnsi="Times New Roman" w:cs="Times New Roman"/>
        </w:rPr>
        <w:t xml:space="preserve">, Section </w:t>
      </w:r>
      <w:r w:rsidR="001915CD" w:rsidRPr="007020F3">
        <w:rPr>
          <w:rFonts w:ascii="Times New Roman" w:hAnsi="Times New Roman" w:cs="Times New Roman"/>
        </w:rPr>
        <w:t>3</w:t>
      </w:r>
      <w:r w:rsidR="00C860EB" w:rsidRPr="007020F3">
        <w:rPr>
          <w:rFonts w:ascii="Times New Roman" w:hAnsi="Times New Roman" w:cs="Times New Roman"/>
        </w:rPr>
        <w:t xml:space="preserve">.  </w:t>
      </w:r>
    </w:p>
    <w:p w14:paraId="3E1070A3" w14:textId="77777777" w:rsidR="00000B77" w:rsidRDefault="00ED1098" w:rsidP="00000B77">
      <w:pPr>
        <w:pStyle w:val="ListParagraph"/>
        <w:numPr>
          <w:ilvl w:val="0"/>
          <w:numId w:val="7"/>
        </w:numPr>
        <w:spacing w:before="240"/>
        <w:contextualSpacing w:val="0"/>
        <w:rPr>
          <w:rFonts w:ascii="Times New Roman" w:hAnsi="Times New Roman" w:cs="Times New Roman"/>
        </w:rPr>
      </w:pPr>
      <w:r>
        <w:rPr>
          <w:rFonts w:ascii="Times New Roman" w:hAnsi="Times New Roman" w:cs="Times New Roman"/>
        </w:rPr>
        <w:t>They shall</w:t>
      </w:r>
      <w:r w:rsidR="00BF4548" w:rsidRPr="00ED1098">
        <w:rPr>
          <w:rFonts w:ascii="Times New Roman" w:hAnsi="Times New Roman" w:cs="Times New Roman"/>
        </w:rPr>
        <w:t xml:space="preserve"> assist in direct audits of the funds of the </w:t>
      </w:r>
      <w:r>
        <w:rPr>
          <w:rFonts w:ascii="Times New Roman" w:hAnsi="Times New Roman" w:cs="Times New Roman"/>
        </w:rPr>
        <w:t>Corporation</w:t>
      </w:r>
      <w:r w:rsidR="00BF4548" w:rsidRPr="00ED1098">
        <w:rPr>
          <w:rFonts w:ascii="Times New Roman" w:hAnsi="Times New Roman" w:cs="Times New Roman"/>
        </w:rPr>
        <w:t xml:space="preserve"> according to funding source guidelines and generally accepted accounting principles</w:t>
      </w:r>
      <w:r w:rsidR="00000B77">
        <w:rPr>
          <w:rFonts w:ascii="Times New Roman" w:hAnsi="Times New Roman" w:cs="Times New Roman"/>
        </w:rPr>
        <w:t>.</w:t>
      </w:r>
    </w:p>
    <w:p w14:paraId="0FDFDB8D" w14:textId="70F0DE05" w:rsidR="00BF4548" w:rsidRDefault="00000B77" w:rsidP="00000B77">
      <w:pPr>
        <w:pStyle w:val="ListParagraph"/>
        <w:numPr>
          <w:ilvl w:val="0"/>
          <w:numId w:val="7"/>
        </w:numPr>
        <w:spacing w:before="240"/>
        <w:contextualSpacing w:val="0"/>
        <w:rPr>
          <w:rFonts w:ascii="Times New Roman" w:hAnsi="Times New Roman" w:cs="Times New Roman"/>
        </w:rPr>
      </w:pPr>
      <w:r>
        <w:rPr>
          <w:rFonts w:ascii="Times New Roman" w:hAnsi="Times New Roman" w:cs="Times New Roman"/>
        </w:rPr>
        <w:t>They</w:t>
      </w:r>
      <w:r w:rsidR="00BF4548" w:rsidRPr="00000B77">
        <w:rPr>
          <w:rFonts w:ascii="Times New Roman" w:hAnsi="Times New Roman" w:cs="Times New Roman"/>
        </w:rPr>
        <w:t xml:space="preserve"> shall perform such other duties as may be prescribed by the Advisory Council or the President under whose supervision </w:t>
      </w:r>
      <w:r>
        <w:rPr>
          <w:rFonts w:ascii="Times New Roman" w:hAnsi="Times New Roman" w:cs="Times New Roman"/>
        </w:rPr>
        <w:t>they</w:t>
      </w:r>
      <w:r w:rsidR="00BF4548" w:rsidRPr="00000B77">
        <w:rPr>
          <w:rFonts w:ascii="Times New Roman" w:hAnsi="Times New Roman" w:cs="Times New Roman"/>
        </w:rPr>
        <w:t xml:space="preserve"> shall be.</w:t>
      </w:r>
    </w:p>
    <w:p w14:paraId="512A234D" w14:textId="77777777" w:rsidR="00000B77" w:rsidRPr="00000B77" w:rsidRDefault="00000B77" w:rsidP="00000B77">
      <w:pPr>
        <w:spacing w:before="240"/>
        <w:rPr>
          <w:rFonts w:ascii="Times New Roman" w:hAnsi="Times New Roman" w:cs="Times New Roman"/>
        </w:rPr>
      </w:pPr>
    </w:p>
    <w:p w14:paraId="19F673D0" w14:textId="6396EEE6" w:rsidR="00BF4548" w:rsidRPr="00000B77" w:rsidRDefault="00BF4548" w:rsidP="001915CD">
      <w:pPr>
        <w:pStyle w:val="Heading2"/>
        <w:rPr>
          <w:b w:val="0"/>
          <w:bCs w:val="0"/>
        </w:rPr>
      </w:pPr>
      <w:r w:rsidRPr="00000B77">
        <w:t>Section 5.</w:t>
      </w:r>
      <w:r w:rsidR="00C51011">
        <w:tab/>
      </w:r>
      <w:r w:rsidRPr="00000B77">
        <w:t>Election of Officers</w:t>
      </w:r>
      <w:r w:rsidR="00000B77">
        <w:t>.</w:t>
      </w:r>
    </w:p>
    <w:p w14:paraId="4C314001" w14:textId="05A4B65F" w:rsidR="00000B77" w:rsidRPr="00000B77" w:rsidRDefault="00BF4548" w:rsidP="00000B77">
      <w:pPr>
        <w:spacing w:before="240"/>
        <w:rPr>
          <w:rFonts w:ascii="Times New Roman" w:hAnsi="Times New Roman" w:cs="Times New Roman"/>
        </w:rPr>
      </w:pPr>
      <w:r w:rsidRPr="00BF4548">
        <w:rPr>
          <w:rFonts w:ascii="Times New Roman" w:hAnsi="Times New Roman" w:cs="Times New Roman"/>
        </w:rPr>
        <w:t>The Executive Committee shall submit at the meeting prior to the annual meeting the names of those persons for the respective offices of the Board.</w:t>
      </w:r>
      <w:r w:rsidR="00000B77">
        <w:rPr>
          <w:rFonts w:ascii="Times New Roman" w:hAnsi="Times New Roman" w:cs="Times New Roman"/>
        </w:rPr>
        <w:t xml:space="preserve"> </w:t>
      </w:r>
      <w:r w:rsidRPr="00BF4548">
        <w:rPr>
          <w:rFonts w:ascii="Times New Roman" w:hAnsi="Times New Roman" w:cs="Times New Roman"/>
        </w:rPr>
        <w:t xml:space="preserve"> Nominations shall also be received from the floor after the report of the Executive Committee. </w:t>
      </w:r>
      <w:r w:rsidR="00000B77">
        <w:rPr>
          <w:rFonts w:ascii="Times New Roman" w:hAnsi="Times New Roman" w:cs="Times New Roman"/>
        </w:rPr>
        <w:t xml:space="preserve"> </w:t>
      </w:r>
      <w:r w:rsidRPr="00BF4548">
        <w:rPr>
          <w:rFonts w:ascii="Times New Roman" w:hAnsi="Times New Roman" w:cs="Times New Roman"/>
        </w:rPr>
        <w:t>The election shall be hel</w:t>
      </w:r>
      <w:r w:rsidR="00000B77">
        <w:rPr>
          <w:rFonts w:ascii="Times New Roman" w:hAnsi="Times New Roman" w:cs="Times New Roman"/>
        </w:rPr>
        <w:t xml:space="preserve">d </w:t>
      </w:r>
      <w:r w:rsidR="00000B77" w:rsidRPr="00000B77">
        <w:rPr>
          <w:rFonts w:ascii="Times New Roman" w:hAnsi="Times New Roman" w:cs="Times New Roman"/>
        </w:rPr>
        <w:t xml:space="preserve">at the annual meeting of the Board. </w:t>
      </w:r>
      <w:r w:rsidR="00000B77">
        <w:rPr>
          <w:rFonts w:ascii="Times New Roman" w:hAnsi="Times New Roman" w:cs="Times New Roman"/>
        </w:rPr>
        <w:t xml:space="preserve"> </w:t>
      </w:r>
      <w:r w:rsidR="00000B77" w:rsidRPr="00000B77">
        <w:rPr>
          <w:rFonts w:ascii="Times New Roman" w:hAnsi="Times New Roman" w:cs="Times New Roman"/>
        </w:rPr>
        <w:t>Those officers elected shall serve a term of one</w:t>
      </w:r>
      <w:r w:rsidR="00000B77">
        <w:rPr>
          <w:rFonts w:ascii="Times New Roman" w:hAnsi="Times New Roman" w:cs="Times New Roman"/>
        </w:rPr>
        <w:t xml:space="preserve"> </w:t>
      </w:r>
      <w:r w:rsidR="00000B77" w:rsidRPr="00000B77">
        <w:rPr>
          <w:rFonts w:ascii="Times New Roman" w:hAnsi="Times New Roman" w:cs="Times New Roman"/>
        </w:rPr>
        <w:t>(1) year, commencing at the next meeting following the annual meeting.</w:t>
      </w:r>
    </w:p>
    <w:p w14:paraId="187135B7" w14:textId="77777777" w:rsidR="00000B77" w:rsidRPr="00000B77" w:rsidRDefault="00000B77" w:rsidP="00000B77">
      <w:pPr>
        <w:spacing w:before="240"/>
        <w:rPr>
          <w:rFonts w:ascii="Times New Roman" w:hAnsi="Times New Roman" w:cs="Times New Roman"/>
        </w:rPr>
      </w:pPr>
      <w:r w:rsidRPr="00000B77">
        <w:rPr>
          <w:rFonts w:ascii="Times New Roman" w:hAnsi="Times New Roman" w:cs="Times New Roman"/>
        </w:rPr>
        <w:t>Officers of the Executive Committee shall be eligible to succeed themselves in their respective offices.</w:t>
      </w:r>
    </w:p>
    <w:p w14:paraId="0CC2DF4F" w14:textId="77777777" w:rsidR="00000B77" w:rsidRDefault="00000B77" w:rsidP="00000B77">
      <w:pPr>
        <w:spacing w:before="240"/>
        <w:rPr>
          <w:rFonts w:ascii="Times New Roman" w:hAnsi="Times New Roman" w:cs="Times New Roman"/>
          <w:b/>
          <w:bCs/>
        </w:rPr>
      </w:pPr>
    </w:p>
    <w:p w14:paraId="4A266EAB" w14:textId="1A9492A0" w:rsidR="00000B77" w:rsidRDefault="00000B77" w:rsidP="001915CD">
      <w:pPr>
        <w:pStyle w:val="Heading2"/>
        <w:rPr>
          <w:b w:val="0"/>
          <w:bCs w:val="0"/>
        </w:rPr>
      </w:pPr>
      <w:r w:rsidRPr="00000B77">
        <w:t>Section 6.</w:t>
      </w:r>
      <w:r w:rsidR="00C51011">
        <w:tab/>
      </w:r>
      <w:r w:rsidRPr="00000B77">
        <w:t>Removal of Officer</w:t>
      </w:r>
      <w:r>
        <w:t>.</w:t>
      </w:r>
    </w:p>
    <w:p w14:paraId="3F707102" w14:textId="354D67D6" w:rsidR="00000B77" w:rsidRPr="00000B77" w:rsidRDefault="00000B77" w:rsidP="00000B77">
      <w:pPr>
        <w:spacing w:before="240"/>
        <w:rPr>
          <w:rFonts w:ascii="Times New Roman" w:hAnsi="Times New Roman" w:cs="Times New Roman"/>
        </w:rPr>
      </w:pPr>
      <w:r>
        <w:rPr>
          <w:rFonts w:ascii="Times New Roman" w:hAnsi="Times New Roman" w:cs="Times New Roman"/>
        </w:rPr>
        <w:t xml:space="preserve">Officers shall be removed from their office in the manner prescribed by </w:t>
      </w:r>
      <w:r w:rsidRPr="001915CD">
        <w:rPr>
          <w:rFonts w:ascii="Times New Roman" w:hAnsi="Times New Roman" w:cs="Times New Roman"/>
        </w:rPr>
        <w:t>Article V, Section 12</w:t>
      </w:r>
      <w:r>
        <w:rPr>
          <w:rFonts w:ascii="Times New Roman" w:hAnsi="Times New Roman" w:cs="Times New Roman"/>
        </w:rPr>
        <w:t>.</w:t>
      </w:r>
    </w:p>
    <w:p w14:paraId="6F685825" w14:textId="77777777" w:rsidR="00000B77" w:rsidRDefault="00000B77" w:rsidP="00000B77">
      <w:pPr>
        <w:spacing w:before="240"/>
        <w:rPr>
          <w:rFonts w:ascii="Times New Roman" w:hAnsi="Times New Roman" w:cs="Times New Roman"/>
        </w:rPr>
      </w:pPr>
    </w:p>
    <w:p w14:paraId="57AC403A" w14:textId="3DA7F995" w:rsidR="00000B77" w:rsidRPr="00000B77" w:rsidRDefault="00000B77" w:rsidP="001915CD">
      <w:pPr>
        <w:pStyle w:val="Heading2"/>
        <w:rPr>
          <w:b w:val="0"/>
          <w:bCs w:val="0"/>
        </w:rPr>
      </w:pPr>
      <w:r w:rsidRPr="00000B77">
        <w:t>Section 7.</w:t>
      </w:r>
      <w:r w:rsidR="00C51011">
        <w:tab/>
      </w:r>
      <w:r w:rsidRPr="00000B77">
        <w:t>Vacancies</w:t>
      </w:r>
      <w:r>
        <w:t>.</w:t>
      </w:r>
    </w:p>
    <w:p w14:paraId="0628DD7F" w14:textId="34F11BB8" w:rsidR="00000B77" w:rsidRPr="00000B77" w:rsidRDefault="00000B77" w:rsidP="00000B77">
      <w:pPr>
        <w:spacing w:before="240"/>
        <w:rPr>
          <w:rFonts w:ascii="Times New Roman" w:hAnsi="Times New Roman" w:cs="Times New Roman"/>
        </w:rPr>
      </w:pPr>
      <w:r w:rsidRPr="00000B77">
        <w:rPr>
          <w:rFonts w:ascii="Times New Roman" w:hAnsi="Times New Roman" w:cs="Times New Roman"/>
        </w:rPr>
        <w:t xml:space="preserve">The Executive Committee shall also be responsible for nominating persons to fill vacancies which occur between annual meetings, including those of officers. </w:t>
      </w:r>
      <w:r>
        <w:rPr>
          <w:rFonts w:ascii="Times New Roman" w:hAnsi="Times New Roman" w:cs="Times New Roman"/>
        </w:rPr>
        <w:t xml:space="preserve"> </w:t>
      </w:r>
      <w:r w:rsidRPr="00000B77">
        <w:rPr>
          <w:rFonts w:ascii="Times New Roman" w:hAnsi="Times New Roman" w:cs="Times New Roman"/>
        </w:rPr>
        <w:t xml:space="preserve">Nominations shall be sent in writing to </w:t>
      </w:r>
      <w:r>
        <w:rPr>
          <w:rFonts w:ascii="Times New Roman" w:hAnsi="Times New Roman" w:cs="Times New Roman"/>
        </w:rPr>
        <w:t>the</w:t>
      </w:r>
      <w:r w:rsidRPr="00000B77">
        <w:rPr>
          <w:rFonts w:ascii="Times New Roman" w:hAnsi="Times New Roman" w:cs="Times New Roman"/>
        </w:rPr>
        <w:t xml:space="preserve"> Board, at least two (2) weeks prior to the next meeting at which the election will be held.</w:t>
      </w:r>
      <w:r>
        <w:rPr>
          <w:rFonts w:ascii="Times New Roman" w:hAnsi="Times New Roman" w:cs="Times New Roman"/>
        </w:rPr>
        <w:t xml:space="preserve"> </w:t>
      </w:r>
      <w:r w:rsidRPr="00000B77">
        <w:rPr>
          <w:rFonts w:ascii="Times New Roman" w:hAnsi="Times New Roman" w:cs="Times New Roman"/>
        </w:rPr>
        <w:t xml:space="preserve"> The persons so elected shall hold membership or office for the unexpired term in respect of which such vacancy occurred.</w:t>
      </w:r>
    </w:p>
    <w:p w14:paraId="68C5FE3E" w14:textId="7C1D2BA1" w:rsidR="00000B77" w:rsidRPr="00000B77" w:rsidRDefault="00000B77" w:rsidP="001915CD">
      <w:pPr>
        <w:pStyle w:val="Heading1"/>
        <w:rPr>
          <w:b w:val="0"/>
          <w:bCs w:val="0"/>
        </w:rPr>
      </w:pPr>
      <w:r w:rsidRPr="00000B77">
        <w:t>ARTICLE VI</w:t>
      </w:r>
      <w:r w:rsidR="007F27FA">
        <w:t>I</w:t>
      </w:r>
      <w:r w:rsidRPr="00000B77">
        <w:t>. COMMITTEES</w:t>
      </w:r>
    </w:p>
    <w:p w14:paraId="0EB777B4" w14:textId="7E659AA4" w:rsidR="00000B77" w:rsidRPr="00000B77" w:rsidRDefault="00000B77" w:rsidP="001915CD">
      <w:pPr>
        <w:pStyle w:val="Heading2"/>
        <w:rPr>
          <w:b w:val="0"/>
          <w:bCs w:val="0"/>
        </w:rPr>
      </w:pPr>
      <w:r w:rsidRPr="00000B77">
        <w:t>Section 1.</w:t>
      </w:r>
      <w:r w:rsidR="00C51011">
        <w:tab/>
      </w:r>
      <w:r w:rsidRPr="00000B77">
        <w:t>Committee Formation</w:t>
      </w:r>
      <w:r>
        <w:t>.</w:t>
      </w:r>
    </w:p>
    <w:p w14:paraId="2F77EC70" w14:textId="4A2DF2A1" w:rsidR="00000B77" w:rsidRPr="00000B77" w:rsidRDefault="00000B77" w:rsidP="00000B77">
      <w:pPr>
        <w:spacing w:before="240"/>
        <w:rPr>
          <w:rFonts w:ascii="Times New Roman" w:hAnsi="Times New Roman" w:cs="Times New Roman"/>
        </w:rPr>
      </w:pPr>
      <w:r w:rsidRPr="00000B77">
        <w:rPr>
          <w:rFonts w:ascii="Times New Roman" w:hAnsi="Times New Roman" w:cs="Times New Roman"/>
        </w:rPr>
        <w:t>The Board may create committees</w:t>
      </w:r>
      <w:r w:rsidR="00CE6231">
        <w:rPr>
          <w:rFonts w:ascii="Times New Roman" w:hAnsi="Times New Roman" w:cs="Times New Roman"/>
        </w:rPr>
        <w:t xml:space="preserve">, set the number </w:t>
      </w:r>
      <w:proofErr w:type="gramStart"/>
      <w:r w:rsidR="00CE6231">
        <w:rPr>
          <w:rFonts w:ascii="Times New Roman" w:hAnsi="Times New Roman" w:cs="Times New Roman"/>
        </w:rPr>
        <w:t>of</w:t>
      </w:r>
      <w:proofErr w:type="gramEnd"/>
      <w:r w:rsidR="00CE6231">
        <w:rPr>
          <w:rFonts w:ascii="Times New Roman" w:hAnsi="Times New Roman" w:cs="Times New Roman"/>
        </w:rPr>
        <w:t xml:space="preserve"> and appoint members of, </w:t>
      </w:r>
      <w:r w:rsidRPr="00000B77">
        <w:rPr>
          <w:rFonts w:ascii="Times New Roman" w:hAnsi="Times New Roman" w:cs="Times New Roman"/>
        </w:rPr>
        <w:t xml:space="preserve">as </w:t>
      </w:r>
      <w:r>
        <w:rPr>
          <w:rFonts w:ascii="Times New Roman" w:hAnsi="Times New Roman" w:cs="Times New Roman"/>
        </w:rPr>
        <w:t>it deems fit</w:t>
      </w:r>
      <w:r w:rsidRPr="00000B77">
        <w:rPr>
          <w:rFonts w:ascii="Times New Roman" w:hAnsi="Times New Roman" w:cs="Times New Roman"/>
        </w:rPr>
        <w:t xml:space="preserve">, </w:t>
      </w:r>
      <w:r>
        <w:rPr>
          <w:rFonts w:ascii="Times New Roman" w:hAnsi="Times New Roman" w:cs="Times New Roman"/>
        </w:rPr>
        <w:t>including, but not limited to,</w:t>
      </w:r>
      <w:r w:rsidRPr="00000B77">
        <w:rPr>
          <w:rFonts w:ascii="Times New Roman" w:hAnsi="Times New Roman" w:cs="Times New Roman"/>
        </w:rPr>
        <w:t xml:space="preserve"> fundraising, public relations, </w:t>
      </w:r>
      <w:r>
        <w:rPr>
          <w:rFonts w:ascii="Times New Roman" w:hAnsi="Times New Roman" w:cs="Times New Roman"/>
        </w:rPr>
        <w:t xml:space="preserve">community outreach, </w:t>
      </w:r>
      <w:r w:rsidRPr="00000B77">
        <w:rPr>
          <w:rFonts w:ascii="Times New Roman" w:hAnsi="Times New Roman" w:cs="Times New Roman"/>
        </w:rPr>
        <w:t xml:space="preserve">etc. </w:t>
      </w:r>
      <w:r>
        <w:rPr>
          <w:rFonts w:ascii="Times New Roman" w:hAnsi="Times New Roman" w:cs="Times New Roman"/>
        </w:rPr>
        <w:t xml:space="preserve"> </w:t>
      </w:r>
      <w:r w:rsidRPr="00000B77">
        <w:rPr>
          <w:rFonts w:ascii="Times New Roman" w:hAnsi="Times New Roman" w:cs="Times New Roman"/>
        </w:rPr>
        <w:t xml:space="preserve">The Board President </w:t>
      </w:r>
      <w:r>
        <w:rPr>
          <w:rFonts w:ascii="Times New Roman" w:hAnsi="Times New Roman" w:cs="Times New Roman"/>
        </w:rPr>
        <w:t xml:space="preserve">shall </w:t>
      </w:r>
      <w:r w:rsidRPr="00000B77">
        <w:rPr>
          <w:rFonts w:ascii="Times New Roman" w:hAnsi="Times New Roman" w:cs="Times New Roman"/>
        </w:rPr>
        <w:t>appoint all committee chairs.</w:t>
      </w:r>
      <w:r w:rsidR="00CE6231">
        <w:rPr>
          <w:rFonts w:ascii="Times New Roman" w:hAnsi="Times New Roman" w:cs="Times New Roman"/>
        </w:rPr>
        <w:t xml:space="preserve">  </w:t>
      </w:r>
    </w:p>
    <w:p w14:paraId="26B6596F" w14:textId="4FA6B943" w:rsidR="00000B77" w:rsidRPr="00CE6231" w:rsidRDefault="00000B77" w:rsidP="001915CD">
      <w:pPr>
        <w:pStyle w:val="Heading2"/>
        <w:rPr>
          <w:b w:val="0"/>
          <w:bCs w:val="0"/>
        </w:rPr>
      </w:pPr>
      <w:r w:rsidRPr="00CE6231">
        <w:t>Section 2.</w:t>
      </w:r>
      <w:r w:rsidR="00C51011">
        <w:tab/>
      </w:r>
      <w:r w:rsidRPr="00CE6231">
        <w:t>Executive Committee</w:t>
      </w:r>
      <w:r w:rsidR="00CE6231">
        <w:t>.</w:t>
      </w:r>
    </w:p>
    <w:p w14:paraId="3C91BB82" w14:textId="7102143E" w:rsidR="00000B77" w:rsidRPr="00000B77" w:rsidRDefault="00000B77" w:rsidP="00000B77">
      <w:pPr>
        <w:spacing w:before="240"/>
        <w:rPr>
          <w:rFonts w:ascii="Times New Roman" w:hAnsi="Times New Roman" w:cs="Times New Roman"/>
        </w:rPr>
      </w:pPr>
      <w:r w:rsidRPr="00000B77">
        <w:rPr>
          <w:rFonts w:ascii="Times New Roman" w:hAnsi="Times New Roman" w:cs="Times New Roman"/>
        </w:rPr>
        <w:t xml:space="preserve">The current officers shall serve as the members of the Executive Committee. </w:t>
      </w:r>
      <w:r w:rsidR="00CE6231">
        <w:rPr>
          <w:rFonts w:ascii="Times New Roman" w:hAnsi="Times New Roman" w:cs="Times New Roman"/>
        </w:rPr>
        <w:t xml:space="preserve"> </w:t>
      </w:r>
      <w:r w:rsidRPr="00000B77">
        <w:rPr>
          <w:rFonts w:ascii="Times New Roman" w:hAnsi="Times New Roman" w:cs="Times New Roman"/>
        </w:rPr>
        <w:t xml:space="preserve">Except for the power to amend the Articles of Incorporation and Bylaws, the Executive Committee shall have all the powers and authority of the </w:t>
      </w:r>
      <w:r w:rsidR="00CE6231" w:rsidRPr="00000B77">
        <w:rPr>
          <w:rFonts w:ascii="Times New Roman" w:hAnsi="Times New Roman" w:cs="Times New Roman"/>
        </w:rPr>
        <w:t xml:space="preserve">Board </w:t>
      </w:r>
      <w:r w:rsidRPr="00000B77">
        <w:rPr>
          <w:rFonts w:ascii="Times New Roman" w:hAnsi="Times New Roman" w:cs="Times New Roman"/>
        </w:rPr>
        <w:t xml:space="preserve">in the intervals between meetings of the board of </w:t>
      </w:r>
      <w:proofErr w:type="gramStart"/>
      <w:r w:rsidRPr="00000B77">
        <w:rPr>
          <w:rFonts w:ascii="Times New Roman" w:hAnsi="Times New Roman" w:cs="Times New Roman"/>
        </w:rPr>
        <w:t>directors, and</w:t>
      </w:r>
      <w:proofErr w:type="gramEnd"/>
      <w:r w:rsidRPr="00000B77">
        <w:rPr>
          <w:rFonts w:ascii="Times New Roman" w:hAnsi="Times New Roman" w:cs="Times New Roman"/>
        </w:rPr>
        <w:t xml:space="preserve"> is subject to the direction and control of the full board.</w:t>
      </w:r>
    </w:p>
    <w:p w14:paraId="3DD34F4E" w14:textId="5D85023C" w:rsidR="00000B77" w:rsidRPr="00CE6231" w:rsidRDefault="00000B77" w:rsidP="001915CD">
      <w:pPr>
        <w:pStyle w:val="Heading2"/>
        <w:rPr>
          <w:b w:val="0"/>
          <w:bCs w:val="0"/>
        </w:rPr>
      </w:pPr>
      <w:r w:rsidRPr="00CE6231">
        <w:t>Section 3.</w:t>
      </w:r>
      <w:r w:rsidR="00C51011">
        <w:tab/>
      </w:r>
      <w:r w:rsidRPr="00CE6231">
        <w:t>Finance Committee</w:t>
      </w:r>
      <w:r w:rsidR="00CE6231">
        <w:t xml:space="preserve">.  </w:t>
      </w:r>
    </w:p>
    <w:p w14:paraId="6D34D66B" w14:textId="336FDCEB" w:rsidR="00000B77" w:rsidRPr="00000B77" w:rsidRDefault="00000B77" w:rsidP="00000B77">
      <w:pPr>
        <w:spacing w:before="240"/>
        <w:rPr>
          <w:rFonts w:ascii="Times New Roman" w:hAnsi="Times New Roman" w:cs="Times New Roman"/>
        </w:rPr>
      </w:pPr>
      <w:r w:rsidRPr="00000B77">
        <w:rPr>
          <w:rFonts w:ascii="Times New Roman" w:hAnsi="Times New Roman" w:cs="Times New Roman"/>
        </w:rPr>
        <w:t xml:space="preserve">The </w:t>
      </w:r>
      <w:r w:rsidR="00CE6231" w:rsidRPr="00000B77">
        <w:rPr>
          <w:rFonts w:ascii="Times New Roman" w:hAnsi="Times New Roman" w:cs="Times New Roman"/>
        </w:rPr>
        <w:t xml:space="preserve">Treasurer </w:t>
      </w:r>
      <w:r w:rsidRPr="00000B77">
        <w:rPr>
          <w:rFonts w:ascii="Times New Roman" w:hAnsi="Times New Roman" w:cs="Times New Roman"/>
        </w:rPr>
        <w:t xml:space="preserve">is the chair of the Finance Committee, which includes </w:t>
      </w:r>
      <w:r w:rsidR="00CE6231">
        <w:rPr>
          <w:rFonts w:ascii="Times New Roman" w:hAnsi="Times New Roman" w:cs="Times New Roman"/>
        </w:rPr>
        <w:t>at least one (1)</w:t>
      </w:r>
      <w:r w:rsidRPr="00000B77">
        <w:rPr>
          <w:rFonts w:ascii="Times New Roman" w:hAnsi="Times New Roman" w:cs="Times New Roman"/>
        </w:rPr>
        <w:t xml:space="preserve"> other </w:t>
      </w:r>
      <w:r w:rsidR="00CE6231" w:rsidRPr="00000B77">
        <w:rPr>
          <w:rFonts w:ascii="Times New Roman" w:hAnsi="Times New Roman" w:cs="Times New Roman"/>
        </w:rPr>
        <w:t xml:space="preserve">Board </w:t>
      </w:r>
      <w:r w:rsidRPr="00000B77">
        <w:rPr>
          <w:rFonts w:ascii="Times New Roman" w:hAnsi="Times New Roman" w:cs="Times New Roman"/>
        </w:rPr>
        <w:t>member</w:t>
      </w:r>
      <w:r w:rsidR="00CE6231">
        <w:rPr>
          <w:rFonts w:ascii="Times New Roman" w:hAnsi="Times New Roman" w:cs="Times New Roman"/>
        </w:rPr>
        <w:t>.</w:t>
      </w:r>
      <w:r w:rsidRPr="00000B77">
        <w:rPr>
          <w:rFonts w:ascii="Times New Roman" w:hAnsi="Times New Roman" w:cs="Times New Roman"/>
        </w:rPr>
        <w:t xml:space="preserve"> </w:t>
      </w:r>
      <w:r w:rsidR="00CE6231">
        <w:rPr>
          <w:rFonts w:ascii="Times New Roman" w:hAnsi="Times New Roman" w:cs="Times New Roman"/>
        </w:rPr>
        <w:t xml:space="preserve"> </w:t>
      </w:r>
      <w:r w:rsidRPr="00000B77">
        <w:rPr>
          <w:rFonts w:ascii="Times New Roman" w:hAnsi="Times New Roman" w:cs="Times New Roman"/>
        </w:rPr>
        <w:t xml:space="preserve">The Finance Committee is responsible for developing and reviewing fiscal procedures, fundraising plans, and the annual budget with staff and other </w:t>
      </w:r>
      <w:r w:rsidR="00CE6231" w:rsidRPr="00000B77">
        <w:rPr>
          <w:rFonts w:ascii="Times New Roman" w:hAnsi="Times New Roman" w:cs="Times New Roman"/>
        </w:rPr>
        <w:t xml:space="preserve">Board </w:t>
      </w:r>
      <w:r w:rsidRPr="00000B77">
        <w:rPr>
          <w:rFonts w:ascii="Times New Roman" w:hAnsi="Times New Roman" w:cs="Times New Roman"/>
        </w:rPr>
        <w:t xml:space="preserve">members. </w:t>
      </w:r>
      <w:r w:rsidR="00CE6231">
        <w:rPr>
          <w:rFonts w:ascii="Times New Roman" w:hAnsi="Times New Roman" w:cs="Times New Roman"/>
        </w:rPr>
        <w:t xml:space="preserve"> </w:t>
      </w:r>
      <w:r w:rsidRPr="00000B77">
        <w:rPr>
          <w:rFonts w:ascii="Times New Roman" w:hAnsi="Times New Roman" w:cs="Times New Roman"/>
        </w:rPr>
        <w:t xml:space="preserve">The </w:t>
      </w:r>
      <w:r w:rsidR="00CE6231" w:rsidRPr="00000B77">
        <w:rPr>
          <w:rFonts w:ascii="Times New Roman" w:hAnsi="Times New Roman" w:cs="Times New Roman"/>
        </w:rPr>
        <w:t xml:space="preserve">Board </w:t>
      </w:r>
      <w:r w:rsidRPr="00000B77">
        <w:rPr>
          <w:rFonts w:ascii="Times New Roman" w:hAnsi="Times New Roman" w:cs="Times New Roman"/>
        </w:rPr>
        <w:t xml:space="preserve">must approve the budget and all expenditures must be within budget. </w:t>
      </w:r>
      <w:r w:rsidR="0074640B">
        <w:rPr>
          <w:rFonts w:ascii="Times New Roman" w:hAnsi="Times New Roman" w:cs="Times New Roman"/>
        </w:rPr>
        <w:t xml:space="preserve"> </w:t>
      </w:r>
      <w:r w:rsidRPr="00000B77">
        <w:rPr>
          <w:rFonts w:ascii="Times New Roman" w:hAnsi="Times New Roman" w:cs="Times New Roman"/>
        </w:rPr>
        <w:t>Any major change</w:t>
      </w:r>
      <w:r w:rsidR="00CE6231">
        <w:rPr>
          <w:rFonts w:ascii="Times New Roman" w:hAnsi="Times New Roman" w:cs="Times New Roman"/>
        </w:rPr>
        <w:t xml:space="preserve"> </w:t>
      </w:r>
      <w:r w:rsidRPr="00000B77">
        <w:rPr>
          <w:rFonts w:ascii="Times New Roman" w:hAnsi="Times New Roman" w:cs="Times New Roman"/>
        </w:rPr>
        <w:t xml:space="preserve">in the budget must be approved by the </w:t>
      </w:r>
      <w:r w:rsidR="00CE6231" w:rsidRPr="00000B77">
        <w:rPr>
          <w:rFonts w:ascii="Times New Roman" w:hAnsi="Times New Roman" w:cs="Times New Roman"/>
        </w:rPr>
        <w:t xml:space="preserve">Board </w:t>
      </w:r>
      <w:r w:rsidRPr="00000B77">
        <w:rPr>
          <w:rFonts w:ascii="Times New Roman" w:hAnsi="Times New Roman" w:cs="Times New Roman"/>
        </w:rPr>
        <w:t xml:space="preserve">or the Executive Committee. </w:t>
      </w:r>
      <w:r w:rsidR="00CE6231">
        <w:rPr>
          <w:rFonts w:ascii="Times New Roman" w:hAnsi="Times New Roman" w:cs="Times New Roman"/>
        </w:rPr>
        <w:t xml:space="preserve"> </w:t>
      </w:r>
      <w:r w:rsidRPr="00000B77">
        <w:rPr>
          <w:rFonts w:ascii="Times New Roman" w:hAnsi="Times New Roman" w:cs="Times New Roman"/>
        </w:rPr>
        <w:t xml:space="preserve">The fiscal year shall be the </w:t>
      </w:r>
      <w:r w:rsidR="0074640B">
        <w:rPr>
          <w:rFonts w:ascii="Times New Roman" w:hAnsi="Times New Roman" w:cs="Times New Roman"/>
        </w:rPr>
        <w:t>year established by resolution of the Board</w:t>
      </w:r>
      <w:r w:rsidRPr="00000B77">
        <w:rPr>
          <w:rFonts w:ascii="Times New Roman" w:hAnsi="Times New Roman" w:cs="Times New Roman"/>
        </w:rPr>
        <w:t xml:space="preserve">. </w:t>
      </w:r>
      <w:r w:rsidR="00CE6231">
        <w:rPr>
          <w:rFonts w:ascii="Times New Roman" w:hAnsi="Times New Roman" w:cs="Times New Roman"/>
        </w:rPr>
        <w:t xml:space="preserve"> </w:t>
      </w:r>
      <w:r w:rsidRPr="00000B77">
        <w:rPr>
          <w:rFonts w:ascii="Times New Roman" w:hAnsi="Times New Roman" w:cs="Times New Roman"/>
        </w:rPr>
        <w:t xml:space="preserve">Annual reports are required to be submitted to the board showing income, expenditures, and pending income. </w:t>
      </w:r>
      <w:r w:rsidR="00CE6231">
        <w:rPr>
          <w:rFonts w:ascii="Times New Roman" w:hAnsi="Times New Roman" w:cs="Times New Roman"/>
        </w:rPr>
        <w:t xml:space="preserve"> </w:t>
      </w:r>
      <w:r w:rsidRPr="00000B77">
        <w:rPr>
          <w:rFonts w:ascii="Times New Roman" w:hAnsi="Times New Roman" w:cs="Times New Roman"/>
        </w:rPr>
        <w:t xml:space="preserve">The financial records of the </w:t>
      </w:r>
      <w:r w:rsidR="00CE6231">
        <w:rPr>
          <w:rFonts w:ascii="Times New Roman" w:hAnsi="Times New Roman" w:cs="Times New Roman"/>
        </w:rPr>
        <w:t>Corporation</w:t>
      </w:r>
      <w:r w:rsidRPr="00000B77">
        <w:rPr>
          <w:rFonts w:ascii="Times New Roman" w:hAnsi="Times New Roman" w:cs="Times New Roman"/>
        </w:rPr>
        <w:t xml:space="preserve"> are public information and shall be made available to the membership, </w:t>
      </w:r>
      <w:r w:rsidR="00CE6231" w:rsidRPr="00000B77">
        <w:rPr>
          <w:rFonts w:ascii="Times New Roman" w:hAnsi="Times New Roman" w:cs="Times New Roman"/>
        </w:rPr>
        <w:t xml:space="preserve">Board </w:t>
      </w:r>
      <w:r w:rsidRPr="00000B77">
        <w:rPr>
          <w:rFonts w:ascii="Times New Roman" w:hAnsi="Times New Roman" w:cs="Times New Roman"/>
        </w:rPr>
        <w:t>members, and the public.</w:t>
      </w:r>
    </w:p>
    <w:p w14:paraId="39CE8C57" w14:textId="759542CC" w:rsidR="001915CD" w:rsidRDefault="001915CD">
      <w:pPr>
        <w:rPr>
          <w:rFonts w:ascii="Times New Roman" w:hAnsi="Times New Roman" w:cs="Times New Roman"/>
          <w:b/>
          <w:bCs/>
        </w:rPr>
      </w:pPr>
      <w:r>
        <w:rPr>
          <w:rFonts w:ascii="Times New Roman" w:hAnsi="Times New Roman" w:cs="Times New Roman"/>
          <w:b/>
          <w:bCs/>
        </w:rPr>
        <w:br w:type="page"/>
      </w:r>
    </w:p>
    <w:p w14:paraId="67122504" w14:textId="657B030D" w:rsidR="00000B77" w:rsidRPr="00CE6231" w:rsidRDefault="00000B77" w:rsidP="001915CD">
      <w:pPr>
        <w:pStyle w:val="Heading1"/>
        <w:rPr>
          <w:b w:val="0"/>
          <w:bCs w:val="0"/>
        </w:rPr>
      </w:pPr>
      <w:r w:rsidRPr="00CE6231">
        <w:lastRenderedPageBreak/>
        <w:t>ARTICLE VII</w:t>
      </w:r>
      <w:r w:rsidR="007F27FA">
        <w:t>I</w:t>
      </w:r>
      <w:r w:rsidRPr="00CE6231">
        <w:t xml:space="preserve">. </w:t>
      </w:r>
      <w:r w:rsidR="0074640B">
        <w:t xml:space="preserve"> </w:t>
      </w:r>
      <w:r w:rsidRPr="00CE6231">
        <w:t>CORPORATE STAFF</w:t>
      </w:r>
    </w:p>
    <w:p w14:paraId="3E22FF6B" w14:textId="5843CEC6" w:rsidR="00000B77" w:rsidRPr="00CE6231" w:rsidRDefault="00000B77" w:rsidP="001915CD">
      <w:pPr>
        <w:pStyle w:val="Heading2"/>
        <w:spacing w:before="240"/>
        <w:rPr>
          <w:b w:val="0"/>
          <w:bCs w:val="0"/>
        </w:rPr>
      </w:pPr>
      <w:r w:rsidRPr="00CE6231">
        <w:t>Section 1:</w:t>
      </w:r>
      <w:r w:rsidR="00C51011">
        <w:tab/>
      </w:r>
      <w:r w:rsidRPr="00CE6231">
        <w:t>Executive Director</w:t>
      </w:r>
      <w:r w:rsidR="00CE6231">
        <w:t>.</w:t>
      </w:r>
    </w:p>
    <w:p w14:paraId="26F0B278" w14:textId="08576BAB" w:rsidR="00000B77" w:rsidRPr="00000B77" w:rsidRDefault="00000B77" w:rsidP="00000B77">
      <w:pPr>
        <w:spacing w:before="240"/>
        <w:rPr>
          <w:rFonts w:ascii="Times New Roman" w:hAnsi="Times New Roman" w:cs="Times New Roman"/>
        </w:rPr>
      </w:pPr>
      <w:r w:rsidRPr="00000B77">
        <w:rPr>
          <w:rFonts w:ascii="Times New Roman" w:hAnsi="Times New Roman" w:cs="Times New Roman"/>
        </w:rPr>
        <w:t xml:space="preserve">The Board may hire an Executive Director who shall serve at the will of the Board. </w:t>
      </w:r>
      <w:r w:rsidR="00CE6231">
        <w:rPr>
          <w:rFonts w:ascii="Times New Roman" w:hAnsi="Times New Roman" w:cs="Times New Roman"/>
        </w:rPr>
        <w:t xml:space="preserve"> </w:t>
      </w:r>
      <w:r w:rsidRPr="00000B77">
        <w:rPr>
          <w:rFonts w:ascii="Times New Roman" w:hAnsi="Times New Roman" w:cs="Times New Roman"/>
        </w:rPr>
        <w:t>The Executive Director shall have immediate and overall supervision of the operations of the Corporation, and shall direct the day-to-day business of the Corporation, maintain the properties of the Corporation, hire, discharge, and determine the salaries and other</w:t>
      </w:r>
      <w:r w:rsidR="00CE6231">
        <w:rPr>
          <w:rFonts w:ascii="Times New Roman" w:hAnsi="Times New Roman" w:cs="Times New Roman"/>
        </w:rPr>
        <w:t xml:space="preserve"> </w:t>
      </w:r>
      <w:r w:rsidRPr="00000B77">
        <w:rPr>
          <w:rFonts w:ascii="Times New Roman" w:hAnsi="Times New Roman" w:cs="Times New Roman"/>
        </w:rPr>
        <w:t>compensation of all staff members under the Executive Director’s supervision, and perform such additional duties as may be directed by the Executive Committee or the Board.</w:t>
      </w:r>
      <w:r w:rsidR="00CE6231">
        <w:rPr>
          <w:rFonts w:ascii="Times New Roman" w:hAnsi="Times New Roman" w:cs="Times New Roman"/>
        </w:rPr>
        <w:t xml:space="preserve"> </w:t>
      </w:r>
      <w:r w:rsidRPr="00000B77">
        <w:rPr>
          <w:rFonts w:ascii="Times New Roman" w:hAnsi="Times New Roman" w:cs="Times New Roman"/>
        </w:rPr>
        <w:t xml:space="preserve"> Only the President may individually instruct the Executive Director or any other employee. </w:t>
      </w:r>
      <w:r w:rsidR="00CE6231">
        <w:rPr>
          <w:rFonts w:ascii="Times New Roman" w:hAnsi="Times New Roman" w:cs="Times New Roman"/>
        </w:rPr>
        <w:t xml:space="preserve"> </w:t>
      </w:r>
      <w:r w:rsidRPr="00000B77">
        <w:rPr>
          <w:rFonts w:ascii="Times New Roman" w:hAnsi="Times New Roman" w:cs="Times New Roman"/>
        </w:rPr>
        <w:t xml:space="preserve">The Executive Director shall make such reports at the Board and Executive Committee meetings as shall be required by the President or the Board. </w:t>
      </w:r>
      <w:r w:rsidR="00CE6231">
        <w:rPr>
          <w:rFonts w:ascii="Times New Roman" w:hAnsi="Times New Roman" w:cs="Times New Roman"/>
        </w:rPr>
        <w:t xml:space="preserve"> </w:t>
      </w:r>
      <w:r w:rsidRPr="00000B77">
        <w:rPr>
          <w:rFonts w:ascii="Times New Roman" w:hAnsi="Times New Roman" w:cs="Times New Roman"/>
        </w:rPr>
        <w:t>The Executive Director shall be an ad-hoc member of all committees.</w:t>
      </w:r>
    </w:p>
    <w:p w14:paraId="7AFB6880" w14:textId="7D07DAD8" w:rsidR="00000B77" w:rsidRDefault="00000B77" w:rsidP="00000B77">
      <w:pPr>
        <w:spacing w:before="240"/>
        <w:rPr>
          <w:rFonts w:ascii="Times New Roman" w:hAnsi="Times New Roman" w:cs="Times New Roman"/>
        </w:rPr>
      </w:pPr>
      <w:r w:rsidRPr="00000B77">
        <w:rPr>
          <w:rFonts w:ascii="Times New Roman" w:hAnsi="Times New Roman" w:cs="Times New Roman"/>
        </w:rPr>
        <w:t xml:space="preserve">The Executive Director may be hired at any meeting of the Board by a majority vote and shall serve until removed by the Board upon an affirmative vote of </w:t>
      </w:r>
      <w:r w:rsidR="00CE6231">
        <w:rPr>
          <w:rFonts w:ascii="Times New Roman" w:hAnsi="Times New Roman" w:cs="Times New Roman"/>
        </w:rPr>
        <w:t>a majority</w:t>
      </w:r>
      <w:r w:rsidRPr="00000B77">
        <w:rPr>
          <w:rFonts w:ascii="Times New Roman" w:hAnsi="Times New Roman" w:cs="Times New Roman"/>
        </w:rPr>
        <w:t xml:space="preserve"> of the members present at any meeting of the Board. </w:t>
      </w:r>
      <w:r w:rsidR="00CE6231">
        <w:rPr>
          <w:rFonts w:ascii="Times New Roman" w:hAnsi="Times New Roman" w:cs="Times New Roman"/>
        </w:rPr>
        <w:t xml:space="preserve">  </w:t>
      </w:r>
      <w:r w:rsidRPr="00000B77">
        <w:rPr>
          <w:rFonts w:ascii="Times New Roman" w:hAnsi="Times New Roman" w:cs="Times New Roman"/>
        </w:rPr>
        <w:t xml:space="preserve">Such removal may be with or without cause. </w:t>
      </w:r>
      <w:r w:rsidR="00CE6231">
        <w:rPr>
          <w:rFonts w:ascii="Times New Roman" w:hAnsi="Times New Roman" w:cs="Times New Roman"/>
        </w:rPr>
        <w:t xml:space="preserve"> </w:t>
      </w:r>
      <w:r w:rsidRPr="00000B77">
        <w:rPr>
          <w:rFonts w:ascii="Times New Roman" w:hAnsi="Times New Roman" w:cs="Times New Roman"/>
        </w:rPr>
        <w:t>Nothing herein shall confer any compensation or other rights on any Executive Director, who shall remain an employee terminable at will, as provided in this Section.</w:t>
      </w:r>
    </w:p>
    <w:p w14:paraId="4B02536D" w14:textId="77777777" w:rsidR="0038429A" w:rsidRDefault="0038429A" w:rsidP="00000B77">
      <w:pPr>
        <w:spacing w:before="240"/>
        <w:rPr>
          <w:rFonts w:ascii="Times New Roman" w:hAnsi="Times New Roman" w:cs="Times New Roman"/>
        </w:rPr>
      </w:pPr>
    </w:p>
    <w:p w14:paraId="510B6C89" w14:textId="36B0B5C9" w:rsidR="0038429A" w:rsidRPr="0038429A" w:rsidRDefault="0038429A" w:rsidP="001915CD">
      <w:pPr>
        <w:pStyle w:val="Heading1"/>
        <w:rPr>
          <w:b w:val="0"/>
          <w:bCs w:val="0"/>
        </w:rPr>
      </w:pPr>
      <w:r w:rsidRPr="0038429A">
        <w:t>ARTICLE IX.  CONTRACTS, CHECKS AND DEPOSITS</w:t>
      </w:r>
    </w:p>
    <w:p w14:paraId="483BC9A9" w14:textId="5336BF27" w:rsidR="0038429A" w:rsidRPr="002001BF" w:rsidRDefault="0038429A" w:rsidP="001915CD">
      <w:pPr>
        <w:pStyle w:val="Heading2"/>
        <w:spacing w:before="240"/>
        <w:rPr>
          <w:b w:val="0"/>
          <w:bCs w:val="0"/>
        </w:rPr>
      </w:pPr>
      <w:r w:rsidRPr="002001BF">
        <w:t>Section 1.</w:t>
      </w:r>
      <w:r w:rsidRPr="002001BF">
        <w:tab/>
        <w:t>Contracts.</w:t>
      </w:r>
    </w:p>
    <w:p w14:paraId="7A4853A0" w14:textId="14C2C861" w:rsidR="0038429A" w:rsidRDefault="0038429A" w:rsidP="0038429A">
      <w:pPr>
        <w:spacing w:before="240"/>
        <w:rPr>
          <w:rFonts w:ascii="Times New Roman" w:hAnsi="Times New Roman" w:cs="Times New Roman"/>
        </w:rPr>
      </w:pPr>
      <w:r>
        <w:rPr>
          <w:rFonts w:ascii="Times New Roman" w:hAnsi="Times New Roman" w:cs="Times New Roman"/>
        </w:rPr>
        <w:t xml:space="preserve">The Board may authorize any officer or officers, </w:t>
      </w:r>
      <w:proofErr w:type="gramStart"/>
      <w:r>
        <w:rPr>
          <w:rFonts w:ascii="Times New Roman" w:hAnsi="Times New Roman" w:cs="Times New Roman"/>
        </w:rPr>
        <w:t>agent</w:t>
      </w:r>
      <w:proofErr w:type="gramEnd"/>
      <w:r>
        <w:rPr>
          <w:rFonts w:ascii="Times New Roman" w:hAnsi="Times New Roman" w:cs="Times New Roman"/>
        </w:rPr>
        <w:t xml:space="preserve"> or agents of the Corporation, in addition to the officers so authorized by these bylaws, to enter into any contract or execute and deliver any instrument in the name of or on behalf of the Corporation, and such authority may be general or confined to specific instances.</w:t>
      </w:r>
    </w:p>
    <w:p w14:paraId="5599C377" w14:textId="77777777" w:rsidR="0038429A" w:rsidRDefault="0038429A" w:rsidP="0038429A">
      <w:pPr>
        <w:spacing w:before="240"/>
        <w:rPr>
          <w:rFonts w:ascii="Times New Roman" w:hAnsi="Times New Roman" w:cs="Times New Roman"/>
        </w:rPr>
      </w:pPr>
    </w:p>
    <w:p w14:paraId="3C13C460" w14:textId="5D4663E9" w:rsidR="0038429A" w:rsidRPr="002001BF" w:rsidRDefault="0038429A" w:rsidP="001915CD">
      <w:pPr>
        <w:pStyle w:val="Heading2"/>
        <w:rPr>
          <w:b w:val="0"/>
          <w:bCs w:val="0"/>
        </w:rPr>
      </w:pPr>
      <w:r w:rsidRPr="002001BF">
        <w:t>Section 2.</w:t>
      </w:r>
      <w:r w:rsidRPr="002001BF">
        <w:tab/>
        <w:t>Checks, Drafts, Etc.</w:t>
      </w:r>
    </w:p>
    <w:p w14:paraId="713B2030" w14:textId="57EFE92F" w:rsidR="0038429A" w:rsidRDefault="0038429A" w:rsidP="0038429A">
      <w:pPr>
        <w:spacing w:before="240"/>
        <w:rPr>
          <w:rFonts w:ascii="Times New Roman" w:hAnsi="Times New Roman" w:cs="Times New Roman"/>
        </w:rPr>
      </w:pPr>
      <w:r>
        <w:rPr>
          <w:rFonts w:ascii="Times New Roman" w:hAnsi="Times New Roman" w:cs="Times New Roman"/>
        </w:rPr>
        <w:t>All checks, drafts, or other orders for the payment of money, notes or other evidence of indebtedness issued in the name of the Corporation shall be signed by such officers, agent, or agents of the Corporation and in such manner as shall be determined by resolution by the Board.  In the absence of such a determination by the board, such instruments shall be signed by the Treasurer and countersigned by the President of the Corporation.</w:t>
      </w:r>
    </w:p>
    <w:p w14:paraId="668B1BEF" w14:textId="452573F1" w:rsidR="0038429A" w:rsidRPr="002001BF" w:rsidRDefault="0038429A" w:rsidP="001915CD">
      <w:pPr>
        <w:pStyle w:val="Heading2"/>
        <w:spacing w:before="240"/>
        <w:rPr>
          <w:b w:val="0"/>
          <w:bCs w:val="0"/>
        </w:rPr>
      </w:pPr>
      <w:r w:rsidRPr="002001BF">
        <w:lastRenderedPageBreak/>
        <w:t>Section 3.</w:t>
      </w:r>
      <w:r w:rsidRPr="002001BF">
        <w:tab/>
        <w:t>Deposits.</w:t>
      </w:r>
    </w:p>
    <w:p w14:paraId="7F4803B4" w14:textId="2215DFE6" w:rsidR="0038429A" w:rsidRDefault="0038429A" w:rsidP="002001BF">
      <w:pPr>
        <w:spacing w:before="240"/>
        <w:rPr>
          <w:rFonts w:ascii="Times New Roman" w:hAnsi="Times New Roman" w:cs="Times New Roman"/>
        </w:rPr>
      </w:pPr>
      <w:r>
        <w:rPr>
          <w:rFonts w:ascii="Times New Roman" w:hAnsi="Times New Roman" w:cs="Times New Roman"/>
        </w:rPr>
        <w:t xml:space="preserve">The funds of the corporation </w:t>
      </w:r>
      <w:r w:rsidR="002001BF" w:rsidRPr="002001BF">
        <w:rPr>
          <w:rFonts w:ascii="Times New Roman" w:hAnsi="Times New Roman" w:cs="Times New Roman"/>
        </w:rPr>
        <w:t>shall be deposited or kept with a</w:t>
      </w:r>
      <w:r w:rsidR="002001BF">
        <w:rPr>
          <w:rFonts w:ascii="Times New Roman" w:hAnsi="Times New Roman" w:cs="Times New Roman"/>
        </w:rPr>
        <w:t xml:space="preserve"> </w:t>
      </w:r>
      <w:r w:rsidR="002001BF" w:rsidRPr="002001BF">
        <w:rPr>
          <w:rFonts w:ascii="Times New Roman" w:hAnsi="Times New Roman" w:cs="Times New Roman"/>
        </w:rPr>
        <w:t xml:space="preserve">bank or trust company doing business in the United States. </w:t>
      </w:r>
      <w:r w:rsidR="002001BF">
        <w:rPr>
          <w:rFonts w:ascii="Times New Roman" w:hAnsi="Times New Roman" w:cs="Times New Roman"/>
        </w:rPr>
        <w:t xml:space="preserve"> </w:t>
      </w:r>
      <w:r w:rsidR="00130CD3">
        <w:rPr>
          <w:rFonts w:ascii="Times New Roman" w:hAnsi="Times New Roman" w:cs="Times New Roman"/>
        </w:rPr>
        <w:t>[</w:t>
      </w:r>
      <w:commentRangeStart w:id="9"/>
      <w:r w:rsidR="002001BF" w:rsidRPr="002001BF">
        <w:rPr>
          <w:rFonts w:ascii="Times New Roman" w:hAnsi="Times New Roman" w:cs="Times New Roman"/>
        </w:rPr>
        <w:t>The Corporation is also authorized to</w:t>
      </w:r>
      <w:r w:rsidR="002001BF">
        <w:rPr>
          <w:rFonts w:ascii="Times New Roman" w:hAnsi="Times New Roman" w:cs="Times New Roman"/>
        </w:rPr>
        <w:t xml:space="preserve"> </w:t>
      </w:r>
      <w:r w:rsidR="002001BF" w:rsidRPr="002001BF">
        <w:rPr>
          <w:rFonts w:ascii="Times New Roman" w:hAnsi="Times New Roman" w:cs="Times New Roman"/>
        </w:rPr>
        <w:t>hold any bitcoin or other cryptocurrency donations in wallets for use by the Corporation in ca</w:t>
      </w:r>
      <w:r w:rsidR="002001BF">
        <w:rPr>
          <w:rFonts w:ascii="Times New Roman" w:hAnsi="Times New Roman" w:cs="Times New Roman"/>
        </w:rPr>
        <w:t>rr</w:t>
      </w:r>
      <w:r w:rsidR="002001BF" w:rsidRPr="002001BF">
        <w:rPr>
          <w:rFonts w:ascii="Times New Roman" w:hAnsi="Times New Roman" w:cs="Times New Roman"/>
        </w:rPr>
        <w:t>ying</w:t>
      </w:r>
      <w:r w:rsidR="002001BF">
        <w:rPr>
          <w:rFonts w:ascii="Times New Roman" w:hAnsi="Times New Roman" w:cs="Times New Roman"/>
        </w:rPr>
        <w:t xml:space="preserve"> </w:t>
      </w:r>
      <w:r w:rsidR="002001BF" w:rsidRPr="002001BF">
        <w:rPr>
          <w:rFonts w:ascii="Times New Roman" w:hAnsi="Times New Roman" w:cs="Times New Roman"/>
        </w:rPr>
        <w:t xml:space="preserve">out its programs. </w:t>
      </w:r>
      <w:r w:rsidR="002001BF">
        <w:rPr>
          <w:rFonts w:ascii="Times New Roman" w:hAnsi="Times New Roman" w:cs="Times New Roman"/>
        </w:rPr>
        <w:t xml:space="preserve"> </w:t>
      </w:r>
      <w:r w:rsidR="002001BF" w:rsidRPr="002001BF">
        <w:rPr>
          <w:rFonts w:ascii="Times New Roman" w:hAnsi="Times New Roman" w:cs="Times New Roman"/>
        </w:rPr>
        <w:t>Such cryptocurrency may be custodied in any m</w:t>
      </w:r>
      <w:r w:rsidR="002001BF">
        <w:rPr>
          <w:rFonts w:ascii="Times New Roman" w:hAnsi="Times New Roman" w:cs="Times New Roman"/>
        </w:rPr>
        <w:t>ann</w:t>
      </w:r>
      <w:r w:rsidR="002001BF" w:rsidRPr="002001BF">
        <w:rPr>
          <w:rFonts w:ascii="Times New Roman" w:hAnsi="Times New Roman" w:cs="Times New Roman"/>
        </w:rPr>
        <w:t>er the Corporation deems</w:t>
      </w:r>
      <w:r w:rsidR="002001BF">
        <w:rPr>
          <w:rFonts w:ascii="Times New Roman" w:hAnsi="Times New Roman" w:cs="Times New Roman"/>
        </w:rPr>
        <w:t xml:space="preserve"> </w:t>
      </w:r>
      <w:r w:rsidR="002001BF" w:rsidRPr="002001BF">
        <w:rPr>
          <w:rFonts w:ascii="Times New Roman" w:hAnsi="Times New Roman" w:cs="Times New Roman"/>
        </w:rPr>
        <w:t>acceptable.</w:t>
      </w:r>
      <w:commentRangeEnd w:id="9"/>
      <w:r w:rsidR="00130CD3">
        <w:rPr>
          <w:rStyle w:val="CommentReference"/>
        </w:rPr>
        <w:commentReference w:id="9"/>
      </w:r>
      <w:r w:rsidR="00130CD3">
        <w:rPr>
          <w:rFonts w:ascii="Times New Roman" w:hAnsi="Times New Roman" w:cs="Times New Roman"/>
        </w:rPr>
        <w:t>]</w:t>
      </w:r>
      <w:r w:rsidR="002001BF" w:rsidRPr="002001BF">
        <w:rPr>
          <w:rFonts w:ascii="Times New Roman" w:hAnsi="Times New Roman" w:cs="Times New Roman"/>
        </w:rPr>
        <w:t xml:space="preserve"> </w:t>
      </w:r>
      <w:r w:rsidR="002001BF">
        <w:rPr>
          <w:rFonts w:ascii="Times New Roman" w:hAnsi="Times New Roman" w:cs="Times New Roman"/>
        </w:rPr>
        <w:t xml:space="preserve"> </w:t>
      </w:r>
      <w:r w:rsidR="002001BF" w:rsidRPr="002001BF">
        <w:rPr>
          <w:rFonts w:ascii="Times New Roman" w:hAnsi="Times New Roman" w:cs="Times New Roman"/>
        </w:rPr>
        <w:t>If required, minimal amounts may be deposited with duly constituted foreign banks</w:t>
      </w:r>
      <w:r w:rsidR="002001BF">
        <w:rPr>
          <w:rFonts w:ascii="Times New Roman" w:hAnsi="Times New Roman" w:cs="Times New Roman"/>
        </w:rPr>
        <w:t xml:space="preserve"> </w:t>
      </w:r>
      <w:r w:rsidR="002001BF" w:rsidRPr="002001BF">
        <w:rPr>
          <w:rFonts w:ascii="Times New Roman" w:hAnsi="Times New Roman" w:cs="Times New Roman"/>
        </w:rPr>
        <w:t>to support the Corporation</w:t>
      </w:r>
      <w:r w:rsidR="002001BF">
        <w:rPr>
          <w:rFonts w:ascii="Times New Roman" w:hAnsi="Times New Roman" w:cs="Times New Roman"/>
        </w:rPr>
        <w:t>’</w:t>
      </w:r>
      <w:r w:rsidR="002001BF" w:rsidRPr="002001BF">
        <w:rPr>
          <w:rFonts w:ascii="Times New Roman" w:hAnsi="Times New Roman" w:cs="Times New Roman"/>
        </w:rPr>
        <w:t xml:space="preserve">s operations outside the United States. </w:t>
      </w:r>
      <w:r w:rsidR="002001BF">
        <w:rPr>
          <w:rFonts w:ascii="Times New Roman" w:hAnsi="Times New Roman" w:cs="Times New Roman"/>
        </w:rPr>
        <w:t xml:space="preserve"> </w:t>
      </w:r>
      <w:r w:rsidR="002001BF" w:rsidRPr="002001BF">
        <w:rPr>
          <w:rFonts w:ascii="Times New Roman" w:hAnsi="Times New Roman" w:cs="Times New Roman"/>
        </w:rPr>
        <w:t>Such funds shall be disbursed</w:t>
      </w:r>
      <w:r w:rsidR="002001BF">
        <w:rPr>
          <w:rFonts w:ascii="Times New Roman" w:hAnsi="Times New Roman" w:cs="Times New Roman"/>
        </w:rPr>
        <w:t xml:space="preserve"> </w:t>
      </w:r>
      <w:r w:rsidR="002001BF" w:rsidRPr="002001BF">
        <w:rPr>
          <w:rFonts w:ascii="Times New Roman" w:hAnsi="Times New Roman" w:cs="Times New Roman"/>
        </w:rPr>
        <w:t>upon the order or orders of the President, Treasurer</w:t>
      </w:r>
      <w:r w:rsidR="002001BF">
        <w:rPr>
          <w:rFonts w:ascii="Times New Roman" w:hAnsi="Times New Roman" w:cs="Times New Roman"/>
        </w:rPr>
        <w:t>,</w:t>
      </w:r>
      <w:r w:rsidR="002001BF" w:rsidRPr="002001BF">
        <w:rPr>
          <w:rFonts w:ascii="Times New Roman" w:hAnsi="Times New Roman" w:cs="Times New Roman"/>
        </w:rPr>
        <w:t xml:space="preserve"> or such other person or persons as</w:t>
      </w:r>
      <w:r w:rsidR="002001BF">
        <w:rPr>
          <w:rFonts w:ascii="Times New Roman" w:hAnsi="Times New Roman" w:cs="Times New Roman"/>
        </w:rPr>
        <w:t xml:space="preserve"> </w:t>
      </w:r>
      <w:r w:rsidR="002001BF" w:rsidRPr="002001BF">
        <w:rPr>
          <w:rFonts w:ascii="Times New Roman" w:hAnsi="Times New Roman" w:cs="Times New Roman"/>
        </w:rPr>
        <w:t>the Board may, from time to time, designate in writing.</w:t>
      </w:r>
      <w:r w:rsidR="002001BF">
        <w:rPr>
          <w:rFonts w:ascii="Times New Roman" w:hAnsi="Times New Roman" w:cs="Times New Roman"/>
        </w:rPr>
        <w:t xml:space="preserve">  </w:t>
      </w:r>
    </w:p>
    <w:p w14:paraId="60A9A81B" w14:textId="77777777" w:rsidR="002001BF" w:rsidRDefault="002001BF" w:rsidP="002001BF">
      <w:pPr>
        <w:spacing w:before="240"/>
        <w:rPr>
          <w:rFonts w:ascii="Times New Roman" w:hAnsi="Times New Roman" w:cs="Times New Roman"/>
        </w:rPr>
      </w:pPr>
    </w:p>
    <w:p w14:paraId="7512D678" w14:textId="38DB85DF" w:rsidR="002001BF" w:rsidRPr="002001BF" w:rsidRDefault="002001BF" w:rsidP="001915CD">
      <w:pPr>
        <w:pStyle w:val="Heading2"/>
        <w:rPr>
          <w:b w:val="0"/>
          <w:bCs w:val="0"/>
        </w:rPr>
      </w:pPr>
      <w:r w:rsidRPr="002001BF">
        <w:t>Section 4.</w:t>
      </w:r>
      <w:r w:rsidRPr="002001BF">
        <w:tab/>
        <w:t>Gifts.</w:t>
      </w:r>
    </w:p>
    <w:p w14:paraId="4A589597" w14:textId="57D8CA6D" w:rsidR="002001BF" w:rsidRDefault="002001BF" w:rsidP="002001BF">
      <w:pPr>
        <w:spacing w:before="240"/>
        <w:rPr>
          <w:rFonts w:ascii="Times New Roman" w:hAnsi="Times New Roman" w:cs="Times New Roman"/>
        </w:rPr>
      </w:pPr>
      <w:r w:rsidRPr="002001BF">
        <w:rPr>
          <w:rFonts w:ascii="Times New Roman" w:hAnsi="Times New Roman" w:cs="Times New Roman"/>
        </w:rPr>
        <w:t>The Board may accept on behalf of the Corporation any contribution,</w:t>
      </w:r>
      <w:r>
        <w:rPr>
          <w:rFonts w:ascii="Times New Roman" w:hAnsi="Times New Roman" w:cs="Times New Roman"/>
        </w:rPr>
        <w:t xml:space="preserve"> </w:t>
      </w:r>
      <w:r w:rsidRPr="002001BF">
        <w:rPr>
          <w:rFonts w:ascii="Times New Roman" w:hAnsi="Times New Roman" w:cs="Times New Roman"/>
        </w:rPr>
        <w:t>gift, bequest, or devise for the general purposes or for any special purpose of the Corporation.</w:t>
      </w:r>
    </w:p>
    <w:p w14:paraId="0DE88C29" w14:textId="77777777" w:rsidR="0038429A" w:rsidRPr="00000B77" w:rsidRDefault="0038429A" w:rsidP="00000B77">
      <w:pPr>
        <w:spacing w:before="240"/>
        <w:rPr>
          <w:rFonts w:ascii="Times New Roman" w:hAnsi="Times New Roman" w:cs="Times New Roman"/>
        </w:rPr>
      </w:pPr>
    </w:p>
    <w:p w14:paraId="19E4FE93" w14:textId="38B42905" w:rsidR="00000B77" w:rsidRPr="00C51011" w:rsidRDefault="00000B77" w:rsidP="001915CD">
      <w:pPr>
        <w:pStyle w:val="Heading1"/>
        <w:rPr>
          <w:b w:val="0"/>
          <w:bCs w:val="0"/>
        </w:rPr>
      </w:pPr>
      <w:r w:rsidRPr="00C51011">
        <w:t xml:space="preserve">ARTICLE </w:t>
      </w:r>
      <w:r w:rsidR="007F27FA">
        <w:t>X</w:t>
      </w:r>
      <w:r w:rsidRPr="00C51011">
        <w:t xml:space="preserve">. </w:t>
      </w:r>
      <w:r w:rsidR="00C51011" w:rsidRPr="00C51011">
        <w:t xml:space="preserve"> CONFLICT OF INTEREST POLICY AND COMPENSATION</w:t>
      </w:r>
    </w:p>
    <w:p w14:paraId="0106FB7D" w14:textId="503B591C" w:rsidR="00000B77" w:rsidRPr="00C51011" w:rsidRDefault="00000B77" w:rsidP="001915CD">
      <w:pPr>
        <w:pStyle w:val="Heading2"/>
        <w:spacing w:before="240"/>
        <w:rPr>
          <w:b w:val="0"/>
          <w:bCs w:val="0"/>
        </w:rPr>
      </w:pPr>
      <w:r w:rsidRPr="00C51011">
        <w:t>Section 1:</w:t>
      </w:r>
      <w:r w:rsidR="00C51011">
        <w:tab/>
      </w:r>
      <w:r w:rsidRPr="00C51011">
        <w:t>Purpose</w:t>
      </w:r>
      <w:r w:rsidR="00C51011">
        <w:t>.</w:t>
      </w:r>
    </w:p>
    <w:p w14:paraId="3CFB10D0" w14:textId="66086224" w:rsidR="00000B77" w:rsidRDefault="00000B77" w:rsidP="00000B77">
      <w:pPr>
        <w:spacing w:before="240"/>
        <w:rPr>
          <w:rFonts w:ascii="Times New Roman" w:hAnsi="Times New Roman" w:cs="Times New Roman"/>
        </w:rPr>
      </w:pPr>
      <w:r w:rsidRPr="00000B77">
        <w:rPr>
          <w:rFonts w:ascii="Times New Roman" w:hAnsi="Times New Roman" w:cs="Times New Roman"/>
        </w:rPr>
        <w:t xml:space="preserve">The purpose of the </w:t>
      </w:r>
      <w:proofErr w:type="gramStart"/>
      <w:r w:rsidRPr="00000B77">
        <w:rPr>
          <w:rFonts w:ascii="Times New Roman" w:hAnsi="Times New Roman" w:cs="Times New Roman"/>
        </w:rPr>
        <w:t>conflict of interest</w:t>
      </w:r>
      <w:proofErr w:type="gramEnd"/>
      <w:r w:rsidRPr="00000B77">
        <w:rPr>
          <w:rFonts w:ascii="Times New Roman" w:hAnsi="Times New Roman" w:cs="Times New Roman"/>
        </w:rPr>
        <w:t xml:space="preserve"> policy is to protect this tax-exempt organization’s interest when it is contemplating entering into a transaction or arrangement that might benefit the private interest of an officer or </w:t>
      </w:r>
      <w:r w:rsidR="00C51011">
        <w:rPr>
          <w:rFonts w:ascii="Times New Roman" w:hAnsi="Times New Roman" w:cs="Times New Roman"/>
        </w:rPr>
        <w:t>D</w:t>
      </w:r>
      <w:r w:rsidRPr="00000B77">
        <w:rPr>
          <w:rFonts w:ascii="Times New Roman" w:hAnsi="Times New Roman" w:cs="Times New Roman"/>
        </w:rPr>
        <w:t xml:space="preserve">irector or might result in a possible excess benefit transaction. </w:t>
      </w:r>
      <w:r w:rsidR="00C51011">
        <w:rPr>
          <w:rFonts w:ascii="Times New Roman" w:hAnsi="Times New Roman" w:cs="Times New Roman"/>
        </w:rPr>
        <w:t xml:space="preserve"> </w:t>
      </w:r>
      <w:r w:rsidRPr="00000B77">
        <w:rPr>
          <w:rFonts w:ascii="Times New Roman" w:hAnsi="Times New Roman" w:cs="Times New Roman"/>
        </w:rPr>
        <w:t>This policy is intended to supplement but not replace any applicable state and federal laws governing conflict of interest applicable to nonprofit and charitable organizations.</w:t>
      </w:r>
    </w:p>
    <w:p w14:paraId="4ACB46A8" w14:textId="25BF82F1" w:rsidR="00C51011" w:rsidRDefault="00C51011" w:rsidP="00C51011">
      <w:pPr>
        <w:tabs>
          <w:tab w:val="left" w:pos="2415"/>
        </w:tabs>
        <w:rPr>
          <w:rFonts w:ascii="Times New Roman" w:hAnsi="Times New Roman" w:cs="Times New Roman"/>
        </w:rPr>
      </w:pPr>
    </w:p>
    <w:p w14:paraId="677F12C6" w14:textId="722368B7" w:rsidR="00C51011" w:rsidRPr="00C51011" w:rsidRDefault="00C51011" w:rsidP="001915CD">
      <w:pPr>
        <w:pStyle w:val="Heading2"/>
        <w:rPr>
          <w:b w:val="0"/>
          <w:bCs w:val="0"/>
        </w:rPr>
      </w:pPr>
      <w:r w:rsidRPr="00C51011">
        <w:t xml:space="preserve">Section 2: </w:t>
      </w:r>
      <w:r>
        <w:tab/>
      </w:r>
      <w:r w:rsidRPr="00C51011">
        <w:t>Definitions</w:t>
      </w:r>
      <w:r>
        <w:t>.</w:t>
      </w:r>
    </w:p>
    <w:p w14:paraId="66C0E899" w14:textId="77777777" w:rsidR="00C51011" w:rsidRDefault="00C51011" w:rsidP="00C51011">
      <w:pPr>
        <w:pStyle w:val="ListParagraph"/>
        <w:numPr>
          <w:ilvl w:val="0"/>
          <w:numId w:val="8"/>
        </w:numPr>
        <w:tabs>
          <w:tab w:val="left" w:pos="2415"/>
        </w:tabs>
        <w:contextualSpacing w:val="0"/>
        <w:rPr>
          <w:rFonts w:ascii="Times New Roman" w:hAnsi="Times New Roman" w:cs="Times New Roman"/>
        </w:rPr>
      </w:pPr>
      <w:r w:rsidRPr="00C51011">
        <w:rPr>
          <w:rFonts w:ascii="Times New Roman" w:hAnsi="Times New Roman" w:cs="Times New Roman"/>
          <w:b/>
          <w:bCs/>
        </w:rPr>
        <w:t>Interested Person</w:t>
      </w:r>
      <w:r>
        <w:rPr>
          <w:rFonts w:ascii="Times New Roman" w:hAnsi="Times New Roman" w:cs="Times New Roman"/>
        </w:rPr>
        <w:t>:</w:t>
      </w:r>
      <w:r>
        <w:rPr>
          <w:rFonts w:ascii="Times New Roman" w:hAnsi="Times New Roman" w:cs="Times New Roman"/>
        </w:rPr>
        <w:tab/>
      </w:r>
      <w:r w:rsidRPr="00C51011">
        <w:rPr>
          <w:rFonts w:ascii="Times New Roman" w:hAnsi="Times New Roman" w:cs="Times New Roman"/>
        </w:rPr>
        <w:t>Any director, principal officer, or member of a committee with governing board delegated powers, who has a direct or indirect financial interest, as defined below, is an interested person.</w:t>
      </w:r>
    </w:p>
    <w:p w14:paraId="606B2627" w14:textId="77777777" w:rsidR="00C51011" w:rsidRDefault="00C51011" w:rsidP="00C51011">
      <w:pPr>
        <w:pStyle w:val="ListParagraph"/>
        <w:numPr>
          <w:ilvl w:val="0"/>
          <w:numId w:val="8"/>
        </w:numPr>
        <w:tabs>
          <w:tab w:val="left" w:pos="2415"/>
        </w:tabs>
        <w:contextualSpacing w:val="0"/>
        <w:rPr>
          <w:rFonts w:ascii="Times New Roman" w:hAnsi="Times New Roman" w:cs="Times New Roman"/>
        </w:rPr>
      </w:pPr>
      <w:r w:rsidRPr="00C51011">
        <w:rPr>
          <w:rFonts w:ascii="Times New Roman" w:hAnsi="Times New Roman" w:cs="Times New Roman"/>
          <w:b/>
          <w:bCs/>
        </w:rPr>
        <w:t>Financial Interest</w:t>
      </w:r>
      <w:r w:rsidRPr="00C51011">
        <w:rPr>
          <w:rFonts w:ascii="Times New Roman" w:hAnsi="Times New Roman" w:cs="Times New Roman"/>
        </w:rPr>
        <w:t>:</w:t>
      </w:r>
      <w:r w:rsidRPr="00C51011">
        <w:rPr>
          <w:rFonts w:ascii="Times New Roman" w:hAnsi="Times New Roman" w:cs="Times New Roman"/>
        </w:rPr>
        <w:tab/>
        <w:t>A person has a financial interest if the person has, directly or indirectly, through business, investment, or family:</w:t>
      </w:r>
    </w:p>
    <w:p w14:paraId="3C5D2F7C" w14:textId="7513D389" w:rsidR="00C51011" w:rsidRPr="00C51011" w:rsidRDefault="00C51011" w:rsidP="00C51011">
      <w:pPr>
        <w:pStyle w:val="ListParagraph"/>
        <w:numPr>
          <w:ilvl w:val="1"/>
          <w:numId w:val="8"/>
        </w:numPr>
        <w:tabs>
          <w:tab w:val="left" w:pos="2415"/>
        </w:tabs>
        <w:contextualSpacing w:val="0"/>
        <w:rPr>
          <w:rFonts w:ascii="Times New Roman" w:hAnsi="Times New Roman" w:cs="Times New Roman"/>
        </w:rPr>
      </w:pPr>
      <w:r w:rsidRPr="00C51011">
        <w:rPr>
          <w:rFonts w:ascii="Times New Roman" w:hAnsi="Times New Roman" w:cs="Times New Roman"/>
        </w:rPr>
        <w:t>An ownership or investment interest in any entity with which the Organization has a transaction or arrangement.</w:t>
      </w:r>
    </w:p>
    <w:p w14:paraId="04166BEE" w14:textId="77777777" w:rsidR="00C51011" w:rsidRDefault="00C51011" w:rsidP="00C51011">
      <w:pPr>
        <w:pStyle w:val="ListParagraph"/>
        <w:numPr>
          <w:ilvl w:val="1"/>
          <w:numId w:val="8"/>
        </w:numPr>
        <w:tabs>
          <w:tab w:val="left" w:pos="2415"/>
        </w:tabs>
        <w:contextualSpacing w:val="0"/>
        <w:rPr>
          <w:rFonts w:ascii="Times New Roman" w:hAnsi="Times New Roman" w:cs="Times New Roman"/>
        </w:rPr>
      </w:pPr>
      <w:r w:rsidRPr="00C51011">
        <w:rPr>
          <w:rFonts w:ascii="Times New Roman" w:hAnsi="Times New Roman" w:cs="Times New Roman"/>
        </w:rPr>
        <w:lastRenderedPageBreak/>
        <w:t>A compensation arrangement with the Organization or with any entity or individual with which the Organization has a transaction or arrangement, or</w:t>
      </w:r>
    </w:p>
    <w:p w14:paraId="245D2BC6" w14:textId="6DE4F84C" w:rsidR="00C51011" w:rsidRPr="00C51011" w:rsidRDefault="00C51011" w:rsidP="00C51011">
      <w:pPr>
        <w:pStyle w:val="ListParagraph"/>
        <w:numPr>
          <w:ilvl w:val="1"/>
          <w:numId w:val="8"/>
        </w:numPr>
        <w:tabs>
          <w:tab w:val="left" w:pos="2415"/>
        </w:tabs>
        <w:contextualSpacing w:val="0"/>
        <w:rPr>
          <w:rFonts w:ascii="Times New Roman" w:hAnsi="Times New Roman" w:cs="Times New Roman"/>
        </w:rPr>
      </w:pPr>
      <w:r w:rsidRPr="00C51011">
        <w:rPr>
          <w:rFonts w:ascii="Times New Roman" w:hAnsi="Times New Roman" w:cs="Times New Roman"/>
        </w:rPr>
        <w:t>A potential ownership or investment interest in, or compensation arrangement with, any entity or individual with which the Organization is negotiating a transaction or arrangement.</w:t>
      </w:r>
    </w:p>
    <w:p w14:paraId="25651BC7" w14:textId="77777777" w:rsidR="00C51011" w:rsidRPr="00C51011" w:rsidRDefault="00C51011" w:rsidP="00C51011">
      <w:pPr>
        <w:tabs>
          <w:tab w:val="left" w:pos="2415"/>
        </w:tabs>
        <w:rPr>
          <w:rFonts w:ascii="Times New Roman" w:hAnsi="Times New Roman" w:cs="Times New Roman"/>
        </w:rPr>
      </w:pPr>
      <w:r w:rsidRPr="00C51011">
        <w:rPr>
          <w:rFonts w:ascii="Times New Roman" w:hAnsi="Times New Roman" w:cs="Times New Roman"/>
        </w:rPr>
        <w:t>Compensation includes direct and indirect remuneration as well as gifts or favors that are not insubstantial.</w:t>
      </w:r>
    </w:p>
    <w:p w14:paraId="32E77AC2" w14:textId="232B2135" w:rsidR="00C51011" w:rsidRPr="00C51011" w:rsidRDefault="00C51011" w:rsidP="00C51011">
      <w:pPr>
        <w:tabs>
          <w:tab w:val="left" w:pos="2415"/>
        </w:tabs>
        <w:rPr>
          <w:rFonts w:ascii="Times New Roman" w:hAnsi="Times New Roman" w:cs="Times New Roman"/>
        </w:rPr>
      </w:pPr>
      <w:r w:rsidRPr="00C51011">
        <w:rPr>
          <w:rFonts w:ascii="Times New Roman" w:hAnsi="Times New Roman" w:cs="Times New Roman"/>
        </w:rPr>
        <w:t xml:space="preserve">A financial interest is not necessarily a conflict of interest. </w:t>
      </w:r>
      <w:r w:rsidR="00691C87">
        <w:rPr>
          <w:rFonts w:ascii="Times New Roman" w:hAnsi="Times New Roman" w:cs="Times New Roman"/>
        </w:rPr>
        <w:t xml:space="preserve"> </w:t>
      </w:r>
      <w:r w:rsidRPr="00C51011">
        <w:rPr>
          <w:rFonts w:ascii="Times New Roman" w:hAnsi="Times New Roman" w:cs="Times New Roman"/>
        </w:rPr>
        <w:t xml:space="preserve">Under Section </w:t>
      </w:r>
      <w:r w:rsidR="00691C87">
        <w:rPr>
          <w:rFonts w:ascii="Times New Roman" w:hAnsi="Times New Roman" w:cs="Times New Roman"/>
        </w:rPr>
        <w:t>3m of this Article</w:t>
      </w:r>
      <w:r w:rsidRPr="00C51011">
        <w:rPr>
          <w:rFonts w:ascii="Times New Roman" w:hAnsi="Times New Roman" w:cs="Times New Roman"/>
        </w:rPr>
        <w:t>, a person who has a financial interest may have a conflict of interest only if the appropriate governing board or committee decides that a conflict of interest exists.</w:t>
      </w:r>
    </w:p>
    <w:p w14:paraId="755D39AB" w14:textId="4BBEF133" w:rsidR="00C51011" w:rsidRPr="00691C87" w:rsidRDefault="00C51011" w:rsidP="001915CD">
      <w:pPr>
        <w:pStyle w:val="Heading2"/>
        <w:rPr>
          <w:b w:val="0"/>
          <w:bCs w:val="0"/>
        </w:rPr>
      </w:pPr>
      <w:r w:rsidRPr="00691C87">
        <w:t>Section 3.</w:t>
      </w:r>
      <w:r w:rsidR="00691C87">
        <w:tab/>
      </w:r>
      <w:r w:rsidRPr="00691C87">
        <w:t>Procedures</w:t>
      </w:r>
      <w:r w:rsidR="00691C87">
        <w:t>.</w:t>
      </w:r>
    </w:p>
    <w:p w14:paraId="6B20A338" w14:textId="77777777" w:rsidR="00691C87" w:rsidRDefault="00C51011" w:rsidP="00691C87">
      <w:pPr>
        <w:pStyle w:val="ListParagraph"/>
        <w:numPr>
          <w:ilvl w:val="0"/>
          <w:numId w:val="9"/>
        </w:numPr>
        <w:tabs>
          <w:tab w:val="left" w:pos="2415"/>
        </w:tabs>
        <w:contextualSpacing w:val="0"/>
        <w:rPr>
          <w:rFonts w:ascii="Times New Roman" w:hAnsi="Times New Roman" w:cs="Times New Roman"/>
        </w:rPr>
      </w:pPr>
      <w:r w:rsidRPr="00691C87">
        <w:rPr>
          <w:rFonts w:ascii="Times New Roman" w:hAnsi="Times New Roman" w:cs="Times New Roman"/>
          <w:b/>
          <w:bCs/>
        </w:rPr>
        <w:t>Duty to Disclose</w:t>
      </w:r>
      <w:r w:rsidRPr="00691C87">
        <w:rPr>
          <w:rFonts w:ascii="Times New Roman" w:hAnsi="Times New Roman" w:cs="Times New Roman"/>
        </w:rPr>
        <w:t xml:space="preserve">. </w:t>
      </w:r>
      <w:r w:rsidR="00691C87">
        <w:rPr>
          <w:rFonts w:ascii="Times New Roman" w:hAnsi="Times New Roman" w:cs="Times New Roman"/>
        </w:rPr>
        <w:t xml:space="preserve"> </w:t>
      </w:r>
      <w:r w:rsidRPr="00691C87">
        <w:rPr>
          <w:rFonts w:ascii="Times New Roman" w:hAnsi="Times New Roman" w:cs="Times New Roman"/>
        </w:rPr>
        <w:t>In connection with any actual or possible conflict of interest, an interested person must disclose the existence of the financial interest and be given the opportunity to disclose all material facts to the directors and members of committees with governing board delegated powers considering the proposed transaction or arrangement.</w:t>
      </w:r>
    </w:p>
    <w:p w14:paraId="42BD2990" w14:textId="461DB5AF" w:rsidR="00691C87" w:rsidRDefault="00C51011" w:rsidP="00C51011">
      <w:pPr>
        <w:pStyle w:val="ListParagraph"/>
        <w:numPr>
          <w:ilvl w:val="0"/>
          <w:numId w:val="9"/>
        </w:numPr>
        <w:tabs>
          <w:tab w:val="left" w:pos="2415"/>
        </w:tabs>
        <w:contextualSpacing w:val="0"/>
        <w:rPr>
          <w:rFonts w:ascii="Times New Roman" w:hAnsi="Times New Roman" w:cs="Times New Roman"/>
        </w:rPr>
      </w:pPr>
      <w:r w:rsidRPr="00691C87">
        <w:rPr>
          <w:rFonts w:ascii="Times New Roman" w:hAnsi="Times New Roman" w:cs="Times New Roman"/>
          <w:b/>
          <w:bCs/>
        </w:rPr>
        <w:t>Determining Whether a Conflict of Interest Exists</w:t>
      </w:r>
      <w:r w:rsidRPr="00691C87">
        <w:rPr>
          <w:rFonts w:ascii="Times New Roman" w:hAnsi="Times New Roman" w:cs="Times New Roman"/>
        </w:rPr>
        <w:t xml:space="preserve">. </w:t>
      </w:r>
      <w:r w:rsidR="00691C87">
        <w:rPr>
          <w:rFonts w:ascii="Times New Roman" w:hAnsi="Times New Roman" w:cs="Times New Roman"/>
        </w:rPr>
        <w:t xml:space="preserve"> </w:t>
      </w:r>
      <w:r w:rsidRPr="00691C87">
        <w:rPr>
          <w:rFonts w:ascii="Times New Roman" w:hAnsi="Times New Roman" w:cs="Times New Roman"/>
        </w:rPr>
        <w:t>After disclosure of the financial interest and all material facts, and after any discussion with the interested person, he/she shall leave the governing board or committee meeting while the determination of a conflict of interest is discussed and voted upon. The remaining board or committee members shall decide if a conflict of interest exists.</w:t>
      </w:r>
    </w:p>
    <w:p w14:paraId="61BBEDCB" w14:textId="150A45A0" w:rsidR="00C51011" w:rsidRPr="00691C87" w:rsidRDefault="00C51011" w:rsidP="00C51011">
      <w:pPr>
        <w:pStyle w:val="ListParagraph"/>
        <w:numPr>
          <w:ilvl w:val="0"/>
          <w:numId w:val="9"/>
        </w:numPr>
        <w:tabs>
          <w:tab w:val="left" w:pos="2415"/>
        </w:tabs>
        <w:contextualSpacing w:val="0"/>
        <w:rPr>
          <w:rFonts w:ascii="Times New Roman" w:hAnsi="Times New Roman" w:cs="Times New Roman"/>
        </w:rPr>
      </w:pPr>
      <w:r w:rsidRPr="00691C87">
        <w:rPr>
          <w:rFonts w:ascii="Times New Roman" w:hAnsi="Times New Roman" w:cs="Times New Roman"/>
          <w:b/>
          <w:bCs/>
        </w:rPr>
        <w:t>Procedures for Addressing the Conflict of Interest</w:t>
      </w:r>
      <w:r w:rsidR="00691C87">
        <w:rPr>
          <w:rFonts w:ascii="Times New Roman" w:hAnsi="Times New Roman" w:cs="Times New Roman"/>
        </w:rPr>
        <w:t xml:space="preserve">.  </w:t>
      </w:r>
    </w:p>
    <w:p w14:paraId="6C490EAB" w14:textId="77777777" w:rsidR="00691C87" w:rsidRDefault="00C51011" w:rsidP="00691C87">
      <w:pPr>
        <w:pStyle w:val="ListParagraph"/>
        <w:numPr>
          <w:ilvl w:val="0"/>
          <w:numId w:val="10"/>
        </w:numPr>
        <w:tabs>
          <w:tab w:val="left" w:pos="2415"/>
        </w:tabs>
        <w:ind w:left="1440"/>
        <w:contextualSpacing w:val="0"/>
        <w:rPr>
          <w:rFonts w:ascii="Times New Roman" w:hAnsi="Times New Roman" w:cs="Times New Roman"/>
        </w:rPr>
      </w:pPr>
      <w:r w:rsidRPr="00691C87">
        <w:rPr>
          <w:rFonts w:ascii="Times New Roman" w:hAnsi="Times New Roman" w:cs="Times New Roman"/>
        </w:rPr>
        <w:t>An interested person may make a presentation at the governing board or committee meeting, but after the presentation, he/she shall leave the meeting</w:t>
      </w:r>
      <w:r w:rsidR="00691C87">
        <w:rPr>
          <w:rFonts w:ascii="Times New Roman" w:hAnsi="Times New Roman" w:cs="Times New Roman"/>
        </w:rPr>
        <w:t xml:space="preserve"> </w:t>
      </w:r>
      <w:r w:rsidRPr="00691C87">
        <w:rPr>
          <w:rFonts w:ascii="Times New Roman" w:hAnsi="Times New Roman" w:cs="Times New Roman"/>
        </w:rPr>
        <w:t>during the discussion of, and the vote on, the transaction or arrangement involving the possible conflict of interest.</w:t>
      </w:r>
    </w:p>
    <w:p w14:paraId="7ECECD8E" w14:textId="77777777" w:rsidR="00691C87" w:rsidRDefault="00C51011" w:rsidP="00C51011">
      <w:pPr>
        <w:pStyle w:val="ListParagraph"/>
        <w:numPr>
          <w:ilvl w:val="0"/>
          <w:numId w:val="10"/>
        </w:numPr>
        <w:tabs>
          <w:tab w:val="left" w:pos="2415"/>
        </w:tabs>
        <w:ind w:left="1440"/>
        <w:contextualSpacing w:val="0"/>
        <w:rPr>
          <w:rFonts w:ascii="Times New Roman" w:hAnsi="Times New Roman" w:cs="Times New Roman"/>
        </w:rPr>
      </w:pPr>
      <w:r w:rsidRPr="00691C87">
        <w:rPr>
          <w:rFonts w:ascii="Times New Roman" w:hAnsi="Times New Roman" w:cs="Times New Roman"/>
        </w:rPr>
        <w:t>The chairperson of the governing board or committee shall, if appropriate, appoint a disinterested person or committee to investigate alternatives to the proposed transaction or arrangement.</w:t>
      </w:r>
    </w:p>
    <w:p w14:paraId="11502E84" w14:textId="77777777" w:rsidR="00691C87" w:rsidRDefault="00C51011" w:rsidP="00C51011">
      <w:pPr>
        <w:pStyle w:val="ListParagraph"/>
        <w:numPr>
          <w:ilvl w:val="0"/>
          <w:numId w:val="10"/>
        </w:numPr>
        <w:tabs>
          <w:tab w:val="left" w:pos="2415"/>
        </w:tabs>
        <w:ind w:left="1440"/>
        <w:contextualSpacing w:val="0"/>
        <w:rPr>
          <w:rFonts w:ascii="Times New Roman" w:hAnsi="Times New Roman" w:cs="Times New Roman"/>
        </w:rPr>
      </w:pPr>
      <w:r w:rsidRPr="00691C87">
        <w:rPr>
          <w:rFonts w:ascii="Times New Roman" w:hAnsi="Times New Roman" w:cs="Times New Roman"/>
        </w:rPr>
        <w:t>After exercising due diligence, the governing board or committee shall determine whether the Organization can obtain with reasonable efforts a more advantageous transaction or arrangement from a person or entity that would not give rise to a conflict of interest.</w:t>
      </w:r>
    </w:p>
    <w:p w14:paraId="13FA7386" w14:textId="0527D472" w:rsidR="00C51011" w:rsidRPr="00691C87" w:rsidRDefault="00C51011" w:rsidP="00C51011">
      <w:pPr>
        <w:pStyle w:val="ListParagraph"/>
        <w:numPr>
          <w:ilvl w:val="0"/>
          <w:numId w:val="10"/>
        </w:numPr>
        <w:tabs>
          <w:tab w:val="left" w:pos="2415"/>
        </w:tabs>
        <w:ind w:left="1440"/>
        <w:contextualSpacing w:val="0"/>
        <w:rPr>
          <w:rFonts w:ascii="Times New Roman" w:hAnsi="Times New Roman" w:cs="Times New Roman"/>
        </w:rPr>
      </w:pPr>
      <w:r w:rsidRPr="00691C87">
        <w:rPr>
          <w:rFonts w:ascii="Times New Roman" w:hAnsi="Times New Roman" w:cs="Times New Roman"/>
        </w:rPr>
        <w:lastRenderedPageBreak/>
        <w:t>If a more advantageous transaction or arrangement is not reasonably possible under circumstances not producing a conflict of interest, the governing board or committee shall determine by a majority vote of the disinterested directors</w:t>
      </w:r>
      <w:r w:rsidR="00691C87">
        <w:rPr>
          <w:rFonts w:ascii="Times New Roman" w:hAnsi="Times New Roman" w:cs="Times New Roman"/>
        </w:rPr>
        <w:t xml:space="preserve"> </w:t>
      </w:r>
      <w:r w:rsidRPr="00691C87">
        <w:rPr>
          <w:rFonts w:ascii="Times New Roman" w:hAnsi="Times New Roman" w:cs="Times New Roman"/>
        </w:rPr>
        <w:t xml:space="preserve">whether the transaction or arrangement is in the Organization’s best interest, for its own benefit, and whether it is fair and reasonable. In conformity with the above </w:t>
      </w:r>
      <w:proofErr w:type="gramStart"/>
      <w:r w:rsidRPr="00691C87">
        <w:rPr>
          <w:rFonts w:ascii="Times New Roman" w:hAnsi="Times New Roman" w:cs="Times New Roman"/>
        </w:rPr>
        <w:t>determination</w:t>
      </w:r>
      <w:proofErr w:type="gramEnd"/>
      <w:r w:rsidRPr="00691C87">
        <w:rPr>
          <w:rFonts w:ascii="Times New Roman" w:hAnsi="Times New Roman" w:cs="Times New Roman"/>
        </w:rPr>
        <w:t xml:space="preserve"> it shall make its decision as to whether to enter into the transaction or arrangement.</w:t>
      </w:r>
    </w:p>
    <w:p w14:paraId="0A2E875E" w14:textId="77777777" w:rsidR="00C51011" w:rsidRPr="00C51011" w:rsidRDefault="00C51011" w:rsidP="00C51011">
      <w:pPr>
        <w:tabs>
          <w:tab w:val="left" w:pos="2415"/>
        </w:tabs>
        <w:rPr>
          <w:rFonts w:ascii="Times New Roman" w:hAnsi="Times New Roman" w:cs="Times New Roman"/>
        </w:rPr>
      </w:pPr>
    </w:p>
    <w:p w14:paraId="360BD0A7" w14:textId="28948D97" w:rsidR="00C51011" w:rsidRDefault="00C51011" w:rsidP="00691C87">
      <w:pPr>
        <w:pStyle w:val="ListParagraph"/>
        <w:numPr>
          <w:ilvl w:val="0"/>
          <w:numId w:val="9"/>
        </w:numPr>
        <w:tabs>
          <w:tab w:val="left" w:pos="2415"/>
        </w:tabs>
        <w:contextualSpacing w:val="0"/>
        <w:rPr>
          <w:rFonts w:ascii="Times New Roman" w:hAnsi="Times New Roman" w:cs="Times New Roman"/>
          <w:b/>
          <w:bCs/>
        </w:rPr>
      </w:pPr>
      <w:r w:rsidRPr="00691C87">
        <w:rPr>
          <w:rFonts w:ascii="Times New Roman" w:hAnsi="Times New Roman" w:cs="Times New Roman"/>
          <w:b/>
          <w:bCs/>
        </w:rPr>
        <w:t>Violations of the Conflicts of Interest Policy</w:t>
      </w:r>
      <w:r w:rsidR="00691C87">
        <w:rPr>
          <w:rFonts w:ascii="Times New Roman" w:hAnsi="Times New Roman" w:cs="Times New Roman"/>
          <w:b/>
          <w:bCs/>
        </w:rPr>
        <w:t>.</w:t>
      </w:r>
    </w:p>
    <w:p w14:paraId="5F738B5F" w14:textId="77777777" w:rsidR="00691C87" w:rsidRDefault="00C51011" w:rsidP="00691C87">
      <w:pPr>
        <w:pStyle w:val="ListParagraph"/>
        <w:numPr>
          <w:ilvl w:val="0"/>
          <w:numId w:val="13"/>
        </w:numPr>
        <w:tabs>
          <w:tab w:val="left" w:pos="2415"/>
        </w:tabs>
        <w:ind w:left="1440"/>
        <w:contextualSpacing w:val="0"/>
        <w:rPr>
          <w:rFonts w:ascii="Times New Roman" w:hAnsi="Times New Roman" w:cs="Times New Roman"/>
        </w:rPr>
      </w:pPr>
      <w:r w:rsidRPr="00691C87">
        <w:rPr>
          <w:rFonts w:ascii="Times New Roman" w:hAnsi="Times New Roman" w:cs="Times New Roman"/>
        </w:rPr>
        <w:t>If the governing board or committee has reasonable cause to believe a member has failed to disclose actual or possible conflicts of interest, it shall inform the member of the basis for such belief and afford the member an opportunity to explain the alleged failure to disclose.</w:t>
      </w:r>
    </w:p>
    <w:p w14:paraId="073CAED8" w14:textId="6AA1E24D" w:rsidR="00C51011" w:rsidRPr="00691C87" w:rsidRDefault="00C51011" w:rsidP="00691C87">
      <w:pPr>
        <w:pStyle w:val="ListParagraph"/>
        <w:numPr>
          <w:ilvl w:val="0"/>
          <w:numId w:val="13"/>
        </w:numPr>
        <w:tabs>
          <w:tab w:val="left" w:pos="2415"/>
        </w:tabs>
        <w:ind w:left="1440"/>
        <w:contextualSpacing w:val="0"/>
        <w:rPr>
          <w:rFonts w:ascii="Times New Roman" w:hAnsi="Times New Roman" w:cs="Times New Roman"/>
        </w:rPr>
      </w:pPr>
      <w:r w:rsidRPr="00691C87">
        <w:rPr>
          <w:rFonts w:ascii="Times New Roman" w:hAnsi="Times New Roman" w:cs="Times New Roman"/>
        </w:rPr>
        <w:t>If, after hearing the member’s response and after making further investigation as warranted by the circumstances, the governing board or committee determines the member has failed to disclose an actual or possible conflict of interest, it shall take appropriate disciplinary and corrective action.</w:t>
      </w:r>
    </w:p>
    <w:p w14:paraId="3E0C52F6" w14:textId="77777777" w:rsidR="00C51011" w:rsidRPr="00C51011" w:rsidRDefault="00C51011" w:rsidP="00C51011">
      <w:pPr>
        <w:tabs>
          <w:tab w:val="left" w:pos="2415"/>
        </w:tabs>
        <w:rPr>
          <w:rFonts w:ascii="Times New Roman" w:hAnsi="Times New Roman" w:cs="Times New Roman"/>
        </w:rPr>
      </w:pPr>
    </w:p>
    <w:p w14:paraId="79D76D92" w14:textId="1C1937EB" w:rsidR="00C51011" w:rsidRPr="00691C87" w:rsidRDefault="00C51011" w:rsidP="001915CD">
      <w:pPr>
        <w:pStyle w:val="Heading2"/>
        <w:rPr>
          <w:b w:val="0"/>
          <w:bCs w:val="0"/>
        </w:rPr>
      </w:pPr>
      <w:r w:rsidRPr="00691C87">
        <w:t>Section 4.</w:t>
      </w:r>
      <w:r w:rsidR="00691C87">
        <w:tab/>
      </w:r>
      <w:r w:rsidRPr="00691C87">
        <w:t>Records of Proceedings</w:t>
      </w:r>
      <w:r w:rsidR="00691C87">
        <w:t>.</w:t>
      </w:r>
    </w:p>
    <w:p w14:paraId="589381CF" w14:textId="77777777" w:rsidR="00C51011" w:rsidRPr="00C51011" w:rsidRDefault="00C51011" w:rsidP="00C51011">
      <w:pPr>
        <w:tabs>
          <w:tab w:val="left" w:pos="2415"/>
        </w:tabs>
        <w:rPr>
          <w:rFonts w:ascii="Times New Roman" w:hAnsi="Times New Roman" w:cs="Times New Roman"/>
        </w:rPr>
      </w:pPr>
      <w:r w:rsidRPr="00C51011">
        <w:rPr>
          <w:rFonts w:ascii="Times New Roman" w:hAnsi="Times New Roman" w:cs="Times New Roman"/>
        </w:rPr>
        <w:t>The minutes of the governing board and all committees with board delegated powers shall contain:</w:t>
      </w:r>
    </w:p>
    <w:p w14:paraId="0BD73769" w14:textId="77777777" w:rsidR="00691C87" w:rsidRDefault="00C51011" w:rsidP="00691C87">
      <w:pPr>
        <w:pStyle w:val="ListParagraph"/>
        <w:numPr>
          <w:ilvl w:val="0"/>
          <w:numId w:val="14"/>
        </w:numPr>
        <w:tabs>
          <w:tab w:val="left" w:pos="2415"/>
        </w:tabs>
        <w:contextualSpacing w:val="0"/>
        <w:rPr>
          <w:rFonts w:ascii="Times New Roman" w:hAnsi="Times New Roman" w:cs="Times New Roman"/>
        </w:rPr>
      </w:pPr>
      <w:r w:rsidRPr="00691C87">
        <w:rPr>
          <w:rFonts w:ascii="Times New Roman" w:hAnsi="Times New Roman" w:cs="Times New Roman"/>
        </w:rPr>
        <w:t>The names of the persons who disclosed or otherwise were found to have a financial interest in connection with an actual or possible conflict of interest, the nature of the financial interest, any action taken to determine whether a conflict of interest was</w:t>
      </w:r>
      <w:r w:rsidR="00691C87">
        <w:rPr>
          <w:rFonts w:ascii="Times New Roman" w:hAnsi="Times New Roman" w:cs="Times New Roman"/>
        </w:rPr>
        <w:t xml:space="preserve"> </w:t>
      </w:r>
      <w:r w:rsidRPr="00691C87">
        <w:rPr>
          <w:rFonts w:ascii="Times New Roman" w:hAnsi="Times New Roman" w:cs="Times New Roman"/>
        </w:rPr>
        <w:t xml:space="preserve">present, and the governing </w:t>
      </w:r>
      <w:proofErr w:type="spellStart"/>
      <w:proofErr w:type="gramStart"/>
      <w:r w:rsidRPr="00691C87">
        <w:rPr>
          <w:rFonts w:ascii="Times New Roman" w:hAnsi="Times New Roman" w:cs="Times New Roman"/>
        </w:rPr>
        <w:t>board’s</w:t>
      </w:r>
      <w:proofErr w:type="spellEnd"/>
      <w:proofErr w:type="gramEnd"/>
      <w:r w:rsidRPr="00691C87">
        <w:rPr>
          <w:rFonts w:ascii="Times New Roman" w:hAnsi="Times New Roman" w:cs="Times New Roman"/>
        </w:rPr>
        <w:t xml:space="preserve"> or committee’s decision as to whether a conflict of interest in fact existed.</w:t>
      </w:r>
    </w:p>
    <w:p w14:paraId="1B1F0596" w14:textId="50E78B94" w:rsidR="001915CD" w:rsidRDefault="00C51011" w:rsidP="00C51011">
      <w:pPr>
        <w:pStyle w:val="ListParagraph"/>
        <w:numPr>
          <w:ilvl w:val="0"/>
          <w:numId w:val="14"/>
        </w:numPr>
        <w:tabs>
          <w:tab w:val="left" w:pos="2415"/>
        </w:tabs>
        <w:rPr>
          <w:rFonts w:ascii="Times New Roman" w:hAnsi="Times New Roman" w:cs="Times New Roman"/>
        </w:rPr>
      </w:pPr>
      <w:r w:rsidRPr="00691C87">
        <w:rPr>
          <w:rFonts w:ascii="Times New Roman" w:hAnsi="Times New Roman" w:cs="Times New Roman"/>
        </w:rPr>
        <w:t>The names of the persons who were present for discussions and votes relating to the transaction or arrangement, the content of the discussion, including any alternatives to the proposed transaction or arrangement, and a record of any votes taken in connection with the proceedings.</w:t>
      </w:r>
    </w:p>
    <w:p w14:paraId="3FDE5ECC" w14:textId="4D0DE9D7" w:rsidR="00C51011" w:rsidRPr="001915CD" w:rsidRDefault="001915CD" w:rsidP="001915CD">
      <w:pPr>
        <w:rPr>
          <w:rFonts w:ascii="Times New Roman" w:hAnsi="Times New Roman" w:cs="Times New Roman"/>
        </w:rPr>
      </w:pPr>
      <w:r>
        <w:rPr>
          <w:rFonts w:ascii="Times New Roman" w:hAnsi="Times New Roman" w:cs="Times New Roman"/>
        </w:rPr>
        <w:br w:type="page"/>
      </w:r>
    </w:p>
    <w:p w14:paraId="10260DF5" w14:textId="50079FCA" w:rsidR="00C51011" w:rsidRPr="00691C87" w:rsidRDefault="00C51011" w:rsidP="001915CD">
      <w:pPr>
        <w:pStyle w:val="Heading2"/>
        <w:spacing w:before="240"/>
        <w:rPr>
          <w:b w:val="0"/>
          <w:bCs w:val="0"/>
        </w:rPr>
      </w:pPr>
      <w:r w:rsidRPr="00691C87">
        <w:lastRenderedPageBreak/>
        <w:t>Section 5.</w:t>
      </w:r>
      <w:r w:rsidR="00691C87">
        <w:tab/>
      </w:r>
      <w:r w:rsidRPr="00691C87">
        <w:t>Compensation</w:t>
      </w:r>
      <w:r w:rsidR="00691C87">
        <w:t>.</w:t>
      </w:r>
    </w:p>
    <w:p w14:paraId="730EABB7" w14:textId="77777777" w:rsidR="00691C87" w:rsidRDefault="00C51011" w:rsidP="00C51011">
      <w:pPr>
        <w:pStyle w:val="ListParagraph"/>
        <w:numPr>
          <w:ilvl w:val="0"/>
          <w:numId w:val="15"/>
        </w:numPr>
        <w:tabs>
          <w:tab w:val="left" w:pos="2415"/>
        </w:tabs>
        <w:contextualSpacing w:val="0"/>
        <w:rPr>
          <w:rFonts w:ascii="Times New Roman" w:hAnsi="Times New Roman" w:cs="Times New Roman"/>
        </w:rPr>
      </w:pPr>
      <w:r w:rsidRPr="00691C87">
        <w:rPr>
          <w:rFonts w:ascii="Times New Roman" w:hAnsi="Times New Roman" w:cs="Times New Roman"/>
        </w:rPr>
        <w:t xml:space="preserve">A voting member of the governing board who receives compensation, directly or indirectly, from the </w:t>
      </w:r>
      <w:r w:rsidR="00691C87">
        <w:rPr>
          <w:rFonts w:ascii="Times New Roman" w:hAnsi="Times New Roman" w:cs="Times New Roman"/>
        </w:rPr>
        <w:t>Corporation</w:t>
      </w:r>
      <w:r w:rsidRPr="00691C87">
        <w:rPr>
          <w:rFonts w:ascii="Times New Roman" w:hAnsi="Times New Roman" w:cs="Times New Roman"/>
        </w:rPr>
        <w:t xml:space="preserve"> for services is precluded from voting on matters pertaining to that member’s compensation.</w:t>
      </w:r>
    </w:p>
    <w:p w14:paraId="34433217" w14:textId="77777777" w:rsidR="00691C87" w:rsidRDefault="00C51011" w:rsidP="00C51011">
      <w:pPr>
        <w:pStyle w:val="ListParagraph"/>
        <w:numPr>
          <w:ilvl w:val="0"/>
          <w:numId w:val="15"/>
        </w:numPr>
        <w:tabs>
          <w:tab w:val="left" w:pos="2415"/>
        </w:tabs>
        <w:contextualSpacing w:val="0"/>
        <w:rPr>
          <w:rFonts w:ascii="Times New Roman" w:hAnsi="Times New Roman" w:cs="Times New Roman"/>
        </w:rPr>
      </w:pPr>
      <w:r w:rsidRPr="00691C87">
        <w:rPr>
          <w:rFonts w:ascii="Times New Roman" w:hAnsi="Times New Roman" w:cs="Times New Roman"/>
        </w:rPr>
        <w:t xml:space="preserve">A voting member of any committee whose jurisdiction includes compensation matters and who receives compensation, directly or indirectly, from the </w:t>
      </w:r>
      <w:r w:rsidR="00691C87">
        <w:rPr>
          <w:rFonts w:ascii="Times New Roman" w:hAnsi="Times New Roman" w:cs="Times New Roman"/>
        </w:rPr>
        <w:t>Corporation</w:t>
      </w:r>
      <w:r w:rsidRPr="00691C87">
        <w:rPr>
          <w:rFonts w:ascii="Times New Roman" w:hAnsi="Times New Roman" w:cs="Times New Roman"/>
        </w:rPr>
        <w:t xml:space="preserve"> for services is precluded from voting on matters pertaining to that member’s compensation.</w:t>
      </w:r>
    </w:p>
    <w:p w14:paraId="40C4CA98" w14:textId="596FB254" w:rsidR="00C51011" w:rsidRPr="00691C87" w:rsidRDefault="00C51011" w:rsidP="00C51011">
      <w:pPr>
        <w:pStyle w:val="ListParagraph"/>
        <w:numPr>
          <w:ilvl w:val="0"/>
          <w:numId w:val="15"/>
        </w:numPr>
        <w:tabs>
          <w:tab w:val="left" w:pos="2415"/>
        </w:tabs>
        <w:contextualSpacing w:val="0"/>
        <w:rPr>
          <w:rFonts w:ascii="Times New Roman" w:hAnsi="Times New Roman" w:cs="Times New Roman"/>
        </w:rPr>
      </w:pPr>
      <w:r w:rsidRPr="00691C87">
        <w:rPr>
          <w:rFonts w:ascii="Times New Roman" w:hAnsi="Times New Roman" w:cs="Times New Roman"/>
        </w:rPr>
        <w:t xml:space="preserve">No voting member of the governing board or any committee whose jurisdiction includes compensation matters and who receives compensation, directly or indirectly, from the </w:t>
      </w:r>
      <w:r w:rsidR="00691C87">
        <w:rPr>
          <w:rFonts w:ascii="Times New Roman" w:hAnsi="Times New Roman" w:cs="Times New Roman"/>
        </w:rPr>
        <w:t>Corporation</w:t>
      </w:r>
      <w:r w:rsidRPr="00691C87">
        <w:rPr>
          <w:rFonts w:ascii="Times New Roman" w:hAnsi="Times New Roman" w:cs="Times New Roman"/>
        </w:rPr>
        <w:t>, either individually or collectively, is prohibited from providing information to any committee regarding compensation.</w:t>
      </w:r>
    </w:p>
    <w:p w14:paraId="1CEDB632" w14:textId="209E5759" w:rsidR="00C51011" w:rsidRPr="00691C87" w:rsidRDefault="00C51011" w:rsidP="0004684E">
      <w:pPr>
        <w:pStyle w:val="Heading2"/>
        <w:rPr>
          <w:b w:val="0"/>
          <w:bCs w:val="0"/>
        </w:rPr>
      </w:pPr>
      <w:r w:rsidRPr="00691C87">
        <w:t>Section 6.</w:t>
      </w:r>
      <w:r w:rsidR="00691C87" w:rsidRPr="00691C87">
        <w:tab/>
      </w:r>
      <w:r w:rsidRPr="00691C87">
        <w:t>Annual Statements</w:t>
      </w:r>
      <w:r w:rsidR="00691C87">
        <w:t xml:space="preserve">.  </w:t>
      </w:r>
    </w:p>
    <w:p w14:paraId="2220D99D" w14:textId="77777777" w:rsidR="00691C87" w:rsidRDefault="00C51011" w:rsidP="00C51011">
      <w:pPr>
        <w:tabs>
          <w:tab w:val="left" w:pos="2415"/>
        </w:tabs>
        <w:rPr>
          <w:rFonts w:ascii="Times New Roman" w:hAnsi="Times New Roman" w:cs="Times New Roman"/>
        </w:rPr>
      </w:pPr>
      <w:r w:rsidRPr="00C51011">
        <w:rPr>
          <w:rFonts w:ascii="Times New Roman" w:hAnsi="Times New Roman" w:cs="Times New Roman"/>
        </w:rPr>
        <w:t xml:space="preserve">Each director, principal </w:t>
      </w:r>
      <w:proofErr w:type="gramStart"/>
      <w:r w:rsidRPr="00C51011">
        <w:rPr>
          <w:rFonts w:ascii="Times New Roman" w:hAnsi="Times New Roman" w:cs="Times New Roman"/>
        </w:rPr>
        <w:t>officer</w:t>
      </w:r>
      <w:proofErr w:type="gramEnd"/>
      <w:r w:rsidRPr="00C51011">
        <w:rPr>
          <w:rFonts w:ascii="Times New Roman" w:hAnsi="Times New Roman" w:cs="Times New Roman"/>
        </w:rPr>
        <w:t xml:space="preserve"> and member of a committee with governing board delegated powers shall annually sign a statement which affirms such person:</w:t>
      </w:r>
    </w:p>
    <w:p w14:paraId="2E9249AA" w14:textId="77777777" w:rsidR="00691C87" w:rsidRDefault="00C51011" w:rsidP="00C51011">
      <w:pPr>
        <w:pStyle w:val="ListParagraph"/>
        <w:numPr>
          <w:ilvl w:val="0"/>
          <w:numId w:val="16"/>
        </w:numPr>
        <w:tabs>
          <w:tab w:val="left" w:pos="2415"/>
        </w:tabs>
        <w:rPr>
          <w:rFonts w:ascii="Times New Roman" w:hAnsi="Times New Roman" w:cs="Times New Roman"/>
        </w:rPr>
      </w:pPr>
      <w:r w:rsidRPr="00691C87">
        <w:rPr>
          <w:rFonts w:ascii="Times New Roman" w:hAnsi="Times New Roman" w:cs="Times New Roman"/>
        </w:rPr>
        <w:t>Has received a copy of the conflicts of interest policy,</w:t>
      </w:r>
    </w:p>
    <w:p w14:paraId="3004CA99" w14:textId="77777777" w:rsidR="00691C87" w:rsidRDefault="00C51011" w:rsidP="00C51011">
      <w:pPr>
        <w:pStyle w:val="ListParagraph"/>
        <w:numPr>
          <w:ilvl w:val="0"/>
          <w:numId w:val="16"/>
        </w:numPr>
        <w:tabs>
          <w:tab w:val="left" w:pos="2415"/>
        </w:tabs>
        <w:rPr>
          <w:rFonts w:ascii="Times New Roman" w:hAnsi="Times New Roman" w:cs="Times New Roman"/>
        </w:rPr>
      </w:pPr>
      <w:r w:rsidRPr="00691C87">
        <w:rPr>
          <w:rFonts w:ascii="Times New Roman" w:hAnsi="Times New Roman" w:cs="Times New Roman"/>
        </w:rPr>
        <w:t>Has read and understands the policy,</w:t>
      </w:r>
    </w:p>
    <w:p w14:paraId="1649C167" w14:textId="77777777" w:rsidR="00691C87" w:rsidRDefault="00C51011" w:rsidP="00C51011">
      <w:pPr>
        <w:pStyle w:val="ListParagraph"/>
        <w:numPr>
          <w:ilvl w:val="0"/>
          <w:numId w:val="16"/>
        </w:numPr>
        <w:tabs>
          <w:tab w:val="left" w:pos="2415"/>
        </w:tabs>
        <w:rPr>
          <w:rFonts w:ascii="Times New Roman" w:hAnsi="Times New Roman" w:cs="Times New Roman"/>
        </w:rPr>
      </w:pPr>
      <w:r w:rsidRPr="00691C87">
        <w:rPr>
          <w:rFonts w:ascii="Times New Roman" w:hAnsi="Times New Roman" w:cs="Times New Roman"/>
        </w:rPr>
        <w:t>Has agreed to comply with the policy, and</w:t>
      </w:r>
    </w:p>
    <w:p w14:paraId="3304E277" w14:textId="452F6CBD" w:rsidR="00C51011" w:rsidRPr="00691C87" w:rsidRDefault="00C51011" w:rsidP="00C51011">
      <w:pPr>
        <w:pStyle w:val="ListParagraph"/>
        <w:numPr>
          <w:ilvl w:val="0"/>
          <w:numId w:val="16"/>
        </w:numPr>
        <w:tabs>
          <w:tab w:val="left" w:pos="2415"/>
        </w:tabs>
        <w:rPr>
          <w:rFonts w:ascii="Times New Roman" w:hAnsi="Times New Roman" w:cs="Times New Roman"/>
        </w:rPr>
      </w:pPr>
      <w:r w:rsidRPr="00691C87">
        <w:rPr>
          <w:rFonts w:ascii="Times New Roman" w:hAnsi="Times New Roman" w:cs="Times New Roman"/>
        </w:rPr>
        <w:t xml:space="preserve">Understands the </w:t>
      </w:r>
      <w:r w:rsidR="00691C87">
        <w:rPr>
          <w:rFonts w:ascii="Times New Roman" w:hAnsi="Times New Roman" w:cs="Times New Roman"/>
        </w:rPr>
        <w:t>Corporation</w:t>
      </w:r>
      <w:r w:rsidRPr="00691C87">
        <w:rPr>
          <w:rFonts w:ascii="Times New Roman" w:hAnsi="Times New Roman" w:cs="Times New Roman"/>
        </w:rPr>
        <w:t xml:space="preserve"> is charitable and in order to maintain its federal tax exemption it must engage primarily in activities which accomplish one or more of its tax- exempt purposes.</w:t>
      </w:r>
    </w:p>
    <w:p w14:paraId="5D70CDA3" w14:textId="10F87D6A" w:rsidR="00C51011" w:rsidRPr="00691C87" w:rsidRDefault="00C51011" w:rsidP="0004684E">
      <w:pPr>
        <w:pStyle w:val="Heading2"/>
        <w:rPr>
          <w:b w:val="0"/>
          <w:bCs w:val="0"/>
        </w:rPr>
      </w:pPr>
      <w:r w:rsidRPr="00691C87">
        <w:t>Section 7.</w:t>
      </w:r>
      <w:r w:rsidR="00691C87">
        <w:tab/>
      </w:r>
      <w:r w:rsidRPr="00691C87">
        <w:t>Periodic Reviews</w:t>
      </w:r>
      <w:r w:rsidR="00691C87">
        <w:t>.</w:t>
      </w:r>
    </w:p>
    <w:p w14:paraId="60BAAB9B" w14:textId="5DB4D066" w:rsidR="00691C87" w:rsidRDefault="00C51011" w:rsidP="00C51011">
      <w:pPr>
        <w:tabs>
          <w:tab w:val="left" w:pos="2415"/>
        </w:tabs>
        <w:rPr>
          <w:rFonts w:ascii="Times New Roman" w:hAnsi="Times New Roman" w:cs="Times New Roman"/>
        </w:rPr>
      </w:pPr>
      <w:r w:rsidRPr="00C51011">
        <w:rPr>
          <w:rFonts w:ascii="Times New Roman" w:hAnsi="Times New Roman" w:cs="Times New Roman"/>
        </w:rPr>
        <w:t xml:space="preserve">To ensure the </w:t>
      </w:r>
      <w:r w:rsidR="00691C87">
        <w:rPr>
          <w:rFonts w:ascii="Times New Roman" w:hAnsi="Times New Roman" w:cs="Times New Roman"/>
        </w:rPr>
        <w:t>Corporation</w:t>
      </w:r>
      <w:r w:rsidRPr="00C51011">
        <w:rPr>
          <w:rFonts w:ascii="Times New Roman" w:hAnsi="Times New Roman" w:cs="Times New Roman"/>
        </w:rPr>
        <w:t xml:space="preserve"> operates in a manner consistent with charitable purposes and does not engage in activities that could jeopardize its tax-exempt status, periodic reviews shall be conducted. </w:t>
      </w:r>
      <w:r w:rsidR="00691C87">
        <w:rPr>
          <w:rFonts w:ascii="Times New Roman" w:hAnsi="Times New Roman" w:cs="Times New Roman"/>
        </w:rPr>
        <w:t xml:space="preserve"> </w:t>
      </w:r>
      <w:r w:rsidRPr="00C51011">
        <w:rPr>
          <w:rFonts w:ascii="Times New Roman" w:hAnsi="Times New Roman" w:cs="Times New Roman"/>
        </w:rPr>
        <w:t>The periodic reviews shall, at a minimum, include the following subjects:</w:t>
      </w:r>
    </w:p>
    <w:p w14:paraId="2F62740B" w14:textId="77777777" w:rsidR="00691C87" w:rsidRDefault="00C51011" w:rsidP="00691C87">
      <w:pPr>
        <w:pStyle w:val="ListParagraph"/>
        <w:numPr>
          <w:ilvl w:val="0"/>
          <w:numId w:val="18"/>
        </w:numPr>
        <w:tabs>
          <w:tab w:val="left" w:pos="2415"/>
        </w:tabs>
        <w:contextualSpacing w:val="0"/>
        <w:rPr>
          <w:rFonts w:ascii="Times New Roman" w:hAnsi="Times New Roman" w:cs="Times New Roman"/>
        </w:rPr>
      </w:pPr>
      <w:r w:rsidRPr="00691C87">
        <w:rPr>
          <w:rFonts w:ascii="Times New Roman" w:hAnsi="Times New Roman" w:cs="Times New Roman"/>
        </w:rPr>
        <w:t>Whether compensation arrangements and benefits are reasonable, based on competent survey information, and the result of arm’s length bargaining.</w:t>
      </w:r>
    </w:p>
    <w:p w14:paraId="2F0943F7" w14:textId="30219DBF" w:rsidR="00C51011" w:rsidRPr="00691C87" w:rsidRDefault="00C51011" w:rsidP="00C51011">
      <w:pPr>
        <w:pStyle w:val="ListParagraph"/>
        <w:numPr>
          <w:ilvl w:val="0"/>
          <w:numId w:val="18"/>
        </w:numPr>
        <w:tabs>
          <w:tab w:val="left" w:pos="2415"/>
        </w:tabs>
        <w:contextualSpacing w:val="0"/>
        <w:rPr>
          <w:rFonts w:ascii="Times New Roman" w:hAnsi="Times New Roman" w:cs="Times New Roman"/>
        </w:rPr>
      </w:pPr>
      <w:r w:rsidRPr="00691C87">
        <w:rPr>
          <w:rFonts w:ascii="Times New Roman" w:hAnsi="Times New Roman" w:cs="Times New Roman"/>
        </w:rPr>
        <w:t>Whether partnerships, joint ventures, and arrangements with management</w:t>
      </w:r>
      <w:r w:rsidR="00691C87">
        <w:rPr>
          <w:rFonts w:ascii="Times New Roman" w:hAnsi="Times New Roman" w:cs="Times New Roman"/>
        </w:rPr>
        <w:t xml:space="preserve"> </w:t>
      </w:r>
      <w:r w:rsidRPr="00691C87">
        <w:rPr>
          <w:rFonts w:ascii="Times New Roman" w:hAnsi="Times New Roman" w:cs="Times New Roman"/>
        </w:rPr>
        <w:t xml:space="preserve">organizations conform to the </w:t>
      </w:r>
      <w:r w:rsidR="00691C87">
        <w:rPr>
          <w:rFonts w:ascii="Times New Roman" w:hAnsi="Times New Roman" w:cs="Times New Roman"/>
        </w:rPr>
        <w:t>Corporation’s</w:t>
      </w:r>
      <w:r w:rsidRPr="00691C87">
        <w:rPr>
          <w:rFonts w:ascii="Times New Roman" w:hAnsi="Times New Roman" w:cs="Times New Roman"/>
        </w:rPr>
        <w:t xml:space="preserve"> written policies, are properly recorded, reflect reasonable investment or payments for goods and services, further charitable purposes and do not result in inurement, impermissible private benefit or in an excess benefit transaction.</w:t>
      </w:r>
    </w:p>
    <w:p w14:paraId="1181146E" w14:textId="2428CD79" w:rsidR="00C51011" w:rsidRPr="00691C87" w:rsidRDefault="00C51011" w:rsidP="0004684E">
      <w:pPr>
        <w:pStyle w:val="Heading2"/>
        <w:rPr>
          <w:b w:val="0"/>
          <w:bCs w:val="0"/>
        </w:rPr>
      </w:pPr>
      <w:r w:rsidRPr="00691C87">
        <w:t>Section 8.</w:t>
      </w:r>
      <w:r w:rsidR="0074640B">
        <w:tab/>
      </w:r>
      <w:r w:rsidRPr="00691C87">
        <w:t>Use of Outside Experts</w:t>
      </w:r>
      <w:r w:rsidR="00691C87">
        <w:t>.</w:t>
      </w:r>
    </w:p>
    <w:p w14:paraId="6DB99224" w14:textId="1A6CF699" w:rsidR="00C51011" w:rsidRDefault="00C51011" w:rsidP="00C51011">
      <w:pPr>
        <w:tabs>
          <w:tab w:val="left" w:pos="2415"/>
        </w:tabs>
        <w:rPr>
          <w:rFonts w:ascii="Times New Roman" w:hAnsi="Times New Roman" w:cs="Times New Roman"/>
        </w:rPr>
      </w:pPr>
      <w:r w:rsidRPr="00C51011">
        <w:rPr>
          <w:rFonts w:ascii="Times New Roman" w:hAnsi="Times New Roman" w:cs="Times New Roman"/>
        </w:rPr>
        <w:lastRenderedPageBreak/>
        <w:t xml:space="preserve">When conducting the periodic reviews as provided for in Article VII, the </w:t>
      </w:r>
      <w:r w:rsidR="00691C87">
        <w:rPr>
          <w:rFonts w:ascii="Times New Roman" w:hAnsi="Times New Roman" w:cs="Times New Roman"/>
        </w:rPr>
        <w:t>Corporation</w:t>
      </w:r>
      <w:r w:rsidRPr="00C51011">
        <w:rPr>
          <w:rFonts w:ascii="Times New Roman" w:hAnsi="Times New Roman" w:cs="Times New Roman"/>
        </w:rPr>
        <w:t xml:space="preserve"> may, but need not, use outside advisors. </w:t>
      </w:r>
      <w:r w:rsidR="00691C87">
        <w:rPr>
          <w:rFonts w:ascii="Times New Roman" w:hAnsi="Times New Roman" w:cs="Times New Roman"/>
        </w:rPr>
        <w:t xml:space="preserve"> </w:t>
      </w:r>
      <w:r w:rsidRPr="00C51011">
        <w:rPr>
          <w:rFonts w:ascii="Times New Roman" w:hAnsi="Times New Roman" w:cs="Times New Roman"/>
        </w:rPr>
        <w:t>If outside experts are used, their use shall not relieve the governing board of its responsibility for ensuring periodic reviews are conducted.</w:t>
      </w:r>
    </w:p>
    <w:p w14:paraId="05F34866" w14:textId="77777777" w:rsidR="002001BF" w:rsidRDefault="002001BF" w:rsidP="00C51011">
      <w:pPr>
        <w:tabs>
          <w:tab w:val="left" w:pos="2415"/>
        </w:tabs>
        <w:rPr>
          <w:rFonts w:ascii="Times New Roman" w:hAnsi="Times New Roman" w:cs="Times New Roman"/>
        </w:rPr>
      </w:pPr>
    </w:p>
    <w:p w14:paraId="1AFF112B" w14:textId="57ED4862" w:rsidR="002001BF" w:rsidRDefault="002001BF" w:rsidP="0004684E">
      <w:pPr>
        <w:pStyle w:val="Heading1"/>
      </w:pPr>
      <w:r w:rsidRPr="002001BF">
        <w:t>ARTICLE XI.  INDEMNIFICATION</w:t>
      </w:r>
    </w:p>
    <w:p w14:paraId="7D1A68FE" w14:textId="18257854" w:rsidR="002001BF" w:rsidRPr="004F71FC" w:rsidRDefault="004F71FC" w:rsidP="0004684E">
      <w:pPr>
        <w:pStyle w:val="Heading2"/>
        <w:spacing w:before="240"/>
        <w:rPr>
          <w:b w:val="0"/>
          <w:bCs w:val="0"/>
        </w:rPr>
      </w:pPr>
      <w:r w:rsidRPr="004F71FC">
        <w:t>Section 1.</w:t>
      </w:r>
      <w:r w:rsidR="0074640B">
        <w:tab/>
      </w:r>
      <w:r w:rsidRPr="004F71FC">
        <w:t>Third Party Actions, Suits, and Proceedings.</w:t>
      </w:r>
    </w:p>
    <w:p w14:paraId="52492203" w14:textId="63649366" w:rsidR="004F71FC" w:rsidRDefault="004F71FC" w:rsidP="004F71FC">
      <w:pPr>
        <w:tabs>
          <w:tab w:val="left" w:pos="2415"/>
        </w:tabs>
        <w:rPr>
          <w:rFonts w:ascii="Times New Roman" w:hAnsi="Times New Roman" w:cs="Times New Roman"/>
        </w:rPr>
      </w:pPr>
      <w:r w:rsidRPr="004F71FC">
        <w:rPr>
          <w:rFonts w:ascii="Times New Roman" w:hAnsi="Times New Roman" w:cs="Times New Roman"/>
        </w:rPr>
        <w:t>Each p</w:t>
      </w:r>
      <w:r>
        <w:rPr>
          <w:rFonts w:ascii="Times New Roman" w:hAnsi="Times New Roman" w:cs="Times New Roman"/>
        </w:rPr>
        <w:t>e</w:t>
      </w:r>
      <w:r w:rsidRPr="004F71FC">
        <w:rPr>
          <w:rFonts w:ascii="Times New Roman" w:hAnsi="Times New Roman" w:cs="Times New Roman"/>
        </w:rPr>
        <w:t xml:space="preserve">rson who </w:t>
      </w:r>
      <w:r>
        <w:rPr>
          <w:rFonts w:ascii="Times New Roman" w:hAnsi="Times New Roman" w:cs="Times New Roman"/>
        </w:rPr>
        <w:t>was</w:t>
      </w:r>
      <w:r w:rsidRPr="004F71FC">
        <w:rPr>
          <w:rFonts w:ascii="Times New Roman" w:hAnsi="Times New Roman" w:cs="Times New Roman"/>
        </w:rPr>
        <w:t xml:space="preserve"> or is</w:t>
      </w:r>
      <w:r>
        <w:rPr>
          <w:rFonts w:ascii="Times New Roman" w:hAnsi="Times New Roman" w:cs="Times New Roman"/>
        </w:rPr>
        <w:t xml:space="preserve"> </w:t>
      </w:r>
      <w:r w:rsidRPr="004F71FC">
        <w:rPr>
          <w:rFonts w:ascii="Times New Roman" w:hAnsi="Times New Roman" w:cs="Times New Roman"/>
        </w:rPr>
        <w:t>made a party or is threatened to be made a party to or is involved in any action, suit or</w:t>
      </w:r>
      <w:r>
        <w:rPr>
          <w:rFonts w:ascii="Times New Roman" w:hAnsi="Times New Roman" w:cs="Times New Roman"/>
        </w:rPr>
        <w:t xml:space="preserve"> </w:t>
      </w:r>
      <w:r w:rsidRPr="004F71FC">
        <w:rPr>
          <w:rFonts w:ascii="Times New Roman" w:hAnsi="Times New Roman" w:cs="Times New Roman"/>
        </w:rPr>
        <w:t>proceeding, whether civil, criminal, administrative or investigative (other than an action by or in</w:t>
      </w:r>
      <w:r>
        <w:rPr>
          <w:rFonts w:ascii="Times New Roman" w:hAnsi="Times New Roman" w:cs="Times New Roman"/>
        </w:rPr>
        <w:t xml:space="preserve"> </w:t>
      </w:r>
      <w:r w:rsidRPr="004F71FC">
        <w:rPr>
          <w:rFonts w:ascii="Times New Roman" w:hAnsi="Times New Roman" w:cs="Times New Roman"/>
        </w:rPr>
        <w:t xml:space="preserve">the right of </w:t>
      </w:r>
      <w:r>
        <w:rPr>
          <w:rFonts w:ascii="Times New Roman" w:hAnsi="Times New Roman" w:cs="Times New Roman"/>
        </w:rPr>
        <w:t>Corporation</w:t>
      </w:r>
      <w:r w:rsidRPr="004F71FC">
        <w:rPr>
          <w:rFonts w:ascii="Times New Roman" w:hAnsi="Times New Roman" w:cs="Times New Roman"/>
        </w:rPr>
        <w:t>), by reason of the fact that he or she</w:t>
      </w:r>
      <w:r>
        <w:rPr>
          <w:rFonts w:ascii="Times New Roman" w:hAnsi="Times New Roman" w:cs="Times New Roman"/>
        </w:rPr>
        <w:t xml:space="preserve"> </w:t>
      </w:r>
      <w:r w:rsidRPr="004F71FC">
        <w:rPr>
          <w:rFonts w:ascii="Times New Roman" w:hAnsi="Times New Roman" w:cs="Times New Roman"/>
        </w:rPr>
        <w:t xml:space="preserve">is or was a </w:t>
      </w:r>
      <w:r>
        <w:rPr>
          <w:rFonts w:ascii="Times New Roman" w:hAnsi="Times New Roman" w:cs="Times New Roman"/>
        </w:rPr>
        <w:t>Director</w:t>
      </w:r>
      <w:r w:rsidRPr="004F71FC">
        <w:rPr>
          <w:rFonts w:ascii="Times New Roman" w:hAnsi="Times New Roman" w:cs="Times New Roman"/>
        </w:rPr>
        <w:t xml:space="preserve"> or officer of the </w:t>
      </w:r>
      <w:r>
        <w:rPr>
          <w:rFonts w:ascii="Times New Roman" w:hAnsi="Times New Roman" w:cs="Times New Roman"/>
        </w:rPr>
        <w:t>Corporation</w:t>
      </w:r>
      <w:r w:rsidRPr="004F71FC">
        <w:rPr>
          <w:rFonts w:ascii="Times New Roman" w:hAnsi="Times New Roman" w:cs="Times New Roman"/>
        </w:rPr>
        <w:t xml:space="preserve"> shall be indemnified and held harmless by the</w:t>
      </w:r>
      <w:r w:rsidR="00905D5A">
        <w:rPr>
          <w:rFonts w:ascii="Times New Roman" w:hAnsi="Times New Roman" w:cs="Times New Roman"/>
        </w:rPr>
        <w:t xml:space="preserve"> Corporation</w:t>
      </w:r>
      <w:r w:rsidRPr="004F71FC">
        <w:rPr>
          <w:rFonts w:ascii="Times New Roman" w:hAnsi="Times New Roman" w:cs="Times New Roman"/>
        </w:rPr>
        <w:t xml:space="preserve">, against all expenses (including </w:t>
      </w:r>
      <w:r w:rsidR="00905D5A" w:rsidRPr="004F71FC">
        <w:rPr>
          <w:rFonts w:ascii="Times New Roman" w:hAnsi="Times New Roman" w:cs="Times New Roman"/>
        </w:rPr>
        <w:t>attorneys</w:t>
      </w:r>
      <w:r w:rsidR="00905D5A">
        <w:rPr>
          <w:rFonts w:ascii="Times New Roman" w:hAnsi="Times New Roman" w:cs="Times New Roman"/>
        </w:rPr>
        <w:t>’</w:t>
      </w:r>
      <w:r w:rsidRPr="004F71FC">
        <w:rPr>
          <w:rFonts w:ascii="Times New Roman" w:hAnsi="Times New Roman" w:cs="Times New Roman"/>
        </w:rPr>
        <w:t xml:space="preserve"> fees), judgments, fines and amounts paid in</w:t>
      </w:r>
      <w:r w:rsidR="00905D5A">
        <w:rPr>
          <w:rFonts w:ascii="Times New Roman" w:hAnsi="Times New Roman" w:cs="Times New Roman"/>
        </w:rPr>
        <w:t xml:space="preserve"> </w:t>
      </w:r>
      <w:r w:rsidRPr="004F71FC">
        <w:rPr>
          <w:rFonts w:ascii="Times New Roman" w:hAnsi="Times New Roman" w:cs="Times New Roman"/>
        </w:rPr>
        <w:t xml:space="preserve">settlement actually and reasonably incurred by such person in connection </w:t>
      </w:r>
      <w:r w:rsidR="00905D5A">
        <w:rPr>
          <w:rFonts w:ascii="Times New Roman" w:hAnsi="Times New Roman" w:cs="Times New Roman"/>
        </w:rPr>
        <w:t>w</w:t>
      </w:r>
      <w:r w:rsidRPr="004F71FC">
        <w:rPr>
          <w:rFonts w:ascii="Times New Roman" w:hAnsi="Times New Roman" w:cs="Times New Roman"/>
        </w:rPr>
        <w:t>ith such proceeding if</w:t>
      </w:r>
      <w:r w:rsidR="00905D5A">
        <w:rPr>
          <w:rFonts w:ascii="Times New Roman" w:hAnsi="Times New Roman" w:cs="Times New Roman"/>
        </w:rPr>
        <w:t xml:space="preserve"> </w:t>
      </w:r>
      <w:r w:rsidRPr="004F71FC">
        <w:rPr>
          <w:rFonts w:ascii="Times New Roman" w:hAnsi="Times New Roman" w:cs="Times New Roman"/>
        </w:rPr>
        <w:t xml:space="preserve">such course of conduct did not constitute gross negligence or </w:t>
      </w:r>
      <w:r w:rsidR="00905D5A">
        <w:rPr>
          <w:rFonts w:ascii="Times New Roman" w:hAnsi="Times New Roman" w:cs="Times New Roman"/>
        </w:rPr>
        <w:t>w</w:t>
      </w:r>
      <w:r w:rsidRPr="004F71FC">
        <w:rPr>
          <w:rFonts w:ascii="Times New Roman" w:hAnsi="Times New Roman" w:cs="Times New Roman"/>
        </w:rPr>
        <w:t>illful misconduct by such person,</w:t>
      </w:r>
      <w:r w:rsidR="00905D5A">
        <w:rPr>
          <w:rFonts w:ascii="Times New Roman" w:hAnsi="Times New Roman" w:cs="Times New Roman"/>
        </w:rPr>
        <w:t xml:space="preserve"> </w:t>
      </w:r>
      <w:r w:rsidRPr="004F71FC">
        <w:rPr>
          <w:rFonts w:ascii="Times New Roman" w:hAnsi="Times New Roman" w:cs="Times New Roman"/>
        </w:rPr>
        <w:t>and, with respect to any criminal action or proceeding, had no reasonable cause to believe such</w:t>
      </w:r>
      <w:r w:rsidR="00905D5A">
        <w:rPr>
          <w:rFonts w:ascii="Times New Roman" w:hAnsi="Times New Roman" w:cs="Times New Roman"/>
        </w:rPr>
        <w:t xml:space="preserve"> </w:t>
      </w:r>
      <w:r w:rsidRPr="004F71FC">
        <w:rPr>
          <w:rFonts w:ascii="Times New Roman" w:hAnsi="Times New Roman" w:cs="Times New Roman"/>
        </w:rPr>
        <w:t>person</w:t>
      </w:r>
      <w:r w:rsidR="00905D5A">
        <w:rPr>
          <w:rFonts w:ascii="Times New Roman" w:hAnsi="Times New Roman" w:cs="Times New Roman"/>
        </w:rPr>
        <w:t>’</w:t>
      </w:r>
      <w:r w:rsidRPr="004F71FC">
        <w:rPr>
          <w:rFonts w:ascii="Times New Roman" w:hAnsi="Times New Roman" w:cs="Times New Roman"/>
        </w:rPr>
        <w:t xml:space="preserve">s conduct was </w:t>
      </w:r>
      <w:r w:rsidR="00905D5A" w:rsidRPr="004F71FC">
        <w:rPr>
          <w:rFonts w:ascii="Times New Roman" w:hAnsi="Times New Roman" w:cs="Times New Roman"/>
        </w:rPr>
        <w:t>unla</w:t>
      </w:r>
      <w:r w:rsidR="00905D5A">
        <w:rPr>
          <w:rFonts w:ascii="Times New Roman" w:hAnsi="Times New Roman" w:cs="Times New Roman"/>
        </w:rPr>
        <w:t>wful</w:t>
      </w:r>
      <w:r w:rsidRPr="004F71FC">
        <w:rPr>
          <w:rFonts w:ascii="Times New Roman" w:hAnsi="Times New Roman" w:cs="Times New Roman"/>
        </w:rPr>
        <w:t>.</w:t>
      </w:r>
      <w:r w:rsidR="00905D5A">
        <w:rPr>
          <w:rFonts w:ascii="Times New Roman" w:hAnsi="Times New Roman" w:cs="Times New Roman"/>
        </w:rPr>
        <w:t xml:space="preserve"> </w:t>
      </w:r>
      <w:r w:rsidRPr="004F71FC">
        <w:rPr>
          <w:rFonts w:ascii="Times New Roman" w:hAnsi="Times New Roman" w:cs="Times New Roman"/>
        </w:rPr>
        <w:t xml:space="preserve"> The termination of any action, suit or proceeding by judgment,</w:t>
      </w:r>
      <w:r w:rsidR="00905D5A">
        <w:rPr>
          <w:rFonts w:ascii="Times New Roman" w:hAnsi="Times New Roman" w:cs="Times New Roman"/>
        </w:rPr>
        <w:t xml:space="preserve"> </w:t>
      </w:r>
      <w:r w:rsidRPr="004F71FC">
        <w:rPr>
          <w:rFonts w:ascii="Times New Roman" w:hAnsi="Times New Roman" w:cs="Times New Roman"/>
        </w:rPr>
        <w:t>order, settlement, conviction, or upon a plea of nolo contendere or its equivalent, shall not, of</w:t>
      </w:r>
      <w:r w:rsidR="00905D5A">
        <w:rPr>
          <w:rFonts w:ascii="Times New Roman" w:hAnsi="Times New Roman" w:cs="Times New Roman"/>
        </w:rPr>
        <w:t xml:space="preserve"> </w:t>
      </w:r>
      <w:r w:rsidRPr="004F71FC">
        <w:rPr>
          <w:rFonts w:ascii="Times New Roman" w:hAnsi="Times New Roman" w:cs="Times New Roman"/>
        </w:rPr>
        <w:t>itself, create a presumption that the person</w:t>
      </w:r>
      <w:r w:rsidR="00905D5A">
        <w:rPr>
          <w:rFonts w:ascii="Times New Roman" w:hAnsi="Times New Roman" w:cs="Times New Roman"/>
        </w:rPr>
        <w:t>’</w:t>
      </w:r>
      <w:r w:rsidRPr="004F71FC">
        <w:rPr>
          <w:rFonts w:ascii="Times New Roman" w:hAnsi="Times New Roman" w:cs="Times New Roman"/>
        </w:rPr>
        <w:t xml:space="preserve">s acts constituted gross negligence or </w:t>
      </w:r>
      <w:r w:rsidR="00905D5A">
        <w:rPr>
          <w:rFonts w:ascii="Times New Roman" w:hAnsi="Times New Roman" w:cs="Times New Roman"/>
        </w:rPr>
        <w:t>w</w:t>
      </w:r>
      <w:r w:rsidRPr="004F71FC">
        <w:rPr>
          <w:rFonts w:ascii="Times New Roman" w:hAnsi="Times New Roman" w:cs="Times New Roman"/>
        </w:rPr>
        <w:t>illful</w:t>
      </w:r>
      <w:r w:rsidR="00905D5A">
        <w:rPr>
          <w:rFonts w:ascii="Times New Roman" w:hAnsi="Times New Roman" w:cs="Times New Roman"/>
        </w:rPr>
        <w:t xml:space="preserve"> </w:t>
      </w:r>
      <w:r w:rsidRPr="004F71FC">
        <w:rPr>
          <w:rFonts w:ascii="Times New Roman" w:hAnsi="Times New Roman" w:cs="Times New Roman"/>
        </w:rPr>
        <w:t>misconduct and, with respect to any criminal action or proceeding</w:t>
      </w:r>
      <w:r w:rsidR="00905D5A">
        <w:rPr>
          <w:rFonts w:ascii="Times New Roman" w:hAnsi="Times New Roman" w:cs="Times New Roman"/>
        </w:rPr>
        <w:t xml:space="preserve">, </w:t>
      </w:r>
      <w:r w:rsidRPr="004F71FC">
        <w:rPr>
          <w:rFonts w:ascii="Times New Roman" w:hAnsi="Times New Roman" w:cs="Times New Roman"/>
        </w:rPr>
        <w:t>had reasonable cause to</w:t>
      </w:r>
      <w:r w:rsidR="00905D5A">
        <w:rPr>
          <w:rFonts w:ascii="Times New Roman" w:hAnsi="Times New Roman" w:cs="Times New Roman"/>
        </w:rPr>
        <w:t xml:space="preserve"> </w:t>
      </w:r>
      <w:r w:rsidRPr="004F71FC">
        <w:rPr>
          <w:rFonts w:ascii="Times New Roman" w:hAnsi="Times New Roman" w:cs="Times New Roman"/>
        </w:rPr>
        <w:t>believe that his conduct was unlawful.</w:t>
      </w:r>
    </w:p>
    <w:p w14:paraId="1E4D0A2D" w14:textId="77777777" w:rsidR="00905D5A" w:rsidRDefault="00905D5A" w:rsidP="004F71FC">
      <w:pPr>
        <w:tabs>
          <w:tab w:val="left" w:pos="2415"/>
        </w:tabs>
        <w:rPr>
          <w:rFonts w:ascii="Times New Roman" w:hAnsi="Times New Roman" w:cs="Times New Roman"/>
        </w:rPr>
      </w:pPr>
    </w:p>
    <w:p w14:paraId="68DBF32D" w14:textId="77777777" w:rsidR="00905D5A" w:rsidRPr="00905D5A" w:rsidRDefault="00905D5A" w:rsidP="0004684E">
      <w:pPr>
        <w:pStyle w:val="Heading2"/>
        <w:rPr>
          <w:b w:val="0"/>
          <w:bCs w:val="0"/>
        </w:rPr>
      </w:pPr>
      <w:r w:rsidRPr="00905D5A">
        <w:t>Section 2.</w:t>
      </w:r>
      <w:r w:rsidRPr="00905D5A">
        <w:tab/>
        <w:t xml:space="preserve">Actions By the Corporation.  </w:t>
      </w:r>
    </w:p>
    <w:p w14:paraId="792E45CA" w14:textId="3AD06C6A" w:rsidR="00905D5A" w:rsidRDefault="00905D5A" w:rsidP="00905D5A">
      <w:pPr>
        <w:tabs>
          <w:tab w:val="left" w:pos="1440"/>
          <w:tab w:val="left" w:pos="2415"/>
        </w:tabs>
        <w:rPr>
          <w:rFonts w:ascii="Times New Roman" w:hAnsi="Times New Roman" w:cs="Times New Roman"/>
        </w:rPr>
      </w:pPr>
      <w:r>
        <w:rPr>
          <w:rFonts w:ascii="Times New Roman" w:hAnsi="Times New Roman" w:cs="Times New Roman"/>
        </w:rPr>
        <w:t xml:space="preserve">The Corporation shall indemnify and hold harmless any Person who was or is a party or is threatened to be made a party to any threatened </w:t>
      </w:r>
      <w:r w:rsidRPr="00905D5A">
        <w:rPr>
          <w:rFonts w:ascii="Times New Roman" w:hAnsi="Times New Roman" w:cs="Times New Roman"/>
        </w:rPr>
        <w:t xml:space="preserve">pending or completed action or suit by or in the right of the </w:t>
      </w:r>
      <w:r>
        <w:rPr>
          <w:rFonts w:ascii="Times New Roman" w:hAnsi="Times New Roman" w:cs="Times New Roman"/>
        </w:rPr>
        <w:t>Corporation</w:t>
      </w:r>
      <w:r w:rsidRPr="00905D5A">
        <w:rPr>
          <w:rFonts w:ascii="Times New Roman" w:hAnsi="Times New Roman" w:cs="Times New Roman"/>
        </w:rPr>
        <w:t xml:space="preserve"> to procure a judgment in</w:t>
      </w:r>
      <w:r>
        <w:rPr>
          <w:rFonts w:ascii="Times New Roman" w:hAnsi="Times New Roman" w:cs="Times New Roman"/>
        </w:rPr>
        <w:t xml:space="preserve"> </w:t>
      </w:r>
      <w:r w:rsidRPr="00905D5A">
        <w:rPr>
          <w:rFonts w:ascii="Times New Roman" w:hAnsi="Times New Roman" w:cs="Times New Roman"/>
        </w:rPr>
        <w:t>its favor by reason of the fact that such person</w:t>
      </w:r>
      <w:r>
        <w:rPr>
          <w:rFonts w:ascii="Times New Roman" w:hAnsi="Times New Roman" w:cs="Times New Roman"/>
        </w:rPr>
        <w:t xml:space="preserve"> </w:t>
      </w:r>
      <w:r w:rsidRPr="00905D5A">
        <w:rPr>
          <w:rFonts w:ascii="Times New Roman" w:hAnsi="Times New Roman" w:cs="Times New Roman"/>
        </w:rPr>
        <w:t>is or was a</w:t>
      </w:r>
      <w:r>
        <w:rPr>
          <w:rFonts w:ascii="Times New Roman" w:hAnsi="Times New Roman" w:cs="Times New Roman"/>
        </w:rPr>
        <w:t xml:space="preserve"> D</w:t>
      </w:r>
      <w:r w:rsidRPr="00905D5A">
        <w:rPr>
          <w:rFonts w:ascii="Times New Roman" w:hAnsi="Times New Roman" w:cs="Times New Roman"/>
        </w:rPr>
        <w:t xml:space="preserve">irector or officer of the </w:t>
      </w:r>
      <w:r>
        <w:rPr>
          <w:rFonts w:ascii="Times New Roman" w:hAnsi="Times New Roman" w:cs="Times New Roman"/>
        </w:rPr>
        <w:t>Corporation</w:t>
      </w:r>
      <w:r w:rsidRPr="00905D5A">
        <w:rPr>
          <w:rFonts w:ascii="Times New Roman" w:hAnsi="Times New Roman" w:cs="Times New Roman"/>
        </w:rPr>
        <w:t>, against expenses (including attorneys</w:t>
      </w:r>
      <w:r>
        <w:rPr>
          <w:rFonts w:ascii="Times New Roman" w:hAnsi="Times New Roman" w:cs="Times New Roman"/>
        </w:rPr>
        <w:t>’</w:t>
      </w:r>
      <w:r w:rsidRPr="00905D5A">
        <w:rPr>
          <w:rFonts w:ascii="Times New Roman" w:hAnsi="Times New Roman" w:cs="Times New Roman"/>
        </w:rPr>
        <w:t xml:space="preserve"> fees), actually and reasonably incurred by</w:t>
      </w:r>
      <w:r>
        <w:rPr>
          <w:rFonts w:ascii="Times New Roman" w:hAnsi="Times New Roman" w:cs="Times New Roman"/>
        </w:rPr>
        <w:t xml:space="preserve"> </w:t>
      </w:r>
      <w:r w:rsidRPr="00905D5A">
        <w:rPr>
          <w:rFonts w:ascii="Times New Roman" w:hAnsi="Times New Roman" w:cs="Times New Roman"/>
        </w:rPr>
        <w:t>such person in connection with the defense or settlement of such action or suit if such person</w:t>
      </w:r>
      <w:r>
        <w:rPr>
          <w:rFonts w:ascii="Times New Roman" w:hAnsi="Times New Roman" w:cs="Times New Roman"/>
        </w:rPr>
        <w:t>’</w:t>
      </w:r>
      <w:r w:rsidRPr="00905D5A">
        <w:rPr>
          <w:rFonts w:ascii="Times New Roman" w:hAnsi="Times New Roman" w:cs="Times New Roman"/>
        </w:rPr>
        <w:t>s</w:t>
      </w:r>
      <w:r>
        <w:rPr>
          <w:rFonts w:ascii="Times New Roman" w:hAnsi="Times New Roman" w:cs="Times New Roman"/>
        </w:rPr>
        <w:t xml:space="preserve"> </w:t>
      </w:r>
      <w:r w:rsidRPr="00905D5A">
        <w:rPr>
          <w:rFonts w:ascii="Times New Roman" w:hAnsi="Times New Roman" w:cs="Times New Roman"/>
        </w:rPr>
        <w:t xml:space="preserve">acts did not constitute gross negligence or </w:t>
      </w:r>
      <w:r>
        <w:rPr>
          <w:rFonts w:ascii="Times New Roman" w:hAnsi="Times New Roman" w:cs="Times New Roman"/>
        </w:rPr>
        <w:t>w</w:t>
      </w:r>
      <w:r w:rsidRPr="00905D5A">
        <w:rPr>
          <w:rFonts w:ascii="Times New Roman" w:hAnsi="Times New Roman" w:cs="Times New Roman"/>
        </w:rPr>
        <w:t>illful misconduct and except that no indemnification</w:t>
      </w:r>
      <w:r>
        <w:rPr>
          <w:rFonts w:ascii="Times New Roman" w:hAnsi="Times New Roman" w:cs="Times New Roman"/>
        </w:rPr>
        <w:t xml:space="preserve"> </w:t>
      </w:r>
      <w:r w:rsidRPr="00905D5A">
        <w:rPr>
          <w:rFonts w:ascii="Times New Roman" w:hAnsi="Times New Roman" w:cs="Times New Roman"/>
        </w:rPr>
        <w:t>shall be made in respect of any claim</w:t>
      </w:r>
      <w:r>
        <w:rPr>
          <w:rFonts w:ascii="Times New Roman" w:hAnsi="Times New Roman" w:cs="Times New Roman"/>
        </w:rPr>
        <w:t>,</w:t>
      </w:r>
      <w:r w:rsidRPr="00905D5A">
        <w:rPr>
          <w:rFonts w:ascii="Times New Roman" w:hAnsi="Times New Roman" w:cs="Times New Roman"/>
        </w:rPr>
        <w:t xml:space="preserve"> issue or matter as to which such person shall have been</w:t>
      </w:r>
      <w:r>
        <w:rPr>
          <w:rFonts w:ascii="Times New Roman" w:hAnsi="Times New Roman" w:cs="Times New Roman"/>
        </w:rPr>
        <w:t xml:space="preserve"> </w:t>
      </w:r>
      <w:r w:rsidRPr="00905D5A">
        <w:rPr>
          <w:rFonts w:ascii="Times New Roman" w:hAnsi="Times New Roman" w:cs="Times New Roman"/>
        </w:rPr>
        <w:t xml:space="preserve">adjudged to be liable to the </w:t>
      </w:r>
      <w:r>
        <w:rPr>
          <w:rFonts w:ascii="Times New Roman" w:hAnsi="Times New Roman" w:cs="Times New Roman"/>
        </w:rPr>
        <w:t>Corporation</w:t>
      </w:r>
      <w:r w:rsidRPr="00905D5A">
        <w:rPr>
          <w:rFonts w:ascii="Times New Roman" w:hAnsi="Times New Roman" w:cs="Times New Roman"/>
        </w:rPr>
        <w:t xml:space="preserve"> unless and only to the extent that the court in which such</w:t>
      </w:r>
      <w:r>
        <w:rPr>
          <w:rFonts w:ascii="Times New Roman" w:hAnsi="Times New Roman" w:cs="Times New Roman"/>
        </w:rPr>
        <w:t xml:space="preserve"> </w:t>
      </w:r>
      <w:r w:rsidRPr="00905D5A">
        <w:rPr>
          <w:rFonts w:ascii="Times New Roman" w:hAnsi="Times New Roman" w:cs="Times New Roman"/>
        </w:rPr>
        <w:t>action or suit was brought shall determine upon application that, despite the adjudication of liability but in view of all the circumstances of the case, such person is fairly and reasonably</w:t>
      </w:r>
      <w:r>
        <w:rPr>
          <w:rFonts w:ascii="Times New Roman" w:hAnsi="Times New Roman" w:cs="Times New Roman"/>
        </w:rPr>
        <w:t xml:space="preserve"> </w:t>
      </w:r>
      <w:r w:rsidRPr="00905D5A">
        <w:rPr>
          <w:rFonts w:ascii="Times New Roman" w:hAnsi="Times New Roman" w:cs="Times New Roman"/>
        </w:rPr>
        <w:t>entitled to indemnity for such expenses which the court shall deem proper.</w:t>
      </w:r>
    </w:p>
    <w:p w14:paraId="3674D306" w14:textId="77777777" w:rsidR="00905D5A" w:rsidRDefault="00905D5A" w:rsidP="00905D5A">
      <w:pPr>
        <w:tabs>
          <w:tab w:val="left" w:pos="1440"/>
          <w:tab w:val="left" w:pos="2415"/>
        </w:tabs>
        <w:rPr>
          <w:rFonts w:ascii="Times New Roman" w:hAnsi="Times New Roman" w:cs="Times New Roman"/>
        </w:rPr>
      </w:pPr>
    </w:p>
    <w:p w14:paraId="5F50B54C" w14:textId="03E0C335" w:rsidR="00905D5A" w:rsidRDefault="00905D5A" w:rsidP="0004684E">
      <w:pPr>
        <w:pStyle w:val="Heading2"/>
      </w:pPr>
      <w:r w:rsidRPr="00D9485F">
        <w:lastRenderedPageBreak/>
        <w:t>Section 3.</w:t>
      </w:r>
      <w:r w:rsidRPr="00D9485F">
        <w:tab/>
        <w:t>Procedure for Indemnification</w:t>
      </w:r>
      <w:r>
        <w:t>.</w:t>
      </w:r>
    </w:p>
    <w:p w14:paraId="7C872E8C" w14:textId="138B0DCF" w:rsidR="00905D5A" w:rsidRDefault="00905D5A" w:rsidP="00804F86">
      <w:pPr>
        <w:tabs>
          <w:tab w:val="left" w:pos="1440"/>
          <w:tab w:val="left" w:pos="2415"/>
        </w:tabs>
        <w:rPr>
          <w:rFonts w:ascii="Times New Roman" w:hAnsi="Times New Roman" w:cs="Times New Roman"/>
        </w:rPr>
      </w:pPr>
      <w:r w:rsidRPr="00905D5A">
        <w:rPr>
          <w:rFonts w:ascii="Times New Roman" w:hAnsi="Times New Roman" w:cs="Times New Roman"/>
        </w:rPr>
        <w:t>Any indemnification of a</w:t>
      </w:r>
      <w:r>
        <w:rPr>
          <w:rFonts w:ascii="Times New Roman" w:hAnsi="Times New Roman" w:cs="Times New Roman"/>
        </w:rPr>
        <w:t xml:space="preserve"> Director or</w:t>
      </w:r>
      <w:r w:rsidRPr="00905D5A">
        <w:rPr>
          <w:rFonts w:ascii="Times New Roman" w:hAnsi="Times New Roman" w:cs="Times New Roman"/>
        </w:rPr>
        <w:t xml:space="preserve"> officer of the </w:t>
      </w:r>
      <w:r>
        <w:rPr>
          <w:rFonts w:ascii="Times New Roman" w:hAnsi="Times New Roman" w:cs="Times New Roman"/>
        </w:rPr>
        <w:t>Corporation</w:t>
      </w:r>
      <w:r w:rsidRPr="00905D5A">
        <w:rPr>
          <w:rFonts w:ascii="Times New Roman" w:hAnsi="Times New Roman" w:cs="Times New Roman"/>
        </w:rPr>
        <w:t xml:space="preserve"> under Section</w:t>
      </w:r>
      <w:r>
        <w:rPr>
          <w:rFonts w:ascii="Times New Roman" w:hAnsi="Times New Roman" w:cs="Times New Roman"/>
        </w:rPr>
        <w:t>s 1 and 2 of this Article,</w:t>
      </w:r>
      <w:r w:rsidRPr="00905D5A">
        <w:rPr>
          <w:rFonts w:ascii="Times New Roman" w:hAnsi="Times New Roman" w:cs="Times New Roman"/>
        </w:rPr>
        <w:t xml:space="preserve"> or advance of expenses</w:t>
      </w:r>
      <w:r>
        <w:rPr>
          <w:rFonts w:ascii="Times New Roman" w:hAnsi="Times New Roman" w:cs="Times New Roman"/>
        </w:rPr>
        <w:t xml:space="preserve"> </w:t>
      </w:r>
      <w:r w:rsidRPr="00905D5A">
        <w:rPr>
          <w:rFonts w:ascii="Times New Roman" w:hAnsi="Times New Roman" w:cs="Times New Roman"/>
        </w:rPr>
        <w:t xml:space="preserve">under Section </w:t>
      </w:r>
      <w:r>
        <w:rPr>
          <w:rFonts w:ascii="Times New Roman" w:hAnsi="Times New Roman" w:cs="Times New Roman"/>
        </w:rPr>
        <w:t>4,</w:t>
      </w:r>
      <w:r w:rsidRPr="00905D5A">
        <w:rPr>
          <w:rFonts w:ascii="Times New Roman" w:hAnsi="Times New Roman" w:cs="Times New Roman"/>
        </w:rPr>
        <w:t xml:space="preserve"> shall be made promptly, and in any event within 30 days, upon the </w:t>
      </w:r>
      <w:r>
        <w:rPr>
          <w:rFonts w:ascii="Times New Roman" w:hAnsi="Times New Roman" w:cs="Times New Roman"/>
        </w:rPr>
        <w:t xml:space="preserve">written </w:t>
      </w:r>
      <w:r w:rsidRPr="00905D5A">
        <w:rPr>
          <w:rFonts w:ascii="Times New Roman" w:hAnsi="Times New Roman" w:cs="Times New Roman"/>
        </w:rPr>
        <w:t xml:space="preserve">request of the </w:t>
      </w:r>
      <w:r>
        <w:rPr>
          <w:rFonts w:ascii="Times New Roman" w:hAnsi="Times New Roman" w:cs="Times New Roman"/>
        </w:rPr>
        <w:t>Director</w:t>
      </w:r>
      <w:r w:rsidRPr="00905D5A">
        <w:rPr>
          <w:rFonts w:ascii="Times New Roman" w:hAnsi="Times New Roman" w:cs="Times New Roman"/>
        </w:rPr>
        <w:t xml:space="preserve"> or officer. </w:t>
      </w:r>
      <w:r>
        <w:rPr>
          <w:rFonts w:ascii="Times New Roman" w:hAnsi="Times New Roman" w:cs="Times New Roman"/>
        </w:rPr>
        <w:t xml:space="preserve"> </w:t>
      </w:r>
      <w:r w:rsidRPr="00905D5A">
        <w:rPr>
          <w:rFonts w:ascii="Times New Roman" w:hAnsi="Times New Roman" w:cs="Times New Roman"/>
        </w:rPr>
        <w:t xml:space="preserve">If a determination by the </w:t>
      </w:r>
      <w:r w:rsidR="00804F86">
        <w:rPr>
          <w:rFonts w:ascii="Times New Roman" w:hAnsi="Times New Roman" w:cs="Times New Roman"/>
        </w:rPr>
        <w:t>Corporation</w:t>
      </w:r>
      <w:r w:rsidRPr="00905D5A">
        <w:rPr>
          <w:rFonts w:ascii="Times New Roman" w:hAnsi="Times New Roman" w:cs="Times New Roman"/>
        </w:rPr>
        <w:t>, by action of its</w:t>
      </w:r>
      <w:r>
        <w:rPr>
          <w:rFonts w:ascii="Times New Roman" w:hAnsi="Times New Roman" w:cs="Times New Roman"/>
        </w:rPr>
        <w:t xml:space="preserve"> </w:t>
      </w:r>
      <w:r w:rsidRPr="00905D5A">
        <w:rPr>
          <w:rFonts w:ascii="Times New Roman" w:hAnsi="Times New Roman" w:cs="Times New Roman"/>
        </w:rPr>
        <w:t>Board</w:t>
      </w:r>
      <w:r w:rsidR="00804F86">
        <w:rPr>
          <w:rFonts w:ascii="Times New Roman" w:hAnsi="Times New Roman" w:cs="Times New Roman"/>
        </w:rPr>
        <w:t>,</w:t>
      </w:r>
      <w:r w:rsidRPr="00905D5A">
        <w:rPr>
          <w:rFonts w:ascii="Times New Roman" w:hAnsi="Times New Roman" w:cs="Times New Roman"/>
        </w:rPr>
        <w:t xml:space="preserve"> that the </w:t>
      </w:r>
      <w:r>
        <w:rPr>
          <w:rFonts w:ascii="Times New Roman" w:hAnsi="Times New Roman" w:cs="Times New Roman"/>
        </w:rPr>
        <w:t>Director</w:t>
      </w:r>
      <w:r w:rsidRPr="00905D5A">
        <w:rPr>
          <w:rFonts w:ascii="Times New Roman" w:hAnsi="Times New Roman" w:cs="Times New Roman"/>
        </w:rPr>
        <w:t xml:space="preserve"> or officer is entitled to </w:t>
      </w:r>
      <w:r>
        <w:rPr>
          <w:rFonts w:ascii="Times New Roman" w:hAnsi="Times New Roman" w:cs="Times New Roman"/>
        </w:rPr>
        <w:t xml:space="preserve">indemnification </w:t>
      </w:r>
      <w:r w:rsidRPr="00905D5A">
        <w:rPr>
          <w:rFonts w:ascii="Times New Roman" w:hAnsi="Times New Roman" w:cs="Times New Roman"/>
        </w:rPr>
        <w:t xml:space="preserve">pursuant to this Section is required, and the </w:t>
      </w:r>
      <w:r>
        <w:rPr>
          <w:rFonts w:ascii="Times New Roman" w:hAnsi="Times New Roman" w:cs="Times New Roman"/>
        </w:rPr>
        <w:t>Corporation</w:t>
      </w:r>
      <w:r w:rsidRPr="00905D5A">
        <w:rPr>
          <w:rFonts w:ascii="Times New Roman" w:hAnsi="Times New Roman" w:cs="Times New Roman"/>
        </w:rPr>
        <w:t xml:space="preserve"> fails to respond within 60 days to a</w:t>
      </w:r>
      <w:r>
        <w:rPr>
          <w:rFonts w:ascii="Times New Roman" w:hAnsi="Times New Roman" w:cs="Times New Roman"/>
        </w:rPr>
        <w:t xml:space="preserve"> w</w:t>
      </w:r>
      <w:r w:rsidRPr="00905D5A">
        <w:rPr>
          <w:rFonts w:ascii="Times New Roman" w:hAnsi="Times New Roman" w:cs="Times New Roman"/>
        </w:rPr>
        <w:t xml:space="preserve">ritten request for indemnity, the </w:t>
      </w:r>
      <w:r w:rsidR="00804F86">
        <w:rPr>
          <w:rFonts w:ascii="Times New Roman" w:hAnsi="Times New Roman" w:cs="Times New Roman"/>
        </w:rPr>
        <w:t>Corporation</w:t>
      </w:r>
      <w:r w:rsidRPr="00905D5A">
        <w:rPr>
          <w:rFonts w:ascii="Times New Roman" w:hAnsi="Times New Roman" w:cs="Times New Roman"/>
        </w:rPr>
        <w:t xml:space="preserve"> shall be deemed to have approved the request. </w:t>
      </w:r>
      <w:r w:rsidR="00804F86">
        <w:rPr>
          <w:rFonts w:ascii="Times New Roman" w:hAnsi="Times New Roman" w:cs="Times New Roman"/>
        </w:rPr>
        <w:t xml:space="preserve"> </w:t>
      </w:r>
      <w:r w:rsidRPr="00905D5A">
        <w:rPr>
          <w:rFonts w:ascii="Times New Roman" w:hAnsi="Times New Roman" w:cs="Times New Roman"/>
        </w:rPr>
        <w:t>If the</w:t>
      </w:r>
      <w:r w:rsidR="00804F86">
        <w:rPr>
          <w:rFonts w:ascii="Times New Roman" w:hAnsi="Times New Roman" w:cs="Times New Roman"/>
        </w:rPr>
        <w:t xml:space="preserve"> Corporation</w:t>
      </w:r>
      <w:r w:rsidRPr="00905D5A">
        <w:rPr>
          <w:rFonts w:ascii="Times New Roman" w:hAnsi="Times New Roman" w:cs="Times New Roman"/>
        </w:rPr>
        <w:t xml:space="preserve"> denies a written request for indemnification or advancing of expenses, in whole or in</w:t>
      </w:r>
      <w:r w:rsidR="00804F86">
        <w:rPr>
          <w:rFonts w:ascii="Times New Roman" w:hAnsi="Times New Roman" w:cs="Times New Roman"/>
        </w:rPr>
        <w:t xml:space="preserve"> </w:t>
      </w:r>
      <w:r w:rsidRPr="00905D5A">
        <w:rPr>
          <w:rFonts w:ascii="Times New Roman" w:hAnsi="Times New Roman" w:cs="Times New Roman"/>
        </w:rPr>
        <w:t>part, or if payment in full pursuant to such request is not made within 30 days, the right to</w:t>
      </w:r>
      <w:r w:rsidR="00804F86">
        <w:rPr>
          <w:rFonts w:ascii="Times New Roman" w:hAnsi="Times New Roman" w:cs="Times New Roman"/>
        </w:rPr>
        <w:t xml:space="preserve"> </w:t>
      </w:r>
      <w:r w:rsidRPr="00905D5A">
        <w:rPr>
          <w:rFonts w:ascii="Times New Roman" w:hAnsi="Times New Roman" w:cs="Times New Roman"/>
        </w:rPr>
        <w:t xml:space="preserve">indemnification or advances as granted by this Section </w:t>
      </w:r>
      <w:r w:rsidR="00804F86">
        <w:rPr>
          <w:rFonts w:ascii="Times New Roman" w:hAnsi="Times New Roman" w:cs="Times New Roman"/>
        </w:rPr>
        <w:t>shall</w:t>
      </w:r>
      <w:r w:rsidRPr="00905D5A">
        <w:rPr>
          <w:rFonts w:ascii="Times New Roman" w:hAnsi="Times New Roman" w:cs="Times New Roman"/>
        </w:rPr>
        <w:t xml:space="preserve"> be enforceable by</w:t>
      </w:r>
      <w:r w:rsidR="00804F86">
        <w:rPr>
          <w:rFonts w:ascii="Times New Roman" w:hAnsi="Times New Roman" w:cs="Times New Roman"/>
        </w:rPr>
        <w:t xml:space="preserve"> the</w:t>
      </w:r>
      <w:r w:rsidRPr="00905D5A">
        <w:rPr>
          <w:rFonts w:ascii="Times New Roman" w:hAnsi="Times New Roman" w:cs="Times New Roman"/>
        </w:rPr>
        <w:t xml:space="preserve"> </w:t>
      </w:r>
      <w:r w:rsidR="00804F86" w:rsidRPr="00905D5A">
        <w:rPr>
          <w:rFonts w:ascii="Times New Roman" w:hAnsi="Times New Roman" w:cs="Times New Roman"/>
        </w:rPr>
        <w:t xml:space="preserve">Director </w:t>
      </w:r>
      <w:r w:rsidRPr="00905D5A">
        <w:rPr>
          <w:rFonts w:ascii="Times New Roman" w:hAnsi="Times New Roman" w:cs="Times New Roman"/>
        </w:rPr>
        <w:t xml:space="preserve">or officer in any court of competent jurisdiction. </w:t>
      </w:r>
      <w:r w:rsidR="00804F86">
        <w:rPr>
          <w:rFonts w:ascii="Times New Roman" w:hAnsi="Times New Roman" w:cs="Times New Roman"/>
        </w:rPr>
        <w:t xml:space="preserve"> </w:t>
      </w:r>
      <w:r w:rsidRPr="00905D5A">
        <w:rPr>
          <w:rFonts w:ascii="Times New Roman" w:hAnsi="Times New Roman" w:cs="Times New Roman"/>
        </w:rPr>
        <w:t>Such person</w:t>
      </w:r>
      <w:r w:rsidR="00804F86">
        <w:rPr>
          <w:rFonts w:ascii="Times New Roman" w:hAnsi="Times New Roman" w:cs="Times New Roman"/>
        </w:rPr>
        <w:t>’</w:t>
      </w:r>
      <w:r w:rsidRPr="00905D5A">
        <w:rPr>
          <w:rFonts w:ascii="Times New Roman" w:hAnsi="Times New Roman" w:cs="Times New Roman"/>
        </w:rPr>
        <w:t>s costs and</w:t>
      </w:r>
      <w:r w:rsidR="00804F86">
        <w:rPr>
          <w:rFonts w:ascii="Times New Roman" w:hAnsi="Times New Roman" w:cs="Times New Roman"/>
        </w:rPr>
        <w:t xml:space="preserve"> expenses</w:t>
      </w:r>
      <w:r w:rsidRPr="00905D5A">
        <w:rPr>
          <w:rFonts w:ascii="Times New Roman" w:hAnsi="Times New Roman" w:cs="Times New Roman"/>
        </w:rPr>
        <w:t xml:space="preserve"> incurred in </w:t>
      </w:r>
      <w:r w:rsidR="00804F86" w:rsidRPr="00905D5A">
        <w:rPr>
          <w:rFonts w:ascii="Times New Roman" w:hAnsi="Times New Roman" w:cs="Times New Roman"/>
        </w:rPr>
        <w:t>connection</w:t>
      </w:r>
      <w:r w:rsidRPr="00905D5A">
        <w:rPr>
          <w:rFonts w:ascii="Times New Roman" w:hAnsi="Times New Roman" w:cs="Times New Roman"/>
        </w:rPr>
        <w:t xml:space="preserve"> with successfully establishing his or her right to</w:t>
      </w:r>
      <w:r w:rsidR="00804F86">
        <w:rPr>
          <w:rFonts w:ascii="Times New Roman" w:hAnsi="Times New Roman" w:cs="Times New Roman"/>
        </w:rPr>
        <w:t xml:space="preserve"> </w:t>
      </w:r>
      <w:r w:rsidRPr="00905D5A">
        <w:rPr>
          <w:rFonts w:ascii="Times New Roman" w:hAnsi="Times New Roman" w:cs="Times New Roman"/>
        </w:rPr>
        <w:t>indemnification, in whole or in part, in any such action shall also be indemnified by the</w:t>
      </w:r>
      <w:r w:rsidR="00804F86">
        <w:rPr>
          <w:rFonts w:ascii="Times New Roman" w:hAnsi="Times New Roman" w:cs="Times New Roman"/>
        </w:rPr>
        <w:t xml:space="preserve"> Corporation</w:t>
      </w:r>
      <w:r w:rsidRPr="00905D5A">
        <w:rPr>
          <w:rFonts w:ascii="Times New Roman" w:hAnsi="Times New Roman" w:cs="Times New Roman"/>
        </w:rPr>
        <w:t xml:space="preserve">. </w:t>
      </w:r>
      <w:r w:rsidR="00804F86">
        <w:rPr>
          <w:rFonts w:ascii="Times New Roman" w:hAnsi="Times New Roman" w:cs="Times New Roman"/>
        </w:rPr>
        <w:t xml:space="preserve"> </w:t>
      </w:r>
      <w:r w:rsidRPr="00905D5A">
        <w:rPr>
          <w:rFonts w:ascii="Times New Roman" w:hAnsi="Times New Roman" w:cs="Times New Roman"/>
        </w:rPr>
        <w:t>It shall be a defense to any such action (other than an action brought to enforce a</w:t>
      </w:r>
      <w:r w:rsidR="00804F86">
        <w:rPr>
          <w:rFonts w:ascii="Times New Roman" w:hAnsi="Times New Roman" w:cs="Times New Roman"/>
        </w:rPr>
        <w:t xml:space="preserve"> </w:t>
      </w:r>
      <w:r w:rsidRPr="00905D5A">
        <w:rPr>
          <w:rFonts w:ascii="Times New Roman" w:hAnsi="Times New Roman" w:cs="Times New Roman"/>
        </w:rPr>
        <w:t>claim for expenses incurred in defending any proceeding in advance of its final disposition where</w:t>
      </w:r>
      <w:r w:rsidR="00804F86">
        <w:rPr>
          <w:rFonts w:ascii="Times New Roman" w:hAnsi="Times New Roman" w:cs="Times New Roman"/>
        </w:rPr>
        <w:t xml:space="preserve"> </w:t>
      </w:r>
      <w:r w:rsidRPr="00905D5A">
        <w:rPr>
          <w:rFonts w:ascii="Times New Roman" w:hAnsi="Times New Roman" w:cs="Times New Roman"/>
        </w:rPr>
        <w:t xml:space="preserve">the required undertaking, if any, has been tendered to the </w:t>
      </w:r>
      <w:r w:rsidR="00804F86">
        <w:rPr>
          <w:rFonts w:ascii="Times New Roman" w:hAnsi="Times New Roman" w:cs="Times New Roman"/>
        </w:rPr>
        <w:t>Corporation</w:t>
      </w:r>
      <w:r w:rsidRPr="00905D5A">
        <w:rPr>
          <w:rFonts w:ascii="Times New Roman" w:hAnsi="Times New Roman" w:cs="Times New Roman"/>
        </w:rPr>
        <w:t>) that the claimant has not</w:t>
      </w:r>
      <w:r w:rsidR="00804F86">
        <w:rPr>
          <w:rFonts w:ascii="Times New Roman" w:hAnsi="Times New Roman" w:cs="Times New Roman"/>
        </w:rPr>
        <w:t xml:space="preserve"> </w:t>
      </w:r>
      <w:r w:rsidRPr="00905D5A">
        <w:rPr>
          <w:rFonts w:ascii="Times New Roman" w:hAnsi="Times New Roman" w:cs="Times New Roman"/>
        </w:rPr>
        <w:t xml:space="preserve">met the standards of conduct which would </w:t>
      </w:r>
      <w:r w:rsidR="00804F86">
        <w:rPr>
          <w:rFonts w:ascii="Times New Roman" w:hAnsi="Times New Roman" w:cs="Times New Roman"/>
        </w:rPr>
        <w:t>make</w:t>
      </w:r>
      <w:r w:rsidRPr="00905D5A">
        <w:rPr>
          <w:rFonts w:ascii="Times New Roman" w:hAnsi="Times New Roman" w:cs="Times New Roman"/>
        </w:rPr>
        <w:t xml:space="preserve"> it permissible, but the burden of such defense</w:t>
      </w:r>
      <w:r w:rsidR="00804F86">
        <w:rPr>
          <w:rFonts w:ascii="Times New Roman" w:hAnsi="Times New Roman" w:cs="Times New Roman"/>
        </w:rPr>
        <w:t xml:space="preserve"> </w:t>
      </w:r>
      <w:r w:rsidRPr="00905D5A">
        <w:rPr>
          <w:rFonts w:ascii="Times New Roman" w:hAnsi="Times New Roman" w:cs="Times New Roman"/>
        </w:rPr>
        <w:t xml:space="preserve">shall be on the </w:t>
      </w:r>
      <w:r w:rsidR="00804F86">
        <w:rPr>
          <w:rFonts w:ascii="Times New Roman" w:hAnsi="Times New Roman" w:cs="Times New Roman"/>
        </w:rPr>
        <w:t>Corporation</w:t>
      </w:r>
      <w:r w:rsidRPr="00905D5A">
        <w:rPr>
          <w:rFonts w:ascii="Times New Roman" w:hAnsi="Times New Roman" w:cs="Times New Roman"/>
        </w:rPr>
        <w:t>.</w:t>
      </w:r>
      <w:r w:rsidR="00804F86">
        <w:rPr>
          <w:rFonts w:ascii="Times New Roman" w:hAnsi="Times New Roman" w:cs="Times New Roman"/>
        </w:rPr>
        <w:t xml:space="preserve"> </w:t>
      </w:r>
      <w:r w:rsidRPr="00905D5A">
        <w:rPr>
          <w:rFonts w:ascii="Times New Roman" w:hAnsi="Times New Roman" w:cs="Times New Roman"/>
        </w:rPr>
        <w:t xml:space="preserve"> </w:t>
      </w:r>
    </w:p>
    <w:p w14:paraId="2C3B5EB8" w14:textId="77777777" w:rsidR="00804F86" w:rsidRDefault="00804F86" w:rsidP="00804F86">
      <w:pPr>
        <w:tabs>
          <w:tab w:val="left" w:pos="1440"/>
          <w:tab w:val="left" w:pos="2415"/>
        </w:tabs>
        <w:rPr>
          <w:rFonts w:ascii="Times New Roman" w:hAnsi="Times New Roman" w:cs="Times New Roman"/>
        </w:rPr>
      </w:pPr>
    </w:p>
    <w:p w14:paraId="2629A00E" w14:textId="5DCEC112" w:rsidR="00804F86" w:rsidRDefault="00804F86" w:rsidP="0004684E">
      <w:pPr>
        <w:pStyle w:val="Heading2"/>
      </w:pPr>
      <w:r w:rsidRPr="00D9485F">
        <w:t>Section 4.</w:t>
      </w:r>
      <w:r w:rsidRPr="00D9485F">
        <w:tab/>
        <w:t>Advancement of Expenses</w:t>
      </w:r>
      <w:r>
        <w:t>.</w:t>
      </w:r>
    </w:p>
    <w:p w14:paraId="0E6665D9" w14:textId="2F61BB9F" w:rsidR="00804F86" w:rsidRDefault="00804F86" w:rsidP="00804F86">
      <w:pPr>
        <w:tabs>
          <w:tab w:val="left" w:pos="1440"/>
          <w:tab w:val="left" w:pos="2415"/>
        </w:tabs>
        <w:rPr>
          <w:rFonts w:ascii="Times New Roman" w:hAnsi="Times New Roman" w:cs="Times New Roman"/>
        </w:rPr>
      </w:pPr>
      <w:r>
        <w:rPr>
          <w:rFonts w:ascii="Times New Roman" w:hAnsi="Times New Roman" w:cs="Times New Roman"/>
        </w:rPr>
        <w:t>Expenses incurred by any person described in Sections 1 and 2 of this Article in defending a proceeding shall be paid by the Corporation in advance of such proceeding’s final disposition upon receipt of an undertaking by or on behalf of the Director or officer to repay such amount if it is ultimately determined that he or she is not entitled to be indemnified by the Corporation.  Such expenses incurred by other employees and agents may be so paid upon such terms and conditions, if any, as the Board deems appropriate.</w:t>
      </w:r>
    </w:p>
    <w:p w14:paraId="4803DC39" w14:textId="16BE2859" w:rsidR="00804F86" w:rsidRDefault="00804F86" w:rsidP="00804F86">
      <w:pPr>
        <w:tabs>
          <w:tab w:val="left" w:pos="1440"/>
          <w:tab w:val="left" w:pos="2415"/>
        </w:tabs>
        <w:rPr>
          <w:rFonts w:ascii="Times New Roman" w:hAnsi="Times New Roman" w:cs="Times New Roman"/>
        </w:rPr>
      </w:pPr>
    </w:p>
    <w:p w14:paraId="6867BCE3" w14:textId="3BA4D541" w:rsidR="00804F86" w:rsidRPr="00804F86" w:rsidRDefault="00804F86" w:rsidP="0004684E">
      <w:pPr>
        <w:pStyle w:val="Heading2"/>
        <w:rPr>
          <w:b w:val="0"/>
          <w:bCs w:val="0"/>
        </w:rPr>
      </w:pPr>
      <w:r w:rsidRPr="00804F86">
        <w:t>Section 5.</w:t>
      </w:r>
      <w:r w:rsidRPr="00804F86">
        <w:tab/>
        <w:t>Employees and Agents.</w:t>
      </w:r>
    </w:p>
    <w:p w14:paraId="3BEDDCE2" w14:textId="58F04457" w:rsidR="00804F86" w:rsidRDefault="00804F86" w:rsidP="00804F86">
      <w:pPr>
        <w:tabs>
          <w:tab w:val="left" w:pos="1440"/>
          <w:tab w:val="left" w:pos="2415"/>
        </w:tabs>
        <w:rPr>
          <w:rFonts w:ascii="Times New Roman" w:hAnsi="Times New Roman" w:cs="Times New Roman"/>
        </w:rPr>
      </w:pPr>
      <w:r>
        <w:rPr>
          <w:rFonts w:ascii="Times New Roman" w:hAnsi="Times New Roman" w:cs="Times New Roman"/>
        </w:rPr>
        <w:t xml:space="preserve">Persons who are not covered by the forgoing provisions of Sections 1 and 2 of this Article and who are or </w:t>
      </w:r>
      <w:proofErr w:type="spellStart"/>
      <w:r>
        <w:rPr>
          <w:rFonts w:ascii="Times New Roman" w:hAnsi="Times New Roman" w:cs="Times New Roman"/>
        </w:rPr>
        <w:t>were</w:t>
      </w:r>
      <w:proofErr w:type="spellEnd"/>
      <w:r>
        <w:rPr>
          <w:rFonts w:ascii="Times New Roman" w:hAnsi="Times New Roman" w:cs="Times New Roman"/>
        </w:rPr>
        <w:t xml:space="preserve"> employees or agents of the Corporation may be indemnified to the extent authorized at any time or from time to time by the Board.</w:t>
      </w:r>
    </w:p>
    <w:p w14:paraId="4188FA20" w14:textId="77777777" w:rsidR="00804F86" w:rsidRDefault="00804F86" w:rsidP="00804F86">
      <w:pPr>
        <w:tabs>
          <w:tab w:val="left" w:pos="1440"/>
          <w:tab w:val="left" w:pos="2415"/>
        </w:tabs>
        <w:rPr>
          <w:rFonts w:ascii="Times New Roman" w:hAnsi="Times New Roman" w:cs="Times New Roman"/>
        </w:rPr>
      </w:pPr>
    </w:p>
    <w:p w14:paraId="28F60F7C" w14:textId="0684B013" w:rsidR="00804F86" w:rsidRDefault="00804F86" w:rsidP="0004684E">
      <w:pPr>
        <w:pStyle w:val="Heading2"/>
      </w:pPr>
      <w:r w:rsidRPr="00D9485F">
        <w:t>Section 6.</w:t>
      </w:r>
      <w:r w:rsidRPr="00D9485F">
        <w:tab/>
      </w:r>
      <w:r w:rsidR="00454670" w:rsidRPr="00D9485F">
        <w:t>Contract Rights</w:t>
      </w:r>
      <w:r w:rsidR="00454670">
        <w:t>.</w:t>
      </w:r>
    </w:p>
    <w:p w14:paraId="20E9DAF5" w14:textId="1D795146" w:rsidR="00454670" w:rsidRDefault="00454670" w:rsidP="00454670">
      <w:pPr>
        <w:tabs>
          <w:tab w:val="left" w:pos="1440"/>
          <w:tab w:val="left" w:pos="2415"/>
        </w:tabs>
        <w:rPr>
          <w:rFonts w:ascii="Times New Roman" w:hAnsi="Times New Roman" w:cs="Times New Roman"/>
        </w:rPr>
      </w:pPr>
      <w:r w:rsidRPr="00454670">
        <w:rPr>
          <w:rFonts w:ascii="Times New Roman" w:hAnsi="Times New Roman" w:cs="Times New Roman"/>
        </w:rPr>
        <w:t xml:space="preserve">The provisions of this </w:t>
      </w:r>
      <w:r>
        <w:rPr>
          <w:rFonts w:ascii="Times New Roman" w:hAnsi="Times New Roman" w:cs="Times New Roman"/>
        </w:rPr>
        <w:t>Article</w:t>
      </w:r>
      <w:r w:rsidRPr="00454670">
        <w:rPr>
          <w:rFonts w:ascii="Times New Roman" w:hAnsi="Times New Roman" w:cs="Times New Roman"/>
        </w:rPr>
        <w:t xml:space="preserve"> shall be</w:t>
      </w:r>
      <w:r>
        <w:rPr>
          <w:rFonts w:ascii="Times New Roman" w:hAnsi="Times New Roman" w:cs="Times New Roman"/>
        </w:rPr>
        <w:t xml:space="preserve"> </w:t>
      </w:r>
      <w:r w:rsidRPr="00454670">
        <w:rPr>
          <w:rFonts w:ascii="Times New Roman" w:hAnsi="Times New Roman" w:cs="Times New Roman"/>
        </w:rPr>
        <w:t>deemed to be</w:t>
      </w:r>
      <w:r>
        <w:rPr>
          <w:rFonts w:ascii="Times New Roman" w:hAnsi="Times New Roman" w:cs="Times New Roman"/>
        </w:rPr>
        <w:t xml:space="preserve"> </w:t>
      </w:r>
      <w:r w:rsidRPr="00454670">
        <w:rPr>
          <w:rFonts w:ascii="Times New Roman" w:hAnsi="Times New Roman" w:cs="Times New Roman"/>
        </w:rPr>
        <w:t xml:space="preserve">a contract right between the </w:t>
      </w:r>
      <w:r>
        <w:rPr>
          <w:rFonts w:ascii="Times New Roman" w:hAnsi="Times New Roman" w:cs="Times New Roman"/>
        </w:rPr>
        <w:t>Corporation</w:t>
      </w:r>
      <w:r w:rsidRPr="00454670">
        <w:rPr>
          <w:rFonts w:ascii="Times New Roman" w:hAnsi="Times New Roman" w:cs="Times New Roman"/>
        </w:rPr>
        <w:t xml:space="preserve"> and each Director or officer </w:t>
      </w:r>
      <w:r>
        <w:rPr>
          <w:rFonts w:ascii="Times New Roman" w:hAnsi="Times New Roman" w:cs="Times New Roman"/>
        </w:rPr>
        <w:t>who</w:t>
      </w:r>
      <w:r w:rsidRPr="00454670">
        <w:rPr>
          <w:rFonts w:ascii="Times New Roman" w:hAnsi="Times New Roman" w:cs="Times New Roman"/>
        </w:rPr>
        <w:t xml:space="preserve"> serves</w:t>
      </w:r>
      <w:r>
        <w:rPr>
          <w:rFonts w:ascii="Times New Roman" w:hAnsi="Times New Roman" w:cs="Times New Roman"/>
        </w:rPr>
        <w:t xml:space="preserve"> </w:t>
      </w:r>
      <w:r w:rsidRPr="00454670">
        <w:rPr>
          <w:rFonts w:ascii="Times New Roman" w:hAnsi="Times New Roman" w:cs="Times New Roman"/>
        </w:rPr>
        <w:t xml:space="preserve">in any such capacity at any time while this </w:t>
      </w:r>
      <w:r>
        <w:rPr>
          <w:rFonts w:ascii="Times New Roman" w:hAnsi="Times New Roman" w:cs="Times New Roman"/>
        </w:rPr>
        <w:t>Article</w:t>
      </w:r>
      <w:r w:rsidRPr="00454670">
        <w:rPr>
          <w:rFonts w:ascii="Times New Roman" w:hAnsi="Times New Roman" w:cs="Times New Roman"/>
        </w:rPr>
        <w:t xml:space="preserve"> and the </w:t>
      </w:r>
      <w:r w:rsidRPr="00454670">
        <w:rPr>
          <w:rFonts w:ascii="Times New Roman" w:hAnsi="Times New Roman" w:cs="Times New Roman"/>
        </w:rPr>
        <w:lastRenderedPageBreak/>
        <w:t xml:space="preserve">relevant provisions of applicable law are in effect, and any repeal or modification of this </w:t>
      </w:r>
      <w:r>
        <w:rPr>
          <w:rFonts w:ascii="Times New Roman" w:hAnsi="Times New Roman" w:cs="Times New Roman"/>
        </w:rPr>
        <w:t>Article</w:t>
      </w:r>
      <w:r w:rsidRPr="00454670">
        <w:rPr>
          <w:rFonts w:ascii="Times New Roman" w:hAnsi="Times New Roman" w:cs="Times New Roman"/>
        </w:rPr>
        <w:t xml:space="preserve"> or any such</w:t>
      </w:r>
      <w:r>
        <w:rPr>
          <w:rFonts w:ascii="Times New Roman" w:hAnsi="Times New Roman" w:cs="Times New Roman"/>
        </w:rPr>
        <w:t xml:space="preserve"> </w:t>
      </w:r>
      <w:r w:rsidRPr="00454670">
        <w:rPr>
          <w:rFonts w:ascii="Times New Roman" w:hAnsi="Times New Roman" w:cs="Times New Roman"/>
        </w:rPr>
        <w:t xml:space="preserve">law shall not affect any rights or obligations then existing </w:t>
      </w:r>
      <w:r>
        <w:rPr>
          <w:rFonts w:ascii="Times New Roman" w:hAnsi="Times New Roman" w:cs="Times New Roman"/>
        </w:rPr>
        <w:t>with</w:t>
      </w:r>
      <w:r w:rsidRPr="00454670">
        <w:rPr>
          <w:rFonts w:ascii="Times New Roman" w:hAnsi="Times New Roman" w:cs="Times New Roman"/>
        </w:rPr>
        <w:t xml:space="preserve"> respect to any state of facts or</w:t>
      </w:r>
      <w:r>
        <w:rPr>
          <w:rFonts w:ascii="Times New Roman" w:hAnsi="Times New Roman" w:cs="Times New Roman"/>
        </w:rPr>
        <w:t xml:space="preserve"> </w:t>
      </w:r>
      <w:r w:rsidRPr="00454670">
        <w:rPr>
          <w:rFonts w:ascii="Times New Roman" w:hAnsi="Times New Roman" w:cs="Times New Roman"/>
        </w:rPr>
        <w:t xml:space="preserve">proceeding then existing. </w:t>
      </w:r>
      <w:r>
        <w:rPr>
          <w:rFonts w:ascii="Times New Roman" w:hAnsi="Times New Roman" w:cs="Times New Roman"/>
        </w:rPr>
        <w:t xml:space="preserve"> </w:t>
      </w:r>
      <w:r w:rsidRPr="00454670">
        <w:rPr>
          <w:rFonts w:ascii="Times New Roman" w:hAnsi="Times New Roman" w:cs="Times New Roman"/>
        </w:rPr>
        <w:t xml:space="preserve">The indemnification and other rights provided for in this </w:t>
      </w:r>
      <w:r>
        <w:rPr>
          <w:rFonts w:ascii="Times New Roman" w:hAnsi="Times New Roman" w:cs="Times New Roman"/>
        </w:rPr>
        <w:t xml:space="preserve">Article </w:t>
      </w:r>
      <w:r w:rsidRPr="00454670">
        <w:rPr>
          <w:rFonts w:ascii="Times New Roman" w:hAnsi="Times New Roman" w:cs="Times New Roman"/>
        </w:rPr>
        <w:t>shall inure to the benefit of the heirs, executors and administrators of any person entitled to such</w:t>
      </w:r>
      <w:r>
        <w:rPr>
          <w:rFonts w:ascii="Times New Roman" w:hAnsi="Times New Roman" w:cs="Times New Roman"/>
        </w:rPr>
        <w:t xml:space="preserve"> </w:t>
      </w:r>
      <w:r w:rsidRPr="00454670">
        <w:rPr>
          <w:rFonts w:ascii="Times New Roman" w:hAnsi="Times New Roman" w:cs="Times New Roman"/>
        </w:rPr>
        <w:t xml:space="preserve">indemnification. </w:t>
      </w:r>
      <w:r>
        <w:rPr>
          <w:rFonts w:ascii="Times New Roman" w:hAnsi="Times New Roman" w:cs="Times New Roman"/>
        </w:rPr>
        <w:t xml:space="preserve"> </w:t>
      </w:r>
      <w:r w:rsidRPr="00454670">
        <w:rPr>
          <w:rFonts w:ascii="Times New Roman" w:hAnsi="Times New Roman" w:cs="Times New Roman"/>
        </w:rPr>
        <w:t xml:space="preserve">Except as provided in Section </w:t>
      </w:r>
      <w:r>
        <w:rPr>
          <w:rFonts w:ascii="Times New Roman" w:hAnsi="Times New Roman" w:cs="Times New Roman"/>
        </w:rPr>
        <w:t>3</w:t>
      </w:r>
      <w:r w:rsidRPr="00454670">
        <w:rPr>
          <w:rFonts w:ascii="Times New Roman" w:hAnsi="Times New Roman" w:cs="Times New Roman"/>
        </w:rPr>
        <w:t xml:space="preserve"> </w:t>
      </w:r>
      <w:r>
        <w:rPr>
          <w:rFonts w:ascii="Times New Roman" w:hAnsi="Times New Roman" w:cs="Times New Roman"/>
        </w:rPr>
        <w:t>of this Article</w:t>
      </w:r>
      <w:r w:rsidRPr="00454670">
        <w:rPr>
          <w:rFonts w:ascii="Times New Roman" w:hAnsi="Times New Roman" w:cs="Times New Roman"/>
        </w:rPr>
        <w:t xml:space="preserve">, the </w:t>
      </w:r>
      <w:r>
        <w:rPr>
          <w:rFonts w:ascii="Times New Roman" w:hAnsi="Times New Roman" w:cs="Times New Roman"/>
        </w:rPr>
        <w:t>Corporation</w:t>
      </w:r>
      <w:r w:rsidRPr="00454670">
        <w:rPr>
          <w:rFonts w:ascii="Times New Roman" w:hAnsi="Times New Roman" w:cs="Times New Roman"/>
        </w:rPr>
        <w:t xml:space="preserve"> shall indemnify any</w:t>
      </w:r>
      <w:r>
        <w:rPr>
          <w:rFonts w:ascii="Times New Roman" w:hAnsi="Times New Roman" w:cs="Times New Roman"/>
        </w:rPr>
        <w:t xml:space="preserve"> </w:t>
      </w:r>
      <w:r w:rsidRPr="00454670">
        <w:rPr>
          <w:rFonts w:ascii="Times New Roman" w:hAnsi="Times New Roman" w:cs="Times New Roman"/>
        </w:rPr>
        <w:t>such person seeking indemnification in connection with a proceeding initiated by such person</w:t>
      </w:r>
      <w:r>
        <w:rPr>
          <w:rFonts w:ascii="Times New Roman" w:hAnsi="Times New Roman" w:cs="Times New Roman"/>
        </w:rPr>
        <w:t xml:space="preserve"> </w:t>
      </w:r>
      <w:r w:rsidRPr="00454670">
        <w:rPr>
          <w:rFonts w:ascii="Times New Roman" w:hAnsi="Times New Roman" w:cs="Times New Roman"/>
        </w:rPr>
        <w:t>only if such proceeding was authorized by the Board.</w:t>
      </w:r>
    </w:p>
    <w:p w14:paraId="552EA9C8" w14:textId="51213CAB" w:rsidR="00D9485F" w:rsidRPr="00D9485F" w:rsidRDefault="00D9485F" w:rsidP="0004684E">
      <w:pPr>
        <w:pStyle w:val="Heading2"/>
        <w:rPr>
          <w:b w:val="0"/>
          <w:bCs w:val="0"/>
        </w:rPr>
      </w:pPr>
      <w:r w:rsidRPr="00D9485F">
        <w:t>Section 7.</w:t>
      </w:r>
      <w:r w:rsidRPr="00D9485F">
        <w:tab/>
        <w:t>Insurance.</w:t>
      </w:r>
    </w:p>
    <w:p w14:paraId="2E634198" w14:textId="7824916E" w:rsidR="00D9485F" w:rsidRDefault="00D9485F" w:rsidP="00D9485F">
      <w:pPr>
        <w:tabs>
          <w:tab w:val="left" w:pos="1440"/>
          <w:tab w:val="left" w:pos="2415"/>
        </w:tabs>
        <w:rPr>
          <w:rFonts w:ascii="Times New Roman" w:hAnsi="Times New Roman" w:cs="Times New Roman"/>
        </w:rPr>
      </w:pPr>
      <w:r w:rsidRPr="00D9485F">
        <w:rPr>
          <w:rFonts w:ascii="Times New Roman" w:hAnsi="Times New Roman" w:cs="Times New Roman"/>
        </w:rPr>
        <w:t>The Board may adopt a resolution authorizing the purchase and maintenance of insurance</w:t>
      </w:r>
      <w:r>
        <w:rPr>
          <w:rFonts w:ascii="Times New Roman" w:hAnsi="Times New Roman" w:cs="Times New Roman"/>
        </w:rPr>
        <w:t xml:space="preserve"> (including </w:t>
      </w:r>
      <w:proofErr w:type="spellStart"/>
      <w:r>
        <w:rPr>
          <w:rFonts w:ascii="Times New Roman" w:hAnsi="Times New Roman" w:cs="Times New Roman"/>
        </w:rPr>
        <w:t>directors</w:t>
      </w:r>
      <w:proofErr w:type="spellEnd"/>
      <w:r>
        <w:rPr>
          <w:rFonts w:ascii="Times New Roman" w:hAnsi="Times New Roman" w:cs="Times New Roman"/>
        </w:rPr>
        <w:t xml:space="preserve"> and officers’ liability coverage and employment practices liability coverage) </w:t>
      </w:r>
      <w:r w:rsidRPr="00D9485F">
        <w:rPr>
          <w:rFonts w:ascii="Times New Roman" w:hAnsi="Times New Roman" w:cs="Times New Roman"/>
        </w:rPr>
        <w:t>on</w:t>
      </w:r>
      <w:r>
        <w:rPr>
          <w:rFonts w:ascii="Times New Roman" w:hAnsi="Times New Roman" w:cs="Times New Roman"/>
        </w:rPr>
        <w:t xml:space="preserve"> </w:t>
      </w:r>
      <w:r w:rsidRPr="00D9485F">
        <w:rPr>
          <w:rFonts w:ascii="Times New Roman" w:hAnsi="Times New Roman" w:cs="Times New Roman"/>
        </w:rPr>
        <w:t xml:space="preserve">behalf of any </w:t>
      </w:r>
      <w:r>
        <w:rPr>
          <w:rFonts w:ascii="Times New Roman" w:hAnsi="Times New Roman" w:cs="Times New Roman"/>
        </w:rPr>
        <w:t>Director, officer, or employee or agent</w:t>
      </w:r>
      <w:r w:rsidRPr="00D9485F">
        <w:rPr>
          <w:rFonts w:ascii="Times New Roman" w:hAnsi="Times New Roman" w:cs="Times New Roman"/>
        </w:rPr>
        <w:t>, against any liability asserted against or</w:t>
      </w:r>
      <w:r>
        <w:rPr>
          <w:rFonts w:ascii="Times New Roman" w:hAnsi="Times New Roman" w:cs="Times New Roman"/>
        </w:rPr>
        <w:t xml:space="preserve"> </w:t>
      </w:r>
      <w:r w:rsidRPr="00D9485F">
        <w:rPr>
          <w:rFonts w:ascii="Times New Roman" w:hAnsi="Times New Roman" w:cs="Times New Roman"/>
        </w:rPr>
        <w:t xml:space="preserve">incurred by any </w:t>
      </w:r>
      <w:r>
        <w:rPr>
          <w:rFonts w:ascii="Times New Roman" w:hAnsi="Times New Roman" w:cs="Times New Roman"/>
        </w:rPr>
        <w:t>such person</w:t>
      </w:r>
      <w:r w:rsidRPr="00D9485F">
        <w:rPr>
          <w:rFonts w:ascii="Times New Roman" w:hAnsi="Times New Roman" w:cs="Times New Roman"/>
        </w:rPr>
        <w:t xml:space="preserve"> in such capacity or arising out of the </w:t>
      </w:r>
      <w:r>
        <w:rPr>
          <w:rFonts w:ascii="Times New Roman" w:hAnsi="Times New Roman" w:cs="Times New Roman"/>
        </w:rPr>
        <w:t>person’s</w:t>
      </w:r>
      <w:r w:rsidRPr="00D9485F">
        <w:rPr>
          <w:rFonts w:ascii="Times New Roman" w:hAnsi="Times New Roman" w:cs="Times New Roman"/>
        </w:rPr>
        <w:t xml:space="preserve"> status as such, whether or not</w:t>
      </w:r>
      <w:r>
        <w:rPr>
          <w:rFonts w:ascii="Times New Roman" w:hAnsi="Times New Roman" w:cs="Times New Roman"/>
        </w:rPr>
        <w:t xml:space="preserve"> </w:t>
      </w:r>
      <w:r w:rsidRPr="00D9485F">
        <w:rPr>
          <w:rFonts w:ascii="Times New Roman" w:hAnsi="Times New Roman" w:cs="Times New Roman"/>
        </w:rPr>
        <w:t xml:space="preserve">the Corporation would have the power to indemnify </w:t>
      </w:r>
      <w:r>
        <w:rPr>
          <w:rFonts w:ascii="Times New Roman" w:hAnsi="Times New Roman" w:cs="Times New Roman"/>
        </w:rPr>
        <w:t>such</w:t>
      </w:r>
      <w:r w:rsidRPr="00D9485F">
        <w:rPr>
          <w:rFonts w:ascii="Times New Roman" w:hAnsi="Times New Roman" w:cs="Times New Roman"/>
        </w:rPr>
        <w:t xml:space="preserve"> </w:t>
      </w:r>
      <w:r>
        <w:rPr>
          <w:rFonts w:ascii="Times New Roman" w:hAnsi="Times New Roman" w:cs="Times New Roman"/>
        </w:rPr>
        <w:t>person</w:t>
      </w:r>
      <w:r w:rsidRPr="00D9485F">
        <w:rPr>
          <w:rFonts w:ascii="Times New Roman" w:hAnsi="Times New Roman" w:cs="Times New Roman"/>
        </w:rPr>
        <w:t xml:space="preserve"> against the liability under the</w:t>
      </w:r>
      <w:r>
        <w:rPr>
          <w:rFonts w:ascii="Times New Roman" w:hAnsi="Times New Roman" w:cs="Times New Roman"/>
        </w:rPr>
        <w:t xml:space="preserve"> </w:t>
      </w:r>
      <w:r w:rsidRPr="00D9485F">
        <w:rPr>
          <w:rFonts w:ascii="Times New Roman" w:hAnsi="Times New Roman" w:cs="Times New Roman"/>
        </w:rPr>
        <w:t xml:space="preserve">provisions of this </w:t>
      </w:r>
      <w:r>
        <w:rPr>
          <w:rFonts w:ascii="Times New Roman" w:hAnsi="Times New Roman" w:cs="Times New Roman"/>
        </w:rPr>
        <w:t>Article.</w:t>
      </w:r>
    </w:p>
    <w:p w14:paraId="108D7AFE" w14:textId="77777777" w:rsidR="00D9485F" w:rsidRDefault="00D9485F" w:rsidP="00D9485F">
      <w:pPr>
        <w:tabs>
          <w:tab w:val="left" w:pos="1440"/>
          <w:tab w:val="left" w:pos="2415"/>
        </w:tabs>
        <w:rPr>
          <w:rFonts w:ascii="Times New Roman" w:hAnsi="Times New Roman" w:cs="Times New Roman"/>
        </w:rPr>
      </w:pPr>
    </w:p>
    <w:p w14:paraId="568F920A" w14:textId="123FB5C1" w:rsidR="00D9485F" w:rsidRPr="00D9485F" w:rsidRDefault="00D9485F" w:rsidP="0004684E">
      <w:pPr>
        <w:pStyle w:val="Heading1"/>
        <w:rPr>
          <w:b w:val="0"/>
          <w:bCs w:val="0"/>
        </w:rPr>
      </w:pPr>
      <w:r w:rsidRPr="00D9485F">
        <w:t>ARTICLE XII.  AMENDMENTS</w:t>
      </w:r>
    </w:p>
    <w:p w14:paraId="00371B75" w14:textId="31988CD8" w:rsidR="00D9485F" w:rsidRDefault="00D9485F" w:rsidP="0004684E">
      <w:pPr>
        <w:pStyle w:val="Heading2"/>
      </w:pPr>
      <w:r w:rsidRPr="0074640B">
        <w:t>Section 1.</w:t>
      </w:r>
      <w:r w:rsidRPr="0074640B">
        <w:tab/>
        <w:t>Articles of Incorporation</w:t>
      </w:r>
      <w:r>
        <w:t>.</w:t>
      </w:r>
    </w:p>
    <w:p w14:paraId="30A25E4B" w14:textId="41B540D2" w:rsidR="00D9485F" w:rsidRDefault="00D9485F" w:rsidP="00D9485F">
      <w:pPr>
        <w:tabs>
          <w:tab w:val="left" w:pos="1440"/>
          <w:tab w:val="left" w:pos="2415"/>
        </w:tabs>
        <w:rPr>
          <w:rFonts w:ascii="Times New Roman" w:hAnsi="Times New Roman" w:cs="Times New Roman"/>
        </w:rPr>
      </w:pPr>
      <w:r w:rsidRPr="00D9485F">
        <w:rPr>
          <w:rFonts w:ascii="Times New Roman" w:hAnsi="Times New Roman" w:cs="Times New Roman"/>
        </w:rPr>
        <w:t xml:space="preserve">The Articles may be amended in any manner at any regular or special meeting of the Board of Directors, provided that specific written notice of the proposed amendment of the Articles setting forth the proposed amendment or a summary of the changes to be effected thereby shall be given to each director at least three </w:t>
      </w:r>
      <w:r w:rsidR="005D0515">
        <w:rPr>
          <w:rFonts w:ascii="Times New Roman" w:hAnsi="Times New Roman" w:cs="Times New Roman"/>
        </w:rPr>
        <w:t xml:space="preserve">(3) </w:t>
      </w:r>
      <w:r w:rsidRPr="00D9485F">
        <w:rPr>
          <w:rFonts w:ascii="Times New Roman" w:hAnsi="Times New Roman" w:cs="Times New Roman"/>
        </w:rPr>
        <w:t xml:space="preserve">days in advance of such a meeting if delivered personally, by facsimile, or by e-mail or at least five </w:t>
      </w:r>
      <w:r w:rsidR="005D0515">
        <w:rPr>
          <w:rFonts w:ascii="Times New Roman" w:hAnsi="Times New Roman" w:cs="Times New Roman"/>
        </w:rPr>
        <w:t xml:space="preserve">(5) </w:t>
      </w:r>
      <w:r w:rsidRPr="00D9485F">
        <w:rPr>
          <w:rFonts w:ascii="Times New Roman" w:hAnsi="Times New Roman" w:cs="Times New Roman"/>
        </w:rPr>
        <w:t xml:space="preserve">days if delivered by mail. </w:t>
      </w:r>
      <w:r w:rsidR="005D0515">
        <w:rPr>
          <w:rFonts w:ascii="Times New Roman" w:hAnsi="Times New Roman" w:cs="Times New Roman"/>
        </w:rPr>
        <w:t xml:space="preserve"> </w:t>
      </w:r>
      <w:r w:rsidRPr="00D9485F">
        <w:rPr>
          <w:rFonts w:ascii="Times New Roman" w:hAnsi="Times New Roman" w:cs="Times New Roman"/>
        </w:rPr>
        <w:t xml:space="preserve">Any amendment to the Articles shall require the affirmative vote of all </w:t>
      </w:r>
      <w:r w:rsidR="005D0515" w:rsidRPr="00D9485F">
        <w:rPr>
          <w:rFonts w:ascii="Times New Roman" w:hAnsi="Times New Roman" w:cs="Times New Roman"/>
        </w:rPr>
        <w:t xml:space="preserve">Directors </w:t>
      </w:r>
      <w:r w:rsidRPr="00D9485F">
        <w:rPr>
          <w:rFonts w:ascii="Times New Roman" w:hAnsi="Times New Roman" w:cs="Times New Roman"/>
        </w:rPr>
        <w:t>then in office.</w:t>
      </w:r>
    </w:p>
    <w:p w14:paraId="3448E049" w14:textId="77777777" w:rsidR="005D0515" w:rsidRDefault="005D0515" w:rsidP="00D9485F">
      <w:pPr>
        <w:tabs>
          <w:tab w:val="left" w:pos="1440"/>
          <w:tab w:val="left" w:pos="2415"/>
        </w:tabs>
        <w:rPr>
          <w:rFonts w:ascii="Times New Roman" w:hAnsi="Times New Roman" w:cs="Times New Roman"/>
        </w:rPr>
      </w:pPr>
    </w:p>
    <w:p w14:paraId="7233C10B" w14:textId="68C21C57" w:rsidR="005D0515" w:rsidRDefault="005D0515" w:rsidP="0004684E">
      <w:pPr>
        <w:pStyle w:val="Heading2"/>
      </w:pPr>
      <w:r w:rsidRPr="0074640B">
        <w:t>Section 2.</w:t>
      </w:r>
      <w:r w:rsidRPr="0074640B">
        <w:tab/>
        <w:t>Bylaws</w:t>
      </w:r>
      <w:r>
        <w:t>.</w:t>
      </w:r>
    </w:p>
    <w:p w14:paraId="442216D6" w14:textId="77B10425" w:rsidR="005D0515" w:rsidRDefault="005D0515" w:rsidP="00D9485F">
      <w:pPr>
        <w:tabs>
          <w:tab w:val="left" w:pos="1440"/>
          <w:tab w:val="left" w:pos="2415"/>
        </w:tabs>
        <w:rPr>
          <w:rFonts w:ascii="Times New Roman" w:hAnsi="Times New Roman" w:cs="Times New Roman"/>
        </w:rPr>
      </w:pPr>
      <w:r w:rsidRPr="005D0515">
        <w:rPr>
          <w:rFonts w:ascii="Times New Roman" w:hAnsi="Times New Roman" w:cs="Times New Roman"/>
        </w:rPr>
        <w:t xml:space="preserve">The Board of Directors may amend these </w:t>
      </w:r>
      <w:r>
        <w:rPr>
          <w:rFonts w:ascii="Times New Roman" w:hAnsi="Times New Roman" w:cs="Times New Roman"/>
        </w:rPr>
        <w:t>b</w:t>
      </w:r>
      <w:r w:rsidRPr="005D0515">
        <w:rPr>
          <w:rFonts w:ascii="Times New Roman" w:hAnsi="Times New Roman" w:cs="Times New Roman"/>
        </w:rPr>
        <w:t xml:space="preserve">ylaws by unanimous vote at any regular or special meeting. </w:t>
      </w:r>
      <w:r>
        <w:rPr>
          <w:rFonts w:ascii="Times New Roman" w:hAnsi="Times New Roman" w:cs="Times New Roman"/>
        </w:rPr>
        <w:t xml:space="preserve"> </w:t>
      </w:r>
      <w:r w:rsidRPr="005D0515">
        <w:rPr>
          <w:rFonts w:ascii="Times New Roman" w:hAnsi="Times New Roman" w:cs="Times New Roman"/>
        </w:rPr>
        <w:t xml:space="preserve">Written notice setting forth the proposed amendment or summary of the changes to be </w:t>
      </w:r>
      <w:proofErr w:type="gramStart"/>
      <w:r w:rsidRPr="005D0515">
        <w:rPr>
          <w:rFonts w:ascii="Times New Roman" w:hAnsi="Times New Roman" w:cs="Times New Roman"/>
        </w:rPr>
        <w:t>effected</w:t>
      </w:r>
      <w:proofErr w:type="gramEnd"/>
      <w:r w:rsidRPr="005D0515">
        <w:rPr>
          <w:rFonts w:ascii="Times New Roman" w:hAnsi="Times New Roman" w:cs="Times New Roman"/>
        </w:rPr>
        <w:t xml:space="preserve"> thereby shall be given to each director within the time and the manner provided for the giving of notice of meetings of </w:t>
      </w:r>
      <w:r w:rsidR="0074640B" w:rsidRPr="005D0515">
        <w:rPr>
          <w:rFonts w:ascii="Times New Roman" w:hAnsi="Times New Roman" w:cs="Times New Roman"/>
        </w:rPr>
        <w:t>Directors</w:t>
      </w:r>
      <w:r w:rsidRPr="005D0515">
        <w:rPr>
          <w:rFonts w:ascii="Times New Roman" w:hAnsi="Times New Roman" w:cs="Times New Roman"/>
        </w:rPr>
        <w:t>.</w:t>
      </w:r>
      <w:r>
        <w:rPr>
          <w:rFonts w:ascii="Times New Roman" w:hAnsi="Times New Roman" w:cs="Times New Roman"/>
        </w:rPr>
        <w:t xml:space="preserve">  </w:t>
      </w:r>
    </w:p>
    <w:p w14:paraId="6CDAA353" w14:textId="1AB893CD" w:rsidR="0074640B" w:rsidRDefault="0074640B">
      <w:pPr>
        <w:rPr>
          <w:rFonts w:ascii="Times New Roman" w:hAnsi="Times New Roman" w:cs="Times New Roman"/>
        </w:rPr>
      </w:pPr>
      <w:r>
        <w:rPr>
          <w:rFonts w:ascii="Times New Roman" w:hAnsi="Times New Roman" w:cs="Times New Roman"/>
        </w:rPr>
        <w:br w:type="page"/>
      </w:r>
    </w:p>
    <w:p w14:paraId="360AE1A3" w14:textId="7259626A" w:rsidR="0074640B" w:rsidRDefault="0074640B" w:rsidP="0004684E">
      <w:pPr>
        <w:pStyle w:val="Heading1"/>
        <w:rPr>
          <w:b w:val="0"/>
          <w:bCs w:val="0"/>
        </w:rPr>
      </w:pPr>
      <w:commentRangeStart w:id="10"/>
      <w:r w:rsidRPr="0074640B">
        <w:lastRenderedPageBreak/>
        <w:t>ADOPTION OF BYLAWS</w:t>
      </w:r>
      <w:commentRangeEnd w:id="10"/>
      <w:r w:rsidR="00130CD3">
        <w:rPr>
          <w:rStyle w:val="CommentReference"/>
          <w:rFonts w:ascii="Bookman Old Style" w:eastAsiaTheme="minorHAnsi" w:hAnsi="Bookman Old Style" w:cstheme="minorBidi"/>
          <w:b w:val="0"/>
          <w:bCs w:val="0"/>
        </w:rPr>
        <w:commentReference w:id="10"/>
      </w:r>
    </w:p>
    <w:p w14:paraId="1DBAD1E8" w14:textId="2715402C" w:rsidR="0074640B" w:rsidRDefault="0074640B" w:rsidP="0074640B">
      <w:pPr>
        <w:tabs>
          <w:tab w:val="left" w:pos="1440"/>
          <w:tab w:val="left" w:pos="2415"/>
        </w:tabs>
        <w:rPr>
          <w:rFonts w:ascii="Times New Roman" w:hAnsi="Times New Roman" w:cs="Times New Roman"/>
        </w:rPr>
      </w:pPr>
      <w:r>
        <w:rPr>
          <w:rFonts w:ascii="Times New Roman" w:hAnsi="Times New Roman" w:cs="Times New Roman"/>
        </w:rPr>
        <w:t xml:space="preserve">We, the undersigned, are </w:t>
      </w:r>
      <w:proofErr w:type="gramStart"/>
      <w:r>
        <w:rPr>
          <w:rFonts w:ascii="Times New Roman" w:hAnsi="Times New Roman" w:cs="Times New Roman"/>
        </w:rPr>
        <w:t>all of</w:t>
      </w:r>
      <w:proofErr w:type="gramEnd"/>
      <w:r>
        <w:rPr>
          <w:rFonts w:ascii="Times New Roman" w:hAnsi="Times New Roman" w:cs="Times New Roman"/>
        </w:rPr>
        <w:t xml:space="preserve"> the initial directors or incorporators of this Corporation, and we consent to, and hereby do, adopt the foregoing Bylaws, consisting of the preceding </w:t>
      </w:r>
      <w:r w:rsidR="00130CD3">
        <w:rPr>
          <w:rFonts w:ascii="Times New Roman" w:hAnsi="Times New Roman" w:cs="Times New Roman"/>
        </w:rPr>
        <w:t>#</w:t>
      </w:r>
      <w:r>
        <w:rPr>
          <w:rFonts w:ascii="Times New Roman" w:hAnsi="Times New Roman" w:cs="Times New Roman"/>
        </w:rPr>
        <w:t xml:space="preserve"> pages, as the Bylaws of this Corporation.</w:t>
      </w:r>
    </w:p>
    <w:p w14:paraId="219B3717" w14:textId="7336C205" w:rsidR="0074640B" w:rsidRDefault="0074640B" w:rsidP="0074640B">
      <w:pPr>
        <w:tabs>
          <w:tab w:val="left" w:pos="1440"/>
          <w:tab w:val="left" w:pos="2415"/>
        </w:tabs>
        <w:rPr>
          <w:rFonts w:ascii="Times New Roman" w:hAnsi="Times New Roman" w:cs="Times New Roman"/>
        </w:rPr>
      </w:pPr>
      <w:r>
        <w:rPr>
          <w:rFonts w:ascii="Times New Roman" w:hAnsi="Times New Roman" w:cs="Times New Roman"/>
        </w:rPr>
        <w:t xml:space="preserve">ADOPTED AND APPROVED by the Board of Directors on this ____ day of </w:t>
      </w:r>
      <w:proofErr w:type="gramStart"/>
      <w:r>
        <w:rPr>
          <w:rFonts w:ascii="Times New Roman" w:hAnsi="Times New Roman" w:cs="Times New Roman"/>
        </w:rPr>
        <w:t>January,</w:t>
      </w:r>
      <w:proofErr w:type="gramEnd"/>
      <w:r>
        <w:rPr>
          <w:rFonts w:ascii="Times New Roman" w:hAnsi="Times New Roman" w:cs="Times New Roman"/>
        </w:rPr>
        <w:t xml:space="preserve"> 2024.</w:t>
      </w:r>
    </w:p>
    <w:p w14:paraId="1B967A0D" w14:textId="77777777" w:rsidR="0074640B" w:rsidRDefault="0074640B" w:rsidP="0074640B">
      <w:pPr>
        <w:tabs>
          <w:tab w:val="left" w:pos="1440"/>
          <w:tab w:val="left" w:pos="2415"/>
        </w:tabs>
        <w:rPr>
          <w:rFonts w:ascii="Times New Roman" w:hAnsi="Times New Roman" w:cs="Times New Roman"/>
        </w:rPr>
      </w:pPr>
    </w:p>
    <w:p w14:paraId="641A247F" w14:textId="137362CB" w:rsidR="0074640B" w:rsidRDefault="0074640B" w:rsidP="0074640B">
      <w:pPr>
        <w:tabs>
          <w:tab w:val="left" w:pos="1440"/>
          <w:tab w:val="left" w:pos="2415"/>
        </w:tabs>
        <w:rPr>
          <w:rFonts w:ascii="Times New Roman" w:hAnsi="Times New Roman" w:cs="Times New Roman"/>
        </w:rPr>
      </w:pPr>
      <w:r>
        <w:rPr>
          <w:rFonts w:ascii="Times New Roman" w:hAnsi="Times New Roman" w:cs="Times New Roman"/>
        </w:rPr>
        <w:t>_____________________________</w:t>
      </w:r>
      <w:r>
        <w:rPr>
          <w:rFonts w:ascii="Times New Roman" w:hAnsi="Times New Roman" w:cs="Times New Roman"/>
        </w:rPr>
        <w:br/>
      </w:r>
      <w:r>
        <w:rPr>
          <w:rFonts w:ascii="Times New Roman" w:hAnsi="Times New Roman" w:cs="Times New Roman"/>
        </w:rPr>
        <w:br/>
        <w:t>President</w:t>
      </w:r>
      <w:r w:rsidR="00D13FB9">
        <w:rPr>
          <w:rFonts w:ascii="Times New Roman" w:hAnsi="Times New Roman" w:cs="Times New Roman"/>
        </w:rPr>
        <w:t xml:space="preserve">, Secretary, </w:t>
      </w:r>
      <w:r w:rsidR="00130CD3">
        <w:rPr>
          <w:rFonts w:ascii="Times New Roman" w:hAnsi="Times New Roman" w:cs="Times New Roman"/>
        </w:rPr>
        <w:t>[entity name]</w:t>
      </w:r>
      <w:r w:rsidR="00D13FB9">
        <w:rPr>
          <w:rFonts w:ascii="Times New Roman" w:hAnsi="Times New Roman" w:cs="Times New Roman"/>
        </w:rPr>
        <w:t>.</w:t>
      </w:r>
    </w:p>
    <w:p w14:paraId="0CAF3A1B" w14:textId="77777777" w:rsidR="00D13FB9" w:rsidRDefault="00D13FB9" w:rsidP="0074640B">
      <w:pPr>
        <w:tabs>
          <w:tab w:val="left" w:pos="1440"/>
          <w:tab w:val="left" w:pos="2415"/>
        </w:tabs>
        <w:rPr>
          <w:rFonts w:ascii="Times New Roman" w:hAnsi="Times New Roman" w:cs="Times New Roman"/>
        </w:rPr>
      </w:pPr>
    </w:p>
    <w:p w14:paraId="083814D0" w14:textId="044409A9" w:rsidR="00D13FB9" w:rsidRDefault="00D13FB9" w:rsidP="0074640B">
      <w:pPr>
        <w:tabs>
          <w:tab w:val="left" w:pos="1440"/>
          <w:tab w:val="left" w:pos="2415"/>
        </w:tabs>
        <w:rPr>
          <w:rFonts w:ascii="Times New Roman" w:hAnsi="Times New Roman" w:cs="Times New Roman"/>
        </w:rPr>
      </w:pPr>
      <w:r>
        <w:rPr>
          <w:rFonts w:ascii="Times New Roman" w:hAnsi="Times New Roman" w:cs="Times New Roman"/>
        </w:rPr>
        <w:t>_____________________________</w:t>
      </w:r>
    </w:p>
    <w:p w14:paraId="6A230276" w14:textId="12D2605A" w:rsidR="00D13FB9" w:rsidRDefault="00D13FB9" w:rsidP="0074640B">
      <w:pPr>
        <w:tabs>
          <w:tab w:val="left" w:pos="1440"/>
          <w:tab w:val="left" w:pos="2415"/>
        </w:tabs>
        <w:rPr>
          <w:rFonts w:ascii="Times New Roman" w:hAnsi="Times New Roman" w:cs="Times New Roman"/>
        </w:rPr>
      </w:pPr>
      <w:r>
        <w:rPr>
          <w:rFonts w:ascii="Times New Roman" w:hAnsi="Times New Roman" w:cs="Times New Roman"/>
        </w:rPr>
        <w:br/>
        <w:t xml:space="preserve">Vice-President, </w:t>
      </w:r>
      <w:r w:rsidR="00130CD3">
        <w:rPr>
          <w:rFonts w:ascii="Times New Roman" w:hAnsi="Times New Roman" w:cs="Times New Roman"/>
        </w:rPr>
        <w:t>[entity name]</w:t>
      </w:r>
    </w:p>
    <w:p w14:paraId="12ED3503" w14:textId="77777777" w:rsidR="00D13FB9" w:rsidRDefault="00D13FB9" w:rsidP="0074640B">
      <w:pPr>
        <w:tabs>
          <w:tab w:val="left" w:pos="1440"/>
          <w:tab w:val="left" w:pos="2415"/>
        </w:tabs>
        <w:rPr>
          <w:rFonts w:ascii="Times New Roman" w:hAnsi="Times New Roman" w:cs="Times New Roman"/>
        </w:rPr>
      </w:pPr>
    </w:p>
    <w:p w14:paraId="6A182C69" w14:textId="6D0ED8A6" w:rsidR="00D13FB9" w:rsidRDefault="00D13FB9" w:rsidP="0074640B">
      <w:pPr>
        <w:tabs>
          <w:tab w:val="left" w:pos="1440"/>
          <w:tab w:val="left" w:pos="2415"/>
        </w:tabs>
        <w:rPr>
          <w:rFonts w:ascii="Times New Roman" w:hAnsi="Times New Roman" w:cs="Times New Roman"/>
        </w:rPr>
      </w:pPr>
      <w:r>
        <w:rPr>
          <w:rFonts w:ascii="Times New Roman" w:hAnsi="Times New Roman" w:cs="Times New Roman"/>
        </w:rPr>
        <w:t>______________________________</w:t>
      </w:r>
    </w:p>
    <w:p w14:paraId="5117D4E1" w14:textId="298AB1EC" w:rsidR="00D13FB9" w:rsidRPr="0074640B" w:rsidRDefault="00D13FB9" w:rsidP="0074640B">
      <w:pPr>
        <w:tabs>
          <w:tab w:val="left" w:pos="1440"/>
          <w:tab w:val="left" w:pos="2415"/>
        </w:tabs>
        <w:rPr>
          <w:rFonts w:ascii="Times New Roman" w:hAnsi="Times New Roman" w:cs="Times New Roman"/>
        </w:rPr>
      </w:pPr>
      <w:r>
        <w:rPr>
          <w:rFonts w:ascii="Times New Roman" w:hAnsi="Times New Roman" w:cs="Times New Roman"/>
        </w:rPr>
        <w:br/>
        <w:t xml:space="preserve">Treasurer, </w:t>
      </w:r>
      <w:r w:rsidR="00130CD3">
        <w:rPr>
          <w:rFonts w:ascii="Times New Roman" w:hAnsi="Times New Roman" w:cs="Times New Roman"/>
        </w:rPr>
        <w:t>[entity name]</w:t>
      </w:r>
    </w:p>
    <w:sectPr w:rsidR="00D13FB9" w:rsidRPr="0074640B">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 Aaron Daniel" w:date="2024-07-20T07:31:00Z" w:initials="WAD">
    <w:p w14:paraId="1943565E" w14:textId="1D7FDA4A" w:rsidR="00A8544A" w:rsidRDefault="00A8544A">
      <w:pPr>
        <w:pStyle w:val="CommentText"/>
      </w:pPr>
      <w:r>
        <w:rPr>
          <w:rStyle w:val="CommentReference"/>
        </w:rPr>
        <w:annotationRef/>
      </w:r>
      <w:r>
        <w:t>Your Entity/Project Name</w:t>
      </w:r>
    </w:p>
  </w:comment>
  <w:comment w:id="1" w:author="W. Aaron Daniel" w:date="2024-07-20T07:32:00Z" w:initials="WAD">
    <w:p w14:paraId="4CE60520" w14:textId="4342786F" w:rsidR="00A8544A" w:rsidRDefault="00A8544A">
      <w:pPr>
        <w:pStyle w:val="CommentText"/>
      </w:pPr>
      <w:r>
        <w:rPr>
          <w:rStyle w:val="CommentReference"/>
        </w:rPr>
        <w:annotationRef/>
      </w:r>
      <w:r>
        <w:t xml:space="preserve">Jurisdiction in which you are incorporating </w:t>
      </w:r>
    </w:p>
  </w:comment>
  <w:comment w:id="2" w:author="W. Aaron Daniel" w:date="2024-10-16T07:09:00Z" w:initials="WAD">
    <w:p w14:paraId="58C7B5CD" w14:textId="568436A5" w:rsidR="00A6723D" w:rsidRDefault="00A6723D">
      <w:pPr>
        <w:pStyle w:val="CommentText"/>
      </w:pPr>
      <w:r>
        <w:rPr>
          <w:rStyle w:val="CommentReference"/>
        </w:rPr>
        <w:annotationRef/>
      </w:r>
      <w:r>
        <w:t>This is where you describe your project/nonprofit’s mission and scope, and how you would like to accomplish that mission</w:t>
      </w:r>
    </w:p>
  </w:comment>
  <w:comment w:id="3" w:author="W. Aaron Daniel" w:date="2024-10-16T07:11:00Z" w:initials="WAD">
    <w:p w14:paraId="1FEE5B3D" w14:textId="2A5AAC3B" w:rsidR="00A6723D" w:rsidRDefault="00A6723D">
      <w:pPr>
        <w:pStyle w:val="CommentText"/>
      </w:pPr>
      <w:r>
        <w:rPr>
          <w:rStyle w:val="CommentReference"/>
        </w:rPr>
        <w:annotationRef/>
      </w:r>
      <w:r>
        <w:t>You can create membership tiers that involve dues to raise funds, etc.  Or keep it simple.</w:t>
      </w:r>
    </w:p>
  </w:comment>
  <w:comment w:id="4" w:author="W. Aaron Daniel" w:date="2024-10-16T07:12:00Z" w:initials="WAD">
    <w:p w14:paraId="03245A29" w14:textId="4DB3CBE4" w:rsidR="00A6723D" w:rsidRDefault="00A6723D">
      <w:pPr>
        <w:pStyle w:val="CommentText"/>
      </w:pPr>
      <w:r>
        <w:rPr>
          <w:rStyle w:val="CommentReference"/>
        </w:rPr>
        <w:annotationRef/>
      </w:r>
      <w:r>
        <w:t>The number of required board members and officers will vary by jurisdiction.  Check your jurisdiction’s requirements.</w:t>
      </w:r>
    </w:p>
  </w:comment>
  <w:comment w:id="5" w:author="W. Aaron Daniel" w:date="2024-10-16T07:13:00Z" w:initials="WAD">
    <w:p w14:paraId="3239B453" w14:textId="4BD30FE9" w:rsidR="00A6723D" w:rsidRDefault="00A6723D">
      <w:pPr>
        <w:pStyle w:val="CommentText"/>
      </w:pPr>
      <w:r>
        <w:rPr>
          <w:rStyle w:val="CommentReference"/>
        </w:rPr>
        <w:annotationRef/>
      </w:r>
      <w:r>
        <w:t xml:space="preserve"> advisory </w:t>
      </w:r>
      <w:proofErr w:type="spellStart"/>
      <w:r>
        <w:t>counsel</w:t>
      </w:r>
      <w:proofErr w:type="spellEnd"/>
      <w:r>
        <w:t xml:space="preserve"> is optional</w:t>
      </w:r>
    </w:p>
  </w:comment>
  <w:comment w:id="6" w:author="W. Aaron Daniel" w:date="2024-10-16T07:14:00Z" w:initials="WAD">
    <w:p w14:paraId="6300A2CA" w14:textId="0397A89C" w:rsidR="00A6723D" w:rsidRDefault="00A6723D">
      <w:pPr>
        <w:pStyle w:val="CommentText"/>
      </w:pPr>
      <w:r>
        <w:rPr>
          <w:rStyle w:val="CommentReference"/>
        </w:rPr>
        <w:annotationRef/>
      </w:r>
      <w:r>
        <w:t>check jurisdictional requirements, often this decision is left to the founders to set</w:t>
      </w:r>
    </w:p>
  </w:comment>
  <w:comment w:id="7" w:author="W. Aaron Daniel" w:date="2024-10-16T07:16:00Z" w:initials="WAD">
    <w:p w14:paraId="6C2C18D9" w14:textId="5FED9850" w:rsidR="00A6723D" w:rsidRDefault="00A6723D">
      <w:pPr>
        <w:pStyle w:val="CommentText"/>
      </w:pPr>
      <w:r>
        <w:rPr>
          <w:rStyle w:val="CommentReference"/>
        </w:rPr>
        <w:annotationRef/>
      </w:r>
      <w:r>
        <w:t>optional</w:t>
      </w:r>
    </w:p>
  </w:comment>
  <w:comment w:id="8" w:author="W. Aaron Daniel" w:date="2024-10-16T07:16:00Z" w:initials="WAD">
    <w:p w14:paraId="3DE8A4D4" w14:textId="2E3CF30D" w:rsidR="00A6723D" w:rsidRDefault="00A6723D">
      <w:pPr>
        <w:pStyle w:val="CommentText"/>
      </w:pPr>
      <w:r>
        <w:rPr>
          <w:rStyle w:val="CommentReference"/>
        </w:rPr>
        <w:annotationRef/>
      </w:r>
      <w:r>
        <w:t>required officers set by your jurisdiction’s laws.  These officers here are standard, however.</w:t>
      </w:r>
    </w:p>
  </w:comment>
  <w:comment w:id="9" w:author="W. Aaron Daniel" w:date="2024-10-16T07:18:00Z" w:initials="WAD">
    <w:p w14:paraId="3C3B2CCB" w14:textId="5EA0B37E" w:rsidR="00130CD3" w:rsidRDefault="00130CD3">
      <w:pPr>
        <w:pStyle w:val="CommentText"/>
      </w:pPr>
      <w:r>
        <w:rPr>
          <w:rStyle w:val="CommentReference"/>
        </w:rPr>
        <w:annotationRef/>
      </w:r>
      <w:r>
        <w:t>If you plan to accept, hold, use bitcoin, include this provision.</w:t>
      </w:r>
    </w:p>
  </w:comment>
  <w:comment w:id="10" w:author="W. Aaron Daniel" w:date="2024-10-16T07:20:00Z" w:initials="WAD">
    <w:p w14:paraId="4CA1CC7A" w14:textId="59FB606D" w:rsidR="00130CD3" w:rsidRDefault="00130CD3">
      <w:pPr>
        <w:pStyle w:val="CommentText"/>
      </w:pPr>
      <w:r>
        <w:rPr>
          <w:rStyle w:val="CommentReference"/>
        </w:rPr>
        <w:annotationRef/>
      </w:r>
      <w:r>
        <w:t>Signature block for founding directors and officers.  Add or subtract as consistent with your jurisdiction/choices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43565E" w15:done="0"/>
  <w15:commentEx w15:paraId="4CE60520" w15:done="0"/>
  <w15:commentEx w15:paraId="58C7B5CD" w15:done="0"/>
  <w15:commentEx w15:paraId="1FEE5B3D" w15:done="0"/>
  <w15:commentEx w15:paraId="03245A29" w15:done="0"/>
  <w15:commentEx w15:paraId="3239B453" w15:done="0"/>
  <w15:commentEx w15:paraId="6300A2CA" w15:done="0"/>
  <w15:commentEx w15:paraId="6C2C18D9" w15:done="0"/>
  <w15:commentEx w15:paraId="3DE8A4D4" w15:done="0"/>
  <w15:commentEx w15:paraId="3C3B2CCB" w15:done="0"/>
  <w15:commentEx w15:paraId="4CA1CC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45E663" w16cex:dateUtc="2024-07-20T11:31:00Z"/>
  <w16cex:commentExtensible w16cex:durableId="2A45E678" w16cex:dateUtc="2024-07-20T11:32:00Z"/>
  <w16cex:commentExtensible w16cex:durableId="2AB9E520" w16cex:dateUtc="2024-10-16T11:09:00Z"/>
  <w16cex:commentExtensible w16cex:durableId="2AB9E586" w16cex:dateUtc="2024-10-16T11:11:00Z"/>
  <w16cex:commentExtensible w16cex:durableId="2AB9E5D8" w16cex:dateUtc="2024-10-16T11:12:00Z"/>
  <w16cex:commentExtensible w16cex:durableId="2AB9E629" w16cex:dateUtc="2024-10-16T11:13:00Z"/>
  <w16cex:commentExtensible w16cex:durableId="2AB9E672" w16cex:dateUtc="2024-10-16T11:14:00Z"/>
  <w16cex:commentExtensible w16cex:durableId="2AB9E6C5" w16cex:dateUtc="2024-10-16T11:16:00Z"/>
  <w16cex:commentExtensible w16cex:durableId="2AB9E6E3" w16cex:dateUtc="2024-10-16T11:16:00Z"/>
  <w16cex:commentExtensible w16cex:durableId="2AB9E745" w16cex:dateUtc="2024-10-16T11:18:00Z"/>
  <w16cex:commentExtensible w16cex:durableId="2AB9E7B2" w16cex:dateUtc="2024-10-16T11: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43565E" w16cid:durableId="2A45E663"/>
  <w16cid:commentId w16cid:paraId="4CE60520" w16cid:durableId="2A45E678"/>
  <w16cid:commentId w16cid:paraId="58C7B5CD" w16cid:durableId="2AB9E520"/>
  <w16cid:commentId w16cid:paraId="1FEE5B3D" w16cid:durableId="2AB9E586"/>
  <w16cid:commentId w16cid:paraId="03245A29" w16cid:durableId="2AB9E5D8"/>
  <w16cid:commentId w16cid:paraId="3239B453" w16cid:durableId="2AB9E629"/>
  <w16cid:commentId w16cid:paraId="6300A2CA" w16cid:durableId="2AB9E672"/>
  <w16cid:commentId w16cid:paraId="6C2C18D9" w16cid:durableId="2AB9E6C5"/>
  <w16cid:commentId w16cid:paraId="3DE8A4D4" w16cid:durableId="2AB9E6E3"/>
  <w16cid:commentId w16cid:paraId="3C3B2CCB" w16cid:durableId="2AB9E745"/>
  <w16cid:commentId w16cid:paraId="4CA1CC7A" w16cid:durableId="2AB9E7B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CB40F" w14:textId="77777777" w:rsidR="000C1DB2" w:rsidRDefault="000C1DB2" w:rsidP="009541B3">
      <w:pPr>
        <w:spacing w:after="0" w:line="240" w:lineRule="auto"/>
      </w:pPr>
      <w:r>
        <w:separator/>
      </w:r>
    </w:p>
  </w:endnote>
  <w:endnote w:type="continuationSeparator" w:id="0">
    <w:p w14:paraId="07C5BFA4" w14:textId="77777777" w:rsidR="000C1DB2" w:rsidRDefault="000C1DB2" w:rsidP="009541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6060104"/>
      <w:docPartObj>
        <w:docPartGallery w:val="Page Numbers (Bottom of Page)"/>
        <w:docPartUnique/>
      </w:docPartObj>
    </w:sdtPr>
    <w:sdtEndPr>
      <w:rPr>
        <w:noProof/>
      </w:rPr>
    </w:sdtEndPr>
    <w:sdtContent>
      <w:p w14:paraId="3C62706A" w14:textId="3A5AD1AF" w:rsidR="009541B3" w:rsidRDefault="009541B3">
        <w:pPr>
          <w:pStyle w:val="Footer"/>
          <w:jc w:val="right"/>
        </w:pPr>
        <w:r w:rsidRPr="009541B3">
          <w:rPr>
            <w:rFonts w:ascii="Times New Roman" w:hAnsi="Times New Roman" w:cs="Times New Roman"/>
          </w:rPr>
          <w:fldChar w:fldCharType="begin"/>
        </w:r>
        <w:r w:rsidRPr="009541B3">
          <w:rPr>
            <w:rFonts w:ascii="Times New Roman" w:hAnsi="Times New Roman" w:cs="Times New Roman"/>
          </w:rPr>
          <w:instrText xml:space="preserve"> PAGE   \* MERGEFORMAT </w:instrText>
        </w:r>
        <w:r w:rsidRPr="009541B3">
          <w:rPr>
            <w:rFonts w:ascii="Times New Roman" w:hAnsi="Times New Roman" w:cs="Times New Roman"/>
          </w:rPr>
          <w:fldChar w:fldCharType="separate"/>
        </w:r>
        <w:r w:rsidRPr="009541B3">
          <w:rPr>
            <w:rFonts w:ascii="Times New Roman" w:hAnsi="Times New Roman" w:cs="Times New Roman"/>
            <w:noProof/>
          </w:rPr>
          <w:t>2</w:t>
        </w:r>
        <w:r w:rsidRPr="009541B3">
          <w:rPr>
            <w:rFonts w:ascii="Times New Roman" w:hAnsi="Times New Roman" w:cs="Times New Roman"/>
            <w:noProof/>
          </w:rPr>
          <w:fldChar w:fldCharType="end"/>
        </w:r>
      </w:p>
    </w:sdtContent>
  </w:sdt>
  <w:p w14:paraId="43F55CE3" w14:textId="77777777" w:rsidR="009541B3" w:rsidRDefault="009541B3">
    <w:pPr>
      <w:pStyle w:val="Footer"/>
    </w:pPr>
  </w:p>
  <w:p w14:paraId="57F0015C" w14:textId="77777777" w:rsidR="00C602E8" w:rsidRDefault="00C602E8"/>
  <w:p w14:paraId="1B918EF8" w14:textId="77777777" w:rsidR="00C602E8" w:rsidRDefault="00C602E8"/>
  <w:p w14:paraId="13DFE935" w14:textId="77777777" w:rsidR="00C602E8" w:rsidRDefault="00C602E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050FB" w14:textId="77777777" w:rsidR="000C1DB2" w:rsidRDefault="000C1DB2" w:rsidP="009541B3">
      <w:pPr>
        <w:spacing w:after="0" w:line="240" w:lineRule="auto"/>
      </w:pPr>
      <w:r>
        <w:separator/>
      </w:r>
    </w:p>
  </w:footnote>
  <w:footnote w:type="continuationSeparator" w:id="0">
    <w:p w14:paraId="5BC2D69F" w14:textId="77777777" w:rsidR="000C1DB2" w:rsidRDefault="000C1DB2" w:rsidP="009541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716DB"/>
    <w:multiLevelType w:val="hybridMultilevel"/>
    <w:tmpl w:val="7D5238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05B84"/>
    <w:multiLevelType w:val="hybridMultilevel"/>
    <w:tmpl w:val="D49053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C83BD0"/>
    <w:multiLevelType w:val="hybridMultilevel"/>
    <w:tmpl w:val="712618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350A75"/>
    <w:multiLevelType w:val="hybridMultilevel"/>
    <w:tmpl w:val="FCC24D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D32A20"/>
    <w:multiLevelType w:val="hybridMultilevel"/>
    <w:tmpl w:val="7D0E07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237100"/>
    <w:multiLevelType w:val="hybridMultilevel"/>
    <w:tmpl w:val="DBB2E52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A647C89"/>
    <w:multiLevelType w:val="hybridMultilevel"/>
    <w:tmpl w:val="D17C358A"/>
    <w:lvl w:ilvl="0" w:tplc="D4CE77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062D35"/>
    <w:multiLevelType w:val="hybridMultilevel"/>
    <w:tmpl w:val="74DEC1D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D1C4C52"/>
    <w:multiLevelType w:val="hybridMultilevel"/>
    <w:tmpl w:val="4B02EE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1A4314"/>
    <w:multiLevelType w:val="hybridMultilevel"/>
    <w:tmpl w:val="345C06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142473"/>
    <w:multiLevelType w:val="hybridMultilevel"/>
    <w:tmpl w:val="DAB88356"/>
    <w:lvl w:ilvl="0" w:tplc="11A4268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5121AD"/>
    <w:multiLevelType w:val="hybridMultilevel"/>
    <w:tmpl w:val="1604F194"/>
    <w:lvl w:ilvl="0" w:tplc="4CAA83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6318E3"/>
    <w:multiLevelType w:val="hybridMultilevel"/>
    <w:tmpl w:val="148E1282"/>
    <w:lvl w:ilvl="0" w:tplc="FFFFFFFF">
      <w:start w:val="1"/>
      <w:numFmt w:val="lowerLetter"/>
      <w:lvlText w:val="%1)"/>
      <w:lvlJc w:val="left"/>
      <w:pPr>
        <w:ind w:left="720" w:hanging="360"/>
      </w:pPr>
    </w:lvl>
    <w:lvl w:ilvl="1" w:tplc="6666B164">
      <w:start w:val="1"/>
      <w:numFmt w:val="decimal"/>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EF0AA2"/>
    <w:multiLevelType w:val="hybridMultilevel"/>
    <w:tmpl w:val="2D4AD8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E52D87"/>
    <w:multiLevelType w:val="hybridMultilevel"/>
    <w:tmpl w:val="611AA528"/>
    <w:lvl w:ilvl="0" w:tplc="D6227D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557246E"/>
    <w:multiLevelType w:val="hybridMultilevel"/>
    <w:tmpl w:val="B6764D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7A084A"/>
    <w:multiLevelType w:val="hybridMultilevel"/>
    <w:tmpl w:val="DBB2E5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5F6F61"/>
    <w:multiLevelType w:val="hybridMultilevel"/>
    <w:tmpl w:val="DAD24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4"/>
  </w:num>
  <w:num w:numId="3">
    <w:abstractNumId w:val="9"/>
  </w:num>
  <w:num w:numId="4">
    <w:abstractNumId w:val="2"/>
  </w:num>
  <w:num w:numId="5">
    <w:abstractNumId w:val="16"/>
  </w:num>
  <w:num w:numId="6">
    <w:abstractNumId w:val="7"/>
  </w:num>
  <w:num w:numId="7">
    <w:abstractNumId w:val="5"/>
  </w:num>
  <w:num w:numId="8">
    <w:abstractNumId w:val="12"/>
  </w:num>
  <w:num w:numId="9">
    <w:abstractNumId w:val="15"/>
  </w:num>
  <w:num w:numId="10">
    <w:abstractNumId w:val="11"/>
  </w:num>
  <w:num w:numId="11">
    <w:abstractNumId w:val="8"/>
  </w:num>
  <w:num w:numId="12">
    <w:abstractNumId w:val="10"/>
  </w:num>
  <w:num w:numId="13">
    <w:abstractNumId w:val="6"/>
  </w:num>
  <w:num w:numId="14">
    <w:abstractNumId w:val="0"/>
  </w:num>
  <w:num w:numId="15">
    <w:abstractNumId w:val="1"/>
  </w:num>
  <w:num w:numId="16">
    <w:abstractNumId w:val="13"/>
  </w:num>
  <w:num w:numId="17">
    <w:abstractNumId w:val="3"/>
  </w:num>
  <w:num w:numId="1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 Aaron Daniel">
    <w15:presenceInfo w15:providerId="None" w15:userId="W. Aaron Dani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CD4"/>
    <w:rsid w:val="00000B77"/>
    <w:rsid w:val="0002768B"/>
    <w:rsid w:val="0004684E"/>
    <w:rsid w:val="00074222"/>
    <w:rsid w:val="00096469"/>
    <w:rsid w:val="000C1DB2"/>
    <w:rsid w:val="0013064D"/>
    <w:rsid w:val="00130CD3"/>
    <w:rsid w:val="00172EAC"/>
    <w:rsid w:val="001763EB"/>
    <w:rsid w:val="001915CD"/>
    <w:rsid w:val="002001BF"/>
    <w:rsid w:val="00286BA3"/>
    <w:rsid w:val="002900DC"/>
    <w:rsid w:val="002D2CD4"/>
    <w:rsid w:val="002F2380"/>
    <w:rsid w:val="00307CFA"/>
    <w:rsid w:val="0038429A"/>
    <w:rsid w:val="003E05AE"/>
    <w:rsid w:val="00412466"/>
    <w:rsid w:val="00416DA3"/>
    <w:rsid w:val="00454670"/>
    <w:rsid w:val="0045705F"/>
    <w:rsid w:val="00496033"/>
    <w:rsid w:val="004E031B"/>
    <w:rsid w:val="004F71FC"/>
    <w:rsid w:val="0050547A"/>
    <w:rsid w:val="005A010C"/>
    <w:rsid w:val="005B57BE"/>
    <w:rsid w:val="005D0515"/>
    <w:rsid w:val="00691C87"/>
    <w:rsid w:val="007020F3"/>
    <w:rsid w:val="0074640B"/>
    <w:rsid w:val="00771765"/>
    <w:rsid w:val="007A2B8B"/>
    <w:rsid w:val="007F27FA"/>
    <w:rsid w:val="00804F86"/>
    <w:rsid w:val="00872F31"/>
    <w:rsid w:val="00905D5A"/>
    <w:rsid w:val="009541B3"/>
    <w:rsid w:val="00997CFC"/>
    <w:rsid w:val="00A34987"/>
    <w:rsid w:val="00A56F2B"/>
    <w:rsid w:val="00A6723D"/>
    <w:rsid w:val="00A8544A"/>
    <w:rsid w:val="00AE38B7"/>
    <w:rsid w:val="00AE796A"/>
    <w:rsid w:val="00B148E6"/>
    <w:rsid w:val="00B52561"/>
    <w:rsid w:val="00BF4548"/>
    <w:rsid w:val="00C51011"/>
    <w:rsid w:val="00C602E8"/>
    <w:rsid w:val="00C65B50"/>
    <w:rsid w:val="00C860EB"/>
    <w:rsid w:val="00CA35C3"/>
    <w:rsid w:val="00CE6231"/>
    <w:rsid w:val="00D13FB9"/>
    <w:rsid w:val="00D9485F"/>
    <w:rsid w:val="00DA1186"/>
    <w:rsid w:val="00E579B9"/>
    <w:rsid w:val="00ED1098"/>
    <w:rsid w:val="00ED31AB"/>
    <w:rsid w:val="00EF3F46"/>
    <w:rsid w:val="00F31321"/>
    <w:rsid w:val="00FA57DC"/>
    <w:rsid w:val="00FB59B2"/>
    <w:rsid w:val="00FD3ABF"/>
    <w:rsid w:val="00FE3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6DFBA"/>
  <w15:chartTrackingRefBased/>
  <w15:docId w15:val="{300C3D49-B616-44EF-827E-D5167B56D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765"/>
    <w:rPr>
      <w:rFonts w:ascii="Bookman Old Style" w:hAnsi="Bookman Old Style"/>
      <w:kern w:val="0"/>
      <w:sz w:val="24"/>
      <w14:ligatures w14:val="none"/>
    </w:rPr>
  </w:style>
  <w:style w:type="paragraph" w:styleId="Heading1">
    <w:name w:val="heading 1"/>
    <w:basedOn w:val="Normal"/>
    <w:next w:val="Normal"/>
    <w:link w:val="Heading1Char"/>
    <w:uiPriority w:val="9"/>
    <w:qFormat/>
    <w:rsid w:val="00ED31AB"/>
    <w:pPr>
      <w:keepNext/>
      <w:keepLines/>
      <w:spacing w:before="240" w:after="0"/>
      <w:jc w:val="center"/>
      <w:outlineLvl w:val="0"/>
    </w:pPr>
    <w:rPr>
      <w:rFonts w:ascii="Times New Roman" w:eastAsiaTheme="majorEastAsia" w:hAnsi="Times New Roman" w:cs="Times New Roman"/>
      <w:b/>
      <w:bCs/>
      <w:szCs w:val="24"/>
    </w:rPr>
  </w:style>
  <w:style w:type="paragraph" w:styleId="Heading2">
    <w:name w:val="heading 2"/>
    <w:basedOn w:val="Normal"/>
    <w:next w:val="Normal"/>
    <w:link w:val="Heading2Char"/>
    <w:uiPriority w:val="9"/>
    <w:unhideWhenUsed/>
    <w:qFormat/>
    <w:rsid w:val="00ED31AB"/>
    <w:pPr>
      <w:outlineLvl w:val="1"/>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7A2B8B"/>
    <w:rPr>
      <w:color w:val="2F5496" w:themeColor="accent1" w:themeShade="BF"/>
      <w:u w:val="single"/>
    </w:rPr>
  </w:style>
  <w:style w:type="paragraph" w:styleId="FootnoteText">
    <w:name w:val="footnote text"/>
    <w:basedOn w:val="Normal"/>
    <w:link w:val="FootnoteTextChar"/>
    <w:rsid w:val="003E05AE"/>
    <w:pPr>
      <w:tabs>
        <w:tab w:val="left" w:pos="720"/>
        <w:tab w:val="left" w:pos="1440"/>
        <w:tab w:val="left" w:pos="2160"/>
        <w:tab w:val="left" w:pos="5040"/>
      </w:tabs>
      <w:suppressAutoHyphens/>
      <w:spacing w:after="120" w:line="240" w:lineRule="auto"/>
      <w:jc w:val="both"/>
    </w:pPr>
    <w:rPr>
      <w:rFonts w:ascii="Times New Roman" w:eastAsia="Times New Roman" w:hAnsi="Times New Roman" w:cs="Times New Roman"/>
      <w:sz w:val="28"/>
      <w:szCs w:val="24"/>
    </w:rPr>
  </w:style>
  <w:style w:type="character" w:customStyle="1" w:styleId="FootnoteTextChar">
    <w:name w:val="Footnote Text Char"/>
    <w:basedOn w:val="DefaultParagraphFont"/>
    <w:link w:val="FootnoteText"/>
    <w:rsid w:val="003E05AE"/>
    <w:rPr>
      <w:rFonts w:ascii="Times New Roman" w:eastAsia="Times New Roman" w:hAnsi="Times New Roman" w:cs="Times New Roman"/>
      <w:sz w:val="28"/>
      <w:szCs w:val="24"/>
    </w:rPr>
  </w:style>
  <w:style w:type="paragraph" w:styleId="TOC1">
    <w:name w:val="toc 1"/>
    <w:uiPriority w:val="39"/>
    <w:rsid w:val="0045705F"/>
    <w:pPr>
      <w:keepLines/>
      <w:widowControl w:val="0"/>
      <w:tabs>
        <w:tab w:val="right" w:leader="dot" w:pos="9360"/>
      </w:tabs>
      <w:spacing w:after="240" w:line="240" w:lineRule="auto"/>
      <w:ind w:left="720" w:right="1440" w:hanging="720"/>
    </w:pPr>
    <w:rPr>
      <w:rFonts w:ascii="Bookman Old Style" w:eastAsia="Times New Roman" w:hAnsi="Bookman Old Style" w:cs="Times New Roman"/>
      <w:sz w:val="28"/>
      <w:szCs w:val="20"/>
    </w:rPr>
  </w:style>
  <w:style w:type="paragraph" w:styleId="ListParagraph">
    <w:name w:val="List Paragraph"/>
    <w:basedOn w:val="Normal"/>
    <w:uiPriority w:val="34"/>
    <w:qFormat/>
    <w:rsid w:val="00307CFA"/>
    <w:pPr>
      <w:ind w:left="720"/>
      <w:contextualSpacing/>
    </w:pPr>
  </w:style>
  <w:style w:type="paragraph" w:styleId="Header">
    <w:name w:val="header"/>
    <w:basedOn w:val="Normal"/>
    <w:link w:val="HeaderChar"/>
    <w:uiPriority w:val="99"/>
    <w:unhideWhenUsed/>
    <w:rsid w:val="009541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1B3"/>
    <w:rPr>
      <w:rFonts w:ascii="Bookman Old Style" w:hAnsi="Bookman Old Style"/>
      <w:kern w:val="0"/>
      <w:sz w:val="24"/>
      <w14:ligatures w14:val="none"/>
    </w:rPr>
  </w:style>
  <w:style w:type="paragraph" w:styleId="Footer">
    <w:name w:val="footer"/>
    <w:basedOn w:val="Normal"/>
    <w:link w:val="FooterChar"/>
    <w:uiPriority w:val="99"/>
    <w:unhideWhenUsed/>
    <w:rsid w:val="009541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1B3"/>
    <w:rPr>
      <w:rFonts w:ascii="Bookman Old Style" w:hAnsi="Bookman Old Style"/>
      <w:kern w:val="0"/>
      <w:sz w:val="24"/>
      <w14:ligatures w14:val="none"/>
    </w:rPr>
  </w:style>
  <w:style w:type="character" w:customStyle="1" w:styleId="Heading1Char">
    <w:name w:val="Heading 1 Char"/>
    <w:basedOn w:val="DefaultParagraphFont"/>
    <w:link w:val="Heading1"/>
    <w:uiPriority w:val="9"/>
    <w:rsid w:val="00ED31AB"/>
    <w:rPr>
      <w:rFonts w:ascii="Times New Roman" w:eastAsiaTheme="majorEastAsia" w:hAnsi="Times New Roman" w:cs="Times New Roman"/>
      <w:b/>
      <w:bCs/>
      <w:kern w:val="0"/>
      <w:sz w:val="24"/>
      <w:szCs w:val="24"/>
      <w14:ligatures w14:val="none"/>
    </w:rPr>
  </w:style>
  <w:style w:type="character" w:customStyle="1" w:styleId="Heading2Char">
    <w:name w:val="Heading 2 Char"/>
    <w:basedOn w:val="DefaultParagraphFont"/>
    <w:link w:val="Heading2"/>
    <w:uiPriority w:val="9"/>
    <w:rsid w:val="00ED31AB"/>
    <w:rPr>
      <w:rFonts w:ascii="Times New Roman" w:hAnsi="Times New Roman" w:cs="Times New Roman"/>
      <w:b/>
      <w:bCs/>
      <w:kern w:val="0"/>
      <w:sz w:val="24"/>
      <w14:ligatures w14:val="none"/>
    </w:rPr>
  </w:style>
  <w:style w:type="character" w:styleId="CommentReference">
    <w:name w:val="annotation reference"/>
    <w:basedOn w:val="DefaultParagraphFont"/>
    <w:uiPriority w:val="99"/>
    <w:semiHidden/>
    <w:unhideWhenUsed/>
    <w:rsid w:val="0002768B"/>
    <w:rPr>
      <w:sz w:val="16"/>
      <w:szCs w:val="16"/>
    </w:rPr>
  </w:style>
  <w:style w:type="paragraph" w:styleId="CommentText">
    <w:name w:val="annotation text"/>
    <w:basedOn w:val="Normal"/>
    <w:link w:val="CommentTextChar"/>
    <w:uiPriority w:val="99"/>
    <w:unhideWhenUsed/>
    <w:rsid w:val="0002768B"/>
    <w:pPr>
      <w:spacing w:line="240" w:lineRule="auto"/>
    </w:pPr>
    <w:rPr>
      <w:sz w:val="20"/>
      <w:szCs w:val="20"/>
    </w:rPr>
  </w:style>
  <w:style w:type="character" w:customStyle="1" w:styleId="CommentTextChar">
    <w:name w:val="Comment Text Char"/>
    <w:basedOn w:val="DefaultParagraphFont"/>
    <w:link w:val="CommentText"/>
    <w:uiPriority w:val="99"/>
    <w:rsid w:val="0002768B"/>
    <w:rPr>
      <w:rFonts w:ascii="Bookman Old Style" w:hAnsi="Bookman Old Style"/>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02768B"/>
    <w:rPr>
      <w:b/>
      <w:bCs/>
    </w:rPr>
  </w:style>
  <w:style w:type="character" w:customStyle="1" w:styleId="CommentSubjectChar">
    <w:name w:val="Comment Subject Char"/>
    <w:basedOn w:val="CommentTextChar"/>
    <w:link w:val="CommentSubject"/>
    <w:uiPriority w:val="99"/>
    <w:semiHidden/>
    <w:rsid w:val="0002768B"/>
    <w:rPr>
      <w:rFonts w:ascii="Bookman Old Style" w:hAnsi="Bookman Old Style"/>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543A3-BF8B-49F9-8BEA-C56991545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5276</Words>
  <Characters>30076</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Aaron Daniel</dc:creator>
  <cp:keywords/>
  <dc:description/>
  <cp:lastModifiedBy>W. Aaron Daniel</cp:lastModifiedBy>
  <cp:revision>6</cp:revision>
  <dcterms:created xsi:type="dcterms:W3CDTF">2024-07-20T11:30:00Z</dcterms:created>
  <dcterms:modified xsi:type="dcterms:W3CDTF">2024-10-16T11:22:00Z</dcterms:modified>
</cp:coreProperties>
</file>