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2E9A" w:rsidRDefault="00222E9A" w:rsidP="00222E9A">
      <w:pPr>
        <w:pStyle w:val="Heading1"/>
      </w:pPr>
      <w:bookmarkStart w:id="0" w:name="_GoBack"/>
      <w:bookmarkEnd w:id="0"/>
      <w:r>
        <w:t xml:space="preserve">Making Monitoring Multitools with the Full Spectrum Laser </w:t>
      </w:r>
    </w:p>
    <w:p w:rsidR="00D47975" w:rsidRDefault="00D47975" w:rsidP="00A677DE">
      <w:pPr>
        <w:pStyle w:val="Heading2"/>
      </w:pPr>
      <w:r>
        <w:t>Setting up the laser</w:t>
      </w:r>
    </w:p>
    <w:p w:rsidR="00D47975" w:rsidRDefault="00D47975" w:rsidP="00D47975">
      <w:pPr>
        <w:pStyle w:val="ListParagraph"/>
        <w:numPr>
          <w:ilvl w:val="0"/>
          <w:numId w:val="1"/>
        </w:numPr>
      </w:pPr>
      <w:r>
        <w:t>Roll the laser cart near the fume hood with the laser’s exhaust port nearest to the fume hood.</w:t>
      </w:r>
    </w:p>
    <w:p w:rsidR="00D47975" w:rsidRDefault="00D47975" w:rsidP="00D47975">
      <w:pPr>
        <w:pStyle w:val="ListParagraph"/>
        <w:numPr>
          <w:ilvl w:val="0"/>
          <w:numId w:val="1"/>
        </w:numPr>
      </w:pPr>
      <w:r>
        <w:t>Plug in the white power-strip plug and the computer’s power supply to the outlet on the right side of the fume hood.</w:t>
      </w:r>
    </w:p>
    <w:p w:rsidR="00D47975" w:rsidRDefault="00D47975" w:rsidP="00D47975">
      <w:pPr>
        <w:pStyle w:val="ListParagraph"/>
        <w:numPr>
          <w:ilvl w:val="0"/>
          <w:numId w:val="1"/>
        </w:numPr>
      </w:pPr>
      <w:r>
        <w:t>Hook the laser’s exhaust hose into the glass doors of the fume hood so that the doors stay approximately 4” apart.</w:t>
      </w:r>
    </w:p>
    <w:p w:rsidR="00D47975" w:rsidRDefault="00D47975" w:rsidP="00D47975">
      <w:pPr>
        <w:pStyle w:val="ListParagraph"/>
        <w:numPr>
          <w:ilvl w:val="0"/>
          <w:numId w:val="1"/>
        </w:numPr>
      </w:pPr>
      <w:r>
        <w:t>Turn on the power strip. This will start the exhaust fan, air compressor, and water pump.</w:t>
      </w:r>
    </w:p>
    <w:p w:rsidR="00D47975" w:rsidRDefault="00D47975" w:rsidP="00D47975">
      <w:pPr>
        <w:pStyle w:val="ListParagraph"/>
        <w:numPr>
          <w:ilvl w:val="0"/>
          <w:numId w:val="1"/>
        </w:numPr>
      </w:pPr>
      <w:r>
        <w:t xml:space="preserve">Look into the laser and see if there are air bubbles circulating through the water jacket in the laser tube. </w:t>
      </w:r>
      <w:r w:rsidRPr="00FE581B">
        <w:rPr>
          <w:i/>
          <w:u w:val="single"/>
        </w:rPr>
        <w:t>DO NOT OPERATE THE LASER IF THERE ARE LARGE AIR BUBBLES IN THE WATER JACKET. THIS CAN BURN OUT THE LASER TUBE.</w:t>
      </w:r>
    </w:p>
    <w:p w:rsidR="00A677DE" w:rsidRDefault="00BB1187" w:rsidP="00D47975">
      <w:pPr>
        <w:pStyle w:val="ListParagraph"/>
        <w:numPr>
          <w:ilvl w:val="0"/>
          <w:numId w:val="1"/>
        </w:numPr>
      </w:pPr>
      <w:r>
        <w:t>Push down and turn the red knob on the laser to turn on the laser. The laser will take a few minutes to boot up and acquire an IP address.</w:t>
      </w:r>
      <w:r w:rsidRPr="00BB1187">
        <w:t xml:space="preserve"> </w:t>
      </w:r>
    </w:p>
    <w:p w:rsidR="00BB1187" w:rsidRDefault="00BB1187" w:rsidP="00A677DE">
      <w:pPr>
        <w:ind w:left="360"/>
      </w:pPr>
      <w:r>
        <w:rPr>
          <w:noProof/>
        </w:rPr>
        <w:drawing>
          <wp:inline distT="0" distB="0" distL="0" distR="0">
            <wp:extent cx="5937250" cy="3340100"/>
            <wp:effectExtent l="0" t="0" r="6350" b="0"/>
            <wp:docPr id="5" name="Picture 5" descr="C:\Users\jasokarl\AppData\Local\Microsoft\Windows\INetCacheContent.Word\20170103_151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okarl\AppData\Local\Microsoft\Windows\INetCacheContent.Word\20170103_15144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rsidR="00A677DE" w:rsidRDefault="00A677DE" w:rsidP="00A677DE">
      <w:pPr>
        <w:ind w:left="360"/>
      </w:pPr>
    </w:p>
    <w:p w:rsidR="00BB1187" w:rsidRDefault="00BB1187" w:rsidP="00A677DE">
      <w:pPr>
        <w:pStyle w:val="Heading2"/>
      </w:pPr>
      <w:r>
        <w:t>Laser Controls</w:t>
      </w:r>
    </w:p>
    <w:p w:rsidR="00BB1187" w:rsidRDefault="00BB1187" w:rsidP="00BB1187">
      <w:r>
        <w:t>For normal operations, there are two buttons on the laser’s control panel that are useful.</w:t>
      </w:r>
    </w:p>
    <w:p w:rsidR="00BB1187" w:rsidRDefault="00BB1187" w:rsidP="00BB1187">
      <w:pPr>
        <w:pStyle w:val="ListParagraph"/>
        <w:numPr>
          <w:ilvl w:val="0"/>
          <w:numId w:val="2"/>
        </w:numPr>
      </w:pPr>
      <w:r>
        <w:t>The lock/unlock button – frees or locks the laser’s stepper motors. When the motors are free you can move the lens carriage around easily by hand. This is useful for focusing the laser. Lock the motors when you’re finished moving the carriage.</w:t>
      </w:r>
    </w:p>
    <w:p w:rsidR="00BB1187" w:rsidRDefault="00BB1187" w:rsidP="00BB1187">
      <w:pPr>
        <w:pStyle w:val="ListParagraph"/>
        <w:numPr>
          <w:ilvl w:val="0"/>
          <w:numId w:val="2"/>
        </w:numPr>
      </w:pPr>
      <w:r>
        <w:t>The Home button – returns the carriage to the home position.</w:t>
      </w:r>
    </w:p>
    <w:p w:rsidR="00BB1187" w:rsidRDefault="00880685" w:rsidP="00BB1187">
      <w:r>
        <w:rPr>
          <w:noProof/>
        </w:rPr>
        <w:lastRenderedPageBreak/>
        <w:drawing>
          <wp:inline distT="0" distB="0" distL="0" distR="0">
            <wp:extent cx="2667000" cy="1479550"/>
            <wp:effectExtent l="0" t="0" r="0" b="6350"/>
            <wp:docPr id="6" name="Picture 6" descr="C:\Users\jasokarl\AppData\Local\Microsoft\Windows\INetCacheContent.Word\20170103_15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okarl\AppData\Local\Microsoft\Windows\INetCacheContent.Word\20170103_151507.jpg"/>
                    <pic:cNvPicPr>
                      <a:picLocks noChangeAspect="1" noChangeArrowheads="1"/>
                    </pic:cNvPicPr>
                  </pic:nvPicPr>
                  <pic:blipFill>
                    <a:blip r:embed="rId8" cstate="print">
                      <a:extLst>
                        <a:ext uri="{28A0092B-C50C-407E-A947-70E740481C1C}">
                          <a14:useLocalDpi xmlns:a14="http://schemas.microsoft.com/office/drawing/2010/main" val="0"/>
                        </a:ext>
                      </a:extLst>
                    </a:blip>
                    <a:srcRect l="25027" t="7034" r="5133" b="23955"/>
                    <a:stretch>
                      <a:fillRect/>
                    </a:stretch>
                  </pic:blipFill>
                  <pic:spPr bwMode="auto">
                    <a:xfrm>
                      <a:off x="0" y="0"/>
                      <a:ext cx="2667000" cy="1479550"/>
                    </a:xfrm>
                    <a:prstGeom prst="rect">
                      <a:avLst/>
                    </a:prstGeom>
                    <a:noFill/>
                    <a:ln>
                      <a:noFill/>
                    </a:ln>
                  </pic:spPr>
                </pic:pic>
              </a:graphicData>
            </a:graphic>
          </wp:inline>
        </w:drawing>
      </w:r>
    </w:p>
    <w:p w:rsidR="00880685" w:rsidRDefault="00880685" w:rsidP="00880685">
      <w:pPr>
        <w:pStyle w:val="Heading2"/>
      </w:pPr>
      <w:r>
        <w:t>Preparing wood for engraving and cutting</w:t>
      </w:r>
    </w:p>
    <w:p w:rsidR="00880685" w:rsidRDefault="00222E9A" w:rsidP="00880685">
      <w:pPr>
        <w:pStyle w:val="ListParagraph"/>
        <w:numPr>
          <w:ilvl w:val="0"/>
          <w:numId w:val="4"/>
        </w:numPr>
      </w:pPr>
      <w:r>
        <w:t>Monitoring Multitools are cut out 12”x12” pieces of 1/8” plywood.</w:t>
      </w:r>
    </w:p>
    <w:p w:rsidR="00222E9A" w:rsidRDefault="00222E9A" w:rsidP="00880685">
      <w:pPr>
        <w:pStyle w:val="ListParagraph"/>
        <w:numPr>
          <w:ilvl w:val="0"/>
          <w:numId w:val="4"/>
        </w:numPr>
      </w:pPr>
      <w:r>
        <w:t>Secure a piece of plywood to the aluminum honeycomb tray using the black binder clips, and either fold down the handles of the binder clips or remove them so they do not interfere with the movement of the lens carriage in the laser.</w:t>
      </w:r>
      <w:r w:rsidRPr="00222E9A">
        <w:t xml:space="preserve"> </w:t>
      </w:r>
      <w:r>
        <w:rPr>
          <w:noProof/>
        </w:rPr>
        <w:drawing>
          <wp:inline distT="0" distB="0" distL="0" distR="0">
            <wp:extent cx="3088640" cy="1735455"/>
            <wp:effectExtent l="0" t="0" r="0" b="0"/>
            <wp:docPr id="7" name="Picture 7" descr="C:\Users\jasokarl\AppData\Local\Microsoft\Windows\INetCacheContent.Word\20170103_15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okarl\AppData\Local\Microsoft\Windows\INetCacheContent.Word\20170103_15145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8640" cy="1735455"/>
                    </a:xfrm>
                    <a:prstGeom prst="rect">
                      <a:avLst/>
                    </a:prstGeom>
                    <a:noFill/>
                    <a:ln>
                      <a:noFill/>
                    </a:ln>
                  </pic:spPr>
                </pic:pic>
              </a:graphicData>
            </a:graphic>
          </wp:inline>
        </w:drawing>
      </w:r>
    </w:p>
    <w:p w:rsidR="00222E9A" w:rsidRDefault="00222E9A" w:rsidP="00880685">
      <w:pPr>
        <w:pStyle w:val="ListParagraph"/>
        <w:numPr>
          <w:ilvl w:val="0"/>
          <w:numId w:val="4"/>
        </w:numPr>
      </w:pPr>
      <w:r>
        <w:t>Try to keep the binder clips at close to the edge of the plywood as possible. This will allow for the multitools to be cut close to the edge and maximize the amount of leftover plywood that may be used for other project.</w:t>
      </w:r>
    </w:p>
    <w:p w:rsidR="00BB1187" w:rsidRDefault="00BB1187" w:rsidP="00BB1187">
      <w:pPr>
        <w:pStyle w:val="ListParagraph"/>
      </w:pPr>
    </w:p>
    <w:p w:rsidR="0056687F" w:rsidRDefault="0056687F">
      <w:pPr>
        <w:rPr>
          <w:rFonts w:asciiTheme="majorHAnsi" w:eastAsiaTheme="majorEastAsia" w:hAnsiTheme="majorHAnsi" w:cstheme="majorBidi"/>
          <w:color w:val="365F91" w:themeColor="accent1" w:themeShade="BF"/>
          <w:sz w:val="26"/>
          <w:szCs w:val="26"/>
        </w:rPr>
      </w:pPr>
      <w:r>
        <w:br w:type="page"/>
      </w:r>
    </w:p>
    <w:p w:rsidR="00D47975" w:rsidRDefault="00880685" w:rsidP="00880685">
      <w:pPr>
        <w:pStyle w:val="Heading2"/>
      </w:pPr>
      <w:r>
        <w:lastRenderedPageBreak/>
        <w:t xml:space="preserve">Engraving/Cutting Monitoring </w:t>
      </w:r>
      <w:r w:rsidR="00222E9A">
        <w:t>Multitools</w:t>
      </w:r>
      <w:r w:rsidR="003E1E2D">
        <w:t xml:space="preserve"> from </w:t>
      </w:r>
      <w:proofErr w:type="spellStart"/>
      <w:r w:rsidR="003E1E2D">
        <w:t>RetinaEngrave</w:t>
      </w:r>
      <w:proofErr w:type="spellEnd"/>
    </w:p>
    <w:p w:rsidR="00D47975" w:rsidRDefault="00D47975" w:rsidP="00880685">
      <w:pPr>
        <w:pStyle w:val="ListParagraph"/>
        <w:numPr>
          <w:ilvl w:val="0"/>
          <w:numId w:val="3"/>
        </w:numPr>
      </w:pPr>
      <w:r>
        <w:t xml:space="preserve">Double-click on the </w:t>
      </w:r>
      <w:proofErr w:type="spellStart"/>
      <w:r>
        <w:t>RetinaEngrave</w:t>
      </w:r>
      <w:proofErr w:type="spellEnd"/>
      <w:r>
        <w:t xml:space="preserve"> Icon to start the application.</w:t>
      </w:r>
      <w:r w:rsidR="0056687F">
        <w:t xml:space="preserve"> Once started, look at the bottom-left corner of the screen and wait until </w:t>
      </w:r>
      <w:proofErr w:type="spellStart"/>
      <w:r w:rsidR="0056687F">
        <w:t>RetinaEngrave</w:t>
      </w:r>
      <w:proofErr w:type="spellEnd"/>
      <w:r w:rsidR="0056687F">
        <w:t xml:space="preserve"> connects to the laser and shows the laser’s IP address. Verify that the IP address listed matches the one shown on the laser’s control panel.</w:t>
      </w:r>
    </w:p>
    <w:p w:rsidR="00C07957" w:rsidRDefault="004C09BA">
      <w:r>
        <w:rPr>
          <w:noProof/>
        </w:rPr>
        <w:drawing>
          <wp:inline distT="0" distB="0" distL="0" distR="0" wp14:anchorId="4A273F73" wp14:editId="1F97B62B">
            <wp:extent cx="270588" cy="32296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81243" r="95032" b="8210"/>
                    <a:stretch/>
                  </pic:blipFill>
                  <pic:spPr bwMode="auto">
                    <a:xfrm>
                      <a:off x="0" y="0"/>
                      <a:ext cx="278777" cy="332735"/>
                    </a:xfrm>
                    <a:prstGeom prst="rect">
                      <a:avLst/>
                    </a:prstGeom>
                    <a:ln>
                      <a:noFill/>
                    </a:ln>
                    <a:extLst>
                      <a:ext uri="{53640926-AAD7-44D8-BBD7-CCE9431645EC}">
                        <a14:shadowObscured xmlns:a14="http://schemas.microsoft.com/office/drawing/2010/main"/>
                      </a:ext>
                    </a:extLst>
                  </pic:spPr>
                </pic:pic>
              </a:graphicData>
            </a:graphic>
          </wp:inline>
        </w:drawing>
      </w:r>
      <w:r w:rsidR="0056687F">
        <w:br/>
      </w:r>
      <w:r w:rsidR="0056687F">
        <w:rPr>
          <w:noProof/>
        </w:rPr>
        <w:drawing>
          <wp:inline distT="0" distB="0" distL="0" distR="0">
            <wp:extent cx="5934075" cy="3335655"/>
            <wp:effectExtent l="0" t="0" r="9525" b="0"/>
            <wp:docPr id="8" name="Picture 8" descr="C:\Users\jasokarl\AppData\Local\Microsoft\Windows\INetCacheContent.Word\retE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karl\AppData\Local\Microsoft\Windows\INetCacheContent.Word\retEngM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5655"/>
                    </a:xfrm>
                    <a:prstGeom prst="rect">
                      <a:avLst/>
                    </a:prstGeom>
                    <a:noFill/>
                    <a:ln>
                      <a:noFill/>
                    </a:ln>
                  </pic:spPr>
                </pic:pic>
              </a:graphicData>
            </a:graphic>
          </wp:inline>
        </w:drawing>
      </w:r>
    </w:p>
    <w:p w:rsidR="00D47975" w:rsidRDefault="0056687F" w:rsidP="003C01E9">
      <w:pPr>
        <w:pStyle w:val="ListParagraph"/>
        <w:numPr>
          <w:ilvl w:val="0"/>
          <w:numId w:val="3"/>
        </w:numPr>
      </w:pPr>
      <w:r>
        <w:t xml:space="preserve">Click the Open icon to open the job file. Select the appropriate </w:t>
      </w:r>
      <w:r w:rsidRPr="0056687F">
        <w:rPr>
          <w:b/>
          <w:i/>
          <w:u w:val="single"/>
        </w:rPr>
        <w:t>.set</w:t>
      </w:r>
      <w:r>
        <w:t xml:space="preserve"> file and click </w:t>
      </w:r>
      <w:r w:rsidRPr="0056687F">
        <w:rPr>
          <w:b/>
        </w:rPr>
        <w:t>Open</w:t>
      </w:r>
      <w:r>
        <w:t xml:space="preserve">. This will load the cut file and settings into </w:t>
      </w:r>
      <w:proofErr w:type="spellStart"/>
      <w:r>
        <w:t>RetinaEngrave</w:t>
      </w:r>
      <w:proofErr w:type="spellEnd"/>
      <w:r>
        <w:t xml:space="preserve">. During the load process, you may encounter a message about loading a large raster job. Click </w:t>
      </w:r>
      <w:r w:rsidRPr="0056687F">
        <w:rPr>
          <w:b/>
        </w:rPr>
        <w:t>Yes</w:t>
      </w:r>
      <w:r>
        <w:t xml:space="preserve"> to continue.</w:t>
      </w:r>
      <w:r>
        <w:br/>
      </w:r>
    </w:p>
    <w:p w:rsidR="0056687F" w:rsidRDefault="0056687F" w:rsidP="0056687F">
      <w:r>
        <w:rPr>
          <w:noProof/>
        </w:rPr>
        <w:drawing>
          <wp:inline distT="0" distB="0" distL="0" distR="0" wp14:anchorId="43275C15" wp14:editId="580472A9">
            <wp:extent cx="2971580" cy="2080566"/>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78" t="2933" r="49921" b="34796"/>
                    <a:stretch/>
                  </pic:blipFill>
                  <pic:spPr bwMode="auto">
                    <a:xfrm>
                      <a:off x="0" y="0"/>
                      <a:ext cx="2971800" cy="208072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E5A17C4" wp14:editId="314E733A">
            <wp:extent cx="2006082" cy="1227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28399" cy="1240711"/>
                    </a:xfrm>
                    <a:prstGeom prst="rect">
                      <a:avLst/>
                    </a:prstGeom>
                  </pic:spPr>
                </pic:pic>
              </a:graphicData>
            </a:graphic>
          </wp:inline>
        </w:drawing>
      </w:r>
    </w:p>
    <w:p w:rsidR="004C09BA" w:rsidRDefault="00516E2E" w:rsidP="0056687F">
      <w:pPr>
        <w:pStyle w:val="ListParagraph"/>
        <w:numPr>
          <w:ilvl w:val="0"/>
          <w:numId w:val="3"/>
        </w:num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2484120</wp:posOffset>
                </wp:positionH>
                <wp:positionV relativeFrom="paragraph">
                  <wp:posOffset>1021080</wp:posOffset>
                </wp:positionV>
                <wp:extent cx="662940" cy="792480"/>
                <wp:effectExtent l="0" t="0" r="22860" b="26670"/>
                <wp:wrapNone/>
                <wp:docPr id="9" name="Oval 9"/>
                <wp:cNvGraphicFramePr/>
                <a:graphic xmlns:a="http://schemas.openxmlformats.org/drawingml/2006/main">
                  <a:graphicData uri="http://schemas.microsoft.com/office/word/2010/wordprocessingShape">
                    <wps:wsp>
                      <wps:cNvSpPr/>
                      <wps:spPr>
                        <a:xfrm>
                          <a:off x="0" y="0"/>
                          <a:ext cx="662940" cy="7924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4C8BEB" id="Oval 9" o:spid="_x0000_s1026" style="position:absolute;margin-left:195.6pt;margin-top:80.4pt;width:52.2pt;height:62.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" filled="f" strokecolor="red" strokeweight="2pt"/>
            </w:pict>
          </mc:Fallback>
        </mc:AlternateContent>
      </w:r>
      <w:r w:rsidR="00810F15">
        <w:t>Use the arrow controls on the laser control panel to move the lens (red laser dot)</w:t>
      </w:r>
      <w:r w:rsidR="009B7FBC">
        <w:t xml:space="preserve"> to the upper-left corner of the plywood</w:t>
      </w:r>
      <w:r>
        <w:t>.</w:t>
      </w:r>
      <w:r>
        <w:br/>
      </w:r>
      <w:r>
        <w:rPr>
          <w:noProof/>
        </w:rPr>
        <w:drawing>
          <wp:inline distT="0" distB="0" distL="0" distR="0" wp14:anchorId="604C6C28" wp14:editId="6EDE3004">
            <wp:extent cx="2667000" cy="1479550"/>
            <wp:effectExtent l="0" t="0" r="0" b="6350"/>
            <wp:docPr id="1" name="Picture 1" descr="C:\Users\jasokarl\AppData\Local\Microsoft\Windows\INetCacheContent.Word\20170103_15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okarl\AppData\Local\Microsoft\Windows\INetCacheContent.Word\20170103_151507.jpg"/>
                    <pic:cNvPicPr>
                      <a:picLocks noChangeAspect="1" noChangeArrowheads="1"/>
                    </pic:cNvPicPr>
                  </pic:nvPicPr>
                  <pic:blipFill>
                    <a:blip r:embed="rId8" cstate="print">
                      <a:extLst>
                        <a:ext uri="{28A0092B-C50C-407E-A947-70E740481C1C}">
                          <a14:useLocalDpi xmlns:a14="http://schemas.microsoft.com/office/drawing/2010/main" val="0"/>
                        </a:ext>
                      </a:extLst>
                    </a:blip>
                    <a:srcRect l="25027" t="7034" r="5133" b="23955"/>
                    <a:stretch>
                      <a:fillRect/>
                    </a:stretch>
                  </pic:blipFill>
                  <pic:spPr bwMode="auto">
                    <a:xfrm>
                      <a:off x="0" y="0"/>
                      <a:ext cx="2667000" cy="1479550"/>
                    </a:xfrm>
                    <a:prstGeom prst="rect">
                      <a:avLst/>
                    </a:prstGeom>
                    <a:noFill/>
                    <a:ln>
                      <a:noFill/>
                    </a:ln>
                  </pic:spPr>
                </pic:pic>
              </a:graphicData>
            </a:graphic>
          </wp:inline>
        </w:drawing>
      </w:r>
      <w:r>
        <w:br/>
        <w:t xml:space="preserve">Once the red laser dot is in the correct starting location, use the extent buttons in </w:t>
      </w:r>
      <w:proofErr w:type="spellStart"/>
      <w:r>
        <w:t>RetinaEngrave</w:t>
      </w:r>
      <w:proofErr w:type="spellEnd"/>
      <w:r>
        <w:t xml:space="preserve"> to automatically move the laser lens to the maximum cut extent to ensure that the entire cut stays within the plywood area.</w:t>
      </w:r>
      <w:r>
        <w:br/>
      </w:r>
      <w:r>
        <w:rPr>
          <w:noProof/>
        </w:rPr>
        <w:drawing>
          <wp:inline distT="0" distB="0" distL="0" distR="0" wp14:anchorId="3B3507ED" wp14:editId="7C7DEEC7">
            <wp:extent cx="502920" cy="296545"/>
            <wp:effectExtent l="0" t="0" r="0" b="8255"/>
            <wp:docPr id="10" name="Picture 10" descr="C:\Users\jasokarl\AppData\Local\Microsoft\Windows\INetCacheContent.Word\retE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karl\AppData\Local\Microsoft\Windows\INetCacheContent.Word\retEngMai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8876" t="5711" r="76768" b="89720"/>
                    <a:stretch/>
                  </pic:blipFill>
                  <pic:spPr bwMode="auto">
                    <a:xfrm>
                      <a:off x="0" y="0"/>
                      <a:ext cx="510633" cy="301093"/>
                    </a:xfrm>
                    <a:prstGeom prst="rect">
                      <a:avLst/>
                    </a:prstGeom>
                    <a:noFill/>
                    <a:ln>
                      <a:noFill/>
                    </a:ln>
                    <a:extLst>
                      <a:ext uri="{53640926-AAD7-44D8-BBD7-CCE9431645EC}">
                        <a14:shadowObscured xmlns:a14="http://schemas.microsoft.com/office/drawing/2010/main"/>
                      </a:ext>
                    </a:extLst>
                  </pic:spPr>
                </pic:pic>
              </a:graphicData>
            </a:graphic>
          </wp:inline>
        </w:drawing>
      </w:r>
      <w:r>
        <w:br/>
      </w:r>
    </w:p>
    <w:p w:rsidR="00516E2E" w:rsidRDefault="00516E2E" w:rsidP="0056687F">
      <w:pPr>
        <w:pStyle w:val="ListParagraph"/>
        <w:numPr>
          <w:ilvl w:val="0"/>
          <w:numId w:val="3"/>
        </w:numPr>
      </w:pPr>
      <w:r>
        <w:t xml:space="preserve">You can also move the laser lens from within </w:t>
      </w:r>
      <w:proofErr w:type="spellStart"/>
      <w:r>
        <w:t>RetinaEngrave</w:t>
      </w:r>
      <w:proofErr w:type="spellEnd"/>
      <w:r>
        <w:t xml:space="preserve"> using the Move To button and specifying a location coordinate in inches.</w:t>
      </w:r>
      <w:r w:rsidR="003E1E2D">
        <w:br/>
      </w:r>
      <w:r w:rsidR="003E1E2D">
        <w:rPr>
          <w:noProof/>
        </w:rPr>
        <w:drawing>
          <wp:inline distT="0" distB="0" distL="0" distR="0" wp14:anchorId="3B3507ED" wp14:editId="7C7DEEC7">
            <wp:extent cx="1524762" cy="220980"/>
            <wp:effectExtent l="0" t="0" r="0" b="7620"/>
            <wp:docPr id="11" name="Picture 11" descr="C:\Users\jasokarl\AppData\Local\Microsoft\Windows\INetCacheContent.Word\retE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karl\AppData\Local\Microsoft\Windows\INetCacheContent.Word\retEngMai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001" t="1827" r="49278" b="93604"/>
                    <a:stretch/>
                  </pic:blipFill>
                  <pic:spPr bwMode="auto">
                    <a:xfrm>
                      <a:off x="0" y="0"/>
                      <a:ext cx="1533645" cy="222267"/>
                    </a:xfrm>
                    <a:prstGeom prst="rect">
                      <a:avLst/>
                    </a:prstGeom>
                    <a:noFill/>
                    <a:ln>
                      <a:noFill/>
                    </a:ln>
                    <a:extLst>
                      <a:ext uri="{53640926-AAD7-44D8-BBD7-CCE9431645EC}">
                        <a14:shadowObscured xmlns:a14="http://schemas.microsoft.com/office/drawing/2010/main"/>
                      </a:ext>
                    </a:extLst>
                  </pic:spPr>
                </pic:pic>
              </a:graphicData>
            </a:graphic>
          </wp:inline>
        </w:drawing>
      </w:r>
      <w:r>
        <w:br/>
      </w:r>
    </w:p>
    <w:p w:rsidR="00516E2E" w:rsidRDefault="00516E2E" w:rsidP="0056687F">
      <w:pPr>
        <w:pStyle w:val="ListParagraph"/>
        <w:numPr>
          <w:ilvl w:val="0"/>
          <w:numId w:val="3"/>
        </w:numPr>
      </w:pPr>
      <w:r>
        <w:t>Set the raster engrave properties. Raster engrave properties control the intensity and speed of the engraving as well as the color threshold for engraving. Features above the color threshold will not be engraved. Refer to the green stickers on the laptop for optimal settings for engraving either front or back of the multitools.</w:t>
      </w:r>
      <w:r w:rsidR="003E1E2D">
        <w:br/>
      </w:r>
      <w:r w:rsidR="003E1E2D">
        <w:rPr>
          <w:noProof/>
        </w:rPr>
        <w:drawing>
          <wp:inline distT="0" distB="0" distL="0" distR="0" wp14:anchorId="3B3507ED" wp14:editId="7C7DEEC7">
            <wp:extent cx="1539240" cy="989511"/>
            <wp:effectExtent l="0" t="0" r="3810" b="1270"/>
            <wp:docPr id="12" name="Picture 12" descr="C:\Users\jasokarl\AppData\Local\Microsoft\Windows\INetCacheContent.Word\retE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karl\AppData\Local\Microsoft\Windows\INetCacheContent.Word\retEngMai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8844" t="28098" r="1380" b="49286"/>
                    <a:stretch/>
                  </pic:blipFill>
                  <pic:spPr bwMode="auto">
                    <a:xfrm>
                      <a:off x="0" y="0"/>
                      <a:ext cx="1549331" cy="995998"/>
                    </a:xfrm>
                    <a:prstGeom prst="rect">
                      <a:avLst/>
                    </a:prstGeom>
                    <a:noFill/>
                    <a:ln>
                      <a:noFill/>
                    </a:ln>
                    <a:extLst>
                      <a:ext uri="{53640926-AAD7-44D8-BBD7-CCE9431645EC}">
                        <a14:shadowObscured xmlns:a14="http://schemas.microsoft.com/office/drawing/2010/main"/>
                      </a:ext>
                    </a:extLst>
                  </pic:spPr>
                </pic:pic>
              </a:graphicData>
            </a:graphic>
          </wp:inline>
        </w:drawing>
      </w:r>
      <w:r>
        <w:br/>
      </w:r>
    </w:p>
    <w:p w:rsidR="00516E2E" w:rsidRDefault="00516E2E" w:rsidP="0056687F">
      <w:pPr>
        <w:pStyle w:val="ListParagraph"/>
        <w:numPr>
          <w:ilvl w:val="0"/>
          <w:numId w:val="3"/>
        </w:numPr>
      </w:pPr>
      <w:r>
        <w:t>Set the vector cut properties. This controls the intensity of the laser during cutting, the speed at which the lens travels, and the number of cutting passes required. Each color in the original cut file will be included as a different cut line. In this way</w:t>
      </w:r>
      <w:r w:rsidR="003E1E2D">
        <w:t>,</w:t>
      </w:r>
      <w:r>
        <w:t xml:space="preserve"> you can cut only certain features of the object. Be sure to set the number of passes for objects like multitool text to 0. Again, refer to the green stickers on the laptop for optimal cut settings.</w:t>
      </w:r>
      <w:r w:rsidR="003E1E2D">
        <w:br/>
      </w:r>
      <w:r w:rsidR="003E1E2D">
        <w:rPr>
          <w:noProof/>
        </w:rPr>
        <w:drawing>
          <wp:inline distT="0" distB="0" distL="0" distR="0" wp14:anchorId="3B3507ED" wp14:editId="7C7DEEC7">
            <wp:extent cx="1649790" cy="670560"/>
            <wp:effectExtent l="0" t="0" r="7620" b="0"/>
            <wp:docPr id="13" name="Picture 13" descr="C:\Users\jasokarl\AppData\Local\Microsoft\Windows\INetCacheContent.Word\retE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karl\AppData\Local\Microsoft\Windows\INetCacheContent.Word\retEngMai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9358" t="52313" r="738" b="33295"/>
                    <a:stretch/>
                  </pic:blipFill>
                  <pic:spPr bwMode="auto">
                    <a:xfrm>
                      <a:off x="0" y="0"/>
                      <a:ext cx="1663362" cy="676077"/>
                    </a:xfrm>
                    <a:prstGeom prst="rect">
                      <a:avLst/>
                    </a:prstGeom>
                    <a:noFill/>
                    <a:ln>
                      <a:noFill/>
                    </a:ln>
                    <a:extLst>
                      <a:ext uri="{53640926-AAD7-44D8-BBD7-CCE9431645EC}">
                        <a14:shadowObscured xmlns:a14="http://schemas.microsoft.com/office/drawing/2010/main"/>
                      </a:ext>
                    </a:extLst>
                  </pic:spPr>
                </pic:pic>
              </a:graphicData>
            </a:graphic>
          </wp:inline>
        </w:drawing>
      </w:r>
      <w:r>
        <w:br/>
      </w:r>
      <w:r w:rsidR="003E1E2D">
        <w:br/>
      </w:r>
    </w:p>
    <w:p w:rsidR="00516E2E" w:rsidRDefault="00516E2E" w:rsidP="0056687F">
      <w:pPr>
        <w:pStyle w:val="ListParagraph"/>
        <w:numPr>
          <w:ilvl w:val="0"/>
          <w:numId w:val="3"/>
        </w:numPr>
      </w:pPr>
      <w:r>
        <w:lastRenderedPageBreak/>
        <w:t xml:space="preserve">Confirm that the raster engrave resolution is correctly set. Some operations in </w:t>
      </w:r>
      <w:proofErr w:type="spellStart"/>
      <w:r>
        <w:t>RetinaEngrave</w:t>
      </w:r>
      <w:proofErr w:type="spellEnd"/>
      <w:r>
        <w:t xml:space="preserve"> can cause this value to be reset. Refer to the green stickers on the laptop for the correct resolution for engraving the multitools.</w:t>
      </w:r>
      <w:r w:rsidR="003E1E2D">
        <w:br/>
      </w:r>
      <w:r w:rsidR="003E1E2D">
        <w:rPr>
          <w:noProof/>
        </w:rPr>
        <w:drawing>
          <wp:inline distT="0" distB="0" distL="0" distR="0" wp14:anchorId="3B3507ED" wp14:editId="7C7DEEC7">
            <wp:extent cx="1179261" cy="335280"/>
            <wp:effectExtent l="0" t="0" r="1905" b="7620"/>
            <wp:docPr id="14" name="Picture 14" descr="C:\Users\jasokarl\AppData\Local\Microsoft\Windows\INetCacheContent.Word\retE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karl\AppData\Local\Microsoft\Windows\INetCacheContent.Word\retEngMai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2905" t="5711" r="33997" b="87664"/>
                    <a:stretch/>
                  </pic:blipFill>
                  <pic:spPr bwMode="auto">
                    <a:xfrm>
                      <a:off x="0" y="0"/>
                      <a:ext cx="1184507" cy="336772"/>
                    </a:xfrm>
                    <a:prstGeom prst="rect">
                      <a:avLst/>
                    </a:prstGeom>
                    <a:noFill/>
                    <a:ln>
                      <a:noFill/>
                    </a:ln>
                    <a:extLst>
                      <a:ext uri="{53640926-AAD7-44D8-BBD7-CCE9431645EC}">
                        <a14:shadowObscured xmlns:a14="http://schemas.microsoft.com/office/drawing/2010/main"/>
                      </a:ext>
                    </a:extLst>
                  </pic:spPr>
                </pic:pic>
              </a:graphicData>
            </a:graphic>
          </wp:inline>
        </w:drawing>
      </w:r>
      <w:r>
        <w:br/>
      </w:r>
    </w:p>
    <w:p w:rsidR="00516E2E" w:rsidRDefault="00516E2E" w:rsidP="0056687F">
      <w:pPr>
        <w:pStyle w:val="ListParagraph"/>
        <w:numPr>
          <w:ilvl w:val="0"/>
          <w:numId w:val="3"/>
        </w:numPr>
      </w:pPr>
      <w:r>
        <w:t xml:space="preserve">Confirm that the </w:t>
      </w:r>
      <w:r w:rsidR="003E1E2D">
        <w:t xml:space="preserve">mode is set to </w:t>
      </w:r>
      <w:r w:rsidR="003E1E2D" w:rsidRPr="003E1E2D">
        <w:rPr>
          <w:b/>
        </w:rPr>
        <w:t>Raster then Vector</w:t>
      </w:r>
      <w:r w:rsidR="003E1E2D">
        <w:t xml:space="preserve">. This tells </w:t>
      </w:r>
      <w:proofErr w:type="spellStart"/>
      <w:r w:rsidR="003E1E2D">
        <w:t>RetinaEngrave</w:t>
      </w:r>
      <w:proofErr w:type="spellEnd"/>
      <w:r w:rsidR="003E1E2D">
        <w:t xml:space="preserve"> to first engrave the text for the multitools and then to subsequently cut them out. </w:t>
      </w:r>
      <w:r>
        <w:t xml:space="preserve">Once the wood and lens are properly aligned, and the correct properties in </w:t>
      </w:r>
      <w:proofErr w:type="spellStart"/>
      <w:r>
        <w:t>RetinaEngrave</w:t>
      </w:r>
      <w:proofErr w:type="spellEnd"/>
      <w:r>
        <w:t xml:space="preserve"> are set</w:t>
      </w:r>
      <w:r w:rsidR="003E1E2D">
        <w:t xml:space="preserve">, click the </w:t>
      </w:r>
      <w:r w:rsidR="003E1E2D" w:rsidRPr="003E1E2D">
        <w:rPr>
          <w:b/>
        </w:rPr>
        <w:t>Play button (green triangle)</w:t>
      </w:r>
      <w:r w:rsidR="003E1E2D">
        <w:t xml:space="preserve"> to begin engraving/cutting</w:t>
      </w:r>
      <w:r>
        <w:t>.</w:t>
      </w:r>
      <w:r w:rsidR="003E1E2D">
        <w:br/>
      </w:r>
      <w:r w:rsidR="003E1E2D">
        <w:rPr>
          <w:noProof/>
        </w:rPr>
        <w:drawing>
          <wp:inline distT="0" distB="0" distL="0" distR="0" wp14:anchorId="3B3507ED" wp14:editId="7C7DEEC7">
            <wp:extent cx="1565769" cy="289560"/>
            <wp:effectExtent l="0" t="0" r="0" b="0"/>
            <wp:docPr id="15" name="Picture 15" descr="C:\Users\jasokarl\AppData\Local\Microsoft\Windows\INetCacheContent.Word\retE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karl\AppData\Local\Microsoft\Windows\INetCacheContent.Word\retEngMai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3772" t="5711" r="47480" b="88121"/>
                    <a:stretch/>
                  </pic:blipFill>
                  <pic:spPr bwMode="auto">
                    <a:xfrm>
                      <a:off x="0" y="0"/>
                      <a:ext cx="1569935" cy="290330"/>
                    </a:xfrm>
                    <a:prstGeom prst="rect">
                      <a:avLst/>
                    </a:prstGeom>
                    <a:noFill/>
                    <a:ln>
                      <a:noFill/>
                    </a:ln>
                    <a:extLst>
                      <a:ext uri="{53640926-AAD7-44D8-BBD7-CCE9431645EC}">
                        <a14:shadowObscured xmlns:a14="http://schemas.microsoft.com/office/drawing/2010/main"/>
                      </a:ext>
                    </a:extLst>
                  </pic:spPr>
                </pic:pic>
              </a:graphicData>
            </a:graphic>
          </wp:inline>
        </w:drawing>
      </w:r>
    </w:p>
    <w:p w:rsidR="004C09BA" w:rsidRDefault="004C09BA"/>
    <w:p w:rsidR="004C09BA" w:rsidRDefault="004C09BA"/>
    <w:p w:rsidR="00AD06D9" w:rsidRDefault="00AD06D9" w:rsidP="00AD06D9">
      <w:pPr>
        <w:pStyle w:val="Heading2"/>
      </w:pPr>
      <w:r>
        <w:t>Engraving/Cutting Monitoring Multitools from the Laser Control Panel</w:t>
      </w:r>
    </w:p>
    <w:p w:rsidR="00AD06D9" w:rsidRDefault="00AD06D9" w:rsidP="00AD06D9">
      <w:r>
        <w:t xml:space="preserve">The laser saves the last job that it ran. This means that you can rerun the previous job directly from the laser without needing the laptop or </w:t>
      </w:r>
      <w:proofErr w:type="spellStart"/>
      <w:r>
        <w:t>RetinaEngrave</w:t>
      </w:r>
      <w:proofErr w:type="spellEnd"/>
      <w:r>
        <w:t>. This is useful when you need to cut a lot of multitools as you can simply switch out the wood, align it, and start the next batch. This will even work i</w:t>
      </w:r>
      <w:r w:rsidR="00EC6D81">
        <w:t>f the laser has been turned off. Once the laser has been turned back on and finished its boot cycle, you can reprint directly from the laser.</w:t>
      </w:r>
    </w:p>
    <w:p w:rsidR="00EC6D81" w:rsidRDefault="00EC6D81" w:rsidP="00EC6D81">
      <w:pPr>
        <w:pStyle w:val="ListParagraph"/>
        <w:numPr>
          <w:ilvl w:val="0"/>
          <w:numId w:val="5"/>
        </w:numPr>
      </w:pPr>
      <w:r>
        <w:t>Follow the steps above for setting up the laser and preparing a piece of wood for cutting.</w:t>
      </w:r>
      <w:r>
        <w:br/>
      </w:r>
    </w:p>
    <w:p w:rsidR="00EC6D81" w:rsidRDefault="00EC6D81" w:rsidP="00EC6D81">
      <w:pPr>
        <w:pStyle w:val="ListParagraph"/>
        <w:numPr>
          <w:ilvl w:val="0"/>
          <w:numId w:val="5"/>
        </w:numPr>
      </w:pPr>
      <w:r>
        <w:rPr>
          <w:noProof/>
        </w:rPr>
        <mc:AlternateContent>
          <mc:Choice Requires="wps">
            <w:drawing>
              <wp:anchor distT="0" distB="0" distL="114300" distR="114300" simplePos="0" relativeHeight="251660288" behindDoc="0" locked="0" layoutInCell="1" allowOverlap="1">
                <wp:simplePos x="0" y="0"/>
                <wp:positionH relativeFrom="column">
                  <wp:posOffset>2499360</wp:posOffset>
                </wp:positionH>
                <wp:positionV relativeFrom="paragraph">
                  <wp:posOffset>1066165</wp:posOffset>
                </wp:positionV>
                <wp:extent cx="609600" cy="723900"/>
                <wp:effectExtent l="0" t="0" r="19050" b="19050"/>
                <wp:wrapNone/>
                <wp:docPr id="20" name="Oval 20"/>
                <wp:cNvGraphicFramePr/>
                <a:graphic xmlns:a="http://schemas.openxmlformats.org/drawingml/2006/main">
                  <a:graphicData uri="http://schemas.microsoft.com/office/word/2010/wordprocessingShape">
                    <wps:wsp>
                      <wps:cNvSpPr/>
                      <wps:spPr>
                        <a:xfrm>
                          <a:off x="0" y="0"/>
                          <a:ext cx="609600" cy="7239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4B4384" id="Oval 20" o:spid="_x0000_s1026" style="position:absolute;margin-left:196.8pt;margin-top:83.95pt;width:48pt;height:5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" filled="f" strokecolor="red" strokeweight="2pt"/>
            </w:pict>
          </mc:Fallback>
        </mc:AlternateContent>
      </w:r>
      <w:r>
        <w:t>Use the laser control panel arrows to position the lens (red pointer dot) in the upper left corner of the wood.</w:t>
      </w:r>
      <w:r>
        <w:br/>
      </w:r>
      <w:r>
        <w:rPr>
          <w:noProof/>
        </w:rPr>
        <w:drawing>
          <wp:inline distT="0" distB="0" distL="0" distR="0" wp14:anchorId="6FBC613E" wp14:editId="28EB7F09">
            <wp:extent cx="2667000" cy="1479550"/>
            <wp:effectExtent l="0" t="0" r="0" b="6350"/>
            <wp:docPr id="17" name="Picture 17" descr="C:\Users\jasokarl\AppData\Local\Microsoft\Windows\INetCacheContent.Word\20170103_15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okarl\AppData\Local\Microsoft\Windows\INetCacheContent.Word\20170103_151507.jpg"/>
                    <pic:cNvPicPr>
                      <a:picLocks noChangeAspect="1" noChangeArrowheads="1"/>
                    </pic:cNvPicPr>
                  </pic:nvPicPr>
                  <pic:blipFill>
                    <a:blip r:embed="rId8" cstate="print">
                      <a:extLst>
                        <a:ext uri="{28A0092B-C50C-407E-A947-70E740481C1C}">
                          <a14:useLocalDpi xmlns:a14="http://schemas.microsoft.com/office/drawing/2010/main" val="0"/>
                        </a:ext>
                      </a:extLst>
                    </a:blip>
                    <a:srcRect l="25027" t="7034" r="5133" b="23955"/>
                    <a:stretch>
                      <a:fillRect/>
                    </a:stretch>
                  </pic:blipFill>
                  <pic:spPr bwMode="auto">
                    <a:xfrm>
                      <a:off x="0" y="0"/>
                      <a:ext cx="2667000" cy="1479550"/>
                    </a:xfrm>
                    <a:prstGeom prst="rect">
                      <a:avLst/>
                    </a:prstGeom>
                    <a:noFill/>
                    <a:ln>
                      <a:noFill/>
                    </a:ln>
                  </pic:spPr>
                </pic:pic>
              </a:graphicData>
            </a:graphic>
          </wp:inline>
        </w:drawing>
      </w:r>
      <w:r>
        <w:br/>
      </w:r>
    </w:p>
    <w:p w:rsidR="00EC6D81" w:rsidRDefault="00EC6D81" w:rsidP="00EC6D81">
      <w:pPr>
        <w:pStyle w:val="ListParagraph"/>
        <w:numPr>
          <w:ilvl w:val="0"/>
          <w:numId w:val="5"/>
        </w:numPr>
      </w:pPr>
      <w:r>
        <w:rPr>
          <w:noProof/>
        </w:rPr>
        <w:lastRenderedPageBreak/>
        <mc:AlternateContent>
          <mc:Choice Requires="wps">
            <w:drawing>
              <wp:anchor distT="0" distB="0" distL="114300" distR="114300" simplePos="0" relativeHeight="251661312" behindDoc="0" locked="0" layoutInCell="1" allowOverlap="1">
                <wp:simplePos x="0" y="0"/>
                <wp:positionH relativeFrom="column">
                  <wp:posOffset>548640</wp:posOffset>
                </wp:positionH>
                <wp:positionV relativeFrom="paragraph">
                  <wp:posOffset>1264920</wp:posOffset>
                </wp:positionV>
                <wp:extent cx="426720" cy="373380"/>
                <wp:effectExtent l="0" t="0" r="11430" b="26670"/>
                <wp:wrapNone/>
                <wp:docPr id="21" name="Oval 21"/>
                <wp:cNvGraphicFramePr/>
                <a:graphic xmlns:a="http://schemas.openxmlformats.org/drawingml/2006/main">
                  <a:graphicData uri="http://schemas.microsoft.com/office/word/2010/wordprocessingShape">
                    <wps:wsp>
                      <wps:cNvSpPr/>
                      <wps:spPr>
                        <a:xfrm>
                          <a:off x="0" y="0"/>
                          <a:ext cx="426720" cy="373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A54FC3" id="Oval 21" o:spid="_x0000_s1026" style="position:absolute;margin-left:43.2pt;margin-top:99.6pt;width:33.6pt;height:29.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" filled="f" strokecolor="red" strokeweight="2pt"/>
            </w:pict>
          </mc:Fallback>
        </mc:AlternateContent>
      </w:r>
      <w:r>
        <w:t>Push the F/S button once, then push the down-arrow button.</w:t>
      </w:r>
      <w:r>
        <w:br/>
      </w:r>
      <w:r>
        <w:rPr>
          <w:noProof/>
        </w:rPr>
        <w:drawing>
          <wp:inline distT="0" distB="0" distL="0" distR="0" wp14:anchorId="6FBC613E" wp14:editId="28EB7F09">
            <wp:extent cx="2667000" cy="1479550"/>
            <wp:effectExtent l="0" t="0" r="0" b="6350"/>
            <wp:docPr id="18" name="Picture 18" descr="C:\Users\jasokarl\AppData\Local\Microsoft\Windows\INetCacheContent.Word\20170103_15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okarl\AppData\Local\Microsoft\Windows\INetCacheContent.Word\20170103_151507.jpg"/>
                    <pic:cNvPicPr>
                      <a:picLocks noChangeAspect="1" noChangeArrowheads="1"/>
                    </pic:cNvPicPr>
                  </pic:nvPicPr>
                  <pic:blipFill>
                    <a:blip r:embed="rId8" cstate="print">
                      <a:extLst>
                        <a:ext uri="{28A0092B-C50C-407E-A947-70E740481C1C}">
                          <a14:useLocalDpi xmlns:a14="http://schemas.microsoft.com/office/drawing/2010/main" val="0"/>
                        </a:ext>
                      </a:extLst>
                    </a:blip>
                    <a:srcRect l="25027" t="7034" r="5133" b="23955"/>
                    <a:stretch>
                      <a:fillRect/>
                    </a:stretch>
                  </pic:blipFill>
                  <pic:spPr bwMode="auto">
                    <a:xfrm>
                      <a:off x="0" y="0"/>
                      <a:ext cx="2667000" cy="1479550"/>
                    </a:xfrm>
                    <a:prstGeom prst="rect">
                      <a:avLst/>
                    </a:prstGeom>
                    <a:noFill/>
                    <a:ln>
                      <a:noFill/>
                    </a:ln>
                  </pic:spPr>
                </pic:pic>
              </a:graphicData>
            </a:graphic>
          </wp:inline>
        </w:drawing>
      </w:r>
      <w:r>
        <w:br/>
      </w:r>
    </w:p>
    <w:p w:rsidR="00EC6D81" w:rsidRPr="00AD06D9" w:rsidRDefault="00EC6D81" w:rsidP="00EC6D81">
      <w:pPr>
        <w:pStyle w:val="ListParagraph"/>
        <w:numPr>
          <w:ilvl w:val="0"/>
          <w:numId w:val="5"/>
        </w:numPr>
      </w:pPr>
      <w:r>
        <w:rPr>
          <w:noProof/>
        </w:rPr>
        <mc:AlternateContent>
          <mc:Choice Requires="wps">
            <w:drawing>
              <wp:anchor distT="0" distB="0" distL="114300" distR="114300" simplePos="0" relativeHeight="251663360" behindDoc="0" locked="0" layoutInCell="1" allowOverlap="1">
                <wp:simplePos x="0" y="0"/>
                <wp:positionH relativeFrom="column">
                  <wp:posOffset>2171700</wp:posOffset>
                </wp:positionH>
                <wp:positionV relativeFrom="paragraph">
                  <wp:posOffset>1456690</wp:posOffset>
                </wp:positionV>
                <wp:extent cx="289560" cy="381000"/>
                <wp:effectExtent l="0" t="0" r="15240" b="19050"/>
                <wp:wrapNone/>
                <wp:docPr id="23" name="Oval 23"/>
                <wp:cNvGraphicFramePr/>
                <a:graphic xmlns:a="http://schemas.openxmlformats.org/drawingml/2006/main">
                  <a:graphicData uri="http://schemas.microsoft.com/office/word/2010/wordprocessingShape">
                    <wps:wsp>
                      <wps:cNvSpPr/>
                      <wps:spPr>
                        <a:xfrm>
                          <a:off x="0" y="0"/>
                          <a:ext cx="28956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917A13" id="Oval 23" o:spid="_x0000_s1026" style="position:absolute;margin-left:171pt;margin-top:114.7pt;width:22.8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2583180</wp:posOffset>
                </wp:positionH>
                <wp:positionV relativeFrom="paragraph">
                  <wp:posOffset>1502410</wp:posOffset>
                </wp:positionV>
                <wp:extent cx="411480" cy="304800"/>
                <wp:effectExtent l="0" t="0" r="26670" b="19050"/>
                <wp:wrapNone/>
                <wp:docPr id="22" name="Oval 22"/>
                <wp:cNvGraphicFramePr/>
                <a:graphic xmlns:a="http://schemas.openxmlformats.org/drawingml/2006/main">
                  <a:graphicData uri="http://schemas.microsoft.com/office/word/2010/wordprocessingShape">
                    <wps:wsp>
                      <wps:cNvSpPr/>
                      <wps:spPr>
                        <a:xfrm>
                          <a:off x="0" y="0"/>
                          <a:ext cx="411480"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E576AE" id="Oval 22" o:spid="_x0000_s1026" style="position:absolute;margin-left:203.4pt;margin-top:118.3pt;width:32.4pt;height:2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" filled="f" strokecolor="red" strokeweight="2pt"/>
            </w:pict>
          </mc:Fallback>
        </mc:AlternateContent>
      </w:r>
      <w:r>
        <w:t>The LCD display should show, “Run Previous Job?”. Use the down arrow to select “Y”, then press the green checkmark button.</w:t>
      </w:r>
      <w:r>
        <w:br/>
      </w:r>
      <w:r>
        <w:rPr>
          <w:noProof/>
        </w:rPr>
        <w:drawing>
          <wp:inline distT="0" distB="0" distL="0" distR="0" wp14:anchorId="6FBC613E" wp14:editId="28EB7F09">
            <wp:extent cx="2667000" cy="1479550"/>
            <wp:effectExtent l="0" t="0" r="0" b="6350"/>
            <wp:docPr id="19" name="Picture 19" descr="C:\Users\jasokarl\AppData\Local\Microsoft\Windows\INetCacheContent.Word\20170103_151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okarl\AppData\Local\Microsoft\Windows\INetCacheContent.Word\20170103_151507.jpg"/>
                    <pic:cNvPicPr>
                      <a:picLocks noChangeAspect="1" noChangeArrowheads="1"/>
                    </pic:cNvPicPr>
                  </pic:nvPicPr>
                  <pic:blipFill>
                    <a:blip r:embed="rId8" cstate="print">
                      <a:extLst>
                        <a:ext uri="{28A0092B-C50C-407E-A947-70E740481C1C}">
                          <a14:useLocalDpi xmlns:a14="http://schemas.microsoft.com/office/drawing/2010/main" val="0"/>
                        </a:ext>
                      </a:extLst>
                    </a:blip>
                    <a:srcRect l="25027" t="7034" r="5133" b="23955"/>
                    <a:stretch>
                      <a:fillRect/>
                    </a:stretch>
                  </pic:blipFill>
                  <pic:spPr bwMode="auto">
                    <a:xfrm>
                      <a:off x="0" y="0"/>
                      <a:ext cx="2667000" cy="1479550"/>
                    </a:xfrm>
                    <a:prstGeom prst="rect">
                      <a:avLst/>
                    </a:prstGeom>
                    <a:noFill/>
                    <a:ln>
                      <a:noFill/>
                    </a:ln>
                  </pic:spPr>
                </pic:pic>
              </a:graphicData>
            </a:graphic>
          </wp:inline>
        </w:drawing>
      </w:r>
    </w:p>
    <w:p w:rsidR="004C09BA" w:rsidRDefault="004C09BA"/>
    <w:p w:rsidR="004C09BA" w:rsidRDefault="00CF12EA" w:rsidP="00CF12EA">
      <w:pPr>
        <w:pStyle w:val="Heading2"/>
      </w:pPr>
      <w:r>
        <w:t>General Tips and Troubleshooting</w:t>
      </w:r>
    </w:p>
    <w:p w:rsidR="00CF12EA" w:rsidRDefault="00CF12EA">
      <w:r>
        <w:t>The laser is generally very robust and should operate without much problem. The following tips, however, are useful.</w:t>
      </w:r>
    </w:p>
    <w:p w:rsidR="00CF12EA" w:rsidRDefault="00CF12EA" w:rsidP="00CF12EA">
      <w:pPr>
        <w:pStyle w:val="ListParagraph"/>
        <w:numPr>
          <w:ilvl w:val="0"/>
          <w:numId w:val="6"/>
        </w:numPr>
      </w:pPr>
      <w:r>
        <w:t>Keep the laptop on and plugged in. The battery in the laptop is old and doesn’t hold a charge. If the laptop is turned off, it takes a long time to boot it back up.</w:t>
      </w:r>
      <w:r>
        <w:br/>
      </w:r>
    </w:p>
    <w:p w:rsidR="00CF12EA" w:rsidRDefault="00CF12EA" w:rsidP="00CF12EA">
      <w:pPr>
        <w:pStyle w:val="ListParagraph"/>
        <w:numPr>
          <w:ilvl w:val="0"/>
          <w:numId w:val="6"/>
        </w:numPr>
      </w:pPr>
      <w:r>
        <w:t xml:space="preserve">If the laser is turned off while </w:t>
      </w:r>
      <w:proofErr w:type="spellStart"/>
      <w:r>
        <w:t>RetinaEngrave</w:t>
      </w:r>
      <w:proofErr w:type="spellEnd"/>
      <w:r>
        <w:t xml:space="preserve"> is open, the laser may acquire a different IP address when it boots back up. You can either close and reopen </w:t>
      </w:r>
      <w:proofErr w:type="spellStart"/>
      <w:r>
        <w:t>RetinaEngrave</w:t>
      </w:r>
      <w:proofErr w:type="spellEnd"/>
      <w:r>
        <w:t xml:space="preserve"> or within </w:t>
      </w:r>
      <w:proofErr w:type="spellStart"/>
      <w:r>
        <w:t>RetinaEngrave</w:t>
      </w:r>
      <w:proofErr w:type="spellEnd"/>
      <w:r>
        <w:t>, click on the network refresh button to find the laser again.</w:t>
      </w:r>
      <w:r>
        <w:br/>
      </w:r>
      <w:r>
        <w:rPr>
          <w:noProof/>
        </w:rPr>
        <w:drawing>
          <wp:inline distT="0" distB="0" distL="0" distR="0" wp14:anchorId="228B4BFA" wp14:editId="54EE76EF">
            <wp:extent cx="993574" cy="411480"/>
            <wp:effectExtent l="0" t="0" r="0" b="7620"/>
            <wp:docPr id="24" name="Picture 24" descr="C:\Users\jasokarl\AppData\Local\Microsoft\Windows\INetCacheContent.Word\retEng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karl\AppData\Local\Microsoft\Windows\INetCacheContent.Word\retEngMai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771" t="88178" r="86517" b="2456"/>
                    <a:stretch/>
                  </pic:blipFill>
                  <pic:spPr bwMode="auto">
                    <a:xfrm>
                      <a:off x="0" y="0"/>
                      <a:ext cx="1001001" cy="414556"/>
                    </a:xfrm>
                    <a:prstGeom prst="rect">
                      <a:avLst/>
                    </a:prstGeom>
                    <a:noFill/>
                    <a:ln>
                      <a:noFill/>
                    </a:ln>
                    <a:extLst>
                      <a:ext uri="{53640926-AAD7-44D8-BBD7-CCE9431645EC}">
                        <a14:shadowObscured xmlns:a14="http://schemas.microsoft.com/office/drawing/2010/main"/>
                      </a:ext>
                    </a:extLst>
                  </pic:spPr>
                </pic:pic>
              </a:graphicData>
            </a:graphic>
          </wp:inline>
        </w:drawing>
      </w:r>
      <w:r>
        <w:br/>
      </w:r>
    </w:p>
    <w:p w:rsidR="00547A84" w:rsidRDefault="00CF12EA" w:rsidP="00CF12EA">
      <w:pPr>
        <w:pStyle w:val="ListParagraph"/>
        <w:numPr>
          <w:ilvl w:val="0"/>
          <w:numId w:val="6"/>
        </w:numPr>
      </w:pPr>
      <w:r>
        <w:t xml:space="preserve">The laser must be properly focused to engrave and cut effectively. If the height of the wood changes, the lens will need to be refocused. Also, the lens will </w:t>
      </w:r>
      <w:r w:rsidR="00547A84">
        <w:t xml:space="preserve">slowly come of </w:t>
      </w:r>
      <w:proofErr w:type="spellStart"/>
      <w:r w:rsidR="00547A84">
        <w:t>out</w:t>
      </w:r>
      <w:proofErr w:type="spellEnd"/>
      <w:r w:rsidR="00547A84">
        <w:t xml:space="preserve"> focus over time. Refer to the laser’s operation manual for how to focus the laser. It is easy to do.</w:t>
      </w:r>
      <w:r w:rsidR="00547A84">
        <w:br/>
      </w:r>
    </w:p>
    <w:p w:rsidR="00547A84" w:rsidRDefault="00547A84" w:rsidP="00CF12EA">
      <w:pPr>
        <w:pStyle w:val="ListParagraph"/>
        <w:numPr>
          <w:ilvl w:val="0"/>
          <w:numId w:val="6"/>
        </w:numPr>
      </w:pPr>
      <w:r>
        <w:t>Occasionally wipe down the laser tube and other parts inside the laser using a damp paper towel (wet with water or vinegar solution). Smoke residue builds up inside the laser case.</w:t>
      </w:r>
      <w:r>
        <w:br/>
      </w:r>
    </w:p>
    <w:p w:rsidR="00CF12EA" w:rsidRDefault="00547A84" w:rsidP="00CF12EA">
      <w:pPr>
        <w:pStyle w:val="ListParagraph"/>
        <w:numPr>
          <w:ilvl w:val="0"/>
          <w:numId w:val="6"/>
        </w:numPr>
      </w:pPr>
      <w:r>
        <w:lastRenderedPageBreak/>
        <w:t>Also, occasionally vacuum out the inside of the laser case to keep wood dust and pieces to a minimum. Having a lot of debris in the laser case can be a fire hazard.</w:t>
      </w:r>
      <w:r w:rsidR="00CF12EA">
        <w:br/>
      </w:r>
    </w:p>
    <w:sectPr w:rsidR="00CF12EA">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2D9E" w:rsidRDefault="004D2D9E" w:rsidP="001674E4">
      <w:pPr>
        <w:spacing w:after="0" w:line="240" w:lineRule="auto"/>
      </w:pPr>
      <w:r>
        <w:separator/>
      </w:r>
    </w:p>
  </w:endnote>
  <w:endnote w:type="continuationSeparator" w:id="0">
    <w:p w:rsidR="004D2D9E" w:rsidRDefault="004D2D9E" w:rsidP="00167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5209998"/>
      <w:docPartObj>
        <w:docPartGallery w:val="Page Numbers (Bottom of Page)"/>
        <w:docPartUnique/>
      </w:docPartObj>
    </w:sdtPr>
    <w:sdtEndPr>
      <w:rPr>
        <w:noProof/>
      </w:rPr>
    </w:sdtEndPr>
    <w:sdtContent>
      <w:p w:rsidR="001674E4" w:rsidRDefault="001674E4">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rsidR="001674E4" w:rsidRDefault="00167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2D9E" w:rsidRDefault="004D2D9E" w:rsidP="001674E4">
      <w:pPr>
        <w:spacing w:after="0" w:line="240" w:lineRule="auto"/>
      </w:pPr>
      <w:r>
        <w:separator/>
      </w:r>
    </w:p>
  </w:footnote>
  <w:footnote w:type="continuationSeparator" w:id="0">
    <w:p w:rsidR="004D2D9E" w:rsidRDefault="004D2D9E" w:rsidP="00167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20CBF"/>
    <w:multiLevelType w:val="hybridMultilevel"/>
    <w:tmpl w:val="36B2C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F141DD"/>
    <w:multiLevelType w:val="hybridMultilevel"/>
    <w:tmpl w:val="94CE1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584E53"/>
    <w:multiLevelType w:val="hybridMultilevel"/>
    <w:tmpl w:val="20C0D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2F4088"/>
    <w:multiLevelType w:val="hybridMultilevel"/>
    <w:tmpl w:val="ABB48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852C3C"/>
    <w:multiLevelType w:val="hybridMultilevel"/>
    <w:tmpl w:val="00CCF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F94885"/>
    <w:multiLevelType w:val="hybridMultilevel"/>
    <w:tmpl w:val="8E22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9BA"/>
    <w:rsid w:val="001674E4"/>
    <w:rsid w:val="00222E9A"/>
    <w:rsid w:val="003C01E9"/>
    <w:rsid w:val="003E1E2D"/>
    <w:rsid w:val="004C09BA"/>
    <w:rsid w:val="004D2D9E"/>
    <w:rsid w:val="00516E2E"/>
    <w:rsid w:val="00547A84"/>
    <w:rsid w:val="0056687F"/>
    <w:rsid w:val="00810F15"/>
    <w:rsid w:val="00880685"/>
    <w:rsid w:val="00895DB8"/>
    <w:rsid w:val="00986BF6"/>
    <w:rsid w:val="009B7FBC"/>
    <w:rsid w:val="00A677DE"/>
    <w:rsid w:val="00AD06D9"/>
    <w:rsid w:val="00BB1187"/>
    <w:rsid w:val="00C07957"/>
    <w:rsid w:val="00CF12EA"/>
    <w:rsid w:val="00D47975"/>
    <w:rsid w:val="00EC6D81"/>
    <w:rsid w:val="00FE5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1C4D70A-6B45-4390-8636-C74520C85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E9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677D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09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09BA"/>
    <w:rPr>
      <w:rFonts w:ascii="Tahoma" w:hAnsi="Tahoma" w:cs="Tahoma"/>
      <w:sz w:val="16"/>
      <w:szCs w:val="16"/>
    </w:rPr>
  </w:style>
  <w:style w:type="paragraph" w:styleId="ListParagraph">
    <w:name w:val="List Paragraph"/>
    <w:basedOn w:val="Normal"/>
    <w:uiPriority w:val="34"/>
    <w:qFormat/>
    <w:rsid w:val="00D47975"/>
    <w:pPr>
      <w:ind w:left="720"/>
      <w:contextualSpacing/>
    </w:pPr>
  </w:style>
  <w:style w:type="character" w:customStyle="1" w:styleId="Heading2Char">
    <w:name w:val="Heading 2 Char"/>
    <w:basedOn w:val="DefaultParagraphFont"/>
    <w:link w:val="Heading2"/>
    <w:uiPriority w:val="9"/>
    <w:rsid w:val="00A677DE"/>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22E9A"/>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1674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74E4"/>
  </w:style>
  <w:style w:type="paragraph" w:styleId="Footer">
    <w:name w:val="footer"/>
    <w:basedOn w:val="Normal"/>
    <w:link w:val="FooterChar"/>
    <w:uiPriority w:val="99"/>
    <w:unhideWhenUsed/>
    <w:rsid w:val="001674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74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5773</TotalTime>
  <Pages>1</Pages>
  <Words>959</Words>
  <Characters>5471</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Karl</dc:creator>
  <cp:keywords/>
  <dc:description/>
  <cp:lastModifiedBy>Jason Karl</cp:lastModifiedBy>
  <cp:revision>7</cp:revision>
  <cp:lastPrinted>2017-07-17T15:36:00Z</cp:lastPrinted>
  <dcterms:created xsi:type="dcterms:W3CDTF">2017-01-03T22:26:00Z</dcterms:created>
  <dcterms:modified xsi:type="dcterms:W3CDTF">2017-07-17T16:51:00Z</dcterms:modified>
</cp:coreProperties>
</file>