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1D85" w:rsidRDefault="00B01D85" w:rsidP="00B01D85">
      <w:pPr>
        <w:pStyle w:val="Heading1"/>
      </w:pPr>
      <w:r>
        <w:t>Timeprofile</w:t>
      </w:r>
    </w:p>
    <w:p w:rsidR="00B01D85" w:rsidRDefault="00B01D85" w:rsidP="00B01D85">
      <w:pPr>
        <w:pStyle w:val="Heading2"/>
      </w:pPr>
      <w:r>
        <w:t>Time profiles for Raltegravir 10 mg   (lactose formulation)</w:t>
      </w:r>
    </w:p>
    <w:p w:rsidR="00B01D85" w:rsidRDefault="00B01D85" w:rsidP="00B01D85">
      <w:pPr>
        <w:pStyle w:val="Heading3"/>
      </w:pPr>
      <w:r>
        <w:t>Time profiles of Raltegravir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Time profiles of Raltegravir for Raltegravir 10 mg   (lactose formulation). Data source: Observed_Raltegravir 10 mg   (lactose formulation). Time profiles are plotted in a linear scale.</w:t>
      </w:r>
    </w:p>
    <w:p w:rsidR="00B01D85" w:rsidRDefault="00B01D85" w:rsidP="00B01D85">
      <w:r w:rsidRPr="005E5339">
        <w:rPr>
          <w:noProof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157" type="#_x0000_t75" style="width:470.25pt;height:348.75pt;visibility:visible;mso-wrap-style:square">
            <v:imagedata r:id="rId6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Time profiles of Raltegravir for Raltegravir 10 mg   (lactose formulation). Data source: Observed_Raltegravir 10 mg   (lactose formulation). Time profiles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2" o:spid="_x0000_i1156" type="#_x0000_t75" style="width:470.25pt;height:348.75pt;visibility:visible;mso-wrap-style:square">
            <v:imagedata r:id="rId7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Predicted vs observed of Raltegravir for Raltegravir 10 mg   (lactose formulation). Data source: Observed_Raltegravir 10 mg   (lactose formulation). Prediction and observations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3" o:spid="_x0000_i1155" type="#_x0000_t75" style="width:470.25pt;height:348.75pt;visibility:visible;mso-wrap-style:square">
            <v:imagedata r:id="rId8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Logarithmic residuals vs time of Raltegravir for Raltegravir 10 mg   (lactose formulation). Data source: Observed_Raltegravir 10 mg   (lactose formulation).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4" o:spid="_x0000_i1154" type="#_x0000_t75" style="width:470.25pt;height:348.75pt;visibility:visible;mso-wrap-style:square">
            <v:imagedata r:id="rId9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Logarithmic residuals vs predicted values of Raltegravir for Raltegravir 10 mg   (lactose formulation). Data source: Observed_Raltegravir 10 mg   (lactose formulation).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5" o:spid="_x0000_i1153" type="#_x0000_t75" style="width:470.25pt;height:348.75pt;visibility:visible;mso-wrap-style:square">
            <v:imagedata r:id="rId10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3"/>
      </w:pPr>
      <w:r>
        <w:t>Overview on all residuals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Distribution of residuals for Raltegravir 10 mg   (lactose formulation)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6" o:spid="_x0000_i1152" type="#_x0000_t75" style="width:470.25pt;height:348.75pt;visibility:visible;mso-wrap-style:square">
            <v:imagedata r:id="rId11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Residuals for Raltegravir 10 mg   (lactose formulation) as quantile-quantile plot.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7" o:spid="_x0000_i1151" type="#_x0000_t75" style="width:470.25pt;height:348.75pt;visibility:visible;mso-wrap-style:square">
            <v:imagedata r:id="rId12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2"/>
      </w:pPr>
      <w:r>
        <w:t>Time profiles for Raltegravir 25 mg  (lactose formulation)</w:t>
      </w:r>
    </w:p>
    <w:p w:rsidR="00B01D85" w:rsidRDefault="00B01D85" w:rsidP="00B01D85">
      <w:pPr>
        <w:pStyle w:val="Heading3"/>
      </w:pPr>
      <w:r>
        <w:t>Time profiles of Raltegravir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Time profiles of Raltegravir for Raltegravir 25 mg  (lactose formulation). Data source: Observed_Raltegravir 25 mg  (lactose formulation). Time profiles are plotted in a linear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8" o:spid="_x0000_i1150" type="#_x0000_t75" style="width:470.25pt;height:348.75pt;visibility:visible;mso-wrap-style:square">
            <v:imagedata r:id="rId13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Time profiles of Raltegravir for Raltegravir 25 mg  (lactose formulation). Data source: Observed_Raltegravir 25 mg  (lactose formulation). Time profiles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9" o:spid="_x0000_i1149" type="#_x0000_t75" style="width:470.25pt;height:348.75pt;visibility:visible;mso-wrap-style:square">
            <v:imagedata r:id="rId14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Predicted vs observed of Raltegravir for Raltegravir 25 mg  (lactose formulation). Data source: Observed_Raltegravir 25 mg  (lactose formulation). Prediction and observations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0" o:spid="_x0000_i1148" type="#_x0000_t75" style="width:470.25pt;height:348.75pt;visibility:visible;mso-wrap-style:square">
            <v:imagedata r:id="rId15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Logarithmic residuals vs time of Raltegravir for Raltegravir 25 mg  (lactose formulation). Data source: Observed_Raltegravir 25 mg  (lactose formulation).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1" o:spid="_x0000_i1147" type="#_x0000_t75" style="width:470.25pt;height:348.75pt;visibility:visible;mso-wrap-style:square">
            <v:imagedata r:id="rId16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>: Logarithmic residuals vs predicted values of Raltegravir for Raltegravir 25 mg  (lactose formulation). Data source: Observed_Raltegravir 25 mg  (lactose formulation).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2" o:spid="_x0000_i1146" type="#_x0000_t75" style="width:470.25pt;height:348.75pt;visibility:visible;mso-wrap-style:square">
            <v:imagedata r:id="rId17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3"/>
      </w:pPr>
      <w:r>
        <w:t>Overview on all residuals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 Distribution of residuals for Raltegravir 25 mg  (lactose formulation)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3" o:spid="_x0000_i1145" type="#_x0000_t75" style="width:470.25pt;height:348.75pt;visibility:visible;mso-wrap-style:square">
            <v:imagedata r:id="rId18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>: Residuals for Raltegravir 25 mg  (lactose formulation) as quantile-quantile plot.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4" o:spid="_x0000_i1144" type="#_x0000_t75" style="width:470.25pt;height:348.75pt;visibility:visible;mso-wrap-style:square">
            <v:imagedata r:id="rId19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2"/>
      </w:pPr>
      <w:r>
        <w:t>Time profiles for Raltegravir 50 mg  (lactose formulation)</w:t>
      </w:r>
    </w:p>
    <w:p w:rsidR="00B01D85" w:rsidRDefault="00B01D85" w:rsidP="00B01D85">
      <w:pPr>
        <w:pStyle w:val="Heading3"/>
      </w:pPr>
      <w:r>
        <w:t>Time profiles of Raltegravir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>: Time profiles of Raltegravir for Raltegravir 50 mg  (lactose formulation). Data source: Observed_Raltegravir 50 mg  (lactose formulation). Time profiles are plotted in a linear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5" o:spid="_x0000_i1143" type="#_x0000_t75" style="width:470.25pt;height:348.75pt;visibility:visible;mso-wrap-style:square">
            <v:imagedata r:id="rId20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>: Time profiles of Raltegravir for Raltegravir 50 mg  (lactose formulation). Data source: Observed_Raltegravir 50 mg  (lactose formulation). Time profiles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6" o:spid="_x0000_i1142" type="#_x0000_t75" style="width:470.25pt;height:348.75pt;visibility:visible;mso-wrap-style:square">
            <v:imagedata r:id="rId21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: Predicted vs observed of Raltegravir for Raltegravir 50 mg  (lactose formulation). Data source: Observed_Raltegravir 50 mg  (lactose formulation). Prediction and observations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7" o:spid="_x0000_i1141" type="#_x0000_t75" style="width:470.25pt;height:348.75pt;visibility:visible;mso-wrap-style:square">
            <v:imagedata r:id="rId22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>: Logarithmic residuals vs time of Raltegravir for Raltegravir 50 mg  (lactose formulation). Data source: Observed_Raltegravir 50 mg  (lactose formulation).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8" o:spid="_x0000_i1140" type="#_x0000_t75" style="width:470.25pt;height:348.75pt;visibility:visible;mso-wrap-style:square">
            <v:imagedata r:id="rId23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>: Logarithmic residuals vs predicted values of Raltegravir for Raltegravir 50 mg  (lactose formulation). Data source: Observed_Raltegravir 50 mg  (lactose formulation).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9" o:spid="_x0000_i1139" type="#_x0000_t75" style="width:470.25pt;height:348.75pt;visibility:visible;mso-wrap-style:square">
            <v:imagedata r:id="rId24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3"/>
      </w:pPr>
      <w:r>
        <w:t>Overview on all residuals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>: Distribution of residuals for Raltegravir 50 mg  (lactose formulation)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20" o:spid="_x0000_i1138" type="#_x0000_t75" style="width:470.25pt;height:348.75pt;visibility:visible;mso-wrap-style:square">
            <v:imagedata r:id="rId25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>: Residuals for Raltegravir 50 mg  (lactose formulation) as quantile-quantile plot.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21" o:spid="_x0000_i1137" type="#_x0000_t75" style="width:470.25pt;height:348.75pt;visibility:visible;mso-wrap-style:square">
            <v:imagedata r:id="rId26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2"/>
      </w:pPr>
      <w:r>
        <w:t>Time profiles for Raltegravir 100 mg  (lactose formulation)</w:t>
      </w:r>
    </w:p>
    <w:p w:rsidR="00B01D85" w:rsidRDefault="00B01D85" w:rsidP="00B01D85">
      <w:pPr>
        <w:pStyle w:val="Heading3"/>
      </w:pPr>
      <w:r>
        <w:t>Time profiles of Raltegravir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22</w:t>
        </w:r>
      </w:fldSimple>
      <w:r>
        <w:t>: Time profiles of Raltegravir for Raltegravir 100 mg  (lactose formulation). Data source: Observed_Raltegravir 100 mg  (lactose formulation). Time profiles are plotted in a linear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22" o:spid="_x0000_i1136" type="#_x0000_t75" style="width:470.25pt;height:348.75pt;visibility:visible;mso-wrap-style:square">
            <v:imagedata r:id="rId27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23</w:t>
        </w:r>
      </w:fldSimple>
      <w:r>
        <w:t>: Time profiles of Raltegravir for Raltegravir 100 mg  (lactose formulation). Data source: Observed_Raltegravir 100 mg  (lactose formulation). Time profiles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23" o:spid="_x0000_i1135" type="#_x0000_t75" style="width:470.25pt;height:348.75pt;visibility:visible;mso-wrap-style:square">
            <v:imagedata r:id="rId28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24</w:t>
        </w:r>
      </w:fldSimple>
      <w:r>
        <w:t>: Predicted vs observed of Raltegravir for Raltegravir 100 mg  (lactose formulation). Data source: Observed_Raltegravir 100 mg  (lactose formulation). Prediction and observations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24" o:spid="_x0000_i1134" type="#_x0000_t75" style="width:470.25pt;height:348.75pt;visibility:visible;mso-wrap-style:square">
            <v:imagedata r:id="rId29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25</w:t>
        </w:r>
      </w:fldSimple>
      <w:r>
        <w:t>: Logarithmic residuals vs time of Raltegravir for Raltegravir 100 mg  (lactose formulation). Data source: Observed_Raltegravir 100 mg  (lactose formulation).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25" o:spid="_x0000_i1133" type="#_x0000_t75" style="width:470.25pt;height:348.75pt;visibility:visible;mso-wrap-style:square">
            <v:imagedata r:id="rId30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26</w:t>
        </w:r>
      </w:fldSimple>
      <w:r>
        <w:t>: Logarithmic residuals vs predicted values of Raltegravir for Raltegravir 100 mg  (lactose formulation). Data source: Observed_Raltegravir 100 mg  (lactose formulation).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26" o:spid="_x0000_i1132" type="#_x0000_t75" style="width:470.25pt;height:348.75pt;visibility:visible;mso-wrap-style:square">
            <v:imagedata r:id="rId31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3"/>
      </w:pPr>
      <w:r>
        <w:t>Overview on all residuals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27</w:t>
        </w:r>
      </w:fldSimple>
      <w:r>
        <w:t>: Distribution of residuals for Raltegravir 100 mg  (lactose formulation)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27" o:spid="_x0000_i1131" type="#_x0000_t75" style="width:470.25pt;height:348.75pt;visibility:visible;mso-wrap-style:square">
            <v:imagedata r:id="rId32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>: Residuals for Raltegravir 100 mg  (lactose formulation) as quantile-quantile plot.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28" o:spid="_x0000_i1130" type="#_x0000_t75" style="width:470.25pt;height:348.75pt;visibility:visible;mso-wrap-style:square">
            <v:imagedata r:id="rId33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2"/>
      </w:pPr>
      <w:r>
        <w:t>Time profiles for Raltegravir 200 mg   (lactose formulation)</w:t>
      </w:r>
    </w:p>
    <w:p w:rsidR="00B01D85" w:rsidRDefault="00B01D85" w:rsidP="00B01D85">
      <w:pPr>
        <w:pStyle w:val="Heading3"/>
      </w:pPr>
      <w:r>
        <w:t>Time profiles of Raltegravir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29</w:t>
        </w:r>
      </w:fldSimple>
      <w:r>
        <w:t>: Time profiles of Raltegravir for Raltegravir 200 mg   (lactose formulation). Data source: Observed_Raltegravir 200 mg   (lactose formulation). Time profiles are plotted in a linear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29" o:spid="_x0000_i1129" type="#_x0000_t75" style="width:470.25pt;height:348.75pt;visibility:visible;mso-wrap-style:square">
            <v:imagedata r:id="rId34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30</w:t>
        </w:r>
      </w:fldSimple>
      <w:r>
        <w:t>: Time profiles of Raltegravir for Raltegravir 200 mg   (lactose formulation). Data source: Observed_Raltegravir 200 mg   (lactose formulation). Time profiles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30" o:spid="_x0000_i1128" type="#_x0000_t75" style="width:470.25pt;height:348.75pt;visibility:visible;mso-wrap-style:square">
            <v:imagedata r:id="rId35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31</w:t>
        </w:r>
      </w:fldSimple>
      <w:r>
        <w:t>: Predicted vs observed of Raltegravir for Raltegravir 200 mg   (lactose formulation). Data source: Observed_Raltegravir 200 mg   (lactose formulation). Prediction and observations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31" o:spid="_x0000_i1127" type="#_x0000_t75" style="width:470.25pt;height:348.75pt;visibility:visible;mso-wrap-style:square">
            <v:imagedata r:id="rId36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32</w:t>
        </w:r>
      </w:fldSimple>
      <w:r>
        <w:t>: Logarithmic residuals vs time of Raltegravir for Raltegravir 200 mg   (lactose formulation). Data source: Observed_Raltegravir 200 mg   (lactose formulation).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32" o:spid="_x0000_i1126" type="#_x0000_t75" style="width:470.25pt;height:348.75pt;visibility:visible;mso-wrap-style:square">
            <v:imagedata r:id="rId37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33</w:t>
        </w:r>
      </w:fldSimple>
      <w:r>
        <w:t>: Logarithmic residuals vs predicted values of Raltegravir for Raltegravir 200 mg   (lactose formulation). Data source: Observed_Raltegravir 200 mg   (lactose formulation).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33" o:spid="_x0000_i1125" type="#_x0000_t75" style="width:470.25pt;height:348.75pt;visibility:visible;mso-wrap-style:square">
            <v:imagedata r:id="rId38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3"/>
      </w:pPr>
      <w:r>
        <w:t>Overview on all residuals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34</w:t>
        </w:r>
      </w:fldSimple>
      <w:r>
        <w:t>: Distribution of residuals for Raltegravir 200 mg   (lactose formulation)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34" o:spid="_x0000_i1124" type="#_x0000_t75" style="width:470.25pt;height:348.75pt;visibility:visible;mso-wrap-style:square">
            <v:imagedata r:id="rId39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35</w:t>
        </w:r>
      </w:fldSimple>
      <w:r>
        <w:t>: Residuals for Raltegravir 200 mg   (lactose formulation) as quantile-quantile plot.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35" o:spid="_x0000_i1123" type="#_x0000_t75" style="width:470.25pt;height:348.75pt;visibility:visible;mso-wrap-style:square">
            <v:imagedata r:id="rId40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2"/>
      </w:pPr>
      <w:r>
        <w:t>Time profiles for Raltegravir 400mg (lactose formulation)</w:t>
      </w:r>
    </w:p>
    <w:p w:rsidR="00B01D85" w:rsidRDefault="00B01D85" w:rsidP="00B01D85">
      <w:pPr>
        <w:pStyle w:val="Heading3"/>
      </w:pPr>
      <w:r>
        <w:t>Time profiles of Raltegravir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36</w:t>
        </w:r>
      </w:fldSimple>
      <w:r>
        <w:t>: Time profiles of Raltegravir for Raltegravir 400mg (lactose formulation). Data source: Observed_Raltegravir 400mg (lactose formulation). Time profiles are plotted in a linear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36" o:spid="_x0000_i1122" type="#_x0000_t75" style="width:470.25pt;height:348.75pt;visibility:visible;mso-wrap-style:square">
            <v:imagedata r:id="rId41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37</w:t>
        </w:r>
      </w:fldSimple>
      <w:r>
        <w:t>: Time profiles of Raltegravir for Raltegravir 400mg (lactose formulation). Data source: Observed_Raltegravir 400mg (lactose formulation). Time profiles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37" o:spid="_x0000_i1121" type="#_x0000_t75" style="width:470.25pt;height:348.75pt;visibility:visible;mso-wrap-style:square">
            <v:imagedata r:id="rId42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38</w:t>
        </w:r>
      </w:fldSimple>
      <w:r>
        <w:t>: Predicted vs observed of Raltegravir for Raltegravir 400mg (lactose formulation). Data source: Observed_Raltegravir 400mg (lactose formulation). Prediction and observations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38" o:spid="_x0000_i1120" type="#_x0000_t75" style="width:470.25pt;height:348.75pt;visibility:visible;mso-wrap-style:square">
            <v:imagedata r:id="rId43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39</w:t>
        </w:r>
      </w:fldSimple>
      <w:r>
        <w:t>: Logarithmic residuals vs time of Raltegravir for Raltegravir 400mg (lactose formulation). Data source: Observed_Raltegravir 400mg (lactose formulation).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39" o:spid="_x0000_i1119" type="#_x0000_t75" style="width:470.25pt;height:348.75pt;visibility:visible;mso-wrap-style:square">
            <v:imagedata r:id="rId44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40</w:t>
        </w:r>
      </w:fldSimple>
      <w:r>
        <w:t>: Logarithmic residuals vs predicted values of Raltegravir for Raltegravir 400mg (lactose formulation). Data source: Observed_Raltegravir 400mg (lactose formulation).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40" o:spid="_x0000_i1118" type="#_x0000_t75" style="width:470.25pt;height:348.75pt;visibility:visible;mso-wrap-style:square">
            <v:imagedata r:id="rId45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3"/>
      </w:pPr>
      <w:r>
        <w:t>Overview on all residuals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41</w:t>
        </w:r>
      </w:fldSimple>
      <w:r>
        <w:t>: Distribution of residuals for Raltegravir 400mg (lactose formulation)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41" o:spid="_x0000_i1117" type="#_x0000_t75" style="width:470.25pt;height:348.75pt;visibility:visible;mso-wrap-style:square">
            <v:imagedata r:id="rId46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42</w:t>
        </w:r>
      </w:fldSimple>
      <w:r>
        <w:t>: Residuals for Raltegravir 400mg (lactose formulation) as quantile-quantile plot.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42" o:spid="_x0000_i1116" type="#_x0000_t75" style="width:470.25pt;height:348.75pt;visibility:visible;mso-wrap-style:square">
            <v:imagedata r:id="rId47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2"/>
      </w:pPr>
      <w:r>
        <w:t>Time profiles for Raltegravir 800 mg  (lactose formulation)</w:t>
      </w:r>
    </w:p>
    <w:p w:rsidR="00B01D85" w:rsidRDefault="00B01D85" w:rsidP="00B01D85">
      <w:pPr>
        <w:pStyle w:val="Heading3"/>
      </w:pPr>
      <w:r>
        <w:t>Time profiles of Raltegravir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43</w:t>
        </w:r>
      </w:fldSimple>
      <w:r>
        <w:t>: Time profiles of Raltegravir for Raltegravir 800 mg  (lactose formulation). Data source: Observed_Raltegravir 800 mg  (lactose formulation). Time profiles are plotted in a linear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43" o:spid="_x0000_i1115" type="#_x0000_t75" style="width:470.25pt;height:348.75pt;visibility:visible;mso-wrap-style:square">
            <v:imagedata r:id="rId48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44</w:t>
        </w:r>
      </w:fldSimple>
      <w:r>
        <w:t>: Time profiles of Raltegravir for Raltegravir 800 mg  (lactose formulation). Data source: Observed_Raltegravir 800 mg  (lactose formulation). Time profiles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44" o:spid="_x0000_i1114" type="#_x0000_t75" style="width:470.25pt;height:348.75pt;visibility:visible;mso-wrap-style:square">
            <v:imagedata r:id="rId49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45</w:t>
        </w:r>
      </w:fldSimple>
      <w:r>
        <w:t>: Predicted vs observed of Raltegravir for Raltegravir 800 mg  (lactose formulation). Data source: Observed_Raltegravir 800 mg  (lactose formulation). Prediction and observations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45" o:spid="_x0000_i1113" type="#_x0000_t75" style="width:470.25pt;height:348.75pt;visibility:visible;mso-wrap-style:square">
            <v:imagedata r:id="rId50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46</w:t>
        </w:r>
      </w:fldSimple>
      <w:r>
        <w:t>: Logarithmic residuals vs time of Raltegravir for Raltegravir 800 mg  (lactose formulation). Data source: Observed_Raltegravir 800 mg  (lactose formulation).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46" o:spid="_x0000_i1112" type="#_x0000_t75" style="width:470.25pt;height:348.75pt;visibility:visible;mso-wrap-style:square">
            <v:imagedata r:id="rId51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47</w:t>
        </w:r>
      </w:fldSimple>
      <w:r>
        <w:t>: Logarithmic residuals vs predicted values of Raltegravir for Raltegravir 800 mg  (lactose formulation). Data source: Observed_Raltegravir 800 mg  (lactose formulation).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47" o:spid="_x0000_i1111" type="#_x0000_t75" style="width:470.25pt;height:348.75pt;visibility:visible;mso-wrap-style:square">
            <v:imagedata r:id="rId52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3"/>
      </w:pPr>
      <w:r>
        <w:t>Overview on all residuals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48</w:t>
        </w:r>
      </w:fldSimple>
      <w:r>
        <w:t>: Distribution of residuals for Raltegravir 800 mg  (lactose formulation)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48" o:spid="_x0000_i1110" type="#_x0000_t75" style="width:470.25pt;height:348.75pt;visibility:visible;mso-wrap-style:square">
            <v:imagedata r:id="rId53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49</w:t>
        </w:r>
      </w:fldSimple>
      <w:r>
        <w:t>: Residuals for Raltegravir 800 mg  (lactose formulation) as quantile-quantile plot.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49" o:spid="_x0000_i1109" type="#_x0000_t75" style="width:470.25pt;height:348.75pt;visibility:visible;mso-wrap-style:square">
            <v:imagedata r:id="rId54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2"/>
      </w:pPr>
      <w:r>
        <w:t>Time profiles for Raltegravir 1200 mg   (lactose formulation)</w:t>
      </w:r>
    </w:p>
    <w:p w:rsidR="00B01D85" w:rsidRDefault="00B01D85" w:rsidP="00B01D85">
      <w:pPr>
        <w:pStyle w:val="Heading3"/>
      </w:pPr>
      <w:r>
        <w:t>Time profiles of Raltegravir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50</w:t>
        </w:r>
      </w:fldSimple>
      <w:r>
        <w:t>: Time profiles of Raltegravir for Raltegravir 1200 mg   (lactose formulation). Data source: Observed_Raltegravir 1200 mg   (lactose formulation). Time profiles are plotted in a linear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50" o:spid="_x0000_i1108" type="#_x0000_t75" style="width:470.25pt;height:348.75pt;visibility:visible;mso-wrap-style:square">
            <v:imagedata r:id="rId55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51</w:t>
        </w:r>
      </w:fldSimple>
      <w:r>
        <w:t>: Time profiles of Raltegravir for Raltegravir 1200 mg   (lactose formulation). Data source: Observed_Raltegravir 1200 mg   (lactose formulation). Time profiles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51" o:spid="_x0000_i1107" type="#_x0000_t75" style="width:470.25pt;height:348.75pt;visibility:visible;mso-wrap-style:square">
            <v:imagedata r:id="rId56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52</w:t>
        </w:r>
      </w:fldSimple>
      <w:r>
        <w:t>: Predicted vs observed of Raltegravir for Raltegravir 1200 mg   (lactose formulation). Data source: Observed_Raltegravir 1200 mg   (lactose formulation). Prediction and observations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52" o:spid="_x0000_i1106" type="#_x0000_t75" style="width:470.25pt;height:348.75pt;visibility:visible;mso-wrap-style:square">
            <v:imagedata r:id="rId57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53</w:t>
        </w:r>
      </w:fldSimple>
      <w:r>
        <w:t>: Logarithmic residuals vs time of Raltegravir for Raltegravir 1200 mg   (lactose formulation). Data source: Observed_Raltegravir 1200 mg   (lactose formulation).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53" o:spid="_x0000_i1105" type="#_x0000_t75" style="width:470.25pt;height:348.75pt;visibility:visible;mso-wrap-style:square">
            <v:imagedata r:id="rId58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54</w:t>
        </w:r>
      </w:fldSimple>
      <w:r>
        <w:t>: Logarithmic residuals vs predicted values of Raltegravir for Raltegravir 1200 mg   (lactose formulation). Data source: Observed_Raltegravir 1200 mg   (lactose formulation).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54" o:spid="_x0000_i1104" type="#_x0000_t75" style="width:470.25pt;height:348.75pt;visibility:visible;mso-wrap-style:square">
            <v:imagedata r:id="rId59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3"/>
      </w:pPr>
      <w:r>
        <w:t>Overview on all residuals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55</w:t>
        </w:r>
      </w:fldSimple>
      <w:r>
        <w:t>: Distribution of residuals for Raltegravir 1200 mg   (lactose formulation)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55" o:spid="_x0000_i1103" type="#_x0000_t75" style="width:470.25pt;height:348.75pt;visibility:visible;mso-wrap-style:square">
            <v:imagedata r:id="rId60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56</w:t>
        </w:r>
      </w:fldSimple>
      <w:r>
        <w:t>: Residuals for Raltegravir 1200 mg   (lactose formulation) as quantile-quantile plot.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56" o:spid="_x0000_i1102" type="#_x0000_t75" style="width:470.25pt;height:348.75pt;visibility:visible;mso-wrap-style:square">
            <v:imagedata r:id="rId61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2"/>
      </w:pPr>
      <w:r>
        <w:t>Time profiles for Raltegravir 1600 mg  (lactose formulation)</w:t>
      </w:r>
    </w:p>
    <w:p w:rsidR="00B01D85" w:rsidRDefault="00B01D85" w:rsidP="00B01D85">
      <w:pPr>
        <w:pStyle w:val="Heading3"/>
      </w:pPr>
      <w:r>
        <w:t>Time profiles of Raltegravir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57</w:t>
        </w:r>
      </w:fldSimple>
      <w:r>
        <w:t>: Time profiles of Raltegravir for Raltegravir 1600 mg  (lactose formulation). Data source: Observed_Raltegravir 1600 mg  (lactose formulation). Time profiles are plotted in a linear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57" o:spid="_x0000_i1101" type="#_x0000_t75" style="width:470.25pt;height:348.75pt;visibility:visible;mso-wrap-style:square">
            <v:imagedata r:id="rId62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58</w:t>
        </w:r>
      </w:fldSimple>
      <w:r>
        <w:t>: Time profiles of Raltegravir for Raltegravir 1600 mg  (lactose formulation). Data source: Observed_Raltegravir 1600 mg  (lactose formulation). Time profiles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58" o:spid="_x0000_i1100" type="#_x0000_t75" style="width:470.25pt;height:348.75pt;visibility:visible;mso-wrap-style:square">
            <v:imagedata r:id="rId63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59</w:t>
        </w:r>
      </w:fldSimple>
      <w:r>
        <w:t>: Predicted vs observed of Raltegravir for Raltegravir 1600 mg  (lactose formulation). Data source: Observed_Raltegravir 1600 mg  (lactose formulation). Prediction and observations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59" o:spid="_x0000_i1099" type="#_x0000_t75" style="width:470.25pt;height:348.75pt;visibility:visible;mso-wrap-style:square">
            <v:imagedata r:id="rId64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60</w:t>
        </w:r>
      </w:fldSimple>
      <w:r>
        <w:t>: Logarithmic residuals vs time of Raltegravir for Raltegravir 1600 mg  (lactose formulation). Data source: Observed_Raltegravir 1600 mg  (lactose formulation).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60" o:spid="_x0000_i1098" type="#_x0000_t75" style="width:470.25pt;height:348.75pt;visibility:visible;mso-wrap-style:square">
            <v:imagedata r:id="rId65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61</w:t>
        </w:r>
      </w:fldSimple>
      <w:r>
        <w:t>: Logarithmic residuals vs predicted values of Raltegravir for Raltegravir 1600 mg  (lactose formulation). Data source: Observed_Raltegravir 1600 mg  (lactose formulation).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61" o:spid="_x0000_i1097" type="#_x0000_t75" style="width:470.25pt;height:348.75pt;visibility:visible;mso-wrap-style:square">
            <v:imagedata r:id="rId66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3"/>
      </w:pPr>
      <w:r>
        <w:t>Overview on all residuals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62</w:t>
        </w:r>
      </w:fldSimple>
      <w:r>
        <w:t>: Distribution of residuals for Raltegravir 1600 mg  (lactose formulation)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62" o:spid="_x0000_i1096" type="#_x0000_t75" style="width:470.25pt;height:348.75pt;visibility:visible;mso-wrap-style:square">
            <v:imagedata r:id="rId67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63</w:t>
        </w:r>
      </w:fldSimple>
      <w:r>
        <w:t>: Residuals for Raltegravir 1600 mg  (lactose formulation) as quantile-quantile plot.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63" o:spid="_x0000_i1095" type="#_x0000_t75" style="width:470.25pt;height:348.75pt;visibility:visible;mso-wrap-style:square">
            <v:imagedata r:id="rId68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2"/>
      </w:pPr>
      <w:r>
        <w:t>Time profiles for Raltegravir 100 mg filmcoated tablet md</w:t>
      </w:r>
    </w:p>
    <w:p w:rsidR="00B01D85" w:rsidRDefault="00B01D85" w:rsidP="00B01D85">
      <w:pPr>
        <w:pStyle w:val="Heading3"/>
      </w:pPr>
      <w:r>
        <w:t>Time profiles of Raltegravir</w:t>
      </w:r>
    </w:p>
    <w:p w:rsidR="00B01D85" w:rsidRDefault="00B01D85" w:rsidP="00B01D85">
      <w:pPr>
        <w:pStyle w:val="Heading4"/>
      </w:pPr>
      <w:r>
        <w:t>For total simulation time range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64</w:t>
        </w:r>
      </w:fldSimple>
      <w:r>
        <w:t>: Time profiles of Raltegravir for Raltegravir 100 mg filmcoated tablet md for total simulation time range. Data source: Observed_Raltegravir 100 mg filmcoated tablet md. Time profiles are plotted in a linear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64" o:spid="_x0000_i1094" type="#_x0000_t75" style="width:470.25pt;height:348.75pt;visibility:visible;mso-wrap-style:square">
            <v:imagedata r:id="rId69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65</w:t>
        </w:r>
      </w:fldSimple>
      <w:r>
        <w:t>: Time profiles of Raltegravir for Raltegravir 100 mg filmcoated tablet md for total simulation time range. Data source: Observed_Raltegravir 100 mg filmcoated tablet md. Time profiles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65" o:spid="_x0000_i1093" type="#_x0000_t75" style="width:470.25pt;height:348.75pt;visibility:visible;mso-wrap-style:square">
            <v:imagedata r:id="rId70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66</w:t>
        </w:r>
      </w:fldSimple>
      <w:r>
        <w:t>: Predicted vs observed of Raltegravir for Raltegravir 100 mg filmcoated tablet md. Data source: Observed_Raltegravir 100 mg filmcoated tablet md. Prediction and observations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66" o:spid="_x0000_i1092" type="#_x0000_t75" style="width:470.25pt;height:348.75pt;visibility:visible;mso-wrap-style:square">
            <v:imagedata r:id="rId71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67</w:t>
        </w:r>
      </w:fldSimple>
      <w:r>
        <w:t>: Logarithmic residuals vs time of Raltegravir for Raltegravir 100 mg filmcoated tablet md. Data source: Observed_Raltegravir 100 mg filmcoated tablet md.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67" o:spid="_x0000_i1091" type="#_x0000_t75" style="width:470.25pt;height:348.75pt;visibility:visible;mso-wrap-style:square">
            <v:imagedata r:id="rId72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68</w:t>
        </w:r>
      </w:fldSimple>
      <w:r>
        <w:t>: Logarithmic residuals vs predicted values of Raltegravir for Raltegravir 100 mg filmcoated tablet md. Data source: Observed_Raltegravir 100 mg filmcoated tablet md.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68" o:spid="_x0000_i1090" type="#_x0000_t75" style="width:470.25pt;height:348.75pt;visibility:visible;mso-wrap-style:square">
            <v:imagedata r:id="rId73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4"/>
      </w:pPr>
      <w:r>
        <w:t>For first application range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69</w:t>
        </w:r>
      </w:fldSimple>
      <w:r>
        <w:t>: Time profiles of Raltegravir for Raltegravir 100 mg filmcoated tablet md for first application range. Data source: Observed_Raltegravir 100 mg filmcoated tablet md. Time profiles are plotted in a linear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69" o:spid="_x0000_i1089" type="#_x0000_t75" style="width:470.25pt;height:348.75pt;visibility:visible;mso-wrap-style:square">
            <v:imagedata r:id="rId74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70</w:t>
        </w:r>
      </w:fldSimple>
      <w:r>
        <w:t>: Time profiles of Raltegravir for Raltegravir 100 mg filmcoated tablet md for first application range. Data source: Observed_Raltegravir 100 mg filmcoated tablet md. Time profiles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70" o:spid="_x0000_i1088" type="#_x0000_t75" style="width:470.25pt;height:348.75pt;visibility:visible;mso-wrap-style:square">
            <v:imagedata r:id="rId75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4"/>
      </w:pPr>
      <w:r>
        <w:t>For last application range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71</w:t>
        </w:r>
      </w:fldSimple>
      <w:r>
        <w:t>: Time profiles of Raltegravir for Raltegravir 100 mg filmcoated tablet md for last application range. Data source: Observed_Raltegravir 100 mg filmcoated tablet md. Time profiles are plotted in a linear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71" o:spid="_x0000_i1087" type="#_x0000_t75" style="width:470.25pt;height:348.75pt;visibility:visible;mso-wrap-style:square">
            <v:imagedata r:id="rId76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72</w:t>
        </w:r>
      </w:fldSimple>
      <w:r>
        <w:t>: Time profiles of Raltegravir for Raltegravir 100 mg filmcoated tablet md for last application range. Data source: Observed_Raltegravir 100 mg filmcoated tablet md. Time profiles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72" o:spid="_x0000_i1086" type="#_x0000_t75" style="width:470.25pt;height:348.75pt;visibility:visible;mso-wrap-style:square">
            <v:imagedata r:id="rId77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73</w:t>
        </w:r>
      </w:fldSimple>
      <w:r>
        <w:t>: Predicted vs observed of Raltegravir for Raltegravir 100 mg filmcoated tablet md. Data source: Observed_Raltegravir 100 mg filmcoated tablet md. Prediction and observations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73" o:spid="_x0000_i1085" type="#_x0000_t75" style="width:470.25pt;height:348.75pt;visibility:visible;mso-wrap-style:square">
            <v:imagedata r:id="rId78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74</w:t>
        </w:r>
      </w:fldSimple>
      <w:r>
        <w:t>: Logarithmic residuals vs time of Raltegravir for Raltegravir 100 mg filmcoated tablet md. Data source: Observed_Raltegravir 100 mg filmcoated tablet md.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74" o:spid="_x0000_i1084" type="#_x0000_t75" style="width:470.25pt;height:348.75pt;visibility:visible;mso-wrap-style:square">
            <v:imagedata r:id="rId79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75</w:t>
        </w:r>
      </w:fldSimple>
      <w:r>
        <w:t>: Logarithmic residuals vs predicted values of Raltegravir for Raltegravir 100 mg filmcoated tablet md. Data source: Observed_Raltegravir 100 mg filmcoated tablet md.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75" o:spid="_x0000_i1083" type="#_x0000_t75" style="width:470.25pt;height:348.75pt;visibility:visible;mso-wrap-style:square">
            <v:imagedata r:id="rId80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3"/>
      </w:pPr>
      <w:r>
        <w:t>Overview on all residuals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76</w:t>
        </w:r>
      </w:fldSimple>
      <w:r>
        <w:t>: Distribution of residuals for Raltegravir 100 mg filmcoated tablet md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76" o:spid="_x0000_i1082" type="#_x0000_t75" style="width:470.25pt;height:348.75pt;visibility:visible;mso-wrap-style:square">
            <v:imagedata r:id="rId81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77</w:t>
        </w:r>
      </w:fldSimple>
      <w:r>
        <w:t>: Residuals for Raltegravir 100 mg filmcoated tablet md as quantile-quantile plot.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77" o:spid="_x0000_i1081" type="#_x0000_t75" style="width:470.25pt;height:348.75pt;visibility:visible;mso-wrap-style:square">
            <v:imagedata r:id="rId82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2"/>
      </w:pPr>
      <w:r>
        <w:t>Time profiles for Raltegravir 200 mg filmcoated tablet md</w:t>
      </w:r>
    </w:p>
    <w:p w:rsidR="00B01D85" w:rsidRDefault="00B01D85" w:rsidP="00B01D85">
      <w:pPr>
        <w:pStyle w:val="Heading3"/>
      </w:pPr>
      <w:r>
        <w:t>Time profiles of Raltegravir</w:t>
      </w:r>
    </w:p>
    <w:p w:rsidR="00B01D85" w:rsidRDefault="00B01D85" w:rsidP="00B01D85">
      <w:pPr>
        <w:pStyle w:val="Heading4"/>
      </w:pPr>
      <w:r>
        <w:t>For total simulation time range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78</w:t>
        </w:r>
      </w:fldSimple>
      <w:r>
        <w:t>: Time profiles of Raltegravir for Raltegravir 200 mg filmcoated tablet md for total simulation time range. Data source: Observed_Raltegravir 200 mg filmcoated tablet md. Time profiles are plotted in a linear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78" o:spid="_x0000_i1080" type="#_x0000_t75" style="width:470.25pt;height:348.75pt;visibility:visible;mso-wrap-style:square">
            <v:imagedata r:id="rId83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79</w:t>
        </w:r>
      </w:fldSimple>
      <w:r>
        <w:t>: Time profiles of Raltegravir for Raltegravir 200 mg filmcoated tablet md for total simulation time range. Data source: Observed_Raltegravir 200 mg filmcoated tablet md. Time profiles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79" o:spid="_x0000_i1079" type="#_x0000_t75" style="width:470.25pt;height:348.75pt;visibility:visible;mso-wrap-style:square">
            <v:imagedata r:id="rId84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80</w:t>
        </w:r>
      </w:fldSimple>
      <w:r>
        <w:t>: Predicted vs observed of Raltegravir for Raltegravir 200 mg filmcoated tablet md. Data source: Observed_Raltegravir 200 mg filmcoated tablet md. Prediction and observations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80" o:spid="_x0000_i1078" type="#_x0000_t75" style="width:470.25pt;height:348.75pt;visibility:visible;mso-wrap-style:square">
            <v:imagedata r:id="rId85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81</w:t>
        </w:r>
      </w:fldSimple>
      <w:r>
        <w:t>: Logarithmic residuals vs time of Raltegravir for Raltegravir 200 mg filmcoated tablet md. Data source: Observed_Raltegravir 200 mg filmcoated tablet md.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81" o:spid="_x0000_i1077" type="#_x0000_t75" style="width:470.25pt;height:348.75pt;visibility:visible;mso-wrap-style:square">
            <v:imagedata r:id="rId86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82</w:t>
        </w:r>
      </w:fldSimple>
      <w:r>
        <w:t>: Logarithmic residuals vs predicted values of Raltegravir for Raltegravir 200 mg filmcoated tablet md. Data source: Observed_Raltegravir 200 mg filmcoated tablet md.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82" o:spid="_x0000_i1076" type="#_x0000_t75" style="width:470.25pt;height:348.75pt;visibility:visible;mso-wrap-style:square">
            <v:imagedata r:id="rId87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4"/>
      </w:pPr>
      <w:r>
        <w:t>For first application range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83</w:t>
        </w:r>
      </w:fldSimple>
      <w:r>
        <w:t>: Time profiles of Raltegravir for Raltegravir 200 mg filmcoated tablet md for first application range. Data source: Observed_Raltegravir 200 mg filmcoated tablet md. Time profiles are plotted in a linear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83" o:spid="_x0000_i1075" type="#_x0000_t75" style="width:470.25pt;height:348.75pt;visibility:visible;mso-wrap-style:square">
            <v:imagedata r:id="rId88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84</w:t>
        </w:r>
      </w:fldSimple>
      <w:r>
        <w:t>: Time profiles of Raltegravir for Raltegravir 200 mg filmcoated tablet md for first application range. Data source: Observed_Raltegravir 200 mg filmcoated tablet md. Time profiles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84" o:spid="_x0000_i1074" type="#_x0000_t75" style="width:470.25pt;height:348.75pt;visibility:visible;mso-wrap-style:square">
            <v:imagedata r:id="rId89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4"/>
      </w:pPr>
      <w:r>
        <w:t>For last application range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85</w:t>
        </w:r>
      </w:fldSimple>
      <w:r>
        <w:t>: Time profiles of Raltegravir for Raltegravir 200 mg filmcoated tablet md for last application range. Data source: Observed_Raltegravir 200 mg filmcoated tablet md. Time profiles are plotted in a linear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85" o:spid="_x0000_i1073" type="#_x0000_t75" style="width:470.25pt;height:348.75pt;visibility:visible;mso-wrap-style:square">
            <v:imagedata r:id="rId90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86</w:t>
        </w:r>
      </w:fldSimple>
      <w:r>
        <w:t>: Time profiles of Raltegravir for Raltegravir 200 mg filmcoated tablet md for last application range. Data source: Observed_Raltegravir 200 mg filmcoated tablet md. Time profiles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86" o:spid="_x0000_i1072" type="#_x0000_t75" style="width:470.25pt;height:348.75pt;visibility:visible;mso-wrap-style:square">
            <v:imagedata r:id="rId91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87</w:t>
        </w:r>
      </w:fldSimple>
      <w:r>
        <w:t>: Predicted vs observed of Raltegravir for Raltegravir 200 mg filmcoated tablet md. Data source: Observed_Raltegravir 200 mg filmcoated tablet md. Prediction and observations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87" o:spid="_x0000_i1071" type="#_x0000_t75" style="width:470.25pt;height:348.75pt;visibility:visible;mso-wrap-style:square">
            <v:imagedata r:id="rId92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88</w:t>
        </w:r>
      </w:fldSimple>
      <w:r>
        <w:t>: Logarithmic residuals vs time of Raltegravir for Raltegravir 200 mg filmcoated tablet md. Data source: Observed_Raltegravir 200 mg filmcoated tablet md.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88" o:spid="_x0000_i1070" type="#_x0000_t75" style="width:470.25pt;height:348.75pt;visibility:visible;mso-wrap-style:square">
            <v:imagedata r:id="rId93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89</w:t>
        </w:r>
      </w:fldSimple>
      <w:r>
        <w:t>: Logarithmic residuals vs predicted values of Raltegravir for Raltegravir 200 mg filmcoated tablet md. Data source: Observed_Raltegravir 200 mg filmcoated tablet md.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89" o:spid="_x0000_i1069" type="#_x0000_t75" style="width:470.25pt;height:348.75pt;visibility:visible;mso-wrap-style:square">
            <v:imagedata r:id="rId94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3"/>
      </w:pPr>
      <w:r>
        <w:t>Overview on all residuals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90</w:t>
        </w:r>
      </w:fldSimple>
      <w:r>
        <w:t>: Distribution of residuals for Raltegravir 200 mg filmcoated tablet md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90" o:spid="_x0000_i1068" type="#_x0000_t75" style="width:470.25pt;height:348.75pt;visibility:visible;mso-wrap-style:square">
            <v:imagedata r:id="rId95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91</w:t>
        </w:r>
      </w:fldSimple>
      <w:r>
        <w:t>: Residuals for Raltegravir 200 mg filmcoated tablet md as quantile-quantile plot.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91" o:spid="_x0000_i1067" type="#_x0000_t75" style="width:470.25pt;height:348.75pt;visibility:visible;mso-wrap-style:square">
            <v:imagedata r:id="rId96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2"/>
      </w:pPr>
      <w:r>
        <w:t>Time profiles for Filmcoated_tablet_400mg_sd</w:t>
      </w:r>
    </w:p>
    <w:p w:rsidR="00B01D85" w:rsidRDefault="00B01D85" w:rsidP="00B01D85">
      <w:pPr>
        <w:pStyle w:val="Heading3"/>
      </w:pPr>
      <w:r>
        <w:t>Time profiles of Raltegravir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92</w:t>
        </w:r>
      </w:fldSimple>
      <w:r>
        <w:t>: Time profiles of Raltegravir for Filmcoated_tablet_400mg_sd. Data source: Observed_Raltegravir 400mg filmcoated tablet. Time profiles are plotted in a linear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92" o:spid="_x0000_i1066" type="#_x0000_t75" style="width:470.25pt;height:348.75pt;visibility:visible;mso-wrap-style:square">
            <v:imagedata r:id="rId97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93</w:t>
        </w:r>
      </w:fldSimple>
      <w:r>
        <w:t>: Time profiles of Raltegravir for Filmcoated_tablet_400mg_sd. Data source: Observed_Raltegravir 400mg filmcoated tablet. Time profiles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93" o:spid="_x0000_i1065" type="#_x0000_t75" style="width:470.25pt;height:348.75pt;visibility:visible;mso-wrap-style:square">
            <v:imagedata r:id="rId98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94</w:t>
        </w:r>
      </w:fldSimple>
      <w:r>
        <w:t>: Predicted vs observed of Raltegravir for Filmcoated_tablet_400mg_sd. Data source: Observed_Raltegravir 400mg filmcoated tablet. Prediction and observations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94" o:spid="_x0000_i1064" type="#_x0000_t75" style="width:470.25pt;height:348.75pt;visibility:visible;mso-wrap-style:square">
            <v:imagedata r:id="rId99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95</w:t>
        </w:r>
      </w:fldSimple>
      <w:r>
        <w:t>: Logarithmic residuals vs time of Raltegravir for Filmcoated_tablet_400mg_sd. Data source: Observed_Raltegravir 400mg filmcoated tablet.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95" o:spid="_x0000_i1063" type="#_x0000_t75" style="width:470.25pt;height:348.75pt;visibility:visible;mso-wrap-style:square">
            <v:imagedata r:id="rId100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96</w:t>
        </w:r>
      </w:fldSimple>
      <w:r>
        <w:t>: Logarithmic residuals vs predicted values of Raltegravir for Filmcoated_tablet_400mg_sd. Data source: Observed_Raltegravir 400mg filmcoated tablet.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96" o:spid="_x0000_i1062" type="#_x0000_t75" style="width:470.25pt;height:348.75pt;visibility:visible;mso-wrap-style:square">
            <v:imagedata r:id="rId101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3"/>
      </w:pPr>
      <w:r>
        <w:t>Overview on all residuals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97</w:t>
        </w:r>
      </w:fldSimple>
      <w:r>
        <w:t>: Distribution of residuals for Filmcoated_tablet_400mg_sd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97" o:spid="_x0000_i1061" type="#_x0000_t75" style="width:470.25pt;height:348.75pt;visibility:visible;mso-wrap-style:square">
            <v:imagedata r:id="rId102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98</w:t>
        </w:r>
      </w:fldSimple>
      <w:r>
        <w:t>: Residuals for Filmcoated_tablet_400mg_sd as quantile-quantile plot.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98" o:spid="_x0000_i1060" type="#_x0000_t75" style="width:470.25pt;height:348.75pt;visibility:visible;mso-wrap-style:square">
            <v:imagedata r:id="rId103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2"/>
      </w:pPr>
      <w:r>
        <w:t>Time profiles for Raltegravir 400 mg filmcoated tablet md</w:t>
      </w:r>
    </w:p>
    <w:p w:rsidR="00B01D85" w:rsidRDefault="00B01D85" w:rsidP="00B01D85">
      <w:pPr>
        <w:pStyle w:val="Heading3"/>
      </w:pPr>
      <w:r>
        <w:t>Time profiles of Raltegravir</w:t>
      </w:r>
    </w:p>
    <w:p w:rsidR="00B01D85" w:rsidRDefault="00B01D85" w:rsidP="00B01D85">
      <w:pPr>
        <w:pStyle w:val="Heading4"/>
      </w:pPr>
      <w:r>
        <w:t>For total simulation time range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99</w:t>
        </w:r>
      </w:fldSimple>
      <w:r>
        <w:t>: Time profiles of Raltegravir for Raltegravir 400 mg filmcoated tablet md for total simulation time range. Data source: Observed_Raltegravir 400 mg filmcoated tablet md. Time profiles are plotted in a linear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99" o:spid="_x0000_i1059" type="#_x0000_t75" style="width:470.25pt;height:348.75pt;visibility:visible;mso-wrap-style:square">
            <v:imagedata r:id="rId104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100</w:t>
        </w:r>
      </w:fldSimple>
      <w:r>
        <w:t>: Time profiles of Raltegravir for Raltegravir 400 mg filmcoated tablet md for total simulation time range. Data source: Observed_Raltegravir 400 mg filmcoated tablet md. Time profiles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00" o:spid="_x0000_i1058" type="#_x0000_t75" style="width:470.25pt;height:348.75pt;visibility:visible;mso-wrap-style:square">
            <v:imagedata r:id="rId105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101</w:t>
        </w:r>
      </w:fldSimple>
      <w:r>
        <w:t>: Predicted vs observed of Raltegravir for Raltegravir 400 mg filmcoated tablet md. Data source: Observed_Raltegravir 400 mg filmcoated tablet md. Prediction and observations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01" o:spid="_x0000_i1057" type="#_x0000_t75" style="width:470.25pt;height:348.75pt;visibility:visible;mso-wrap-style:square">
            <v:imagedata r:id="rId106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102</w:t>
        </w:r>
      </w:fldSimple>
      <w:r>
        <w:t>: Logarithmic residuals vs time of Raltegravir for Raltegravir 400 mg filmcoated tablet md. Data source: Observed_Raltegravir 400 mg filmcoated tablet md.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02" o:spid="_x0000_i1056" type="#_x0000_t75" style="width:470.25pt;height:348.75pt;visibility:visible;mso-wrap-style:square">
            <v:imagedata r:id="rId107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103</w:t>
        </w:r>
      </w:fldSimple>
      <w:r>
        <w:t>: Logarithmic residuals vs predicted values of Raltegravir for Raltegravir 400 mg filmcoated tablet md. Data source: Observed_Raltegravir 400 mg filmcoated tablet md.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03" o:spid="_x0000_i1055" type="#_x0000_t75" style="width:470.25pt;height:348.75pt;visibility:visible;mso-wrap-style:square">
            <v:imagedata r:id="rId108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4"/>
      </w:pPr>
      <w:r>
        <w:t>For first application range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104</w:t>
        </w:r>
      </w:fldSimple>
      <w:r>
        <w:t>: Time profiles of Raltegravir for Raltegravir 400 mg filmcoated tablet md for first application range. Data source: Observed_Raltegravir 400 mg filmcoated tablet md. Time profiles are plotted in a linear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04" o:spid="_x0000_i1054" type="#_x0000_t75" style="width:470.25pt;height:348.75pt;visibility:visible;mso-wrap-style:square">
            <v:imagedata r:id="rId109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105</w:t>
        </w:r>
      </w:fldSimple>
      <w:r>
        <w:t>: Time profiles of Raltegravir for Raltegravir 400 mg filmcoated tablet md for first application range. Data source: Observed_Raltegravir 400 mg filmcoated tablet md. Time profiles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05" o:spid="_x0000_i1053" type="#_x0000_t75" style="width:470.25pt;height:348.75pt;visibility:visible;mso-wrap-style:square">
            <v:imagedata r:id="rId110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4"/>
      </w:pPr>
      <w:r>
        <w:t>For last application range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106</w:t>
        </w:r>
      </w:fldSimple>
      <w:r>
        <w:t>: Time profiles of Raltegravir for Raltegravir 400 mg filmcoated tablet md for last application range. Data source: Observed_Raltegravir 400 mg filmcoated tablet md. Time profiles are plotted in a linear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06" o:spid="_x0000_i1052" type="#_x0000_t75" style="width:470.25pt;height:348.75pt;visibility:visible;mso-wrap-style:square">
            <v:imagedata r:id="rId111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107</w:t>
        </w:r>
      </w:fldSimple>
      <w:r>
        <w:t>: Time profiles of Raltegravir for Raltegravir 400 mg filmcoated tablet md for last application range. Data source: Observed_Raltegravir 400 mg filmcoated tablet md. Time profiles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07" o:spid="_x0000_i1051" type="#_x0000_t75" style="width:470.25pt;height:348.75pt;visibility:visible;mso-wrap-style:square">
            <v:imagedata r:id="rId112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108</w:t>
        </w:r>
      </w:fldSimple>
      <w:r>
        <w:t>: Predicted vs observed of Raltegravir for Raltegravir 400 mg filmcoated tablet md. Data source: Observed_Raltegravir 400 mg filmcoated tablet md. Prediction and observations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08" o:spid="_x0000_i1050" type="#_x0000_t75" style="width:470.25pt;height:348.75pt;visibility:visible;mso-wrap-style:square">
            <v:imagedata r:id="rId113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109</w:t>
        </w:r>
      </w:fldSimple>
      <w:r>
        <w:t>: Logarithmic residuals vs time of Raltegravir for Raltegravir 400 mg filmcoated tablet md. Data source: Observed_Raltegravir 400 mg filmcoated tablet md.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09" o:spid="_x0000_i1049" type="#_x0000_t75" style="width:470.25pt;height:348.75pt;visibility:visible;mso-wrap-style:square">
            <v:imagedata r:id="rId114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110</w:t>
        </w:r>
      </w:fldSimple>
      <w:r>
        <w:t>: Logarithmic residuals vs predicted values of Raltegravir for Raltegravir 400 mg filmcoated tablet md. Data source: Observed_Raltegravir 400 mg filmcoated tablet md.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10" o:spid="_x0000_i1048" type="#_x0000_t75" style="width:470.25pt;height:348.75pt;visibility:visible;mso-wrap-style:square">
            <v:imagedata r:id="rId115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3"/>
      </w:pPr>
      <w:r>
        <w:t>Overview on all residuals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111</w:t>
        </w:r>
      </w:fldSimple>
      <w:r>
        <w:t>: Distribution of residuals for Raltegravir 400 mg filmcoated tablet md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11" o:spid="_x0000_i1047" type="#_x0000_t75" style="width:470.25pt;height:348.75pt;visibility:visible;mso-wrap-style:square">
            <v:imagedata r:id="rId116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112</w:t>
        </w:r>
      </w:fldSimple>
      <w:r>
        <w:t>: Residuals for Raltegravir 400 mg filmcoated tablet md as quantile-quantile plot.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12" o:spid="_x0000_i1046" type="#_x0000_t75" style="width:470.25pt;height:348.75pt;visibility:visible;mso-wrap-style:square">
            <v:imagedata r:id="rId117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2"/>
      </w:pPr>
      <w:r>
        <w:t>Time profiles for Raltegravir 400mg chewable fasted</w:t>
      </w:r>
    </w:p>
    <w:p w:rsidR="00B01D85" w:rsidRDefault="00B01D85" w:rsidP="00B01D85">
      <w:pPr>
        <w:pStyle w:val="Heading3"/>
      </w:pPr>
      <w:r>
        <w:t>Time profiles of Raltegravir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113</w:t>
        </w:r>
      </w:fldSimple>
      <w:r>
        <w:t>: Time profiles of Raltegravir for Raltegravir 400mg chewable fasted. Data source: Observed_Raltegravir 400mg chewable fasted. Time profiles are plotted in a linear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13" o:spid="_x0000_i1045" type="#_x0000_t75" style="width:470.25pt;height:348.75pt;visibility:visible;mso-wrap-style:square">
            <v:imagedata r:id="rId118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114</w:t>
        </w:r>
      </w:fldSimple>
      <w:r>
        <w:t>: Time profiles of Raltegravir for Raltegravir 400mg chewable fasted. Data source: Observed_Raltegravir 400mg chewable fasted. Time profiles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14" o:spid="_x0000_i1044" type="#_x0000_t75" style="width:470.25pt;height:348.75pt;visibility:visible;mso-wrap-style:square">
            <v:imagedata r:id="rId119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115</w:t>
        </w:r>
      </w:fldSimple>
      <w:r>
        <w:t>: Predicted vs observed of Raltegravir for Raltegravir 400mg chewable fasted. Data source: Observed_Raltegravir 400mg chewable fasted. Prediction and observations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15" o:spid="_x0000_i1043" type="#_x0000_t75" style="width:470.25pt;height:348.75pt;visibility:visible;mso-wrap-style:square">
            <v:imagedata r:id="rId120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116</w:t>
        </w:r>
      </w:fldSimple>
      <w:r>
        <w:t>: Logarithmic residuals vs time of Raltegravir for Raltegravir 400mg chewable fasted. Data source: Observed_Raltegravir 400mg chewable fasted.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16" o:spid="_x0000_i1042" type="#_x0000_t75" style="width:470.25pt;height:348.75pt;visibility:visible;mso-wrap-style:square">
            <v:imagedata r:id="rId121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117</w:t>
        </w:r>
      </w:fldSimple>
      <w:r>
        <w:t>: Logarithmic residuals vs predicted values of Raltegravir for Raltegravir 400mg chewable fasted. Data source: Observed_Raltegravir 400mg chewable fasted.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17" o:spid="_x0000_i1041" type="#_x0000_t75" style="width:470.25pt;height:348.75pt;visibility:visible;mso-wrap-style:square">
            <v:imagedata r:id="rId122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3"/>
      </w:pPr>
      <w:r>
        <w:t>Overview on all residuals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118</w:t>
        </w:r>
      </w:fldSimple>
      <w:r>
        <w:t>: Distribution of residuals for Raltegravir 400mg chewable fasted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18" o:spid="_x0000_i1040" type="#_x0000_t75" style="width:470.25pt;height:348.75pt;visibility:visible;mso-wrap-style:square">
            <v:imagedata r:id="rId123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119</w:t>
        </w:r>
      </w:fldSimple>
      <w:r>
        <w:t>: Residuals for Raltegravir 400mg chewable fasted as quantile-quantile plot.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19" o:spid="_x0000_i1039" type="#_x0000_t75" style="width:470.25pt;height:348.75pt;visibility:visible;mso-wrap-style:square">
            <v:imagedata r:id="rId124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2"/>
      </w:pPr>
      <w:r>
        <w:t>Time profiles for Raltegravir 400mg chewable fed</w:t>
      </w:r>
    </w:p>
    <w:p w:rsidR="00B01D85" w:rsidRDefault="00B01D85" w:rsidP="00B01D85">
      <w:pPr>
        <w:pStyle w:val="Heading3"/>
      </w:pPr>
      <w:r>
        <w:t>Time profiles of Raltegravir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120</w:t>
        </w:r>
      </w:fldSimple>
      <w:r>
        <w:t>: Time profiles of Raltegravir for Raltegravir 400mg chewable fed. Data source: Observed_Raltegravir 400mg chewable fed. Time profiles are plotted in a linear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20" o:spid="_x0000_i1038" type="#_x0000_t75" style="width:470.25pt;height:348.75pt;visibility:visible;mso-wrap-style:square">
            <v:imagedata r:id="rId125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121</w:t>
        </w:r>
      </w:fldSimple>
      <w:r>
        <w:t>: Time profiles of Raltegravir for Raltegravir 400mg chewable fed. Data source: Observed_Raltegravir 400mg chewable fed. Time profiles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21" o:spid="_x0000_i1037" type="#_x0000_t75" style="width:470.25pt;height:348.75pt;visibility:visible;mso-wrap-style:square">
            <v:imagedata r:id="rId126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122</w:t>
        </w:r>
      </w:fldSimple>
      <w:r>
        <w:t>: Predicted vs observed of Raltegravir for Raltegravir 400mg chewable fed. Data source: Observed_Raltegravir 400mg chewable fed. Prediction and observations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22" o:spid="_x0000_i1036" type="#_x0000_t75" style="width:470.25pt;height:348.75pt;visibility:visible;mso-wrap-style:square">
            <v:imagedata r:id="rId127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123</w:t>
        </w:r>
      </w:fldSimple>
      <w:r>
        <w:t>: Logarithmic residuals vs time of Raltegravir for Raltegravir 400mg chewable fed. Data source: Observed_Raltegravir 400mg chewable fed.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23" o:spid="_x0000_i1035" type="#_x0000_t75" style="width:470.25pt;height:348.75pt;visibility:visible;mso-wrap-style:square">
            <v:imagedata r:id="rId128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124</w:t>
        </w:r>
      </w:fldSimple>
      <w:r>
        <w:t>: Logarithmic residuals vs predicted values of Raltegravir for Raltegravir 400mg chewable fed. Data source: Observed_Raltegravir 400mg chewable fed.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24" o:spid="_x0000_i1034" type="#_x0000_t75" style="width:470.25pt;height:348.75pt;visibility:visible;mso-wrap-style:square">
            <v:imagedata r:id="rId129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3"/>
      </w:pPr>
      <w:r>
        <w:t>Overview on all residuals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125</w:t>
        </w:r>
      </w:fldSimple>
      <w:r>
        <w:t>: Distribution of residuals for Raltegravir 400mg chewable fed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25" o:spid="_x0000_i1033" type="#_x0000_t75" style="width:470.25pt;height:348.75pt;visibility:visible;mso-wrap-style:square">
            <v:imagedata r:id="rId130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126</w:t>
        </w:r>
      </w:fldSimple>
      <w:r>
        <w:t>: Residuals for Raltegravir 400mg chewable fed as quantile-quantile plot.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26" o:spid="_x0000_i1032" type="#_x0000_t75" style="width:470.25pt;height:348.75pt;visibility:visible;mso-wrap-style:square">
            <v:imagedata r:id="rId131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2"/>
      </w:pPr>
      <w:r>
        <w:t>Time profiles for Raltegravir 400mg (granules in suspension)</w:t>
      </w:r>
    </w:p>
    <w:p w:rsidR="00B01D85" w:rsidRDefault="00B01D85" w:rsidP="00B01D85">
      <w:pPr>
        <w:pStyle w:val="Heading3"/>
      </w:pPr>
      <w:r>
        <w:t>Time profiles of Raltegravir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127</w:t>
        </w:r>
      </w:fldSimple>
      <w:r>
        <w:t>: Time profiles of Raltegravir for Raltegravir 400mg (granules in suspension). Data source: Observed_Raltegravir 400mg (granules in suspension). Time profiles are plotted in a linear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27" o:spid="_x0000_i1031" type="#_x0000_t75" style="width:470.25pt;height:348.75pt;visibility:visible;mso-wrap-style:square">
            <v:imagedata r:id="rId132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128</w:t>
        </w:r>
      </w:fldSimple>
      <w:r>
        <w:t>: Time profiles of Raltegravir for Raltegravir 400mg (granules in suspension). Data source: Observed_Raltegravir 400mg (granules in suspension). Time profiles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28" o:spid="_x0000_i1030" type="#_x0000_t75" style="width:470.25pt;height:348.75pt;visibility:visible;mso-wrap-style:square">
            <v:imagedata r:id="rId133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129</w:t>
        </w:r>
      </w:fldSimple>
      <w:r>
        <w:t>: Predicted vs observed of Raltegravir for Raltegravir 400mg (granules in suspension). Data source: Observed_Raltegravir 400mg (granules in suspension). Prediction and observations are plotted in a logarithmic scale.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29" o:spid="_x0000_i1029" type="#_x0000_t75" style="width:470.25pt;height:348.75pt;visibility:visible;mso-wrap-style:square">
            <v:imagedata r:id="rId134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130</w:t>
        </w:r>
      </w:fldSimple>
      <w:r>
        <w:t>: Logarithmic residuals vs time of Raltegravir for Raltegravir 400mg (granules in suspension). Data source: Observed_Raltegravir 400mg (granules in suspension).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30" o:spid="_x0000_i1028" type="#_x0000_t75" style="width:470.25pt;height:348.75pt;visibility:visible;mso-wrap-style:square">
            <v:imagedata r:id="rId135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131</w:t>
        </w:r>
      </w:fldSimple>
      <w:r>
        <w:t>: Logarithmic residuals vs predicted values of Raltegravir for Raltegravir 400mg (granules in suspension). Data source: Observed_Raltegravir 400mg (granules in suspension).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31" o:spid="_x0000_i1027" type="#_x0000_t75" style="width:470.25pt;height:348.75pt;visibility:visible;mso-wrap-style:square">
            <v:imagedata r:id="rId136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Heading3"/>
      </w:pPr>
      <w:r>
        <w:t>Overview on all residuals</w:t>
      </w:r>
    </w:p>
    <w:p w:rsidR="00B01D85" w:rsidRDefault="00B01D85" w:rsidP="00B01D85">
      <w:pPr>
        <w:pStyle w:val="BodyText"/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132</w:t>
        </w:r>
      </w:fldSimple>
      <w:r>
        <w:t>: Distribution of residuals for Raltegravir 400mg (granules in suspension)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32" o:spid="_x0000_i1026" type="#_x0000_t75" style="width:470.25pt;height:348.75pt;visibility:visible;mso-wrap-style:square">
            <v:imagedata r:id="rId137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B01D85" w:rsidRDefault="00B01D85" w:rsidP="00B01D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133</w:t>
        </w:r>
      </w:fldSimple>
      <w:r>
        <w:t>: Residuals for Raltegravir 400mg (granules in suspension) as quantile-quantile plot.</w:t>
      </w:r>
    </w:p>
    <w:p w:rsidR="00B01D85" w:rsidRDefault="00B01D85" w:rsidP="00B01D85">
      <w:r w:rsidRPr="005E5339">
        <w:rPr>
          <w:noProof/>
          <w:lang w:eastAsia="en-US"/>
        </w:rPr>
        <w:pict>
          <v:shape id="Picture 133" o:spid="_x0000_i1025" type="#_x0000_t75" style="width:470.25pt;height:348.75pt;visibility:visible;mso-wrap-style:square">
            <v:imagedata r:id="rId138" o:title=""/>
          </v:shape>
        </w:pict>
      </w:r>
    </w:p>
    <w:p w:rsidR="00B01D85" w:rsidRDefault="00B01D85" w:rsidP="00B01D85">
      <w:pPr>
        <w:sectPr w:rsidR="00B01D85">
          <w:pgSz w:w="12240" w:h="15840"/>
          <w:pgMar w:top="1417" w:right="1417" w:bottom="1134" w:left="1417" w:header="720" w:footer="720" w:gutter="0"/>
          <w:cols w:space="720"/>
        </w:sectPr>
      </w:pPr>
    </w:p>
    <w:p w:rsidR="007A6CE9" w:rsidRDefault="007A6CE9" w:rsidP="00B01D85">
      <w:bookmarkStart w:id="0" w:name="_GoBack"/>
      <w:bookmarkEnd w:id="0"/>
    </w:p>
    <w:sectPr w:rsidR="007A6CE9">
      <w:pgSz w:w="12240" w:h="15840"/>
      <w:pgMar w:top="1417" w:right="1417" w:bottom="1134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AA62F4D0"/>
    <w:lvl w:ilvl="0">
      <w:start w:val="1"/>
      <w:numFmt w:val="decimal"/>
      <w:pStyle w:val="List-Bullet"/>
      <w:lvlText w:val="%1.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isLgl/>
      <w:lvlText w:val="%1.%2.%3.%4.%5."/>
      <w:lvlJc w:val="left"/>
      <w:pPr>
        <w:tabs>
          <w:tab w:val="num" w:pos="2448"/>
        </w:tabs>
        <w:ind w:left="2448" w:hanging="2448"/>
      </w:pPr>
      <w:rPr>
        <w:rFonts w:ascii="Times New Roman" w:hAnsi="Times New Roman" w:hint="default"/>
        <w:b/>
        <w:i w:val="0"/>
        <w:sz w:val="24"/>
      </w:rPr>
    </w:lvl>
    <w:lvl w:ilvl="5">
      <w:start w:val="1"/>
      <w:numFmt w:val="decimal"/>
      <w:lvlText w:val="%1.%2.%3.%4%5.%6."/>
      <w:lvlJc w:val="left"/>
      <w:pPr>
        <w:tabs>
          <w:tab w:val="num" w:pos="0"/>
        </w:tabs>
        <w:ind w:left="720" w:hanging="720"/>
      </w:pPr>
      <w:rPr>
        <w:b/>
        <w:i w:val="0"/>
        <w:sz w:val="24"/>
      </w:rPr>
    </w:lvl>
    <w:lvl w:ilvl="6">
      <w:start w:val="1"/>
      <w:numFmt w:val="decimal"/>
      <w:lvlText w:val="%1.%2.%3.%4%5.%6.%7."/>
      <w:lvlJc w:val="left"/>
      <w:pPr>
        <w:tabs>
          <w:tab w:val="num" w:pos="0"/>
        </w:tabs>
        <w:ind w:left="720" w:hanging="720"/>
      </w:pPr>
      <w:rPr>
        <w:b/>
        <w:i w:val="0"/>
        <w:sz w:val="24"/>
      </w:rPr>
    </w:lvl>
    <w:lvl w:ilvl="7">
      <w:start w:val="1"/>
      <w:numFmt w:val="decimal"/>
      <w:lvlText w:val="%1.%2.%3.%4%5.%6.%7.%8."/>
      <w:lvlJc w:val="left"/>
      <w:pPr>
        <w:tabs>
          <w:tab w:val="num" w:pos="0"/>
        </w:tabs>
        <w:ind w:left="720" w:hanging="720"/>
      </w:pPr>
    </w:lvl>
    <w:lvl w:ilvl="8">
      <w:start w:val="1"/>
      <w:numFmt w:val="decimal"/>
      <w:lvlText w:val="%1.%2.%3.%4%5.%6.%7.%8.%9."/>
      <w:lvlJc w:val="left"/>
      <w:pPr>
        <w:tabs>
          <w:tab w:val="num" w:pos="0"/>
        </w:tabs>
        <w:ind w:left="8784" w:hanging="720"/>
      </w:pPr>
    </w:lvl>
  </w:abstractNum>
  <w:abstractNum w:abstractNumId="1">
    <w:nsid w:val="0F1962B1"/>
    <w:multiLevelType w:val="hybridMultilevel"/>
    <w:tmpl w:val="6E367C72"/>
    <w:lvl w:ilvl="0" w:tplc="AEF69234">
      <w:start w:val="1"/>
      <w:numFmt w:val="bullet"/>
      <w:lvlText w:val="−"/>
      <w:lvlJc w:val="left"/>
      <w:pPr>
        <w:tabs>
          <w:tab w:val="num" w:pos="680"/>
        </w:tabs>
        <w:ind w:left="680" w:hanging="396"/>
      </w:pPr>
      <w:rPr>
        <w:rFonts w:ascii="Times New Roman" w:hAnsi="Times New Roman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1D953E0"/>
    <w:multiLevelType w:val="hybridMultilevel"/>
    <w:tmpl w:val="53E88522"/>
    <w:lvl w:ilvl="0" w:tplc="141A85CA">
      <w:start w:val="1"/>
      <w:numFmt w:val="bullet"/>
      <w:lvlText w:val="•"/>
      <w:lvlJc w:val="left"/>
      <w:pPr>
        <w:tabs>
          <w:tab w:val="num" w:pos="6191"/>
        </w:tabs>
        <w:ind w:left="6191" w:hanging="283"/>
      </w:pPr>
      <w:rPr>
        <w:rFonts w:ascii="Times New Roman" w:hAnsi="Times New Roman" w:cs="Times New Roman" w:hint="default"/>
        <w:color w:val="auto"/>
      </w:rPr>
    </w:lvl>
    <w:lvl w:ilvl="1" w:tplc="CADCF15A">
      <w:start w:val="1"/>
      <w:numFmt w:val="bullet"/>
      <w:pStyle w:val="StandardLinks1"/>
      <w:lvlText w:val=""/>
      <w:lvlJc w:val="left"/>
      <w:pPr>
        <w:tabs>
          <w:tab w:val="num" w:pos="2308"/>
        </w:tabs>
        <w:ind w:left="2308" w:hanging="360"/>
      </w:pPr>
      <w:rPr>
        <w:rFonts w:ascii="Symbol" w:hAnsi="Symbol" w:hint="default"/>
        <w:color w:val="auto"/>
      </w:rPr>
    </w:lvl>
    <w:lvl w:ilvl="2" w:tplc="2C168FE8" w:tentative="1">
      <w:start w:val="1"/>
      <w:numFmt w:val="bullet"/>
      <w:lvlText w:val=""/>
      <w:lvlJc w:val="left"/>
      <w:pPr>
        <w:tabs>
          <w:tab w:val="num" w:pos="3028"/>
        </w:tabs>
        <w:ind w:left="3028" w:hanging="360"/>
      </w:pPr>
      <w:rPr>
        <w:rFonts w:ascii="Wingdings" w:hAnsi="Wingdings" w:hint="default"/>
      </w:rPr>
    </w:lvl>
    <w:lvl w:ilvl="3" w:tplc="31AAC464" w:tentative="1">
      <w:start w:val="1"/>
      <w:numFmt w:val="bullet"/>
      <w:lvlText w:val=""/>
      <w:lvlJc w:val="left"/>
      <w:pPr>
        <w:tabs>
          <w:tab w:val="num" w:pos="3748"/>
        </w:tabs>
        <w:ind w:left="3748" w:hanging="360"/>
      </w:pPr>
      <w:rPr>
        <w:rFonts w:ascii="Symbol" w:hAnsi="Symbol" w:hint="default"/>
      </w:rPr>
    </w:lvl>
    <w:lvl w:ilvl="4" w:tplc="B754B738" w:tentative="1">
      <w:start w:val="1"/>
      <w:numFmt w:val="bullet"/>
      <w:lvlText w:val="o"/>
      <w:lvlJc w:val="left"/>
      <w:pPr>
        <w:tabs>
          <w:tab w:val="num" w:pos="4468"/>
        </w:tabs>
        <w:ind w:left="4468" w:hanging="360"/>
      </w:pPr>
      <w:rPr>
        <w:rFonts w:ascii="Courier New" w:hAnsi="Courier New" w:hint="default"/>
      </w:rPr>
    </w:lvl>
    <w:lvl w:ilvl="5" w:tplc="8270811E" w:tentative="1">
      <w:start w:val="1"/>
      <w:numFmt w:val="bullet"/>
      <w:lvlText w:val=""/>
      <w:lvlJc w:val="left"/>
      <w:pPr>
        <w:tabs>
          <w:tab w:val="num" w:pos="5188"/>
        </w:tabs>
        <w:ind w:left="5188" w:hanging="360"/>
      </w:pPr>
      <w:rPr>
        <w:rFonts w:ascii="Wingdings" w:hAnsi="Wingdings" w:hint="default"/>
      </w:rPr>
    </w:lvl>
    <w:lvl w:ilvl="6" w:tplc="FB7C61BC" w:tentative="1">
      <w:start w:val="1"/>
      <w:numFmt w:val="bullet"/>
      <w:lvlText w:val=""/>
      <w:lvlJc w:val="left"/>
      <w:pPr>
        <w:tabs>
          <w:tab w:val="num" w:pos="5908"/>
        </w:tabs>
        <w:ind w:left="5908" w:hanging="360"/>
      </w:pPr>
      <w:rPr>
        <w:rFonts w:ascii="Symbol" w:hAnsi="Symbol" w:hint="default"/>
      </w:rPr>
    </w:lvl>
    <w:lvl w:ilvl="7" w:tplc="BD9C9326" w:tentative="1">
      <w:start w:val="1"/>
      <w:numFmt w:val="bullet"/>
      <w:lvlText w:val="o"/>
      <w:lvlJc w:val="left"/>
      <w:pPr>
        <w:tabs>
          <w:tab w:val="num" w:pos="6628"/>
        </w:tabs>
        <w:ind w:left="6628" w:hanging="360"/>
      </w:pPr>
      <w:rPr>
        <w:rFonts w:ascii="Courier New" w:hAnsi="Courier New" w:hint="default"/>
      </w:rPr>
    </w:lvl>
    <w:lvl w:ilvl="8" w:tplc="B3A8C24E" w:tentative="1">
      <w:start w:val="1"/>
      <w:numFmt w:val="bullet"/>
      <w:lvlText w:val=""/>
      <w:lvlJc w:val="left"/>
      <w:pPr>
        <w:tabs>
          <w:tab w:val="num" w:pos="7348"/>
        </w:tabs>
        <w:ind w:left="7348" w:hanging="360"/>
      </w:pPr>
      <w:rPr>
        <w:rFonts w:ascii="Wingdings" w:hAnsi="Wingdings" w:hint="default"/>
      </w:rPr>
    </w:lvl>
  </w:abstractNum>
  <w:abstractNum w:abstractNumId="3">
    <w:nsid w:val="26CB0692"/>
    <w:multiLevelType w:val="singleLevel"/>
    <w:tmpl w:val="E90C0DE0"/>
    <w:lvl w:ilvl="0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4">
    <w:nsid w:val="75482738"/>
    <w:multiLevelType w:val="hybridMultilevel"/>
    <w:tmpl w:val="1DC0B274"/>
    <w:lvl w:ilvl="0" w:tplc="FFFFFFFF">
      <w:start w:val="1"/>
      <w:numFmt w:val="bullet"/>
      <w:lvlText w:val="•"/>
      <w:lvlJc w:val="left"/>
      <w:pPr>
        <w:tabs>
          <w:tab w:val="num" w:pos="8081"/>
        </w:tabs>
        <w:ind w:left="8081" w:hanging="283"/>
      </w:pPr>
      <w:rPr>
        <w:rFonts w:ascii="Times New Roman" w:hAnsi="Times New Roman" w:cs="Times New Roman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4198"/>
        </w:tabs>
        <w:ind w:left="4198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4918"/>
        </w:tabs>
        <w:ind w:left="491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5638"/>
        </w:tabs>
        <w:ind w:left="563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6358"/>
        </w:tabs>
        <w:ind w:left="6358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7078"/>
        </w:tabs>
        <w:ind w:left="70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7798"/>
        </w:tabs>
        <w:ind w:left="77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8518"/>
        </w:tabs>
        <w:ind w:left="8518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9238"/>
        </w:tabs>
        <w:ind w:left="9238" w:hanging="360"/>
      </w:pPr>
      <w:rPr>
        <w:rFonts w:ascii="Wingdings" w:hAnsi="Wingdings" w:hint="default"/>
      </w:rPr>
    </w:lvl>
  </w:abstractNum>
  <w:abstractNum w:abstractNumId="5">
    <w:nsid w:val="757C54E2"/>
    <w:multiLevelType w:val="multilevel"/>
    <w:tmpl w:val="459863C0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6"/>
        <w:szCs w:val="26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6"/>
        <w:szCs w:val="26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907" w:hanging="907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6">
    <w:nsid w:val="79EB7923"/>
    <w:multiLevelType w:val="multilevel"/>
    <w:tmpl w:val="08E454D8"/>
    <w:lvl w:ilvl="0">
      <w:start w:val="1"/>
      <w:numFmt w:val="decimal"/>
      <w:pStyle w:val="Heading1"/>
      <w:lvlText w:val="%1"/>
      <w:lvlJc w:val="left"/>
      <w:pPr>
        <w:tabs>
          <w:tab w:val="num" w:pos="907"/>
        </w:tabs>
        <w:ind w:left="907" w:hanging="907"/>
      </w:pPr>
      <w:rPr>
        <w:rFonts w:hint="default"/>
        <w:b/>
        <w:sz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907"/>
        </w:tabs>
        <w:ind w:left="907" w:hanging="907"/>
      </w:pPr>
      <w:rPr>
        <w:rFonts w:hint="default"/>
        <w:b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>
    <w:nsid w:val="7D0C062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5"/>
  </w:num>
  <w:num w:numId="5">
    <w:abstractNumId w:val="0"/>
  </w:num>
  <w:num w:numId="6">
    <w:abstractNumId w:val="4"/>
  </w:num>
  <w:num w:numId="7">
    <w:abstractNumId w:val="1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3"/>
  </w:num>
  <w:num w:numId="13">
    <w:abstractNumId w:val="0"/>
  </w:num>
  <w:num w:numId="14">
    <w:abstractNumId w:val="4"/>
  </w:num>
  <w:num w:numId="15">
    <w:abstractNumId w:val="1"/>
  </w:num>
  <w:num w:numId="16">
    <w:abstractNumId w:val="2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6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6"/>
  </w:num>
  <w:num w:numId="35">
    <w:abstractNumId w:val="7"/>
  </w:num>
  <w:num w:numId="36">
    <w:abstractNumId w:val="6"/>
  </w:num>
  <w:num w:numId="37">
    <w:abstractNumId w:val="6"/>
  </w:num>
  <w:num w:numId="38">
    <w:abstractNumId w:val="6"/>
  </w:num>
  <w:num w:numId="39">
    <w:abstractNumId w:val="6"/>
  </w:num>
  <w:num w:numId="40">
    <w:abstractNumId w:val="6"/>
  </w:num>
  <w:num w:numId="41">
    <w:abstractNumId w:val="6"/>
  </w:num>
  <w:num w:numId="42">
    <w:abstractNumId w:val="6"/>
  </w:num>
  <w:num w:numId="43">
    <w:abstractNumId w:val="6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01D85"/>
    <w:rsid w:val="000032E9"/>
    <w:rsid w:val="00010142"/>
    <w:rsid w:val="000120FF"/>
    <w:rsid w:val="00012D3C"/>
    <w:rsid w:val="00013193"/>
    <w:rsid w:val="00014F8D"/>
    <w:rsid w:val="00015DBE"/>
    <w:rsid w:val="000243F7"/>
    <w:rsid w:val="0003684D"/>
    <w:rsid w:val="000461DF"/>
    <w:rsid w:val="0004720E"/>
    <w:rsid w:val="0005007E"/>
    <w:rsid w:val="00051073"/>
    <w:rsid w:val="0005299E"/>
    <w:rsid w:val="000600EF"/>
    <w:rsid w:val="000664D3"/>
    <w:rsid w:val="00072802"/>
    <w:rsid w:val="0008022B"/>
    <w:rsid w:val="00081453"/>
    <w:rsid w:val="00083775"/>
    <w:rsid w:val="000855C5"/>
    <w:rsid w:val="00086D22"/>
    <w:rsid w:val="000909E6"/>
    <w:rsid w:val="000912FC"/>
    <w:rsid w:val="000A2D62"/>
    <w:rsid w:val="000A66EF"/>
    <w:rsid w:val="000B1BEB"/>
    <w:rsid w:val="000B227C"/>
    <w:rsid w:val="000B3C66"/>
    <w:rsid w:val="000B3DE4"/>
    <w:rsid w:val="000C076D"/>
    <w:rsid w:val="000C36B1"/>
    <w:rsid w:val="000D0BC5"/>
    <w:rsid w:val="000D0E39"/>
    <w:rsid w:val="000D7F7C"/>
    <w:rsid w:val="000E1ED7"/>
    <w:rsid w:val="000E2FFD"/>
    <w:rsid w:val="000F132F"/>
    <w:rsid w:val="000F7670"/>
    <w:rsid w:val="00100A41"/>
    <w:rsid w:val="00100DED"/>
    <w:rsid w:val="001016AE"/>
    <w:rsid w:val="00110406"/>
    <w:rsid w:val="001126AD"/>
    <w:rsid w:val="0013022E"/>
    <w:rsid w:val="001321A9"/>
    <w:rsid w:val="00134694"/>
    <w:rsid w:val="00137DA6"/>
    <w:rsid w:val="00141097"/>
    <w:rsid w:val="001417EF"/>
    <w:rsid w:val="0014622F"/>
    <w:rsid w:val="001462BD"/>
    <w:rsid w:val="00146BA2"/>
    <w:rsid w:val="0015296A"/>
    <w:rsid w:val="00152E5E"/>
    <w:rsid w:val="00155351"/>
    <w:rsid w:val="00164100"/>
    <w:rsid w:val="001719CC"/>
    <w:rsid w:val="00176644"/>
    <w:rsid w:val="00185839"/>
    <w:rsid w:val="00185866"/>
    <w:rsid w:val="00185E48"/>
    <w:rsid w:val="00186DBD"/>
    <w:rsid w:val="001878D4"/>
    <w:rsid w:val="00196E80"/>
    <w:rsid w:val="001A0662"/>
    <w:rsid w:val="001A30D5"/>
    <w:rsid w:val="001A38B9"/>
    <w:rsid w:val="001A730D"/>
    <w:rsid w:val="001B00C7"/>
    <w:rsid w:val="001B2FA1"/>
    <w:rsid w:val="001B3491"/>
    <w:rsid w:val="001B7730"/>
    <w:rsid w:val="001C3A5A"/>
    <w:rsid w:val="001C52E0"/>
    <w:rsid w:val="001D2ED8"/>
    <w:rsid w:val="001D42A9"/>
    <w:rsid w:val="001D4C5B"/>
    <w:rsid w:val="001D5A95"/>
    <w:rsid w:val="001E23D7"/>
    <w:rsid w:val="001E3CD2"/>
    <w:rsid w:val="001F4BAA"/>
    <w:rsid w:val="00200E13"/>
    <w:rsid w:val="00201D39"/>
    <w:rsid w:val="00205766"/>
    <w:rsid w:val="0020775B"/>
    <w:rsid w:val="00207AC7"/>
    <w:rsid w:val="00212198"/>
    <w:rsid w:val="002130BE"/>
    <w:rsid w:val="0021573B"/>
    <w:rsid w:val="002246CF"/>
    <w:rsid w:val="002249E3"/>
    <w:rsid w:val="00227EE4"/>
    <w:rsid w:val="002302D1"/>
    <w:rsid w:val="00230D48"/>
    <w:rsid w:val="00233A09"/>
    <w:rsid w:val="00233D98"/>
    <w:rsid w:val="00234184"/>
    <w:rsid w:val="00234EBD"/>
    <w:rsid w:val="00235E34"/>
    <w:rsid w:val="0023701A"/>
    <w:rsid w:val="00241E27"/>
    <w:rsid w:val="002427FA"/>
    <w:rsid w:val="00242DA3"/>
    <w:rsid w:val="002445FC"/>
    <w:rsid w:val="00245EE6"/>
    <w:rsid w:val="002523BC"/>
    <w:rsid w:val="002661C2"/>
    <w:rsid w:val="002671EB"/>
    <w:rsid w:val="002706C6"/>
    <w:rsid w:val="0027109C"/>
    <w:rsid w:val="00277F24"/>
    <w:rsid w:val="002800BE"/>
    <w:rsid w:val="00283413"/>
    <w:rsid w:val="00286204"/>
    <w:rsid w:val="00286CA2"/>
    <w:rsid w:val="002911B6"/>
    <w:rsid w:val="00291996"/>
    <w:rsid w:val="00292B2F"/>
    <w:rsid w:val="002A40BA"/>
    <w:rsid w:val="002A60C4"/>
    <w:rsid w:val="002B0111"/>
    <w:rsid w:val="002B0F3D"/>
    <w:rsid w:val="002B178F"/>
    <w:rsid w:val="002B24B1"/>
    <w:rsid w:val="002C56DF"/>
    <w:rsid w:val="002C636B"/>
    <w:rsid w:val="002D0210"/>
    <w:rsid w:val="002E0D92"/>
    <w:rsid w:val="002E14C3"/>
    <w:rsid w:val="002E37CF"/>
    <w:rsid w:val="002F6F07"/>
    <w:rsid w:val="0030047B"/>
    <w:rsid w:val="00304475"/>
    <w:rsid w:val="00311CA1"/>
    <w:rsid w:val="0031355C"/>
    <w:rsid w:val="0031505C"/>
    <w:rsid w:val="00317725"/>
    <w:rsid w:val="00321D14"/>
    <w:rsid w:val="00341913"/>
    <w:rsid w:val="00343BF6"/>
    <w:rsid w:val="00344845"/>
    <w:rsid w:val="00351CCC"/>
    <w:rsid w:val="00355025"/>
    <w:rsid w:val="00356080"/>
    <w:rsid w:val="00357182"/>
    <w:rsid w:val="00360458"/>
    <w:rsid w:val="00361EF0"/>
    <w:rsid w:val="00375AD7"/>
    <w:rsid w:val="00376113"/>
    <w:rsid w:val="0038116B"/>
    <w:rsid w:val="003842B1"/>
    <w:rsid w:val="00395216"/>
    <w:rsid w:val="0039612F"/>
    <w:rsid w:val="00396FAA"/>
    <w:rsid w:val="003A4DA3"/>
    <w:rsid w:val="003A5114"/>
    <w:rsid w:val="003A5BA0"/>
    <w:rsid w:val="003B276A"/>
    <w:rsid w:val="003B419D"/>
    <w:rsid w:val="003C0BF3"/>
    <w:rsid w:val="003C1DE7"/>
    <w:rsid w:val="003C3954"/>
    <w:rsid w:val="003C5B3A"/>
    <w:rsid w:val="003C5F5D"/>
    <w:rsid w:val="003D3F25"/>
    <w:rsid w:val="003D60BC"/>
    <w:rsid w:val="003D6257"/>
    <w:rsid w:val="003E2A65"/>
    <w:rsid w:val="003E6DB9"/>
    <w:rsid w:val="003F333D"/>
    <w:rsid w:val="003F3C50"/>
    <w:rsid w:val="003F473C"/>
    <w:rsid w:val="00402A09"/>
    <w:rsid w:val="00404332"/>
    <w:rsid w:val="004167B7"/>
    <w:rsid w:val="00417340"/>
    <w:rsid w:val="00424A5E"/>
    <w:rsid w:val="00425092"/>
    <w:rsid w:val="0043348A"/>
    <w:rsid w:val="00436D52"/>
    <w:rsid w:val="00440B18"/>
    <w:rsid w:val="004411F8"/>
    <w:rsid w:val="00444D4F"/>
    <w:rsid w:val="00444FC6"/>
    <w:rsid w:val="0044558A"/>
    <w:rsid w:val="00445BC2"/>
    <w:rsid w:val="00447817"/>
    <w:rsid w:val="00457038"/>
    <w:rsid w:val="004573B2"/>
    <w:rsid w:val="00462A6D"/>
    <w:rsid w:val="00462E7D"/>
    <w:rsid w:val="0046325B"/>
    <w:rsid w:val="00467A28"/>
    <w:rsid w:val="00467D30"/>
    <w:rsid w:val="0047343B"/>
    <w:rsid w:val="00476386"/>
    <w:rsid w:val="004815C7"/>
    <w:rsid w:val="004876E3"/>
    <w:rsid w:val="00497097"/>
    <w:rsid w:val="00497654"/>
    <w:rsid w:val="004A3966"/>
    <w:rsid w:val="004B09E5"/>
    <w:rsid w:val="004B0D57"/>
    <w:rsid w:val="004B23F0"/>
    <w:rsid w:val="004B250B"/>
    <w:rsid w:val="004D43E3"/>
    <w:rsid w:val="004D4CFA"/>
    <w:rsid w:val="004E5559"/>
    <w:rsid w:val="004F761F"/>
    <w:rsid w:val="0050206C"/>
    <w:rsid w:val="00502262"/>
    <w:rsid w:val="005043C0"/>
    <w:rsid w:val="00504FED"/>
    <w:rsid w:val="00506189"/>
    <w:rsid w:val="00507E2A"/>
    <w:rsid w:val="0051710F"/>
    <w:rsid w:val="00517A32"/>
    <w:rsid w:val="00521274"/>
    <w:rsid w:val="0052636F"/>
    <w:rsid w:val="00531242"/>
    <w:rsid w:val="005407C2"/>
    <w:rsid w:val="00547003"/>
    <w:rsid w:val="00547E98"/>
    <w:rsid w:val="005540B2"/>
    <w:rsid w:val="0055429E"/>
    <w:rsid w:val="0055506F"/>
    <w:rsid w:val="00556F7E"/>
    <w:rsid w:val="005662EA"/>
    <w:rsid w:val="00574AC5"/>
    <w:rsid w:val="005A41E7"/>
    <w:rsid w:val="005A4A5B"/>
    <w:rsid w:val="005A6A5B"/>
    <w:rsid w:val="005B3AF7"/>
    <w:rsid w:val="005B3B75"/>
    <w:rsid w:val="005B4DDB"/>
    <w:rsid w:val="005C0F71"/>
    <w:rsid w:val="005C208A"/>
    <w:rsid w:val="005C6CA8"/>
    <w:rsid w:val="005C78EB"/>
    <w:rsid w:val="005D0E7B"/>
    <w:rsid w:val="005D1A7E"/>
    <w:rsid w:val="005D31C2"/>
    <w:rsid w:val="005E51F8"/>
    <w:rsid w:val="005E6906"/>
    <w:rsid w:val="005E7EA0"/>
    <w:rsid w:val="005F2B14"/>
    <w:rsid w:val="005F2CFD"/>
    <w:rsid w:val="005F5DA1"/>
    <w:rsid w:val="00600B8A"/>
    <w:rsid w:val="00602D9D"/>
    <w:rsid w:val="006068A7"/>
    <w:rsid w:val="0061735F"/>
    <w:rsid w:val="00617DD4"/>
    <w:rsid w:val="00623385"/>
    <w:rsid w:val="00624E57"/>
    <w:rsid w:val="00630DC2"/>
    <w:rsid w:val="00640343"/>
    <w:rsid w:val="00641329"/>
    <w:rsid w:val="006442BD"/>
    <w:rsid w:val="00645AEB"/>
    <w:rsid w:val="00654825"/>
    <w:rsid w:val="00657523"/>
    <w:rsid w:val="00660468"/>
    <w:rsid w:val="00660686"/>
    <w:rsid w:val="0066107B"/>
    <w:rsid w:val="00661439"/>
    <w:rsid w:val="00663894"/>
    <w:rsid w:val="00663FA6"/>
    <w:rsid w:val="006649A2"/>
    <w:rsid w:val="006652E1"/>
    <w:rsid w:val="00675FF7"/>
    <w:rsid w:val="00676873"/>
    <w:rsid w:val="006854BD"/>
    <w:rsid w:val="00685AB7"/>
    <w:rsid w:val="006A1BAF"/>
    <w:rsid w:val="006A2306"/>
    <w:rsid w:val="006A300C"/>
    <w:rsid w:val="006A51F4"/>
    <w:rsid w:val="006B235E"/>
    <w:rsid w:val="006B63D3"/>
    <w:rsid w:val="006C1AF2"/>
    <w:rsid w:val="006C42B3"/>
    <w:rsid w:val="006C5209"/>
    <w:rsid w:val="006D0478"/>
    <w:rsid w:val="006F02E0"/>
    <w:rsid w:val="006F1EC1"/>
    <w:rsid w:val="006F26B0"/>
    <w:rsid w:val="006F58A5"/>
    <w:rsid w:val="007009F3"/>
    <w:rsid w:val="0070405F"/>
    <w:rsid w:val="00712571"/>
    <w:rsid w:val="00721ED8"/>
    <w:rsid w:val="0072531B"/>
    <w:rsid w:val="00727555"/>
    <w:rsid w:val="00733CB3"/>
    <w:rsid w:val="00736DE0"/>
    <w:rsid w:val="007451AD"/>
    <w:rsid w:val="00751607"/>
    <w:rsid w:val="007525B0"/>
    <w:rsid w:val="00753285"/>
    <w:rsid w:val="0075491B"/>
    <w:rsid w:val="00756D27"/>
    <w:rsid w:val="0075730E"/>
    <w:rsid w:val="00757842"/>
    <w:rsid w:val="00757BD7"/>
    <w:rsid w:val="007615C8"/>
    <w:rsid w:val="0076351E"/>
    <w:rsid w:val="00763CF4"/>
    <w:rsid w:val="00776A86"/>
    <w:rsid w:val="00781835"/>
    <w:rsid w:val="007818D5"/>
    <w:rsid w:val="00782777"/>
    <w:rsid w:val="00792BFB"/>
    <w:rsid w:val="00795263"/>
    <w:rsid w:val="007A2AB3"/>
    <w:rsid w:val="007A6CE9"/>
    <w:rsid w:val="007B435E"/>
    <w:rsid w:val="007B4BD0"/>
    <w:rsid w:val="007C2333"/>
    <w:rsid w:val="007C7ACF"/>
    <w:rsid w:val="007D3ACA"/>
    <w:rsid w:val="007D6A07"/>
    <w:rsid w:val="007E623B"/>
    <w:rsid w:val="007E6FDC"/>
    <w:rsid w:val="007F1569"/>
    <w:rsid w:val="00806F92"/>
    <w:rsid w:val="00811C91"/>
    <w:rsid w:val="00816951"/>
    <w:rsid w:val="008308DE"/>
    <w:rsid w:val="008368C5"/>
    <w:rsid w:val="00837685"/>
    <w:rsid w:val="008464FD"/>
    <w:rsid w:val="00857A6B"/>
    <w:rsid w:val="00861933"/>
    <w:rsid w:val="008746C7"/>
    <w:rsid w:val="00876EC9"/>
    <w:rsid w:val="00877D9B"/>
    <w:rsid w:val="008817C0"/>
    <w:rsid w:val="00881E77"/>
    <w:rsid w:val="00885B98"/>
    <w:rsid w:val="008A0DEC"/>
    <w:rsid w:val="008A2A48"/>
    <w:rsid w:val="008A5FF4"/>
    <w:rsid w:val="008B2BF3"/>
    <w:rsid w:val="008B41FE"/>
    <w:rsid w:val="008B76FA"/>
    <w:rsid w:val="008C11D9"/>
    <w:rsid w:val="008C2FB7"/>
    <w:rsid w:val="008C4CC1"/>
    <w:rsid w:val="008D24D2"/>
    <w:rsid w:val="008D2E7E"/>
    <w:rsid w:val="008D5FB6"/>
    <w:rsid w:val="008E4893"/>
    <w:rsid w:val="008E4AD2"/>
    <w:rsid w:val="008F0A0C"/>
    <w:rsid w:val="008F1F18"/>
    <w:rsid w:val="008F35F3"/>
    <w:rsid w:val="008F7002"/>
    <w:rsid w:val="00906754"/>
    <w:rsid w:val="00907E1A"/>
    <w:rsid w:val="00910F87"/>
    <w:rsid w:val="00911034"/>
    <w:rsid w:val="00911A0D"/>
    <w:rsid w:val="0091241D"/>
    <w:rsid w:val="009131C2"/>
    <w:rsid w:val="009168E8"/>
    <w:rsid w:val="00921BEA"/>
    <w:rsid w:val="00925FE9"/>
    <w:rsid w:val="009276E7"/>
    <w:rsid w:val="009301AB"/>
    <w:rsid w:val="009321B9"/>
    <w:rsid w:val="0093228D"/>
    <w:rsid w:val="009331DE"/>
    <w:rsid w:val="009358D4"/>
    <w:rsid w:val="00935C0C"/>
    <w:rsid w:val="00941F52"/>
    <w:rsid w:val="0094415A"/>
    <w:rsid w:val="009454F0"/>
    <w:rsid w:val="00955E64"/>
    <w:rsid w:val="00957AED"/>
    <w:rsid w:val="009639D0"/>
    <w:rsid w:val="00964434"/>
    <w:rsid w:val="00971797"/>
    <w:rsid w:val="00971FB8"/>
    <w:rsid w:val="009803BB"/>
    <w:rsid w:val="00982333"/>
    <w:rsid w:val="00984EAC"/>
    <w:rsid w:val="00990DB1"/>
    <w:rsid w:val="0099172A"/>
    <w:rsid w:val="00991795"/>
    <w:rsid w:val="009930D2"/>
    <w:rsid w:val="00993CDE"/>
    <w:rsid w:val="009A2A19"/>
    <w:rsid w:val="009A2A88"/>
    <w:rsid w:val="009A2CED"/>
    <w:rsid w:val="009A5C97"/>
    <w:rsid w:val="009C0B44"/>
    <w:rsid w:val="009C2069"/>
    <w:rsid w:val="009C46DA"/>
    <w:rsid w:val="009C50E4"/>
    <w:rsid w:val="009C62AB"/>
    <w:rsid w:val="009D6EF9"/>
    <w:rsid w:val="009D7726"/>
    <w:rsid w:val="009D77AC"/>
    <w:rsid w:val="009E5A2D"/>
    <w:rsid w:val="009F0A19"/>
    <w:rsid w:val="009F6A51"/>
    <w:rsid w:val="009F7015"/>
    <w:rsid w:val="00A03178"/>
    <w:rsid w:val="00A1575F"/>
    <w:rsid w:val="00A17B08"/>
    <w:rsid w:val="00A23A4F"/>
    <w:rsid w:val="00A24063"/>
    <w:rsid w:val="00A26362"/>
    <w:rsid w:val="00A32B47"/>
    <w:rsid w:val="00A33B08"/>
    <w:rsid w:val="00A426E1"/>
    <w:rsid w:val="00A44568"/>
    <w:rsid w:val="00A44D4C"/>
    <w:rsid w:val="00A535CA"/>
    <w:rsid w:val="00A5529E"/>
    <w:rsid w:val="00A6234B"/>
    <w:rsid w:val="00A629A4"/>
    <w:rsid w:val="00A72F8C"/>
    <w:rsid w:val="00A8444B"/>
    <w:rsid w:val="00A8678C"/>
    <w:rsid w:val="00A93EB7"/>
    <w:rsid w:val="00AB1EDA"/>
    <w:rsid w:val="00AB6DCB"/>
    <w:rsid w:val="00AC199A"/>
    <w:rsid w:val="00AC41F9"/>
    <w:rsid w:val="00AC6DF7"/>
    <w:rsid w:val="00AD3D29"/>
    <w:rsid w:val="00AD41FA"/>
    <w:rsid w:val="00AE2FF4"/>
    <w:rsid w:val="00AF441B"/>
    <w:rsid w:val="00B01D85"/>
    <w:rsid w:val="00B01E06"/>
    <w:rsid w:val="00B10621"/>
    <w:rsid w:val="00B125FD"/>
    <w:rsid w:val="00B167CB"/>
    <w:rsid w:val="00B202AA"/>
    <w:rsid w:val="00B2080D"/>
    <w:rsid w:val="00B22C5A"/>
    <w:rsid w:val="00B271D4"/>
    <w:rsid w:val="00B30810"/>
    <w:rsid w:val="00B31457"/>
    <w:rsid w:val="00B341AF"/>
    <w:rsid w:val="00B408A5"/>
    <w:rsid w:val="00B47C00"/>
    <w:rsid w:val="00B5209A"/>
    <w:rsid w:val="00B54E9D"/>
    <w:rsid w:val="00B5775F"/>
    <w:rsid w:val="00B601C5"/>
    <w:rsid w:val="00B71213"/>
    <w:rsid w:val="00B71E5B"/>
    <w:rsid w:val="00B74A90"/>
    <w:rsid w:val="00B75A84"/>
    <w:rsid w:val="00B75C83"/>
    <w:rsid w:val="00B77933"/>
    <w:rsid w:val="00B865D4"/>
    <w:rsid w:val="00B86B25"/>
    <w:rsid w:val="00B876D5"/>
    <w:rsid w:val="00B906F1"/>
    <w:rsid w:val="00B913AE"/>
    <w:rsid w:val="00B9680C"/>
    <w:rsid w:val="00B97697"/>
    <w:rsid w:val="00BA3470"/>
    <w:rsid w:val="00BB38C0"/>
    <w:rsid w:val="00BB68F2"/>
    <w:rsid w:val="00BC01E1"/>
    <w:rsid w:val="00BC3B66"/>
    <w:rsid w:val="00BD73D8"/>
    <w:rsid w:val="00BE5641"/>
    <w:rsid w:val="00BF1B54"/>
    <w:rsid w:val="00BF4064"/>
    <w:rsid w:val="00C0074F"/>
    <w:rsid w:val="00C049D1"/>
    <w:rsid w:val="00C069E7"/>
    <w:rsid w:val="00C06D70"/>
    <w:rsid w:val="00C1270A"/>
    <w:rsid w:val="00C14005"/>
    <w:rsid w:val="00C16B61"/>
    <w:rsid w:val="00C213DF"/>
    <w:rsid w:val="00C22C87"/>
    <w:rsid w:val="00C2786A"/>
    <w:rsid w:val="00C3527B"/>
    <w:rsid w:val="00C40351"/>
    <w:rsid w:val="00C43B75"/>
    <w:rsid w:val="00C455B2"/>
    <w:rsid w:val="00C45618"/>
    <w:rsid w:val="00C46DBC"/>
    <w:rsid w:val="00C471BD"/>
    <w:rsid w:val="00C53AC8"/>
    <w:rsid w:val="00C54A4F"/>
    <w:rsid w:val="00C668DB"/>
    <w:rsid w:val="00C67C31"/>
    <w:rsid w:val="00C70FBF"/>
    <w:rsid w:val="00C77F76"/>
    <w:rsid w:val="00C80A71"/>
    <w:rsid w:val="00C82940"/>
    <w:rsid w:val="00C83551"/>
    <w:rsid w:val="00C83981"/>
    <w:rsid w:val="00C8657C"/>
    <w:rsid w:val="00C86CD4"/>
    <w:rsid w:val="00C92F98"/>
    <w:rsid w:val="00C9441F"/>
    <w:rsid w:val="00C94470"/>
    <w:rsid w:val="00C954F7"/>
    <w:rsid w:val="00CA0510"/>
    <w:rsid w:val="00CA1012"/>
    <w:rsid w:val="00CA2B15"/>
    <w:rsid w:val="00CA44F4"/>
    <w:rsid w:val="00CB0519"/>
    <w:rsid w:val="00CB5BD0"/>
    <w:rsid w:val="00CC265E"/>
    <w:rsid w:val="00CD2891"/>
    <w:rsid w:val="00CD4068"/>
    <w:rsid w:val="00CD5CD1"/>
    <w:rsid w:val="00CD6712"/>
    <w:rsid w:val="00CD6813"/>
    <w:rsid w:val="00CD69DB"/>
    <w:rsid w:val="00CD77AC"/>
    <w:rsid w:val="00CE61D2"/>
    <w:rsid w:val="00CE786D"/>
    <w:rsid w:val="00CF2C05"/>
    <w:rsid w:val="00CF49A1"/>
    <w:rsid w:val="00CF4B39"/>
    <w:rsid w:val="00CF5C8C"/>
    <w:rsid w:val="00D0153E"/>
    <w:rsid w:val="00D06657"/>
    <w:rsid w:val="00D12C64"/>
    <w:rsid w:val="00D14D2B"/>
    <w:rsid w:val="00D23842"/>
    <w:rsid w:val="00D31B07"/>
    <w:rsid w:val="00D31DD9"/>
    <w:rsid w:val="00D334DD"/>
    <w:rsid w:val="00D35A83"/>
    <w:rsid w:val="00D363F6"/>
    <w:rsid w:val="00D403E4"/>
    <w:rsid w:val="00D415F8"/>
    <w:rsid w:val="00D42B05"/>
    <w:rsid w:val="00D42C21"/>
    <w:rsid w:val="00D45E0C"/>
    <w:rsid w:val="00D46D1A"/>
    <w:rsid w:val="00D520BC"/>
    <w:rsid w:val="00D55491"/>
    <w:rsid w:val="00D57444"/>
    <w:rsid w:val="00D57E5D"/>
    <w:rsid w:val="00D6087C"/>
    <w:rsid w:val="00D6330A"/>
    <w:rsid w:val="00D66CB6"/>
    <w:rsid w:val="00D73E68"/>
    <w:rsid w:val="00D81382"/>
    <w:rsid w:val="00D86922"/>
    <w:rsid w:val="00D8708D"/>
    <w:rsid w:val="00D90F5A"/>
    <w:rsid w:val="00D96817"/>
    <w:rsid w:val="00D973C3"/>
    <w:rsid w:val="00DA553F"/>
    <w:rsid w:val="00DB12FF"/>
    <w:rsid w:val="00DC4260"/>
    <w:rsid w:val="00DD1C18"/>
    <w:rsid w:val="00DD1FB2"/>
    <w:rsid w:val="00DE150A"/>
    <w:rsid w:val="00DF39D8"/>
    <w:rsid w:val="00DF4C03"/>
    <w:rsid w:val="00DF6C97"/>
    <w:rsid w:val="00E070D5"/>
    <w:rsid w:val="00E11239"/>
    <w:rsid w:val="00E12101"/>
    <w:rsid w:val="00E16298"/>
    <w:rsid w:val="00E162BA"/>
    <w:rsid w:val="00E3725C"/>
    <w:rsid w:val="00E41E99"/>
    <w:rsid w:val="00E44D56"/>
    <w:rsid w:val="00E527E3"/>
    <w:rsid w:val="00E534CA"/>
    <w:rsid w:val="00E560CA"/>
    <w:rsid w:val="00E601A6"/>
    <w:rsid w:val="00E62C92"/>
    <w:rsid w:val="00E6616C"/>
    <w:rsid w:val="00E66A85"/>
    <w:rsid w:val="00E70F7E"/>
    <w:rsid w:val="00E72AE3"/>
    <w:rsid w:val="00E73F52"/>
    <w:rsid w:val="00E8032F"/>
    <w:rsid w:val="00E82FD0"/>
    <w:rsid w:val="00E853B0"/>
    <w:rsid w:val="00E86C98"/>
    <w:rsid w:val="00E90E4B"/>
    <w:rsid w:val="00E91988"/>
    <w:rsid w:val="00E95935"/>
    <w:rsid w:val="00E97D64"/>
    <w:rsid w:val="00EA15BC"/>
    <w:rsid w:val="00EA18D9"/>
    <w:rsid w:val="00EA62B8"/>
    <w:rsid w:val="00EA6FF6"/>
    <w:rsid w:val="00EB0FA8"/>
    <w:rsid w:val="00EB4A5D"/>
    <w:rsid w:val="00EB4FFE"/>
    <w:rsid w:val="00EC24E1"/>
    <w:rsid w:val="00EC42F3"/>
    <w:rsid w:val="00EC4517"/>
    <w:rsid w:val="00EC7497"/>
    <w:rsid w:val="00ED7850"/>
    <w:rsid w:val="00EE6825"/>
    <w:rsid w:val="00EF308D"/>
    <w:rsid w:val="00EF5064"/>
    <w:rsid w:val="00F07129"/>
    <w:rsid w:val="00F11BC9"/>
    <w:rsid w:val="00F11EFE"/>
    <w:rsid w:val="00F223C6"/>
    <w:rsid w:val="00F24B4F"/>
    <w:rsid w:val="00F30C17"/>
    <w:rsid w:val="00F35E3B"/>
    <w:rsid w:val="00F4129D"/>
    <w:rsid w:val="00F4283E"/>
    <w:rsid w:val="00F44AAE"/>
    <w:rsid w:val="00F4791C"/>
    <w:rsid w:val="00F53E33"/>
    <w:rsid w:val="00F56E9D"/>
    <w:rsid w:val="00F64DE0"/>
    <w:rsid w:val="00F777CD"/>
    <w:rsid w:val="00F808E3"/>
    <w:rsid w:val="00F8518E"/>
    <w:rsid w:val="00F851D9"/>
    <w:rsid w:val="00F86AC0"/>
    <w:rsid w:val="00F90020"/>
    <w:rsid w:val="00F904A1"/>
    <w:rsid w:val="00F91112"/>
    <w:rsid w:val="00F91D99"/>
    <w:rsid w:val="00F928AA"/>
    <w:rsid w:val="00F953FE"/>
    <w:rsid w:val="00FA07E5"/>
    <w:rsid w:val="00FA4417"/>
    <w:rsid w:val="00FA4AC2"/>
    <w:rsid w:val="00FA519C"/>
    <w:rsid w:val="00FA5431"/>
    <w:rsid w:val="00FA5D42"/>
    <w:rsid w:val="00FB0DCE"/>
    <w:rsid w:val="00FB467A"/>
    <w:rsid w:val="00FB643F"/>
    <w:rsid w:val="00FC12A8"/>
    <w:rsid w:val="00FC4ED1"/>
    <w:rsid w:val="00FC5D5D"/>
    <w:rsid w:val="00FD127C"/>
    <w:rsid w:val="00FD3B36"/>
    <w:rsid w:val="00FD435F"/>
    <w:rsid w:val="00FE0012"/>
    <w:rsid w:val="00FE2C99"/>
    <w:rsid w:val="00FE5CDC"/>
    <w:rsid w:val="00FE63B1"/>
    <w:rsid w:val="00FE6D36"/>
    <w:rsid w:val="00FF0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liases w:val="Bayer Normal"/>
    <w:qFormat/>
    <w:rsid w:val="008F35F3"/>
    <w:rPr>
      <w:sz w:val="24"/>
      <w:lang w:eastAsia="de-DE"/>
    </w:rPr>
  </w:style>
  <w:style w:type="paragraph" w:styleId="Heading1">
    <w:name w:val="heading 1"/>
    <w:aliases w:val="Bayer Heading 1"/>
    <w:basedOn w:val="Normal"/>
    <w:next w:val="Normal"/>
    <w:qFormat/>
    <w:rsid w:val="008F35F3"/>
    <w:pPr>
      <w:keepNext/>
      <w:numPr>
        <w:numId w:val="44"/>
      </w:numPr>
      <w:spacing w:before="240" w:after="120"/>
      <w:outlineLvl w:val="0"/>
    </w:pPr>
    <w:rPr>
      <w:b/>
      <w:kern w:val="28"/>
      <w:sz w:val="28"/>
    </w:rPr>
  </w:style>
  <w:style w:type="paragraph" w:styleId="Heading2">
    <w:name w:val="heading 2"/>
    <w:aliases w:val="Bayer Heading 2"/>
    <w:basedOn w:val="Normal"/>
    <w:next w:val="Normal"/>
    <w:link w:val="Heading2Char"/>
    <w:qFormat/>
    <w:rsid w:val="008F35F3"/>
    <w:pPr>
      <w:keepNext/>
      <w:numPr>
        <w:ilvl w:val="1"/>
        <w:numId w:val="44"/>
      </w:numPr>
      <w:spacing w:before="240" w:after="120"/>
      <w:outlineLvl w:val="1"/>
    </w:pPr>
    <w:rPr>
      <w:b/>
      <w:sz w:val="26"/>
    </w:rPr>
  </w:style>
  <w:style w:type="paragraph" w:styleId="Heading3">
    <w:name w:val="heading 3"/>
    <w:aliases w:val="Bayer Heading 3"/>
    <w:basedOn w:val="Normal"/>
    <w:next w:val="Normal"/>
    <w:link w:val="Heading3Char"/>
    <w:qFormat/>
    <w:rsid w:val="008F35F3"/>
    <w:pPr>
      <w:keepNext/>
      <w:numPr>
        <w:ilvl w:val="2"/>
        <w:numId w:val="44"/>
      </w:numPr>
      <w:spacing w:before="240" w:after="120"/>
      <w:outlineLvl w:val="2"/>
    </w:pPr>
    <w:rPr>
      <w:b/>
      <w:sz w:val="26"/>
    </w:rPr>
  </w:style>
  <w:style w:type="paragraph" w:styleId="Heading4">
    <w:name w:val="heading 4"/>
    <w:aliases w:val="Bayer Heading 4"/>
    <w:basedOn w:val="Normal"/>
    <w:next w:val="Normal"/>
    <w:qFormat/>
    <w:rsid w:val="008F35F3"/>
    <w:pPr>
      <w:keepNext/>
      <w:numPr>
        <w:ilvl w:val="3"/>
        <w:numId w:val="44"/>
      </w:numPr>
      <w:spacing w:before="240" w:after="120"/>
      <w:outlineLvl w:val="3"/>
    </w:pPr>
    <w:rPr>
      <w:b/>
      <w:sz w:val="26"/>
    </w:rPr>
  </w:style>
  <w:style w:type="paragraph" w:styleId="Heading5">
    <w:name w:val="heading 5"/>
    <w:aliases w:val="Bayer Heading 5"/>
    <w:basedOn w:val="Normal"/>
    <w:next w:val="Normal"/>
    <w:qFormat/>
    <w:rsid w:val="008F35F3"/>
    <w:pPr>
      <w:numPr>
        <w:ilvl w:val="4"/>
        <w:numId w:val="44"/>
      </w:numPr>
      <w:spacing w:before="240" w:after="120"/>
      <w:outlineLvl w:val="4"/>
    </w:pPr>
    <w:rPr>
      <w:b/>
      <w:sz w:val="26"/>
    </w:rPr>
  </w:style>
  <w:style w:type="paragraph" w:styleId="Heading6">
    <w:name w:val="heading 6"/>
    <w:basedOn w:val="Normal"/>
    <w:next w:val="Normal"/>
    <w:qFormat/>
    <w:rsid w:val="008F35F3"/>
    <w:pPr>
      <w:numPr>
        <w:ilvl w:val="5"/>
        <w:numId w:val="44"/>
      </w:numPr>
      <w:spacing w:before="240" w:after="60"/>
      <w:outlineLvl w:val="5"/>
    </w:pPr>
  </w:style>
  <w:style w:type="paragraph" w:styleId="Heading7">
    <w:name w:val="heading 7"/>
    <w:basedOn w:val="Normal"/>
    <w:next w:val="Normal"/>
    <w:qFormat/>
    <w:rsid w:val="008F35F3"/>
    <w:pPr>
      <w:numPr>
        <w:ilvl w:val="6"/>
        <w:numId w:val="44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8F35F3"/>
    <w:pPr>
      <w:numPr>
        <w:ilvl w:val="7"/>
        <w:numId w:val="44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8F35F3"/>
    <w:pPr>
      <w:numPr>
        <w:ilvl w:val="8"/>
        <w:numId w:val="44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aliases w:val="Bayer Caption"/>
    <w:basedOn w:val="Normal"/>
    <w:next w:val="Normal"/>
    <w:qFormat/>
    <w:rsid w:val="008F35F3"/>
    <w:pPr>
      <w:spacing w:before="120" w:after="120"/>
      <w:ind w:left="907"/>
    </w:pPr>
    <w:rPr>
      <w:rFonts w:ascii="Arial" w:hAnsi="Arial"/>
      <w:b/>
      <w:sz w:val="20"/>
    </w:rPr>
  </w:style>
  <w:style w:type="paragraph" w:customStyle="1" w:styleId="BayerBibliography">
    <w:name w:val="Bayer Bibliography"/>
    <w:basedOn w:val="Normal"/>
    <w:rsid w:val="00EC24E1"/>
    <w:pPr>
      <w:spacing w:after="120"/>
      <w:ind w:left="1627" w:hanging="720"/>
    </w:pPr>
    <w:rPr>
      <w:lang w:eastAsia="en-US"/>
    </w:rPr>
  </w:style>
  <w:style w:type="paragraph" w:customStyle="1" w:styleId="BayerBodytext">
    <w:name w:val="Bayer Body text"/>
    <w:basedOn w:val="Normal"/>
    <w:link w:val="BayerBodytextChar"/>
    <w:rsid w:val="00EC24E1"/>
    <w:pPr>
      <w:spacing w:after="240" w:line="360" w:lineRule="auto"/>
      <w:ind w:left="907"/>
    </w:pPr>
  </w:style>
  <w:style w:type="character" w:customStyle="1" w:styleId="BayerBodytextChar">
    <w:name w:val="Bayer Body text Char"/>
    <w:link w:val="BayerBodytext"/>
    <w:rsid w:val="00EC24E1"/>
    <w:rPr>
      <w:sz w:val="24"/>
      <w:lang w:val="en-US" w:eastAsia="de-DE" w:bidi="ar-SA"/>
    </w:rPr>
  </w:style>
  <w:style w:type="paragraph" w:customStyle="1" w:styleId="BayerBodyTextFull">
    <w:name w:val="Bayer Body Text Full"/>
    <w:basedOn w:val="Normal"/>
    <w:link w:val="BayerBodyTextFullChar"/>
    <w:rsid w:val="00EC24E1"/>
    <w:pPr>
      <w:spacing w:before="120" w:after="120"/>
    </w:pPr>
  </w:style>
  <w:style w:type="character" w:customStyle="1" w:styleId="BayerBodyTextFullChar">
    <w:name w:val="Bayer Body Text Full Char"/>
    <w:link w:val="BayerBodyTextFull"/>
    <w:rsid w:val="00EC24E1"/>
    <w:rPr>
      <w:sz w:val="24"/>
      <w:szCs w:val="24"/>
      <w:lang w:val="en-US" w:eastAsia="en-US" w:bidi="ar-SA"/>
    </w:rPr>
  </w:style>
  <w:style w:type="character" w:customStyle="1" w:styleId="Heading3Char">
    <w:name w:val="Heading 3 Char"/>
    <w:aliases w:val="Bayer Heading 3 Char"/>
    <w:link w:val="Heading3"/>
    <w:rsid w:val="008F35F3"/>
    <w:rPr>
      <w:b/>
      <w:sz w:val="26"/>
      <w:lang w:val="en-US"/>
    </w:rPr>
  </w:style>
  <w:style w:type="paragraph" w:customStyle="1" w:styleId="BayerTableColumnHeadings">
    <w:name w:val="Bayer Table Column Headings"/>
    <w:basedOn w:val="BayerTableStyleData"/>
    <w:rsid w:val="00EC24E1"/>
    <w:pPr>
      <w:jc w:val="center"/>
    </w:pPr>
  </w:style>
  <w:style w:type="paragraph" w:customStyle="1" w:styleId="BayerTableFootnote">
    <w:name w:val="Bayer Table Footnote"/>
    <w:basedOn w:val="BayerTableStyleData"/>
    <w:link w:val="BayerTableFootnoteZchn"/>
    <w:rsid w:val="00EC24E1"/>
    <w:pPr>
      <w:ind w:left="360" w:hanging="360"/>
      <w:jc w:val="left"/>
    </w:pPr>
  </w:style>
  <w:style w:type="character" w:customStyle="1" w:styleId="BayerTableFootnoteZchn">
    <w:name w:val="Bayer Table Footnote Zchn"/>
    <w:link w:val="BayerTableFootnote"/>
    <w:rsid w:val="00EC24E1"/>
    <w:rPr>
      <w:rFonts w:ascii="Arial" w:hAnsi="Arial"/>
      <w:lang w:val="en-US" w:eastAsia="de-DE" w:bidi="ar-SA"/>
    </w:rPr>
  </w:style>
  <w:style w:type="paragraph" w:customStyle="1" w:styleId="BayerTableRowHeadings">
    <w:name w:val="Bayer Table Row Headings"/>
    <w:basedOn w:val="BayerTableStyleData"/>
    <w:rsid w:val="00EC24E1"/>
    <w:pPr>
      <w:jc w:val="left"/>
    </w:pPr>
    <w:rPr>
      <w:lang w:val="en-GB"/>
    </w:rPr>
  </w:style>
  <w:style w:type="paragraph" w:customStyle="1" w:styleId="BayerTableStyle">
    <w:name w:val="Bayer TableStyle"/>
    <w:basedOn w:val="Normal"/>
    <w:rsid w:val="00EC24E1"/>
    <w:pPr>
      <w:keepNext/>
      <w:widowControl w:val="0"/>
    </w:pPr>
    <w:rPr>
      <w:rFonts w:ascii="Arial" w:hAnsi="Arial"/>
      <w:sz w:val="20"/>
    </w:rPr>
  </w:style>
  <w:style w:type="paragraph" w:customStyle="1" w:styleId="BulletBayerBodyText">
    <w:name w:val="Bullet Bayer Body Text"/>
    <w:basedOn w:val="BayerBodytext"/>
    <w:rsid w:val="00EC24E1"/>
    <w:pPr>
      <w:spacing w:after="120"/>
      <w:ind w:left="0"/>
    </w:pPr>
  </w:style>
  <w:style w:type="paragraph" w:customStyle="1" w:styleId="CS-Text">
    <w:name w:val="CS-Text"/>
    <w:link w:val="CS-TextChar"/>
    <w:rsid w:val="00EC24E1"/>
    <w:pPr>
      <w:widowControl w:val="0"/>
      <w:adjustRightInd w:val="0"/>
      <w:spacing w:after="240" w:line="360" w:lineRule="atLeast"/>
      <w:jc w:val="both"/>
      <w:textAlignment w:val="baseline"/>
    </w:pPr>
    <w:rPr>
      <w:sz w:val="24"/>
      <w:lang w:val="en-GB" w:eastAsia="de-DE"/>
    </w:rPr>
  </w:style>
  <w:style w:type="character" w:customStyle="1" w:styleId="CS-TextChar">
    <w:name w:val="CS-Text Char"/>
    <w:link w:val="CS-Text"/>
    <w:rsid w:val="00EC24E1"/>
    <w:rPr>
      <w:sz w:val="24"/>
      <w:lang w:val="en-GB" w:eastAsia="de-DE" w:bidi="ar-SA"/>
    </w:rPr>
  </w:style>
  <w:style w:type="paragraph" w:customStyle="1" w:styleId="StandardLinks1">
    <w:name w:val="Standard + Links:  1"/>
    <w:aliases w:val="6 cm,Zeilenabstand:  1,5 Zeilen"/>
    <w:basedOn w:val="Normal"/>
    <w:rsid w:val="00EC24E1"/>
    <w:pPr>
      <w:numPr>
        <w:ilvl w:val="1"/>
        <w:numId w:val="16"/>
      </w:numPr>
    </w:pPr>
  </w:style>
  <w:style w:type="character" w:customStyle="1" w:styleId="Heading2Char">
    <w:name w:val="Heading 2 Char"/>
    <w:aliases w:val="Bayer Heading 2 Char"/>
    <w:link w:val="Heading2"/>
    <w:rsid w:val="008F35F3"/>
    <w:rPr>
      <w:b/>
      <w:sz w:val="26"/>
      <w:lang w:val="en-US"/>
    </w:rPr>
  </w:style>
  <w:style w:type="paragraph" w:styleId="DocumentMap">
    <w:name w:val="Document Map"/>
    <w:basedOn w:val="Normal"/>
    <w:semiHidden/>
    <w:rsid w:val="00EC24E1"/>
    <w:pPr>
      <w:shd w:val="clear" w:color="auto" w:fill="000080"/>
    </w:pPr>
    <w:rPr>
      <w:rFonts w:ascii="Tahoma" w:hAnsi="Tahoma"/>
    </w:rPr>
  </w:style>
  <w:style w:type="paragraph" w:styleId="EndnoteText">
    <w:name w:val="endnote text"/>
    <w:basedOn w:val="Normal"/>
    <w:semiHidden/>
    <w:rsid w:val="00EC24E1"/>
    <w:rPr>
      <w:sz w:val="20"/>
    </w:rPr>
  </w:style>
  <w:style w:type="paragraph" w:styleId="FootnoteText">
    <w:name w:val="footnote text"/>
    <w:basedOn w:val="Normal"/>
    <w:semiHidden/>
    <w:rsid w:val="00EC24E1"/>
    <w:rPr>
      <w:sz w:val="20"/>
    </w:rPr>
  </w:style>
  <w:style w:type="character" w:styleId="Hyperlink">
    <w:name w:val="Hyperlink"/>
    <w:rsid w:val="00EC24E1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EC24E1"/>
    <w:pPr>
      <w:ind w:left="240" w:hanging="240"/>
    </w:pPr>
  </w:style>
  <w:style w:type="paragraph" w:styleId="Index9">
    <w:name w:val="index 9"/>
    <w:basedOn w:val="Normal"/>
    <w:next w:val="Normal"/>
    <w:autoRedefine/>
    <w:semiHidden/>
    <w:rsid w:val="00EC24E1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EC24E1"/>
    <w:rPr>
      <w:rFonts w:ascii="Arial" w:hAnsi="Arial"/>
      <w:b/>
    </w:rPr>
  </w:style>
  <w:style w:type="paragraph" w:styleId="CommentText">
    <w:name w:val="annotation text"/>
    <w:basedOn w:val="Normal"/>
    <w:semiHidden/>
    <w:rsid w:val="00EC24E1"/>
    <w:rPr>
      <w:sz w:val="20"/>
    </w:rPr>
  </w:style>
  <w:style w:type="paragraph" w:styleId="CommentSubject">
    <w:name w:val="annotation subject"/>
    <w:basedOn w:val="CommentText"/>
    <w:next w:val="CommentText"/>
    <w:semiHidden/>
    <w:rsid w:val="00EC24E1"/>
    <w:rPr>
      <w:b/>
      <w:bCs/>
    </w:rPr>
  </w:style>
  <w:style w:type="character" w:styleId="CommentReference">
    <w:name w:val="annotation reference"/>
    <w:semiHidden/>
    <w:rsid w:val="00EC24E1"/>
    <w:rPr>
      <w:sz w:val="16"/>
      <w:szCs w:val="16"/>
    </w:rPr>
  </w:style>
  <w:style w:type="paragraph" w:customStyle="1" w:styleId="List-Bullet">
    <w:name w:val="List-Bullet"/>
    <w:basedOn w:val="Normal"/>
    <w:rsid w:val="00EC24E1"/>
    <w:pPr>
      <w:keepLines/>
      <w:numPr>
        <w:numId w:val="13"/>
      </w:numPr>
      <w:tabs>
        <w:tab w:val="left" w:pos="794"/>
      </w:tabs>
      <w:spacing w:after="60"/>
    </w:pPr>
  </w:style>
  <w:style w:type="paragraph" w:customStyle="1" w:styleId="List-Dash">
    <w:name w:val="List-Dash"/>
    <w:basedOn w:val="Normal"/>
    <w:rsid w:val="00EC24E1"/>
    <w:pPr>
      <w:keepLines/>
      <w:tabs>
        <w:tab w:val="left" w:pos="1191"/>
      </w:tabs>
      <w:spacing w:after="60"/>
    </w:pPr>
  </w:style>
  <w:style w:type="paragraph" w:customStyle="1" w:styleId="List-Number">
    <w:name w:val="List-Number"/>
    <w:basedOn w:val="Normal"/>
    <w:rsid w:val="00EC24E1"/>
    <w:pPr>
      <w:keepLines/>
      <w:spacing w:after="60"/>
    </w:pPr>
  </w:style>
  <w:style w:type="paragraph" w:styleId="BalloonText">
    <w:name w:val="Balloon Text"/>
    <w:basedOn w:val="Normal"/>
    <w:semiHidden/>
    <w:rsid w:val="00EC24E1"/>
    <w:rPr>
      <w:rFonts w:ascii="Tahoma" w:hAnsi="Tahoma" w:cs="Tahoma"/>
      <w:sz w:val="16"/>
      <w:szCs w:val="16"/>
    </w:rPr>
  </w:style>
  <w:style w:type="paragraph" w:customStyle="1" w:styleId="SynopsisLeftColumn">
    <w:name w:val="Synopsis Left Column"/>
    <w:basedOn w:val="Normal"/>
    <w:rsid w:val="00EC24E1"/>
    <w:pPr>
      <w:spacing w:before="120" w:after="120"/>
      <w:jc w:val="right"/>
    </w:pPr>
    <w:rPr>
      <w:b/>
      <w:lang w:val="de-DE"/>
    </w:rPr>
  </w:style>
  <w:style w:type="paragraph" w:customStyle="1" w:styleId="SynopsisRightColumn">
    <w:name w:val="Synopsis Right Column"/>
    <w:basedOn w:val="Normal"/>
    <w:rsid w:val="00EC24E1"/>
    <w:pPr>
      <w:spacing w:before="120" w:after="120"/>
    </w:pPr>
  </w:style>
  <w:style w:type="table" w:styleId="TableGrid">
    <w:name w:val="Table Grid"/>
    <w:basedOn w:val="TableNormal"/>
    <w:rsid w:val="00EC24E1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-1row">
    <w:name w:val="Table-1row"/>
    <w:basedOn w:val="Normal"/>
    <w:rsid w:val="00EC24E1"/>
    <w:pPr>
      <w:keepLines/>
      <w:spacing w:before="40" w:after="40"/>
      <w:jc w:val="center"/>
    </w:pPr>
    <w:rPr>
      <w:b/>
    </w:rPr>
  </w:style>
  <w:style w:type="paragraph" w:customStyle="1" w:styleId="Table-Text">
    <w:name w:val="Table-Text"/>
    <w:basedOn w:val="Normal"/>
    <w:rsid w:val="00EC24E1"/>
    <w:pPr>
      <w:keepLines/>
      <w:spacing w:before="40" w:after="40"/>
    </w:pPr>
  </w:style>
  <w:style w:type="paragraph" w:customStyle="1" w:styleId="Text">
    <w:name w:val="Text"/>
    <w:basedOn w:val="Normal"/>
    <w:link w:val="TextChar"/>
    <w:rsid w:val="00EC24E1"/>
    <w:pPr>
      <w:spacing w:after="120"/>
    </w:pPr>
  </w:style>
  <w:style w:type="character" w:customStyle="1" w:styleId="TextChar">
    <w:name w:val="Text Char"/>
    <w:link w:val="Text"/>
    <w:rsid w:val="00EC24E1"/>
    <w:rPr>
      <w:sz w:val="24"/>
      <w:szCs w:val="24"/>
      <w:lang w:val="en-US" w:eastAsia="de-DE" w:bidi="ar-SA"/>
    </w:rPr>
  </w:style>
  <w:style w:type="paragraph" w:styleId="BodyText2">
    <w:name w:val="Body Text 2"/>
    <w:basedOn w:val="Normal"/>
    <w:rsid w:val="00EC24E1"/>
    <w:pPr>
      <w:spacing w:line="360" w:lineRule="auto"/>
    </w:pPr>
    <w:rPr>
      <w:rFonts w:cs="Angsana New"/>
      <w:lang w:eastAsia="zh-CN" w:bidi="th-TH"/>
    </w:rPr>
  </w:style>
  <w:style w:type="paragraph" w:styleId="TOC1">
    <w:name w:val="toc 1"/>
    <w:basedOn w:val="Normal"/>
    <w:next w:val="Normal"/>
    <w:autoRedefine/>
    <w:semiHidden/>
    <w:rsid w:val="00EC24E1"/>
    <w:pPr>
      <w:spacing w:before="120" w:after="120"/>
    </w:pPr>
    <w:rPr>
      <w:b/>
      <w:bCs/>
      <w:caps/>
      <w:sz w:val="20"/>
    </w:rPr>
  </w:style>
  <w:style w:type="paragraph" w:styleId="TOC2">
    <w:name w:val="toc 2"/>
    <w:basedOn w:val="Normal"/>
    <w:next w:val="Normal"/>
    <w:autoRedefine/>
    <w:semiHidden/>
    <w:rsid w:val="00EC24E1"/>
    <w:pPr>
      <w:ind w:left="24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rsid w:val="00EC24E1"/>
    <w:pPr>
      <w:ind w:left="480"/>
    </w:pPr>
    <w:rPr>
      <w:i/>
      <w:iCs/>
      <w:sz w:val="20"/>
    </w:rPr>
  </w:style>
  <w:style w:type="paragraph" w:customStyle="1" w:styleId="BayerBibliographyStyle">
    <w:name w:val="Bayer Bibliography Style"/>
    <w:basedOn w:val="Normal"/>
    <w:link w:val="BayerBibliographyStyleZchn"/>
    <w:rsid w:val="00EC24E1"/>
    <w:pPr>
      <w:spacing w:after="120"/>
      <w:ind w:left="1627" w:hanging="720"/>
    </w:pPr>
  </w:style>
  <w:style w:type="character" w:customStyle="1" w:styleId="BayerBibliographyStyleZchn">
    <w:name w:val="Bayer Bibliography Style Zchn"/>
    <w:link w:val="BayerBibliographyStyle"/>
    <w:rsid w:val="00EC24E1"/>
    <w:rPr>
      <w:sz w:val="24"/>
      <w:lang w:val="en-US" w:eastAsia="de-DE" w:bidi="ar-SA"/>
    </w:rPr>
  </w:style>
  <w:style w:type="paragraph" w:customStyle="1" w:styleId="BayerBodyText0">
    <w:name w:val="Bayer Body Text"/>
    <w:basedOn w:val="Normal"/>
    <w:link w:val="BayerBodyTextZchn"/>
    <w:rsid w:val="00EC24E1"/>
    <w:pPr>
      <w:spacing w:after="240" w:line="360" w:lineRule="auto"/>
      <w:ind w:left="907"/>
    </w:pPr>
  </w:style>
  <w:style w:type="character" w:customStyle="1" w:styleId="BayerBodyTextZchn">
    <w:name w:val="Bayer Body Text Zchn"/>
    <w:link w:val="BayerBodyText0"/>
    <w:rsid w:val="00EC24E1"/>
    <w:rPr>
      <w:sz w:val="24"/>
      <w:lang w:val="en-US" w:eastAsia="de-DE" w:bidi="ar-SA"/>
    </w:rPr>
  </w:style>
  <w:style w:type="paragraph" w:customStyle="1" w:styleId="BayerSubscript">
    <w:name w:val="Bayer Subscript"/>
    <w:basedOn w:val="Normal"/>
    <w:rsid w:val="00EC24E1"/>
    <w:rPr>
      <w:vertAlign w:val="subscript"/>
    </w:rPr>
  </w:style>
  <w:style w:type="paragraph" w:customStyle="1" w:styleId="BayerSuperscript">
    <w:name w:val="Bayer Superscript"/>
    <w:basedOn w:val="Normal"/>
    <w:rsid w:val="00EC24E1"/>
    <w:rPr>
      <w:vertAlign w:val="superscript"/>
    </w:rPr>
  </w:style>
  <w:style w:type="paragraph" w:customStyle="1" w:styleId="BayerTableStyleData">
    <w:name w:val="Bayer TableStyle Data"/>
    <w:rsid w:val="00EC24E1"/>
    <w:pPr>
      <w:keepNext/>
      <w:widowControl w:val="0"/>
      <w:jc w:val="right"/>
    </w:pPr>
    <w:rPr>
      <w:rFonts w:ascii="Arial" w:hAnsi="Arial"/>
      <w:lang w:eastAsia="de-DE"/>
    </w:rPr>
  </w:style>
  <w:style w:type="paragraph" w:customStyle="1" w:styleId="BayerlTableRowHeadings">
    <w:name w:val="Bayerl Table Row Headings"/>
    <w:basedOn w:val="BayerTableStyleData"/>
    <w:rsid w:val="00EC24E1"/>
    <w:pPr>
      <w:jc w:val="left"/>
    </w:pPr>
  </w:style>
  <w:style w:type="paragraph" w:styleId="Footer">
    <w:name w:val="footer"/>
    <w:aliases w:val="Bayer Footer"/>
    <w:basedOn w:val="Normal"/>
    <w:rsid w:val="00EC24E1"/>
    <w:pPr>
      <w:tabs>
        <w:tab w:val="center" w:pos="4320"/>
        <w:tab w:val="right" w:pos="8640"/>
      </w:tabs>
    </w:pPr>
    <w:rPr>
      <w:lang w:val="en-GB"/>
    </w:rPr>
  </w:style>
  <w:style w:type="paragraph" w:customStyle="1" w:styleId="Superscript">
    <w:name w:val="Superscript"/>
    <w:aliases w:val="Bayer"/>
    <w:basedOn w:val="Normal"/>
    <w:rsid w:val="00EC24E1"/>
    <w:rPr>
      <w:vertAlign w:val="superscript"/>
    </w:rPr>
  </w:style>
  <w:style w:type="paragraph" w:customStyle="1" w:styleId="figuresstyle">
    <w:name w:val="figures_style"/>
    <w:basedOn w:val="Caption"/>
    <w:link w:val="figuresstyleZchn"/>
    <w:rsid w:val="00D973C3"/>
    <w:rPr>
      <w:rFonts w:eastAsia="SimSun"/>
      <w:bCs/>
      <w:lang w:eastAsia="en-US"/>
    </w:rPr>
  </w:style>
  <w:style w:type="character" w:customStyle="1" w:styleId="figuresstyleZchn">
    <w:name w:val="figures_style Zchn"/>
    <w:link w:val="figuresstyle"/>
    <w:rsid w:val="00D973C3"/>
    <w:rPr>
      <w:rFonts w:ascii="Arial" w:eastAsia="SimSun" w:hAnsi="Arial"/>
      <w:b/>
      <w:bCs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F35F3"/>
    <w:pPr>
      <w:ind w:left="708"/>
    </w:pPr>
  </w:style>
  <w:style w:type="paragraph" w:styleId="BodyText">
    <w:name w:val="Body Text"/>
    <w:basedOn w:val="Normal"/>
    <w:link w:val="BodyTextChar"/>
    <w:rsid w:val="00B01D85"/>
    <w:pPr>
      <w:spacing w:after="120"/>
    </w:pPr>
  </w:style>
  <w:style w:type="character" w:customStyle="1" w:styleId="BodyTextChar">
    <w:name w:val="Body Text Char"/>
    <w:link w:val="BodyText"/>
    <w:rsid w:val="00B01D85"/>
    <w:rPr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4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emf"/><Relationship Id="rId21" Type="http://schemas.openxmlformats.org/officeDocument/2006/relationships/image" Target="media/image16.emf"/><Relationship Id="rId42" Type="http://schemas.openxmlformats.org/officeDocument/2006/relationships/image" Target="media/image37.emf"/><Relationship Id="rId63" Type="http://schemas.openxmlformats.org/officeDocument/2006/relationships/image" Target="media/image58.emf"/><Relationship Id="rId84" Type="http://schemas.openxmlformats.org/officeDocument/2006/relationships/image" Target="media/image79.emf"/><Relationship Id="rId138" Type="http://schemas.openxmlformats.org/officeDocument/2006/relationships/image" Target="media/image133.emf"/><Relationship Id="rId16" Type="http://schemas.openxmlformats.org/officeDocument/2006/relationships/image" Target="media/image11.emf"/><Relationship Id="rId107" Type="http://schemas.openxmlformats.org/officeDocument/2006/relationships/image" Target="media/image102.emf"/><Relationship Id="rId11" Type="http://schemas.openxmlformats.org/officeDocument/2006/relationships/image" Target="media/image6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53" Type="http://schemas.openxmlformats.org/officeDocument/2006/relationships/image" Target="media/image48.emf"/><Relationship Id="rId58" Type="http://schemas.openxmlformats.org/officeDocument/2006/relationships/image" Target="media/image53.emf"/><Relationship Id="rId74" Type="http://schemas.openxmlformats.org/officeDocument/2006/relationships/image" Target="media/image69.emf"/><Relationship Id="rId79" Type="http://schemas.openxmlformats.org/officeDocument/2006/relationships/image" Target="media/image74.emf"/><Relationship Id="rId102" Type="http://schemas.openxmlformats.org/officeDocument/2006/relationships/image" Target="media/image97.emf"/><Relationship Id="rId123" Type="http://schemas.openxmlformats.org/officeDocument/2006/relationships/image" Target="media/image118.emf"/><Relationship Id="rId128" Type="http://schemas.openxmlformats.org/officeDocument/2006/relationships/image" Target="media/image123.emf"/><Relationship Id="rId5" Type="http://schemas.openxmlformats.org/officeDocument/2006/relationships/webSettings" Target="webSettings.xml"/><Relationship Id="rId90" Type="http://schemas.openxmlformats.org/officeDocument/2006/relationships/image" Target="media/image85.emf"/><Relationship Id="rId95" Type="http://schemas.openxmlformats.org/officeDocument/2006/relationships/image" Target="media/image90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64" Type="http://schemas.openxmlformats.org/officeDocument/2006/relationships/image" Target="media/image59.emf"/><Relationship Id="rId69" Type="http://schemas.openxmlformats.org/officeDocument/2006/relationships/image" Target="media/image64.emf"/><Relationship Id="rId113" Type="http://schemas.openxmlformats.org/officeDocument/2006/relationships/image" Target="media/image108.emf"/><Relationship Id="rId118" Type="http://schemas.openxmlformats.org/officeDocument/2006/relationships/image" Target="media/image113.emf"/><Relationship Id="rId134" Type="http://schemas.openxmlformats.org/officeDocument/2006/relationships/image" Target="media/image129.emf"/><Relationship Id="rId139" Type="http://schemas.openxmlformats.org/officeDocument/2006/relationships/fontTable" Target="fontTable.xml"/><Relationship Id="rId80" Type="http://schemas.openxmlformats.org/officeDocument/2006/relationships/image" Target="media/image75.emf"/><Relationship Id="rId85" Type="http://schemas.openxmlformats.org/officeDocument/2006/relationships/image" Target="media/image80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59" Type="http://schemas.openxmlformats.org/officeDocument/2006/relationships/image" Target="media/image54.emf"/><Relationship Id="rId103" Type="http://schemas.openxmlformats.org/officeDocument/2006/relationships/image" Target="media/image98.emf"/><Relationship Id="rId108" Type="http://schemas.openxmlformats.org/officeDocument/2006/relationships/image" Target="media/image103.emf"/><Relationship Id="rId124" Type="http://schemas.openxmlformats.org/officeDocument/2006/relationships/image" Target="media/image119.emf"/><Relationship Id="rId129" Type="http://schemas.openxmlformats.org/officeDocument/2006/relationships/image" Target="media/image124.emf"/><Relationship Id="rId54" Type="http://schemas.openxmlformats.org/officeDocument/2006/relationships/image" Target="media/image49.emf"/><Relationship Id="rId70" Type="http://schemas.openxmlformats.org/officeDocument/2006/relationships/image" Target="media/image65.emf"/><Relationship Id="rId75" Type="http://schemas.openxmlformats.org/officeDocument/2006/relationships/image" Target="media/image70.emf"/><Relationship Id="rId91" Type="http://schemas.openxmlformats.org/officeDocument/2006/relationships/image" Target="media/image86.emf"/><Relationship Id="rId96" Type="http://schemas.openxmlformats.org/officeDocument/2006/relationships/image" Target="media/image91.emf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49" Type="http://schemas.openxmlformats.org/officeDocument/2006/relationships/image" Target="media/image44.emf"/><Relationship Id="rId114" Type="http://schemas.openxmlformats.org/officeDocument/2006/relationships/image" Target="media/image109.emf"/><Relationship Id="rId119" Type="http://schemas.openxmlformats.org/officeDocument/2006/relationships/image" Target="media/image114.emf"/><Relationship Id="rId44" Type="http://schemas.openxmlformats.org/officeDocument/2006/relationships/image" Target="media/image39.emf"/><Relationship Id="rId60" Type="http://schemas.openxmlformats.org/officeDocument/2006/relationships/image" Target="media/image55.emf"/><Relationship Id="rId65" Type="http://schemas.openxmlformats.org/officeDocument/2006/relationships/image" Target="media/image60.emf"/><Relationship Id="rId81" Type="http://schemas.openxmlformats.org/officeDocument/2006/relationships/image" Target="media/image76.emf"/><Relationship Id="rId86" Type="http://schemas.openxmlformats.org/officeDocument/2006/relationships/image" Target="media/image81.emf"/><Relationship Id="rId130" Type="http://schemas.openxmlformats.org/officeDocument/2006/relationships/image" Target="media/image125.emf"/><Relationship Id="rId135" Type="http://schemas.openxmlformats.org/officeDocument/2006/relationships/image" Target="media/image130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9" Type="http://schemas.openxmlformats.org/officeDocument/2006/relationships/image" Target="media/image34.emf"/><Relationship Id="rId109" Type="http://schemas.openxmlformats.org/officeDocument/2006/relationships/image" Target="media/image104.emf"/><Relationship Id="rId34" Type="http://schemas.openxmlformats.org/officeDocument/2006/relationships/image" Target="media/image29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76" Type="http://schemas.openxmlformats.org/officeDocument/2006/relationships/image" Target="media/image71.emf"/><Relationship Id="rId97" Type="http://schemas.openxmlformats.org/officeDocument/2006/relationships/image" Target="media/image92.emf"/><Relationship Id="rId104" Type="http://schemas.openxmlformats.org/officeDocument/2006/relationships/image" Target="media/image99.emf"/><Relationship Id="rId120" Type="http://schemas.openxmlformats.org/officeDocument/2006/relationships/image" Target="media/image115.emf"/><Relationship Id="rId125" Type="http://schemas.openxmlformats.org/officeDocument/2006/relationships/image" Target="media/image120.emf"/><Relationship Id="rId7" Type="http://schemas.openxmlformats.org/officeDocument/2006/relationships/image" Target="media/image2.emf"/><Relationship Id="rId71" Type="http://schemas.openxmlformats.org/officeDocument/2006/relationships/image" Target="media/image66.emf"/><Relationship Id="rId92" Type="http://schemas.openxmlformats.org/officeDocument/2006/relationships/image" Target="media/image87.emf"/><Relationship Id="rId2" Type="http://schemas.openxmlformats.org/officeDocument/2006/relationships/numbering" Target="numbering.xml"/><Relationship Id="rId29" Type="http://schemas.openxmlformats.org/officeDocument/2006/relationships/image" Target="media/image24.emf"/><Relationship Id="rId24" Type="http://schemas.openxmlformats.org/officeDocument/2006/relationships/image" Target="media/image19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66" Type="http://schemas.openxmlformats.org/officeDocument/2006/relationships/image" Target="media/image61.emf"/><Relationship Id="rId87" Type="http://schemas.openxmlformats.org/officeDocument/2006/relationships/image" Target="media/image82.emf"/><Relationship Id="rId110" Type="http://schemas.openxmlformats.org/officeDocument/2006/relationships/image" Target="media/image105.emf"/><Relationship Id="rId115" Type="http://schemas.openxmlformats.org/officeDocument/2006/relationships/image" Target="media/image110.emf"/><Relationship Id="rId131" Type="http://schemas.openxmlformats.org/officeDocument/2006/relationships/image" Target="media/image126.emf"/><Relationship Id="rId136" Type="http://schemas.openxmlformats.org/officeDocument/2006/relationships/image" Target="media/image131.emf"/><Relationship Id="rId61" Type="http://schemas.openxmlformats.org/officeDocument/2006/relationships/image" Target="media/image56.emf"/><Relationship Id="rId82" Type="http://schemas.openxmlformats.org/officeDocument/2006/relationships/image" Target="media/image77.emf"/><Relationship Id="rId19" Type="http://schemas.openxmlformats.org/officeDocument/2006/relationships/image" Target="media/image14.emf"/><Relationship Id="rId14" Type="http://schemas.openxmlformats.org/officeDocument/2006/relationships/image" Target="media/image9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56" Type="http://schemas.openxmlformats.org/officeDocument/2006/relationships/image" Target="media/image51.emf"/><Relationship Id="rId77" Type="http://schemas.openxmlformats.org/officeDocument/2006/relationships/image" Target="media/image72.emf"/><Relationship Id="rId100" Type="http://schemas.openxmlformats.org/officeDocument/2006/relationships/image" Target="media/image95.emf"/><Relationship Id="rId105" Type="http://schemas.openxmlformats.org/officeDocument/2006/relationships/image" Target="media/image100.emf"/><Relationship Id="rId126" Type="http://schemas.openxmlformats.org/officeDocument/2006/relationships/image" Target="media/image121.emf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72" Type="http://schemas.openxmlformats.org/officeDocument/2006/relationships/image" Target="media/image67.emf"/><Relationship Id="rId93" Type="http://schemas.openxmlformats.org/officeDocument/2006/relationships/image" Target="media/image88.emf"/><Relationship Id="rId98" Type="http://schemas.openxmlformats.org/officeDocument/2006/relationships/image" Target="media/image93.emf"/><Relationship Id="rId121" Type="http://schemas.openxmlformats.org/officeDocument/2006/relationships/image" Target="media/image116.emf"/><Relationship Id="rId3" Type="http://schemas.openxmlformats.org/officeDocument/2006/relationships/styles" Target="styles.xml"/><Relationship Id="rId25" Type="http://schemas.openxmlformats.org/officeDocument/2006/relationships/image" Target="media/image20.emf"/><Relationship Id="rId46" Type="http://schemas.openxmlformats.org/officeDocument/2006/relationships/image" Target="media/image41.emf"/><Relationship Id="rId67" Type="http://schemas.openxmlformats.org/officeDocument/2006/relationships/image" Target="media/image62.emf"/><Relationship Id="rId116" Type="http://schemas.openxmlformats.org/officeDocument/2006/relationships/image" Target="media/image111.emf"/><Relationship Id="rId137" Type="http://schemas.openxmlformats.org/officeDocument/2006/relationships/image" Target="media/image132.emf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62" Type="http://schemas.openxmlformats.org/officeDocument/2006/relationships/image" Target="media/image57.emf"/><Relationship Id="rId83" Type="http://schemas.openxmlformats.org/officeDocument/2006/relationships/image" Target="media/image78.emf"/><Relationship Id="rId88" Type="http://schemas.openxmlformats.org/officeDocument/2006/relationships/image" Target="media/image83.emf"/><Relationship Id="rId111" Type="http://schemas.openxmlformats.org/officeDocument/2006/relationships/image" Target="media/image106.emf"/><Relationship Id="rId132" Type="http://schemas.openxmlformats.org/officeDocument/2006/relationships/image" Target="media/image127.emf"/><Relationship Id="rId15" Type="http://schemas.openxmlformats.org/officeDocument/2006/relationships/image" Target="media/image10.emf"/><Relationship Id="rId36" Type="http://schemas.openxmlformats.org/officeDocument/2006/relationships/image" Target="media/image31.emf"/><Relationship Id="rId57" Type="http://schemas.openxmlformats.org/officeDocument/2006/relationships/image" Target="media/image52.emf"/><Relationship Id="rId106" Type="http://schemas.openxmlformats.org/officeDocument/2006/relationships/image" Target="media/image101.emf"/><Relationship Id="rId127" Type="http://schemas.openxmlformats.org/officeDocument/2006/relationships/image" Target="media/image122.emf"/><Relationship Id="rId10" Type="http://schemas.openxmlformats.org/officeDocument/2006/relationships/image" Target="media/image5.emf"/><Relationship Id="rId31" Type="http://schemas.openxmlformats.org/officeDocument/2006/relationships/image" Target="media/image26.emf"/><Relationship Id="rId52" Type="http://schemas.openxmlformats.org/officeDocument/2006/relationships/image" Target="media/image47.emf"/><Relationship Id="rId73" Type="http://schemas.openxmlformats.org/officeDocument/2006/relationships/image" Target="media/image68.emf"/><Relationship Id="rId78" Type="http://schemas.openxmlformats.org/officeDocument/2006/relationships/image" Target="media/image73.emf"/><Relationship Id="rId94" Type="http://schemas.openxmlformats.org/officeDocument/2006/relationships/image" Target="media/image89.emf"/><Relationship Id="rId99" Type="http://schemas.openxmlformats.org/officeDocument/2006/relationships/image" Target="media/image94.emf"/><Relationship Id="rId101" Type="http://schemas.openxmlformats.org/officeDocument/2006/relationships/image" Target="media/image96.emf"/><Relationship Id="rId122" Type="http://schemas.openxmlformats.org/officeDocument/2006/relationships/image" Target="media/image117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26" Type="http://schemas.openxmlformats.org/officeDocument/2006/relationships/image" Target="media/image21.emf"/><Relationship Id="rId47" Type="http://schemas.openxmlformats.org/officeDocument/2006/relationships/image" Target="media/image42.emf"/><Relationship Id="rId68" Type="http://schemas.openxmlformats.org/officeDocument/2006/relationships/image" Target="media/image63.emf"/><Relationship Id="rId89" Type="http://schemas.openxmlformats.org/officeDocument/2006/relationships/image" Target="media/image84.emf"/><Relationship Id="rId112" Type="http://schemas.openxmlformats.org/officeDocument/2006/relationships/image" Target="media/image107.emf"/><Relationship Id="rId133" Type="http://schemas.openxmlformats.org/officeDocument/2006/relationships/image" Target="media/image128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Open%20Systems%20Pharmacology\Report%20Generation\AppendixOnly.dotm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F4ACC8-54AC-4D03-8471-506785758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AppendixOnly</Template>
  <TotalTime>1</TotalTime>
  <Pages>1</Pages>
  <Words>4232</Words>
  <Characters>24123</Characters>
  <Application>Microsoft Office Word</Application>
  <DocSecurity>0</DocSecurity>
  <Lines>201</Lines>
  <Paragraphs>56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Report Template</vt:lpstr>
      <vt:lpstr>Report Template</vt:lpstr>
    </vt:vector>
  </TitlesOfParts>
  <Company>Bayer Technology Services</Company>
  <LinksUpToDate>false</LinksUpToDate>
  <CharactersWithSpaces>28299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Template</dc:title>
  <dc:creator>Ibrahim Ince</dc:creator>
  <cp:lastModifiedBy>Ibrahim Ince</cp:lastModifiedBy>
  <cp:revision>1</cp:revision>
  <dcterms:created xsi:type="dcterms:W3CDTF">2020-02-06T10:47:00Z</dcterms:created>
  <dcterms:modified xsi:type="dcterms:W3CDTF">2020-02-06T10:48:00Z</dcterms:modified>
</cp:coreProperties>
</file>