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9EA" w:rsidRDefault="00A239EA" w:rsidP="00A239EA">
      <w:pPr>
        <w:pStyle w:val="Heading1"/>
      </w:pPr>
      <w:r>
        <w:t>Pkparameter</w:t>
      </w:r>
    </w:p>
    <w:p w:rsidR="00A239EA" w:rsidRDefault="00A239EA" w:rsidP="00A239EA">
      <w:pPr>
        <w:pStyle w:val="Heading2"/>
      </w:pPr>
      <w:r>
        <w:t>Age-dependence of Raltegravir</w:t>
      </w:r>
    </w:p>
    <w:p w:rsidR="00A239EA" w:rsidRDefault="00A239EA" w:rsidP="00A239EA">
      <w:pPr>
        <w:pStyle w:val="Heading3"/>
      </w:pPr>
      <w:r>
        <w:t>C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154" type="#_x0000_t75" style="width:470.25pt;height:348.75pt;visibility:visible;mso-wrap-style:square">
            <v:imagedata r:id="rId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" o:spid="_x0000_i1153" type="#_x0000_t75" style="width:470.25pt;height:348.75pt;visibility:visible;mso-wrap-style:square">
            <v:imagedata r:id="rId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</w:t>
        </w:r>
      </w:fldSimple>
      <w:r>
        <w:t>:age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A239EA" w:rsidRPr="00A239EA" w:rsidTr="00CB373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" o:spid="_x0000_i1152" type="#_x0000_t75" style="width:470.25pt;height:348.75pt;visibility:visible;mso-wrap-style:square">
            <v:imagedata r:id="rId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" o:spid="_x0000_i1151" type="#_x0000_t75" style="width:470.25pt;height:348.75pt;visibility:visible;mso-wrap-style:square">
            <v:imagedata r:id="rId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</w:t>
        </w:r>
      </w:fldSimple>
      <w:r>
        <w:t>:age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710"/>
        <w:gridCol w:w="1359"/>
        <w:gridCol w:w="872"/>
        <w:gridCol w:w="1470"/>
        <w:gridCol w:w="1350"/>
      </w:tblGrid>
      <w:tr w:rsidR="00A239EA" w:rsidRPr="00A239EA" w:rsidTr="00335C6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" o:spid="_x0000_i1150" type="#_x0000_t75" style="width:470.25pt;height:348.75pt;visibility:visible;mso-wrap-style:square">
            <v:imagedata r:id="rId1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" o:spid="_x0000_i1149" type="#_x0000_t75" style="width:470.25pt;height:348.75pt;visibility:visible;mso-wrap-style:square">
            <v:imagedata r:id="rId1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</w:t>
        </w:r>
      </w:fldSimple>
      <w:r>
        <w:t>:age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A239EA" w:rsidRPr="00A239EA" w:rsidTr="00F479C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" o:spid="_x0000_i1148" type="#_x0000_t75" style="width:470.25pt;height:348.75pt;visibility:visible;mso-wrap-style:square">
            <v:imagedata r:id="rId1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" o:spid="_x0000_i1147" type="#_x0000_t75" style="width:470.25pt;height:348.75pt;visibility:visible;mso-wrap-style:square">
            <v:imagedata r:id="rId1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</w:t>
        </w:r>
      </w:fldSimple>
      <w:r>
        <w:t>:age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A239EA" w:rsidRPr="00A239EA" w:rsidTr="0069132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" o:spid="_x0000_i1146" type="#_x0000_t75" style="width:470.25pt;height:348.75pt;visibility:visible;mso-wrap-style:square">
            <v:imagedata r:id="rId1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" o:spid="_x0000_i1145" type="#_x0000_t75" style="width:470.25pt;height:348.75pt;visibility:visible;mso-wrap-style:square">
            <v:imagedata r:id="rId1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611"/>
        <w:gridCol w:w="1359"/>
        <w:gridCol w:w="872"/>
        <w:gridCol w:w="1470"/>
        <w:gridCol w:w="1350"/>
      </w:tblGrid>
      <w:tr w:rsidR="00A239EA" w:rsidRPr="00A239EA" w:rsidTr="002C6198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" o:spid="_x0000_i1144" type="#_x0000_t75" style="width:470.25pt;height:348.75pt;visibility:visible;mso-wrap-style:square">
            <v:imagedata r:id="rId1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" o:spid="_x0000_i1143" type="#_x0000_t75" style="width:470.25pt;height:348.75pt;visibility:visible;mso-wrap-style:square">
            <v:imagedata r:id="rId1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2163"/>
        <w:gridCol w:w="1359"/>
        <w:gridCol w:w="872"/>
        <w:gridCol w:w="1470"/>
        <w:gridCol w:w="1350"/>
      </w:tblGrid>
      <w:tr w:rsidR="00A239EA" w:rsidRPr="00A239EA" w:rsidTr="00B6664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3" o:spid="_x0000_i1142" type="#_x0000_t75" style="width:470.25pt;height:348.75pt;visibility:visible;mso-wrap-style:square">
            <v:imagedata r:id="rId1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14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4" o:spid="_x0000_i1141" type="#_x0000_t75" style="width:470.25pt;height:348.75pt;visibility:visible;mso-wrap-style:square">
            <v:imagedata r:id="rId1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7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546"/>
        <w:gridCol w:w="1359"/>
        <w:gridCol w:w="872"/>
        <w:gridCol w:w="1470"/>
        <w:gridCol w:w="1350"/>
      </w:tblGrid>
      <w:tr w:rsidR="00A239EA" w:rsidRPr="00A239EA" w:rsidTr="00D00AB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5" o:spid="_x0000_i1140" type="#_x0000_t75" style="width:470.25pt;height:348.75pt;visibility:visible;mso-wrap-style:square">
            <v:imagedata r:id="rId2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16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6" o:spid="_x0000_i1139" type="#_x0000_t75" style="width:470.25pt;height:348.75pt;visibility:visible;mso-wrap-style:square">
            <v:imagedata r:id="rId2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8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2097"/>
        <w:gridCol w:w="1359"/>
        <w:gridCol w:w="872"/>
        <w:gridCol w:w="1470"/>
        <w:gridCol w:w="1350"/>
      </w:tblGrid>
      <w:tr w:rsidR="00A239EA" w:rsidRPr="00A239EA" w:rsidTr="00562D3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MRT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age dependency of MRT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7" o:spid="_x0000_i1138" type="#_x0000_t75" style="width:470.25pt;height:348.75pt;visibility:visible;mso-wrap-style:square">
            <v:imagedata r:id="rId2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18</w:t>
        </w:r>
      </w:fldSimple>
      <w:r>
        <w:t>: age dependency of MRT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8" o:spid="_x0000_i1137" type="#_x0000_t75" style="width:470.25pt;height:348.75pt;visibility:visible;mso-wrap-style:square">
            <v:imagedata r:id="rId2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9</w:t>
        </w:r>
      </w:fldSimple>
      <w:r>
        <w:t>:age dependency of MRT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A239EA" w:rsidRPr="00A239EA" w:rsidTr="002D2A5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Thalf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: age dependency of Thalf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9" o:spid="_x0000_i1136" type="#_x0000_t75" style="width:470.25pt;height:348.75pt;visibility:visible;mso-wrap-style:square">
            <v:imagedata r:id="rId2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20</w:t>
        </w:r>
      </w:fldSimple>
      <w:r>
        <w:t>: age dependency of Thalf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0" o:spid="_x0000_i1135" type="#_x0000_t75" style="width:470.25pt;height:348.75pt;visibility:visible;mso-wrap-style:square">
            <v:imagedata r:id="rId2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10</w:t>
        </w:r>
      </w:fldSimple>
      <w:r>
        <w:t>:age dependency of Thalf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A239EA" w:rsidRPr="00A239EA" w:rsidTr="000629FD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CL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>: age dependency of CL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1" o:spid="_x0000_i1134" type="#_x0000_t75" style="width:470.25pt;height:348.75pt;visibility:visible;mso-wrap-style:square">
            <v:imagedata r:id="rId2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22</w:t>
        </w:r>
      </w:fldSimple>
      <w:r>
        <w:t>: age dependency of CL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2" o:spid="_x0000_i1133" type="#_x0000_t75" style="width:470.25pt;height:348.75pt;visibility:visible;mso-wrap-style:square">
            <v:imagedata r:id="rId2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11</w:t>
        </w:r>
      </w:fldSimple>
      <w:r>
        <w:t>:age dependency of CL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605"/>
        <w:gridCol w:w="1359"/>
        <w:gridCol w:w="872"/>
        <w:gridCol w:w="1470"/>
        <w:gridCol w:w="1350"/>
      </w:tblGrid>
      <w:tr w:rsidR="00A239EA" w:rsidRPr="00A239EA" w:rsidTr="00BE0A14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Vss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>: age dependency of Vss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3" o:spid="_x0000_i1132" type="#_x0000_t75" style="width:470.25pt;height:348.75pt;visibility:visible;mso-wrap-style:square">
            <v:imagedata r:id="rId2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24</w:t>
        </w:r>
      </w:fldSimple>
      <w:r>
        <w:t>: age dependency of Vss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4" o:spid="_x0000_i1131" type="#_x0000_t75" style="width:470.25pt;height:348.75pt;visibility:visible;mso-wrap-style:square">
            <v:imagedata r:id="rId2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12</w:t>
        </w:r>
      </w:fldSimple>
      <w:r>
        <w:t>:age dependency of Vss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A239EA" w:rsidRPr="00A239EA" w:rsidTr="00B644B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>: age dependency of Vd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5" o:spid="_x0000_i1130" type="#_x0000_t75" style="width:470.25pt;height:348.75pt;visibility:visible;mso-wrap-style:square">
            <v:imagedata r:id="rId3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26</w:t>
        </w:r>
      </w:fldSimple>
      <w:r>
        <w:t>: age dependency of Vd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6" o:spid="_x0000_i1129" type="#_x0000_t75" style="width:470.25pt;height:348.75pt;visibility:visible;mso-wrap-style:square">
            <v:imagedata r:id="rId3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13</w:t>
        </w:r>
      </w:fldSimple>
      <w:r>
        <w:t>:age dependency of Vd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862"/>
        <w:gridCol w:w="1484"/>
        <w:gridCol w:w="1359"/>
        <w:gridCol w:w="872"/>
        <w:gridCol w:w="1470"/>
        <w:gridCol w:w="1350"/>
      </w:tblGrid>
      <w:tr w:rsidR="00A239EA" w:rsidRPr="00A239EA" w:rsidTr="00650DA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2"/>
      </w:pPr>
      <w:r>
        <w:lastRenderedPageBreak/>
        <w:t>Body weight-dependence of Raltegravir</w:t>
      </w:r>
    </w:p>
    <w:p w:rsidR="00A239EA" w:rsidRDefault="00A239EA" w:rsidP="00A239EA">
      <w:pPr>
        <w:pStyle w:val="Heading3"/>
      </w:pPr>
      <w:r>
        <w:t>C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7" o:spid="_x0000_i1128" type="#_x0000_t75" style="width:470.25pt;height:348.75pt;visibility:visible;mso-wrap-style:square">
            <v:imagedata r:id="rId3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28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8" o:spid="_x0000_i1127" type="#_x0000_t75" style="width:470.25pt;height:348.75pt;visibility:visible;mso-wrap-style:square">
            <v:imagedata r:id="rId3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14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8B504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29" o:spid="_x0000_i1126" type="#_x0000_t75" style="width:470.25pt;height:348.75pt;visibility:visible;mso-wrap-style:square">
            <v:imagedata r:id="rId3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30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0" o:spid="_x0000_i1125" type="#_x0000_t75" style="width:470.25pt;height:348.75pt;visibility:visible;mso-wrap-style:square">
            <v:imagedata r:id="rId3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15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565DB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1" o:spid="_x0000_i1124" type="#_x0000_t75" style="width:470.25pt;height:348.75pt;visibility:visible;mso-wrap-style:square">
            <v:imagedata r:id="rId3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32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2" o:spid="_x0000_i1123" type="#_x0000_t75" style="width:470.25pt;height:348.75pt;visibility:visible;mso-wrap-style:square">
            <v:imagedata r:id="rId3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16</w:t>
        </w:r>
      </w:fldSimple>
      <w:r>
        <w:t>:body weight dependency of t</w:t>
      </w:r>
      <w:r>
        <w:rPr>
          <w:vertAlign w:val="subscript"/>
        </w:rPr>
        <w:t>max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DE78BF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33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3" o:spid="_x0000_i1122" type="#_x0000_t75" style="width:470.25pt;height:348.75pt;visibility:visible;mso-wrap-style:square">
            <v:imagedata r:id="rId3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34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4" o:spid="_x0000_i1121" type="#_x0000_t75" style="width:470.25pt;height:348.75pt;visibility:visible;mso-wrap-style:square">
            <v:imagedata r:id="rId3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17</w:t>
        </w:r>
      </w:fldSimple>
      <w:r>
        <w:t>:body weight dependency of C</w:t>
      </w:r>
      <w:r>
        <w:rPr>
          <w:vertAlign w:val="subscript"/>
        </w:rPr>
        <w:t>tEnd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163CC0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35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5" o:spid="_x0000_i1120" type="#_x0000_t75" style="width:470.25pt;height:348.75pt;visibility:visible;mso-wrap-style:square">
            <v:imagedata r:id="rId4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36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6" o:spid="_x0000_i1119" type="#_x0000_t75" style="width:470.25pt;height:348.75pt;visibility:visible;mso-wrap-style:square">
            <v:imagedata r:id="rId4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18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3422F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37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7" o:spid="_x0000_i1118" type="#_x0000_t75" style="width:470.25pt;height:348.75pt;visibility:visible;mso-wrap-style:square">
            <v:imagedata r:id="rId4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38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8" o:spid="_x0000_i1117" type="#_x0000_t75" style="width:470.25pt;height:348.75pt;visibility:visible;mso-wrap-style:square">
            <v:imagedata r:id="rId4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19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B0740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39" o:spid="_x0000_i1116" type="#_x0000_t75" style="width:470.25pt;height:348.75pt;visibility:visible;mso-wrap-style:square">
            <v:imagedata r:id="rId4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40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0" o:spid="_x0000_i1115" type="#_x0000_t75" style="width:470.25pt;height:348.75pt;visibility:visible;mso-wrap-style:square">
            <v:imagedata r:id="rId4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20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3567E8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23000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1" o:spid="_x0000_i1114" type="#_x0000_t75" style="width:470.25pt;height:348.75pt;visibility:visible;mso-wrap-style:square">
            <v:imagedata r:id="rId4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42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2" o:spid="_x0000_i1113" type="#_x0000_t75" style="width:470.25pt;height:348.75pt;visibility:visible;mso-wrap-style:square">
            <v:imagedata r:id="rId4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21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21171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MRT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t>: body weight dependency of MRT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3" o:spid="_x0000_i1112" type="#_x0000_t75" style="width:470.25pt;height:348.75pt;visibility:visible;mso-wrap-style:square">
            <v:imagedata r:id="rId4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44</w:t>
        </w:r>
      </w:fldSimple>
      <w:r>
        <w:t>: body weight dependency of MRT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4" o:spid="_x0000_i1111" type="#_x0000_t75" style="width:470.25pt;height:348.75pt;visibility:visible;mso-wrap-style:square">
            <v:imagedata r:id="rId4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22</w:t>
        </w:r>
      </w:fldSimple>
      <w:r>
        <w:t>:body weight dependency of MRT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0A0914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Thalf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45</w:t>
        </w:r>
      </w:fldSimple>
      <w:r>
        <w:t>: body weight dependency of Thalf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5" o:spid="_x0000_i1110" type="#_x0000_t75" style="width:470.25pt;height:348.75pt;visibility:visible;mso-wrap-style:square">
            <v:imagedata r:id="rId5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46</w:t>
        </w:r>
      </w:fldSimple>
      <w:r>
        <w:t>: body weight dependency of Thalf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6" o:spid="_x0000_i1109" type="#_x0000_t75" style="width:470.25pt;height:348.75pt;visibility:visible;mso-wrap-style:square">
            <v:imagedata r:id="rId5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23</w:t>
        </w:r>
      </w:fldSimple>
      <w:r>
        <w:t>:body weight dependency of Thalf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C9384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CL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>: body weight dependency of CL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7" o:spid="_x0000_i1108" type="#_x0000_t75" style="width:470.25pt;height:348.75pt;visibility:visible;mso-wrap-style:square">
            <v:imagedata r:id="rId5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48</w:t>
        </w:r>
      </w:fldSimple>
      <w:r>
        <w:t>: body weight dependency of CL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8" o:spid="_x0000_i1107" type="#_x0000_t75" style="width:470.25pt;height:348.75pt;visibility:visible;mso-wrap-style:square">
            <v:imagedata r:id="rId5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24</w:t>
        </w:r>
      </w:fldSimple>
      <w:r>
        <w:t>:body weight dependency of CL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89402B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Vss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49</w:t>
        </w:r>
      </w:fldSimple>
      <w:r>
        <w:t>: body weight dependency of Vss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49" o:spid="_x0000_i1106" type="#_x0000_t75" style="width:470.25pt;height:348.75pt;visibility:visible;mso-wrap-style:square">
            <v:imagedata r:id="rId5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50</w:t>
        </w:r>
      </w:fldSimple>
      <w:r>
        <w:t>: body weight dependency of Vss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0" o:spid="_x0000_i1105" type="#_x0000_t75" style="width:470.25pt;height:348.75pt;visibility:visible;mso-wrap-style:square">
            <v:imagedata r:id="rId5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25</w:t>
        </w:r>
      </w:fldSimple>
      <w:r>
        <w:t>:body weight dependency of Vss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20334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51</w:t>
        </w:r>
      </w:fldSimple>
      <w:r>
        <w:t>: body weight dependency of Vd Raltegravir for simulated virtual pediatric population in comparison to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1" o:spid="_x0000_i1104" type="#_x0000_t75" style="width:470.25pt;height:348.75pt;visibility:visible;mso-wrap-style:square">
            <v:imagedata r:id="rId5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52</w:t>
        </w:r>
      </w:fldSimple>
      <w:r>
        <w:t>: body weight dependency of Vd Raltegravir for simulated virtual pediatric population in comparison to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2" o:spid="_x0000_i1103" type="#_x0000_t75" style="width:470.25pt;height:348.75pt;visibility:visible;mso-wrap-style:square">
            <v:imagedata r:id="rId5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26</w:t>
        </w:r>
      </w:fldSimple>
      <w:r>
        <w:t>:body weight dependency of Vd Raltegravir for simulated virtual pediatric population in comparison to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D0043E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reference values: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2"/>
      </w:pPr>
      <w:r>
        <w:lastRenderedPageBreak/>
        <w:t>Age-dependence of Raltegravir as fraction of Filmcoated_tablet_400mg_sd</w:t>
      </w:r>
    </w:p>
    <w:p w:rsidR="00A239EA" w:rsidRDefault="00A239EA" w:rsidP="00A239EA">
      <w:pPr>
        <w:pStyle w:val="Heading3"/>
      </w:pPr>
      <w:r>
        <w:t>C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53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3" o:spid="_x0000_i1102" type="#_x0000_t75" style="width:470.25pt;height:348.75pt;visibility:visible;mso-wrap-style:square">
            <v:imagedata r:id="rId5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54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4" o:spid="_x0000_i1101" type="#_x0000_t75" style="width:470.25pt;height:348.75pt;visibility:visible;mso-wrap-style:square">
            <v:imagedata r:id="rId5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27</w:t>
        </w:r>
      </w:fldSimple>
      <w:r>
        <w:t>:age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B45F8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55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5" o:spid="_x0000_i1100" type="#_x0000_t75" style="width:470.25pt;height:348.75pt;visibility:visible;mso-wrap-style:square">
            <v:imagedata r:id="rId6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56</w:t>
        </w:r>
      </w:fldSimple>
      <w:r>
        <w:t>: 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6" o:spid="_x0000_i1099" type="#_x0000_t75" style="width:470.25pt;height:348.75pt;visibility:visible;mso-wrap-style:square">
            <v:imagedata r:id="rId6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28</w:t>
        </w:r>
      </w:fldSimple>
      <w:r>
        <w:t>:age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543"/>
        <w:gridCol w:w="1359"/>
        <w:gridCol w:w="872"/>
        <w:gridCol w:w="1470"/>
        <w:gridCol w:w="1350"/>
      </w:tblGrid>
      <w:tr w:rsidR="00A239EA" w:rsidRPr="00A239EA" w:rsidTr="00741B08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57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7" o:spid="_x0000_i1098" type="#_x0000_t75" style="width:470.25pt;height:348.75pt;visibility:visible;mso-wrap-style:square">
            <v:imagedata r:id="rId6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58</w:t>
        </w:r>
      </w:fldSimple>
      <w:r>
        <w:t>: 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8" o:spid="_x0000_i1097" type="#_x0000_t75" style="width:470.25pt;height:348.75pt;visibility:visible;mso-wrap-style:square">
            <v:imagedata r:id="rId6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29</w:t>
        </w:r>
      </w:fldSimple>
      <w:r>
        <w:t>:age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7F286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59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59" o:spid="_x0000_i1096" type="#_x0000_t75" style="width:470.25pt;height:348.75pt;visibility:visible;mso-wrap-style:square">
            <v:imagedata r:id="rId6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60</w:t>
        </w:r>
      </w:fldSimple>
      <w:r>
        <w:t>: 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0" o:spid="_x0000_i1095" type="#_x0000_t75" style="width:470.25pt;height:348.75pt;visibility:visible;mso-wrap-style:square">
            <v:imagedata r:id="rId6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30</w:t>
        </w:r>
      </w:fldSimple>
      <w:r>
        <w:t>:age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284E3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61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1" o:spid="_x0000_i1094" type="#_x0000_t75" style="width:470.25pt;height:348.75pt;visibility:visible;mso-wrap-style:square">
            <v:imagedata r:id="rId6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62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2" o:spid="_x0000_i1093" type="#_x0000_t75" style="width:470.25pt;height:348.75pt;visibility:visible;mso-wrap-style:square">
            <v:imagedata r:id="rId6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31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527FED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63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3" o:spid="_x0000_i1092" type="#_x0000_t75" style="width:470.25pt;height:348.75pt;visibility:visible;mso-wrap-style:square">
            <v:imagedata r:id="rId6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64</w:t>
        </w:r>
      </w:fldSimple>
      <w:r>
        <w:t>: 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4" o:spid="_x0000_i1091" type="#_x0000_t75" style="width:470.25pt;height:348.75pt;visibility:visible;mso-wrap-style:square">
            <v:imagedata r:id="rId6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32</w:t>
        </w:r>
      </w:fldSimple>
      <w:r>
        <w:t>:age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796"/>
        <w:gridCol w:w="1359"/>
        <w:gridCol w:w="872"/>
        <w:gridCol w:w="1470"/>
        <w:gridCol w:w="1350"/>
      </w:tblGrid>
      <w:tr w:rsidR="00A239EA" w:rsidRPr="00A239EA" w:rsidTr="00277F86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65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5" o:spid="_x0000_i1090" type="#_x0000_t75" style="width:470.25pt;height:348.75pt;visibility:visible;mso-wrap-style:square">
            <v:imagedata r:id="rId7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66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6" o:spid="_x0000_i1089" type="#_x0000_t75" style="width:470.25pt;height:348.75pt;visibility:visible;mso-wrap-style:square">
            <v:imagedata r:id="rId7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33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B9396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67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7" o:spid="_x0000_i1088" type="#_x0000_t75" style="width:470.25pt;height:348.75pt;visibility:visible;mso-wrap-style:square">
            <v:imagedata r:id="rId7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68</w:t>
        </w:r>
      </w:fldSimple>
      <w:r>
        <w:t>: 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8" o:spid="_x0000_i1087" type="#_x0000_t75" style="width:470.25pt;height:348.75pt;visibility:visible;mso-wrap-style:square">
            <v:imagedata r:id="rId7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34</w:t>
        </w:r>
      </w:fldSimple>
      <w:r>
        <w:t>:age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731"/>
        <w:gridCol w:w="1359"/>
        <w:gridCol w:w="872"/>
        <w:gridCol w:w="1470"/>
        <w:gridCol w:w="1350"/>
      </w:tblGrid>
      <w:tr w:rsidR="00A239EA" w:rsidRPr="00A239EA" w:rsidTr="005A28E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MRT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69</w:t>
        </w:r>
      </w:fldSimple>
      <w:r>
        <w:t>: age dependency of MRT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69" o:spid="_x0000_i1086" type="#_x0000_t75" style="width:470.25pt;height:348.75pt;visibility:visible;mso-wrap-style:square">
            <v:imagedata r:id="rId7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70</w:t>
        </w:r>
      </w:fldSimple>
      <w:r>
        <w:t>: age dependency of MRT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0" o:spid="_x0000_i1085" type="#_x0000_t75" style="width:470.25pt;height:348.75pt;visibility:visible;mso-wrap-style:square">
            <v:imagedata r:id="rId7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35</w:t>
        </w:r>
      </w:fldSimple>
      <w:r>
        <w:t>:age dependency of MRT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87560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Thalf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71</w:t>
        </w:r>
      </w:fldSimple>
      <w:r>
        <w:t>: age dependency of Thalf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1" o:spid="_x0000_i1084" type="#_x0000_t75" style="width:470.25pt;height:348.75pt;visibility:visible;mso-wrap-style:square">
            <v:imagedata r:id="rId7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72</w:t>
        </w:r>
      </w:fldSimple>
      <w:r>
        <w:t>: age dependency of Thalf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2" o:spid="_x0000_i1083" type="#_x0000_t75" style="width:470.25pt;height:348.75pt;visibility:visible;mso-wrap-style:square">
            <v:imagedata r:id="rId7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36</w:t>
        </w:r>
      </w:fldSimple>
      <w:r>
        <w:t>:age dependency of Thalf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9A577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CL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73</w:t>
        </w:r>
      </w:fldSimple>
      <w:r>
        <w:t>: age dependency of CL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3" o:spid="_x0000_i1082" type="#_x0000_t75" style="width:470.25pt;height:348.75pt;visibility:visible;mso-wrap-style:square">
            <v:imagedata r:id="rId7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74</w:t>
        </w:r>
      </w:fldSimple>
      <w:r>
        <w:t>: age dependency of CL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4" o:spid="_x0000_i1081" type="#_x0000_t75" style="width:470.25pt;height:348.75pt;visibility:visible;mso-wrap-style:square">
            <v:imagedata r:id="rId7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37</w:t>
        </w:r>
      </w:fldSimple>
      <w:r>
        <w:t>:age dependency of CL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266C1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Vss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75</w:t>
        </w:r>
      </w:fldSimple>
      <w:r>
        <w:t>: age dependency of Vss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5" o:spid="_x0000_i1080" type="#_x0000_t75" style="width:470.25pt;height:348.75pt;visibility:visible;mso-wrap-style:square">
            <v:imagedata r:id="rId8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76</w:t>
        </w:r>
      </w:fldSimple>
      <w:r>
        <w:t>: age dependency of Vss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6" o:spid="_x0000_i1079" type="#_x0000_t75" style="width:470.25pt;height:348.75pt;visibility:visible;mso-wrap-style:square">
            <v:imagedata r:id="rId8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38</w:t>
        </w:r>
      </w:fldSimple>
      <w:r>
        <w:t>:age dependency of Vss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02091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77</w:t>
        </w:r>
      </w:fldSimple>
      <w:r>
        <w:t>: age dependency of Vd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7" o:spid="_x0000_i1078" type="#_x0000_t75" style="width:470.25pt;height:348.75pt;visibility:visible;mso-wrap-style:square">
            <v:imagedata r:id="rId8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78</w:t>
        </w:r>
      </w:fldSimple>
      <w:r>
        <w:t>: age dependency of Vd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8" o:spid="_x0000_i1077" type="#_x0000_t75" style="width:470.25pt;height:348.75pt;visibility:visible;mso-wrap-style:square">
            <v:imagedata r:id="rId8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39</w:t>
        </w:r>
      </w:fldSimple>
      <w:r>
        <w:t>:age dependency of Vd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2"/>
        <w:gridCol w:w="1484"/>
        <w:gridCol w:w="1359"/>
        <w:gridCol w:w="872"/>
        <w:gridCol w:w="1470"/>
        <w:gridCol w:w="1350"/>
      </w:tblGrid>
      <w:tr w:rsidR="00A239EA" w:rsidRPr="00A239EA" w:rsidTr="00DA64A9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Age [years]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age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8-8.53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8.53-9.09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9.09-9.6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9.6-10.1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10.1-10.8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10.8-11.3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11.3-11.7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11.7-12.2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12.2-12.7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12.7-13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13-13.5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13.5-13.9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13.9-14.5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14.5-15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15-15.4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15.4-16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16-16.6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16.6-17.1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17.1-17.6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17.6-18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2"/>
      </w:pPr>
      <w:r>
        <w:lastRenderedPageBreak/>
        <w:t>Body weight-dependence of Raltegravir as fraction of Filmcoated_tablet_400mg_sd</w:t>
      </w:r>
    </w:p>
    <w:p w:rsidR="00A239EA" w:rsidRDefault="00A239EA" w:rsidP="00A239EA">
      <w:pPr>
        <w:pStyle w:val="Heading3"/>
      </w:pPr>
      <w:r>
        <w:t>C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79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79" o:spid="_x0000_i1076" type="#_x0000_t75" style="width:470.25pt;height:348.75pt;visibility:visible;mso-wrap-style:square">
            <v:imagedata r:id="rId8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80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0" o:spid="_x0000_i1075" type="#_x0000_t75" style="width:470.25pt;height:348.75pt;visibility:visible;mso-wrap-style:square">
            <v:imagedata r:id="rId8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40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8B0498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8.66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81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1" o:spid="_x0000_i1074" type="#_x0000_t75" style="width:470.25pt;height:348.75pt;visibility:visible;mso-wrap-style:square">
            <v:imagedata r:id="rId8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82</w:t>
        </w:r>
      </w:fldSimple>
      <w:r>
        <w:t>: 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2" o:spid="_x0000_i1073" type="#_x0000_t75" style="width:470.25pt;height:348.75pt;visibility:visible;mso-wrap-style:square">
            <v:imagedata r:id="rId8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41</w:t>
        </w:r>
      </w:fldSimple>
      <w:r>
        <w:t>:body weight dependency of C</w:t>
      </w:r>
      <w:r>
        <w:rPr>
          <w:vertAlign w:val="subscript"/>
        </w:rPr>
        <w:t>max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3C691F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83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3" o:spid="_x0000_i1072" type="#_x0000_t75" style="width:470.25pt;height:348.75pt;visibility:visible;mso-wrap-style:square">
            <v:imagedata r:id="rId8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84</w:t>
        </w:r>
      </w:fldSimple>
      <w:r>
        <w:t>: 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4" o:spid="_x0000_i1071" type="#_x0000_t75" style="width:470.25pt;height:348.75pt;visibility:visible;mso-wrap-style:square">
            <v:imagedata r:id="rId8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42</w:t>
        </w:r>
      </w:fldSimple>
      <w:r>
        <w:t>:body weight dependency of t</w:t>
      </w:r>
      <w:r>
        <w:rPr>
          <w:vertAlign w:val="subscript"/>
        </w:rPr>
        <w:t>max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422A9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85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5" o:spid="_x0000_i1070" type="#_x0000_t75" style="width:470.25pt;height:348.75pt;visibility:visible;mso-wrap-style:square">
            <v:imagedata r:id="rId9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86</w:t>
        </w:r>
      </w:fldSimple>
      <w:r>
        <w:t>: 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6" o:spid="_x0000_i1069" type="#_x0000_t75" style="width:470.25pt;height:348.75pt;visibility:visible;mso-wrap-style:square">
            <v:imagedata r:id="rId9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43</w:t>
        </w:r>
      </w:fldSimple>
      <w:r>
        <w:t>:body weight dependency of C</w:t>
      </w:r>
      <w:r>
        <w:rPr>
          <w:vertAlign w:val="subscript"/>
        </w:rPr>
        <w:t>tEnd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176427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87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7" o:spid="_x0000_i1068" type="#_x0000_t75" style="width:470.25pt;height:348.75pt;visibility:visible;mso-wrap-style:square">
            <v:imagedata r:id="rId9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88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8" o:spid="_x0000_i1067" type="#_x0000_t75" style="width:470.25pt;height:348.75pt;visibility:visible;mso-wrap-style:square">
            <v:imagedata r:id="rId9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44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9D17D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89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89" o:spid="_x0000_i1066" type="#_x0000_t75" style="width:470.25pt;height:348.75pt;visibility:visible;mso-wrap-style:square">
            <v:imagedata r:id="rId9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90</w:t>
        </w:r>
      </w:fldSimple>
      <w:r>
        <w:t>: 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0" o:spid="_x0000_i1065" type="#_x0000_t75" style="width:470.25pt;height:348.75pt;visibility:visible;mso-wrap-style:square">
            <v:imagedata r:id="rId9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45</w:t>
        </w:r>
      </w:fldSimple>
      <w:r>
        <w:t>:body weight dependency of AUC</w:t>
      </w:r>
      <w:r>
        <w:rPr>
          <w:vertAlign w:val="subscript"/>
        </w:rPr>
        <w:t>last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8222F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91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1" o:spid="_x0000_i1064" type="#_x0000_t75" style="width:470.25pt;height:348.75pt;visibility:visible;mso-wrap-style:square">
            <v:imagedata r:id="rId9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92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2" o:spid="_x0000_i1063" type="#_x0000_t75" style="width:470.25pt;height:348.75pt;visibility:visible;mso-wrap-style:square">
            <v:imagedata r:id="rId9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46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DA0B2D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93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3" o:spid="_x0000_i1062" type="#_x0000_t75" style="width:470.25pt;height:348.75pt;visibility:visible;mso-wrap-style:square">
            <v:imagedata r:id="rId9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94</w:t>
        </w:r>
      </w:fldSimple>
      <w:r>
        <w:t>: 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4" o:spid="_x0000_i1061" type="#_x0000_t75" style="width:470.25pt;height:348.75pt;visibility:visible;mso-wrap-style:square">
            <v:imagedata r:id="rId9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47</w:t>
        </w:r>
      </w:fldSimple>
      <w:r>
        <w:t>:body weight dependency of AUC</w:t>
      </w:r>
      <w:r>
        <w:rPr>
          <w:vertAlign w:val="subscript"/>
        </w:rPr>
        <w:t>inf</w:t>
      </w:r>
      <w:r>
        <w:t xml:space="preserve"> norm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BD0593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294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MRT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95</w:t>
        </w:r>
      </w:fldSimple>
      <w:r>
        <w:t>: body weight dependency of MRT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5" o:spid="_x0000_i1060" type="#_x0000_t75" style="width:470.25pt;height:348.75pt;visibility:visible;mso-wrap-style:square">
            <v:imagedata r:id="rId10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96</w:t>
        </w:r>
      </w:fldSimple>
      <w:r>
        <w:t>: body weight dependency of MRT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6" o:spid="_x0000_i1059" type="#_x0000_t75" style="width:470.25pt;height:348.75pt;visibility:visible;mso-wrap-style:square">
            <v:imagedata r:id="rId10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48</w:t>
        </w:r>
      </w:fldSimple>
      <w:r>
        <w:t>:body weight dependency of MRT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BC481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87.60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61.60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Thalf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97</w:t>
        </w:r>
      </w:fldSimple>
      <w:r>
        <w:t>: body weight dependency of Thalf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7" o:spid="_x0000_i1058" type="#_x0000_t75" style="width:470.25pt;height:348.75pt;visibility:visible;mso-wrap-style:square">
            <v:imagedata r:id="rId10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98</w:t>
        </w:r>
      </w:fldSimple>
      <w:r>
        <w:t>: body weight dependency of Thalf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8" o:spid="_x0000_i1057" type="#_x0000_t75" style="width:470.25pt;height:348.75pt;visibility:visible;mso-wrap-style:square">
            <v:imagedata r:id="rId10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49</w:t>
        </w:r>
      </w:fldSimple>
      <w:r>
        <w:t>:body weight dependency of Thalf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4C194E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787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CL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99</w:t>
        </w:r>
      </w:fldSimple>
      <w:r>
        <w:t>: body weight dependency of CL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99" o:spid="_x0000_i1056" type="#_x0000_t75" style="width:470.25pt;height:348.75pt;visibility:visible;mso-wrap-style:square">
            <v:imagedata r:id="rId10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100</w:t>
        </w:r>
      </w:fldSimple>
      <w:r>
        <w:t>: body weight dependency of CL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0" o:spid="_x0000_i1055" type="#_x0000_t75" style="width:470.25pt;height:348.75pt;visibility:visible;mso-wrap-style:square">
            <v:imagedata r:id="rId10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50</w:t>
        </w:r>
      </w:fldSimple>
      <w:r>
        <w:t>:body weight dependency of CL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9E13F8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Vss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101</w:t>
        </w:r>
      </w:fldSimple>
      <w:r>
        <w:t>: body weight dependency of Vss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1" o:spid="_x0000_i1054" type="#_x0000_t75" style="width:470.25pt;height:348.75pt;visibility:visible;mso-wrap-style:square">
            <v:imagedata r:id="rId10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102</w:t>
        </w:r>
      </w:fldSimple>
      <w:r>
        <w:t>: body weight dependency of Vss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2" o:spid="_x0000_i1053" type="#_x0000_t75" style="width:470.25pt;height:348.75pt;visibility:visible;mso-wrap-style:square">
            <v:imagedata r:id="rId10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51</w:t>
        </w:r>
      </w:fldSimple>
      <w:r>
        <w:t>:body weight dependency of Vss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4E1055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82.60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69.90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196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66.50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91.50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103</w:t>
        </w:r>
      </w:fldSimple>
      <w:r>
        <w:t>: body weight dependency of Vd Raltegravir for simulated virtual pediatric population as fraction of median of simulated Filmcoated_tablet_400mg_sd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3" o:spid="_x0000_i1052" type="#_x0000_t75" style="width:470.25pt;height:348.75pt;visibility:visible;mso-wrap-style:square">
            <v:imagedata r:id="rId10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104</w:t>
        </w:r>
      </w:fldSimple>
      <w:r>
        <w:t>: body weight dependency of Vd Raltegravir for simulated virtual pediatric population as fraction of median of simulated Filmcoated_tablet_400mg_sd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4" o:spid="_x0000_i1051" type="#_x0000_t75" style="width:470.25pt;height:348.75pt;visibility:visible;mso-wrap-style:square">
            <v:imagedata r:id="rId10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52</w:t>
        </w:r>
      </w:fldSimple>
      <w:r>
        <w:t>:body weight dependency of Vd Raltegravir for simulated virtual pediatric population as fraction of median of simulated Filmcoated_tablet_400mg_sd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294"/>
        <w:gridCol w:w="2218"/>
        <w:gridCol w:w="1359"/>
        <w:gridCol w:w="872"/>
        <w:gridCol w:w="1470"/>
        <w:gridCol w:w="1350"/>
      </w:tblGrid>
      <w:tr w:rsidR="00A239EA" w:rsidRPr="00A239EA" w:rsidTr="004965EF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5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Body weight [kg]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[%]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Range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 of body weight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median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percentile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 individuals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21-26.9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26.9-29.8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29.8-30.9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30.9-33.3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33.3-35.8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35.8-37.8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36.70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37.8-40.1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40.1-41.5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41.5-43.2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43.2-45.4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73.70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45.4-47.7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47.7-49.4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49.4-51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30.60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51-52.9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52.9-55.3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68.40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55.3-57.2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56.40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13.50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38.10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57.2-59.4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59.4-62.1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60.90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42.70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62.1-67.1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63.90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11.80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18.40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40.30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67.1-89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71.50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42.80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2"/>
      </w:pPr>
      <w:r>
        <w:lastRenderedPageBreak/>
        <w:t>PK parameter of Raltegravir</w:t>
      </w:r>
    </w:p>
    <w:p w:rsidR="00A239EA" w:rsidRDefault="00A239EA" w:rsidP="00A239EA">
      <w:pPr>
        <w:pStyle w:val="Heading3"/>
      </w:pPr>
      <w:r>
        <w:t>C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105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5" o:spid="_x0000_i1050" type="#_x0000_t75" style="width:470.25pt;height:348.75pt;visibility:visible;mso-wrap-style:square">
            <v:imagedata r:id="rId11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106</w:t>
        </w:r>
      </w:fldSimple>
      <w:r>
        <w:t>: C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6" o:spid="_x0000_i1049" type="#_x0000_t75" style="width:470.25pt;height:348.75pt;visibility:visible;mso-wrap-style:square">
            <v:imagedata r:id="rId11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53</w:t>
        </w:r>
      </w:fldSimple>
      <w:r>
        <w:t>:Percentile of C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569"/>
        <w:gridCol w:w="826"/>
        <w:gridCol w:w="825"/>
        <w:gridCol w:w="825"/>
        <w:gridCol w:w="825"/>
        <w:gridCol w:w="825"/>
        <w:gridCol w:w="825"/>
        <w:gridCol w:w="732"/>
        <w:gridCol w:w="825"/>
        <w:gridCol w:w="545"/>
      </w:tblGrid>
      <w:tr w:rsidR="00A239EA" w:rsidRPr="00A239EA" w:rsidTr="00722DE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497.77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753.26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979.74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1243.07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1987.41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1075.70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981.60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2436.15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3222.34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3954.54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4665.16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5427.50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3940.92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908.89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3833.70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0.24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max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107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7" o:spid="_x0000_i1048" type="#_x0000_t75" style="width:470.25pt;height:348.75pt;visibility:visible;mso-wrap-style:square">
            <v:imagedata r:id="rId11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108</w:t>
        </w:r>
      </w:fldSimple>
      <w:r>
        <w:t>: C</w:t>
      </w:r>
      <w:r>
        <w:rPr>
          <w:vertAlign w:val="subscript"/>
        </w:rPr>
        <w:t>max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8" o:spid="_x0000_i1047" type="#_x0000_t75" style="width:470.25pt;height:348.75pt;visibility:visible;mso-wrap-style:square">
            <v:imagedata r:id="rId11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54</w:t>
        </w:r>
      </w:fldSimple>
      <w:r>
        <w:t>:Percentile of C</w:t>
      </w:r>
      <w:r>
        <w:rPr>
          <w:vertAlign w:val="subscript"/>
        </w:rPr>
        <w:t>max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norm [kg/l]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0.22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</w:t>
      </w:r>
      <w:r>
        <w:rPr>
          <w:vertAlign w:val="subscript"/>
        </w:rPr>
        <w:t>max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109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09" o:spid="_x0000_i1046" type="#_x0000_t75" style="width:470.25pt;height:348.75pt;visibility:visible;mso-wrap-style:square">
            <v:imagedata r:id="rId11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110</w:t>
        </w:r>
      </w:fldSimple>
      <w:r>
        <w:t>: t</w:t>
      </w:r>
      <w:r>
        <w:rPr>
          <w:vertAlign w:val="subscript"/>
        </w:rPr>
        <w:t>max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0" o:spid="_x0000_i1045" type="#_x0000_t75" style="width:470.25pt;height:348.75pt;visibility:visible;mso-wrap-style:square">
            <v:imagedata r:id="rId11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55</w:t>
        </w:r>
      </w:fldSimple>
      <w:r>
        <w:t>:Percentile of t</w:t>
      </w:r>
      <w:r>
        <w:rPr>
          <w:vertAlign w:val="subscript"/>
        </w:rPr>
        <w:t>max</w:t>
      </w:r>
      <w:r>
        <w:t xml:space="preserve">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max</w:t>
            </w:r>
            <w:r>
              <w:rPr>
                <w:rFonts w:ascii="Arial" w:hAnsi="Arial" w:cs="Arial"/>
                <w:b/>
                <w:sz w:val="20"/>
              </w:rPr>
              <w:t xml:space="preserve">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0.41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0.83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0.21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</w:t>
      </w:r>
      <w:r>
        <w:rPr>
          <w:vertAlign w:val="subscript"/>
        </w:rPr>
        <w:t>tEnd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111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1" o:spid="_x0000_i1044" type="#_x0000_t75" style="width:470.25pt;height:348.75pt;visibility:visible;mso-wrap-style:square">
            <v:imagedata r:id="rId11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112</w:t>
        </w:r>
      </w:fldSimple>
      <w:r>
        <w:t>: C</w:t>
      </w:r>
      <w:r>
        <w:rPr>
          <w:vertAlign w:val="subscript"/>
        </w:rPr>
        <w:t>tEnd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2" o:spid="_x0000_i1043" type="#_x0000_t75" style="width:470.25pt;height:348.75pt;visibility:visible;mso-wrap-style:square">
            <v:imagedata r:id="rId11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56</w:t>
        </w:r>
      </w:fldSimple>
      <w:r>
        <w:t>:Percentile of C</w:t>
      </w:r>
      <w:r>
        <w:rPr>
          <w:vertAlign w:val="subscript"/>
        </w:rPr>
        <w:t>tEnd</w:t>
      </w:r>
      <w:r>
        <w:t xml:space="preserve">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018"/>
        <w:gridCol w:w="721"/>
        <w:gridCol w:w="723"/>
        <w:gridCol w:w="722"/>
        <w:gridCol w:w="831"/>
        <w:gridCol w:w="831"/>
        <w:gridCol w:w="725"/>
        <w:gridCol w:w="717"/>
        <w:gridCol w:w="724"/>
        <w:gridCol w:w="611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tEnd</w:t>
            </w:r>
            <w:r>
              <w:rPr>
                <w:rFonts w:ascii="Arial" w:hAnsi="Arial" w:cs="Arial"/>
                <w:b/>
                <w:sz w:val="20"/>
              </w:rPr>
              <w:t xml:space="preserve"> [µg/l]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30.52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49.73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70.04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105.90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187.01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85.37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55.06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72.76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0.60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18.56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32.35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62.76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35.39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14.21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0.38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113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3" o:spid="_x0000_i1042" type="#_x0000_t75" style="width:470.25pt;height:348.75pt;visibility:visible;mso-wrap-style:square">
            <v:imagedata r:id="rId11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114</w:t>
        </w:r>
      </w:fldSimple>
      <w:r>
        <w:t>: AUC</w:t>
      </w:r>
      <w:r>
        <w:rPr>
          <w:vertAlign w:val="subscript"/>
        </w:rPr>
        <w:t>last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4" o:spid="_x0000_i1041" type="#_x0000_t75" style="width:470.25pt;height:348.75pt;visibility:visible;mso-wrap-style:square">
            <v:imagedata r:id="rId11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57</w:t>
        </w:r>
      </w:fldSimple>
      <w:r>
        <w:t>:Percentile of AUC</w:t>
      </w:r>
      <w:r>
        <w:rPr>
          <w:vertAlign w:val="subscript"/>
        </w:rPr>
        <w:t>last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55"/>
        <w:gridCol w:w="796"/>
        <w:gridCol w:w="796"/>
        <w:gridCol w:w="796"/>
        <w:gridCol w:w="886"/>
        <w:gridCol w:w="886"/>
        <w:gridCol w:w="886"/>
        <w:gridCol w:w="796"/>
        <w:gridCol w:w="796"/>
        <w:gridCol w:w="529"/>
      </w:tblGrid>
      <w:tr w:rsidR="00A239EA" w:rsidRPr="00A239EA" w:rsidTr="001D5484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3066.62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3970.38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4871.80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5936.62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8052.07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5102.98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1545.30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4883.25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6298.92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8188.95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9637.51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11718.01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14928.85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10129.70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2672.29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9784.56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last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115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5" o:spid="_x0000_i1040" type="#_x0000_t75" style="width:470.25pt;height:348.75pt;visibility:visible;mso-wrap-style:square">
            <v:imagedata r:id="rId12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116</w:t>
        </w:r>
      </w:fldSimple>
      <w:r>
        <w:t>: AUC</w:t>
      </w:r>
      <w:r>
        <w:rPr>
          <w:vertAlign w:val="subscript"/>
        </w:rPr>
        <w:t>last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6" o:spid="_x0000_i1039" type="#_x0000_t75" style="width:470.25pt;height:348.75pt;visibility:visible;mso-wrap-style:square">
            <v:imagedata r:id="rId12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58</w:t>
        </w:r>
      </w:fldSimple>
      <w:r>
        <w:t>:Percentile of AUC</w:t>
      </w:r>
      <w:r>
        <w:rPr>
          <w:vertAlign w:val="subscript"/>
        </w:rPr>
        <w:t>last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last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0.63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1.36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117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7" o:spid="_x0000_i1038" type="#_x0000_t75" style="width:470.25pt;height:348.75pt;visibility:visible;mso-wrap-style:square">
            <v:imagedata r:id="rId12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118</w:t>
        </w:r>
      </w:fldSimple>
      <w:r>
        <w:t>: AUC</w:t>
      </w:r>
      <w:r>
        <w:rPr>
          <w:vertAlign w:val="subscript"/>
        </w:rPr>
        <w:t>inf</w:t>
      </w:r>
      <w:r>
        <w:t xml:space="preserve">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8" o:spid="_x0000_i1037" type="#_x0000_t75" style="width:470.25pt;height:348.75pt;visibility:visible;mso-wrap-style:square">
            <v:imagedata r:id="rId12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59</w:t>
        </w:r>
      </w:fldSimple>
      <w:r>
        <w:t>:Percentile of AUC</w:t>
      </w:r>
      <w:r>
        <w:rPr>
          <w:vertAlign w:val="subscript"/>
        </w:rPr>
        <w:t>inf</w:t>
      </w:r>
      <w:r>
        <w:t xml:space="preserve">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03"/>
        <w:gridCol w:w="783"/>
        <w:gridCol w:w="782"/>
        <w:gridCol w:w="870"/>
        <w:gridCol w:w="870"/>
        <w:gridCol w:w="870"/>
        <w:gridCol w:w="870"/>
        <w:gridCol w:w="782"/>
        <w:gridCol w:w="870"/>
        <w:gridCol w:w="522"/>
      </w:tblGrid>
      <w:tr w:rsidR="00A239EA" w:rsidRPr="00A239EA" w:rsidTr="00C373D2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[µg*h/l]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3361.93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4289.02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5278.27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6473.61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8915.72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5782.47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3881.04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5372.55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0.34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6561.32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8838.60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10126.54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12248.26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15521.29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10623.47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2747.71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10273.88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0.27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AUC</w:t>
      </w:r>
      <w:r>
        <w:rPr>
          <w:vertAlign w:val="subscript"/>
        </w:rPr>
        <w:t>inf</w:t>
      </w:r>
      <w:r>
        <w:t xml:space="preserve"> norm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119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19" o:spid="_x0000_i1036" type="#_x0000_t75" style="width:470.25pt;height:348.75pt;visibility:visible;mso-wrap-style:square">
            <v:imagedata r:id="rId12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120</w:t>
        </w:r>
      </w:fldSimple>
      <w:r>
        <w:t>: AUC</w:t>
      </w:r>
      <w:r>
        <w:rPr>
          <w:vertAlign w:val="subscript"/>
        </w:rPr>
        <w:t>inf</w:t>
      </w:r>
      <w:r>
        <w:t xml:space="preserve"> norm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0" o:spid="_x0000_i1035" type="#_x0000_t75" style="width:470.25pt;height:348.75pt;visibility:visible;mso-wrap-style:square">
            <v:imagedata r:id="rId12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60</w:t>
        </w:r>
      </w:fldSimple>
      <w:r>
        <w:t>:Percentile of AUC</w:t>
      </w:r>
      <w:r>
        <w:rPr>
          <w:vertAlign w:val="subscript"/>
        </w:rPr>
        <w:t>inf</w:t>
      </w:r>
      <w:r>
        <w:t xml:space="preserve"> norm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39"/>
        <w:gridCol w:w="702"/>
        <w:gridCol w:w="724"/>
        <w:gridCol w:w="724"/>
        <w:gridCol w:w="724"/>
        <w:gridCol w:w="724"/>
        <w:gridCol w:w="812"/>
        <w:gridCol w:w="606"/>
        <w:gridCol w:w="802"/>
        <w:gridCol w:w="669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AUC</w:t>
            </w:r>
            <w:r>
              <w:rPr>
                <w:rFonts w:ascii="Arial" w:hAnsi="Arial" w:cs="Arial"/>
                <w:b/>
                <w:sz w:val="20"/>
                <w:vertAlign w:val="subscript"/>
              </w:rPr>
              <w:t>inf</w:t>
            </w:r>
            <w:r>
              <w:rPr>
                <w:rFonts w:ascii="Arial" w:hAnsi="Arial" w:cs="Arial"/>
                <w:b/>
                <w:sz w:val="20"/>
              </w:rPr>
              <w:t xml:space="preserve"> norm [kg*h/l]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3.84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1.51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0.33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1.42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1.97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2.70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0.52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1.67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MRT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121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1" o:spid="_x0000_i1034" type="#_x0000_t75" style="width:470.25pt;height:348.75pt;visibility:visible;mso-wrap-style:square">
            <v:imagedata r:id="rId126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122</w:t>
        </w:r>
      </w:fldSimple>
      <w:r>
        <w:t>: MRT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2" o:spid="_x0000_i1033" type="#_x0000_t75" style="width:470.25pt;height:348.75pt;visibility:visible;mso-wrap-style:square">
            <v:imagedata r:id="rId127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61</w:t>
        </w:r>
      </w:fldSimple>
      <w:r>
        <w:t>:Percentile of MRT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120"/>
        <w:gridCol w:w="694"/>
        <w:gridCol w:w="712"/>
        <w:gridCol w:w="712"/>
        <w:gridCol w:w="712"/>
        <w:gridCol w:w="712"/>
        <w:gridCol w:w="797"/>
        <w:gridCol w:w="717"/>
        <w:gridCol w:w="788"/>
        <w:gridCol w:w="659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MRT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4.94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8.81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23.69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0.42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5.11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5.63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6.88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1.77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0.20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Thalf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123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3" o:spid="_x0000_i1032" type="#_x0000_t75" style="width:470.25pt;height:348.75pt;visibility:visible;mso-wrap-style:square">
            <v:imagedata r:id="rId128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124</w:t>
        </w:r>
      </w:fldSimple>
      <w:r>
        <w:t>: Thalf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4" o:spid="_x0000_i1031" type="#_x0000_t75" style="width:470.25pt;height:348.75pt;visibility:visible;mso-wrap-style:square">
            <v:imagedata r:id="rId129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62</w:t>
        </w:r>
      </w:fldSimple>
      <w:r>
        <w:t>:Percentile of Thalf of Raltegravir.</w:t>
      </w:r>
    </w:p>
    <w:tbl>
      <w:tblPr>
        <w:tblW w:w="9623" w:type="dxa"/>
        <w:tblLook w:val="0000" w:firstRow="0" w:lastRow="0" w:firstColumn="0" w:lastColumn="0" w:noHBand="0" w:noVBand="0"/>
      </w:tblPr>
      <w:tblGrid>
        <w:gridCol w:w="3098"/>
        <w:gridCol w:w="686"/>
        <w:gridCol w:w="700"/>
        <w:gridCol w:w="700"/>
        <w:gridCol w:w="758"/>
        <w:gridCol w:w="758"/>
        <w:gridCol w:w="782"/>
        <w:gridCol w:w="717"/>
        <w:gridCol w:w="775"/>
        <w:gridCol w:w="649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Thalf [h]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2.19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2.58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3.41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6.06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4.42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0.45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6.23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11.30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9.79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3.12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9.37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0.30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CL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125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5" o:spid="_x0000_i1030" type="#_x0000_t75" style="width:470.25pt;height:348.75pt;visibility:visible;mso-wrap-style:square">
            <v:imagedata r:id="rId130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126</w:t>
        </w:r>
      </w:fldSimple>
      <w:r>
        <w:t>: CL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6" o:spid="_x0000_i1029" type="#_x0000_t75" style="width:470.25pt;height:348.75pt;visibility:visible;mso-wrap-style:square">
            <v:imagedata r:id="rId131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63</w:t>
        </w:r>
      </w:fldSimple>
      <w:r>
        <w:t>:Percentile of CL of Raltegravir.</w:t>
      </w:r>
    </w:p>
    <w:tbl>
      <w:tblPr>
        <w:tblW w:w="9626" w:type="dxa"/>
        <w:tblLook w:val="0000" w:firstRow="0" w:lastRow="0" w:firstColumn="0" w:lastColumn="0" w:noHBand="0" w:noVBand="0"/>
      </w:tblPr>
      <w:tblGrid>
        <w:gridCol w:w="3109"/>
        <w:gridCol w:w="690"/>
        <w:gridCol w:w="706"/>
        <w:gridCol w:w="763"/>
        <w:gridCol w:w="763"/>
        <w:gridCol w:w="763"/>
        <w:gridCol w:w="790"/>
        <w:gridCol w:w="606"/>
        <w:gridCol w:w="782"/>
        <w:gridCol w:w="654"/>
      </w:tblGrid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CL [ml/min/kg]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4.34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5.76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8.62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11.21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7.38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2.24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7.04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0.33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6.16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8.46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11.75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10.36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2.82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9.98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0.29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Vss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127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7" o:spid="_x0000_i1028" type="#_x0000_t75" style="width:470.25pt;height:348.75pt;visibility:visible;mso-wrap-style:square">
            <v:imagedata r:id="rId132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128</w:t>
        </w:r>
      </w:fldSimple>
      <w:r>
        <w:t>: Vss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8" o:spid="_x0000_i1027" type="#_x0000_t75" style="width:470.25pt;height:348.75pt;visibility:visible;mso-wrap-style:square">
            <v:imagedata r:id="rId133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64</w:t>
        </w:r>
      </w:fldSimple>
      <w:r>
        <w:t>:Percentile of Vss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538"/>
        <w:gridCol w:w="817"/>
        <w:gridCol w:w="818"/>
        <w:gridCol w:w="818"/>
        <w:gridCol w:w="818"/>
        <w:gridCol w:w="818"/>
        <w:gridCol w:w="818"/>
        <w:gridCol w:w="818"/>
        <w:gridCol w:w="818"/>
        <w:gridCol w:w="541"/>
      </w:tblGrid>
      <w:tr w:rsidR="00A239EA" w:rsidRPr="00A239EA" w:rsidTr="00691F1C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Vss [ml/kg]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1329.10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1694.66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2058.49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2602.03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4342.90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2379.33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1444.16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2180.94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0.39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1993.72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2569.40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3064.18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3715.72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5578.21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3384.53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1669.90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3164.71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0.35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Heading3"/>
      </w:pPr>
      <w:r>
        <w:lastRenderedPageBreak/>
        <w:t>Vd</w:t>
      </w:r>
    </w:p>
    <w:p w:rsidR="00A239EA" w:rsidRDefault="00A239EA" w:rsidP="00A239EA">
      <w:pPr>
        <w:pStyle w:val="BodyText"/>
      </w:pPr>
    </w:p>
    <w:p w:rsidR="00A239EA" w:rsidRDefault="00A239EA" w:rsidP="00A239E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129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linear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29" o:spid="_x0000_i1026" type="#_x0000_t75" style="width:470.25pt;height:348.75pt;visibility:visible;mso-wrap-style:square">
            <v:imagedata r:id="rId134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Caption"/>
      </w:pPr>
      <w:r>
        <w:lastRenderedPageBreak/>
        <w:t xml:space="preserve">Figure </w:t>
      </w:r>
      <w:fldSimple w:instr=" SEQ Figure \* ARABIC ">
        <w:r>
          <w:rPr>
            <w:noProof/>
          </w:rPr>
          <w:t>130</w:t>
        </w:r>
      </w:fldSimple>
      <w:r>
        <w:t>: Vd of Raltegravir shown as box whisker plot, which indicate the 5</w:t>
      </w:r>
      <w:r>
        <w:rPr>
          <w:vertAlign w:val="superscript"/>
        </w:rPr>
        <w:t>th</w:t>
      </w:r>
      <w:r>
        <w:t>, 25</w:t>
      </w:r>
      <w:r>
        <w:rPr>
          <w:vertAlign w:val="superscript"/>
        </w:rPr>
        <w:t>th</w:t>
      </w:r>
      <w:r>
        <w:t>, 50</w:t>
      </w:r>
      <w:r>
        <w:rPr>
          <w:vertAlign w:val="superscript"/>
        </w:rPr>
        <w:t>th</w:t>
      </w:r>
      <w:r>
        <w:t>, 75</w:t>
      </w:r>
      <w:r>
        <w:rPr>
          <w:vertAlign w:val="superscript"/>
        </w:rPr>
        <w:t>th</w:t>
      </w:r>
      <w:r>
        <w:t>, and 95</w:t>
      </w:r>
      <w:r>
        <w:rPr>
          <w:vertAlign w:val="superscript"/>
        </w:rPr>
        <w:t>th</w:t>
      </w:r>
      <w:r>
        <w:t xml:space="preserve"> percentiles in a logarithmic scale.</w:t>
      </w:r>
    </w:p>
    <w:p w:rsidR="00A239EA" w:rsidRDefault="00A239EA" w:rsidP="00A239EA">
      <w:r w:rsidRPr="00A453E5">
        <w:rPr>
          <w:noProof/>
          <w:lang w:eastAsia="en-US"/>
        </w:rPr>
        <w:pict>
          <v:shape id="Picture 130" o:spid="_x0000_i1025" type="#_x0000_t75" style="width:470.25pt;height:348.75pt;visibility:visible;mso-wrap-style:square">
            <v:imagedata r:id="rId135" o:title=""/>
          </v:shape>
        </w:pict>
      </w:r>
    </w:p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A239EA" w:rsidRDefault="00A239EA" w:rsidP="00A239EA">
      <w:pPr>
        <w:pStyle w:val="figuresstyle"/>
      </w:pPr>
      <w:r>
        <w:lastRenderedPageBreak/>
        <w:t xml:space="preserve">Table </w:t>
      </w:r>
      <w:fldSimple w:instr=" STYLEREF 1 \s ">
        <w:r>
          <w:rPr>
            <w:noProof/>
          </w:rPr>
          <w:t>1</w:t>
        </w:r>
      </w:fldSimple>
      <w:r>
        <w:t>-</w:t>
      </w:r>
      <w:fldSimple w:instr=" SEQ Table \* ARABIC \s 1 ">
        <w:r>
          <w:rPr>
            <w:noProof/>
          </w:rPr>
          <w:t>65</w:t>
        </w:r>
      </w:fldSimple>
      <w:r>
        <w:t>:Percentile of Vd of Raltegravir.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483"/>
        <w:gridCol w:w="803"/>
        <w:gridCol w:w="803"/>
        <w:gridCol w:w="803"/>
        <w:gridCol w:w="894"/>
        <w:gridCol w:w="894"/>
        <w:gridCol w:w="803"/>
        <w:gridCol w:w="803"/>
        <w:gridCol w:w="803"/>
        <w:gridCol w:w="533"/>
      </w:tblGrid>
      <w:tr w:rsidR="00A239EA" w:rsidRPr="00A239EA" w:rsidTr="00B820C1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0" w:type="auto"/>
            <w:gridSpan w:val="9"/>
            <w:tcBorders>
              <w:top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Vd [ml/kg]</w:t>
            </w: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50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95</w:t>
            </w:r>
            <w:r>
              <w:rPr>
                <w:rFonts w:ascii="Arial" w:hAnsi="Arial" w:cs="Arial"/>
                <w:sz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</w:rPr>
              <w:t xml:space="preserve"> prctl.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arith.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std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mean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geo. CV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Larson 2013 8y-18y 400mg FCT meal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1114.82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1465.37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1760.07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2335.93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4224.66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2165.98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1567.95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1933.65</w:t>
            </w:r>
          </w:p>
        </w:tc>
        <w:tc>
          <w:tcPr>
            <w:tcW w:w="0" w:type="auto"/>
            <w:tcBorders>
              <w:top w:val="single" w:sz="6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0.44</w:t>
            </w:r>
          </w:p>
        </w:tc>
      </w:tr>
      <w:tr w:rsidR="00A239EA" w:rsidRPr="00A239EA" w:rsidTr="00A239EA">
        <w:tblPrEx>
          <w:tblCellMar>
            <w:top w:w="0" w:type="dxa"/>
            <w:bottom w:w="0" w:type="dxa"/>
          </w:tblCellMar>
        </w:tblPrEx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Filmcoated_tablet_400mg_sd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3976.69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5967.97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7799.05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11034.18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19279.74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9049.15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4704.92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8095.66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</w:tcPr>
          <w:p w:rsidR="00A239EA" w:rsidRPr="00A239EA" w:rsidRDefault="00A239EA" w:rsidP="00A239EA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0.49</w:t>
            </w:r>
          </w:p>
        </w:tc>
      </w:tr>
    </w:tbl>
    <w:p w:rsidR="00A239EA" w:rsidRDefault="00A239EA" w:rsidP="00A239EA"/>
    <w:p w:rsidR="00A239EA" w:rsidRDefault="00A239EA" w:rsidP="00A239EA">
      <w:pPr>
        <w:sectPr w:rsidR="00A239EA">
          <w:pgSz w:w="12240" w:h="15840"/>
          <w:pgMar w:top="1417" w:right="1417" w:bottom="1134" w:left="1417" w:header="720" w:footer="720" w:gutter="0"/>
          <w:cols w:space="720"/>
        </w:sectPr>
      </w:pPr>
    </w:p>
    <w:p w:rsidR="007A6CE9" w:rsidRPr="00A239EA" w:rsidRDefault="007A6CE9" w:rsidP="00A239EA">
      <w:bookmarkStart w:id="0" w:name="_GoBack"/>
      <w:bookmarkEnd w:id="0"/>
    </w:p>
    <w:sectPr w:rsidR="007A6CE9" w:rsidRPr="00A239EA">
      <w:pgSz w:w="12240" w:h="15840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AA62F4D0"/>
    <w:lvl w:ilvl="0">
      <w:start w:val="1"/>
      <w:numFmt w:val="decimal"/>
      <w:pStyle w:val="List-Bullet"/>
      <w:lvlText w:val="%1.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296" w:hanging="1296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tabs>
          <w:tab w:val="num" w:pos="2448"/>
        </w:tabs>
        <w:ind w:left="2448" w:hanging="2448"/>
      </w:pPr>
      <w:rPr>
        <w:rFonts w:ascii="Times New Roman" w:hAnsi="Times New Roman" w:hint="default"/>
        <w:b/>
        <w:i w:val="0"/>
        <w:sz w:val="24"/>
      </w:rPr>
    </w:lvl>
    <w:lvl w:ilvl="5">
      <w:start w:val="1"/>
      <w:numFmt w:val="decimal"/>
      <w:lvlText w:val="%1.%2.%3.%4%5.%6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6">
      <w:start w:val="1"/>
      <w:numFmt w:val="decimal"/>
      <w:lvlText w:val="%1.%2.%3.%4%5.%6.%7."/>
      <w:lvlJc w:val="left"/>
      <w:pPr>
        <w:tabs>
          <w:tab w:val="num" w:pos="0"/>
        </w:tabs>
        <w:ind w:left="720" w:hanging="720"/>
      </w:pPr>
      <w:rPr>
        <w:b/>
        <w:i w:val="0"/>
        <w:sz w:val="24"/>
      </w:rPr>
    </w:lvl>
    <w:lvl w:ilvl="7">
      <w:start w:val="1"/>
      <w:numFmt w:val="decimal"/>
      <w:lvlText w:val="%1.%2.%3.%4%5.%6.%7.%8."/>
      <w:lvlJc w:val="left"/>
      <w:pPr>
        <w:tabs>
          <w:tab w:val="num" w:pos="0"/>
        </w:tabs>
        <w:ind w:left="720" w:hanging="720"/>
      </w:pPr>
    </w:lvl>
    <w:lvl w:ilvl="8">
      <w:start w:val="1"/>
      <w:numFmt w:val="decimal"/>
      <w:lvlText w:val="%1.%2.%3.%4%5.%6.%7.%8.%9."/>
      <w:lvlJc w:val="left"/>
      <w:pPr>
        <w:tabs>
          <w:tab w:val="num" w:pos="0"/>
        </w:tabs>
        <w:ind w:left="8784" w:hanging="720"/>
      </w:pPr>
    </w:lvl>
  </w:abstractNum>
  <w:abstractNum w:abstractNumId="1">
    <w:nsid w:val="0F1962B1"/>
    <w:multiLevelType w:val="hybridMultilevel"/>
    <w:tmpl w:val="6E367C72"/>
    <w:lvl w:ilvl="0" w:tplc="AEF69234">
      <w:start w:val="1"/>
      <w:numFmt w:val="bullet"/>
      <w:lvlText w:val="−"/>
      <w:lvlJc w:val="left"/>
      <w:pPr>
        <w:tabs>
          <w:tab w:val="num" w:pos="680"/>
        </w:tabs>
        <w:ind w:left="680" w:hanging="396"/>
      </w:pPr>
      <w:rPr>
        <w:rFonts w:ascii="Times New Roman" w:hAnsi="Times New Roman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D953E0"/>
    <w:multiLevelType w:val="hybridMultilevel"/>
    <w:tmpl w:val="53E88522"/>
    <w:lvl w:ilvl="0" w:tplc="141A85CA">
      <w:start w:val="1"/>
      <w:numFmt w:val="bullet"/>
      <w:lvlText w:val="•"/>
      <w:lvlJc w:val="left"/>
      <w:pPr>
        <w:tabs>
          <w:tab w:val="num" w:pos="6191"/>
        </w:tabs>
        <w:ind w:left="6191" w:hanging="283"/>
      </w:pPr>
      <w:rPr>
        <w:rFonts w:ascii="Times New Roman" w:hAnsi="Times New Roman" w:cs="Times New Roman" w:hint="default"/>
        <w:color w:val="auto"/>
      </w:rPr>
    </w:lvl>
    <w:lvl w:ilvl="1" w:tplc="CADCF15A">
      <w:start w:val="1"/>
      <w:numFmt w:val="bullet"/>
      <w:pStyle w:val="StandardLinks1"/>
      <w:lvlText w:val=""/>
      <w:lvlJc w:val="left"/>
      <w:pPr>
        <w:tabs>
          <w:tab w:val="num" w:pos="2308"/>
        </w:tabs>
        <w:ind w:left="2308" w:hanging="360"/>
      </w:pPr>
      <w:rPr>
        <w:rFonts w:ascii="Symbol" w:hAnsi="Symbol" w:hint="default"/>
        <w:color w:val="auto"/>
      </w:rPr>
    </w:lvl>
    <w:lvl w:ilvl="2" w:tplc="2C168FE8" w:tentative="1">
      <w:start w:val="1"/>
      <w:numFmt w:val="bullet"/>
      <w:lvlText w:val=""/>
      <w:lvlJc w:val="left"/>
      <w:pPr>
        <w:tabs>
          <w:tab w:val="num" w:pos="3028"/>
        </w:tabs>
        <w:ind w:left="3028" w:hanging="360"/>
      </w:pPr>
      <w:rPr>
        <w:rFonts w:ascii="Wingdings" w:hAnsi="Wingdings" w:hint="default"/>
      </w:rPr>
    </w:lvl>
    <w:lvl w:ilvl="3" w:tplc="31AAC464" w:tentative="1">
      <w:start w:val="1"/>
      <w:numFmt w:val="bullet"/>
      <w:lvlText w:val=""/>
      <w:lvlJc w:val="left"/>
      <w:pPr>
        <w:tabs>
          <w:tab w:val="num" w:pos="3748"/>
        </w:tabs>
        <w:ind w:left="3748" w:hanging="360"/>
      </w:pPr>
      <w:rPr>
        <w:rFonts w:ascii="Symbol" w:hAnsi="Symbol" w:hint="default"/>
      </w:rPr>
    </w:lvl>
    <w:lvl w:ilvl="4" w:tplc="B754B738" w:tentative="1">
      <w:start w:val="1"/>
      <w:numFmt w:val="bullet"/>
      <w:lvlText w:val="o"/>
      <w:lvlJc w:val="left"/>
      <w:pPr>
        <w:tabs>
          <w:tab w:val="num" w:pos="4468"/>
        </w:tabs>
        <w:ind w:left="4468" w:hanging="360"/>
      </w:pPr>
      <w:rPr>
        <w:rFonts w:ascii="Courier New" w:hAnsi="Courier New" w:hint="default"/>
      </w:rPr>
    </w:lvl>
    <w:lvl w:ilvl="5" w:tplc="8270811E" w:tentative="1">
      <w:start w:val="1"/>
      <w:numFmt w:val="bullet"/>
      <w:lvlText w:val=""/>
      <w:lvlJc w:val="left"/>
      <w:pPr>
        <w:tabs>
          <w:tab w:val="num" w:pos="5188"/>
        </w:tabs>
        <w:ind w:left="5188" w:hanging="360"/>
      </w:pPr>
      <w:rPr>
        <w:rFonts w:ascii="Wingdings" w:hAnsi="Wingdings" w:hint="default"/>
      </w:rPr>
    </w:lvl>
    <w:lvl w:ilvl="6" w:tplc="FB7C61BC" w:tentative="1">
      <w:start w:val="1"/>
      <w:numFmt w:val="bullet"/>
      <w:lvlText w:val=""/>
      <w:lvlJc w:val="left"/>
      <w:pPr>
        <w:tabs>
          <w:tab w:val="num" w:pos="5908"/>
        </w:tabs>
        <w:ind w:left="5908" w:hanging="360"/>
      </w:pPr>
      <w:rPr>
        <w:rFonts w:ascii="Symbol" w:hAnsi="Symbol" w:hint="default"/>
      </w:rPr>
    </w:lvl>
    <w:lvl w:ilvl="7" w:tplc="BD9C9326" w:tentative="1">
      <w:start w:val="1"/>
      <w:numFmt w:val="bullet"/>
      <w:lvlText w:val="o"/>
      <w:lvlJc w:val="left"/>
      <w:pPr>
        <w:tabs>
          <w:tab w:val="num" w:pos="6628"/>
        </w:tabs>
        <w:ind w:left="6628" w:hanging="360"/>
      </w:pPr>
      <w:rPr>
        <w:rFonts w:ascii="Courier New" w:hAnsi="Courier New" w:hint="default"/>
      </w:rPr>
    </w:lvl>
    <w:lvl w:ilvl="8" w:tplc="B3A8C24E" w:tentative="1">
      <w:start w:val="1"/>
      <w:numFmt w:val="bullet"/>
      <w:lvlText w:val=""/>
      <w:lvlJc w:val="left"/>
      <w:pPr>
        <w:tabs>
          <w:tab w:val="num" w:pos="7348"/>
        </w:tabs>
        <w:ind w:left="7348" w:hanging="360"/>
      </w:pPr>
      <w:rPr>
        <w:rFonts w:ascii="Wingdings" w:hAnsi="Wingdings" w:hint="default"/>
      </w:rPr>
    </w:lvl>
  </w:abstractNum>
  <w:abstractNum w:abstractNumId="3">
    <w:nsid w:val="26CB0692"/>
    <w:multiLevelType w:val="singleLevel"/>
    <w:tmpl w:val="E90C0DE0"/>
    <w:lvl w:ilvl="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75482738"/>
    <w:multiLevelType w:val="hybridMultilevel"/>
    <w:tmpl w:val="1DC0B274"/>
    <w:lvl w:ilvl="0" w:tplc="FFFFFFFF">
      <w:start w:val="1"/>
      <w:numFmt w:val="bullet"/>
      <w:lvlText w:val="•"/>
      <w:lvlJc w:val="left"/>
      <w:pPr>
        <w:tabs>
          <w:tab w:val="num" w:pos="8081"/>
        </w:tabs>
        <w:ind w:left="8081" w:hanging="283"/>
      </w:pPr>
      <w:rPr>
        <w:rFonts w:ascii="Times New Roman" w:hAnsi="Times New Roman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798"/>
        </w:tabs>
        <w:ind w:left="77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518"/>
        </w:tabs>
        <w:ind w:left="851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238"/>
        </w:tabs>
        <w:ind w:left="9238" w:hanging="360"/>
      </w:pPr>
      <w:rPr>
        <w:rFonts w:ascii="Wingdings" w:hAnsi="Wingdings" w:hint="default"/>
      </w:rPr>
    </w:lvl>
  </w:abstractNum>
  <w:abstractNum w:abstractNumId="5">
    <w:nsid w:val="757C54E2"/>
    <w:multiLevelType w:val="multilevel"/>
    <w:tmpl w:val="459863C0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sz w:val="26"/>
        <w:szCs w:val="26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907" w:hanging="907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6">
    <w:nsid w:val="79EB7923"/>
    <w:multiLevelType w:val="multilevel"/>
    <w:tmpl w:val="08E454D8"/>
    <w:lvl w:ilvl="0">
      <w:start w:val="1"/>
      <w:numFmt w:val="decimal"/>
      <w:pStyle w:val="Heading1"/>
      <w:lvlText w:val="%1"/>
      <w:lvlJc w:val="left"/>
      <w:pPr>
        <w:tabs>
          <w:tab w:val="num" w:pos="907"/>
        </w:tabs>
        <w:ind w:left="907" w:hanging="907"/>
      </w:pPr>
      <w:rPr>
        <w:rFonts w:hint="default"/>
        <w:b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7D0C062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5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3"/>
  </w:num>
  <w:num w:numId="13">
    <w:abstractNumId w:val="0"/>
  </w:num>
  <w:num w:numId="14">
    <w:abstractNumId w:val="4"/>
  </w:num>
  <w:num w:numId="15">
    <w:abstractNumId w:val="1"/>
  </w:num>
  <w:num w:numId="16">
    <w:abstractNumId w:val="2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7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239EA"/>
    <w:rsid w:val="000032E9"/>
    <w:rsid w:val="00010142"/>
    <w:rsid w:val="000120FF"/>
    <w:rsid w:val="00012D3C"/>
    <w:rsid w:val="00013193"/>
    <w:rsid w:val="00014F8D"/>
    <w:rsid w:val="00015DBE"/>
    <w:rsid w:val="000243F7"/>
    <w:rsid w:val="0003684D"/>
    <w:rsid w:val="000461DF"/>
    <w:rsid w:val="0004720E"/>
    <w:rsid w:val="0005007E"/>
    <w:rsid w:val="00051073"/>
    <w:rsid w:val="0005299E"/>
    <w:rsid w:val="000600EF"/>
    <w:rsid w:val="000664D3"/>
    <w:rsid w:val="00072802"/>
    <w:rsid w:val="0008022B"/>
    <w:rsid w:val="00081453"/>
    <w:rsid w:val="00083775"/>
    <w:rsid w:val="000855C5"/>
    <w:rsid w:val="00086D22"/>
    <w:rsid w:val="000909E6"/>
    <w:rsid w:val="000912FC"/>
    <w:rsid w:val="000A2D62"/>
    <w:rsid w:val="000A66EF"/>
    <w:rsid w:val="000B1BEB"/>
    <w:rsid w:val="000B227C"/>
    <w:rsid w:val="000B3C66"/>
    <w:rsid w:val="000B3DE4"/>
    <w:rsid w:val="000C076D"/>
    <w:rsid w:val="000C36B1"/>
    <w:rsid w:val="000D0BC5"/>
    <w:rsid w:val="000D0E39"/>
    <w:rsid w:val="000D7F7C"/>
    <w:rsid w:val="000E1ED7"/>
    <w:rsid w:val="000E2FFD"/>
    <w:rsid w:val="000F132F"/>
    <w:rsid w:val="000F7670"/>
    <w:rsid w:val="00100A41"/>
    <w:rsid w:val="00100DED"/>
    <w:rsid w:val="001016AE"/>
    <w:rsid w:val="00110406"/>
    <w:rsid w:val="001126AD"/>
    <w:rsid w:val="0013022E"/>
    <w:rsid w:val="001321A9"/>
    <w:rsid w:val="00134694"/>
    <w:rsid w:val="00137DA6"/>
    <w:rsid w:val="00141097"/>
    <w:rsid w:val="001417EF"/>
    <w:rsid w:val="0014622F"/>
    <w:rsid w:val="001462BD"/>
    <w:rsid w:val="00146BA2"/>
    <w:rsid w:val="0015296A"/>
    <w:rsid w:val="00152E5E"/>
    <w:rsid w:val="00155351"/>
    <w:rsid w:val="00164100"/>
    <w:rsid w:val="001719CC"/>
    <w:rsid w:val="00176644"/>
    <w:rsid w:val="00185839"/>
    <w:rsid w:val="00185866"/>
    <w:rsid w:val="00185E48"/>
    <w:rsid w:val="00186DBD"/>
    <w:rsid w:val="001878D4"/>
    <w:rsid w:val="00196E80"/>
    <w:rsid w:val="001A0662"/>
    <w:rsid w:val="001A30D5"/>
    <w:rsid w:val="001A38B9"/>
    <w:rsid w:val="001A730D"/>
    <w:rsid w:val="001B00C7"/>
    <w:rsid w:val="001B2FA1"/>
    <w:rsid w:val="001B3491"/>
    <w:rsid w:val="001B7730"/>
    <w:rsid w:val="001C3A5A"/>
    <w:rsid w:val="001C52E0"/>
    <w:rsid w:val="001D2ED8"/>
    <w:rsid w:val="001D42A9"/>
    <w:rsid w:val="001D4C5B"/>
    <w:rsid w:val="001D5A95"/>
    <w:rsid w:val="001E23D7"/>
    <w:rsid w:val="001E3CD2"/>
    <w:rsid w:val="001F4BAA"/>
    <w:rsid w:val="00200E13"/>
    <w:rsid w:val="00201D39"/>
    <w:rsid w:val="00205766"/>
    <w:rsid w:val="0020775B"/>
    <w:rsid w:val="00207AC7"/>
    <w:rsid w:val="00212198"/>
    <w:rsid w:val="002130BE"/>
    <w:rsid w:val="0021573B"/>
    <w:rsid w:val="002246CF"/>
    <w:rsid w:val="002249E3"/>
    <w:rsid w:val="00227EE4"/>
    <w:rsid w:val="002302D1"/>
    <w:rsid w:val="00230D48"/>
    <w:rsid w:val="00233A09"/>
    <w:rsid w:val="00233D98"/>
    <w:rsid w:val="00234184"/>
    <w:rsid w:val="00234EBD"/>
    <w:rsid w:val="00235E34"/>
    <w:rsid w:val="0023701A"/>
    <w:rsid w:val="00241E27"/>
    <w:rsid w:val="002427FA"/>
    <w:rsid w:val="00242DA3"/>
    <w:rsid w:val="002445FC"/>
    <w:rsid w:val="00245EE6"/>
    <w:rsid w:val="002523BC"/>
    <w:rsid w:val="002661C2"/>
    <w:rsid w:val="002671EB"/>
    <w:rsid w:val="002706C6"/>
    <w:rsid w:val="0027109C"/>
    <w:rsid w:val="00277F24"/>
    <w:rsid w:val="002800BE"/>
    <w:rsid w:val="00283413"/>
    <w:rsid w:val="00286204"/>
    <w:rsid w:val="00286CA2"/>
    <w:rsid w:val="002911B6"/>
    <w:rsid w:val="00291996"/>
    <w:rsid w:val="00292B2F"/>
    <w:rsid w:val="002A40BA"/>
    <w:rsid w:val="002A60C4"/>
    <w:rsid w:val="002B0111"/>
    <w:rsid w:val="002B0F3D"/>
    <w:rsid w:val="002B178F"/>
    <w:rsid w:val="002B24B1"/>
    <w:rsid w:val="002C56DF"/>
    <w:rsid w:val="002C636B"/>
    <w:rsid w:val="002D0210"/>
    <w:rsid w:val="002E0D92"/>
    <w:rsid w:val="002E14C3"/>
    <w:rsid w:val="002E37CF"/>
    <w:rsid w:val="002F6F07"/>
    <w:rsid w:val="0030047B"/>
    <w:rsid w:val="00304475"/>
    <w:rsid w:val="00311CA1"/>
    <w:rsid w:val="0031355C"/>
    <w:rsid w:val="0031505C"/>
    <w:rsid w:val="00317725"/>
    <w:rsid w:val="00321D14"/>
    <w:rsid w:val="00341913"/>
    <w:rsid w:val="00343BF6"/>
    <w:rsid w:val="00344845"/>
    <w:rsid w:val="00351CCC"/>
    <w:rsid w:val="00355025"/>
    <w:rsid w:val="00356080"/>
    <w:rsid w:val="00357182"/>
    <w:rsid w:val="00360458"/>
    <w:rsid w:val="00361EF0"/>
    <w:rsid w:val="00375AD7"/>
    <w:rsid w:val="00376113"/>
    <w:rsid w:val="0038116B"/>
    <w:rsid w:val="003842B1"/>
    <w:rsid w:val="00395216"/>
    <w:rsid w:val="0039612F"/>
    <w:rsid w:val="00396FAA"/>
    <w:rsid w:val="003A4DA3"/>
    <w:rsid w:val="003A5114"/>
    <w:rsid w:val="003A5BA0"/>
    <w:rsid w:val="003B276A"/>
    <w:rsid w:val="003B419D"/>
    <w:rsid w:val="003C0BF3"/>
    <w:rsid w:val="003C1DE7"/>
    <w:rsid w:val="003C3954"/>
    <w:rsid w:val="003C5B3A"/>
    <w:rsid w:val="003C5F5D"/>
    <w:rsid w:val="003D3F25"/>
    <w:rsid w:val="003D60BC"/>
    <w:rsid w:val="003D6257"/>
    <w:rsid w:val="003E2A65"/>
    <w:rsid w:val="003E6DB9"/>
    <w:rsid w:val="003F333D"/>
    <w:rsid w:val="003F3C50"/>
    <w:rsid w:val="003F473C"/>
    <w:rsid w:val="00402A09"/>
    <w:rsid w:val="00404332"/>
    <w:rsid w:val="004167B7"/>
    <w:rsid w:val="00417340"/>
    <w:rsid w:val="00424A5E"/>
    <w:rsid w:val="00425092"/>
    <w:rsid w:val="0043348A"/>
    <w:rsid w:val="00436D52"/>
    <w:rsid w:val="00440B18"/>
    <w:rsid w:val="004411F8"/>
    <w:rsid w:val="00444D4F"/>
    <w:rsid w:val="00444FC6"/>
    <w:rsid w:val="0044558A"/>
    <w:rsid w:val="00445BC2"/>
    <w:rsid w:val="00447817"/>
    <w:rsid w:val="00457038"/>
    <w:rsid w:val="004573B2"/>
    <w:rsid w:val="00462A6D"/>
    <w:rsid w:val="00462E7D"/>
    <w:rsid w:val="0046325B"/>
    <w:rsid w:val="00467A28"/>
    <w:rsid w:val="00467D30"/>
    <w:rsid w:val="0047343B"/>
    <w:rsid w:val="00476386"/>
    <w:rsid w:val="004815C7"/>
    <w:rsid w:val="004876E3"/>
    <w:rsid w:val="00497097"/>
    <w:rsid w:val="00497654"/>
    <w:rsid w:val="004A3966"/>
    <w:rsid w:val="004B09E5"/>
    <w:rsid w:val="004B0D57"/>
    <w:rsid w:val="004B23F0"/>
    <w:rsid w:val="004B250B"/>
    <w:rsid w:val="004D43E3"/>
    <w:rsid w:val="004D4CFA"/>
    <w:rsid w:val="004E5559"/>
    <w:rsid w:val="004F761F"/>
    <w:rsid w:val="0050206C"/>
    <w:rsid w:val="00502262"/>
    <w:rsid w:val="005043C0"/>
    <w:rsid w:val="00504FED"/>
    <w:rsid w:val="00506189"/>
    <w:rsid w:val="00507E2A"/>
    <w:rsid w:val="0051710F"/>
    <w:rsid w:val="00517A32"/>
    <w:rsid w:val="00521274"/>
    <w:rsid w:val="0052636F"/>
    <w:rsid w:val="00531242"/>
    <w:rsid w:val="005407C2"/>
    <w:rsid w:val="00547003"/>
    <w:rsid w:val="00547E98"/>
    <w:rsid w:val="005540B2"/>
    <w:rsid w:val="0055429E"/>
    <w:rsid w:val="0055506F"/>
    <w:rsid w:val="00556F7E"/>
    <w:rsid w:val="005662EA"/>
    <w:rsid w:val="00574AC5"/>
    <w:rsid w:val="005A41E7"/>
    <w:rsid w:val="005A4A5B"/>
    <w:rsid w:val="005A6A5B"/>
    <w:rsid w:val="005B3AF7"/>
    <w:rsid w:val="005B3B75"/>
    <w:rsid w:val="005B4DDB"/>
    <w:rsid w:val="005C0F71"/>
    <w:rsid w:val="005C208A"/>
    <w:rsid w:val="005C6CA8"/>
    <w:rsid w:val="005C78EB"/>
    <w:rsid w:val="005D0E7B"/>
    <w:rsid w:val="005D1A7E"/>
    <w:rsid w:val="005D31C2"/>
    <w:rsid w:val="005E51F8"/>
    <w:rsid w:val="005E6906"/>
    <w:rsid w:val="005E7EA0"/>
    <w:rsid w:val="005F2B14"/>
    <w:rsid w:val="005F2CFD"/>
    <w:rsid w:val="005F5DA1"/>
    <w:rsid w:val="00600B8A"/>
    <w:rsid w:val="00602D9D"/>
    <w:rsid w:val="006068A7"/>
    <w:rsid w:val="0061735F"/>
    <w:rsid w:val="00617DD4"/>
    <w:rsid w:val="00623385"/>
    <w:rsid w:val="00624E57"/>
    <w:rsid w:val="00630DC2"/>
    <w:rsid w:val="00640343"/>
    <w:rsid w:val="00641329"/>
    <w:rsid w:val="006442BD"/>
    <w:rsid w:val="00645AEB"/>
    <w:rsid w:val="00654825"/>
    <w:rsid w:val="00657523"/>
    <w:rsid w:val="00660468"/>
    <w:rsid w:val="00660686"/>
    <w:rsid w:val="0066107B"/>
    <w:rsid w:val="00661439"/>
    <w:rsid w:val="00663894"/>
    <w:rsid w:val="00663FA6"/>
    <w:rsid w:val="006649A2"/>
    <w:rsid w:val="006652E1"/>
    <w:rsid w:val="00675FF7"/>
    <w:rsid w:val="00676873"/>
    <w:rsid w:val="006854BD"/>
    <w:rsid w:val="00685AB7"/>
    <w:rsid w:val="006A1BAF"/>
    <w:rsid w:val="006A2306"/>
    <w:rsid w:val="006A300C"/>
    <w:rsid w:val="006A51F4"/>
    <w:rsid w:val="006B235E"/>
    <w:rsid w:val="006B63D3"/>
    <w:rsid w:val="006C1AF2"/>
    <w:rsid w:val="006C42B3"/>
    <w:rsid w:val="006C5209"/>
    <w:rsid w:val="006D0478"/>
    <w:rsid w:val="006F02E0"/>
    <w:rsid w:val="006F1EC1"/>
    <w:rsid w:val="006F26B0"/>
    <w:rsid w:val="006F58A5"/>
    <w:rsid w:val="007009F3"/>
    <w:rsid w:val="0070405F"/>
    <w:rsid w:val="00712571"/>
    <w:rsid w:val="00721ED8"/>
    <w:rsid w:val="0072531B"/>
    <w:rsid w:val="00727555"/>
    <w:rsid w:val="00733CB3"/>
    <w:rsid w:val="00736DE0"/>
    <w:rsid w:val="007451AD"/>
    <w:rsid w:val="00751607"/>
    <w:rsid w:val="007525B0"/>
    <w:rsid w:val="00753285"/>
    <w:rsid w:val="0075491B"/>
    <w:rsid w:val="00756D27"/>
    <w:rsid w:val="0075730E"/>
    <w:rsid w:val="00757842"/>
    <w:rsid w:val="00757BD7"/>
    <w:rsid w:val="007615C8"/>
    <w:rsid w:val="0076351E"/>
    <w:rsid w:val="00763CF4"/>
    <w:rsid w:val="00776A86"/>
    <w:rsid w:val="00781835"/>
    <w:rsid w:val="007818D5"/>
    <w:rsid w:val="00782777"/>
    <w:rsid w:val="00792BFB"/>
    <w:rsid w:val="00795263"/>
    <w:rsid w:val="007A2AB3"/>
    <w:rsid w:val="007A6CE9"/>
    <w:rsid w:val="007B435E"/>
    <w:rsid w:val="007B4BD0"/>
    <w:rsid w:val="007C2333"/>
    <w:rsid w:val="007C7ACF"/>
    <w:rsid w:val="007D3ACA"/>
    <w:rsid w:val="007D6A07"/>
    <w:rsid w:val="007E623B"/>
    <w:rsid w:val="007E6FDC"/>
    <w:rsid w:val="007F1569"/>
    <w:rsid w:val="00806F92"/>
    <w:rsid w:val="00811C91"/>
    <w:rsid w:val="00816951"/>
    <w:rsid w:val="008308DE"/>
    <w:rsid w:val="008368C5"/>
    <w:rsid w:val="00837685"/>
    <w:rsid w:val="008464FD"/>
    <w:rsid w:val="00857A6B"/>
    <w:rsid w:val="00861933"/>
    <w:rsid w:val="008746C7"/>
    <w:rsid w:val="00876EC9"/>
    <w:rsid w:val="00877D9B"/>
    <w:rsid w:val="008817C0"/>
    <w:rsid w:val="00881E77"/>
    <w:rsid w:val="00885B98"/>
    <w:rsid w:val="008A0DEC"/>
    <w:rsid w:val="008A2A48"/>
    <w:rsid w:val="008A5FF4"/>
    <w:rsid w:val="008B2BF3"/>
    <w:rsid w:val="008B41FE"/>
    <w:rsid w:val="008B76FA"/>
    <w:rsid w:val="008C11D9"/>
    <w:rsid w:val="008C2FB7"/>
    <w:rsid w:val="008C4CC1"/>
    <w:rsid w:val="008D24D2"/>
    <w:rsid w:val="008D2E7E"/>
    <w:rsid w:val="008D5FB6"/>
    <w:rsid w:val="008E4893"/>
    <w:rsid w:val="008E4AD2"/>
    <w:rsid w:val="008F0A0C"/>
    <w:rsid w:val="008F1F18"/>
    <w:rsid w:val="008F35F3"/>
    <w:rsid w:val="008F7002"/>
    <w:rsid w:val="00906754"/>
    <w:rsid w:val="00907E1A"/>
    <w:rsid w:val="00910F87"/>
    <w:rsid w:val="00911034"/>
    <w:rsid w:val="00911A0D"/>
    <w:rsid w:val="0091241D"/>
    <w:rsid w:val="009131C2"/>
    <w:rsid w:val="009168E8"/>
    <w:rsid w:val="00921BEA"/>
    <w:rsid w:val="00925FE9"/>
    <w:rsid w:val="009276E7"/>
    <w:rsid w:val="009301AB"/>
    <w:rsid w:val="009321B9"/>
    <w:rsid w:val="0093228D"/>
    <w:rsid w:val="009331DE"/>
    <w:rsid w:val="009358D4"/>
    <w:rsid w:val="00935C0C"/>
    <w:rsid w:val="00941F52"/>
    <w:rsid w:val="0094415A"/>
    <w:rsid w:val="009454F0"/>
    <w:rsid w:val="00955E64"/>
    <w:rsid w:val="00957AED"/>
    <w:rsid w:val="009639D0"/>
    <w:rsid w:val="00964434"/>
    <w:rsid w:val="00971797"/>
    <w:rsid w:val="00971FB8"/>
    <w:rsid w:val="009803BB"/>
    <w:rsid w:val="00982333"/>
    <w:rsid w:val="00984EAC"/>
    <w:rsid w:val="00990DB1"/>
    <w:rsid w:val="0099172A"/>
    <w:rsid w:val="00991795"/>
    <w:rsid w:val="009930D2"/>
    <w:rsid w:val="00993CDE"/>
    <w:rsid w:val="009A2A19"/>
    <w:rsid w:val="009A2A88"/>
    <w:rsid w:val="009A2CED"/>
    <w:rsid w:val="009A5C97"/>
    <w:rsid w:val="009C0B44"/>
    <w:rsid w:val="009C2069"/>
    <w:rsid w:val="009C46DA"/>
    <w:rsid w:val="009C50E4"/>
    <w:rsid w:val="009C62AB"/>
    <w:rsid w:val="009D6EF9"/>
    <w:rsid w:val="009D7726"/>
    <w:rsid w:val="009D77AC"/>
    <w:rsid w:val="009E5A2D"/>
    <w:rsid w:val="009F0A19"/>
    <w:rsid w:val="009F6A51"/>
    <w:rsid w:val="009F7015"/>
    <w:rsid w:val="00A03178"/>
    <w:rsid w:val="00A1575F"/>
    <w:rsid w:val="00A17B08"/>
    <w:rsid w:val="00A239EA"/>
    <w:rsid w:val="00A23A4F"/>
    <w:rsid w:val="00A24063"/>
    <w:rsid w:val="00A26362"/>
    <w:rsid w:val="00A32B47"/>
    <w:rsid w:val="00A33B08"/>
    <w:rsid w:val="00A426E1"/>
    <w:rsid w:val="00A44568"/>
    <w:rsid w:val="00A44D4C"/>
    <w:rsid w:val="00A535CA"/>
    <w:rsid w:val="00A5529E"/>
    <w:rsid w:val="00A6234B"/>
    <w:rsid w:val="00A629A4"/>
    <w:rsid w:val="00A72F8C"/>
    <w:rsid w:val="00A8444B"/>
    <w:rsid w:val="00A8678C"/>
    <w:rsid w:val="00A93EB7"/>
    <w:rsid w:val="00AB1EDA"/>
    <w:rsid w:val="00AB6DCB"/>
    <w:rsid w:val="00AC199A"/>
    <w:rsid w:val="00AC41F9"/>
    <w:rsid w:val="00AC6DF7"/>
    <w:rsid w:val="00AD3D29"/>
    <w:rsid w:val="00AD41FA"/>
    <w:rsid w:val="00AE2FF4"/>
    <w:rsid w:val="00AF441B"/>
    <w:rsid w:val="00B01E06"/>
    <w:rsid w:val="00B10621"/>
    <w:rsid w:val="00B125FD"/>
    <w:rsid w:val="00B167CB"/>
    <w:rsid w:val="00B202AA"/>
    <w:rsid w:val="00B2080D"/>
    <w:rsid w:val="00B22C5A"/>
    <w:rsid w:val="00B271D4"/>
    <w:rsid w:val="00B30810"/>
    <w:rsid w:val="00B31457"/>
    <w:rsid w:val="00B341AF"/>
    <w:rsid w:val="00B408A5"/>
    <w:rsid w:val="00B47C00"/>
    <w:rsid w:val="00B5209A"/>
    <w:rsid w:val="00B54E9D"/>
    <w:rsid w:val="00B5775F"/>
    <w:rsid w:val="00B601C5"/>
    <w:rsid w:val="00B71213"/>
    <w:rsid w:val="00B71E5B"/>
    <w:rsid w:val="00B74A90"/>
    <w:rsid w:val="00B75A84"/>
    <w:rsid w:val="00B75C83"/>
    <w:rsid w:val="00B77933"/>
    <w:rsid w:val="00B865D4"/>
    <w:rsid w:val="00B86B25"/>
    <w:rsid w:val="00B876D5"/>
    <w:rsid w:val="00B906F1"/>
    <w:rsid w:val="00B913AE"/>
    <w:rsid w:val="00B9680C"/>
    <w:rsid w:val="00B97697"/>
    <w:rsid w:val="00BA3470"/>
    <w:rsid w:val="00BB38C0"/>
    <w:rsid w:val="00BB68F2"/>
    <w:rsid w:val="00BC01E1"/>
    <w:rsid w:val="00BC3B66"/>
    <w:rsid w:val="00BD73D8"/>
    <w:rsid w:val="00BE5641"/>
    <w:rsid w:val="00BF1B54"/>
    <w:rsid w:val="00BF4064"/>
    <w:rsid w:val="00C0074F"/>
    <w:rsid w:val="00C049D1"/>
    <w:rsid w:val="00C069E7"/>
    <w:rsid w:val="00C06D70"/>
    <w:rsid w:val="00C1270A"/>
    <w:rsid w:val="00C14005"/>
    <w:rsid w:val="00C16B61"/>
    <w:rsid w:val="00C213DF"/>
    <w:rsid w:val="00C22C87"/>
    <w:rsid w:val="00C2786A"/>
    <w:rsid w:val="00C3527B"/>
    <w:rsid w:val="00C40351"/>
    <w:rsid w:val="00C43B75"/>
    <w:rsid w:val="00C455B2"/>
    <w:rsid w:val="00C45618"/>
    <w:rsid w:val="00C46DBC"/>
    <w:rsid w:val="00C471BD"/>
    <w:rsid w:val="00C53AC8"/>
    <w:rsid w:val="00C54A4F"/>
    <w:rsid w:val="00C668DB"/>
    <w:rsid w:val="00C67C31"/>
    <w:rsid w:val="00C70FBF"/>
    <w:rsid w:val="00C77F76"/>
    <w:rsid w:val="00C80A71"/>
    <w:rsid w:val="00C82940"/>
    <w:rsid w:val="00C83551"/>
    <w:rsid w:val="00C83981"/>
    <w:rsid w:val="00C8657C"/>
    <w:rsid w:val="00C86CD4"/>
    <w:rsid w:val="00C92F98"/>
    <w:rsid w:val="00C9441F"/>
    <w:rsid w:val="00C94470"/>
    <w:rsid w:val="00C954F7"/>
    <w:rsid w:val="00CA0510"/>
    <w:rsid w:val="00CA1012"/>
    <w:rsid w:val="00CA2B15"/>
    <w:rsid w:val="00CA44F4"/>
    <w:rsid w:val="00CB0519"/>
    <w:rsid w:val="00CB5BD0"/>
    <w:rsid w:val="00CC265E"/>
    <w:rsid w:val="00CD2891"/>
    <w:rsid w:val="00CD4068"/>
    <w:rsid w:val="00CD5CD1"/>
    <w:rsid w:val="00CD6712"/>
    <w:rsid w:val="00CD6813"/>
    <w:rsid w:val="00CD69DB"/>
    <w:rsid w:val="00CD77AC"/>
    <w:rsid w:val="00CE61D2"/>
    <w:rsid w:val="00CE786D"/>
    <w:rsid w:val="00CF2C05"/>
    <w:rsid w:val="00CF49A1"/>
    <w:rsid w:val="00CF4B39"/>
    <w:rsid w:val="00CF5C8C"/>
    <w:rsid w:val="00D0153E"/>
    <w:rsid w:val="00D06657"/>
    <w:rsid w:val="00D12C64"/>
    <w:rsid w:val="00D14D2B"/>
    <w:rsid w:val="00D23842"/>
    <w:rsid w:val="00D31B07"/>
    <w:rsid w:val="00D31DD9"/>
    <w:rsid w:val="00D334DD"/>
    <w:rsid w:val="00D35A83"/>
    <w:rsid w:val="00D363F6"/>
    <w:rsid w:val="00D403E4"/>
    <w:rsid w:val="00D415F8"/>
    <w:rsid w:val="00D42B05"/>
    <w:rsid w:val="00D42C21"/>
    <w:rsid w:val="00D45E0C"/>
    <w:rsid w:val="00D46D1A"/>
    <w:rsid w:val="00D520BC"/>
    <w:rsid w:val="00D55491"/>
    <w:rsid w:val="00D57444"/>
    <w:rsid w:val="00D57E5D"/>
    <w:rsid w:val="00D6087C"/>
    <w:rsid w:val="00D6330A"/>
    <w:rsid w:val="00D66CB6"/>
    <w:rsid w:val="00D73E68"/>
    <w:rsid w:val="00D81382"/>
    <w:rsid w:val="00D86922"/>
    <w:rsid w:val="00D8708D"/>
    <w:rsid w:val="00D90F5A"/>
    <w:rsid w:val="00D96817"/>
    <w:rsid w:val="00D973C3"/>
    <w:rsid w:val="00DA553F"/>
    <w:rsid w:val="00DB12FF"/>
    <w:rsid w:val="00DC4260"/>
    <w:rsid w:val="00DD1C18"/>
    <w:rsid w:val="00DD1FB2"/>
    <w:rsid w:val="00DE150A"/>
    <w:rsid w:val="00DF39D8"/>
    <w:rsid w:val="00DF4C03"/>
    <w:rsid w:val="00DF6C97"/>
    <w:rsid w:val="00E070D5"/>
    <w:rsid w:val="00E11239"/>
    <w:rsid w:val="00E12101"/>
    <w:rsid w:val="00E16298"/>
    <w:rsid w:val="00E162BA"/>
    <w:rsid w:val="00E3725C"/>
    <w:rsid w:val="00E41E99"/>
    <w:rsid w:val="00E44D56"/>
    <w:rsid w:val="00E527E3"/>
    <w:rsid w:val="00E534CA"/>
    <w:rsid w:val="00E560CA"/>
    <w:rsid w:val="00E601A6"/>
    <w:rsid w:val="00E62C92"/>
    <w:rsid w:val="00E6616C"/>
    <w:rsid w:val="00E66A85"/>
    <w:rsid w:val="00E70F7E"/>
    <w:rsid w:val="00E72AE3"/>
    <w:rsid w:val="00E73F52"/>
    <w:rsid w:val="00E8032F"/>
    <w:rsid w:val="00E82FD0"/>
    <w:rsid w:val="00E853B0"/>
    <w:rsid w:val="00E86C98"/>
    <w:rsid w:val="00E90E4B"/>
    <w:rsid w:val="00E91988"/>
    <w:rsid w:val="00E95935"/>
    <w:rsid w:val="00E97D64"/>
    <w:rsid w:val="00EA15BC"/>
    <w:rsid w:val="00EA18D9"/>
    <w:rsid w:val="00EA62B8"/>
    <w:rsid w:val="00EA6FF6"/>
    <w:rsid w:val="00EB0FA8"/>
    <w:rsid w:val="00EB4A5D"/>
    <w:rsid w:val="00EB4FFE"/>
    <w:rsid w:val="00EC24E1"/>
    <w:rsid w:val="00EC42F3"/>
    <w:rsid w:val="00EC4517"/>
    <w:rsid w:val="00EC7497"/>
    <w:rsid w:val="00ED7850"/>
    <w:rsid w:val="00EE6825"/>
    <w:rsid w:val="00EF308D"/>
    <w:rsid w:val="00EF5064"/>
    <w:rsid w:val="00F07129"/>
    <w:rsid w:val="00F11BC9"/>
    <w:rsid w:val="00F11EFE"/>
    <w:rsid w:val="00F223C6"/>
    <w:rsid w:val="00F24B4F"/>
    <w:rsid w:val="00F30C17"/>
    <w:rsid w:val="00F35E3B"/>
    <w:rsid w:val="00F4129D"/>
    <w:rsid w:val="00F4283E"/>
    <w:rsid w:val="00F44AAE"/>
    <w:rsid w:val="00F4791C"/>
    <w:rsid w:val="00F53E33"/>
    <w:rsid w:val="00F56E9D"/>
    <w:rsid w:val="00F64DE0"/>
    <w:rsid w:val="00F777CD"/>
    <w:rsid w:val="00F808E3"/>
    <w:rsid w:val="00F8518E"/>
    <w:rsid w:val="00F851D9"/>
    <w:rsid w:val="00F86AC0"/>
    <w:rsid w:val="00F90020"/>
    <w:rsid w:val="00F904A1"/>
    <w:rsid w:val="00F91112"/>
    <w:rsid w:val="00F91D99"/>
    <w:rsid w:val="00F928AA"/>
    <w:rsid w:val="00F953FE"/>
    <w:rsid w:val="00FA07E5"/>
    <w:rsid w:val="00FA4417"/>
    <w:rsid w:val="00FA4AC2"/>
    <w:rsid w:val="00FA519C"/>
    <w:rsid w:val="00FA5431"/>
    <w:rsid w:val="00FA5D42"/>
    <w:rsid w:val="00FB0DCE"/>
    <w:rsid w:val="00FB467A"/>
    <w:rsid w:val="00FB643F"/>
    <w:rsid w:val="00FC12A8"/>
    <w:rsid w:val="00FC4ED1"/>
    <w:rsid w:val="00FC5D5D"/>
    <w:rsid w:val="00FD127C"/>
    <w:rsid w:val="00FD3B36"/>
    <w:rsid w:val="00FD435F"/>
    <w:rsid w:val="00FE0012"/>
    <w:rsid w:val="00FE2C99"/>
    <w:rsid w:val="00FE5CDC"/>
    <w:rsid w:val="00FE63B1"/>
    <w:rsid w:val="00FE6D36"/>
    <w:rsid w:val="00FF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Bayer Normal"/>
    <w:qFormat/>
    <w:rsid w:val="008F35F3"/>
    <w:rPr>
      <w:sz w:val="24"/>
      <w:lang w:eastAsia="de-DE"/>
    </w:rPr>
  </w:style>
  <w:style w:type="paragraph" w:styleId="Heading1">
    <w:name w:val="heading 1"/>
    <w:aliases w:val="Bayer Heading 1"/>
    <w:basedOn w:val="Normal"/>
    <w:next w:val="Normal"/>
    <w:qFormat/>
    <w:rsid w:val="008F35F3"/>
    <w:pPr>
      <w:keepNext/>
      <w:numPr>
        <w:numId w:val="44"/>
      </w:numPr>
      <w:spacing w:before="240" w:after="120"/>
      <w:outlineLvl w:val="0"/>
    </w:pPr>
    <w:rPr>
      <w:b/>
      <w:kern w:val="28"/>
      <w:sz w:val="28"/>
    </w:rPr>
  </w:style>
  <w:style w:type="paragraph" w:styleId="Heading2">
    <w:name w:val="heading 2"/>
    <w:aliases w:val="Bayer Heading 2"/>
    <w:basedOn w:val="Normal"/>
    <w:next w:val="Normal"/>
    <w:link w:val="Heading2Char"/>
    <w:qFormat/>
    <w:rsid w:val="008F35F3"/>
    <w:pPr>
      <w:keepNext/>
      <w:numPr>
        <w:ilvl w:val="1"/>
        <w:numId w:val="44"/>
      </w:numPr>
      <w:spacing w:before="240" w:after="120"/>
      <w:outlineLvl w:val="1"/>
    </w:pPr>
    <w:rPr>
      <w:b/>
      <w:sz w:val="26"/>
    </w:rPr>
  </w:style>
  <w:style w:type="paragraph" w:styleId="Heading3">
    <w:name w:val="heading 3"/>
    <w:aliases w:val="Bayer Heading 3"/>
    <w:basedOn w:val="Normal"/>
    <w:next w:val="Normal"/>
    <w:link w:val="Heading3Char"/>
    <w:qFormat/>
    <w:rsid w:val="008F35F3"/>
    <w:pPr>
      <w:keepNext/>
      <w:numPr>
        <w:ilvl w:val="2"/>
        <w:numId w:val="44"/>
      </w:numPr>
      <w:spacing w:before="240" w:after="120"/>
      <w:outlineLvl w:val="2"/>
    </w:pPr>
    <w:rPr>
      <w:b/>
      <w:sz w:val="26"/>
    </w:rPr>
  </w:style>
  <w:style w:type="paragraph" w:styleId="Heading4">
    <w:name w:val="heading 4"/>
    <w:aliases w:val="Bayer Heading 4"/>
    <w:basedOn w:val="Normal"/>
    <w:next w:val="Normal"/>
    <w:qFormat/>
    <w:rsid w:val="008F35F3"/>
    <w:pPr>
      <w:keepNext/>
      <w:numPr>
        <w:ilvl w:val="3"/>
        <w:numId w:val="44"/>
      </w:numPr>
      <w:spacing w:before="240" w:after="120"/>
      <w:outlineLvl w:val="3"/>
    </w:pPr>
    <w:rPr>
      <w:b/>
      <w:sz w:val="26"/>
    </w:rPr>
  </w:style>
  <w:style w:type="paragraph" w:styleId="Heading5">
    <w:name w:val="heading 5"/>
    <w:aliases w:val="Bayer Heading 5"/>
    <w:basedOn w:val="Normal"/>
    <w:next w:val="Normal"/>
    <w:qFormat/>
    <w:rsid w:val="008F35F3"/>
    <w:pPr>
      <w:numPr>
        <w:ilvl w:val="4"/>
        <w:numId w:val="44"/>
      </w:numPr>
      <w:spacing w:before="240" w:after="120"/>
      <w:outlineLvl w:val="4"/>
    </w:pPr>
    <w:rPr>
      <w:b/>
      <w:sz w:val="26"/>
    </w:rPr>
  </w:style>
  <w:style w:type="paragraph" w:styleId="Heading6">
    <w:name w:val="heading 6"/>
    <w:basedOn w:val="Normal"/>
    <w:next w:val="Normal"/>
    <w:qFormat/>
    <w:rsid w:val="008F35F3"/>
    <w:pPr>
      <w:numPr>
        <w:ilvl w:val="5"/>
        <w:numId w:val="44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rsid w:val="008F35F3"/>
    <w:pPr>
      <w:numPr>
        <w:ilvl w:val="6"/>
        <w:numId w:val="44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8F35F3"/>
    <w:pPr>
      <w:numPr>
        <w:ilvl w:val="7"/>
        <w:numId w:val="44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8F35F3"/>
    <w:pPr>
      <w:numPr>
        <w:ilvl w:val="8"/>
        <w:numId w:val="4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Bayer Caption"/>
    <w:basedOn w:val="Normal"/>
    <w:next w:val="Normal"/>
    <w:qFormat/>
    <w:rsid w:val="008F35F3"/>
    <w:pPr>
      <w:spacing w:before="120" w:after="120"/>
      <w:ind w:left="907"/>
    </w:pPr>
    <w:rPr>
      <w:rFonts w:ascii="Arial" w:hAnsi="Arial"/>
      <w:b/>
      <w:sz w:val="20"/>
    </w:rPr>
  </w:style>
  <w:style w:type="paragraph" w:customStyle="1" w:styleId="BayerBibliography">
    <w:name w:val="Bayer Bibliography"/>
    <w:basedOn w:val="Normal"/>
    <w:rsid w:val="00EC24E1"/>
    <w:pPr>
      <w:spacing w:after="120"/>
      <w:ind w:left="1627" w:hanging="720"/>
    </w:pPr>
    <w:rPr>
      <w:lang w:eastAsia="en-US"/>
    </w:rPr>
  </w:style>
  <w:style w:type="paragraph" w:customStyle="1" w:styleId="BayerBodytext">
    <w:name w:val="Bayer Body text"/>
    <w:basedOn w:val="Normal"/>
    <w:link w:val="BayerBodytextChar"/>
    <w:rsid w:val="00EC24E1"/>
    <w:pPr>
      <w:spacing w:after="240" w:line="360" w:lineRule="auto"/>
      <w:ind w:left="907"/>
    </w:pPr>
  </w:style>
  <w:style w:type="character" w:customStyle="1" w:styleId="BayerBodytextChar">
    <w:name w:val="Bayer Body text Char"/>
    <w:link w:val="BayerBodytext"/>
    <w:rsid w:val="00EC24E1"/>
    <w:rPr>
      <w:sz w:val="24"/>
      <w:lang w:val="en-US" w:eastAsia="de-DE" w:bidi="ar-SA"/>
    </w:rPr>
  </w:style>
  <w:style w:type="paragraph" w:customStyle="1" w:styleId="BayerBodyTextFull">
    <w:name w:val="Bayer Body Text Full"/>
    <w:basedOn w:val="Normal"/>
    <w:link w:val="BayerBodyTextFullChar"/>
    <w:rsid w:val="00EC24E1"/>
    <w:pPr>
      <w:spacing w:before="120" w:after="120"/>
    </w:pPr>
  </w:style>
  <w:style w:type="character" w:customStyle="1" w:styleId="BayerBodyTextFullChar">
    <w:name w:val="Bayer Body Text Full Char"/>
    <w:link w:val="BayerBodyTextFull"/>
    <w:rsid w:val="00EC24E1"/>
    <w:rPr>
      <w:sz w:val="24"/>
      <w:szCs w:val="24"/>
      <w:lang w:val="en-US" w:eastAsia="en-US" w:bidi="ar-SA"/>
    </w:rPr>
  </w:style>
  <w:style w:type="character" w:customStyle="1" w:styleId="Heading3Char">
    <w:name w:val="Heading 3 Char"/>
    <w:aliases w:val="Bayer Heading 3 Char"/>
    <w:link w:val="Heading3"/>
    <w:rsid w:val="008F35F3"/>
    <w:rPr>
      <w:b/>
      <w:sz w:val="26"/>
      <w:lang w:val="en-US"/>
    </w:rPr>
  </w:style>
  <w:style w:type="paragraph" w:customStyle="1" w:styleId="BayerTableColumnHeadings">
    <w:name w:val="Bayer Table Column Headings"/>
    <w:basedOn w:val="BayerTableStyleData"/>
    <w:rsid w:val="00EC24E1"/>
    <w:pPr>
      <w:jc w:val="center"/>
    </w:pPr>
  </w:style>
  <w:style w:type="paragraph" w:customStyle="1" w:styleId="BayerTableFootnote">
    <w:name w:val="Bayer Table Footnote"/>
    <w:basedOn w:val="BayerTableStyleData"/>
    <w:link w:val="BayerTableFootnoteZchn"/>
    <w:rsid w:val="00EC24E1"/>
    <w:pPr>
      <w:ind w:left="360" w:hanging="360"/>
      <w:jc w:val="left"/>
    </w:pPr>
  </w:style>
  <w:style w:type="character" w:customStyle="1" w:styleId="BayerTableFootnoteZchn">
    <w:name w:val="Bayer Table Footnote Zchn"/>
    <w:link w:val="BayerTableFootnote"/>
    <w:rsid w:val="00EC24E1"/>
    <w:rPr>
      <w:rFonts w:ascii="Arial" w:hAnsi="Arial"/>
      <w:lang w:val="en-US" w:eastAsia="de-DE" w:bidi="ar-SA"/>
    </w:rPr>
  </w:style>
  <w:style w:type="paragraph" w:customStyle="1" w:styleId="BayerTableRowHeadings">
    <w:name w:val="Bayer Table Row Headings"/>
    <w:basedOn w:val="BayerTableStyleData"/>
    <w:rsid w:val="00EC24E1"/>
    <w:pPr>
      <w:jc w:val="left"/>
    </w:pPr>
    <w:rPr>
      <w:lang w:val="en-GB"/>
    </w:rPr>
  </w:style>
  <w:style w:type="paragraph" w:customStyle="1" w:styleId="BayerTableStyle">
    <w:name w:val="Bayer TableStyle"/>
    <w:basedOn w:val="Normal"/>
    <w:rsid w:val="00EC24E1"/>
    <w:pPr>
      <w:keepNext/>
      <w:widowControl w:val="0"/>
    </w:pPr>
    <w:rPr>
      <w:rFonts w:ascii="Arial" w:hAnsi="Arial"/>
      <w:sz w:val="20"/>
    </w:rPr>
  </w:style>
  <w:style w:type="paragraph" w:customStyle="1" w:styleId="BulletBayerBodyText">
    <w:name w:val="Bullet Bayer Body Text"/>
    <w:basedOn w:val="BayerBodytext"/>
    <w:rsid w:val="00EC24E1"/>
    <w:pPr>
      <w:spacing w:after="120"/>
      <w:ind w:left="0"/>
    </w:pPr>
  </w:style>
  <w:style w:type="paragraph" w:customStyle="1" w:styleId="CS-Text">
    <w:name w:val="CS-Text"/>
    <w:link w:val="CS-TextChar"/>
    <w:rsid w:val="00EC24E1"/>
    <w:pPr>
      <w:widowControl w:val="0"/>
      <w:adjustRightInd w:val="0"/>
      <w:spacing w:after="240" w:line="360" w:lineRule="atLeast"/>
      <w:jc w:val="both"/>
      <w:textAlignment w:val="baseline"/>
    </w:pPr>
    <w:rPr>
      <w:sz w:val="24"/>
      <w:lang w:val="en-GB" w:eastAsia="de-DE"/>
    </w:rPr>
  </w:style>
  <w:style w:type="character" w:customStyle="1" w:styleId="CS-TextChar">
    <w:name w:val="CS-Text Char"/>
    <w:link w:val="CS-Text"/>
    <w:rsid w:val="00EC24E1"/>
    <w:rPr>
      <w:sz w:val="24"/>
      <w:lang w:val="en-GB" w:eastAsia="de-DE" w:bidi="ar-SA"/>
    </w:rPr>
  </w:style>
  <w:style w:type="paragraph" w:customStyle="1" w:styleId="StandardLinks1">
    <w:name w:val="Standard + Links:  1"/>
    <w:aliases w:val="6 cm,Zeilenabstand:  1,5 Zeilen"/>
    <w:basedOn w:val="Normal"/>
    <w:rsid w:val="00EC24E1"/>
    <w:pPr>
      <w:numPr>
        <w:ilvl w:val="1"/>
        <w:numId w:val="16"/>
      </w:numPr>
    </w:pPr>
  </w:style>
  <w:style w:type="character" w:customStyle="1" w:styleId="Heading2Char">
    <w:name w:val="Heading 2 Char"/>
    <w:aliases w:val="Bayer Heading 2 Char"/>
    <w:link w:val="Heading2"/>
    <w:rsid w:val="008F35F3"/>
    <w:rPr>
      <w:b/>
      <w:sz w:val="26"/>
      <w:lang w:val="en-US"/>
    </w:rPr>
  </w:style>
  <w:style w:type="paragraph" w:styleId="DocumentMap">
    <w:name w:val="Document Map"/>
    <w:basedOn w:val="Normal"/>
    <w:semiHidden/>
    <w:rsid w:val="00EC24E1"/>
    <w:pPr>
      <w:shd w:val="clear" w:color="auto" w:fill="000080"/>
    </w:pPr>
    <w:rPr>
      <w:rFonts w:ascii="Tahoma" w:hAnsi="Tahoma"/>
    </w:rPr>
  </w:style>
  <w:style w:type="paragraph" w:styleId="EndnoteText">
    <w:name w:val="endnote text"/>
    <w:basedOn w:val="Normal"/>
    <w:semiHidden/>
    <w:rsid w:val="00EC24E1"/>
    <w:rPr>
      <w:sz w:val="20"/>
    </w:rPr>
  </w:style>
  <w:style w:type="paragraph" w:styleId="FootnoteText">
    <w:name w:val="footnote text"/>
    <w:basedOn w:val="Normal"/>
    <w:semiHidden/>
    <w:rsid w:val="00EC24E1"/>
    <w:rPr>
      <w:sz w:val="20"/>
    </w:rPr>
  </w:style>
  <w:style w:type="character" w:styleId="Hyperlink">
    <w:name w:val="Hyperlink"/>
    <w:rsid w:val="00EC24E1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EC24E1"/>
    <w:pPr>
      <w:ind w:left="240" w:hanging="240"/>
    </w:pPr>
  </w:style>
  <w:style w:type="paragraph" w:styleId="Index9">
    <w:name w:val="index 9"/>
    <w:basedOn w:val="Normal"/>
    <w:next w:val="Normal"/>
    <w:autoRedefine/>
    <w:semiHidden/>
    <w:rsid w:val="00EC24E1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C24E1"/>
    <w:rPr>
      <w:rFonts w:ascii="Arial" w:hAnsi="Arial"/>
      <w:b/>
    </w:rPr>
  </w:style>
  <w:style w:type="paragraph" w:styleId="CommentText">
    <w:name w:val="annotation text"/>
    <w:basedOn w:val="Normal"/>
    <w:semiHidden/>
    <w:rsid w:val="00EC24E1"/>
    <w:rPr>
      <w:sz w:val="20"/>
    </w:rPr>
  </w:style>
  <w:style w:type="paragraph" w:styleId="CommentSubject">
    <w:name w:val="annotation subject"/>
    <w:basedOn w:val="CommentText"/>
    <w:next w:val="CommentText"/>
    <w:semiHidden/>
    <w:rsid w:val="00EC24E1"/>
    <w:rPr>
      <w:b/>
      <w:bCs/>
    </w:rPr>
  </w:style>
  <w:style w:type="character" w:styleId="CommentReference">
    <w:name w:val="annotation reference"/>
    <w:semiHidden/>
    <w:rsid w:val="00EC24E1"/>
    <w:rPr>
      <w:sz w:val="16"/>
      <w:szCs w:val="16"/>
    </w:rPr>
  </w:style>
  <w:style w:type="paragraph" w:customStyle="1" w:styleId="List-Bullet">
    <w:name w:val="List-Bullet"/>
    <w:basedOn w:val="Normal"/>
    <w:rsid w:val="00EC24E1"/>
    <w:pPr>
      <w:keepLines/>
      <w:numPr>
        <w:numId w:val="13"/>
      </w:numPr>
      <w:tabs>
        <w:tab w:val="left" w:pos="794"/>
      </w:tabs>
      <w:spacing w:after="60"/>
    </w:pPr>
  </w:style>
  <w:style w:type="paragraph" w:customStyle="1" w:styleId="List-Dash">
    <w:name w:val="List-Dash"/>
    <w:basedOn w:val="Normal"/>
    <w:rsid w:val="00EC24E1"/>
    <w:pPr>
      <w:keepLines/>
      <w:tabs>
        <w:tab w:val="left" w:pos="1191"/>
      </w:tabs>
      <w:spacing w:after="60"/>
    </w:pPr>
  </w:style>
  <w:style w:type="paragraph" w:customStyle="1" w:styleId="List-Number">
    <w:name w:val="List-Number"/>
    <w:basedOn w:val="Normal"/>
    <w:rsid w:val="00EC24E1"/>
    <w:pPr>
      <w:keepLines/>
      <w:spacing w:after="60"/>
    </w:pPr>
  </w:style>
  <w:style w:type="paragraph" w:styleId="BalloonText">
    <w:name w:val="Balloon Text"/>
    <w:basedOn w:val="Normal"/>
    <w:semiHidden/>
    <w:rsid w:val="00EC24E1"/>
    <w:rPr>
      <w:rFonts w:ascii="Tahoma" w:hAnsi="Tahoma" w:cs="Tahoma"/>
      <w:sz w:val="16"/>
      <w:szCs w:val="16"/>
    </w:rPr>
  </w:style>
  <w:style w:type="paragraph" w:customStyle="1" w:styleId="SynopsisLeftColumn">
    <w:name w:val="Synopsis Left Column"/>
    <w:basedOn w:val="Normal"/>
    <w:rsid w:val="00EC24E1"/>
    <w:pPr>
      <w:spacing w:before="120" w:after="120"/>
      <w:jc w:val="right"/>
    </w:pPr>
    <w:rPr>
      <w:b/>
      <w:lang w:val="de-DE"/>
    </w:rPr>
  </w:style>
  <w:style w:type="paragraph" w:customStyle="1" w:styleId="SynopsisRightColumn">
    <w:name w:val="Synopsis Right Column"/>
    <w:basedOn w:val="Normal"/>
    <w:rsid w:val="00EC24E1"/>
    <w:pPr>
      <w:spacing w:before="120" w:after="120"/>
    </w:pPr>
  </w:style>
  <w:style w:type="table" w:styleId="TableGrid">
    <w:name w:val="Table Grid"/>
    <w:basedOn w:val="TableNormal"/>
    <w:rsid w:val="00EC24E1"/>
    <w:rPr>
      <w:rFonts w:eastAsia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-1row">
    <w:name w:val="Table-1row"/>
    <w:basedOn w:val="Normal"/>
    <w:rsid w:val="00EC24E1"/>
    <w:pPr>
      <w:keepLines/>
      <w:spacing w:before="40" w:after="40"/>
      <w:jc w:val="center"/>
    </w:pPr>
    <w:rPr>
      <w:b/>
    </w:rPr>
  </w:style>
  <w:style w:type="paragraph" w:customStyle="1" w:styleId="Table-Text">
    <w:name w:val="Table-Text"/>
    <w:basedOn w:val="Normal"/>
    <w:rsid w:val="00EC24E1"/>
    <w:pPr>
      <w:keepLines/>
      <w:spacing w:before="40" w:after="40"/>
    </w:pPr>
  </w:style>
  <w:style w:type="paragraph" w:customStyle="1" w:styleId="Text">
    <w:name w:val="Text"/>
    <w:basedOn w:val="Normal"/>
    <w:link w:val="TextChar"/>
    <w:rsid w:val="00EC24E1"/>
    <w:pPr>
      <w:spacing w:after="120"/>
    </w:pPr>
  </w:style>
  <w:style w:type="character" w:customStyle="1" w:styleId="TextChar">
    <w:name w:val="Text Char"/>
    <w:link w:val="Text"/>
    <w:rsid w:val="00EC24E1"/>
    <w:rPr>
      <w:sz w:val="24"/>
      <w:szCs w:val="24"/>
      <w:lang w:val="en-US" w:eastAsia="de-DE" w:bidi="ar-SA"/>
    </w:rPr>
  </w:style>
  <w:style w:type="paragraph" w:styleId="BodyText2">
    <w:name w:val="Body Text 2"/>
    <w:basedOn w:val="Normal"/>
    <w:rsid w:val="00EC24E1"/>
    <w:pPr>
      <w:spacing w:line="360" w:lineRule="auto"/>
    </w:pPr>
    <w:rPr>
      <w:rFonts w:cs="Angsana New"/>
      <w:lang w:eastAsia="zh-CN" w:bidi="th-TH"/>
    </w:rPr>
  </w:style>
  <w:style w:type="paragraph" w:styleId="TOC1">
    <w:name w:val="toc 1"/>
    <w:basedOn w:val="Normal"/>
    <w:next w:val="Normal"/>
    <w:autoRedefine/>
    <w:semiHidden/>
    <w:rsid w:val="00EC24E1"/>
    <w:pPr>
      <w:spacing w:before="120" w:after="12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semiHidden/>
    <w:rsid w:val="00EC24E1"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EC24E1"/>
    <w:pPr>
      <w:ind w:left="480"/>
    </w:pPr>
    <w:rPr>
      <w:i/>
      <w:iCs/>
      <w:sz w:val="20"/>
    </w:rPr>
  </w:style>
  <w:style w:type="paragraph" w:customStyle="1" w:styleId="BayerBibliographyStyle">
    <w:name w:val="Bayer Bibliography Style"/>
    <w:basedOn w:val="Normal"/>
    <w:link w:val="BayerBibliographyStyleZchn"/>
    <w:rsid w:val="00EC24E1"/>
    <w:pPr>
      <w:spacing w:after="120"/>
      <w:ind w:left="1627" w:hanging="720"/>
    </w:pPr>
  </w:style>
  <w:style w:type="character" w:customStyle="1" w:styleId="BayerBibliographyStyleZchn">
    <w:name w:val="Bayer Bibliography Style Zchn"/>
    <w:link w:val="BayerBibliographyStyle"/>
    <w:rsid w:val="00EC24E1"/>
    <w:rPr>
      <w:sz w:val="24"/>
      <w:lang w:val="en-US" w:eastAsia="de-DE" w:bidi="ar-SA"/>
    </w:rPr>
  </w:style>
  <w:style w:type="paragraph" w:customStyle="1" w:styleId="BayerBodyText0">
    <w:name w:val="Bayer Body Text"/>
    <w:basedOn w:val="Normal"/>
    <w:link w:val="BayerBodyTextZchn"/>
    <w:rsid w:val="00EC24E1"/>
    <w:pPr>
      <w:spacing w:after="240" w:line="360" w:lineRule="auto"/>
      <w:ind w:left="907"/>
    </w:pPr>
  </w:style>
  <w:style w:type="character" w:customStyle="1" w:styleId="BayerBodyTextZchn">
    <w:name w:val="Bayer Body Text Zchn"/>
    <w:link w:val="BayerBodyText0"/>
    <w:rsid w:val="00EC24E1"/>
    <w:rPr>
      <w:sz w:val="24"/>
      <w:lang w:val="en-US" w:eastAsia="de-DE" w:bidi="ar-SA"/>
    </w:rPr>
  </w:style>
  <w:style w:type="paragraph" w:customStyle="1" w:styleId="BayerSubscript">
    <w:name w:val="Bayer Subscript"/>
    <w:basedOn w:val="Normal"/>
    <w:rsid w:val="00EC24E1"/>
    <w:rPr>
      <w:vertAlign w:val="subscript"/>
    </w:rPr>
  </w:style>
  <w:style w:type="paragraph" w:customStyle="1" w:styleId="BayerSuperscript">
    <w:name w:val="Bayer Superscript"/>
    <w:basedOn w:val="Normal"/>
    <w:rsid w:val="00EC24E1"/>
    <w:rPr>
      <w:vertAlign w:val="superscript"/>
    </w:rPr>
  </w:style>
  <w:style w:type="paragraph" w:customStyle="1" w:styleId="BayerTableStyleData">
    <w:name w:val="Bayer TableStyle Data"/>
    <w:rsid w:val="00EC24E1"/>
    <w:pPr>
      <w:keepNext/>
      <w:widowControl w:val="0"/>
      <w:jc w:val="right"/>
    </w:pPr>
    <w:rPr>
      <w:rFonts w:ascii="Arial" w:hAnsi="Arial"/>
      <w:lang w:eastAsia="de-DE"/>
    </w:rPr>
  </w:style>
  <w:style w:type="paragraph" w:customStyle="1" w:styleId="BayerlTableRowHeadings">
    <w:name w:val="Bayerl Table Row Headings"/>
    <w:basedOn w:val="BayerTableStyleData"/>
    <w:rsid w:val="00EC24E1"/>
    <w:pPr>
      <w:jc w:val="left"/>
    </w:pPr>
  </w:style>
  <w:style w:type="paragraph" w:styleId="Footer">
    <w:name w:val="footer"/>
    <w:aliases w:val="Bayer Footer"/>
    <w:basedOn w:val="Normal"/>
    <w:rsid w:val="00EC24E1"/>
    <w:pPr>
      <w:tabs>
        <w:tab w:val="center" w:pos="4320"/>
        <w:tab w:val="right" w:pos="8640"/>
      </w:tabs>
    </w:pPr>
    <w:rPr>
      <w:lang w:val="en-GB"/>
    </w:rPr>
  </w:style>
  <w:style w:type="paragraph" w:customStyle="1" w:styleId="Superscript">
    <w:name w:val="Superscript"/>
    <w:aliases w:val="Bayer"/>
    <w:basedOn w:val="Normal"/>
    <w:rsid w:val="00EC24E1"/>
    <w:rPr>
      <w:vertAlign w:val="superscript"/>
    </w:rPr>
  </w:style>
  <w:style w:type="paragraph" w:customStyle="1" w:styleId="figuresstyle">
    <w:name w:val="figures_style"/>
    <w:basedOn w:val="Caption"/>
    <w:link w:val="figuresstyleZchn"/>
    <w:rsid w:val="00D973C3"/>
    <w:rPr>
      <w:rFonts w:eastAsia="SimSun"/>
      <w:bCs/>
      <w:lang w:eastAsia="en-US"/>
    </w:rPr>
  </w:style>
  <w:style w:type="character" w:customStyle="1" w:styleId="figuresstyleZchn">
    <w:name w:val="figures_style Zchn"/>
    <w:link w:val="figuresstyle"/>
    <w:rsid w:val="00D973C3"/>
    <w:rPr>
      <w:rFonts w:ascii="Arial" w:eastAsia="SimSun" w:hAnsi="Arial"/>
      <w:b/>
      <w:bCs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F35F3"/>
    <w:pPr>
      <w:ind w:left="708"/>
    </w:pPr>
  </w:style>
  <w:style w:type="paragraph" w:styleId="BodyText">
    <w:name w:val="Body Text"/>
    <w:basedOn w:val="Normal"/>
    <w:link w:val="BodyTextChar"/>
    <w:rsid w:val="00A239EA"/>
    <w:pPr>
      <w:spacing w:after="120"/>
    </w:pPr>
  </w:style>
  <w:style w:type="character" w:customStyle="1" w:styleId="BodyTextChar">
    <w:name w:val="Body Text Char"/>
    <w:link w:val="BodyText"/>
    <w:rsid w:val="00A239EA"/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63" Type="http://schemas.openxmlformats.org/officeDocument/2006/relationships/image" Target="media/image58.emf"/><Relationship Id="rId84" Type="http://schemas.openxmlformats.org/officeDocument/2006/relationships/image" Target="media/image79.emf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28" Type="http://schemas.openxmlformats.org/officeDocument/2006/relationships/image" Target="media/image123.emf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134" Type="http://schemas.openxmlformats.org/officeDocument/2006/relationships/image" Target="media/image129.emf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129" Type="http://schemas.openxmlformats.org/officeDocument/2006/relationships/image" Target="media/image124.emf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0" Type="http://schemas.openxmlformats.org/officeDocument/2006/relationships/image" Target="media/image125.emf"/><Relationship Id="rId135" Type="http://schemas.openxmlformats.org/officeDocument/2006/relationships/image" Target="media/image130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fontTable" Target="fontTable.xml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theme" Target="theme/theme1.xml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26" Type="http://schemas.openxmlformats.org/officeDocument/2006/relationships/image" Target="media/image21.emf"/><Relationship Id="rId47" Type="http://schemas.openxmlformats.org/officeDocument/2006/relationships/image" Target="media/image42.emf"/><Relationship Id="rId68" Type="http://schemas.openxmlformats.org/officeDocument/2006/relationships/image" Target="media/image63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Open%20Systems%20Pharmacology\Report%20Generation\AppendixOnly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D0E94-806F-4E2E-8997-CFB27DA5D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AppendixOnly</Template>
  <TotalTime>5</TotalTime>
  <Pages>195</Pages>
  <Words>12670</Words>
  <Characters>72220</Characters>
  <Application>Microsoft Office Word</Application>
  <DocSecurity>0</DocSecurity>
  <Lines>601</Lines>
  <Paragraphs>169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Report Template</vt:lpstr>
      <vt:lpstr>Report Template</vt:lpstr>
    </vt:vector>
  </TitlesOfParts>
  <Company>Bayer Technology Services</Company>
  <LinksUpToDate>false</LinksUpToDate>
  <CharactersWithSpaces>84721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</dc:title>
  <dc:creator>Ibrahim Ince</dc:creator>
  <cp:lastModifiedBy>Ibrahim Ince</cp:lastModifiedBy>
  <cp:revision>1</cp:revision>
  <dcterms:created xsi:type="dcterms:W3CDTF">2020-02-06T16:14:00Z</dcterms:created>
  <dcterms:modified xsi:type="dcterms:W3CDTF">2020-02-06T16:19:00Z</dcterms:modified>
</cp:coreProperties>
</file>