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5C" w:rsidRDefault="00DC0F5C" w:rsidP="00DC0F5C">
      <w:pPr>
        <w:pStyle w:val="Heading1"/>
      </w:pPr>
      <w:r>
        <w:t>Physiology</w:t>
      </w:r>
    </w:p>
    <w:p w:rsidR="00DC0F5C" w:rsidRDefault="00DC0F5C" w:rsidP="00DC0F5C">
      <w:pPr>
        <w:pStyle w:val="Heading2"/>
      </w:pPr>
      <w:r>
        <w:t>Demography of Raltegravir 10 mg 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Distribution of age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120" type="#_x0000_t75" style="width:470.25pt;height:348.75pt;visibility:visible;mso-wrap-style:square">
            <v:imagedata r:id="rId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Distribution of body weight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" o:spid="_x0000_i1119" type="#_x0000_t75" style="width:470.25pt;height:348.75pt;visibility:visible;mso-wrap-style:square">
            <v:imagedata r:id="rId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Distribution of body height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" o:spid="_x0000_i1118" type="#_x0000_t75" style="width:470.25pt;height:348.75pt;visibility:visible;mso-wrap-style:square">
            <v:imagedata r:id="rId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Distribution of BMI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" o:spid="_x0000_i1117" type="#_x0000_t75" style="width:470.25pt;height:348.75pt;visibility:visible;mso-wrap-style:square">
            <v:imagedata r:id="rId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Distribution of body surface area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" o:spid="_x0000_i1116" type="#_x0000_t75" style="width:470.25pt;height:348.75pt;visibility:visible;mso-wrap-style:square">
            <v:imagedata r:id="rId1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Healthy Adult Population in comparison to observed data Observed_Raltegravir 10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" o:spid="_x0000_i1115" type="#_x0000_t75" style="width:470.25pt;height:348.75pt;visibility:visible;mso-wrap-style:square">
            <v:imagedata r:id="rId1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25 mg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Distribution of age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" o:spid="_x0000_i1114" type="#_x0000_t75" style="width:470.25pt;height:348.75pt;visibility:visible;mso-wrap-style:square">
            <v:imagedata r:id="rId1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Distribution of body weight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" o:spid="_x0000_i1113" type="#_x0000_t75" style="width:470.25pt;height:348.75pt;visibility:visible;mso-wrap-style:square">
            <v:imagedata r:id="rId1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Distribution of body height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" o:spid="_x0000_i1112" type="#_x0000_t75" style="width:470.25pt;height:348.75pt;visibility:visible;mso-wrap-style:square">
            <v:imagedata r:id="rId1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Distribution of BMI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0" o:spid="_x0000_i1111" type="#_x0000_t75" style="width:470.25pt;height:348.75pt;visibility:visible;mso-wrap-style:square">
            <v:imagedata r:id="rId1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Distribution of body surface area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1" o:spid="_x0000_i1110" type="#_x0000_t75" style="width:470.25pt;height:348.75pt;visibility:visible;mso-wrap-style:square">
            <v:imagedata r:id="rId1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Distribution of gender for simulated Healthy Adult Population in comparison to observed data Observed_Raltegravir 25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2" o:spid="_x0000_i1109" type="#_x0000_t75" style="width:470.25pt;height:348.75pt;visibility:visible;mso-wrap-style:square">
            <v:imagedata r:id="rId1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50 mg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Distribution of age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3" o:spid="_x0000_i1108" type="#_x0000_t75" style="width:470.25pt;height:348.75pt;visibility:visible;mso-wrap-style:square">
            <v:imagedata r:id="rId1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Distribution of body weight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4" o:spid="_x0000_i1107" type="#_x0000_t75" style="width:470.25pt;height:348.75pt;visibility:visible;mso-wrap-style:square">
            <v:imagedata r:id="rId1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Distribution of body height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5" o:spid="_x0000_i1106" type="#_x0000_t75" style="width:470.25pt;height:348.75pt;visibility:visible;mso-wrap-style:square">
            <v:imagedata r:id="rId2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Distribution of BMI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6" o:spid="_x0000_i1105" type="#_x0000_t75" style="width:470.25pt;height:348.75pt;visibility:visible;mso-wrap-style:square">
            <v:imagedata r:id="rId2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Distribution of body surface area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7" o:spid="_x0000_i1104" type="#_x0000_t75" style="width:470.25pt;height:348.75pt;visibility:visible;mso-wrap-style:square">
            <v:imagedata r:id="rId2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Distribution of gender for simulated Healthy Adult Population in comparison to observed data Observed_Raltegravir 50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8" o:spid="_x0000_i1103" type="#_x0000_t75" style="width:470.25pt;height:348.75pt;visibility:visible;mso-wrap-style:square">
            <v:imagedata r:id="rId2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100 mg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Distribution of age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19" o:spid="_x0000_i1102" type="#_x0000_t75" style="width:470.25pt;height:348.75pt;visibility:visible;mso-wrap-style:square">
            <v:imagedata r:id="rId2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Distribution of body weight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0" o:spid="_x0000_i1101" type="#_x0000_t75" style="width:470.25pt;height:348.75pt;visibility:visible;mso-wrap-style:square">
            <v:imagedata r:id="rId2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Distribution of body height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1" o:spid="_x0000_i1100" type="#_x0000_t75" style="width:470.25pt;height:348.75pt;visibility:visible;mso-wrap-style:square">
            <v:imagedata r:id="rId2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: Distribution of BMI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2" o:spid="_x0000_i1099" type="#_x0000_t75" style="width:470.25pt;height:348.75pt;visibility:visible;mso-wrap-style:square">
            <v:imagedata r:id="rId2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Distribution of body surface area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3" o:spid="_x0000_i1098" type="#_x0000_t75" style="width:470.25pt;height:348.75pt;visibility:visible;mso-wrap-style:square">
            <v:imagedata r:id="rId2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: Distribution of gender for simulated Healthy Adult Population in comparison to observed data Observed_Raltegravir 100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4" o:spid="_x0000_i1097" type="#_x0000_t75" style="width:470.25pt;height:348.75pt;visibility:visible;mso-wrap-style:square">
            <v:imagedata r:id="rId2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200 mg 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Distribution of age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5" o:spid="_x0000_i1096" type="#_x0000_t75" style="width:470.25pt;height:348.75pt;visibility:visible;mso-wrap-style:square">
            <v:imagedata r:id="rId3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: Distribution of body weight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6" o:spid="_x0000_i1095" type="#_x0000_t75" style="width:470.25pt;height:348.75pt;visibility:visible;mso-wrap-style:square">
            <v:imagedata r:id="rId3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Distribution of body height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7" o:spid="_x0000_i1094" type="#_x0000_t75" style="width:470.25pt;height:348.75pt;visibility:visible;mso-wrap-style:square">
            <v:imagedata r:id="rId3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: Distribution of BMI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8" o:spid="_x0000_i1093" type="#_x0000_t75" style="width:470.25pt;height:348.75pt;visibility:visible;mso-wrap-style:square">
            <v:imagedata r:id="rId3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Distribution of body surface area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29" o:spid="_x0000_i1092" type="#_x0000_t75" style="width:470.25pt;height:348.75pt;visibility:visible;mso-wrap-style:square">
            <v:imagedata r:id="rId3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: Distribution of gender for simulated Healthy Adult Population in comparison to observed data Observed_Raltegravir 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0" o:spid="_x0000_i1091" type="#_x0000_t75" style="width:470.25pt;height:348.75pt;visibility:visible;mso-wrap-style:square">
            <v:imagedata r:id="rId3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400mg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Distribution of age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1" o:spid="_x0000_i1090" type="#_x0000_t75" style="width:470.25pt;height:348.75pt;visibility:visible;mso-wrap-style:square">
            <v:imagedata r:id="rId3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: Distribution of body weight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2" o:spid="_x0000_i1089" type="#_x0000_t75" style="width:470.25pt;height:348.75pt;visibility:visible;mso-wrap-style:square">
            <v:imagedata r:id="rId3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Distribution of body height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3" o:spid="_x0000_i1088" type="#_x0000_t75" style="width:470.25pt;height:348.75pt;visibility:visible;mso-wrap-style:square">
            <v:imagedata r:id="rId3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: Distribution of BMI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4" o:spid="_x0000_i1087" type="#_x0000_t75" style="width:470.25pt;height:348.75pt;visibility:visible;mso-wrap-style:square">
            <v:imagedata r:id="rId3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Distribution of body surface area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5" o:spid="_x0000_i1086" type="#_x0000_t75" style="width:470.25pt;height:348.75pt;visibility:visible;mso-wrap-style:square">
            <v:imagedata r:id="rId4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: Distribution of gender for simulated Healthy Adult Population in comparison to observed data Observed_Raltegravir 400mg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6" o:spid="_x0000_i1085" type="#_x0000_t75" style="width:470.25pt;height:348.75pt;visibility:visible;mso-wrap-style:square">
            <v:imagedata r:id="rId4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800 mg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Distribution of age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7" o:spid="_x0000_i1084" type="#_x0000_t75" style="width:470.25pt;height:348.75pt;visibility:visible;mso-wrap-style:square">
            <v:imagedata r:id="rId4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: Distribution of body weight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8" o:spid="_x0000_i1083" type="#_x0000_t75" style="width:470.25pt;height:348.75pt;visibility:visible;mso-wrap-style:square">
            <v:imagedata r:id="rId4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Distribution of body height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39" o:spid="_x0000_i1082" type="#_x0000_t75" style="width:470.25pt;height:348.75pt;visibility:visible;mso-wrap-style:square">
            <v:imagedata r:id="rId4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: Distribution of BMI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0" o:spid="_x0000_i1081" type="#_x0000_t75" style="width:470.25pt;height:348.75pt;visibility:visible;mso-wrap-style:square">
            <v:imagedata r:id="rId4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Distribution of body surface area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1" o:spid="_x0000_i1080" type="#_x0000_t75" style="width:470.25pt;height:348.75pt;visibility:visible;mso-wrap-style:square">
            <v:imagedata r:id="rId4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: Distribution of gender for simulated Healthy Adult Population in comparison to observed data Observed_Raltegravir 800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2" o:spid="_x0000_i1079" type="#_x0000_t75" style="width:470.25pt;height:348.75pt;visibility:visible;mso-wrap-style:square">
            <v:imagedata r:id="rId4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1200 mg 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Distribution of age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3" o:spid="_x0000_i1078" type="#_x0000_t75" style="width:470.25pt;height:348.75pt;visibility:visible;mso-wrap-style:square">
            <v:imagedata r:id="rId4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44</w:t>
        </w:r>
      </w:fldSimple>
      <w:r>
        <w:t>: Distribution of body weight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4" o:spid="_x0000_i1077" type="#_x0000_t75" style="width:470.25pt;height:348.75pt;visibility:visible;mso-wrap-style:square">
            <v:imagedata r:id="rId4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Distribution of body height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5" o:spid="_x0000_i1076" type="#_x0000_t75" style="width:470.25pt;height:348.75pt;visibility:visible;mso-wrap-style:square">
            <v:imagedata r:id="rId5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46</w:t>
        </w:r>
      </w:fldSimple>
      <w:r>
        <w:t>: Distribution of BMI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6" o:spid="_x0000_i1075" type="#_x0000_t75" style="width:470.25pt;height:348.75pt;visibility:visible;mso-wrap-style:square">
            <v:imagedata r:id="rId5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Distribution of body surface area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7" o:spid="_x0000_i1074" type="#_x0000_t75" style="width:470.25pt;height:348.75pt;visibility:visible;mso-wrap-style:square">
            <v:imagedata r:id="rId5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48</w:t>
        </w:r>
      </w:fldSimple>
      <w:r>
        <w:t>: Distribution of gender for simulated Healthy Adult Population in comparison to observed data Observed_Raltegravir 1200 mg 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8" o:spid="_x0000_i1073" type="#_x0000_t75" style="width:470.25pt;height:348.75pt;visibility:visible;mso-wrap-style:square">
            <v:imagedata r:id="rId5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1600 mg  (lactose formulation)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Distribution of age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49" o:spid="_x0000_i1072" type="#_x0000_t75" style="width:470.25pt;height:348.75pt;visibility:visible;mso-wrap-style:square">
            <v:imagedata r:id="rId5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50</w:t>
        </w:r>
      </w:fldSimple>
      <w:r>
        <w:t>: Distribution of body weight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0" o:spid="_x0000_i1071" type="#_x0000_t75" style="width:470.25pt;height:348.75pt;visibility:visible;mso-wrap-style:square">
            <v:imagedata r:id="rId5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Distribution of body height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1" o:spid="_x0000_i1070" type="#_x0000_t75" style="width:470.25pt;height:348.75pt;visibility:visible;mso-wrap-style:square">
            <v:imagedata r:id="rId5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52</w:t>
        </w:r>
      </w:fldSimple>
      <w:r>
        <w:t>: Distribution of BMI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2" o:spid="_x0000_i1069" type="#_x0000_t75" style="width:470.25pt;height:348.75pt;visibility:visible;mso-wrap-style:square">
            <v:imagedata r:id="rId5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53</w:t>
        </w:r>
      </w:fldSimple>
      <w:r>
        <w:t>: Distribution of body surface area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3" o:spid="_x0000_i1068" type="#_x0000_t75" style="width:470.25pt;height:348.75pt;visibility:visible;mso-wrap-style:square">
            <v:imagedata r:id="rId5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54</w:t>
        </w:r>
      </w:fldSimple>
      <w:r>
        <w:t>: Distribution of gender for simulated Healthy Adult Population in comparison to observed data Observed_Raltegravir 1600 mg  (lactose formulation).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4" o:spid="_x0000_i1067" type="#_x0000_t75" style="width:470.25pt;height:348.75pt;visibility:visible;mso-wrap-style:square">
            <v:imagedata r:id="rId5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100 mg filmcoated tablet md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55</w:t>
        </w:r>
      </w:fldSimple>
      <w:r>
        <w:t>: Distribution of age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5" o:spid="_x0000_i1066" type="#_x0000_t75" style="width:470.25pt;height:348.75pt;visibility:visible;mso-wrap-style:square">
            <v:imagedata r:id="rId6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56</w:t>
        </w:r>
      </w:fldSimple>
      <w:r>
        <w:t>: Distribution of body weight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6" o:spid="_x0000_i1065" type="#_x0000_t75" style="width:470.25pt;height:348.75pt;visibility:visible;mso-wrap-style:square">
            <v:imagedata r:id="rId6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57</w:t>
        </w:r>
      </w:fldSimple>
      <w:r>
        <w:t>: Distribution of body height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7" o:spid="_x0000_i1064" type="#_x0000_t75" style="width:470.25pt;height:348.75pt;visibility:visible;mso-wrap-style:square">
            <v:imagedata r:id="rId6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58</w:t>
        </w:r>
      </w:fldSimple>
      <w:r>
        <w:t>: Distribution of BMI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8" o:spid="_x0000_i1063" type="#_x0000_t75" style="width:470.25pt;height:348.75pt;visibility:visible;mso-wrap-style:square">
            <v:imagedata r:id="rId6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59</w:t>
        </w:r>
      </w:fldSimple>
      <w:r>
        <w:t>: Distribution of body surface area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59" o:spid="_x0000_i1062" type="#_x0000_t75" style="width:470.25pt;height:348.75pt;visibility:visible;mso-wrap-style:square">
            <v:imagedata r:id="rId6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60</w:t>
        </w:r>
      </w:fldSimple>
      <w:r>
        <w:t>: Distribution of gender for simulated Healthy Adult Population in comparison to observed data Observed_Raltegravir 100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0" o:spid="_x0000_i1061" type="#_x0000_t75" style="width:470.25pt;height:348.75pt;visibility:visible;mso-wrap-style:square">
            <v:imagedata r:id="rId6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200 mg filmcoated tablet md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61</w:t>
        </w:r>
      </w:fldSimple>
      <w:r>
        <w:t>: Distribution of age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1" o:spid="_x0000_i1060" type="#_x0000_t75" style="width:470.25pt;height:348.75pt;visibility:visible;mso-wrap-style:square">
            <v:imagedata r:id="rId6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62</w:t>
        </w:r>
      </w:fldSimple>
      <w:r>
        <w:t>: Distribution of body weight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2" o:spid="_x0000_i1059" type="#_x0000_t75" style="width:470.25pt;height:348.75pt;visibility:visible;mso-wrap-style:square">
            <v:imagedata r:id="rId6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63</w:t>
        </w:r>
      </w:fldSimple>
      <w:r>
        <w:t>: Distribution of body height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3" o:spid="_x0000_i1058" type="#_x0000_t75" style="width:470.25pt;height:348.75pt;visibility:visible;mso-wrap-style:square">
            <v:imagedata r:id="rId6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64</w:t>
        </w:r>
      </w:fldSimple>
      <w:r>
        <w:t>: Distribution of BMI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4" o:spid="_x0000_i1057" type="#_x0000_t75" style="width:470.25pt;height:348.75pt;visibility:visible;mso-wrap-style:square">
            <v:imagedata r:id="rId6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65</w:t>
        </w:r>
      </w:fldSimple>
      <w:r>
        <w:t>: Distribution of body surface area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5" o:spid="_x0000_i1056" type="#_x0000_t75" style="width:470.25pt;height:348.75pt;visibility:visible;mso-wrap-style:square">
            <v:imagedata r:id="rId7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66</w:t>
        </w:r>
      </w:fldSimple>
      <w:r>
        <w:t>: Distribution of gender for simulated Healthy Adult Population in comparison to observed data Observed_Raltegravir 200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6" o:spid="_x0000_i1055" type="#_x0000_t75" style="width:470.25pt;height:348.75pt;visibility:visible;mso-wrap-style:square">
            <v:imagedata r:id="rId7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Filmcoated_tablet_400mg_sd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67</w:t>
        </w:r>
      </w:fldSimple>
      <w:r>
        <w:t>: Distribution of age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7" o:spid="_x0000_i1054" type="#_x0000_t75" style="width:470.25pt;height:348.75pt;visibility:visible;mso-wrap-style:square">
            <v:imagedata r:id="rId7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68</w:t>
        </w:r>
      </w:fldSimple>
      <w:r>
        <w:t>: Distribution of body weight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8" o:spid="_x0000_i1053" type="#_x0000_t75" style="width:470.25pt;height:348.75pt;visibility:visible;mso-wrap-style:square">
            <v:imagedata r:id="rId7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69</w:t>
        </w:r>
      </w:fldSimple>
      <w:r>
        <w:t>: Distribution of body height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69" o:spid="_x0000_i1052" type="#_x0000_t75" style="width:470.25pt;height:348.75pt;visibility:visible;mso-wrap-style:square">
            <v:imagedata r:id="rId7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70</w:t>
        </w:r>
      </w:fldSimple>
      <w:r>
        <w:t>: Distribution of BMI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0" o:spid="_x0000_i1051" type="#_x0000_t75" style="width:470.25pt;height:348.75pt;visibility:visible;mso-wrap-style:square">
            <v:imagedata r:id="rId7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71</w:t>
        </w:r>
      </w:fldSimple>
      <w:r>
        <w:t>: Distribution of body surface area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1" o:spid="_x0000_i1050" type="#_x0000_t75" style="width:470.25pt;height:348.75pt;visibility:visible;mso-wrap-style:square">
            <v:imagedata r:id="rId7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72</w:t>
        </w:r>
      </w:fldSimple>
      <w:r>
        <w:t>: Distribution of gender for simulated Healthy Adult Population in comparison to observed data Observed_Raltegravir 400mg filmcoated tablet.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2" o:spid="_x0000_i1049" type="#_x0000_t75" style="width:470.25pt;height:348.75pt;visibility:visible;mso-wrap-style:square">
            <v:imagedata r:id="rId7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400 mg filmcoated tablet md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73</w:t>
        </w:r>
      </w:fldSimple>
      <w:r>
        <w:t>: Distribution of age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3" o:spid="_x0000_i1048" type="#_x0000_t75" style="width:470.25pt;height:348.75pt;visibility:visible;mso-wrap-style:square">
            <v:imagedata r:id="rId7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74</w:t>
        </w:r>
      </w:fldSimple>
      <w:r>
        <w:t>: Distribution of body weight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4" o:spid="_x0000_i1047" type="#_x0000_t75" style="width:470.25pt;height:348.75pt;visibility:visible;mso-wrap-style:square">
            <v:imagedata r:id="rId7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75</w:t>
        </w:r>
      </w:fldSimple>
      <w:r>
        <w:t>: Distribution of body height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5" o:spid="_x0000_i1046" type="#_x0000_t75" style="width:470.25pt;height:348.75pt;visibility:visible;mso-wrap-style:square">
            <v:imagedata r:id="rId8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76</w:t>
        </w:r>
      </w:fldSimple>
      <w:r>
        <w:t>: Distribution of BMI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6" o:spid="_x0000_i1045" type="#_x0000_t75" style="width:470.25pt;height:348.75pt;visibility:visible;mso-wrap-style:square">
            <v:imagedata r:id="rId8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77</w:t>
        </w:r>
      </w:fldSimple>
      <w:r>
        <w:t>: Distribution of body surface area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7" o:spid="_x0000_i1044" type="#_x0000_t75" style="width:470.25pt;height:348.75pt;visibility:visible;mso-wrap-style:square">
            <v:imagedata r:id="rId8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78</w:t>
        </w:r>
      </w:fldSimple>
      <w:r>
        <w:t>: Distribution of gender for simulated Healthy Adult Population in comparison to observed data Observed_Raltegravir 400 mg filmcoated tablet md.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8" o:spid="_x0000_i1043" type="#_x0000_t75" style="width:470.25pt;height:348.75pt;visibility:visible;mso-wrap-style:square">
            <v:imagedata r:id="rId8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400mg chewable fasted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79</w:t>
        </w:r>
      </w:fldSimple>
      <w:r>
        <w:t>: Distribution of age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79" o:spid="_x0000_i1042" type="#_x0000_t75" style="width:470.25pt;height:348.75pt;visibility:visible;mso-wrap-style:square">
            <v:imagedata r:id="rId8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80</w:t>
        </w:r>
      </w:fldSimple>
      <w:r>
        <w:t>: Distribution of body weight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0" o:spid="_x0000_i1041" type="#_x0000_t75" style="width:470.25pt;height:348.75pt;visibility:visible;mso-wrap-style:square">
            <v:imagedata r:id="rId8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81</w:t>
        </w:r>
      </w:fldSimple>
      <w:r>
        <w:t>: Distribution of body height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1" o:spid="_x0000_i1040" type="#_x0000_t75" style="width:470.25pt;height:348.75pt;visibility:visible;mso-wrap-style:square">
            <v:imagedata r:id="rId8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82</w:t>
        </w:r>
      </w:fldSimple>
      <w:r>
        <w:t>: Distribution of BMI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2" o:spid="_x0000_i1039" type="#_x0000_t75" style="width:470.25pt;height:348.75pt;visibility:visible;mso-wrap-style:square">
            <v:imagedata r:id="rId8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83</w:t>
        </w:r>
      </w:fldSimple>
      <w:r>
        <w:t>: Distribution of body surface area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3" o:spid="_x0000_i1038" type="#_x0000_t75" style="width:470.25pt;height:348.75pt;visibility:visible;mso-wrap-style:square">
            <v:imagedata r:id="rId8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84</w:t>
        </w:r>
      </w:fldSimple>
      <w:r>
        <w:t>: Distribution of gender for simulated Healthy Adult Population in comparison to observed data Observed_Raltegravir 400mg chewable fasted.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4" o:spid="_x0000_i1037" type="#_x0000_t75" style="width:470.25pt;height:348.75pt;visibility:visible;mso-wrap-style:square">
            <v:imagedata r:id="rId8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400mg chewable fed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85</w:t>
        </w:r>
      </w:fldSimple>
      <w:r>
        <w:t>: Distribution of age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5" o:spid="_x0000_i1036" type="#_x0000_t75" style="width:470.25pt;height:348.75pt;visibility:visible;mso-wrap-style:square">
            <v:imagedata r:id="rId9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86</w:t>
        </w:r>
      </w:fldSimple>
      <w:r>
        <w:t>: Distribution of body weight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6" o:spid="_x0000_i1035" type="#_x0000_t75" style="width:470.25pt;height:348.75pt;visibility:visible;mso-wrap-style:square">
            <v:imagedata r:id="rId9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87</w:t>
        </w:r>
      </w:fldSimple>
      <w:r>
        <w:t>: Distribution of body height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7" o:spid="_x0000_i1034" type="#_x0000_t75" style="width:470.25pt;height:348.75pt;visibility:visible;mso-wrap-style:square">
            <v:imagedata r:id="rId92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88</w:t>
        </w:r>
      </w:fldSimple>
      <w:r>
        <w:t>: Distribution of BMI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8" o:spid="_x0000_i1033" type="#_x0000_t75" style="width:470.25pt;height:348.75pt;visibility:visible;mso-wrap-style:square">
            <v:imagedata r:id="rId93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89</w:t>
        </w:r>
      </w:fldSimple>
      <w:r>
        <w:t>: Distribution of body surface area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89" o:spid="_x0000_i1032" type="#_x0000_t75" style="width:470.25pt;height:348.75pt;visibility:visible;mso-wrap-style:square">
            <v:imagedata r:id="rId94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90</w:t>
        </w:r>
      </w:fldSimple>
      <w:r>
        <w:t>: Distribution of gender for simulated Healthy Adult Population in comparison to observed data Observed_Raltegravir 400mg chewable fed.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0" o:spid="_x0000_i1031" type="#_x0000_t75" style="width:470.25pt;height:348.75pt;visibility:visible;mso-wrap-style:square">
            <v:imagedata r:id="rId95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Heading2"/>
      </w:pPr>
      <w:r>
        <w:t>Demography of Raltegravir 400mg (granules in suspension) vs. simulated Healthy Adult Population</w:t>
      </w:r>
    </w:p>
    <w:p w:rsidR="00DC0F5C" w:rsidRDefault="00DC0F5C" w:rsidP="00DC0F5C">
      <w:pPr>
        <w:pStyle w:val="BodyText"/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91</w:t>
        </w:r>
      </w:fldSimple>
      <w:r>
        <w:t>: Distribution of age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1" o:spid="_x0000_i1030" type="#_x0000_t75" style="width:470.25pt;height:348.75pt;visibility:visible;mso-wrap-style:square">
            <v:imagedata r:id="rId96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92</w:t>
        </w:r>
      </w:fldSimple>
      <w:r>
        <w:t>: Distribution of body weight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2" o:spid="_x0000_i1029" type="#_x0000_t75" style="width:470.25pt;height:348.75pt;visibility:visible;mso-wrap-style:square">
            <v:imagedata r:id="rId97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93</w:t>
        </w:r>
      </w:fldSimple>
      <w:r>
        <w:t>: Distribution of body height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3" o:spid="_x0000_i1028" type="#_x0000_t75" style="width:470.25pt;height:348.75pt;visibility:visible;mso-wrap-style:square">
            <v:imagedata r:id="rId98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94</w:t>
        </w:r>
      </w:fldSimple>
      <w:r>
        <w:t>: Distribution of BMI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4" o:spid="_x0000_i1027" type="#_x0000_t75" style="width:470.25pt;height:348.75pt;visibility:visible;mso-wrap-style:square">
            <v:imagedata r:id="rId99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95</w:t>
        </w:r>
      </w:fldSimple>
      <w:r>
        <w:t>: Distribution of body surface area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5" o:spid="_x0000_i1026" type="#_x0000_t75" style="width:470.25pt;height:348.75pt;visibility:visible;mso-wrap-style:square">
            <v:imagedata r:id="rId100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DC0F5C" w:rsidRDefault="00DC0F5C" w:rsidP="00DC0F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96</w:t>
        </w:r>
      </w:fldSimple>
      <w:r>
        <w:t>: Distribution of gender for simulated Healthy Adult Population in comparison to observed data Observed_Raltegravir 400mg (granules in suspension).</w:t>
      </w:r>
    </w:p>
    <w:p w:rsidR="00DC0F5C" w:rsidRDefault="00DC0F5C" w:rsidP="00DC0F5C">
      <w:r w:rsidRPr="00DA309A">
        <w:rPr>
          <w:noProof/>
          <w:lang w:eastAsia="en-US"/>
        </w:rPr>
        <w:pict>
          <v:shape id="Picture 96" o:spid="_x0000_i1025" type="#_x0000_t75" style="width:470.25pt;height:348.75pt;visibility:visible;mso-wrap-style:square">
            <v:imagedata r:id="rId101" o:title=""/>
          </v:shape>
        </w:pict>
      </w:r>
    </w:p>
    <w:p w:rsidR="00DC0F5C" w:rsidRDefault="00DC0F5C" w:rsidP="00DC0F5C">
      <w:pPr>
        <w:sectPr w:rsidR="00DC0F5C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DC0F5C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0F5C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0F5C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DC0F5C"/>
    <w:pPr>
      <w:spacing w:after="120"/>
    </w:pPr>
  </w:style>
  <w:style w:type="character" w:customStyle="1" w:styleId="BodyTextChar">
    <w:name w:val="Body Text Char"/>
    <w:link w:val="BodyText"/>
    <w:rsid w:val="00DC0F5C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84" Type="http://schemas.openxmlformats.org/officeDocument/2006/relationships/image" Target="media/image79.emf"/><Relationship Id="rId89" Type="http://schemas.openxmlformats.org/officeDocument/2006/relationships/image" Target="media/image84.emf"/><Relationship Id="rId16" Type="http://schemas.openxmlformats.org/officeDocument/2006/relationships/image" Target="media/image11.emf"/><Relationship Id="rId11" Type="http://schemas.openxmlformats.org/officeDocument/2006/relationships/image" Target="media/image6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5.emf"/><Relationship Id="rId95" Type="http://schemas.openxmlformats.org/officeDocument/2006/relationships/image" Target="media/image90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103" Type="http://schemas.openxmlformats.org/officeDocument/2006/relationships/theme" Target="theme/theme1.xml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emf"/><Relationship Id="rId91" Type="http://schemas.openxmlformats.org/officeDocument/2006/relationships/image" Target="media/image86.emf"/><Relationship Id="rId96" Type="http://schemas.openxmlformats.org/officeDocument/2006/relationships/image" Target="media/image9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emf"/><Relationship Id="rId94" Type="http://schemas.openxmlformats.org/officeDocument/2006/relationships/image" Target="media/image89.emf"/><Relationship Id="rId99" Type="http://schemas.openxmlformats.org/officeDocument/2006/relationships/image" Target="media/image94.emf"/><Relationship Id="rId101" Type="http://schemas.openxmlformats.org/officeDocument/2006/relationships/image" Target="media/image9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Relationship Id="rId34" Type="http://schemas.openxmlformats.org/officeDocument/2006/relationships/image" Target="media/image29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6" Type="http://schemas.openxmlformats.org/officeDocument/2006/relationships/image" Target="media/image71.emf"/><Relationship Id="rId97" Type="http://schemas.openxmlformats.org/officeDocument/2006/relationships/image" Target="media/image92.emf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emf"/><Relationship Id="rId2" Type="http://schemas.openxmlformats.org/officeDocument/2006/relationships/numbering" Target="numbering.xml"/><Relationship Id="rId29" Type="http://schemas.openxmlformats.org/officeDocument/2006/relationships/image" Target="media/image24.emf"/><Relationship Id="rId24" Type="http://schemas.openxmlformats.org/officeDocument/2006/relationships/image" Target="media/image19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66" Type="http://schemas.openxmlformats.org/officeDocument/2006/relationships/image" Target="media/image61.emf"/><Relationship Id="rId87" Type="http://schemas.openxmlformats.org/officeDocument/2006/relationships/image" Target="media/image82.emf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56" Type="http://schemas.openxmlformats.org/officeDocument/2006/relationships/image" Target="media/image51.emf"/><Relationship Id="rId77" Type="http://schemas.openxmlformats.org/officeDocument/2006/relationships/image" Target="media/image72.emf"/><Relationship Id="rId100" Type="http://schemas.openxmlformats.org/officeDocument/2006/relationships/image" Target="media/image95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93" Type="http://schemas.openxmlformats.org/officeDocument/2006/relationships/image" Target="media/image88.emf"/><Relationship Id="rId98" Type="http://schemas.openxmlformats.org/officeDocument/2006/relationships/image" Target="media/image93.e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CA54-FF67-41D0-A7B8-DC4568A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2869</Words>
  <Characters>16355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2020-02-06T13:22:00Z</dcterms:created>
  <dcterms:modified xsi:type="dcterms:W3CDTF">2020-02-06T13:22:00Z</dcterms:modified>
</cp:coreProperties>
</file>