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sz w:val="28"/>
          <w:rtl w:val="0"/>
        </w:rPr>
        <w:t xml:space="preserve">Musical Glove with Tilt Sensors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this you will be creating a musical instrument with your hand using an arduino, speaker and tilt switches. This device can be attached to your fingers where the movement of each finger results in a different note to be played. This is only one example; this model can be used by any sensor which uses binary such as a button or pressure pad.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Hardware List: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Arduino UNO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Speaker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Breadboard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Jump wires (regular single core wires are acceptable)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5x 10kΩ resistors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5x tilt switches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81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USB 1.0 cable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Software List: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5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Arduino software (</w:t>
      </w:r>
      <w:hyperlink r:id="rId5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http://www.arduino.cc/</w:t>
        </w:r>
      </w:hyperlink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5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List of defined notes (see appendix)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Using appropriate connectors and jumper wires, attach the tilt switch sensors to connector leads and jumper leads. (one each for the anode and cathode)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3133725</wp:posOffset>
            </wp:positionH>
            <wp:positionV relativeFrom="paragraph">
              <wp:posOffset>45720</wp:posOffset>
            </wp:positionV>
            <wp:extent cy="1895475" cx="2533650"/>
            <wp:wrapSquare wrapText="bothSides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895475" cx="253365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Using the diagram set up the wiring of the sensors and speakers on the arduino and breadboard.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(Note that the tilt switches are in place of the push buttons on the diagram, tilt switches are connected to the same row as the resistors.)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Using the arduino software, define the tones which you would use for each tilt switch. Each note differs with the frequency which is associates with it.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Here are example tones which I used (Note that the number after each note corresponds to the frequency associated with that note):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“#define NOTE_C4  262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NOTE_CS4 277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NOTE_D4  294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NOTE_DS4 311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NOTE_E4  330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NOTE_F4  349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NOTE_FS4 370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NOTE_G4  392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NOTE_GS4 415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#define NOTE_A4  440”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i w:val="1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Next you need to create constants for the speaker and tilt switches. You also need to create the variable which will change. </w:t>
      </w:r>
      <w:r w:rsidRPr="00000000" w:rsidR="00000000" w:rsidDel="00000000">
        <w:drawing>
          <wp:inline>
            <wp:extent cy="1266825" cx="4924425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266825" cx="4924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Setup the speaker pin as an output pin.</w:t>
      </w:r>
      <w:r w:rsidRPr="00000000" w:rsidR="00000000" w:rsidDel="00000000">
        <w:drawing>
          <wp:inline>
            <wp:extent cy="895350" cx="573405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895350" cx="5734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Next, create variables to digitally read each input for the tilt switches (remember the tilts are connected to the digital pins on the arduino)</w:t>
      </w:r>
      <w:r w:rsidRPr="00000000" w:rsidR="00000000" w:rsidDel="00000000">
        <w:drawing>
          <wp:inline>
            <wp:extent cy="1219200" cx="304800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219200" cx="3048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You need to write an ‘if’ statement to read the sensors and play the tone when activated. The must also be a delay to stabilise the read.</w:t>
      </w:r>
      <w:r w:rsidRPr="00000000" w:rsidR="00000000" w:rsidDel="00000000">
        <w:drawing>
          <wp:inline>
            <wp:extent cy="885825" cx="3638550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885825" cx="3638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Repeat for all five sensors.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Finally verify the code and upload it to the ardunio. </w:t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442913</wp:posOffset>
            </wp:positionH>
            <wp:positionV relativeFrom="paragraph">
              <wp:posOffset>114300</wp:posOffset>
            </wp:positionV>
            <wp:extent cy="3609975" cx="4810125"/>
            <wp:wrapSquare wrapText="bothSides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3609975" cx="48101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pPr>
        <w:ind w:left="1440" w:firstLine="1080"/>
      </w:pPr>
      <w:rPr/>
    </w:lvl>
    <w:lvl w:ilvl="2">
      <w:start w:val="1"/>
      <w:numFmt w:val="lowerRoman"/>
      <w:lvlText w:val="%3."/>
      <w:pPr>
        <w:ind w:left="2160" w:firstLine="1980"/>
      </w:pPr>
      <w:rPr/>
    </w:lvl>
    <w:lvl w:ilvl="3">
      <w:start w:val="1"/>
      <w:numFmt w:val="decimal"/>
      <w:lvlText w:val="%4."/>
      <w:pPr>
        <w:ind w:left="2880" w:firstLine="2520"/>
      </w:pPr>
      <w:rPr/>
    </w:lvl>
    <w:lvl w:ilvl="4">
      <w:start w:val="1"/>
      <w:numFmt w:val="lowerLetter"/>
      <w:lvlText w:val="%5."/>
      <w:pPr>
        <w:ind w:left="3600" w:firstLine="3240"/>
      </w:pPr>
      <w:rPr/>
    </w:lvl>
    <w:lvl w:ilvl="5">
      <w:start w:val="1"/>
      <w:numFmt w:val="lowerRoman"/>
      <w:lvlText w:val="%6."/>
      <w:pPr>
        <w:ind w:left="4320" w:firstLine="4140"/>
      </w:pPr>
      <w:rPr/>
    </w:lvl>
    <w:lvl w:ilvl="6">
      <w:start w:val="1"/>
      <w:numFmt w:val="decimal"/>
      <w:lvlText w:val="%7."/>
      <w:pPr>
        <w:ind w:left="5040" w:firstLine="4680"/>
      </w:pPr>
      <w:rPr/>
    </w:lvl>
    <w:lvl w:ilvl="7">
      <w:start w:val="1"/>
      <w:numFmt w:val="lowerLetter"/>
      <w:lvlText w:val="%8."/>
      <w:pPr>
        <w:ind w:left="5760" w:firstLine="5400"/>
      </w:pPr>
      <w:rPr/>
    </w:lvl>
    <w:lvl w:ilvl="8">
      <w:start w:val="1"/>
      <w:numFmt w:val="lowerRoman"/>
      <w:lvlText w:val="%9.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pPr>
        <w:ind w:left="750" w:firstLine="390"/>
      </w:pPr>
      <w:rPr>
        <w:rFonts w:cs="Arial" w:hAnsi="Arial" w:eastAsia="Arial" w:ascii="Arial"/>
      </w:rPr>
    </w:lvl>
    <w:lvl w:ilvl="1">
      <w:start w:val="1"/>
      <w:numFmt w:val="bullet"/>
      <w:lvlText w:val="○"/>
      <w:pPr>
        <w:ind w:left="1470" w:firstLine="1110"/>
      </w:pPr>
      <w:rPr>
        <w:rFonts w:cs="Arial" w:hAnsi="Arial" w:eastAsia="Arial" w:ascii="Arial"/>
      </w:rPr>
    </w:lvl>
    <w:lvl w:ilvl="2">
      <w:start w:val="1"/>
      <w:numFmt w:val="bullet"/>
      <w:lvlText w:val="■"/>
      <w:pPr>
        <w:ind w:left="2190" w:firstLine="1830"/>
      </w:pPr>
      <w:rPr>
        <w:rFonts w:cs="Arial" w:hAnsi="Arial" w:eastAsia="Arial" w:ascii="Arial"/>
      </w:rPr>
    </w:lvl>
    <w:lvl w:ilvl="3">
      <w:start w:val="1"/>
      <w:numFmt w:val="bullet"/>
      <w:lvlText w:val="●"/>
      <w:pPr>
        <w:ind w:left="2910" w:firstLine="2550"/>
      </w:pPr>
      <w:rPr>
        <w:rFonts w:cs="Arial" w:hAnsi="Arial" w:eastAsia="Arial" w:ascii="Arial"/>
      </w:rPr>
    </w:lvl>
    <w:lvl w:ilvl="4">
      <w:start w:val="1"/>
      <w:numFmt w:val="bullet"/>
      <w:lvlText w:val="○"/>
      <w:pPr>
        <w:ind w:left="3630" w:firstLine="3270"/>
      </w:pPr>
      <w:rPr>
        <w:rFonts w:cs="Arial" w:hAnsi="Arial" w:eastAsia="Arial" w:ascii="Arial"/>
      </w:rPr>
    </w:lvl>
    <w:lvl w:ilvl="5">
      <w:start w:val="1"/>
      <w:numFmt w:val="bullet"/>
      <w:lvlText w:val="■"/>
      <w:pPr>
        <w:ind w:left="4350" w:firstLine="3990"/>
      </w:pPr>
      <w:rPr>
        <w:rFonts w:cs="Arial" w:hAnsi="Arial" w:eastAsia="Arial" w:ascii="Arial"/>
      </w:rPr>
    </w:lvl>
    <w:lvl w:ilvl="6">
      <w:start w:val="1"/>
      <w:numFmt w:val="bullet"/>
      <w:lvlText w:val="●"/>
      <w:pPr>
        <w:ind w:left="5070" w:firstLine="4710"/>
      </w:pPr>
      <w:rPr>
        <w:rFonts w:cs="Arial" w:hAnsi="Arial" w:eastAsia="Arial" w:ascii="Arial"/>
      </w:rPr>
    </w:lvl>
    <w:lvl w:ilvl="7">
      <w:start w:val="1"/>
      <w:numFmt w:val="bullet"/>
      <w:lvlText w:val="○"/>
      <w:pPr>
        <w:ind w:left="5790" w:firstLine="5430"/>
      </w:pPr>
      <w:rPr>
        <w:rFonts w:cs="Arial" w:hAnsi="Arial" w:eastAsia="Arial" w:ascii="Arial"/>
      </w:rPr>
    </w:lvl>
    <w:lvl w:ilvl="8">
      <w:start w:val="1"/>
      <w:numFmt w:val="bullet"/>
      <w:lvlText w:val="■"/>
      <w:pPr>
        <w:ind w:left="6510" w:firstLine="615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pPr>
        <w:ind w:left="810" w:firstLine="450"/>
      </w:pPr>
      <w:rPr>
        <w:rFonts w:cs="Arial" w:hAnsi="Arial" w:eastAsia="Arial" w:ascii="Arial"/>
      </w:rPr>
    </w:lvl>
    <w:lvl w:ilvl="1">
      <w:start w:val="1"/>
      <w:numFmt w:val="bullet"/>
      <w:lvlText w:val="○"/>
      <w:pPr>
        <w:ind w:left="1530" w:firstLine="1170"/>
      </w:pPr>
      <w:rPr>
        <w:rFonts w:cs="Arial" w:hAnsi="Arial" w:eastAsia="Arial" w:ascii="Arial"/>
      </w:rPr>
    </w:lvl>
    <w:lvl w:ilvl="2">
      <w:start w:val="1"/>
      <w:numFmt w:val="bullet"/>
      <w:lvlText w:val="■"/>
      <w:pPr>
        <w:ind w:left="2250" w:firstLine="1890"/>
      </w:pPr>
      <w:rPr>
        <w:rFonts w:cs="Arial" w:hAnsi="Arial" w:eastAsia="Arial" w:ascii="Arial"/>
      </w:rPr>
    </w:lvl>
    <w:lvl w:ilvl="3">
      <w:start w:val="1"/>
      <w:numFmt w:val="bullet"/>
      <w:lvlText w:val="●"/>
      <w:pPr>
        <w:ind w:left="2970" w:firstLine="2610"/>
      </w:pPr>
      <w:rPr>
        <w:rFonts w:cs="Arial" w:hAnsi="Arial" w:eastAsia="Arial" w:ascii="Arial"/>
      </w:rPr>
    </w:lvl>
    <w:lvl w:ilvl="4">
      <w:start w:val="1"/>
      <w:numFmt w:val="bullet"/>
      <w:lvlText w:val="○"/>
      <w:pPr>
        <w:ind w:left="3690" w:firstLine="3330"/>
      </w:pPr>
      <w:rPr>
        <w:rFonts w:cs="Arial" w:hAnsi="Arial" w:eastAsia="Arial" w:ascii="Arial"/>
      </w:rPr>
    </w:lvl>
    <w:lvl w:ilvl="5">
      <w:start w:val="1"/>
      <w:numFmt w:val="bullet"/>
      <w:lvlText w:val="■"/>
      <w:pPr>
        <w:ind w:left="4410" w:firstLine="4050"/>
      </w:pPr>
      <w:rPr>
        <w:rFonts w:cs="Arial" w:hAnsi="Arial" w:eastAsia="Arial" w:ascii="Arial"/>
      </w:rPr>
    </w:lvl>
    <w:lvl w:ilvl="6">
      <w:start w:val="1"/>
      <w:numFmt w:val="bullet"/>
      <w:lvlText w:val="●"/>
      <w:pPr>
        <w:ind w:left="5130" w:firstLine="4770"/>
      </w:pPr>
      <w:rPr>
        <w:rFonts w:cs="Arial" w:hAnsi="Arial" w:eastAsia="Arial" w:ascii="Arial"/>
      </w:rPr>
    </w:lvl>
    <w:lvl w:ilvl="7">
      <w:start w:val="1"/>
      <w:numFmt w:val="bullet"/>
      <w:lvlText w:val="○"/>
      <w:pPr>
        <w:ind w:left="5850" w:firstLine="5490"/>
      </w:pPr>
      <w:rPr>
        <w:rFonts w:cs="Arial" w:hAnsi="Arial" w:eastAsia="Arial" w:ascii="Arial"/>
      </w:rPr>
    </w:lvl>
    <w:lvl w:ilvl="8">
      <w:start w:val="1"/>
      <w:numFmt w:val="bullet"/>
      <w:lvlText w:val="■"/>
      <w:pPr>
        <w:ind w:left="6570" w:firstLine="621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media/image05.jpg" Type="http://schemas.openxmlformats.org/officeDocument/2006/relationships/image" Id="rId11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edia/image04.jpg" Type="http://schemas.openxmlformats.org/officeDocument/2006/relationships/image" Id="rId6"/><Relationship Target="http://www.arduino.cc/" Type="http://schemas.openxmlformats.org/officeDocument/2006/relationships/hyperlink" TargetMode="External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Musical Glove with Tilt Sensors.docx</dc:title>
</cp:coreProperties>
</file>