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0069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_Toc10069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_Toc10069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_Toc19875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_Toc26740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_Toc26740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_Toc25599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_Toc25599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_Toc28118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_Toc31130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_Toc15974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_Toc15974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_Toc19435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_Toc19435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_Toc4878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_Toc9281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_Toc9281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_Toc23494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_Toc5687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_Toc5687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_Toc17015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_Toc19019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_Toc28486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_Toc25694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_Toc8692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_Toc11551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_Toc11551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_Toc20630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_Toc20630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_Toc9199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_Toc9199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_Toc24792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_Toc29872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_Toc29872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_Toc19237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_Toc31930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_Toc18506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_Toc1825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_Toc24250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_Toc29064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_Toc10880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_Toc12513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_Toc12513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_Toc14740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_Toc14740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_Toc31974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_Toc18402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_Toc18402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_Toc24709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_Toc24709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_Toc16522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_Toc16522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_Toc7838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_Toc7838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_Toc22051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_Toc5573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_Toc20992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_Toc25308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_Toc25308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_Toc31441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_Toc16839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_Toc16839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_Toc13588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_Toc25743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_Toc25743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_Toc21546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_Toc31905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_Toc2328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_Toc20242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48. Get Camera Channels</w:t>
          </w:r>
          <w:r>
            <w:tab/>
          </w:r>
          <w:r>
            <w:fldChar w:fldCharType="begin"/>
          </w:r>
          <w:r>
            <w:instrText xml:space="preserve"> PAGEREF _Toc20242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49. Get Color Brightness Data</w:t>
          </w:r>
          <w:r>
            <w:tab/>
          </w:r>
          <w:r>
            <w:fldChar w:fldCharType="begin"/>
          </w:r>
          <w:r>
            <w:instrText xml:space="preserve"> PAGEREF _Toc1074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_Toc13337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50. Get Undistort Color Brightness Data</w:t>
          </w:r>
          <w:r>
            <w:tab/>
          </w:r>
          <w:r>
            <w:fldChar w:fldCharType="begin"/>
          </w:r>
          <w:r>
            <w:instrText xml:space="preserve"> PAGEREF _Toc13337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_Toc18757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51. Get Sdk Version</w:t>
          </w:r>
          <w:r>
            <w:tab/>
          </w:r>
          <w:r>
            <w:fldChar w:fldCharType="begin"/>
          </w:r>
          <w:r>
            <w:instrText xml:space="preserve"> PAGEREF _Toc18757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_Toc8972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52. Get Sdk Version</w:t>
          </w:r>
          <w:r>
            <w:tab/>
          </w:r>
          <w:r>
            <w:fldChar w:fldCharType="begin"/>
          </w:r>
          <w:r>
            <w:instrText xml:space="preserve"> PAGEREF _Toc8972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_Toc29186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53. Capture Brightness Data</w:t>
          </w:r>
          <w:r>
            <w:tab/>
          </w:r>
          <w:r>
            <w:fldChar w:fldCharType="begin"/>
          </w:r>
          <w:r>
            <w:instrText xml:space="preserve"> PAGEREF _Toc29186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_Toc14254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54. Set Param Reflect Filter</w:t>
          </w:r>
          <w:r>
            <w:tab/>
          </w:r>
          <w:r>
            <w:fldChar w:fldCharType="begin"/>
          </w:r>
          <w:r>
            <w:instrText xml:space="preserve"> PAGEREF _Toc14254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_Toc14509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55. Get Param Reflect Filter</w:t>
          </w:r>
          <w:r>
            <w:tab/>
          </w:r>
          <w:r>
            <w:fldChar w:fldCharType="begin"/>
          </w:r>
          <w:r>
            <w:instrText xml:space="preserve"> PAGEREF _Toc14509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_Toc17045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_Toc13667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_Toc13667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19875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2023.07.26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完成50个基本函数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2023.08.16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完成51个基本函数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2023.08.25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V1.5.0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完成52个基本函数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2023.09.20</w:t>
            </w:r>
            <w:bookmarkStart w:id="61" w:name="_GoBack"/>
            <w:bookmarkEnd w:id="61"/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V1.5.1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2023.12.21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V1.5.2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完成55个基本函数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6740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25599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8118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31130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597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43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87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2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94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2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68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701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9019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848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5694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62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869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22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55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063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199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4792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9872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9237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1930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8506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825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4250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064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880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513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740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31974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8402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4709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6522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7838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2051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5573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0992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5308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31441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6839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3588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5743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1546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31905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328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0242"/>
      <w:r>
        <w:rPr>
          <w:rFonts w:hint="eastAsia"/>
          <w:lang w:val="en-US" w:eastAsia="zh-CN"/>
        </w:rPr>
        <w:t>Get Camera Channels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DfGetCameraChannels(int* channels);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DfGetCameraChannels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获取相机图像通道数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channels(通道数)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类型（int）:返回0表示获取参数成功;返回-1表示获取参数失败.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74"/>
      <w:r>
        <w:rPr>
          <w:rFonts w:hint="eastAsia"/>
          <w:lang w:val="en-US" w:eastAsia="zh-CN"/>
        </w:rPr>
        <w:t>Get Color Brightness Data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brightness(亮度图),color(亮度图颜色类型)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13337"/>
      <w:r>
        <w:rPr>
          <w:rFonts w:hint="eastAsia"/>
          <w:lang w:val="en-US" w:eastAsia="zh-CN"/>
        </w:rPr>
        <w:t>Get Undistort Color Brightness Data</w:t>
      </w:r>
      <w:bookmarkEnd w:id="5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DfGetUndistortColorBrightnessData(unsigned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DfGetUndistortColorBrightnessData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获取去畸变后的彩色亮度图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8757"/>
      <w:r>
        <w:rPr>
          <w:rFonts w:hint="eastAsia"/>
          <w:lang w:val="en-US" w:eastAsia="zh-CN"/>
        </w:rPr>
        <w:t>Get Sdk Version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DfGetSdkVersion(char version[64]);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DfGetSdkVersion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获取sdk版本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//输出参数：version(版本)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8972"/>
      <w:r>
        <w:rPr>
          <w:rFonts w:hint="eastAsia"/>
          <w:lang w:val="en-US" w:eastAsia="zh-CN"/>
        </w:rPr>
        <w:t>Get Sdk Version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DfCaptureBrightnessData(unsigned char* brightness, XemaColor 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//函数名： DfCaptureBrightnessData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获取亮度图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//输入参数：color(图像颜色类型)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brightness(亮度图)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6" w:name="_Toc29186"/>
      <w:r>
        <w:rPr>
          <w:rFonts w:hint="eastAsia"/>
          <w:lang w:val="en-US" w:eastAsia="zh-CN"/>
        </w:rPr>
        <w:t>Capture Brightness Data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DfCaptureBrightnessData(unsigned char* brightness, XemaColor color);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DfCaptureBrightnessData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获取亮度图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//输入参数：color(图像颜色类型)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brightness(亮度图)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7" w:name="_Toc14254"/>
      <w:r>
        <w:rPr>
          <w:rFonts w:hint="eastAsia"/>
          <w:lang w:val="en-US" w:eastAsia="zh-CN"/>
        </w:rPr>
        <w:t>Set Param Reflect Filter</w:t>
      </w:r>
      <w:bookmarkEnd w:id="57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DfSetParamReflectFilter(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param_b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DfSetParamReflectFilter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设置亮度图增益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//输入参数：use(开关：1开、0关)、param_b（过滤系数：范围0-100）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8" w:name="_Toc14509"/>
      <w:r>
        <w:rPr>
          <w:rFonts w:hint="eastAsia"/>
          <w:lang w:val="en-US" w:eastAsia="zh-CN"/>
        </w:rPr>
        <w:t>Get Param Reflect Filter</w:t>
      </w:r>
      <w:bookmarkEnd w:id="58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DfGetParamReflectFilter(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param_b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DfGetParamReflectFilter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//输出参数：use(开关：1开、0关)、param_b（过滤系数：范围0-100）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//返回值： 类型（int）:返回0表示设置参数成功;否则失败。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9" w:name="_Toc17045"/>
      <w:r>
        <w:rPr>
          <w:rFonts w:hint="eastAsia"/>
          <w:lang w:val="en-US" w:eastAsia="zh-CN"/>
        </w:rPr>
        <w:t>例程</w:t>
      </w:r>
      <w:bookmarkEnd w:id="59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XemaColor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Rgb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Bgr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Bayer = 2,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Gray= 3,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60" w:name="_Toc13667"/>
      <w:r>
        <w:rPr>
          <w:rFonts w:hint="eastAsia"/>
        </w:rPr>
        <w:t>错误码</w:t>
      </w:r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0NDBiYzg3NWMxNTRjN2FjOWQ4MThjMGY5YTljY2Q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2E80AFB"/>
    <w:rsid w:val="03103BAE"/>
    <w:rsid w:val="03822CFE"/>
    <w:rsid w:val="03996D1D"/>
    <w:rsid w:val="03E77005"/>
    <w:rsid w:val="03E94B2B"/>
    <w:rsid w:val="040D5C4B"/>
    <w:rsid w:val="04602913"/>
    <w:rsid w:val="0481447C"/>
    <w:rsid w:val="04D522F4"/>
    <w:rsid w:val="04E15802"/>
    <w:rsid w:val="0509577A"/>
    <w:rsid w:val="05557539"/>
    <w:rsid w:val="057B5C57"/>
    <w:rsid w:val="058D598A"/>
    <w:rsid w:val="05FF72C9"/>
    <w:rsid w:val="06233BF8"/>
    <w:rsid w:val="075357E3"/>
    <w:rsid w:val="07846919"/>
    <w:rsid w:val="07BC2556"/>
    <w:rsid w:val="0802440D"/>
    <w:rsid w:val="093A7BD7"/>
    <w:rsid w:val="098459C9"/>
    <w:rsid w:val="0984616A"/>
    <w:rsid w:val="09905A49"/>
    <w:rsid w:val="09D04097"/>
    <w:rsid w:val="0A1B3564"/>
    <w:rsid w:val="0AD83203"/>
    <w:rsid w:val="0AF07896"/>
    <w:rsid w:val="0B043FF8"/>
    <w:rsid w:val="0BAE0408"/>
    <w:rsid w:val="0BD95485"/>
    <w:rsid w:val="0C41302A"/>
    <w:rsid w:val="0C871385"/>
    <w:rsid w:val="0CB63A18"/>
    <w:rsid w:val="0D5D3E94"/>
    <w:rsid w:val="0D907DC5"/>
    <w:rsid w:val="0DB735A4"/>
    <w:rsid w:val="0E0D58BA"/>
    <w:rsid w:val="0E8247F1"/>
    <w:rsid w:val="0EA87391"/>
    <w:rsid w:val="0EC95C85"/>
    <w:rsid w:val="0F23405D"/>
    <w:rsid w:val="0F420A18"/>
    <w:rsid w:val="0F4C2412"/>
    <w:rsid w:val="0FF07241"/>
    <w:rsid w:val="101051ED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736AA5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DE91172"/>
    <w:rsid w:val="1E1A147C"/>
    <w:rsid w:val="1E5866DD"/>
    <w:rsid w:val="1E786D7F"/>
    <w:rsid w:val="1EA10271"/>
    <w:rsid w:val="1EB06519"/>
    <w:rsid w:val="1EE91A2B"/>
    <w:rsid w:val="1F24352C"/>
    <w:rsid w:val="1F446C62"/>
    <w:rsid w:val="1F792DAF"/>
    <w:rsid w:val="1F843502"/>
    <w:rsid w:val="1FCB7383"/>
    <w:rsid w:val="204516EA"/>
    <w:rsid w:val="206C021E"/>
    <w:rsid w:val="21093CBF"/>
    <w:rsid w:val="21BF0821"/>
    <w:rsid w:val="228C104B"/>
    <w:rsid w:val="22D24584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945258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474193F"/>
    <w:rsid w:val="35123632"/>
    <w:rsid w:val="35354E9E"/>
    <w:rsid w:val="35390FCE"/>
    <w:rsid w:val="353D61D5"/>
    <w:rsid w:val="355157DD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B642D4"/>
    <w:rsid w:val="38FE7A29"/>
    <w:rsid w:val="398D772B"/>
    <w:rsid w:val="39981C2C"/>
    <w:rsid w:val="39BF18AF"/>
    <w:rsid w:val="39FA6443"/>
    <w:rsid w:val="3A1C460B"/>
    <w:rsid w:val="3A3E0A25"/>
    <w:rsid w:val="3A8A77C7"/>
    <w:rsid w:val="3AA06FEA"/>
    <w:rsid w:val="3AB111F7"/>
    <w:rsid w:val="3B003F2D"/>
    <w:rsid w:val="3B351E28"/>
    <w:rsid w:val="3B6C511E"/>
    <w:rsid w:val="3BA743A8"/>
    <w:rsid w:val="3BBD597A"/>
    <w:rsid w:val="3BEC5AE3"/>
    <w:rsid w:val="3C6D55F2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3FF260B0"/>
    <w:rsid w:val="40116ADB"/>
    <w:rsid w:val="4012098A"/>
    <w:rsid w:val="406665E0"/>
    <w:rsid w:val="40750F19"/>
    <w:rsid w:val="40A47108"/>
    <w:rsid w:val="40DD007F"/>
    <w:rsid w:val="40F975B4"/>
    <w:rsid w:val="4129283E"/>
    <w:rsid w:val="41410DFB"/>
    <w:rsid w:val="41456B3D"/>
    <w:rsid w:val="41656898"/>
    <w:rsid w:val="41D103D1"/>
    <w:rsid w:val="422F6EA6"/>
    <w:rsid w:val="424C7A58"/>
    <w:rsid w:val="424F3458"/>
    <w:rsid w:val="427215BF"/>
    <w:rsid w:val="42FB3958"/>
    <w:rsid w:val="437B23A2"/>
    <w:rsid w:val="43912FC7"/>
    <w:rsid w:val="44114AB5"/>
    <w:rsid w:val="44511A7F"/>
    <w:rsid w:val="44817E8C"/>
    <w:rsid w:val="44AE0556"/>
    <w:rsid w:val="451900C5"/>
    <w:rsid w:val="451B7394"/>
    <w:rsid w:val="45373879"/>
    <w:rsid w:val="456652D4"/>
    <w:rsid w:val="457E261E"/>
    <w:rsid w:val="45AA6F6F"/>
    <w:rsid w:val="462A53FA"/>
    <w:rsid w:val="46A9191C"/>
    <w:rsid w:val="47EE6A32"/>
    <w:rsid w:val="485D4508"/>
    <w:rsid w:val="48752215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BE96317"/>
    <w:rsid w:val="4C3B2518"/>
    <w:rsid w:val="4C87000A"/>
    <w:rsid w:val="4CF3744D"/>
    <w:rsid w:val="4D0659AF"/>
    <w:rsid w:val="4D814A59"/>
    <w:rsid w:val="4DD74FC1"/>
    <w:rsid w:val="4E437F61"/>
    <w:rsid w:val="4E4F4B57"/>
    <w:rsid w:val="4ED27537"/>
    <w:rsid w:val="4EF23735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26D7CA2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31674"/>
    <w:rsid w:val="576830D8"/>
    <w:rsid w:val="576944E5"/>
    <w:rsid w:val="576A2A02"/>
    <w:rsid w:val="57790E97"/>
    <w:rsid w:val="57BD6FD6"/>
    <w:rsid w:val="57F81DBC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9DD570D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522285"/>
    <w:rsid w:val="607B7A2E"/>
    <w:rsid w:val="60AB351D"/>
    <w:rsid w:val="61903127"/>
    <w:rsid w:val="61952D71"/>
    <w:rsid w:val="61960094"/>
    <w:rsid w:val="61BA6334"/>
    <w:rsid w:val="61CB481F"/>
    <w:rsid w:val="61F61A0F"/>
    <w:rsid w:val="62255EA3"/>
    <w:rsid w:val="62775FD3"/>
    <w:rsid w:val="62846E0A"/>
    <w:rsid w:val="62CA07F9"/>
    <w:rsid w:val="62DD052C"/>
    <w:rsid w:val="62F67840"/>
    <w:rsid w:val="6329551F"/>
    <w:rsid w:val="634405AB"/>
    <w:rsid w:val="635051A2"/>
    <w:rsid w:val="63511692"/>
    <w:rsid w:val="63CB2A7A"/>
    <w:rsid w:val="63E43B3C"/>
    <w:rsid w:val="63E678B4"/>
    <w:rsid w:val="63FB6741"/>
    <w:rsid w:val="64104931"/>
    <w:rsid w:val="642F125B"/>
    <w:rsid w:val="64323225"/>
    <w:rsid w:val="64504D2E"/>
    <w:rsid w:val="64B74DAD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5E3EBD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D12BF8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8D32DA"/>
    <w:rsid w:val="6F991C7F"/>
    <w:rsid w:val="70221C74"/>
    <w:rsid w:val="703F2826"/>
    <w:rsid w:val="706C2EEF"/>
    <w:rsid w:val="706E4EB9"/>
    <w:rsid w:val="70871AD7"/>
    <w:rsid w:val="70DF36C1"/>
    <w:rsid w:val="7162234E"/>
    <w:rsid w:val="71E00F5C"/>
    <w:rsid w:val="726A345E"/>
    <w:rsid w:val="72E85C8A"/>
    <w:rsid w:val="72FD42D3"/>
    <w:rsid w:val="7306762B"/>
    <w:rsid w:val="73487C44"/>
    <w:rsid w:val="7366631C"/>
    <w:rsid w:val="73EF1E6D"/>
    <w:rsid w:val="73F41B79"/>
    <w:rsid w:val="74123DAE"/>
    <w:rsid w:val="74364088"/>
    <w:rsid w:val="74B80DF9"/>
    <w:rsid w:val="74EA5551"/>
    <w:rsid w:val="74F87447"/>
    <w:rsid w:val="75491A51"/>
    <w:rsid w:val="75915A43"/>
    <w:rsid w:val="75932CCC"/>
    <w:rsid w:val="76022D28"/>
    <w:rsid w:val="762051FA"/>
    <w:rsid w:val="76B8038F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48250C"/>
    <w:rsid w:val="7C776EA4"/>
    <w:rsid w:val="7CBF4E5D"/>
    <w:rsid w:val="7D627B54"/>
    <w:rsid w:val="7E372786"/>
    <w:rsid w:val="7E8B30DA"/>
    <w:rsid w:val="7E924469"/>
    <w:rsid w:val="7E927FC5"/>
    <w:rsid w:val="7E971A7F"/>
    <w:rsid w:val="7EA75C2F"/>
    <w:rsid w:val="7EAA7A04"/>
    <w:rsid w:val="7EE50A3C"/>
    <w:rsid w:val="7F0F5AB9"/>
    <w:rsid w:val="7F684CD7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5963</Words>
  <Characters>13835</Characters>
  <Lines>9</Lines>
  <Paragraphs>2</Paragraphs>
  <TotalTime>17</TotalTime>
  <ScaleCrop>false</ScaleCrop>
  <LinksUpToDate>false</LinksUpToDate>
  <CharactersWithSpaces>20958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54249</cp:lastModifiedBy>
  <dcterms:modified xsi:type="dcterms:W3CDTF">2023-12-21T07:47:13Z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4BE2775B64FF4447BBDF6570573D287A</vt:lpwstr>
  </property>
</Properties>
</file>