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4CE7" w14:textId="232151A4" w:rsidR="004E3FAE" w:rsidRPr="00167E2E" w:rsidRDefault="00DD6B9F" w:rsidP="00DD6B9F">
      <w:pPr>
        <w:jc w:val="center"/>
        <w:rPr>
          <w:rFonts w:ascii="Times New Roman" w:hAnsi="Times New Roman" w:cs="Times New Roman"/>
          <w:b/>
          <w:i/>
          <w:sz w:val="32"/>
          <w:szCs w:val="32"/>
          <w:u w:val="single"/>
          <w:lang w:val="en-US"/>
        </w:rPr>
      </w:pPr>
      <w:r w:rsidRPr="00167E2E">
        <w:rPr>
          <w:rFonts w:ascii="Times New Roman" w:hAnsi="Times New Roman" w:cs="Times New Roman"/>
          <w:b/>
          <w:i/>
          <w:sz w:val="32"/>
          <w:szCs w:val="32"/>
          <w:u w:val="single"/>
          <w:lang w:val="en-US"/>
        </w:rPr>
        <w:t>Spring Boot CRUD Operations</w:t>
      </w:r>
    </w:p>
    <w:p w14:paraId="5045C284" w14:textId="30DEB744" w:rsidR="00DD6B9F" w:rsidRPr="00167E2E" w:rsidRDefault="00DD6B9F" w:rsidP="00DD6B9F">
      <w:pPr>
        <w:rPr>
          <w:rFonts w:ascii="Times New Roman" w:hAnsi="Times New Roman" w:cs="Times New Roman"/>
          <w:bCs/>
          <w:iCs/>
          <w:sz w:val="24"/>
          <w:szCs w:val="24"/>
          <w:lang w:val="en-US"/>
        </w:rPr>
      </w:pPr>
    </w:p>
    <w:p w14:paraId="7429D128" w14:textId="727AAB3D"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CRUD- Create, Read, Update, Delete; 4 basic functions of persistence storage.</w:t>
      </w:r>
    </w:p>
    <w:p w14:paraId="0F5499E2" w14:textId="7186CB51"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 xml:space="preserve">CRUD operations allow view, search and modify info through computer based forms and reports. CRUD is data oriented. </w:t>
      </w:r>
    </w:p>
    <w:p w14:paraId="5B32CB79" w14:textId="0CA8F9FD"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HTTP Action Verbs:</w:t>
      </w:r>
    </w:p>
    <w:p w14:paraId="498B0FEA" w14:textId="7E87DCB6"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Post: New resource creation</w:t>
      </w:r>
    </w:p>
    <w:p w14:paraId="075E3965" w14:textId="3F8C8497"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Get: Resource reading</w:t>
      </w:r>
    </w:p>
    <w:p w14:paraId="3E0BFF28" w14:textId="664D83D8"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Put: Resource updation</w:t>
      </w:r>
    </w:p>
    <w:p w14:paraId="1BA67F55" w14:textId="54288728" w:rsidR="00DD6B9F" w:rsidRPr="00167E2E" w:rsidRDefault="00DD6B9F"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Delete: Resource deletion</w:t>
      </w:r>
    </w:p>
    <w:p w14:paraId="31D5FC06" w14:textId="14D7AAB1" w:rsidR="00DD6B9F" w:rsidRPr="00167E2E" w:rsidRDefault="005C6687"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Standard CRUD Operation:</w:t>
      </w:r>
    </w:p>
    <w:p w14:paraId="30BBF8A1" w14:textId="60C2674D" w:rsidR="005C6687" w:rsidRPr="00167E2E" w:rsidRDefault="005C6687"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Create: Performs INSERT statement to create new record</w:t>
      </w:r>
    </w:p>
    <w:p w14:paraId="1D01D290" w14:textId="691ACEED" w:rsidR="005C6687" w:rsidRPr="00167E2E" w:rsidRDefault="005C6687"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Read: Based on the input parameter, reads table records</w:t>
      </w:r>
    </w:p>
    <w:p w14:paraId="44814D43" w14:textId="4B028A79" w:rsidR="005C6687" w:rsidRPr="00167E2E" w:rsidRDefault="005C6687"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 xml:space="preserve">Update: </w:t>
      </w:r>
      <w:r w:rsidR="001A0302" w:rsidRPr="00167E2E">
        <w:rPr>
          <w:rFonts w:ascii="Times New Roman" w:hAnsi="Times New Roman" w:cs="Times New Roman"/>
          <w:bCs/>
          <w:iCs/>
          <w:sz w:val="24"/>
          <w:szCs w:val="24"/>
          <w:lang w:val="en-US"/>
        </w:rPr>
        <w:t>B</w:t>
      </w:r>
      <w:r w:rsidRPr="00167E2E">
        <w:rPr>
          <w:rFonts w:ascii="Times New Roman" w:hAnsi="Times New Roman" w:cs="Times New Roman"/>
          <w:bCs/>
          <w:iCs/>
          <w:sz w:val="24"/>
          <w:szCs w:val="24"/>
          <w:lang w:val="en-US"/>
        </w:rPr>
        <w:t>ased on the input parameter, executes UPDATE statement on table</w:t>
      </w:r>
    </w:p>
    <w:p w14:paraId="684F284F" w14:textId="1F8AD3F8" w:rsidR="005C6687" w:rsidRPr="00167E2E" w:rsidRDefault="005C6687"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 xml:space="preserve">Delete: </w:t>
      </w:r>
      <w:r w:rsidR="00167E2E" w:rsidRPr="00167E2E">
        <w:rPr>
          <w:rFonts w:ascii="Times New Roman" w:hAnsi="Times New Roman" w:cs="Times New Roman"/>
          <w:bCs/>
          <w:iCs/>
          <w:sz w:val="24"/>
          <w:szCs w:val="24"/>
          <w:lang w:val="en-US"/>
        </w:rPr>
        <w:t>Based on the input parameter, deletes specific row in table</w:t>
      </w:r>
    </w:p>
    <w:p w14:paraId="2BF299ED" w14:textId="27249A85" w:rsidR="00167E2E" w:rsidRPr="00167E2E" w:rsidRDefault="00167E2E"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Through CRUD, user can change info online also.</w:t>
      </w:r>
    </w:p>
    <w:p w14:paraId="4248B9EE" w14:textId="212C7B6C" w:rsidR="00167E2E" w:rsidRDefault="00167E2E" w:rsidP="00DD6B9F">
      <w:pPr>
        <w:rPr>
          <w:rFonts w:ascii="Times New Roman" w:hAnsi="Times New Roman" w:cs="Times New Roman"/>
          <w:bCs/>
          <w:iCs/>
          <w:sz w:val="24"/>
          <w:szCs w:val="24"/>
          <w:lang w:val="en-US"/>
        </w:rPr>
      </w:pPr>
      <w:r w:rsidRPr="00167E2E">
        <w:rPr>
          <w:rFonts w:ascii="Times New Roman" w:hAnsi="Times New Roman" w:cs="Times New Roman"/>
          <w:bCs/>
          <w:iCs/>
          <w:sz w:val="24"/>
          <w:szCs w:val="24"/>
          <w:lang w:val="en-US"/>
        </w:rPr>
        <w:t>Most efficient way to execute CRUD: Create a set of stored procedures in SQL to execute operations.</w:t>
      </w:r>
    </w:p>
    <w:p w14:paraId="428794DB" w14:textId="77777777" w:rsidR="000B3927" w:rsidRPr="00167E2E" w:rsidRDefault="000B3927" w:rsidP="00DD6B9F">
      <w:pPr>
        <w:rPr>
          <w:rFonts w:ascii="Times New Roman" w:hAnsi="Times New Roman" w:cs="Times New Roman"/>
          <w:bCs/>
          <w:iCs/>
          <w:sz w:val="24"/>
          <w:szCs w:val="24"/>
          <w:lang w:val="en-US"/>
        </w:rPr>
      </w:pPr>
    </w:p>
    <w:p w14:paraId="67938399" w14:textId="0530B22F" w:rsidR="000B3927" w:rsidRDefault="000B3927" w:rsidP="000B3927">
      <w:pPr>
        <w:jc w:val="center"/>
        <w:rPr>
          <w:rFonts w:ascii="Times New Roman" w:hAnsi="Times New Roman" w:cs="Times New Roman"/>
          <w:bCs/>
          <w:iCs/>
          <w:sz w:val="24"/>
          <w:szCs w:val="24"/>
          <w:lang w:val="en-US"/>
        </w:rPr>
      </w:pPr>
      <w:r w:rsidRPr="000B3927">
        <w:rPr>
          <w:rFonts w:ascii="Times New Roman" w:hAnsi="Times New Roman" w:cs="Times New Roman"/>
          <w:bCs/>
          <w:iCs/>
          <w:noProof/>
          <w:sz w:val="24"/>
          <w:szCs w:val="24"/>
          <w:lang w:val="en-US"/>
        </w:rPr>
        <w:drawing>
          <wp:inline distT="0" distB="0" distL="0" distR="0" wp14:anchorId="39C79BC4" wp14:editId="6F44A9C4">
            <wp:extent cx="4895850" cy="1665218"/>
            <wp:effectExtent l="0" t="0" r="0" b="0"/>
            <wp:docPr id="172243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9875" name=""/>
                    <pic:cNvPicPr/>
                  </pic:nvPicPr>
                  <pic:blipFill>
                    <a:blip r:embed="rId7"/>
                    <a:stretch>
                      <a:fillRect/>
                    </a:stretch>
                  </pic:blipFill>
                  <pic:spPr>
                    <a:xfrm>
                      <a:off x="0" y="0"/>
                      <a:ext cx="4899940" cy="1666609"/>
                    </a:xfrm>
                    <a:prstGeom prst="rect">
                      <a:avLst/>
                    </a:prstGeom>
                  </pic:spPr>
                </pic:pic>
              </a:graphicData>
            </a:graphic>
          </wp:inline>
        </w:drawing>
      </w:r>
    </w:p>
    <w:p w14:paraId="38306CAC" w14:textId="34C5D3C8" w:rsidR="000B3927" w:rsidRDefault="000B3927" w:rsidP="000B3927">
      <w:pPr>
        <w:jc w:val="center"/>
        <w:rPr>
          <w:rFonts w:ascii="Times New Roman" w:hAnsi="Times New Roman" w:cs="Times New Roman"/>
          <w:bCs/>
          <w:iCs/>
          <w:sz w:val="24"/>
          <w:szCs w:val="24"/>
          <w:lang w:val="en-US"/>
        </w:rPr>
      </w:pPr>
    </w:p>
    <w:p w14:paraId="245A7C92" w14:textId="7C69A14E" w:rsidR="000B3927" w:rsidRDefault="00C11C35"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Spring Boot Crud Repository</w:t>
      </w:r>
    </w:p>
    <w:p w14:paraId="7B5E164F" w14:textId="1CEEB273" w:rsidR="00C11C35" w:rsidRDefault="00350D97"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Interface of Spring Boot called CrudRepository, it contains methods for CRUD operations. Its defined in the package org.springframework.data.repository. Extends the interface Repository. If we want to use this interface, we have to create and interface and extend this interface.</w:t>
      </w:r>
    </w:p>
    <w:p w14:paraId="0C40A312" w14:textId="77777777" w:rsidR="00350D97" w:rsidRDefault="00350D97" w:rsidP="000B3927">
      <w:pPr>
        <w:rPr>
          <w:rFonts w:ascii="Times New Roman" w:hAnsi="Times New Roman" w:cs="Times New Roman"/>
          <w:bCs/>
          <w:iCs/>
          <w:sz w:val="24"/>
          <w:szCs w:val="24"/>
          <w:lang w:val="en-US"/>
        </w:rPr>
      </w:pPr>
    </w:p>
    <w:p w14:paraId="06E3691F" w14:textId="7DB6823B" w:rsidR="00350D97" w:rsidRDefault="00350D97"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lastRenderedPageBreak/>
        <w:t xml:space="preserve">Syntax: </w:t>
      </w:r>
    </w:p>
    <w:p w14:paraId="3F80D004" w14:textId="77777777" w:rsidR="0069637F" w:rsidRDefault="0069637F" w:rsidP="0069637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CrudRepository&lt;T,ID&gt;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Repository&lt;T,ID&gt;  </w:t>
      </w:r>
    </w:p>
    <w:p w14:paraId="2470B545" w14:textId="127F25AF" w:rsidR="0069637F" w:rsidRDefault="0069637F"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where</w:t>
      </w:r>
    </w:p>
    <w:p w14:paraId="32D57282" w14:textId="448327F4" w:rsidR="00B45EDB" w:rsidRDefault="00B45EDB"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ab/>
      </w:r>
      <w:r w:rsidR="002B66DB">
        <w:rPr>
          <w:rFonts w:ascii="Times New Roman" w:hAnsi="Times New Roman" w:cs="Times New Roman"/>
          <w:bCs/>
          <w:iCs/>
          <w:sz w:val="24"/>
          <w:szCs w:val="24"/>
          <w:lang w:val="en-US"/>
        </w:rPr>
        <w:t>T- domain type that the rep manages</w:t>
      </w:r>
    </w:p>
    <w:p w14:paraId="76A08B10" w14:textId="273B6E8A" w:rsidR="002B66DB" w:rsidRDefault="002B66DB"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ab/>
        <w:t xml:space="preserve">ID- </w:t>
      </w:r>
      <w:r w:rsidR="00734B7E">
        <w:rPr>
          <w:rFonts w:ascii="Times New Roman" w:hAnsi="Times New Roman" w:cs="Times New Roman"/>
          <w:bCs/>
          <w:iCs/>
          <w:sz w:val="24"/>
          <w:szCs w:val="24"/>
          <w:lang w:val="en-US"/>
        </w:rPr>
        <w:t>type of the id of the entity that rep manages</w:t>
      </w:r>
    </w:p>
    <w:p w14:paraId="2E0C694B" w14:textId="2D302ED3" w:rsidR="00734B7E" w:rsidRDefault="00734B7E" w:rsidP="000B3927">
      <w:pPr>
        <w:rPr>
          <w:rFonts w:ascii="Times New Roman" w:hAnsi="Times New Roman" w:cs="Times New Roman"/>
          <w:bCs/>
          <w:iCs/>
          <w:sz w:val="24"/>
          <w:szCs w:val="24"/>
          <w:lang w:val="en-US"/>
        </w:rPr>
      </w:pPr>
    </w:p>
    <w:p w14:paraId="2C81208E" w14:textId="577237F3" w:rsidR="00734B7E" w:rsidRDefault="00734B7E"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Spring Boot Jpa Repository</w:t>
      </w:r>
    </w:p>
    <w:p w14:paraId="53D95286" w14:textId="1D1B8CA9" w:rsidR="00734B7E" w:rsidRDefault="00A72536" w:rsidP="000B3927">
      <w:pPr>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Provides JPA related methods such as flushing, persistence context and delete record in a batch. </w:t>
      </w:r>
      <w:r w:rsidR="000330B0">
        <w:rPr>
          <w:rFonts w:ascii="Times New Roman" w:hAnsi="Times New Roman" w:cs="Times New Roman"/>
          <w:bCs/>
          <w:iCs/>
          <w:sz w:val="24"/>
          <w:szCs w:val="24"/>
          <w:lang w:val="en-US"/>
        </w:rPr>
        <w:t>Defined in the package org.springframework.data.jpa.repository. This extends CrudRepository and PagingAndSortingRepository.</w:t>
      </w:r>
    </w:p>
    <w:p w14:paraId="44EFEE7C" w14:textId="76D6C882" w:rsidR="000330B0" w:rsidRDefault="000330B0" w:rsidP="000330B0">
      <w:pPr>
        <w:jc w:val="center"/>
        <w:rPr>
          <w:rFonts w:ascii="Times New Roman" w:hAnsi="Times New Roman" w:cs="Times New Roman"/>
          <w:bCs/>
          <w:iCs/>
          <w:sz w:val="24"/>
          <w:szCs w:val="24"/>
          <w:lang w:val="en-US"/>
        </w:rPr>
      </w:pPr>
      <w:r w:rsidRPr="000330B0">
        <w:rPr>
          <w:rFonts w:ascii="Times New Roman" w:hAnsi="Times New Roman" w:cs="Times New Roman"/>
          <w:bCs/>
          <w:iCs/>
          <w:noProof/>
          <w:sz w:val="24"/>
          <w:szCs w:val="24"/>
          <w:lang w:val="en-US"/>
        </w:rPr>
        <w:drawing>
          <wp:inline distT="0" distB="0" distL="0" distR="0" wp14:anchorId="55B70C74" wp14:editId="23BF240D">
            <wp:extent cx="3683000" cy="3361360"/>
            <wp:effectExtent l="0" t="0" r="0" b="0"/>
            <wp:docPr id="21169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8568" name=""/>
                    <pic:cNvPicPr/>
                  </pic:nvPicPr>
                  <pic:blipFill>
                    <a:blip r:embed="rId8"/>
                    <a:stretch>
                      <a:fillRect/>
                    </a:stretch>
                  </pic:blipFill>
                  <pic:spPr>
                    <a:xfrm>
                      <a:off x="0" y="0"/>
                      <a:ext cx="3685975" cy="3364075"/>
                    </a:xfrm>
                    <a:prstGeom prst="rect">
                      <a:avLst/>
                    </a:prstGeom>
                  </pic:spPr>
                </pic:pic>
              </a:graphicData>
            </a:graphic>
          </wp:inline>
        </w:drawing>
      </w:r>
    </w:p>
    <w:p w14:paraId="5DDE8AF7" w14:textId="3D7C3B3E" w:rsidR="004F4103" w:rsidRDefault="004F4103" w:rsidP="000330B0">
      <w:pPr>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These interfaces allow Spring to find the repository interface and create proxy pbjects for that. We can also define custom methods. </w:t>
      </w:r>
    </w:p>
    <w:p w14:paraId="61F99A8E" w14:textId="77777777" w:rsidR="004F4103" w:rsidRDefault="004F4103" w:rsidP="000330B0">
      <w:pPr>
        <w:rPr>
          <w:rFonts w:ascii="Times New Roman" w:hAnsi="Times New Roman" w:cs="Times New Roman"/>
          <w:bCs/>
          <w:iCs/>
          <w:sz w:val="24"/>
          <w:szCs w:val="24"/>
          <w:lang w:val="en-US"/>
        </w:rPr>
      </w:pPr>
    </w:p>
    <w:p w14:paraId="1360AA6F" w14:textId="7E773013" w:rsidR="004F4103" w:rsidRDefault="004F4103" w:rsidP="000330B0">
      <w:pPr>
        <w:rPr>
          <w:rFonts w:ascii="Times New Roman" w:hAnsi="Times New Roman" w:cs="Times New Roman"/>
          <w:bCs/>
          <w:iCs/>
          <w:sz w:val="24"/>
          <w:szCs w:val="24"/>
          <w:lang w:val="en-US"/>
        </w:rPr>
      </w:pPr>
      <w:r>
        <w:rPr>
          <w:rFonts w:ascii="Times New Roman" w:hAnsi="Times New Roman" w:cs="Times New Roman"/>
          <w:bCs/>
          <w:iCs/>
          <w:sz w:val="24"/>
          <w:szCs w:val="24"/>
          <w:lang w:val="en-US"/>
        </w:rPr>
        <w:t>CrudRep is different from JpaRep, below are the differences.</w:t>
      </w:r>
    </w:p>
    <w:p w14:paraId="5BA9BE5C" w14:textId="3FAB1C0B" w:rsidR="004F4103" w:rsidRDefault="004F4103" w:rsidP="004F4103">
      <w:pPr>
        <w:jc w:val="center"/>
        <w:rPr>
          <w:rFonts w:ascii="Times New Roman" w:hAnsi="Times New Roman" w:cs="Times New Roman"/>
          <w:bCs/>
          <w:iCs/>
          <w:sz w:val="24"/>
          <w:szCs w:val="24"/>
          <w:lang w:val="en-US"/>
        </w:rPr>
      </w:pPr>
      <w:r w:rsidRPr="004F4103">
        <w:rPr>
          <w:rFonts w:ascii="Times New Roman" w:hAnsi="Times New Roman" w:cs="Times New Roman"/>
          <w:bCs/>
          <w:iCs/>
          <w:noProof/>
          <w:sz w:val="24"/>
          <w:szCs w:val="24"/>
          <w:lang w:val="en-US"/>
        </w:rPr>
        <w:lastRenderedPageBreak/>
        <w:drawing>
          <wp:inline distT="0" distB="0" distL="0" distR="0" wp14:anchorId="0D43FD78" wp14:editId="3A052FA9">
            <wp:extent cx="4256117" cy="3130550"/>
            <wp:effectExtent l="0" t="0" r="0" b="0"/>
            <wp:docPr id="66514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47507" name=""/>
                    <pic:cNvPicPr/>
                  </pic:nvPicPr>
                  <pic:blipFill>
                    <a:blip r:embed="rId9"/>
                    <a:stretch>
                      <a:fillRect/>
                    </a:stretch>
                  </pic:blipFill>
                  <pic:spPr>
                    <a:xfrm>
                      <a:off x="0" y="0"/>
                      <a:ext cx="4272158" cy="3142349"/>
                    </a:xfrm>
                    <a:prstGeom prst="rect">
                      <a:avLst/>
                    </a:prstGeom>
                  </pic:spPr>
                </pic:pic>
              </a:graphicData>
            </a:graphic>
          </wp:inline>
        </w:drawing>
      </w:r>
    </w:p>
    <w:p w14:paraId="08E67B5F" w14:textId="77777777" w:rsidR="00CB15CA" w:rsidRDefault="00CB15CA" w:rsidP="004F4103">
      <w:pPr>
        <w:jc w:val="center"/>
        <w:rPr>
          <w:rFonts w:ascii="Times New Roman" w:hAnsi="Times New Roman" w:cs="Times New Roman"/>
          <w:bCs/>
          <w:iCs/>
          <w:sz w:val="24"/>
          <w:szCs w:val="24"/>
          <w:lang w:val="en-US"/>
        </w:rPr>
      </w:pPr>
    </w:p>
    <w:p w14:paraId="3349CEEF" w14:textId="3B9A5765"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 xml:space="preserve">These are the four fundamental activities we carry out on persistence storage, and their acronym CRUD stands for Create, Read/Retrieve, Update, and Delete. Data-oriented CRUD employs common HTTP techniques. A few HTTP methods function as CRUD processes, and it is important to note that they are crucial from the standpoint of programming development. They also help us understand web development better and support us while working with databases. The following are examples of standard CRUD Operations: </w:t>
      </w:r>
    </w:p>
    <w:p w14:paraId="607AD3AD" w14:textId="130B8281"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POST: Creates a new resource</w:t>
      </w:r>
      <w:r w:rsidR="00EA436E">
        <w:rPr>
          <w:rFonts w:ascii="Times New Roman" w:hAnsi="Times New Roman" w:cs="Times New Roman"/>
          <w:bCs/>
          <w:iCs/>
          <w:sz w:val="24"/>
          <w:szCs w:val="24"/>
          <w:lang w:val="en-US"/>
        </w:rPr>
        <w:br/>
      </w:r>
      <w:r w:rsidRPr="00CB15CA">
        <w:rPr>
          <w:rFonts w:ascii="Times New Roman" w:hAnsi="Times New Roman" w:cs="Times New Roman"/>
          <w:bCs/>
          <w:iCs/>
          <w:sz w:val="24"/>
          <w:szCs w:val="24"/>
          <w:lang w:val="en-US"/>
        </w:rPr>
        <w:t>GET: Reads/Retrieve a resource</w:t>
      </w:r>
      <w:r w:rsidR="00EA436E">
        <w:rPr>
          <w:rFonts w:ascii="Times New Roman" w:hAnsi="Times New Roman" w:cs="Times New Roman"/>
          <w:bCs/>
          <w:iCs/>
          <w:sz w:val="24"/>
          <w:szCs w:val="24"/>
          <w:lang w:val="en-US"/>
        </w:rPr>
        <w:br/>
      </w:r>
      <w:r w:rsidRPr="00CB15CA">
        <w:rPr>
          <w:rFonts w:ascii="Times New Roman" w:hAnsi="Times New Roman" w:cs="Times New Roman"/>
          <w:bCs/>
          <w:iCs/>
          <w:sz w:val="24"/>
          <w:szCs w:val="24"/>
          <w:lang w:val="en-US"/>
        </w:rPr>
        <w:t>PUT: Updates an existing resource</w:t>
      </w:r>
      <w:r w:rsidR="00EA436E">
        <w:rPr>
          <w:rFonts w:ascii="Times New Roman" w:hAnsi="Times New Roman" w:cs="Times New Roman"/>
          <w:bCs/>
          <w:iCs/>
          <w:sz w:val="24"/>
          <w:szCs w:val="24"/>
          <w:lang w:val="en-US"/>
        </w:rPr>
        <w:br/>
      </w:r>
      <w:r w:rsidRPr="00CB15CA">
        <w:rPr>
          <w:rFonts w:ascii="Times New Roman" w:hAnsi="Times New Roman" w:cs="Times New Roman"/>
          <w:bCs/>
          <w:iCs/>
          <w:sz w:val="24"/>
          <w:szCs w:val="24"/>
          <w:lang w:val="en-US"/>
        </w:rPr>
        <w:t>DELETE: Deletes a resource</w:t>
      </w:r>
    </w:p>
    <w:p w14:paraId="199A93C7" w14:textId="03F804BE"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In order to illustrate CRUD operations over the Student Management program, let us consider we are creating a MENU DRIVER program that will have a student list. The list will hold the student object that contains student details. Your menu should have 4 basic operations like Add, Search, Remove, and Show details of the student.</w:t>
      </w:r>
    </w:p>
    <w:p w14:paraId="5A23FDB4" w14:textId="77777777"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First we create a student record Management system that performs operations like Insert Student Record</w:t>
      </w:r>
    </w:p>
    <w:p w14:paraId="31C8B603" w14:textId="77777777"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Delete Student Record</w:t>
      </w:r>
    </w:p>
    <w:p w14:paraId="7BFB5FD6" w14:textId="77777777" w:rsidR="00CB15CA" w:rsidRPr="00CB15CA" w:rsidRDefault="00CB15CA" w:rsidP="00CB15CA">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Show and search student record</w:t>
      </w:r>
    </w:p>
    <w:p w14:paraId="75989145" w14:textId="77777777" w:rsidR="00CB15CA" w:rsidRPr="00CB15CA" w:rsidRDefault="00CB15CA" w:rsidP="00CB15CA">
      <w:pPr>
        <w:rPr>
          <w:rFonts w:ascii="Times New Roman" w:hAnsi="Times New Roman" w:cs="Times New Roman"/>
          <w:bCs/>
          <w:iCs/>
          <w:sz w:val="24"/>
          <w:szCs w:val="24"/>
          <w:lang w:val="en-US"/>
        </w:rPr>
      </w:pPr>
    </w:p>
    <w:p w14:paraId="2BD87EF4" w14:textId="2B1790F0" w:rsidR="002B66DB" w:rsidRDefault="00CB15CA" w:rsidP="000B3927">
      <w:pPr>
        <w:rPr>
          <w:rFonts w:ascii="Times New Roman" w:hAnsi="Times New Roman" w:cs="Times New Roman"/>
          <w:bCs/>
          <w:iCs/>
          <w:sz w:val="24"/>
          <w:szCs w:val="24"/>
          <w:lang w:val="en-US"/>
        </w:rPr>
      </w:pPr>
      <w:r w:rsidRPr="00CB15CA">
        <w:rPr>
          <w:rFonts w:ascii="Times New Roman" w:hAnsi="Times New Roman" w:cs="Times New Roman"/>
          <w:bCs/>
          <w:iCs/>
          <w:sz w:val="24"/>
          <w:szCs w:val="24"/>
          <w:lang w:val="en-US"/>
        </w:rPr>
        <w:t>Then a student record linked list is made then a student record management code is done which contains the the functions that does the operations and then theres record that stores the data</w:t>
      </w:r>
      <w:r>
        <w:rPr>
          <w:rFonts w:ascii="Times New Roman" w:hAnsi="Times New Roman" w:cs="Times New Roman"/>
          <w:bCs/>
          <w:iCs/>
          <w:sz w:val="24"/>
          <w:szCs w:val="24"/>
          <w:lang w:val="en-US"/>
        </w:rPr>
        <w:t xml:space="preserve">. </w:t>
      </w:r>
    </w:p>
    <w:p w14:paraId="4FB56A29" w14:textId="77777777" w:rsidR="00350D97" w:rsidRPr="00167E2E" w:rsidRDefault="00350D97" w:rsidP="000B3927">
      <w:pPr>
        <w:rPr>
          <w:rFonts w:ascii="Times New Roman" w:hAnsi="Times New Roman" w:cs="Times New Roman"/>
          <w:bCs/>
          <w:iCs/>
          <w:sz w:val="24"/>
          <w:szCs w:val="24"/>
          <w:lang w:val="en-US"/>
        </w:rPr>
      </w:pPr>
    </w:p>
    <w:sectPr w:rsidR="00350D97" w:rsidRPr="00167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3337" w14:textId="77777777" w:rsidR="007D3281" w:rsidRDefault="007D3281" w:rsidP="00EA436E">
      <w:pPr>
        <w:spacing w:after="0" w:line="240" w:lineRule="auto"/>
      </w:pPr>
      <w:r>
        <w:separator/>
      </w:r>
    </w:p>
  </w:endnote>
  <w:endnote w:type="continuationSeparator" w:id="0">
    <w:p w14:paraId="4FE9BF6C" w14:textId="77777777" w:rsidR="007D3281" w:rsidRDefault="007D3281" w:rsidP="00EA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CE3E7" w14:textId="77777777" w:rsidR="007D3281" w:rsidRDefault="007D3281" w:rsidP="00EA436E">
      <w:pPr>
        <w:spacing w:after="0" w:line="240" w:lineRule="auto"/>
      </w:pPr>
      <w:r>
        <w:separator/>
      </w:r>
    </w:p>
  </w:footnote>
  <w:footnote w:type="continuationSeparator" w:id="0">
    <w:p w14:paraId="1AECBE9F" w14:textId="77777777" w:rsidR="007D3281" w:rsidRDefault="007D3281" w:rsidP="00EA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625A"/>
    <w:multiLevelType w:val="multilevel"/>
    <w:tmpl w:val="AFD4F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D374109"/>
    <w:multiLevelType w:val="multilevel"/>
    <w:tmpl w:val="7A1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354785">
    <w:abstractNumId w:val="1"/>
  </w:num>
  <w:num w:numId="2" w16cid:durableId="50267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BA"/>
    <w:rsid w:val="000330B0"/>
    <w:rsid w:val="000B3927"/>
    <w:rsid w:val="00167E2E"/>
    <w:rsid w:val="001A0302"/>
    <w:rsid w:val="002B66DB"/>
    <w:rsid w:val="00350D97"/>
    <w:rsid w:val="004E3FAE"/>
    <w:rsid w:val="004F4103"/>
    <w:rsid w:val="005C6687"/>
    <w:rsid w:val="0069637F"/>
    <w:rsid w:val="00734B7E"/>
    <w:rsid w:val="007D3281"/>
    <w:rsid w:val="00A72536"/>
    <w:rsid w:val="00B45EDB"/>
    <w:rsid w:val="00C11C35"/>
    <w:rsid w:val="00CB15CA"/>
    <w:rsid w:val="00DD6B9F"/>
    <w:rsid w:val="00EA436E"/>
    <w:rsid w:val="00F06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1772"/>
  <w15:chartTrackingRefBased/>
  <w15:docId w15:val="{72D7A86E-C4E1-41A1-8EB9-6B474489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696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9637F"/>
  </w:style>
  <w:style w:type="character" w:styleId="Strong">
    <w:name w:val="Strong"/>
    <w:basedOn w:val="DefaultParagraphFont"/>
    <w:uiPriority w:val="22"/>
    <w:qFormat/>
    <w:rsid w:val="0069637F"/>
    <w:rPr>
      <w:b/>
      <w:bCs/>
    </w:rPr>
  </w:style>
  <w:style w:type="paragraph" w:styleId="Header">
    <w:name w:val="header"/>
    <w:basedOn w:val="Normal"/>
    <w:link w:val="HeaderChar"/>
    <w:uiPriority w:val="99"/>
    <w:unhideWhenUsed/>
    <w:rsid w:val="00EA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36E"/>
  </w:style>
  <w:style w:type="paragraph" w:styleId="Footer">
    <w:name w:val="footer"/>
    <w:basedOn w:val="Normal"/>
    <w:link w:val="FooterChar"/>
    <w:uiPriority w:val="99"/>
    <w:unhideWhenUsed/>
    <w:rsid w:val="00EA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536">
      <w:bodyDiv w:val="1"/>
      <w:marLeft w:val="0"/>
      <w:marRight w:val="0"/>
      <w:marTop w:val="0"/>
      <w:marBottom w:val="0"/>
      <w:divBdr>
        <w:top w:val="none" w:sz="0" w:space="0" w:color="auto"/>
        <w:left w:val="none" w:sz="0" w:space="0" w:color="auto"/>
        <w:bottom w:val="none" w:sz="0" w:space="0" w:color="auto"/>
        <w:right w:val="none" w:sz="0" w:space="0" w:color="auto"/>
      </w:divBdr>
    </w:div>
    <w:div w:id="13386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Agarwal</dc:creator>
  <cp:keywords/>
  <dc:description/>
  <cp:lastModifiedBy>Dhriti Agarwal</cp:lastModifiedBy>
  <cp:revision>18</cp:revision>
  <dcterms:created xsi:type="dcterms:W3CDTF">2023-04-04T11:51:00Z</dcterms:created>
  <dcterms:modified xsi:type="dcterms:W3CDTF">2023-04-11T03:31:00Z</dcterms:modified>
</cp:coreProperties>
</file>