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1CC2" w14:textId="2A378AE6" w:rsidR="007D2110" w:rsidRPr="00841F75" w:rsidRDefault="007D2110">
      <w:pPr>
        <w:rPr>
          <w:rFonts w:ascii="Times New Roman" w:hAnsi="Times New Roman" w:cs="Times New Roman"/>
          <w:lang w:val="en-US"/>
        </w:rPr>
      </w:pPr>
      <w:r w:rsidRPr="00841F75">
        <w:rPr>
          <w:rFonts w:ascii="Times New Roman" w:hAnsi="Times New Roman" w:cs="Times New Roman"/>
          <w:lang w:val="en-US"/>
        </w:rPr>
        <w:t xml:space="preserve">Swagger </w:t>
      </w:r>
      <w:r w:rsidR="00813109" w:rsidRPr="00841F75">
        <w:rPr>
          <w:rFonts w:ascii="Times New Roman" w:hAnsi="Times New Roman" w:cs="Times New Roman"/>
          <w:lang w:val="en-US"/>
        </w:rPr>
        <w:t>in java:</w:t>
      </w:r>
    </w:p>
    <w:p w14:paraId="4965E3F5"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Swagger is an open source set of rules, specifications and tools for developing and describing RESTful APIs. The Swagger framework allows developers to create interactive, machine and human-readable API documentation.</w:t>
      </w:r>
    </w:p>
    <w:p w14:paraId="64E710AF" w14:textId="77777777" w:rsidR="00813109" w:rsidRPr="00841F75" w:rsidRDefault="00813109" w:rsidP="00813109">
      <w:pPr>
        <w:rPr>
          <w:rFonts w:ascii="Times New Roman" w:hAnsi="Times New Roman" w:cs="Times New Roman"/>
          <w:lang w:val="en-US"/>
        </w:rPr>
      </w:pPr>
    </w:p>
    <w:p w14:paraId="0F77EBE2"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API specifications typically include information such as supported operations, parameters and outputs, authorization requirements, available endpoints and licenses needed. Swagger can generate this information automatically from the source code by asking the API to return a documentation file from its annotations.</w:t>
      </w:r>
    </w:p>
    <w:p w14:paraId="06A0FC92" w14:textId="77777777" w:rsidR="00813109" w:rsidRPr="00841F75" w:rsidRDefault="00813109" w:rsidP="00813109">
      <w:pPr>
        <w:rPr>
          <w:rFonts w:ascii="Times New Roman" w:hAnsi="Times New Roman" w:cs="Times New Roman"/>
          <w:lang w:val="en-US"/>
        </w:rPr>
      </w:pPr>
    </w:p>
    <w:p w14:paraId="2FD8732C" w14:textId="7CF3AEEE"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Swagger helps users build, document, test and consume RESTful web services. It can be used with both a top-down and bottom-up API development approach. In the top-down, or design-first, method, Swagger can be used to design an API before any code is written. In the bottom-up, or code-first method, Swagger takes the code written for an API and generates the documentation.</w:t>
      </w:r>
      <w:r w:rsidRPr="00841F75">
        <w:rPr>
          <w:rFonts w:ascii="Times New Roman" w:hAnsi="Times New Roman" w:cs="Times New Roman"/>
          <w:lang w:val="en-US"/>
        </w:rPr>
        <w:br/>
      </w:r>
    </w:p>
    <w:p w14:paraId="6C47C3D5"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Benefits of Swagger</w:t>
      </w:r>
    </w:p>
    <w:p w14:paraId="1830BAF1"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In addition to its goal of standardizing and simplifying API practices, a few additional benefits of Swagger are:</w:t>
      </w:r>
    </w:p>
    <w:p w14:paraId="20806D12" w14:textId="77777777" w:rsidR="00813109" w:rsidRPr="00841F75" w:rsidRDefault="00813109" w:rsidP="00813109">
      <w:pPr>
        <w:rPr>
          <w:rFonts w:ascii="Times New Roman" w:hAnsi="Times New Roman" w:cs="Times New Roman"/>
          <w:lang w:val="en-US"/>
        </w:rPr>
      </w:pPr>
    </w:p>
    <w:p w14:paraId="79E503E2"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It has a friendly user interface that maps out the blueprint for APIs.</w:t>
      </w:r>
    </w:p>
    <w:p w14:paraId="61D2E5B8"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Documentation is comprehensible for both developers and non-developers like clients or project managers.</w:t>
      </w:r>
    </w:p>
    <w:p w14:paraId="72C39DFB"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Specifications are human and machine readable.</w:t>
      </w:r>
    </w:p>
    <w:p w14:paraId="559093BA"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Generates interactive, easily testable documentation.</w:t>
      </w:r>
    </w:p>
    <w:p w14:paraId="268035FE"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Supports the creation of API libraries in over 40 languages.</w:t>
      </w:r>
    </w:p>
    <w:p w14:paraId="1FA40893" w14:textId="77777777"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Format is acceptable in JSON and YAML to enable easier edits.</w:t>
      </w:r>
    </w:p>
    <w:p w14:paraId="2B8ADE91" w14:textId="0865200D"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Helps automate API-related processes.</w:t>
      </w:r>
    </w:p>
    <w:p w14:paraId="0290AEFD" w14:textId="0395C6E0" w:rsidR="00813109" w:rsidRPr="00841F75" w:rsidRDefault="00813109" w:rsidP="00813109">
      <w:pPr>
        <w:rPr>
          <w:rFonts w:ascii="Times New Roman" w:hAnsi="Times New Roman" w:cs="Times New Roman"/>
          <w:lang w:val="en-US"/>
        </w:rPr>
      </w:pPr>
    </w:p>
    <w:p w14:paraId="64AB9B49" w14:textId="67F313DE"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Swagger for open banking:</w:t>
      </w:r>
    </w:p>
    <w:p w14:paraId="734E2A0D" w14:textId="3FD22ECB" w:rsidR="00813109" w:rsidRPr="00841F75" w:rsidRDefault="00813109" w:rsidP="00813109">
      <w:pPr>
        <w:rPr>
          <w:rFonts w:ascii="Times New Roman" w:hAnsi="Times New Roman" w:cs="Times New Roman"/>
          <w:lang w:val="en-US"/>
        </w:rPr>
      </w:pPr>
      <w:r w:rsidRPr="00841F75">
        <w:rPr>
          <w:rFonts w:ascii="Times New Roman" w:hAnsi="Times New Roman" w:cs="Times New Roman"/>
          <w:lang w:val="en-US"/>
        </w:rPr>
        <w:t>Swagger is the most widely used open-source toolset for developing APIs with the OpenAPI specification. You can use these tools with either a design-first (e.g., capture requirements and then write code) or a code-first (e.g., generate specifications from existing code) approaches, making it a very flexible way to develop API standards.</w:t>
      </w:r>
    </w:p>
    <w:p w14:paraId="7D59EC72" w14:textId="7DD0D549" w:rsidR="00BD0B68" w:rsidRPr="00841F75" w:rsidRDefault="00BD0B68" w:rsidP="00813109">
      <w:pPr>
        <w:rPr>
          <w:rFonts w:ascii="Times New Roman" w:hAnsi="Times New Roman" w:cs="Times New Roman"/>
          <w:lang w:val="en-US"/>
        </w:rPr>
      </w:pPr>
    </w:p>
    <w:p w14:paraId="4F9345BC" w14:textId="130A1D0E" w:rsidR="00BD0B68" w:rsidRPr="00841F75" w:rsidRDefault="00BD0B68" w:rsidP="00813109">
      <w:pPr>
        <w:rPr>
          <w:rFonts w:ascii="Times New Roman" w:hAnsi="Times New Roman" w:cs="Times New Roman"/>
          <w:lang w:val="en-US"/>
        </w:rPr>
      </w:pPr>
      <w:r w:rsidRPr="00841F75">
        <w:rPr>
          <w:rFonts w:ascii="Times New Roman" w:hAnsi="Times New Roman" w:cs="Times New Roman"/>
          <w:lang w:val="en-US"/>
        </w:rPr>
        <w:t>SwaggerHub goes a step further and provides a collaborative platform where you can define APIs using the OpenAPI specification and manage APIs throughout their lifecycle. It integrates the open-source Swagger tools into a single platform where you can coordinate the entire workflow of an API cycle across your team. At the end of the day, Swagger enables you to create a single source of truth for both internal- and external-facing APIs. You can use Swagger's tools to develop standardized documentation, evaluate API changes, and even generate client libraries that you can provide to third parties, making it easier for them to build fintech applications.</w:t>
      </w:r>
    </w:p>
    <w:p w14:paraId="06094BD3" w14:textId="2DAE97CC" w:rsidR="00BD0B68" w:rsidRPr="00841F75" w:rsidRDefault="00BD0B68" w:rsidP="00813109">
      <w:pPr>
        <w:rPr>
          <w:rFonts w:ascii="Times New Roman" w:hAnsi="Times New Roman" w:cs="Times New Roman"/>
          <w:lang w:val="en-US"/>
        </w:rPr>
      </w:pPr>
    </w:p>
    <w:p w14:paraId="1E024527" w14:textId="172F35F4" w:rsidR="00BD0B68" w:rsidRPr="00841F75" w:rsidRDefault="00BD0B68" w:rsidP="00813109">
      <w:pPr>
        <w:rPr>
          <w:rFonts w:ascii="Times New Roman" w:hAnsi="Times New Roman" w:cs="Times New Roman"/>
          <w:lang w:val="en-US"/>
        </w:rPr>
      </w:pPr>
      <w:r w:rsidRPr="00841F75">
        <w:rPr>
          <w:rFonts w:ascii="Times New Roman" w:hAnsi="Times New Roman" w:cs="Times New Roman"/>
          <w:lang w:val="en-US"/>
        </w:rPr>
        <w:t>If you're building open banking APIs, Swagger's robust toolset can help you build and enforce OpenAPI standards while making it much easier to generate documentation, provide convenient client libraries, and enforce API specifications over time to ensure consistency.</w:t>
      </w:r>
    </w:p>
    <w:sectPr w:rsidR="00BD0B68" w:rsidRPr="00841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10"/>
    <w:rsid w:val="000E6F6F"/>
    <w:rsid w:val="00595C90"/>
    <w:rsid w:val="007B31B0"/>
    <w:rsid w:val="007D2110"/>
    <w:rsid w:val="00813109"/>
    <w:rsid w:val="00841F75"/>
    <w:rsid w:val="00BD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2481"/>
  <w15:chartTrackingRefBased/>
  <w15:docId w15:val="{F947DBDF-E5FD-6245-B97B-88C18506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7942">
      <w:bodyDiv w:val="1"/>
      <w:marLeft w:val="0"/>
      <w:marRight w:val="0"/>
      <w:marTop w:val="0"/>
      <w:marBottom w:val="0"/>
      <w:divBdr>
        <w:top w:val="none" w:sz="0" w:space="0" w:color="auto"/>
        <w:left w:val="none" w:sz="0" w:space="0" w:color="auto"/>
        <w:bottom w:val="none" w:sz="0" w:space="0" w:color="auto"/>
        <w:right w:val="none" w:sz="0" w:space="0" w:color="auto"/>
      </w:divBdr>
    </w:div>
    <w:div w:id="15409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hindocha</dc:creator>
  <cp:keywords/>
  <dc:description/>
  <cp:lastModifiedBy>Dhriti Agarwal</cp:lastModifiedBy>
  <cp:revision>2</cp:revision>
  <dcterms:created xsi:type="dcterms:W3CDTF">2023-02-15T12:58:00Z</dcterms:created>
  <dcterms:modified xsi:type="dcterms:W3CDTF">2023-02-15T12:58:00Z</dcterms:modified>
</cp:coreProperties>
</file>