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5CB94" w14:textId="77777777" w:rsidR="007438DC" w:rsidRPr="003F0F2D" w:rsidRDefault="00E76C1B" w:rsidP="00E76C1B">
      <w:pPr>
        <w:pStyle w:val="berschrift1"/>
        <w:tabs>
          <w:tab w:val="left" w:pos="284"/>
        </w:tabs>
        <w:ind w:right="-143"/>
        <w:rPr>
          <w:lang w:val="en-US"/>
        </w:rPr>
      </w:pPr>
      <w:r w:rsidRPr="003F0F2D">
        <w:rPr>
          <w:lang w:val="en-US"/>
        </w:rPr>
        <w:t>1</w:t>
      </w:r>
      <w:r w:rsidRPr="003F0F2D">
        <w:rPr>
          <w:lang w:val="en-US"/>
        </w:rPr>
        <w:tab/>
      </w:r>
      <w:r w:rsidR="009A2A99" w:rsidRPr="003F0F2D">
        <w:rPr>
          <w:lang w:val="en-US"/>
        </w:rPr>
        <w:t>Program installation n</w:t>
      </w:r>
      <w:r w:rsidR="00795BF4" w:rsidRPr="003F0F2D">
        <w:rPr>
          <w:lang w:val="en-US"/>
        </w:rPr>
        <w:t>otes</w:t>
      </w:r>
    </w:p>
    <w:p w14:paraId="34CF9BD2" w14:textId="77777777" w:rsidR="007438DC" w:rsidRPr="003F0F2D" w:rsidRDefault="007438DC">
      <w:pPr>
        <w:ind w:right="-143"/>
        <w:rPr>
          <w:rFonts w:ascii="Arial" w:hAnsi="Arial" w:cs="Arial"/>
          <w:b/>
          <w:lang w:val="en-US"/>
        </w:rPr>
      </w:pPr>
    </w:p>
    <w:p w14:paraId="1B99A3D4" w14:textId="77777777" w:rsidR="007438DC" w:rsidRPr="003F0F2D" w:rsidRDefault="007438DC">
      <w:pPr>
        <w:ind w:right="-143"/>
        <w:rPr>
          <w:rFonts w:ascii="Arial" w:hAnsi="Arial" w:cs="Arial"/>
          <w:b/>
          <w:lang w:val="en-US"/>
        </w:rPr>
      </w:pPr>
    </w:p>
    <w:p w14:paraId="702EBC00" w14:textId="77777777" w:rsidR="007438DC" w:rsidRPr="003F0F2D" w:rsidRDefault="00E76C1B" w:rsidP="00E76C1B">
      <w:pPr>
        <w:pStyle w:val="berschrift2"/>
        <w:tabs>
          <w:tab w:val="left" w:pos="426"/>
        </w:tabs>
        <w:ind w:right="-143"/>
        <w:rPr>
          <w:lang w:val="en-US"/>
        </w:rPr>
      </w:pPr>
      <w:r w:rsidRPr="003F0F2D">
        <w:rPr>
          <w:lang w:val="en-US"/>
        </w:rPr>
        <w:t>1.1</w:t>
      </w:r>
      <w:r w:rsidRPr="003F0F2D">
        <w:rPr>
          <w:lang w:val="en-US"/>
        </w:rPr>
        <w:tab/>
      </w:r>
      <w:r w:rsidR="00F77247" w:rsidRPr="003F0F2D">
        <w:rPr>
          <w:lang w:val="en-US"/>
        </w:rPr>
        <w:t>Download</w:t>
      </w:r>
    </w:p>
    <w:p w14:paraId="4BEF50D9"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36FD709F" w14:textId="77777777" w:rsidR="00893D3D" w:rsidRPr="003F0F2D" w:rsidRDefault="00893D3D">
      <w:pPr>
        <w:widowControl w:val="0"/>
        <w:tabs>
          <w:tab w:val="left" w:pos="851"/>
        </w:tabs>
        <w:autoSpaceDE w:val="0"/>
        <w:autoSpaceDN w:val="0"/>
        <w:adjustRightInd w:val="0"/>
        <w:ind w:right="-143"/>
        <w:rPr>
          <w:rFonts w:ascii="Arial" w:hAnsi="Arial" w:cs="Arial"/>
          <w:bCs/>
          <w:color w:val="000000"/>
          <w:lang w:val="en-US"/>
        </w:rPr>
      </w:pPr>
    </w:p>
    <w:p w14:paraId="37DDFC9D" w14:textId="1E28C91A" w:rsidR="007F4E8B" w:rsidRDefault="007F4E8B" w:rsidP="0028057F">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proofErr w:type="spellStart"/>
      <w:r w:rsidRPr="007F4E8B">
        <w:rPr>
          <w:rFonts w:ascii="Arial" w:hAnsi="Arial" w:cs="Arial"/>
          <w:bCs/>
          <w:color w:val="000000"/>
          <w:lang w:val="en-GB"/>
        </w:rPr>
        <w:t>Github</w:t>
      </w:r>
      <w:proofErr w:type="spellEnd"/>
      <w:r w:rsidRPr="007F4E8B">
        <w:rPr>
          <w:rFonts w:ascii="Arial" w:hAnsi="Arial" w:cs="Arial"/>
          <w:bCs/>
          <w:color w:val="000000"/>
          <w:lang w:val="en-GB"/>
        </w:rPr>
        <w:t xml:space="preserve"> website</w:t>
      </w:r>
    </w:p>
    <w:p w14:paraId="16579E5B" w14:textId="77777777" w:rsidR="007438DC" w:rsidRPr="003F0F2D" w:rsidRDefault="00E76C1B" w:rsidP="00E76C1B">
      <w:pPr>
        <w:pStyle w:val="berschrift2"/>
        <w:tabs>
          <w:tab w:val="left" w:pos="426"/>
        </w:tabs>
        <w:ind w:right="-143"/>
        <w:rPr>
          <w:lang w:val="en-US"/>
        </w:rPr>
      </w:pPr>
      <w:bookmarkStart w:id="0" w:name="_1.2_Installation"/>
      <w:bookmarkEnd w:id="0"/>
      <w:r w:rsidRPr="003F0F2D">
        <w:rPr>
          <w:lang w:val="en-US"/>
        </w:rPr>
        <w:t>1.2</w:t>
      </w:r>
      <w:r w:rsidRPr="003F0F2D">
        <w:rPr>
          <w:lang w:val="en-US"/>
        </w:rPr>
        <w:tab/>
      </w:r>
      <w:r w:rsidR="00795BF4" w:rsidRPr="003F0F2D">
        <w:rPr>
          <w:lang w:val="en-US"/>
        </w:rPr>
        <w:t>Installation</w:t>
      </w:r>
    </w:p>
    <w:p w14:paraId="3A62C321" w14:textId="77777777" w:rsidR="007438DC" w:rsidRDefault="007438DC">
      <w:pPr>
        <w:widowControl w:val="0"/>
        <w:autoSpaceDE w:val="0"/>
        <w:autoSpaceDN w:val="0"/>
        <w:adjustRightInd w:val="0"/>
        <w:ind w:right="-143"/>
        <w:rPr>
          <w:rFonts w:ascii="Arial" w:hAnsi="Arial" w:cs="Arial"/>
          <w:color w:val="000000"/>
          <w:lang w:val="en-US"/>
        </w:rPr>
      </w:pPr>
    </w:p>
    <w:p w14:paraId="7EBEA14B" w14:textId="77777777" w:rsidR="007F4E8B" w:rsidRDefault="007F4E8B" w:rsidP="007F4E8B">
      <w:pPr>
        <w:widowControl w:val="0"/>
        <w:autoSpaceDE w:val="0"/>
        <w:autoSpaceDN w:val="0"/>
        <w:adjustRightInd w:val="0"/>
        <w:ind w:right="-143"/>
        <w:jc w:val="both"/>
        <w:rPr>
          <w:rFonts w:ascii="Arial" w:hAnsi="Arial" w:cs="Arial"/>
          <w:bCs/>
          <w:color w:val="000000"/>
          <w:lang w:val="en-US"/>
        </w:rPr>
      </w:pPr>
      <w:r w:rsidRPr="007F4E8B">
        <w:rPr>
          <w:rFonts w:ascii="Arial" w:hAnsi="Arial" w:cs="Arial"/>
          <w:bCs/>
          <w:color w:val="000000"/>
          <w:lang w:val="en-GB"/>
        </w:rPr>
        <w:t xml:space="preserve">See the </w:t>
      </w:r>
      <w:proofErr w:type="spellStart"/>
      <w:r w:rsidRPr="007F4E8B">
        <w:rPr>
          <w:rFonts w:ascii="Arial" w:hAnsi="Arial" w:cs="Arial"/>
          <w:bCs/>
          <w:color w:val="000000"/>
          <w:lang w:val="en-GB"/>
        </w:rPr>
        <w:t>Github</w:t>
      </w:r>
      <w:proofErr w:type="spellEnd"/>
      <w:r w:rsidRPr="007F4E8B">
        <w:rPr>
          <w:rFonts w:ascii="Arial" w:hAnsi="Arial" w:cs="Arial"/>
          <w:bCs/>
          <w:color w:val="000000"/>
          <w:lang w:val="en-GB"/>
        </w:rPr>
        <w:t xml:space="preserve"> website</w:t>
      </w:r>
    </w:p>
    <w:p w14:paraId="506CF34D" w14:textId="77777777" w:rsidR="007F4E8B" w:rsidRPr="003F0F2D" w:rsidRDefault="007F4E8B">
      <w:pPr>
        <w:widowControl w:val="0"/>
        <w:autoSpaceDE w:val="0"/>
        <w:autoSpaceDN w:val="0"/>
        <w:adjustRightInd w:val="0"/>
        <w:ind w:right="-143"/>
        <w:rPr>
          <w:rFonts w:ascii="Arial" w:hAnsi="Arial" w:cs="Arial"/>
          <w:color w:val="000000"/>
          <w:lang w:val="en-US"/>
        </w:rPr>
      </w:pPr>
    </w:p>
    <w:p w14:paraId="6727A8B0" w14:textId="77777777" w:rsidR="007438DC" w:rsidRPr="003F0F2D" w:rsidRDefault="007438DC">
      <w:pPr>
        <w:widowControl w:val="0"/>
        <w:autoSpaceDE w:val="0"/>
        <w:autoSpaceDN w:val="0"/>
        <w:adjustRightInd w:val="0"/>
        <w:ind w:right="-143"/>
        <w:rPr>
          <w:rFonts w:ascii="Arial" w:hAnsi="Arial" w:cs="Arial"/>
          <w:b/>
          <w:bCs/>
          <w:color w:val="000000"/>
          <w:lang w:val="en-US"/>
        </w:rPr>
      </w:pPr>
    </w:p>
    <w:p w14:paraId="12029A74" w14:textId="77777777" w:rsidR="000928EB" w:rsidRPr="003F0F2D" w:rsidRDefault="000928EB">
      <w:pPr>
        <w:widowControl w:val="0"/>
        <w:autoSpaceDE w:val="0"/>
        <w:autoSpaceDN w:val="0"/>
        <w:adjustRightInd w:val="0"/>
        <w:ind w:left="284" w:right="-143"/>
        <w:rPr>
          <w:rFonts w:ascii="Arial" w:hAnsi="Arial" w:cs="Arial"/>
          <w:bCs/>
          <w:color w:val="000000"/>
          <w:lang w:val="en-US"/>
        </w:rPr>
      </w:pPr>
    </w:p>
    <w:p w14:paraId="08EC1568"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63FDF246" w14:textId="77777777" w:rsidR="000928EB" w:rsidRPr="003F0F2D" w:rsidRDefault="000928EB" w:rsidP="000928EB">
      <w:pPr>
        <w:pStyle w:val="berschrift2"/>
        <w:tabs>
          <w:tab w:val="left" w:pos="426"/>
        </w:tabs>
        <w:ind w:right="-143"/>
        <w:rPr>
          <w:lang w:val="en-US"/>
        </w:rPr>
      </w:pPr>
      <w:r w:rsidRPr="003F0F2D">
        <w:rPr>
          <w:lang w:val="en-US"/>
        </w:rPr>
        <w:t>1.3</w:t>
      </w:r>
      <w:r w:rsidRPr="003F0F2D">
        <w:rPr>
          <w:lang w:val="en-US"/>
        </w:rPr>
        <w:tab/>
        <w:t>Program start</w:t>
      </w:r>
    </w:p>
    <w:p w14:paraId="204449D0"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76D076FE" w14:textId="77777777" w:rsidR="000928EB" w:rsidRPr="003F0F2D" w:rsidRDefault="000928EB">
      <w:pPr>
        <w:widowControl w:val="0"/>
        <w:autoSpaceDE w:val="0"/>
        <w:autoSpaceDN w:val="0"/>
        <w:adjustRightInd w:val="0"/>
        <w:ind w:right="-143"/>
        <w:rPr>
          <w:rFonts w:ascii="Arial" w:hAnsi="Arial" w:cs="Arial"/>
          <w:bCs/>
          <w:color w:val="000000"/>
          <w:lang w:val="en-US"/>
        </w:rPr>
      </w:pPr>
    </w:p>
    <w:p w14:paraId="3671E496" w14:textId="77777777" w:rsidR="00C75699" w:rsidRPr="003F0F2D" w:rsidRDefault="00C75699" w:rsidP="00C75699">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w:t>
      </w:r>
      <w:r w:rsidR="004F6106" w:rsidRPr="003F0F2D">
        <w:rPr>
          <w:rFonts w:ascii="Arial" w:hAnsi="Arial" w:cs="Arial"/>
          <w:b/>
          <w:bCs/>
          <w:color w:val="000000"/>
          <w:lang w:val="en-US"/>
        </w:rPr>
        <w:t xml:space="preserve"> does not start due to insufficient rights</w:t>
      </w:r>
    </w:p>
    <w:p w14:paraId="4A5B2123" w14:textId="77777777" w:rsidR="00C75699" w:rsidRPr="003F0F2D" w:rsidRDefault="00C75699" w:rsidP="00C75699">
      <w:pPr>
        <w:widowControl w:val="0"/>
        <w:autoSpaceDE w:val="0"/>
        <w:autoSpaceDN w:val="0"/>
        <w:adjustRightInd w:val="0"/>
        <w:rPr>
          <w:rFonts w:ascii="Arial" w:hAnsi="Arial" w:cs="Arial"/>
          <w:bCs/>
          <w:color w:val="000000"/>
          <w:lang w:val="en-US"/>
        </w:rPr>
      </w:pPr>
    </w:p>
    <w:p w14:paraId="4FB49EFB" w14:textId="2B11101A" w:rsidR="007F4E8B" w:rsidRDefault="007F4E8B" w:rsidP="004F610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4515FCB1" w14:textId="77777777" w:rsidR="007F4E8B" w:rsidRDefault="007F4E8B" w:rsidP="004F6106">
      <w:pPr>
        <w:widowControl w:val="0"/>
        <w:autoSpaceDE w:val="0"/>
        <w:autoSpaceDN w:val="0"/>
        <w:adjustRightInd w:val="0"/>
        <w:jc w:val="both"/>
        <w:rPr>
          <w:rFonts w:ascii="Arial" w:hAnsi="Arial" w:cs="Arial"/>
          <w:bCs/>
          <w:color w:val="000000"/>
          <w:lang w:val="en-US"/>
        </w:rPr>
      </w:pPr>
    </w:p>
    <w:p w14:paraId="24109213" w14:textId="77777777" w:rsidR="007929F4" w:rsidRPr="003F0F2D" w:rsidRDefault="007929F4" w:rsidP="007C0AF6">
      <w:pPr>
        <w:widowControl w:val="0"/>
        <w:autoSpaceDE w:val="0"/>
        <w:autoSpaceDN w:val="0"/>
        <w:adjustRightInd w:val="0"/>
        <w:rPr>
          <w:rFonts w:ascii="Arial" w:hAnsi="Arial" w:cs="Arial"/>
          <w:b/>
          <w:bCs/>
          <w:color w:val="000000"/>
          <w:lang w:val="en-US"/>
        </w:rPr>
      </w:pPr>
    </w:p>
    <w:p w14:paraId="2AC09794" w14:textId="77777777" w:rsidR="007929F4" w:rsidRPr="003F0F2D" w:rsidRDefault="007929F4" w:rsidP="007929F4">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Program does not start or exits with a runtime error message</w:t>
      </w:r>
    </w:p>
    <w:p w14:paraId="3983D6D7" w14:textId="77777777" w:rsidR="007929F4" w:rsidRPr="003F0F2D" w:rsidRDefault="007929F4" w:rsidP="007929F4">
      <w:pPr>
        <w:widowControl w:val="0"/>
        <w:autoSpaceDE w:val="0"/>
        <w:autoSpaceDN w:val="0"/>
        <w:adjustRightInd w:val="0"/>
        <w:rPr>
          <w:rFonts w:ascii="Arial" w:hAnsi="Arial" w:cs="Arial"/>
          <w:bCs/>
          <w:color w:val="000000"/>
          <w:lang w:val="en-US"/>
        </w:rPr>
      </w:pPr>
    </w:p>
    <w:p w14:paraId="13F1D590" w14:textId="77777777" w:rsidR="007F4E8B" w:rsidRDefault="007F4E8B" w:rsidP="007F4E8B">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Do such problems occur?</w:t>
      </w:r>
    </w:p>
    <w:p w14:paraId="3EFDA133" w14:textId="77777777" w:rsidR="007F4E8B" w:rsidRDefault="007F4E8B" w:rsidP="00DD5B1F">
      <w:pPr>
        <w:widowControl w:val="0"/>
        <w:autoSpaceDE w:val="0"/>
        <w:autoSpaceDN w:val="0"/>
        <w:adjustRightInd w:val="0"/>
        <w:jc w:val="both"/>
        <w:rPr>
          <w:rFonts w:ascii="Arial" w:hAnsi="Arial" w:cs="Arial"/>
          <w:lang w:val="en-US"/>
        </w:rPr>
      </w:pPr>
    </w:p>
    <w:p w14:paraId="5D994412" w14:textId="77777777" w:rsidR="007929F4" w:rsidRPr="003230C9" w:rsidRDefault="007929F4" w:rsidP="007C0AF6">
      <w:pPr>
        <w:widowControl w:val="0"/>
        <w:autoSpaceDE w:val="0"/>
        <w:autoSpaceDN w:val="0"/>
        <w:adjustRightInd w:val="0"/>
        <w:rPr>
          <w:rFonts w:ascii="Arial" w:hAnsi="Arial" w:cs="Arial"/>
          <w:b/>
          <w:bCs/>
          <w:color w:val="000000"/>
          <w:lang w:val="en-US"/>
        </w:rPr>
      </w:pPr>
    </w:p>
    <w:p w14:paraId="5BD546E5" w14:textId="77777777" w:rsidR="007C0AF6" w:rsidRPr="003F0F2D" w:rsidRDefault="007C0AF6" w:rsidP="007C0AF6">
      <w:pPr>
        <w:widowControl w:val="0"/>
        <w:autoSpaceDE w:val="0"/>
        <w:autoSpaceDN w:val="0"/>
        <w:adjustRightInd w:val="0"/>
        <w:rPr>
          <w:rFonts w:ascii="Arial" w:hAnsi="Arial" w:cs="Arial"/>
          <w:b/>
          <w:bCs/>
          <w:color w:val="000000"/>
          <w:lang w:val="en-US"/>
        </w:rPr>
      </w:pPr>
      <w:r w:rsidRPr="003F0F2D">
        <w:rPr>
          <w:rFonts w:ascii="Arial" w:hAnsi="Arial" w:cs="Arial"/>
          <w:b/>
          <w:bCs/>
          <w:color w:val="000000"/>
          <w:lang w:val="en-US"/>
        </w:rPr>
        <w:t>Note about linking project files (.</w:t>
      </w:r>
      <w:proofErr w:type="spellStart"/>
      <w:r w:rsidRPr="003F0F2D">
        <w:rPr>
          <w:rFonts w:ascii="Arial" w:hAnsi="Arial" w:cs="Arial"/>
          <w:b/>
          <w:bCs/>
          <w:color w:val="000000"/>
          <w:lang w:val="en-US"/>
        </w:rPr>
        <w:t>txp</w:t>
      </w:r>
      <w:proofErr w:type="spellEnd"/>
      <w:r w:rsidRPr="003F0F2D">
        <w:rPr>
          <w:rFonts w:ascii="Arial" w:hAnsi="Arial" w:cs="Arial"/>
          <w:b/>
          <w:bCs/>
          <w:color w:val="000000"/>
          <w:lang w:val="en-US"/>
        </w:rPr>
        <w:t>) to UncertRadio.exe</w:t>
      </w:r>
    </w:p>
    <w:p w14:paraId="200DAFA9" w14:textId="77777777" w:rsidR="007C0AF6" w:rsidRPr="003F0F2D" w:rsidRDefault="007C0AF6" w:rsidP="007C0AF6">
      <w:pPr>
        <w:widowControl w:val="0"/>
        <w:autoSpaceDE w:val="0"/>
        <w:autoSpaceDN w:val="0"/>
        <w:adjustRightInd w:val="0"/>
        <w:rPr>
          <w:rFonts w:ascii="Arial" w:hAnsi="Arial" w:cs="Arial"/>
          <w:bCs/>
          <w:color w:val="000000"/>
          <w:lang w:val="en-US"/>
        </w:rPr>
      </w:pPr>
    </w:p>
    <w:p w14:paraId="2C7AD159" w14:textId="684945D7" w:rsidR="007F4E8B" w:rsidRDefault="007F4E8B" w:rsidP="007C0AF6">
      <w:pPr>
        <w:widowControl w:val="0"/>
        <w:autoSpaceDE w:val="0"/>
        <w:autoSpaceDN w:val="0"/>
        <w:adjustRightInd w:val="0"/>
        <w:jc w:val="both"/>
        <w:rPr>
          <w:rFonts w:ascii="Arial" w:hAnsi="Arial" w:cs="Arial"/>
          <w:bCs/>
          <w:color w:val="000000"/>
          <w:lang w:val="en-US"/>
        </w:rPr>
      </w:pPr>
      <w:r>
        <w:rPr>
          <w:rFonts w:ascii="Arial" w:hAnsi="Arial" w:cs="Arial"/>
          <w:bCs/>
          <w:color w:val="000000"/>
          <w:lang w:val="en-US"/>
        </w:rPr>
        <w:t>Will this be used?</w:t>
      </w:r>
    </w:p>
    <w:p w14:paraId="226E4E7B" w14:textId="77777777" w:rsidR="007F4E8B" w:rsidRDefault="007F4E8B" w:rsidP="007C0AF6">
      <w:pPr>
        <w:widowControl w:val="0"/>
        <w:autoSpaceDE w:val="0"/>
        <w:autoSpaceDN w:val="0"/>
        <w:adjustRightInd w:val="0"/>
        <w:jc w:val="both"/>
        <w:rPr>
          <w:rFonts w:ascii="Arial" w:hAnsi="Arial" w:cs="Arial"/>
          <w:bCs/>
          <w:color w:val="000000"/>
          <w:lang w:val="en-US"/>
        </w:rPr>
      </w:pPr>
    </w:p>
    <w:p w14:paraId="2E0D776A"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55AAF912" w14:textId="77777777" w:rsidR="007C0AF6" w:rsidRPr="003F0F2D" w:rsidRDefault="007C0AF6">
      <w:pPr>
        <w:widowControl w:val="0"/>
        <w:autoSpaceDE w:val="0"/>
        <w:autoSpaceDN w:val="0"/>
        <w:adjustRightInd w:val="0"/>
        <w:ind w:right="-143"/>
        <w:rPr>
          <w:rFonts w:ascii="Arial" w:hAnsi="Arial" w:cs="Arial"/>
          <w:bCs/>
          <w:color w:val="000000"/>
          <w:lang w:val="en-US"/>
        </w:rPr>
      </w:pPr>
    </w:p>
    <w:p w14:paraId="67BB405C" w14:textId="77777777" w:rsidR="007438DC" w:rsidRPr="003F0F2D" w:rsidRDefault="007438DC">
      <w:pPr>
        <w:widowControl w:val="0"/>
        <w:autoSpaceDE w:val="0"/>
        <w:autoSpaceDN w:val="0"/>
        <w:adjustRightInd w:val="0"/>
        <w:ind w:right="-143"/>
        <w:rPr>
          <w:rFonts w:ascii="Arial" w:hAnsi="Arial" w:cs="Arial"/>
          <w:bCs/>
          <w:color w:val="000000"/>
          <w:lang w:val="en-US"/>
        </w:rPr>
      </w:pPr>
    </w:p>
    <w:p w14:paraId="15A1086E" w14:textId="77777777" w:rsidR="007438DC" w:rsidRPr="003F0F2D" w:rsidRDefault="000D19CA">
      <w:pPr>
        <w:widowControl w:val="0"/>
        <w:autoSpaceDE w:val="0"/>
        <w:autoSpaceDN w:val="0"/>
        <w:adjustRightInd w:val="0"/>
        <w:ind w:right="-143"/>
        <w:rPr>
          <w:rFonts w:ascii="Arial" w:hAnsi="Arial" w:cs="Arial"/>
          <w:b/>
          <w:color w:val="000000"/>
          <w:lang w:val="en-US"/>
        </w:rPr>
      </w:pPr>
      <w:r w:rsidRPr="003F0F2D">
        <w:rPr>
          <w:rFonts w:ascii="Arial" w:hAnsi="Arial" w:cs="Arial"/>
          <w:b/>
          <w:color w:val="000000"/>
          <w:lang w:val="en-US"/>
        </w:rPr>
        <w:t>C</w:t>
      </w:r>
      <w:r w:rsidR="00F77247" w:rsidRPr="003F0F2D">
        <w:rPr>
          <w:rFonts w:ascii="Arial" w:hAnsi="Arial" w:cs="Arial"/>
          <w:b/>
          <w:color w:val="000000"/>
          <w:lang w:val="en-US"/>
        </w:rPr>
        <w:t>onfiguration</w:t>
      </w:r>
      <w:r w:rsidRPr="003F0F2D">
        <w:rPr>
          <w:rFonts w:ascii="Arial" w:hAnsi="Arial" w:cs="Arial"/>
          <w:b/>
          <w:color w:val="000000"/>
          <w:lang w:val="en-US"/>
        </w:rPr>
        <w:t xml:space="preserve"> file </w:t>
      </w:r>
      <w:r w:rsidR="00F77247" w:rsidRPr="003F0F2D">
        <w:rPr>
          <w:rFonts w:ascii="Arial" w:hAnsi="Arial" w:cs="Arial"/>
          <w:b/>
          <w:color w:val="000000"/>
          <w:lang w:val="en-US"/>
        </w:rPr>
        <w:t>UR2_cfg.dat:</w:t>
      </w:r>
    </w:p>
    <w:p w14:paraId="5DCD12DD" w14:textId="77777777" w:rsidR="007438DC" w:rsidRPr="003F0F2D" w:rsidRDefault="007438DC">
      <w:pPr>
        <w:widowControl w:val="0"/>
        <w:autoSpaceDE w:val="0"/>
        <w:autoSpaceDN w:val="0"/>
        <w:adjustRightInd w:val="0"/>
        <w:ind w:right="-143"/>
        <w:rPr>
          <w:rFonts w:ascii="Arial" w:hAnsi="Arial" w:cs="Arial"/>
          <w:color w:val="000000"/>
          <w:lang w:val="en-US"/>
        </w:rPr>
      </w:pPr>
    </w:p>
    <w:tbl>
      <w:tblPr>
        <w:tblStyle w:val="Tabellenraster"/>
        <w:tblW w:w="9889" w:type="dxa"/>
        <w:tblCellMar>
          <w:left w:w="17" w:type="dxa"/>
          <w:right w:w="17" w:type="dxa"/>
        </w:tblCellMar>
        <w:tblLook w:val="04A0" w:firstRow="1" w:lastRow="0" w:firstColumn="1" w:lastColumn="0" w:noHBand="0" w:noVBand="1"/>
      </w:tblPr>
      <w:tblGrid>
        <w:gridCol w:w="4361"/>
        <w:gridCol w:w="5528"/>
      </w:tblGrid>
      <w:tr w:rsidR="00F77247" w:rsidRPr="00FB474E" w14:paraId="3D5E6063" w14:textId="77777777" w:rsidTr="00145314">
        <w:tc>
          <w:tcPr>
            <w:tcW w:w="4361" w:type="dxa"/>
          </w:tcPr>
          <w:p w14:paraId="1F599D40"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[UncertRadio configuration]</w:t>
            </w:r>
          </w:p>
          <w:p w14:paraId="4BF2687B"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38ECE5F" w14:textId="77777777" w:rsidR="007F4E8B" w:rsidRDefault="007F4E8B">
            <w:pPr>
              <w:widowControl w:val="0"/>
              <w:autoSpaceDE w:val="0"/>
              <w:autoSpaceDN w:val="0"/>
              <w:adjustRightInd w:val="0"/>
              <w:ind w:right="-143"/>
              <w:rPr>
                <w:rFonts w:ascii="Arial" w:hAnsi="Arial" w:cs="Arial"/>
                <w:color w:val="000000"/>
                <w:sz w:val="21"/>
                <w:szCs w:val="21"/>
                <w:lang w:val="en-US"/>
              </w:rPr>
            </w:pPr>
          </w:p>
          <w:p w14:paraId="2D9F146C" w14:textId="524EC956"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[Path]</w:t>
            </w:r>
          </w:p>
          <w:p w14:paraId="6F32F666" w14:textId="7933C663"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Help_path</w:t>
            </w:r>
            <w:proofErr w:type="spellEnd"/>
            <w:r w:rsidRPr="003F0F2D">
              <w:rPr>
                <w:rFonts w:ascii="Arial" w:hAnsi="Arial" w:cs="Arial"/>
                <w:color w:val="000000"/>
                <w:sz w:val="21"/>
                <w:szCs w:val="21"/>
                <w:lang w:val="en-US"/>
              </w:rPr>
              <w:t>=</w:t>
            </w:r>
            <w:r w:rsidR="007F4E8B">
              <w:rPr>
                <w:rFonts w:ascii="Arial" w:hAnsi="Arial" w:cs="Arial"/>
                <w:color w:val="000000"/>
                <w:sz w:val="21"/>
                <w:szCs w:val="21"/>
                <w:lang w:val="en-US"/>
              </w:rPr>
              <w:t>UR2_CHM/</w:t>
            </w:r>
          </w:p>
          <w:p w14:paraId="11FB466F" w14:textId="0AB9EC7E" w:rsidR="007F4E8B" w:rsidRDefault="007F4E8B">
            <w:pPr>
              <w:widowControl w:val="0"/>
              <w:autoSpaceDE w:val="0"/>
              <w:autoSpaceDN w:val="0"/>
              <w:adjustRightInd w:val="0"/>
              <w:ind w:right="-143"/>
              <w:rPr>
                <w:rFonts w:ascii="Arial" w:hAnsi="Arial" w:cs="Arial"/>
                <w:color w:val="000000"/>
                <w:sz w:val="21"/>
                <w:szCs w:val="21"/>
                <w:lang w:val="en-US"/>
              </w:rPr>
            </w:pPr>
            <w:proofErr w:type="spellStart"/>
            <w:r>
              <w:rPr>
                <w:rFonts w:ascii="Arial" w:hAnsi="Arial" w:cs="Arial"/>
                <w:color w:val="000000"/>
                <w:sz w:val="21"/>
                <w:szCs w:val="21"/>
                <w:lang w:val="en-US"/>
              </w:rPr>
              <w:t>log_path</w:t>
            </w:r>
            <w:proofErr w:type="spellEnd"/>
            <w:r>
              <w:rPr>
                <w:rFonts w:ascii="Arial" w:hAnsi="Arial" w:cs="Arial"/>
                <w:color w:val="000000"/>
                <w:sz w:val="21"/>
                <w:szCs w:val="21"/>
                <w:lang w:val="en-US"/>
              </w:rPr>
              <w:t>=log/</w:t>
            </w:r>
          </w:p>
          <w:p w14:paraId="068F46B4" w14:textId="77777777" w:rsidR="00DF0E4B" w:rsidRDefault="00DF0E4B" w:rsidP="00DF0E4B">
            <w:pPr>
              <w:widowControl w:val="0"/>
              <w:autoSpaceDE w:val="0"/>
              <w:autoSpaceDN w:val="0"/>
              <w:adjustRightInd w:val="0"/>
              <w:rPr>
                <w:rFonts w:ascii="Arial" w:hAnsi="Arial" w:cs="Arial"/>
                <w:color w:val="000000"/>
                <w:sz w:val="21"/>
                <w:szCs w:val="21"/>
                <w:lang w:val="en-US"/>
              </w:rPr>
            </w:pPr>
            <w:proofErr w:type="spellStart"/>
            <w:r w:rsidRPr="005711C7">
              <w:rPr>
                <w:rFonts w:ascii="Arial" w:hAnsi="Arial" w:cs="Arial"/>
                <w:color w:val="000000"/>
                <w:sz w:val="21"/>
                <w:szCs w:val="21"/>
                <w:lang w:val="en-US"/>
              </w:rPr>
              <w:t>results_path</w:t>
            </w:r>
            <w:proofErr w:type="spellEnd"/>
            <w:r w:rsidRPr="005711C7">
              <w:rPr>
                <w:rFonts w:ascii="Arial" w:hAnsi="Arial" w:cs="Arial"/>
                <w:color w:val="000000"/>
                <w:sz w:val="21"/>
                <w:szCs w:val="21"/>
                <w:lang w:val="en-US"/>
              </w:rPr>
              <w:t>=results/</w:t>
            </w:r>
          </w:p>
          <w:p w14:paraId="1588EB92" w14:textId="67E78802" w:rsidR="000B457B" w:rsidRPr="003F0F2D" w:rsidRDefault="00DF0E4B" w:rsidP="00DF0E4B">
            <w:pPr>
              <w:widowControl w:val="0"/>
              <w:autoSpaceDE w:val="0"/>
              <w:autoSpaceDN w:val="0"/>
              <w:adjustRightInd w:val="0"/>
              <w:ind w:right="-143"/>
              <w:rPr>
                <w:rFonts w:ascii="Arial" w:hAnsi="Arial" w:cs="Arial"/>
                <w:color w:val="000000"/>
                <w:sz w:val="21"/>
                <w:szCs w:val="21"/>
                <w:lang w:val="en-US"/>
              </w:rPr>
            </w:pPr>
            <w:proofErr w:type="spellStart"/>
            <w:r w:rsidRPr="005711C7">
              <w:rPr>
                <w:rFonts w:ascii="Arial" w:hAnsi="Arial" w:cs="Arial"/>
                <w:color w:val="000000"/>
                <w:sz w:val="21"/>
                <w:szCs w:val="21"/>
                <w:lang w:val="en-US"/>
              </w:rPr>
              <w:t>example_path</w:t>
            </w:r>
            <w:proofErr w:type="spellEnd"/>
            <w:r w:rsidRPr="005711C7">
              <w:rPr>
                <w:rFonts w:ascii="Arial" w:hAnsi="Arial" w:cs="Arial"/>
                <w:color w:val="000000"/>
                <w:sz w:val="21"/>
                <w:szCs w:val="21"/>
                <w:lang w:val="en-US"/>
              </w:rPr>
              <w:t>=pros</w:t>
            </w:r>
            <w:r>
              <w:rPr>
                <w:rFonts w:ascii="Arial" w:hAnsi="Arial" w:cs="Arial"/>
                <w:color w:val="000000"/>
                <w:sz w:val="21"/>
                <w:szCs w:val="21"/>
                <w:lang w:val="en-US"/>
              </w:rPr>
              <w:t>/</w:t>
            </w:r>
          </w:p>
          <w:p w14:paraId="5F9A4031"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B9D8D5D" w14:textId="77777777" w:rsidR="007438DC" w:rsidRPr="003F0F2D"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[Local]</w:t>
            </w:r>
          </w:p>
          <w:p w14:paraId="26450267" w14:textId="3C51DD2C"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Decimal_point</w:t>
            </w:r>
            <w:proofErr w:type="spellEnd"/>
            <w:r w:rsidRPr="003F0F2D">
              <w:rPr>
                <w:rFonts w:ascii="Arial" w:hAnsi="Arial" w:cs="Arial"/>
                <w:color w:val="000000"/>
                <w:sz w:val="21"/>
                <w:szCs w:val="21"/>
                <w:lang w:val="en-US"/>
              </w:rPr>
              <w:t>=</w:t>
            </w:r>
            <w:r w:rsidR="00DF0E4B">
              <w:rPr>
                <w:rFonts w:ascii="Arial" w:hAnsi="Arial" w:cs="Arial"/>
                <w:color w:val="000000"/>
                <w:sz w:val="21"/>
                <w:szCs w:val="21"/>
                <w:lang w:val="en-US"/>
              </w:rPr>
              <w:t>.</w:t>
            </w:r>
          </w:p>
          <w:p w14:paraId="4079E62F" w14:textId="03CDFE31" w:rsidR="007438DC" w:rsidRPr="003F0F2D" w:rsidRDefault="00F77247">
            <w:pPr>
              <w:widowControl w:val="0"/>
              <w:autoSpaceDE w:val="0"/>
              <w:autoSpaceDN w:val="0"/>
              <w:adjustRightInd w:val="0"/>
              <w:ind w:right="-143"/>
              <w:rPr>
                <w:rFonts w:ascii="Arial" w:hAnsi="Arial" w:cs="Arial"/>
                <w:color w:val="000000"/>
                <w:sz w:val="21"/>
                <w:szCs w:val="21"/>
                <w:lang w:val="en-US"/>
              </w:rPr>
            </w:pPr>
            <w:proofErr w:type="spellStart"/>
            <w:r w:rsidRPr="003F0F2D">
              <w:rPr>
                <w:rFonts w:ascii="Arial" w:hAnsi="Arial" w:cs="Arial"/>
                <w:color w:val="000000"/>
                <w:sz w:val="21"/>
                <w:szCs w:val="21"/>
                <w:lang w:val="en-US"/>
              </w:rPr>
              <w:t>List_separator</w:t>
            </w:r>
            <w:proofErr w:type="spellEnd"/>
            <w:r w:rsidRPr="003F0F2D">
              <w:rPr>
                <w:rFonts w:ascii="Arial" w:hAnsi="Arial" w:cs="Arial"/>
                <w:color w:val="000000"/>
                <w:sz w:val="21"/>
                <w:szCs w:val="21"/>
                <w:lang w:val="en-US"/>
              </w:rPr>
              <w:t>=</w:t>
            </w:r>
            <w:r w:rsidR="00DF0E4B">
              <w:rPr>
                <w:rFonts w:ascii="Arial" w:hAnsi="Arial" w:cs="Arial"/>
                <w:color w:val="000000"/>
                <w:sz w:val="21"/>
                <w:szCs w:val="21"/>
                <w:lang w:val="en-US"/>
              </w:rPr>
              <w:t>,</w:t>
            </w:r>
          </w:p>
          <w:p w14:paraId="1F807ED4" w14:textId="0D12456F" w:rsidR="007438DC" w:rsidRDefault="00F77247">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Language=</w:t>
            </w:r>
            <w:r w:rsidR="00946C22" w:rsidRPr="003F0F2D">
              <w:rPr>
                <w:rFonts w:ascii="Arial" w:hAnsi="Arial" w:cs="Arial"/>
                <w:color w:val="000000"/>
                <w:sz w:val="21"/>
                <w:szCs w:val="21"/>
                <w:lang w:val="en-US"/>
              </w:rPr>
              <w:t>EN</w:t>
            </w:r>
          </w:p>
          <w:p w14:paraId="0D1BFCBB" w14:textId="7BAEC035" w:rsidR="00F64DE6" w:rsidRDefault="00F64DE6" w:rsidP="00F64DE6">
            <w:pPr>
              <w:widowControl w:val="0"/>
              <w:autoSpaceDE w:val="0"/>
              <w:autoSpaceDN w:val="0"/>
              <w:adjustRightInd w:val="0"/>
              <w:rPr>
                <w:rFonts w:ascii="Arial" w:hAnsi="Arial" w:cs="Arial"/>
                <w:color w:val="000000"/>
                <w:sz w:val="21"/>
                <w:szCs w:val="21"/>
                <w:lang w:val="en-US"/>
              </w:rPr>
            </w:pPr>
            <w:r w:rsidRPr="003B70FF">
              <w:rPr>
                <w:rFonts w:ascii="Arial" w:hAnsi="Arial" w:cs="Arial"/>
                <w:color w:val="000000"/>
                <w:sz w:val="21"/>
                <w:szCs w:val="21"/>
                <w:lang w:val="en-US"/>
              </w:rPr>
              <w:t>Monitor#=</w:t>
            </w:r>
            <w:r w:rsidR="00DF0E4B">
              <w:rPr>
                <w:rFonts w:ascii="Arial" w:hAnsi="Arial" w:cs="Arial"/>
                <w:color w:val="000000"/>
                <w:sz w:val="21"/>
                <w:szCs w:val="21"/>
                <w:lang w:val="en-US"/>
              </w:rPr>
              <w:t>1</w:t>
            </w:r>
          </w:p>
          <w:p w14:paraId="7DEBC371" w14:textId="58B5B47E" w:rsidR="00A94D76" w:rsidRDefault="00A94D76" w:rsidP="00F64DE6">
            <w:pPr>
              <w:widowControl w:val="0"/>
              <w:autoSpaceDE w:val="0"/>
              <w:autoSpaceDN w:val="0"/>
              <w:adjustRightInd w:val="0"/>
              <w:rPr>
                <w:rFonts w:ascii="Arial" w:hAnsi="Arial" w:cs="Arial"/>
                <w:color w:val="000000"/>
                <w:sz w:val="21"/>
                <w:szCs w:val="21"/>
                <w:lang w:val="en-US"/>
              </w:rPr>
            </w:pPr>
          </w:p>
          <w:p w14:paraId="636DEAE1" w14:textId="77777777" w:rsidR="00A94D76" w:rsidRDefault="00A94D76" w:rsidP="00A94D76">
            <w:pPr>
              <w:widowControl w:val="0"/>
              <w:autoSpaceDE w:val="0"/>
              <w:autoSpaceDN w:val="0"/>
              <w:adjustRightInd w:val="0"/>
              <w:rPr>
                <w:rFonts w:ascii="Arial" w:hAnsi="Arial" w:cs="Arial"/>
                <w:color w:val="000000"/>
                <w:sz w:val="21"/>
                <w:szCs w:val="21"/>
                <w:lang w:val="en-US"/>
              </w:rPr>
            </w:pPr>
          </w:p>
          <w:p w14:paraId="7103D5CC" w14:textId="5F03A693" w:rsidR="00A94D76" w:rsidRDefault="00A94D76" w:rsidP="00A94D76">
            <w:pPr>
              <w:widowControl w:val="0"/>
              <w:autoSpaceDE w:val="0"/>
              <w:autoSpaceDN w:val="0"/>
              <w:adjustRightInd w:val="0"/>
              <w:rPr>
                <w:rFonts w:ascii="Arial" w:hAnsi="Arial" w:cs="Arial"/>
                <w:color w:val="000000"/>
                <w:sz w:val="21"/>
                <w:szCs w:val="21"/>
                <w:lang w:val="en-US"/>
              </w:rPr>
            </w:pPr>
            <w:proofErr w:type="spellStart"/>
            <w:r w:rsidRPr="007212C9">
              <w:rPr>
                <w:rFonts w:ascii="Arial" w:hAnsi="Arial" w:cs="Arial"/>
                <w:color w:val="000000"/>
                <w:sz w:val="21"/>
                <w:szCs w:val="21"/>
                <w:lang w:val="en-US"/>
              </w:rPr>
              <w:t>ContrastMode</w:t>
            </w:r>
            <w:proofErr w:type="spellEnd"/>
            <w:r w:rsidRPr="007212C9">
              <w:rPr>
                <w:rFonts w:ascii="Arial" w:hAnsi="Arial" w:cs="Arial"/>
                <w:color w:val="000000"/>
                <w:sz w:val="21"/>
                <w:szCs w:val="21"/>
                <w:lang w:val="en-US"/>
              </w:rPr>
              <w:t>=F</w:t>
            </w:r>
            <w:r w:rsidR="00A85818">
              <w:rPr>
                <w:rFonts w:ascii="Arial" w:hAnsi="Arial" w:cs="Arial"/>
                <w:color w:val="000000"/>
                <w:sz w:val="21"/>
                <w:szCs w:val="21"/>
                <w:lang w:val="en-US"/>
              </w:rPr>
              <w:t xml:space="preserve"> </w:t>
            </w:r>
          </w:p>
          <w:p w14:paraId="288F146C" w14:textId="77777777" w:rsidR="0098497F" w:rsidRDefault="0098497F" w:rsidP="00A94D76">
            <w:pPr>
              <w:widowControl w:val="0"/>
              <w:autoSpaceDE w:val="0"/>
              <w:autoSpaceDN w:val="0"/>
              <w:adjustRightInd w:val="0"/>
              <w:rPr>
                <w:rFonts w:ascii="Arial" w:hAnsi="Arial" w:cs="Arial"/>
                <w:color w:val="000000"/>
                <w:sz w:val="21"/>
                <w:szCs w:val="21"/>
                <w:lang w:val="en-US"/>
              </w:rPr>
            </w:pPr>
          </w:p>
          <w:p w14:paraId="08BA1A6A" w14:textId="77777777" w:rsidR="007438DC" w:rsidRPr="003F0F2D" w:rsidRDefault="007438DC" w:rsidP="00A85818">
            <w:pPr>
              <w:widowControl w:val="0"/>
              <w:autoSpaceDE w:val="0"/>
              <w:autoSpaceDN w:val="0"/>
              <w:adjustRightInd w:val="0"/>
              <w:rPr>
                <w:rFonts w:ascii="Arial" w:hAnsi="Arial" w:cs="Arial"/>
                <w:color w:val="000000"/>
                <w:sz w:val="21"/>
                <w:szCs w:val="21"/>
                <w:lang w:val="en-US"/>
              </w:rPr>
            </w:pPr>
          </w:p>
        </w:tc>
        <w:tc>
          <w:tcPr>
            <w:tcW w:w="5528" w:type="dxa"/>
          </w:tcPr>
          <w:p w14:paraId="66940968"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5839BDC3"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3A31B9A8" w14:textId="21F402F8" w:rsidR="007438DC" w:rsidRPr="003F0F2D" w:rsidRDefault="00145314">
            <w:pPr>
              <w:widowControl w:val="0"/>
              <w:autoSpaceDE w:val="0"/>
              <w:autoSpaceDN w:val="0"/>
              <w:adjustRightInd w:val="0"/>
              <w:ind w:right="-143"/>
              <w:rPr>
                <w:rFonts w:ascii="Arial" w:hAnsi="Arial" w:cs="Arial"/>
                <w:color w:val="000000"/>
                <w:sz w:val="21"/>
                <w:szCs w:val="21"/>
                <w:lang w:val="en-US"/>
              </w:rPr>
            </w:pPr>
            <w:r w:rsidRPr="003F0F2D">
              <w:rPr>
                <w:rFonts w:ascii="Arial" w:hAnsi="Arial" w:cs="Arial"/>
                <w:color w:val="000000"/>
                <w:sz w:val="21"/>
                <w:szCs w:val="21"/>
                <w:lang w:val="en-US"/>
              </w:rPr>
              <w:t>modifiable folder names</w:t>
            </w:r>
            <w:r w:rsidR="007F4E8B">
              <w:rPr>
                <w:rFonts w:ascii="Arial" w:hAnsi="Arial" w:cs="Arial"/>
                <w:color w:val="000000"/>
                <w:sz w:val="21"/>
                <w:szCs w:val="21"/>
                <w:lang w:val="en-US"/>
              </w:rPr>
              <w:t xml:space="preserve"> (relative to UncertRadio.exe)</w:t>
            </w:r>
            <w:r w:rsidR="00F77247" w:rsidRPr="003F0F2D">
              <w:rPr>
                <w:rFonts w:ascii="Arial" w:hAnsi="Arial" w:cs="Arial"/>
                <w:color w:val="000000"/>
                <w:sz w:val="21"/>
                <w:szCs w:val="21"/>
                <w:lang w:val="en-US"/>
              </w:rPr>
              <w:t>:</w:t>
            </w:r>
          </w:p>
          <w:p w14:paraId="20AC3760" w14:textId="77777777" w:rsidR="007438DC" w:rsidRPr="003F0F2D" w:rsidRDefault="007438DC">
            <w:pPr>
              <w:widowControl w:val="0"/>
              <w:autoSpaceDE w:val="0"/>
              <w:autoSpaceDN w:val="0"/>
              <w:adjustRightInd w:val="0"/>
              <w:ind w:right="-143"/>
              <w:rPr>
                <w:rFonts w:ascii="Arial" w:hAnsi="Arial" w:cs="Arial"/>
                <w:color w:val="000000"/>
                <w:sz w:val="21"/>
                <w:szCs w:val="21"/>
                <w:lang w:val="en-US"/>
              </w:rPr>
            </w:pPr>
          </w:p>
          <w:p w14:paraId="09D53372" w14:textId="77777777" w:rsidR="007438DC" w:rsidRPr="003F0F2D" w:rsidRDefault="003E2B70" w:rsidP="00F230C8">
            <w:pPr>
              <w:widowControl w:val="0"/>
              <w:autoSpaceDE w:val="0"/>
              <w:autoSpaceDN w:val="0"/>
              <w:adjustRightInd w:val="0"/>
              <w:rPr>
                <w:rFonts w:ascii="Arial" w:hAnsi="Arial" w:cs="Arial"/>
                <w:color w:val="000000"/>
                <w:sz w:val="21"/>
                <w:szCs w:val="21"/>
                <w:lang w:val="en-US"/>
              </w:rPr>
            </w:pPr>
            <w:r w:rsidRPr="003F0F2D">
              <w:rPr>
                <w:rFonts w:ascii="Arial" w:hAnsi="Arial" w:cs="Arial"/>
                <w:color w:val="000000"/>
                <w:sz w:val="21"/>
                <w:szCs w:val="21"/>
                <w:lang w:val="en-US"/>
              </w:rPr>
              <w:t>folder containing the CHM Help file (</w:t>
            </w:r>
            <w:r w:rsidRPr="003F0F2D">
              <w:rPr>
                <w:rFonts w:ascii="Arial" w:hAnsi="Arial" w:cs="Arial"/>
                <w:b/>
                <w:i/>
                <w:color w:val="000000"/>
                <w:sz w:val="21"/>
                <w:szCs w:val="21"/>
                <w:lang w:val="en-US"/>
              </w:rPr>
              <w:t>local drive!!</w:t>
            </w:r>
            <w:r w:rsidRPr="003F0F2D">
              <w:rPr>
                <w:rFonts w:ascii="Arial" w:hAnsi="Arial" w:cs="Arial"/>
                <w:color w:val="000000"/>
                <w:sz w:val="21"/>
                <w:szCs w:val="21"/>
                <w:lang w:val="en-US"/>
              </w:rPr>
              <w:t>)</w:t>
            </w:r>
          </w:p>
          <w:p w14:paraId="66B06F45" w14:textId="675879BC" w:rsidR="007F4E8B" w:rsidRDefault="007F4E8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(temporary) output</w:t>
            </w:r>
          </w:p>
          <w:p w14:paraId="4D0D7930" w14:textId="0066195C" w:rsidR="00DF0E4B" w:rsidRDefault="00DF0E4B" w:rsidP="00F230C8">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folder for output of result files</w:t>
            </w:r>
          </w:p>
          <w:p w14:paraId="391C1B45" w14:textId="71A23399" w:rsidR="00DF0E4B" w:rsidRDefault="00DF0E4B" w:rsidP="00DF0E4B">
            <w:pPr>
              <w:widowControl w:val="0"/>
              <w:tabs>
                <w:tab w:val="left" w:pos="5494"/>
              </w:tabs>
              <w:autoSpaceDE w:val="0"/>
              <w:autoSpaceDN w:val="0"/>
              <w:adjustRightInd w:val="0"/>
              <w:rPr>
                <w:rFonts w:ascii="Arial" w:hAnsi="Arial" w:cs="Arial"/>
                <w:color w:val="000000"/>
                <w:sz w:val="21"/>
                <w:szCs w:val="21"/>
                <w:lang w:val="en-US"/>
              </w:rPr>
            </w:pPr>
            <w:r>
              <w:rPr>
                <w:rFonts w:ascii="Arial" w:hAnsi="Arial" w:cs="Arial"/>
                <w:color w:val="000000"/>
                <w:sz w:val="21"/>
                <w:szCs w:val="21"/>
                <w:lang w:val="en-US"/>
              </w:rPr>
              <w:t xml:space="preserve">folder holding the </w:t>
            </w:r>
            <w:r w:rsidR="006F1567">
              <w:rPr>
                <w:rFonts w:ascii="Arial" w:hAnsi="Arial" w:cs="Arial"/>
                <w:color w:val="000000"/>
                <w:sz w:val="21"/>
                <w:szCs w:val="21"/>
                <w:lang w:val="en-US"/>
              </w:rPr>
              <w:t xml:space="preserve">provided </w:t>
            </w:r>
            <w:r>
              <w:rPr>
                <w:rFonts w:ascii="Arial" w:hAnsi="Arial" w:cs="Arial"/>
                <w:color w:val="000000"/>
                <w:sz w:val="21"/>
                <w:szCs w:val="21"/>
                <w:lang w:val="en-US"/>
              </w:rPr>
              <w:t>example project files</w:t>
            </w:r>
          </w:p>
          <w:p w14:paraId="5EB56E9D" w14:textId="77777777" w:rsidR="007438DC" w:rsidRDefault="007438DC" w:rsidP="00F230C8">
            <w:pPr>
              <w:widowControl w:val="0"/>
              <w:autoSpaceDE w:val="0"/>
              <w:autoSpaceDN w:val="0"/>
              <w:adjustRightInd w:val="0"/>
              <w:rPr>
                <w:rFonts w:ascii="Arial" w:hAnsi="Arial" w:cs="Arial"/>
                <w:color w:val="000000"/>
                <w:sz w:val="21"/>
                <w:szCs w:val="21"/>
                <w:lang w:val="en-US"/>
              </w:rPr>
            </w:pPr>
          </w:p>
          <w:p w14:paraId="7F67631A" w14:textId="77777777" w:rsidR="00DF0E4B" w:rsidRPr="003F0F2D" w:rsidRDefault="00DF0E4B" w:rsidP="00F230C8">
            <w:pPr>
              <w:widowControl w:val="0"/>
              <w:autoSpaceDE w:val="0"/>
              <w:autoSpaceDN w:val="0"/>
              <w:adjustRightInd w:val="0"/>
              <w:rPr>
                <w:rFonts w:ascii="Arial" w:hAnsi="Arial" w:cs="Arial"/>
                <w:color w:val="000000"/>
                <w:sz w:val="21"/>
                <w:szCs w:val="21"/>
                <w:lang w:val="en-US"/>
              </w:rPr>
            </w:pPr>
          </w:p>
          <w:p w14:paraId="3C7BADC0" w14:textId="77777777" w:rsidR="00A94D76" w:rsidRDefault="00A94D76" w:rsidP="00946C22">
            <w:pPr>
              <w:widowControl w:val="0"/>
              <w:autoSpaceDE w:val="0"/>
              <w:autoSpaceDN w:val="0"/>
              <w:adjustRightInd w:val="0"/>
              <w:rPr>
                <w:rFonts w:ascii="Arial" w:hAnsi="Arial" w:cs="Arial"/>
                <w:color w:val="000000"/>
                <w:sz w:val="21"/>
                <w:szCs w:val="21"/>
                <w:lang w:val="en-US"/>
              </w:rPr>
            </w:pPr>
          </w:p>
          <w:p w14:paraId="6BB43B6C"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6E5B8516"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D8DD653"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79B30B85"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4A0145CB" w14:textId="77777777" w:rsidR="00DF0E4B" w:rsidRDefault="00DF0E4B" w:rsidP="00946C22">
            <w:pPr>
              <w:widowControl w:val="0"/>
              <w:autoSpaceDE w:val="0"/>
              <w:autoSpaceDN w:val="0"/>
              <w:adjustRightInd w:val="0"/>
              <w:rPr>
                <w:rFonts w:ascii="Arial" w:hAnsi="Arial" w:cs="Arial"/>
                <w:color w:val="000000"/>
                <w:sz w:val="21"/>
                <w:szCs w:val="21"/>
                <w:lang w:val="en-US"/>
              </w:rPr>
            </w:pPr>
          </w:p>
          <w:p w14:paraId="29014F9A" w14:textId="77777777" w:rsidR="00A94D76" w:rsidRDefault="00A94D76" w:rsidP="00946C22">
            <w:pPr>
              <w:widowControl w:val="0"/>
              <w:autoSpaceDE w:val="0"/>
              <w:autoSpaceDN w:val="0"/>
              <w:adjustRightInd w:val="0"/>
              <w:rPr>
                <w:rFonts w:ascii="Arial" w:hAnsi="Arial" w:cs="Arial"/>
                <w:color w:val="000000"/>
                <w:sz w:val="21"/>
                <w:szCs w:val="21"/>
                <w:lang w:val="en-US"/>
              </w:rPr>
            </w:pPr>
            <w:r w:rsidRPr="00A94D76">
              <w:rPr>
                <w:rFonts w:ascii="Arial" w:hAnsi="Arial" w:cs="Arial"/>
                <w:color w:val="000000"/>
                <w:sz w:val="21"/>
                <w:szCs w:val="21"/>
                <w:lang w:val="en-US"/>
              </w:rPr>
              <w:t>If the contrast mode of</w:t>
            </w:r>
            <w:r>
              <w:rPr>
                <w:rFonts w:ascii="Arial" w:hAnsi="Arial" w:cs="Arial"/>
                <w:color w:val="000000"/>
                <w:sz w:val="21"/>
                <w:szCs w:val="21"/>
                <w:lang w:val="en-US"/>
              </w:rPr>
              <w:t xml:space="preserve"> </w:t>
            </w:r>
            <w:r w:rsidRPr="00A94D76">
              <w:rPr>
                <w:rFonts w:ascii="Arial" w:hAnsi="Arial" w:cs="Arial"/>
                <w:color w:val="000000"/>
                <w:sz w:val="21"/>
                <w:szCs w:val="21"/>
                <w:lang w:val="en-US"/>
              </w:rPr>
              <w:t>the program windows is needed temporarily, it can also be activated in th</w:t>
            </w:r>
            <w:r>
              <w:rPr>
                <w:rFonts w:ascii="Arial" w:hAnsi="Arial" w:cs="Arial"/>
                <w:color w:val="000000"/>
                <w:sz w:val="21"/>
                <w:szCs w:val="21"/>
                <w:lang w:val="en-US"/>
              </w:rPr>
              <w:t>e Options dialog.</w:t>
            </w:r>
          </w:p>
          <w:p w14:paraId="434807C1" w14:textId="69DEC31F" w:rsidR="00380937" w:rsidRPr="00DF0E4B" w:rsidRDefault="00380937" w:rsidP="00A85818">
            <w:pPr>
              <w:widowControl w:val="0"/>
              <w:autoSpaceDE w:val="0"/>
              <w:autoSpaceDN w:val="0"/>
              <w:adjustRightInd w:val="0"/>
              <w:rPr>
                <w:rFonts w:ascii="Arial" w:hAnsi="Arial" w:cs="Arial"/>
                <w:color w:val="000000"/>
                <w:sz w:val="21"/>
                <w:szCs w:val="21"/>
                <w:lang w:val="en-US"/>
              </w:rPr>
            </w:pPr>
          </w:p>
        </w:tc>
      </w:tr>
    </w:tbl>
    <w:p w14:paraId="4AC895EE" w14:textId="77777777" w:rsidR="00F64DE6" w:rsidRPr="00385387" w:rsidRDefault="00F64DE6">
      <w:pPr>
        <w:widowControl w:val="0"/>
        <w:autoSpaceDE w:val="0"/>
        <w:autoSpaceDN w:val="0"/>
        <w:adjustRightInd w:val="0"/>
        <w:ind w:right="-143"/>
        <w:rPr>
          <w:rFonts w:ascii="Arial" w:hAnsi="Arial" w:cs="Arial"/>
          <w:color w:val="000000"/>
          <w:lang w:val="en-GB"/>
        </w:rPr>
      </w:pPr>
    </w:p>
    <w:p w14:paraId="1F7CD90C" w14:textId="4111B2C2" w:rsidR="00385387" w:rsidRPr="00385387" w:rsidRDefault="00385387">
      <w:pPr>
        <w:widowControl w:val="0"/>
        <w:autoSpaceDE w:val="0"/>
        <w:autoSpaceDN w:val="0"/>
        <w:adjustRightInd w:val="0"/>
        <w:ind w:right="-143"/>
        <w:rPr>
          <w:rFonts w:ascii="Arial" w:hAnsi="Arial" w:cs="Arial"/>
          <w:color w:val="000000"/>
          <w:lang w:val="en-GB"/>
        </w:rPr>
      </w:pPr>
    </w:p>
    <w:p w14:paraId="1EBDA4D7" w14:textId="77777777" w:rsidR="00385387" w:rsidRPr="00385387" w:rsidRDefault="00385387">
      <w:pPr>
        <w:widowControl w:val="0"/>
        <w:autoSpaceDE w:val="0"/>
        <w:autoSpaceDN w:val="0"/>
        <w:adjustRightInd w:val="0"/>
        <w:ind w:right="-143"/>
        <w:rPr>
          <w:rFonts w:ascii="Arial" w:hAnsi="Arial" w:cs="Arial"/>
          <w:color w:val="000000"/>
          <w:lang w:val="en-GB"/>
        </w:rPr>
      </w:pPr>
    </w:p>
    <w:p w14:paraId="0D5B75EF" w14:textId="77777777" w:rsidR="0077461A" w:rsidRPr="003F0F2D" w:rsidRDefault="0077461A" w:rsidP="0077461A">
      <w:pPr>
        <w:widowControl w:val="0"/>
        <w:autoSpaceDE w:val="0"/>
        <w:autoSpaceDN w:val="0"/>
        <w:adjustRightInd w:val="0"/>
        <w:rPr>
          <w:rFonts w:ascii="Arial" w:hAnsi="Arial" w:cs="Arial"/>
          <w:b/>
          <w:color w:val="000000"/>
          <w:lang w:val="en-US"/>
        </w:rPr>
      </w:pPr>
      <w:bookmarkStart w:id="1" w:name="URH_COUNTRYSPECS_EN"/>
      <w:r w:rsidRPr="003F0F2D">
        <w:rPr>
          <w:rFonts w:ascii="Arial" w:hAnsi="Arial" w:cs="Arial"/>
          <w:b/>
          <w:color w:val="000000"/>
          <w:lang w:val="en-US"/>
        </w:rPr>
        <w:t xml:space="preserve">Country specific parameters </w:t>
      </w:r>
    </w:p>
    <w:bookmarkEnd w:id="1"/>
    <w:p w14:paraId="08C7FA24" w14:textId="77777777" w:rsidR="0077461A" w:rsidRPr="003F0F2D" w:rsidRDefault="0077461A" w:rsidP="0077461A">
      <w:pPr>
        <w:widowControl w:val="0"/>
        <w:autoSpaceDE w:val="0"/>
        <w:autoSpaceDN w:val="0"/>
        <w:adjustRightInd w:val="0"/>
        <w:rPr>
          <w:rFonts w:ascii="Arial" w:hAnsi="Arial" w:cs="Arial"/>
          <w:color w:val="000000"/>
          <w:lang w:val="en-US"/>
        </w:rPr>
      </w:pPr>
    </w:p>
    <w:p w14:paraId="4A4BE07A"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BEF7CB0" w14:textId="77777777" w:rsidR="007438DC" w:rsidRPr="003F0F2D" w:rsidRDefault="00795BF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user</w:t>
      </w:r>
      <w:r w:rsidRPr="003F0F2D">
        <w:rPr>
          <w:rFonts w:ascii="Arial" w:hAnsi="Arial" w:cs="Arial"/>
          <w:color w:val="000000"/>
          <w:lang w:val="en-US"/>
        </w:rPr>
        <w:t xml:space="preserve"> of UncertRadio can be </w:t>
      </w:r>
      <w:r w:rsidRPr="003F0F2D">
        <w:rPr>
          <w:rFonts w:ascii="Arial" w:hAnsi="Arial" w:cs="Arial"/>
          <w:b/>
          <w:bCs/>
          <w:color w:val="000000"/>
          <w:lang w:val="en-US"/>
        </w:rPr>
        <w:t>guided</w:t>
      </w:r>
      <w:r w:rsidRPr="003F0F2D">
        <w:rPr>
          <w:rFonts w:ascii="Arial" w:hAnsi="Arial" w:cs="Arial"/>
          <w:color w:val="000000"/>
          <w:lang w:val="en-US"/>
        </w:rPr>
        <w:t xml:space="preserve"> by the program through its various dialogs </w:t>
      </w:r>
      <w:r w:rsidRPr="003F0F2D">
        <w:rPr>
          <w:rFonts w:ascii="Arial" w:hAnsi="Arial" w:cs="Arial"/>
          <w:b/>
          <w:bCs/>
          <w:color w:val="000000"/>
          <w:lang w:val="en-US"/>
        </w:rPr>
        <w:t>in the necessary language</w:t>
      </w:r>
      <w:r w:rsidRPr="003F0F2D">
        <w:rPr>
          <w:rFonts w:ascii="Arial" w:hAnsi="Arial" w:cs="Arial"/>
          <w:color w:val="000000"/>
          <w:lang w:val="en-US"/>
        </w:rPr>
        <w:t>, which can be chosen between German</w:t>
      </w:r>
      <w:r w:rsidR="00E75CCD" w:rsidRPr="003F0F2D">
        <w:rPr>
          <w:rFonts w:ascii="Arial" w:hAnsi="Arial" w:cs="Arial"/>
          <w:color w:val="000000"/>
          <w:lang w:val="en-US"/>
        </w:rPr>
        <w:t>,</w:t>
      </w:r>
      <w:r w:rsidRPr="003F0F2D">
        <w:rPr>
          <w:rFonts w:ascii="Arial" w:hAnsi="Arial" w:cs="Arial"/>
          <w:color w:val="000000"/>
          <w:lang w:val="en-US"/>
        </w:rPr>
        <w:t xml:space="preserve"> English</w:t>
      </w:r>
      <w:r w:rsidR="00E75CCD" w:rsidRPr="003F0F2D">
        <w:rPr>
          <w:rFonts w:ascii="Arial" w:hAnsi="Arial" w:cs="Arial"/>
          <w:color w:val="000000"/>
          <w:lang w:val="en-US"/>
        </w:rPr>
        <w:t xml:space="preserve"> and French</w:t>
      </w:r>
      <w:r w:rsidRPr="003F0F2D">
        <w:rPr>
          <w:rFonts w:ascii="Arial" w:hAnsi="Arial" w:cs="Arial"/>
          <w:color w:val="000000"/>
          <w:lang w:val="en-US"/>
        </w:rPr>
        <w:t xml:space="preserve">. This is controlled via the </w:t>
      </w:r>
      <w:r w:rsidR="00516467" w:rsidRPr="003F0F2D">
        <w:rPr>
          <w:rFonts w:ascii="Arial" w:hAnsi="Arial" w:cs="Arial"/>
          <w:color w:val="000000"/>
          <w:lang w:val="en-US"/>
        </w:rPr>
        <w:t>entry</w:t>
      </w:r>
      <w:r w:rsidR="00C96503" w:rsidRPr="003F0F2D">
        <w:rPr>
          <w:rFonts w:ascii="Arial" w:hAnsi="Arial" w:cs="Arial"/>
          <w:color w:val="000000"/>
          <w:lang w:val="en-US"/>
        </w:rPr>
        <w:t xml:space="preserve"> ’</w:t>
      </w:r>
      <w:r w:rsidRPr="003F0F2D">
        <w:rPr>
          <w:rFonts w:ascii="Arial" w:hAnsi="Arial" w:cs="Arial"/>
          <w:color w:val="000000"/>
          <w:lang w:val="en-US"/>
        </w:rPr>
        <w:t>language</w:t>
      </w:r>
      <w:r w:rsidR="00516467" w:rsidRPr="003F0F2D">
        <w:rPr>
          <w:rFonts w:ascii="Arial" w:hAnsi="Arial" w:cs="Arial"/>
          <w:color w:val="000000"/>
          <w:lang w:val="en-US"/>
        </w:rPr>
        <w:t>=</w:t>
      </w:r>
      <w:r w:rsidR="00C96503" w:rsidRPr="003F0F2D">
        <w:rPr>
          <w:rFonts w:ascii="Arial" w:hAnsi="Arial" w:cs="Arial"/>
          <w:color w:val="000000"/>
          <w:lang w:val="en-US"/>
        </w:rPr>
        <w:t>’</w:t>
      </w:r>
      <w:r w:rsidR="00516467" w:rsidRPr="003F0F2D">
        <w:rPr>
          <w:rFonts w:ascii="Arial" w:hAnsi="Arial" w:cs="Arial"/>
          <w:color w:val="000000"/>
          <w:lang w:val="en-US"/>
        </w:rPr>
        <w:t xml:space="preserve"> in the above</w:t>
      </w:r>
      <w:r w:rsidR="007D439B" w:rsidRPr="003F0F2D">
        <w:rPr>
          <w:rFonts w:ascii="Arial" w:hAnsi="Arial" w:cs="Arial"/>
          <w:color w:val="000000"/>
          <w:lang w:val="en-US"/>
        </w:rPr>
        <w:t>-</w:t>
      </w:r>
      <w:r w:rsidR="00516467" w:rsidRPr="003F0F2D">
        <w:rPr>
          <w:rFonts w:ascii="Arial" w:hAnsi="Arial" w:cs="Arial"/>
          <w:color w:val="000000"/>
          <w:lang w:val="en-US"/>
        </w:rPr>
        <w:t>mentioned configuration file</w:t>
      </w:r>
      <w:r w:rsidR="001C5367" w:rsidRPr="003F0F2D">
        <w:rPr>
          <w:rFonts w:ascii="Arial" w:hAnsi="Arial" w:cs="Arial"/>
          <w:color w:val="000000"/>
          <w:lang w:val="en-US"/>
        </w:rPr>
        <w:t xml:space="preserve"> UR2_cfg.dat</w:t>
      </w:r>
      <w:r w:rsidR="00516467" w:rsidRPr="003F0F2D">
        <w:rPr>
          <w:rFonts w:ascii="Arial" w:hAnsi="Arial" w:cs="Arial"/>
          <w:color w:val="000000"/>
          <w:lang w:val="en-US"/>
        </w:rPr>
        <w:t xml:space="preserve">, </w:t>
      </w:r>
      <w:r w:rsidRPr="003F0F2D">
        <w:rPr>
          <w:rFonts w:ascii="Arial" w:hAnsi="Arial" w:cs="Arial"/>
          <w:color w:val="000000"/>
          <w:lang w:val="en-US"/>
        </w:rPr>
        <w:t xml:space="preserve">which is read at every program start. </w:t>
      </w:r>
      <w:r w:rsidR="00516467" w:rsidRPr="003F0F2D">
        <w:rPr>
          <w:rFonts w:ascii="Arial" w:hAnsi="Arial" w:cs="Arial"/>
          <w:color w:val="000000"/>
          <w:lang w:val="en-US"/>
        </w:rPr>
        <w:t>The parameter values are</w:t>
      </w:r>
      <w:r w:rsidRPr="003F0F2D">
        <w:rPr>
          <w:rFonts w:ascii="Arial" w:hAnsi="Arial" w:cs="Arial"/>
          <w:color w:val="000000"/>
          <w:lang w:val="en-US"/>
        </w:rPr>
        <w:t>:</w:t>
      </w:r>
    </w:p>
    <w:p w14:paraId="0D8F5A03"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F7CD20C" w14:textId="50BCC9CE" w:rsidR="007438DC"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German</w:t>
      </w:r>
      <w:r w:rsidR="006F1567">
        <w:rPr>
          <w:rFonts w:ascii="Arial" w:hAnsi="Arial" w:cs="Arial"/>
          <w:color w:val="000000"/>
          <w:lang w:val="en-US"/>
        </w:rPr>
        <w:tab/>
        <w:t>comma as decimal point; colon as list separator</w:t>
      </w:r>
    </w:p>
    <w:p w14:paraId="0292EF9A" w14:textId="5865B425" w:rsidR="00E75CCD" w:rsidRPr="003F0F2D" w:rsidRDefault="00516467">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EN</w:t>
      </w:r>
      <w:r w:rsidR="00795BF4" w:rsidRPr="003F0F2D">
        <w:rPr>
          <w:rFonts w:ascii="Arial" w:hAnsi="Arial" w:cs="Arial"/>
          <w:color w:val="000000"/>
          <w:lang w:val="en-US"/>
        </w:rPr>
        <w:t xml:space="preserve"> </w:t>
      </w:r>
      <w:r w:rsidR="00795BF4" w:rsidRPr="003F0F2D">
        <w:rPr>
          <w:rFonts w:ascii="Arial" w:hAnsi="Arial" w:cs="Arial"/>
          <w:color w:val="000000"/>
          <w:lang w:val="en-US"/>
        </w:rPr>
        <w:tab/>
        <w:t>for English</w:t>
      </w:r>
      <w:r w:rsidR="006F1567" w:rsidRPr="006F1567">
        <w:rPr>
          <w:rFonts w:ascii="Arial" w:hAnsi="Arial" w:cs="Arial"/>
          <w:color w:val="000000"/>
          <w:lang w:val="en-US"/>
        </w:rPr>
        <w:t xml:space="preserve"> </w:t>
      </w:r>
      <w:r w:rsidR="006F1567">
        <w:rPr>
          <w:rFonts w:ascii="Arial" w:hAnsi="Arial" w:cs="Arial"/>
          <w:color w:val="000000"/>
          <w:lang w:val="en-US"/>
        </w:rPr>
        <w:tab/>
        <w:t>point as decimal point; comma as list separator</w:t>
      </w:r>
    </w:p>
    <w:p w14:paraId="59FEA73C" w14:textId="020D6EF1" w:rsidR="007438DC" w:rsidRPr="003F0F2D" w:rsidRDefault="00E75CCD">
      <w:pPr>
        <w:widowControl w:val="0"/>
        <w:tabs>
          <w:tab w:val="left" w:pos="113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 </w:t>
      </w:r>
      <w:r w:rsidRPr="003F0F2D">
        <w:rPr>
          <w:rFonts w:ascii="Arial" w:hAnsi="Arial" w:cs="Arial"/>
          <w:color w:val="000000"/>
          <w:lang w:val="en-US"/>
        </w:rPr>
        <w:tab/>
        <w:t>for French</w:t>
      </w:r>
      <w:r w:rsidR="00D51336" w:rsidRPr="00D51336">
        <w:rPr>
          <w:rFonts w:ascii="Arial" w:hAnsi="Arial" w:cs="Arial"/>
          <w:color w:val="000000"/>
          <w:lang w:val="en-US"/>
        </w:rPr>
        <w:t xml:space="preserve"> </w:t>
      </w:r>
      <w:r w:rsidR="00D51336">
        <w:rPr>
          <w:rFonts w:ascii="Arial" w:hAnsi="Arial" w:cs="Arial"/>
          <w:color w:val="000000"/>
          <w:lang w:val="en-US"/>
        </w:rPr>
        <w:tab/>
        <w:t>comma as decimal point; colon as list separator</w:t>
      </w:r>
    </w:p>
    <w:p w14:paraId="19627CCC" w14:textId="77777777" w:rsidR="007438DC" w:rsidRPr="003F0F2D" w:rsidRDefault="007438DC">
      <w:pPr>
        <w:widowControl w:val="0"/>
        <w:autoSpaceDE w:val="0"/>
        <w:autoSpaceDN w:val="0"/>
        <w:adjustRightInd w:val="0"/>
        <w:ind w:right="-143"/>
        <w:rPr>
          <w:rFonts w:ascii="Arial" w:hAnsi="Arial" w:cs="Arial"/>
          <w:color w:val="000000"/>
          <w:lang w:val="en-US"/>
        </w:rPr>
      </w:pPr>
    </w:p>
    <w:p w14:paraId="52B330DF" w14:textId="039BC97E" w:rsidR="00A671A9" w:rsidRPr="009E77FF" w:rsidRDefault="009E77FF" w:rsidP="00A671A9">
      <w:pPr>
        <w:widowControl w:val="0"/>
        <w:autoSpaceDE w:val="0"/>
        <w:autoSpaceDN w:val="0"/>
        <w:adjustRightInd w:val="0"/>
        <w:jc w:val="both"/>
        <w:rPr>
          <w:rFonts w:ascii="Arial" w:hAnsi="Arial" w:cs="Arial"/>
          <w:lang w:val="en-GB"/>
        </w:rPr>
      </w:pPr>
      <w:r w:rsidRPr="00D62F1A">
        <w:rPr>
          <w:rFonts w:ascii="Arial" w:hAnsi="Arial" w:cs="Arial"/>
          <w:lang w:val="en-GB"/>
        </w:rPr>
        <w:t xml:space="preserve">The language can be switched within the running program with using the dialog </w:t>
      </w:r>
      <w:r w:rsidR="003B184E" w:rsidRPr="00D62F1A">
        <w:rPr>
          <w:rFonts w:ascii="Arial" w:hAnsi="Arial" w:cs="Arial"/>
          <w:lang w:val="en-GB"/>
        </w:rPr>
        <w:t>“</w:t>
      </w:r>
      <w:r w:rsidRPr="00D62F1A">
        <w:rPr>
          <w:rFonts w:ascii="Arial" w:hAnsi="Arial" w:cs="Arial"/>
          <w:lang w:val="en-GB"/>
        </w:rPr>
        <w:t>Menu – Options</w:t>
      </w:r>
      <w:r w:rsidR="003B184E" w:rsidRPr="00D62F1A">
        <w:rPr>
          <w:rFonts w:ascii="Arial" w:hAnsi="Arial" w:cs="Arial"/>
          <w:lang w:val="en-GB"/>
        </w:rPr>
        <w:t xml:space="preserve"> – Pre-settings</w:t>
      </w:r>
      <w:r w:rsidRPr="00D62F1A">
        <w:rPr>
          <w:rFonts w:ascii="Arial" w:hAnsi="Arial" w:cs="Arial"/>
          <w:lang w:val="en-GB"/>
        </w:rPr>
        <w:t xml:space="preserve">“. </w:t>
      </w:r>
      <w:r w:rsidR="00A671A9" w:rsidRPr="00D62F1A">
        <w:rPr>
          <w:rFonts w:ascii="Arial" w:hAnsi="Arial" w:cs="Arial"/>
          <w:lang w:val="en-GB"/>
        </w:rPr>
        <w:t xml:space="preserve"> </w:t>
      </w:r>
      <w:r w:rsidR="00D51336">
        <w:rPr>
          <w:rFonts w:ascii="Arial" w:hAnsi="Arial" w:cs="Arial"/>
          <w:color w:val="000000"/>
          <w:lang w:val="en-US"/>
        </w:rPr>
        <w:t>From the language defined there, the characters for decimal point and list separator are determined. Additionally, the list separator character can there be selected there explicitly.</w:t>
      </w:r>
      <w:r w:rsidR="00A671A9" w:rsidRPr="009E77FF">
        <w:rPr>
          <w:rFonts w:ascii="Arial" w:hAnsi="Arial" w:cs="Arial"/>
          <w:lang w:val="en-GB"/>
        </w:rPr>
        <w:t xml:space="preserve"> </w:t>
      </w:r>
    </w:p>
    <w:p w14:paraId="0160DFA6" w14:textId="01769879" w:rsidR="006E70DC" w:rsidRDefault="006E70DC" w:rsidP="006E70DC">
      <w:pPr>
        <w:widowControl w:val="0"/>
        <w:autoSpaceDE w:val="0"/>
        <w:autoSpaceDN w:val="0"/>
        <w:adjustRightInd w:val="0"/>
        <w:rPr>
          <w:rFonts w:ascii="Arial" w:hAnsi="Arial" w:cs="Arial"/>
          <w:b/>
          <w:color w:val="000000"/>
          <w:lang w:val="en-GB"/>
        </w:rPr>
      </w:pPr>
    </w:p>
    <w:p w14:paraId="73B70E30" w14:textId="3D6D06CC"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For a graphical presentation the decimal point character is determined by the language shortcut DE, EN or FR; a manual change of the country/language within Windows is not necessary.</w:t>
      </w:r>
    </w:p>
    <w:p w14:paraId="66C2F657" w14:textId="77777777" w:rsidR="00D51336" w:rsidRDefault="00D51336" w:rsidP="006E70DC">
      <w:pPr>
        <w:widowControl w:val="0"/>
        <w:autoSpaceDE w:val="0"/>
        <w:autoSpaceDN w:val="0"/>
        <w:adjustRightInd w:val="0"/>
        <w:rPr>
          <w:rFonts w:ascii="Arial" w:hAnsi="Arial" w:cs="Arial"/>
          <w:color w:val="000000"/>
          <w:lang w:val="en-US"/>
        </w:rPr>
      </w:pPr>
    </w:p>
    <w:p w14:paraId="76CB42D9" w14:textId="3FCF2C58" w:rsidR="00D51336" w:rsidRDefault="00D51336" w:rsidP="006E70DC">
      <w:pPr>
        <w:widowControl w:val="0"/>
        <w:autoSpaceDE w:val="0"/>
        <w:autoSpaceDN w:val="0"/>
        <w:adjustRightInd w:val="0"/>
        <w:rPr>
          <w:rFonts w:ascii="Arial" w:hAnsi="Arial" w:cs="Arial"/>
          <w:color w:val="000000"/>
          <w:lang w:val="en-US"/>
        </w:rPr>
      </w:pPr>
      <w:r>
        <w:rPr>
          <w:rFonts w:ascii="Arial" w:hAnsi="Arial" w:cs="Arial"/>
          <w:color w:val="000000"/>
          <w:lang w:val="en-US"/>
        </w:rPr>
        <w:t>The Windows help can be started also separately from the program itself by double clicking on its filename UR2_help_en.chm.</w:t>
      </w:r>
    </w:p>
    <w:p w14:paraId="129D0462" w14:textId="77777777" w:rsidR="00D51336" w:rsidRDefault="00D51336" w:rsidP="006E70DC">
      <w:pPr>
        <w:widowControl w:val="0"/>
        <w:autoSpaceDE w:val="0"/>
        <w:autoSpaceDN w:val="0"/>
        <w:adjustRightInd w:val="0"/>
        <w:rPr>
          <w:rFonts w:ascii="Arial" w:hAnsi="Arial" w:cs="Arial"/>
          <w:b/>
          <w:color w:val="000000"/>
          <w:lang w:val="en-GB"/>
        </w:rPr>
      </w:pPr>
    </w:p>
    <w:p w14:paraId="3DC40019" w14:textId="77777777" w:rsidR="00D62F1A" w:rsidRPr="009E77FF" w:rsidRDefault="00D62F1A" w:rsidP="006E70DC">
      <w:pPr>
        <w:widowControl w:val="0"/>
        <w:autoSpaceDE w:val="0"/>
        <w:autoSpaceDN w:val="0"/>
        <w:adjustRightInd w:val="0"/>
        <w:rPr>
          <w:rFonts w:ascii="Arial" w:hAnsi="Arial" w:cs="Arial"/>
          <w:b/>
          <w:color w:val="000000"/>
          <w:lang w:val="en-GB"/>
        </w:rPr>
      </w:pPr>
    </w:p>
    <w:p w14:paraId="7C708C84" w14:textId="77777777" w:rsidR="006E70DC" w:rsidRPr="003F0F2D" w:rsidRDefault="006E70DC" w:rsidP="006E70DC">
      <w:pPr>
        <w:widowControl w:val="0"/>
        <w:autoSpaceDE w:val="0"/>
        <w:autoSpaceDN w:val="0"/>
        <w:adjustRightInd w:val="0"/>
        <w:rPr>
          <w:rFonts w:ascii="Arial" w:hAnsi="Arial" w:cs="Arial"/>
          <w:b/>
          <w:color w:val="000000"/>
          <w:lang w:val="en-US"/>
        </w:rPr>
      </w:pPr>
      <w:r w:rsidRPr="003F0F2D">
        <w:rPr>
          <w:rFonts w:ascii="Arial" w:hAnsi="Arial" w:cs="Arial"/>
          <w:b/>
          <w:color w:val="000000"/>
          <w:lang w:val="en-US"/>
        </w:rPr>
        <w:t>Configuration file settings.ini:</w:t>
      </w:r>
    </w:p>
    <w:p w14:paraId="04CB910C" w14:textId="77777777" w:rsidR="006E70DC" w:rsidRPr="003F0F2D" w:rsidRDefault="006E70DC" w:rsidP="006E70DC">
      <w:pPr>
        <w:widowControl w:val="0"/>
        <w:autoSpaceDE w:val="0"/>
        <w:autoSpaceDN w:val="0"/>
        <w:adjustRightInd w:val="0"/>
        <w:rPr>
          <w:rFonts w:ascii="Arial" w:hAnsi="Arial" w:cs="Arial"/>
          <w:color w:val="000000"/>
          <w:lang w:val="en-US"/>
        </w:rPr>
      </w:pPr>
    </w:p>
    <w:p w14:paraId="10882BCA"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[Settings]</w:t>
      </w:r>
    </w:p>
    <w:p w14:paraId="5304A139" w14:textId="77777777" w:rsidR="006E70DC" w:rsidRPr="003F0F2D" w:rsidRDefault="006E70DC" w:rsidP="006E70DC">
      <w:pPr>
        <w:widowControl w:val="0"/>
        <w:autoSpaceDE w:val="0"/>
        <w:autoSpaceDN w:val="0"/>
        <w:adjustRightInd w:val="0"/>
        <w:rPr>
          <w:rFonts w:ascii="Arial" w:hAnsi="Arial" w:cs="Arial"/>
          <w:color w:val="000000"/>
          <w:lang w:val="en-US"/>
        </w:rPr>
      </w:pPr>
      <w:proofErr w:type="spellStart"/>
      <w:r w:rsidRPr="00D62F1A">
        <w:rPr>
          <w:rFonts w:ascii="Arial" w:hAnsi="Arial" w:cs="Arial"/>
          <w:color w:val="000000"/>
          <w:lang w:val="en-US"/>
        </w:rPr>
        <w:t>gtk</w:t>
      </w:r>
      <w:proofErr w:type="spellEnd"/>
      <w:r w:rsidRPr="00D62F1A">
        <w:rPr>
          <w:rFonts w:ascii="Arial" w:hAnsi="Arial" w:cs="Arial"/>
          <w:color w:val="000000"/>
          <w:lang w:val="en-US"/>
        </w:rPr>
        <w:t>-theme-name = win</w:t>
      </w:r>
      <w:r w:rsidR="008E6543" w:rsidRPr="00D62F1A">
        <w:rPr>
          <w:rFonts w:ascii="Arial" w:hAnsi="Arial" w:cs="Arial"/>
          <w:color w:val="000000"/>
          <w:lang w:val="en-US"/>
        </w:rPr>
        <w:t>64</w:t>
      </w:r>
    </w:p>
    <w:p w14:paraId="73A9F46D" w14:textId="261CFB2E" w:rsidR="006E70DC" w:rsidRPr="003F0F2D" w:rsidRDefault="006E70DC" w:rsidP="006E70DC">
      <w:pPr>
        <w:widowControl w:val="0"/>
        <w:autoSpaceDE w:val="0"/>
        <w:autoSpaceDN w:val="0"/>
        <w:adjustRightInd w:val="0"/>
        <w:rPr>
          <w:rFonts w:ascii="Arial" w:hAnsi="Arial" w:cs="Arial"/>
          <w:color w:val="000000"/>
          <w:lang w:val="en-US"/>
        </w:rPr>
      </w:pPr>
      <w:proofErr w:type="spellStart"/>
      <w:r w:rsidRPr="003F0F2D">
        <w:rPr>
          <w:rFonts w:ascii="Arial" w:hAnsi="Arial" w:cs="Arial"/>
          <w:color w:val="000000"/>
          <w:lang w:val="en-US"/>
        </w:rPr>
        <w:t>gtk</w:t>
      </w:r>
      <w:proofErr w:type="spellEnd"/>
      <w:r w:rsidRPr="003F0F2D">
        <w:rPr>
          <w:rFonts w:ascii="Arial" w:hAnsi="Arial" w:cs="Arial"/>
          <w:color w:val="000000"/>
          <w:lang w:val="en-US"/>
        </w:rPr>
        <w:t>-font-name = Sans 1</w:t>
      </w:r>
      <w:r w:rsidR="00D7408D">
        <w:rPr>
          <w:rFonts w:ascii="Arial" w:hAnsi="Arial" w:cs="Arial"/>
          <w:color w:val="000000"/>
          <w:lang w:val="en-US"/>
        </w:rPr>
        <w:t>1</w:t>
      </w:r>
    </w:p>
    <w:p w14:paraId="5A12E8F1" w14:textId="77777777" w:rsidR="006E70DC" w:rsidRPr="003F0F2D" w:rsidRDefault="006E70DC" w:rsidP="006E70DC">
      <w:pPr>
        <w:widowControl w:val="0"/>
        <w:autoSpaceDE w:val="0"/>
        <w:autoSpaceDN w:val="0"/>
        <w:adjustRightInd w:val="0"/>
        <w:rPr>
          <w:rFonts w:ascii="Arial" w:hAnsi="Arial" w:cs="Arial"/>
          <w:color w:val="000000"/>
          <w:lang w:val="en-US"/>
        </w:rPr>
      </w:pPr>
    </w:p>
    <w:p w14:paraId="227F3C65" w14:textId="77777777" w:rsidR="006E70DC" w:rsidRPr="00D7408D" w:rsidRDefault="006E70DC" w:rsidP="00D7408D">
      <w:pPr>
        <w:widowControl w:val="0"/>
        <w:autoSpaceDE w:val="0"/>
        <w:autoSpaceDN w:val="0"/>
        <w:adjustRightInd w:val="0"/>
        <w:rPr>
          <w:rFonts w:ascii="Arial" w:hAnsi="Arial" w:cs="Arial"/>
          <w:color w:val="000000"/>
          <w:lang w:val="en-US"/>
        </w:rPr>
      </w:pPr>
      <w:r w:rsidRPr="00D7408D">
        <w:rPr>
          <w:rFonts w:ascii="Arial" w:hAnsi="Arial" w:cs="Arial"/>
          <w:color w:val="000000"/>
          <w:lang w:val="en-US"/>
        </w:rPr>
        <w:t xml:space="preserve">In this file related to the GTK3-GUI only the entry </w:t>
      </w:r>
    </w:p>
    <w:p w14:paraId="063CB62D" w14:textId="77777777" w:rsidR="006E70DC" w:rsidRPr="003F0F2D" w:rsidRDefault="006E70DC" w:rsidP="006E70DC">
      <w:pPr>
        <w:widowControl w:val="0"/>
        <w:autoSpaceDE w:val="0"/>
        <w:autoSpaceDN w:val="0"/>
        <w:adjustRightInd w:val="0"/>
        <w:rPr>
          <w:rFonts w:ascii="Arial" w:hAnsi="Arial" w:cs="Arial"/>
          <w:color w:val="000000"/>
          <w:lang w:val="en-US"/>
        </w:rPr>
      </w:pPr>
    </w:p>
    <w:p w14:paraId="62259AC3" w14:textId="3503534D" w:rsidR="006E70DC" w:rsidRPr="006D666F" w:rsidRDefault="006E70DC" w:rsidP="006E70DC">
      <w:pPr>
        <w:widowControl w:val="0"/>
        <w:autoSpaceDE w:val="0"/>
        <w:autoSpaceDN w:val="0"/>
        <w:adjustRightInd w:val="0"/>
        <w:rPr>
          <w:rFonts w:ascii="Arial" w:hAnsi="Arial" w:cs="Arial"/>
          <w:color w:val="000000"/>
          <w:lang w:val="fr-FR"/>
        </w:rPr>
      </w:pPr>
      <w:r w:rsidRPr="003F0F2D">
        <w:rPr>
          <w:rFonts w:ascii="Arial" w:hAnsi="Arial" w:cs="Arial"/>
          <w:color w:val="000000"/>
          <w:lang w:val="en-US"/>
        </w:rPr>
        <w:t xml:space="preserve">      </w:t>
      </w:r>
      <w:proofErr w:type="spellStart"/>
      <w:proofErr w:type="gramStart"/>
      <w:r w:rsidRPr="006D666F">
        <w:rPr>
          <w:rFonts w:ascii="Arial" w:hAnsi="Arial" w:cs="Arial"/>
          <w:color w:val="000000"/>
          <w:lang w:val="fr-FR"/>
        </w:rPr>
        <w:t>gtk</w:t>
      </w:r>
      <w:proofErr w:type="spellEnd"/>
      <w:proofErr w:type="gramEnd"/>
      <w:r w:rsidRPr="006D666F">
        <w:rPr>
          <w:rFonts w:ascii="Arial" w:hAnsi="Arial" w:cs="Arial"/>
          <w:color w:val="000000"/>
          <w:lang w:val="fr-FR"/>
        </w:rPr>
        <w:t>-font-</w:t>
      </w:r>
      <w:proofErr w:type="spellStart"/>
      <w:r w:rsidRPr="006D666F">
        <w:rPr>
          <w:rFonts w:ascii="Arial" w:hAnsi="Arial" w:cs="Arial"/>
          <w:color w:val="000000"/>
          <w:lang w:val="fr-FR"/>
        </w:rPr>
        <w:t>name</w:t>
      </w:r>
      <w:proofErr w:type="spellEnd"/>
      <w:r w:rsidRPr="006D666F">
        <w:rPr>
          <w:rFonts w:ascii="Arial" w:hAnsi="Arial" w:cs="Arial"/>
          <w:color w:val="000000"/>
          <w:lang w:val="fr-FR"/>
        </w:rPr>
        <w:t xml:space="preserve"> = Sans 1</w:t>
      </w:r>
      <w:r w:rsidR="00D7408D">
        <w:rPr>
          <w:rFonts w:ascii="Arial" w:hAnsi="Arial" w:cs="Arial"/>
          <w:color w:val="000000"/>
          <w:lang w:val="fr-FR"/>
        </w:rPr>
        <w:t>1</w:t>
      </w:r>
    </w:p>
    <w:p w14:paraId="57AF1071" w14:textId="77777777" w:rsidR="006E70DC" w:rsidRPr="006D666F" w:rsidRDefault="006E70DC" w:rsidP="006E70DC">
      <w:pPr>
        <w:widowControl w:val="0"/>
        <w:autoSpaceDE w:val="0"/>
        <w:autoSpaceDN w:val="0"/>
        <w:adjustRightInd w:val="0"/>
        <w:rPr>
          <w:rFonts w:ascii="Arial" w:hAnsi="Arial" w:cs="Arial"/>
          <w:color w:val="000000"/>
          <w:lang w:val="fr-FR"/>
        </w:rPr>
      </w:pPr>
    </w:p>
    <w:p w14:paraId="7216A493" w14:textId="77777777" w:rsidR="006E70DC" w:rsidRPr="003F0F2D" w:rsidRDefault="006E70DC" w:rsidP="006E70DC">
      <w:pPr>
        <w:widowControl w:val="0"/>
        <w:autoSpaceDE w:val="0"/>
        <w:autoSpaceDN w:val="0"/>
        <w:adjustRightInd w:val="0"/>
        <w:rPr>
          <w:rFonts w:ascii="Arial" w:hAnsi="Arial" w:cs="Arial"/>
          <w:color w:val="000000"/>
          <w:lang w:val="en-US"/>
        </w:rPr>
      </w:pPr>
      <w:r w:rsidRPr="003F0F2D">
        <w:rPr>
          <w:rFonts w:ascii="Arial" w:hAnsi="Arial" w:cs="Arial"/>
          <w:color w:val="000000"/>
          <w:lang w:val="en-US"/>
        </w:rPr>
        <w:t>is allowed to be modified, which defines the font-type and its size.</w:t>
      </w:r>
    </w:p>
    <w:p w14:paraId="69B4A053" w14:textId="7DE248E2" w:rsidR="007438DC" w:rsidRDefault="007438DC">
      <w:pPr>
        <w:widowControl w:val="0"/>
        <w:autoSpaceDE w:val="0"/>
        <w:autoSpaceDN w:val="0"/>
        <w:adjustRightInd w:val="0"/>
        <w:ind w:right="-143"/>
        <w:rPr>
          <w:rFonts w:ascii="Arial" w:hAnsi="Arial" w:cs="Arial"/>
          <w:color w:val="000000"/>
          <w:lang w:val="en-US"/>
        </w:rPr>
      </w:pPr>
    </w:p>
    <w:p w14:paraId="6D12EED9" w14:textId="77777777" w:rsidR="00A4086A" w:rsidRPr="003F0F2D" w:rsidRDefault="00A4086A">
      <w:pPr>
        <w:widowControl w:val="0"/>
        <w:autoSpaceDE w:val="0"/>
        <w:autoSpaceDN w:val="0"/>
        <w:adjustRightInd w:val="0"/>
        <w:ind w:right="-143"/>
        <w:rPr>
          <w:rFonts w:ascii="Arial" w:hAnsi="Arial" w:cs="Arial"/>
          <w:color w:val="000000"/>
          <w:lang w:val="en-US"/>
        </w:rPr>
      </w:pPr>
    </w:p>
    <w:p w14:paraId="18A2989D" w14:textId="40E2DAD8" w:rsidR="00D62F1A" w:rsidRPr="00AD3E35" w:rsidRDefault="00A4086A" w:rsidP="00100532">
      <w:pPr>
        <w:rPr>
          <w:rFonts w:ascii="Arial" w:hAnsi="Arial" w:cs="Arial"/>
          <w:b/>
          <w:bCs/>
          <w:lang w:val="en-GB"/>
        </w:rPr>
      </w:pPr>
      <w:r w:rsidRPr="00AD3E35">
        <w:rPr>
          <w:rFonts w:ascii="Arial" w:hAnsi="Arial" w:cs="Arial"/>
          <w:b/>
          <w:bCs/>
          <w:lang w:val="en-GB"/>
        </w:rPr>
        <w:t>Using several monitors</w:t>
      </w:r>
    </w:p>
    <w:p w14:paraId="30C58505"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4019323E" w14:textId="169B662F" w:rsidR="00D62F1A" w:rsidRDefault="00FB474E"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W</w:t>
      </w:r>
      <w:r w:rsidR="00A4086A" w:rsidRPr="00D80F5F">
        <w:rPr>
          <w:rFonts w:ascii="Arial" w:hAnsi="Arial" w:cs="Arial"/>
          <w:color w:val="000000"/>
          <w:lang w:val="en-GB"/>
        </w:rPr>
        <w:t xml:space="preserve">orking with more than one monitor </w:t>
      </w:r>
      <w:r>
        <w:rPr>
          <w:rFonts w:ascii="Arial" w:hAnsi="Arial" w:cs="Arial"/>
          <w:color w:val="000000"/>
          <w:lang w:val="en-GB"/>
        </w:rPr>
        <w:t xml:space="preserve">has become </w:t>
      </w:r>
      <w:r w:rsidR="00A4086A" w:rsidRPr="00D80F5F">
        <w:rPr>
          <w:rFonts w:ascii="Arial" w:hAnsi="Arial" w:cs="Arial"/>
          <w:color w:val="000000"/>
          <w:lang w:val="en-GB"/>
        </w:rPr>
        <w:t>more attractive. In th</w:t>
      </w:r>
      <w:r>
        <w:rPr>
          <w:rFonts w:ascii="Arial" w:hAnsi="Arial" w:cs="Arial"/>
          <w:color w:val="000000"/>
          <w:lang w:val="en-GB"/>
        </w:rPr>
        <w:t xml:space="preserve">is </w:t>
      </w:r>
      <w:r w:rsidR="00A4086A" w:rsidRPr="00D80F5F">
        <w:rPr>
          <w:rFonts w:ascii="Arial" w:hAnsi="Arial" w:cs="Arial"/>
          <w:color w:val="000000"/>
          <w:lang w:val="en-GB"/>
        </w:rPr>
        <w:t>case, the screens range of</w:t>
      </w:r>
      <w:r w:rsidR="00D62F1A" w:rsidRPr="00D80F5F">
        <w:rPr>
          <w:rFonts w:ascii="Arial" w:hAnsi="Arial" w:cs="Arial"/>
          <w:color w:val="000000"/>
          <w:lang w:val="en-GB"/>
        </w:rPr>
        <w:t xml:space="preserve"> </w:t>
      </w:r>
      <w:r w:rsidR="00A4086A" w:rsidRPr="00D80F5F">
        <w:rPr>
          <w:rFonts w:ascii="Arial" w:hAnsi="Arial" w:cs="Arial"/>
          <w:color w:val="000000"/>
          <w:lang w:val="en-GB"/>
        </w:rPr>
        <w:t xml:space="preserve">coordinates covers all corresponding monitor coordinate ranges. The screen is considered as an envelope rectangular region covering all individual monitor coordinate rectangles. </w:t>
      </w:r>
      <w:r w:rsidR="00D62F1A" w:rsidRPr="00D80F5F">
        <w:rPr>
          <w:rFonts w:ascii="Arial" w:hAnsi="Arial" w:cs="Arial"/>
          <w:color w:val="000000"/>
          <w:lang w:val="en-GB"/>
        </w:rPr>
        <w:t xml:space="preserve"> </w:t>
      </w:r>
      <w:r w:rsidR="00A4086A" w:rsidRPr="00D80F5F">
        <w:rPr>
          <w:rFonts w:ascii="Arial" w:hAnsi="Arial" w:cs="Arial"/>
          <w:color w:val="000000"/>
          <w:lang w:val="en-GB"/>
        </w:rPr>
        <w:t xml:space="preserve">The attribution to a single monitor rectangle is given by the screen-related coordinates of the monitor. A coordinate x is attributed to the width and a coordinate y the height. </w:t>
      </w:r>
      <w:r w:rsidR="00D62F1A" w:rsidRPr="00D80F5F">
        <w:rPr>
          <w:rFonts w:ascii="Arial" w:hAnsi="Arial" w:cs="Arial"/>
          <w:color w:val="000000"/>
          <w:lang w:val="en-GB"/>
        </w:rPr>
        <w:t xml:space="preserve"> x=0 </w:t>
      </w:r>
      <w:r w:rsidR="00A4086A" w:rsidRPr="00D80F5F">
        <w:rPr>
          <w:rFonts w:ascii="Arial" w:hAnsi="Arial" w:cs="Arial"/>
          <w:color w:val="000000"/>
          <w:lang w:val="en-GB"/>
        </w:rPr>
        <w:t xml:space="preserve">defines the left limit and </w:t>
      </w:r>
      <w:r w:rsidR="00D62F1A" w:rsidRPr="00D80F5F">
        <w:rPr>
          <w:rFonts w:ascii="Arial" w:hAnsi="Arial" w:cs="Arial"/>
          <w:color w:val="000000"/>
          <w:lang w:val="en-GB"/>
        </w:rPr>
        <w:t xml:space="preserve">y=0 </w:t>
      </w:r>
      <w:r w:rsidR="00A4086A" w:rsidRPr="00D80F5F">
        <w:rPr>
          <w:rFonts w:ascii="Arial" w:hAnsi="Arial" w:cs="Arial"/>
          <w:color w:val="000000"/>
          <w:lang w:val="en-GB"/>
        </w:rPr>
        <w:t>the upper limit of the screen rectangle; the two coordinate axes are directed from l</w:t>
      </w:r>
      <w:r w:rsidR="00B31647" w:rsidRPr="00D80F5F">
        <w:rPr>
          <w:rFonts w:ascii="Arial" w:hAnsi="Arial" w:cs="Arial"/>
          <w:color w:val="000000"/>
          <w:lang w:val="en-GB"/>
        </w:rPr>
        <w:t>e</w:t>
      </w:r>
      <w:r w:rsidR="00A4086A" w:rsidRPr="00D80F5F">
        <w:rPr>
          <w:rFonts w:ascii="Arial" w:hAnsi="Arial" w:cs="Arial"/>
          <w:color w:val="000000"/>
          <w:lang w:val="en-GB"/>
        </w:rPr>
        <w:t>ft to right (x) and from top to bottom (y). Within the program, a monitor rectangle is constructed from its upper-left corner coo</w:t>
      </w:r>
      <w:r w:rsidR="0029125B" w:rsidRPr="00D80F5F">
        <w:rPr>
          <w:rFonts w:ascii="Arial" w:hAnsi="Arial" w:cs="Arial"/>
          <w:color w:val="000000"/>
          <w:lang w:val="en-GB"/>
        </w:rPr>
        <w:t>r</w:t>
      </w:r>
      <w:r w:rsidR="00A4086A" w:rsidRPr="00D80F5F">
        <w:rPr>
          <w:rFonts w:ascii="Arial" w:hAnsi="Arial" w:cs="Arial"/>
          <w:color w:val="000000"/>
          <w:lang w:val="en-GB"/>
        </w:rPr>
        <w:t xml:space="preserve">dinates and the </w:t>
      </w:r>
      <w:r w:rsidR="0029125B" w:rsidRPr="00D80F5F">
        <w:rPr>
          <w:rFonts w:ascii="Arial" w:hAnsi="Arial" w:cs="Arial"/>
          <w:color w:val="000000"/>
          <w:lang w:val="en-GB"/>
        </w:rPr>
        <w:t xml:space="preserve">sizes of its width and height. </w:t>
      </w:r>
      <w:r w:rsidR="00D62F1A" w:rsidRPr="00D80F5F">
        <w:rPr>
          <w:rFonts w:ascii="Arial" w:hAnsi="Arial" w:cs="Arial"/>
          <w:color w:val="000000"/>
          <w:lang w:val="en-GB"/>
        </w:rPr>
        <w:t xml:space="preserve"> </w:t>
      </w:r>
    </w:p>
    <w:p w14:paraId="2BE4EF0F" w14:textId="08B3D0CB" w:rsidR="000C1C35" w:rsidRDefault="000C1C35" w:rsidP="00D62F1A">
      <w:pPr>
        <w:widowControl w:val="0"/>
        <w:autoSpaceDE w:val="0"/>
        <w:autoSpaceDN w:val="0"/>
        <w:adjustRightInd w:val="0"/>
        <w:jc w:val="both"/>
        <w:rPr>
          <w:rFonts w:ascii="Arial" w:hAnsi="Arial" w:cs="Arial"/>
          <w:color w:val="000000"/>
          <w:lang w:val="en-GB"/>
        </w:rPr>
      </w:pPr>
    </w:p>
    <w:p w14:paraId="755DB404" w14:textId="4BC47526" w:rsidR="000C1C35" w:rsidRDefault="000C1C35" w:rsidP="00D62F1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following Figure shows t</w:t>
      </w:r>
      <w:r w:rsidR="00100532">
        <w:rPr>
          <w:rFonts w:ascii="Arial" w:hAnsi="Arial" w:cs="Arial"/>
          <w:color w:val="000000"/>
          <w:lang w:val="en-GB"/>
        </w:rPr>
        <w:t>w</w:t>
      </w:r>
      <w:r>
        <w:rPr>
          <w:rFonts w:ascii="Arial" w:hAnsi="Arial" w:cs="Arial"/>
          <w:color w:val="000000"/>
          <w:lang w:val="en-GB"/>
        </w:rPr>
        <w:t>o possible screen/monitor configurations.</w:t>
      </w:r>
    </w:p>
    <w:p w14:paraId="74179289" w14:textId="475D98CA" w:rsidR="000C1C35" w:rsidRDefault="000C1C35" w:rsidP="00D62F1A">
      <w:pPr>
        <w:widowControl w:val="0"/>
        <w:autoSpaceDE w:val="0"/>
        <w:autoSpaceDN w:val="0"/>
        <w:adjustRightInd w:val="0"/>
        <w:jc w:val="both"/>
        <w:rPr>
          <w:rFonts w:ascii="Arial" w:hAnsi="Arial" w:cs="Arial"/>
          <w:color w:val="000000"/>
          <w:lang w:val="en-GB"/>
        </w:rPr>
      </w:pPr>
    </w:p>
    <w:p w14:paraId="2AEE2B97" w14:textId="77777777" w:rsidR="000C1C35" w:rsidRPr="00CC6476" w:rsidRDefault="000C1C35" w:rsidP="000C1C35">
      <w:pPr>
        <w:widowControl w:val="0"/>
        <w:autoSpaceDE w:val="0"/>
        <w:autoSpaceDN w:val="0"/>
        <w:adjustRightInd w:val="0"/>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gridCol w:w="1540"/>
      </w:tblGrid>
      <w:tr w:rsidR="000C1C35" w14:paraId="447A85B7" w14:textId="77777777" w:rsidTr="000C1C35">
        <w:tc>
          <w:tcPr>
            <w:tcW w:w="7956" w:type="dxa"/>
          </w:tcPr>
          <w:p w14:paraId="0E0B1068" w14:textId="77777777" w:rsidR="000C1C35" w:rsidRPr="00CC6476" w:rsidRDefault="000C1C35" w:rsidP="000C1C35">
            <w:pPr>
              <w:widowControl w:val="0"/>
              <w:autoSpaceDE w:val="0"/>
              <w:autoSpaceDN w:val="0"/>
              <w:adjustRightInd w:val="0"/>
              <w:jc w:val="both"/>
              <w:rPr>
                <w:rFonts w:ascii="Arial" w:hAnsi="Arial" w:cs="Arial"/>
                <w:color w:val="000000"/>
                <w:lang w:val="en-GB"/>
              </w:rPr>
            </w:pPr>
          </w:p>
          <w:p w14:paraId="5981235F"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051CB704" wp14:editId="39A5B98B">
                  <wp:extent cx="4086000" cy="2520000"/>
                  <wp:effectExtent l="0" t="0" r="0" b="0"/>
                  <wp:docPr id="23" name="Grafik 23"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1.png"/>
                          <pic:cNvPicPr/>
                        </pic:nvPicPr>
                        <pic:blipFill>
                          <a:blip r:embed="rId8">
                            <a:extLst>
                              <a:ext uri="{28A0092B-C50C-407E-A947-70E740481C1C}">
                                <a14:useLocalDpi xmlns:a14="http://schemas.microsoft.com/office/drawing/2010/main" val="0"/>
                              </a:ext>
                            </a:extLst>
                          </a:blip>
                          <a:stretch>
                            <a:fillRect/>
                          </a:stretch>
                        </pic:blipFill>
                        <pic:spPr>
                          <a:xfrm>
                            <a:off x="0" y="0"/>
                            <a:ext cx="4086000" cy="2520000"/>
                          </a:xfrm>
                          <a:prstGeom prst="rect">
                            <a:avLst/>
                          </a:prstGeom>
                        </pic:spPr>
                      </pic:pic>
                    </a:graphicData>
                  </a:graphic>
                </wp:inline>
              </w:drawing>
            </w:r>
          </w:p>
        </w:tc>
        <w:tc>
          <w:tcPr>
            <w:tcW w:w="1542" w:type="dxa"/>
          </w:tcPr>
          <w:p w14:paraId="4A36D930" w14:textId="77777777" w:rsidR="000C1C35" w:rsidRDefault="000C1C35" w:rsidP="000C1C35">
            <w:pPr>
              <w:widowControl w:val="0"/>
              <w:autoSpaceDE w:val="0"/>
              <w:autoSpaceDN w:val="0"/>
              <w:adjustRightInd w:val="0"/>
              <w:jc w:val="both"/>
              <w:rPr>
                <w:rFonts w:ascii="Arial" w:hAnsi="Arial" w:cs="Arial"/>
                <w:color w:val="000000"/>
              </w:rPr>
            </w:pPr>
          </w:p>
          <w:p w14:paraId="3536F2EF" w14:textId="77777777" w:rsidR="000C1C35" w:rsidRDefault="000C1C35" w:rsidP="000C1C35">
            <w:pPr>
              <w:widowControl w:val="0"/>
              <w:autoSpaceDE w:val="0"/>
              <w:autoSpaceDN w:val="0"/>
              <w:adjustRightInd w:val="0"/>
              <w:jc w:val="both"/>
              <w:rPr>
                <w:rFonts w:ascii="Arial" w:hAnsi="Arial" w:cs="Arial"/>
                <w:color w:val="000000"/>
              </w:rPr>
            </w:pPr>
          </w:p>
          <w:p w14:paraId="18129544" w14:textId="77777777" w:rsidR="000C1C35" w:rsidRDefault="000C1C35" w:rsidP="000C1C35">
            <w:pPr>
              <w:widowControl w:val="0"/>
              <w:autoSpaceDE w:val="0"/>
              <w:autoSpaceDN w:val="0"/>
              <w:adjustRightInd w:val="0"/>
              <w:jc w:val="both"/>
              <w:rPr>
                <w:rFonts w:ascii="Arial" w:hAnsi="Arial" w:cs="Arial"/>
                <w:color w:val="000000"/>
              </w:rPr>
            </w:pPr>
          </w:p>
          <w:p w14:paraId="1BF50E66"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2336177A"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2560 x 1656</w:t>
            </w:r>
          </w:p>
          <w:p w14:paraId="6D2F748A" w14:textId="77777777" w:rsidR="000C1C35" w:rsidRDefault="000C1C35" w:rsidP="000C1C35">
            <w:pPr>
              <w:widowControl w:val="0"/>
              <w:autoSpaceDE w:val="0"/>
              <w:autoSpaceDN w:val="0"/>
              <w:adjustRightInd w:val="0"/>
              <w:jc w:val="both"/>
              <w:rPr>
                <w:rFonts w:ascii="Arial" w:hAnsi="Arial" w:cs="Arial"/>
                <w:color w:val="000000"/>
              </w:rPr>
            </w:pPr>
          </w:p>
          <w:p w14:paraId="5096CE70"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(Monitor 2 nicht aktiv)</w:t>
            </w:r>
          </w:p>
        </w:tc>
      </w:tr>
      <w:tr w:rsidR="000C1C35" w14:paraId="4A7731EC" w14:textId="77777777" w:rsidTr="000C1C35">
        <w:tc>
          <w:tcPr>
            <w:tcW w:w="7956" w:type="dxa"/>
          </w:tcPr>
          <w:p w14:paraId="2B688DF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651AA6A0" w14:textId="77777777" w:rsidR="000C1C35" w:rsidRDefault="000C1C35" w:rsidP="000C1C35">
            <w:pPr>
              <w:widowControl w:val="0"/>
              <w:autoSpaceDE w:val="0"/>
              <w:autoSpaceDN w:val="0"/>
              <w:adjustRightInd w:val="0"/>
              <w:jc w:val="both"/>
              <w:rPr>
                <w:rFonts w:ascii="Arial" w:hAnsi="Arial" w:cs="Arial"/>
                <w:color w:val="000000"/>
              </w:rPr>
            </w:pPr>
          </w:p>
        </w:tc>
      </w:tr>
      <w:tr w:rsidR="000C1C35" w14:paraId="37BC104A" w14:textId="77777777" w:rsidTr="000C1C35">
        <w:tc>
          <w:tcPr>
            <w:tcW w:w="7956" w:type="dxa"/>
          </w:tcPr>
          <w:p w14:paraId="59C316DB"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noProof/>
                <w:color w:val="000000"/>
              </w:rPr>
              <w:drawing>
                <wp:inline distT="0" distB="0" distL="0" distR="0" wp14:anchorId="25CBDFF7" wp14:editId="195BD1BD">
                  <wp:extent cx="4906800" cy="1800000"/>
                  <wp:effectExtent l="0" t="0" r="8255" b="0"/>
                  <wp:docPr id="105" name="Grafik 10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B.jpg"/>
                          <pic:cNvPicPr/>
                        </pic:nvPicPr>
                        <pic:blipFill>
                          <a:blip r:embed="rId9">
                            <a:extLst>
                              <a:ext uri="{28A0092B-C50C-407E-A947-70E740481C1C}">
                                <a14:useLocalDpi xmlns:a14="http://schemas.microsoft.com/office/drawing/2010/main" val="0"/>
                              </a:ext>
                            </a:extLst>
                          </a:blip>
                          <a:stretch>
                            <a:fillRect/>
                          </a:stretch>
                        </pic:blipFill>
                        <pic:spPr>
                          <a:xfrm>
                            <a:off x="0" y="0"/>
                            <a:ext cx="4906800" cy="1800000"/>
                          </a:xfrm>
                          <a:prstGeom prst="rect">
                            <a:avLst/>
                          </a:prstGeom>
                        </pic:spPr>
                      </pic:pic>
                    </a:graphicData>
                  </a:graphic>
                </wp:inline>
              </w:drawing>
            </w:r>
          </w:p>
        </w:tc>
        <w:tc>
          <w:tcPr>
            <w:tcW w:w="1542" w:type="dxa"/>
          </w:tcPr>
          <w:p w14:paraId="2C50AD85" w14:textId="77777777" w:rsidR="000C1C35" w:rsidRDefault="000C1C35" w:rsidP="000C1C35">
            <w:pPr>
              <w:widowControl w:val="0"/>
              <w:autoSpaceDE w:val="0"/>
              <w:autoSpaceDN w:val="0"/>
              <w:adjustRightInd w:val="0"/>
              <w:jc w:val="both"/>
              <w:rPr>
                <w:rFonts w:ascii="Arial" w:hAnsi="Arial" w:cs="Arial"/>
                <w:color w:val="000000"/>
              </w:rPr>
            </w:pPr>
          </w:p>
          <w:p w14:paraId="2E1D989D" w14:textId="77777777" w:rsidR="000C1C35" w:rsidRDefault="000C1C35" w:rsidP="000C1C35">
            <w:pPr>
              <w:widowControl w:val="0"/>
              <w:autoSpaceDE w:val="0"/>
              <w:autoSpaceDN w:val="0"/>
              <w:adjustRightInd w:val="0"/>
              <w:jc w:val="both"/>
              <w:rPr>
                <w:rFonts w:ascii="Arial" w:hAnsi="Arial" w:cs="Arial"/>
                <w:color w:val="000000"/>
              </w:rPr>
            </w:pPr>
          </w:p>
          <w:p w14:paraId="40749BF2" w14:textId="77777777" w:rsidR="000C1C35" w:rsidRDefault="000C1C35" w:rsidP="000C1C35">
            <w:pPr>
              <w:widowControl w:val="0"/>
              <w:autoSpaceDE w:val="0"/>
              <w:autoSpaceDN w:val="0"/>
              <w:adjustRightInd w:val="0"/>
              <w:jc w:val="both"/>
              <w:rPr>
                <w:rFonts w:ascii="Arial" w:hAnsi="Arial" w:cs="Arial"/>
                <w:color w:val="000000"/>
              </w:rPr>
            </w:pPr>
          </w:p>
          <w:p w14:paraId="548F75BE"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screen:</w:t>
            </w:r>
          </w:p>
          <w:p w14:paraId="1EA4EA45" w14:textId="77777777" w:rsidR="000C1C35" w:rsidRDefault="000C1C35" w:rsidP="000C1C35">
            <w:pPr>
              <w:widowControl w:val="0"/>
              <w:autoSpaceDE w:val="0"/>
              <w:autoSpaceDN w:val="0"/>
              <w:adjustRightInd w:val="0"/>
              <w:jc w:val="both"/>
              <w:rPr>
                <w:rFonts w:ascii="Arial" w:hAnsi="Arial" w:cs="Arial"/>
                <w:color w:val="000000"/>
              </w:rPr>
            </w:pPr>
            <w:r>
              <w:rPr>
                <w:rFonts w:ascii="Arial" w:hAnsi="Arial" w:cs="Arial"/>
                <w:color w:val="000000"/>
              </w:rPr>
              <w:t>5760 x 1200</w:t>
            </w:r>
          </w:p>
        </w:tc>
      </w:tr>
      <w:tr w:rsidR="000C1C35" w14:paraId="561EBC74" w14:textId="77777777" w:rsidTr="000C1C35">
        <w:tc>
          <w:tcPr>
            <w:tcW w:w="7956" w:type="dxa"/>
          </w:tcPr>
          <w:p w14:paraId="44C9BBB4" w14:textId="77777777" w:rsidR="000C1C35" w:rsidRDefault="000C1C35" w:rsidP="000C1C35">
            <w:pPr>
              <w:widowControl w:val="0"/>
              <w:autoSpaceDE w:val="0"/>
              <w:autoSpaceDN w:val="0"/>
              <w:adjustRightInd w:val="0"/>
              <w:jc w:val="both"/>
              <w:rPr>
                <w:rFonts w:ascii="Arial" w:hAnsi="Arial" w:cs="Arial"/>
                <w:color w:val="000000"/>
              </w:rPr>
            </w:pPr>
          </w:p>
        </w:tc>
        <w:tc>
          <w:tcPr>
            <w:tcW w:w="1542" w:type="dxa"/>
          </w:tcPr>
          <w:p w14:paraId="0A32B38C" w14:textId="77777777" w:rsidR="000C1C35" w:rsidRDefault="000C1C35" w:rsidP="000C1C35">
            <w:pPr>
              <w:widowControl w:val="0"/>
              <w:autoSpaceDE w:val="0"/>
              <w:autoSpaceDN w:val="0"/>
              <w:adjustRightInd w:val="0"/>
              <w:jc w:val="both"/>
              <w:rPr>
                <w:rFonts w:ascii="Arial" w:hAnsi="Arial" w:cs="Arial"/>
                <w:color w:val="000000"/>
              </w:rPr>
            </w:pPr>
          </w:p>
        </w:tc>
      </w:tr>
    </w:tbl>
    <w:p w14:paraId="743089A0" w14:textId="77777777" w:rsidR="000C1C35" w:rsidRPr="004E633B" w:rsidRDefault="000C1C35" w:rsidP="000C1C35">
      <w:pPr>
        <w:widowControl w:val="0"/>
        <w:autoSpaceDE w:val="0"/>
        <w:autoSpaceDN w:val="0"/>
        <w:adjustRightInd w:val="0"/>
        <w:jc w:val="both"/>
        <w:rPr>
          <w:rFonts w:ascii="Arial" w:hAnsi="Arial" w:cs="Arial"/>
          <w:color w:val="000000"/>
        </w:rPr>
      </w:pPr>
    </w:p>
    <w:p w14:paraId="6CBB6382" w14:textId="77777777" w:rsidR="000C1C35" w:rsidRPr="00D80F5F" w:rsidRDefault="000C1C35" w:rsidP="00D62F1A">
      <w:pPr>
        <w:widowControl w:val="0"/>
        <w:autoSpaceDE w:val="0"/>
        <w:autoSpaceDN w:val="0"/>
        <w:adjustRightInd w:val="0"/>
        <w:jc w:val="both"/>
        <w:rPr>
          <w:rFonts w:ascii="Arial" w:hAnsi="Arial" w:cs="Arial"/>
          <w:color w:val="000000"/>
          <w:lang w:val="en-GB"/>
        </w:rPr>
      </w:pPr>
    </w:p>
    <w:p w14:paraId="21A94CCB"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76F3BA2B" w14:textId="15E73AD5" w:rsidR="00D62F1A" w:rsidRPr="00D80F5F" w:rsidRDefault="00D62F1A"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In UncertRadio, </w:t>
      </w:r>
      <w:r w:rsidR="00B31647" w:rsidRPr="00D80F5F">
        <w:rPr>
          <w:rFonts w:ascii="Arial" w:hAnsi="Arial" w:cs="Arial"/>
          <w:color w:val="000000"/>
          <w:lang w:val="en-GB"/>
        </w:rPr>
        <w:t xml:space="preserve">the screen size, the number of monitors and their rectangle coordinates are determined by GDK functions during the initial starting phase. The values obtained can be found in the file fort66.txt, given in the following form (shown here for only </w:t>
      </w:r>
      <w:r w:rsidR="000C1C35">
        <w:rPr>
          <w:rFonts w:ascii="Arial" w:hAnsi="Arial" w:cs="Arial"/>
          <w:color w:val="000000"/>
          <w:lang w:val="en-GB"/>
        </w:rPr>
        <w:t xml:space="preserve">several </w:t>
      </w:r>
      <w:r w:rsidR="00B31647" w:rsidRPr="00D80F5F">
        <w:rPr>
          <w:rFonts w:ascii="Arial" w:hAnsi="Arial" w:cs="Arial"/>
          <w:color w:val="000000"/>
          <w:lang w:val="en-GB"/>
        </w:rPr>
        <w:t>monitor</w:t>
      </w:r>
      <w:r w:rsidR="000C1C35">
        <w:rPr>
          <w:rFonts w:ascii="Arial" w:hAnsi="Arial" w:cs="Arial"/>
          <w:color w:val="000000"/>
          <w:lang w:val="en-GB"/>
        </w:rPr>
        <w:t>s</w:t>
      </w:r>
      <w:r w:rsidR="00B31647" w:rsidRPr="00D80F5F">
        <w:rPr>
          <w:rFonts w:ascii="Arial" w:hAnsi="Arial" w:cs="Arial"/>
          <w:color w:val="000000"/>
          <w:lang w:val="en-GB"/>
        </w:rPr>
        <w:t>)</w:t>
      </w:r>
      <w:r w:rsidRPr="00D80F5F">
        <w:rPr>
          <w:rFonts w:ascii="Arial" w:hAnsi="Arial" w:cs="Arial"/>
          <w:color w:val="000000"/>
          <w:lang w:val="en-GB"/>
        </w:rPr>
        <w:t>.</w:t>
      </w:r>
    </w:p>
    <w:p w14:paraId="7F3A0D30"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8382CD7" w14:textId="77777777" w:rsidR="000C1C35" w:rsidRPr="004E633B"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4E633B">
        <w:rPr>
          <w:rFonts w:ascii="Courier New" w:hAnsi="Courier New" w:cs="Courier New"/>
          <w:color w:val="000000"/>
          <w:sz w:val="18"/>
          <w:szCs w:val="18"/>
          <w:lang w:val="en-GB"/>
        </w:rPr>
        <w:t>------------------------------------------------------------------------------</w:t>
      </w:r>
    </w:p>
    <w:p w14:paraId="5E1D03E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coordinates: width x height</w:t>
      </w:r>
    </w:p>
    <w:p w14:paraId="1A2B9FEB"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Screen: 3200 x 1776</w:t>
      </w:r>
    </w:p>
    <w:p w14:paraId="16A2BC8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PixelxZoom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PixelyZoom</w:t>
      </w:r>
      <w:proofErr w:type="spellEnd"/>
      <w:r w:rsidRPr="00EB6382">
        <w:rPr>
          <w:rFonts w:ascii="Courier New" w:hAnsi="Courier New" w:cs="Courier New"/>
          <w:color w:val="000000"/>
          <w:sz w:val="18"/>
          <w:szCs w:val="18"/>
          <w:lang w:val="en-GB"/>
        </w:rPr>
        <w:t>=</w:t>
      </w:r>
      <w:r>
        <w:rPr>
          <w:rFonts w:ascii="Courier New" w:hAnsi="Courier New" w:cs="Courier New"/>
          <w:color w:val="000000"/>
          <w:sz w:val="18"/>
          <w:szCs w:val="18"/>
          <w:lang w:val="en-GB"/>
        </w:rPr>
        <w:t>120</w:t>
      </w:r>
    </w:p>
    <w:p w14:paraId="7C27962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Monitors:</w:t>
      </w:r>
    </w:p>
    <w:p w14:paraId="15B853D3"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5B7490A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1 Ranges (</w:t>
      </w:r>
      <w:proofErr w:type="spellStart"/>
      <w:r w:rsidRPr="00EB6382">
        <w:rPr>
          <w:rFonts w:ascii="Courier New" w:hAnsi="Courier New" w:cs="Courier New"/>
          <w:color w:val="000000"/>
          <w:sz w:val="18"/>
          <w:szCs w:val="18"/>
          <w:lang w:val="en-GB"/>
        </w:rPr>
        <w:t>geom</w:t>
      </w:r>
      <w:proofErr w:type="spellEnd"/>
      <w:r w:rsidRPr="00EB6382">
        <w:rPr>
          <w:rFonts w:ascii="Courier New" w:hAnsi="Courier New" w:cs="Courier New"/>
          <w:color w:val="000000"/>
          <w:sz w:val="18"/>
          <w:szCs w:val="18"/>
          <w:lang w:val="en-GB"/>
        </w:rPr>
        <w:t>): (0 - 1920) x (480 - 1680)  scaling fact= 1.25</w:t>
      </w:r>
    </w:p>
    <w:p w14:paraId="21DE500E" w14:textId="77777777" w:rsidR="000C1C35"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1 Ranges (</w:t>
      </w:r>
      <w:proofErr w:type="spellStart"/>
      <w:r w:rsidRPr="00704394">
        <w:rPr>
          <w:rFonts w:ascii="Courier New" w:hAnsi="Courier New" w:cs="Courier New"/>
          <w:color w:val="000000"/>
          <w:sz w:val="18"/>
          <w:szCs w:val="18"/>
          <w:lang w:val="en-GB"/>
        </w:rPr>
        <w:t>geom</w:t>
      </w:r>
      <w:proofErr w:type="spellEnd"/>
      <w:r w:rsidRPr="00704394">
        <w:rPr>
          <w:rFonts w:ascii="Courier New" w:hAnsi="Courier New" w:cs="Courier New"/>
          <w:color w:val="000000"/>
          <w:sz w:val="18"/>
          <w:szCs w:val="18"/>
          <w:lang w:val="en-GB"/>
        </w:rPr>
        <w:t>): (</w:t>
      </w:r>
      <w:r>
        <w:rPr>
          <w:rFonts w:ascii="Courier New" w:hAnsi="Courier New" w:cs="Courier New"/>
          <w:color w:val="000000"/>
          <w:sz w:val="18"/>
          <w:szCs w:val="18"/>
          <w:lang w:val="en-GB"/>
        </w:rPr>
        <w:t>1920</w:t>
      </w:r>
      <w:r w:rsidRPr="00704394">
        <w:rPr>
          <w:rFonts w:ascii="Courier New" w:hAnsi="Courier New" w:cs="Courier New"/>
          <w:color w:val="000000"/>
          <w:sz w:val="18"/>
          <w:szCs w:val="18"/>
          <w:lang w:val="en-GB"/>
        </w:rPr>
        <w:t xml:space="preserve"> - </w:t>
      </w:r>
      <w:r>
        <w:rPr>
          <w:rFonts w:ascii="Courier New" w:hAnsi="Courier New" w:cs="Courier New"/>
          <w:color w:val="000000"/>
          <w:sz w:val="18"/>
          <w:szCs w:val="18"/>
          <w:lang w:val="en-GB"/>
        </w:rPr>
        <w:t>2560</w:t>
      </w:r>
      <w:r w:rsidRPr="00704394">
        <w:rPr>
          <w:rFonts w:ascii="Courier New" w:hAnsi="Courier New" w:cs="Courier New"/>
          <w:color w:val="000000"/>
          <w:sz w:val="18"/>
          <w:szCs w:val="18"/>
          <w:lang w:val="en-GB"/>
        </w:rPr>
        <w:t xml:space="preserve">) x (0 - </w:t>
      </w:r>
      <w:r>
        <w:rPr>
          <w:rFonts w:ascii="Courier New" w:hAnsi="Courier New" w:cs="Courier New"/>
          <w:color w:val="000000"/>
          <w:sz w:val="18"/>
          <w:szCs w:val="18"/>
          <w:lang w:val="en-GB"/>
        </w:rPr>
        <w:t>48</w:t>
      </w:r>
      <w:r w:rsidRPr="00704394">
        <w:rPr>
          <w:rFonts w:ascii="Courier New" w:hAnsi="Courier New" w:cs="Courier New"/>
          <w:color w:val="000000"/>
          <w:sz w:val="18"/>
          <w:szCs w:val="18"/>
          <w:lang w:val="en-GB"/>
        </w:rPr>
        <w:t>0)</w:t>
      </w:r>
      <w:r w:rsidRPr="00EB6382">
        <w:rPr>
          <w:rFonts w:ascii="Courier New" w:hAnsi="Courier New" w:cs="Courier New"/>
          <w:color w:val="000000"/>
          <w:sz w:val="18"/>
          <w:szCs w:val="18"/>
          <w:lang w:val="en-GB"/>
        </w:rPr>
        <w:t xml:space="preserve">  scaling fact= 1.25</w:t>
      </w:r>
      <w:r w:rsidRPr="00704394">
        <w:rPr>
          <w:rFonts w:ascii="Courier New" w:hAnsi="Courier New" w:cs="Courier New"/>
          <w:color w:val="000000"/>
          <w:sz w:val="18"/>
          <w:szCs w:val="18"/>
          <w:lang w:val="en-GB"/>
        </w:rPr>
        <w:t xml:space="preserve"> </w:t>
      </w:r>
    </w:p>
    <w:p w14:paraId="68B1E673"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 of monitors:  </w:t>
      </w:r>
      <w:r>
        <w:rPr>
          <w:rFonts w:ascii="Courier New" w:hAnsi="Courier New" w:cs="Courier New"/>
          <w:color w:val="000000"/>
          <w:sz w:val="18"/>
          <w:szCs w:val="18"/>
          <w:lang w:val="en-GB"/>
        </w:rPr>
        <w:t>3</w:t>
      </w:r>
    </w:p>
    <w:p w14:paraId="0BE2C0EB"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150FA382"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Monitor number selected as given in UR2_cfg.dat: 2</w:t>
      </w:r>
    </w:p>
    <w:p w14:paraId="1400652E"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Primary monitor # = 1</w:t>
      </w:r>
    </w:p>
    <w:p w14:paraId="6E365CF7"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Selected monitor: 1; Screen min-max </w:t>
      </w:r>
      <w:proofErr w:type="spellStart"/>
      <w:r w:rsidRPr="00EB6382">
        <w:rPr>
          <w:rFonts w:ascii="Courier New" w:hAnsi="Courier New" w:cs="Courier New"/>
          <w:color w:val="000000"/>
          <w:sz w:val="18"/>
          <w:szCs w:val="18"/>
          <w:lang w:val="en-GB"/>
        </w:rPr>
        <w:t>horiz</w:t>
      </w:r>
      <w:proofErr w:type="spellEnd"/>
      <w:r w:rsidRPr="00EB6382">
        <w:rPr>
          <w:rFonts w:ascii="Courier New" w:hAnsi="Courier New" w:cs="Courier New"/>
          <w:color w:val="000000"/>
          <w:sz w:val="18"/>
          <w:szCs w:val="18"/>
          <w:lang w:val="en-GB"/>
        </w:rPr>
        <w:t>.: 1 - 1919  min-max vertical: 482 - 1642</w:t>
      </w:r>
    </w:p>
    <w:p w14:paraId="369965F8"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35E9A6D9"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704394">
        <w:rPr>
          <w:rFonts w:ascii="Courier New" w:hAnsi="Courier New" w:cs="Courier New"/>
          <w:color w:val="000000"/>
          <w:sz w:val="18"/>
          <w:szCs w:val="18"/>
          <w:lang w:val="en-GB"/>
        </w:rPr>
        <w:t xml:space="preserve">   (und </w:t>
      </w:r>
      <w:proofErr w:type="spellStart"/>
      <w:r w:rsidRPr="00704394">
        <w:rPr>
          <w:rFonts w:ascii="Courier New" w:hAnsi="Courier New" w:cs="Courier New"/>
          <w:color w:val="000000"/>
          <w:sz w:val="18"/>
          <w:szCs w:val="18"/>
          <w:lang w:val="en-GB"/>
        </w:rPr>
        <w:t>etwas</w:t>
      </w:r>
      <w:proofErr w:type="spellEnd"/>
      <w:r w:rsidRPr="00704394">
        <w:rPr>
          <w:rFonts w:ascii="Courier New" w:hAnsi="Courier New" w:cs="Courier New"/>
          <w:color w:val="000000"/>
          <w:sz w:val="18"/>
          <w:szCs w:val="18"/>
          <w:lang w:val="en-GB"/>
        </w:rPr>
        <w:t xml:space="preserve"> </w:t>
      </w:r>
      <w:proofErr w:type="spellStart"/>
      <w:r w:rsidRPr="00704394">
        <w:rPr>
          <w:rFonts w:ascii="Courier New" w:hAnsi="Courier New" w:cs="Courier New"/>
          <w:color w:val="000000"/>
          <w:sz w:val="18"/>
          <w:szCs w:val="18"/>
          <w:lang w:val="en-GB"/>
        </w:rPr>
        <w:t>weiter</w:t>
      </w:r>
      <w:proofErr w:type="spellEnd"/>
      <w:r w:rsidRPr="00704394">
        <w:rPr>
          <w:rFonts w:ascii="Courier New" w:hAnsi="Courier New" w:cs="Courier New"/>
          <w:color w:val="000000"/>
          <w:sz w:val="18"/>
          <w:szCs w:val="18"/>
          <w:lang w:val="en-GB"/>
        </w:rPr>
        <w:t xml:space="preserve"> </w:t>
      </w:r>
      <w:proofErr w:type="spellStart"/>
      <w:r w:rsidRPr="00704394">
        <w:rPr>
          <w:rFonts w:ascii="Courier New" w:hAnsi="Courier New" w:cs="Courier New"/>
          <w:color w:val="000000"/>
          <w:sz w:val="18"/>
          <w:szCs w:val="18"/>
          <w:lang w:val="en-GB"/>
        </w:rPr>
        <w:t>unten</w:t>
      </w:r>
      <w:proofErr w:type="spellEnd"/>
      <w:r w:rsidRPr="00704394">
        <w:rPr>
          <w:rFonts w:ascii="Courier New" w:hAnsi="Courier New" w:cs="Courier New"/>
          <w:color w:val="000000"/>
          <w:sz w:val="18"/>
          <w:szCs w:val="18"/>
          <w:lang w:val="en-GB"/>
        </w:rPr>
        <w:t xml:space="preserve">) </w:t>
      </w:r>
    </w:p>
    <w:p w14:paraId="5FB29ECF" w14:textId="77777777" w:rsidR="000C1C35" w:rsidRPr="00704394" w:rsidRDefault="000C1C35" w:rsidP="000C1C35">
      <w:pPr>
        <w:widowControl w:val="0"/>
        <w:autoSpaceDE w:val="0"/>
        <w:autoSpaceDN w:val="0"/>
        <w:adjustRightInd w:val="0"/>
        <w:jc w:val="both"/>
        <w:rPr>
          <w:rFonts w:ascii="Courier New" w:hAnsi="Courier New" w:cs="Courier New"/>
          <w:color w:val="000000"/>
          <w:sz w:val="18"/>
          <w:szCs w:val="18"/>
          <w:lang w:val="en-GB"/>
        </w:rPr>
      </w:pPr>
    </w:p>
    <w:p w14:paraId="62834C14"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xml:space="preserve">***  Main window: first Show:  upper-left </w:t>
      </w:r>
      <w:proofErr w:type="spellStart"/>
      <w:r w:rsidRPr="00EB6382">
        <w:rPr>
          <w:rFonts w:ascii="Courier New" w:hAnsi="Courier New" w:cs="Courier New"/>
          <w:color w:val="000000"/>
          <w:sz w:val="18"/>
          <w:szCs w:val="18"/>
          <w:lang w:val="en-GB"/>
        </w:rPr>
        <w:t>pos</w:t>
      </w:r>
      <w:proofErr w:type="spellEnd"/>
      <w:r w:rsidRPr="00EB6382">
        <w:rPr>
          <w:rFonts w:ascii="Courier New" w:hAnsi="Courier New" w:cs="Courier New"/>
          <w:color w:val="000000"/>
          <w:sz w:val="18"/>
          <w:szCs w:val="18"/>
          <w:lang w:val="en-GB"/>
        </w:rPr>
        <w:t xml:space="preserve">: </w:t>
      </w:r>
      <w:proofErr w:type="spellStart"/>
      <w:r w:rsidRPr="00EB6382">
        <w:rPr>
          <w:rFonts w:ascii="Courier New" w:hAnsi="Courier New" w:cs="Courier New"/>
          <w:color w:val="000000"/>
          <w:sz w:val="18"/>
          <w:szCs w:val="18"/>
          <w:lang w:val="en-GB"/>
        </w:rPr>
        <w:t>mposx,mposy</w:t>
      </w:r>
      <w:proofErr w:type="spellEnd"/>
      <w:r w:rsidRPr="00EB6382">
        <w:rPr>
          <w:rFonts w:ascii="Courier New" w:hAnsi="Courier New" w:cs="Courier New"/>
          <w:color w:val="000000"/>
          <w:sz w:val="18"/>
          <w:szCs w:val="18"/>
          <w:lang w:val="en-GB"/>
        </w:rPr>
        <w:t>=   96  532</w:t>
      </w:r>
    </w:p>
    <w:p w14:paraId="620A9625" w14:textId="77777777" w:rsidR="000C1C35" w:rsidRPr="00EB6382"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EB6382">
        <w:rPr>
          <w:rFonts w:ascii="Courier New" w:hAnsi="Courier New" w:cs="Courier New"/>
          <w:color w:val="000000"/>
          <w:sz w:val="18"/>
          <w:szCs w:val="18"/>
          <w:lang w:val="en-GB"/>
        </w:rPr>
        <w:t>***  Main window: Monitor# at mposx+10,mposy+10=     1</w:t>
      </w:r>
    </w:p>
    <w:p w14:paraId="4B2F0573"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  Main window:  width= 983  height= 713</w:t>
      </w:r>
    </w:p>
    <w:p w14:paraId="65F0D7DA" w14:textId="77777777" w:rsidR="000C1C35" w:rsidRPr="00CC6476" w:rsidRDefault="000C1C35" w:rsidP="000C1C35">
      <w:pPr>
        <w:widowControl w:val="0"/>
        <w:autoSpaceDE w:val="0"/>
        <w:autoSpaceDN w:val="0"/>
        <w:adjustRightInd w:val="0"/>
        <w:jc w:val="both"/>
        <w:rPr>
          <w:rFonts w:ascii="Courier New" w:hAnsi="Courier New" w:cs="Courier New"/>
          <w:color w:val="000000"/>
          <w:sz w:val="18"/>
          <w:szCs w:val="18"/>
          <w:lang w:val="en-GB"/>
        </w:rPr>
      </w:pPr>
      <w:r w:rsidRPr="00CC6476">
        <w:rPr>
          <w:rFonts w:ascii="Courier New" w:hAnsi="Courier New" w:cs="Courier New"/>
          <w:color w:val="000000"/>
          <w:sz w:val="18"/>
          <w:szCs w:val="18"/>
          <w:lang w:val="en-GB"/>
        </w:rPr>
        <w:t>------------------------------------------------------------------------------</w:t>
      </w:r>
    </w:p>
    <w:p w14:paraId="2CDE4521" w14:textId="7A8D74BD" w:rsidR="00D62F1A" w:rsidRPr="00DF6E04" w:rsidRDefault="00D62F1A" w:rsidP="00D62F1A">
      <w:pPr>
        <w:widowControl w:val="0"/>
        <w:autoSpaceDE w:val="0"/>
        <w:autoSpaceDN w:val="0"/>
        <w:adjustRightInd w:val="0"/>
        <w:rPr>
          <w:rFonts w:ascii="Arial" w:hAnsi="Arial" w:cs="Arial"/>
          <w:color w:val="000000"/>
          <w:lang w:val="en-GB"/>
        </w:rPr>
      </w:pPr>
    </w:p>
    <w:p w14:paraId="1FC46C00" w14:textId="3AF667AE" w:rsidR="000C1C35" w:rsidRPr="00DF6E04" w:rsidRDefault="000C1C35" w:rsidP="00D62F1A">
      <w:pPr>
        <w:widowControl w:val="0"/>
        <w:autoSpaceDE w:val="0"/>
        <w:autoSpaceDN w:val="0"/>
        <w:adjustRightInd w:val="0"/>
        <w:rPr>
          <w:rFonts w:ascii="Arial" w:hAnsi="Arial" w:cs="Arial"/>
          <w:color w:val="000000"/>
          <w:lang w:val="en-GB"/>
        </w:rPr>
      </w:pPr>
      <w:r w:rsidRPr="00DF6E04">
        <w:rPr>
          <w:rFonts w:ascii="Arial" w:hAnsi="Arial" w:cs="Arial"/>
          <w:color w:val="000000"/>
          <w:lang w:val="en-GB"/>
        </w:rPr>
        <w:t>There are still two problems.</w:t>
      </w:r>
    </w:p>
    <w:p w14:paraId="19F447B8" w14:textId="4B701896" w:rsidR="000C1C35" w:rsidRPr="00DF6E04" w:rsidRDefault="000C1C35" w:rsidP="00D62F1A">
      <w:pPr>
        <w:widowControl w:val="0"/>
        <w:autoSpaceDE w:val="0"/>
        <w:autoSpaceDN w:val="0"/>
        <w:adjustRightInd w:val="0"/>
        <w:rPr>
          <w:rFonts w:ascii="Arial" w:hAnsi="Arial" w:cs="Arial"/>
          <w:color w:val="000000"/>
          <w:lang w:val="en-GB"/>
        </w:rPr>
      </w:pPr>
    </w:p>
    <w:p w14:paraId="1CD7EB63" w14:textId="50978F9D" w:rsidR="000C1C35" w:rsidRPr="00DF6E04" w:rsidRDefault="000C1C35" w:rsidP="000C1C35">
      <w:pPr>
        <w:pStyle w:val="Textkrper3"/>
      </w:pPr>
      <w:r w:rsidRPr="00DF6E04">
        <w:t>The width and height values taken from the table above, can include a scaling factor being set in Windows 10</w:t>
      </w:r>
      <w:r w:rsidR="006E6341" w:rsidRPr="00DF6E04">
        <w:t>, e.g., 1.25 for a Windows 10 scaling of 125 %.</w:t>
      </w:r>
      <w:r w:rsidRPr="00DF6E04">
        <w:t xml:space="preserve"> </w:t>
      </w:r>
      <w:proofErr w:type="spellStart"/>
      <w:r w:rsidR="006E6341" w:rsidRPr="00DF6E04">
        <w:t>UncertRadio‘s</w:t>
      </w:r>
      <w:proofErr w:type="spellEnd"/>
      <w:r w:rsidR="006E6341" w:rsidRPr="00DF6E04">
        <w:t xml:space="preserve"> determination of this factor from Windows 10 may not be safe by now.</w:t>
      </w:r>
      <w:r w:rsidRPr="00DF6E04">
        <w:t xml:space="preserve"> </w:t>
      </w:r>
      <w:r w:rsidR="006E6341" w:rsidRPr="00DF6E04">
        <w:t xml:space="preserve">The scaling in Windows is based on a value of 96 DPI </w:t>
      </w:r>
      <w:r w:rsidRPr="00DF6E04">
        <w:t xml:space="preserve">(dots per inch), </w:t>
      </w:r>
      <w:r w:rsidR="006E6341" w:rsidRPr="00DF6E04">
        <w:t xml:space="preserve">which is taken there to define a </w:t>
      </w:r>
      <w:r w:rsidRPr="00DF6E04">
        <w:t xml:space="preserve">100 % </w:t>
      </w:r>
      <w:r w:rsidR="006E6341" w:rsidRPr="00DF6E04">
        <w:t xml:space="preserve">scaling. If a user has selected e.g. a scaling of 125 %, this is stored </w:t>
      </w:r>
      <w:r w:rsidR="00DD4A08">
        <w:t>as</w:t>
      </w:r>
      <w:r w:rsidR="00DD4A08" w:rsidRPr="00DF6E04">
        <w:t xml:space="preserve"> “</w:t>
      </w:r>
      <w:proofErr w:type="spellStart"/>
      <w:r w:rsidR="00DD4A08" w:rsidRPr="00DF6E04">
        <w:t>LogPixels</w:t>
      </w:r>
      <w:proofErr w:type="spellEnd"/>
      <w:r w:rsidR="00DD4A08" w:rsidRPr="00DF6E04">
        <w:t>“</w:t>
      </w:r>
      <w:r w:rsidR="00DD4A08">
        <w:t xml:space="preserve"> </w:t>
      </w:r>
      <w:r w:rsidR="006E6341" w:rsidRPr="00DF6E04">
        <w:t xml:space="preserve">within </w:t>
      </w:r>
      <w:r w:rsidR="00DD4A08">
        <w:t xml:space="preserve">the </w:t>
      </w:r>
      <w:r w:rsidR="006E6341" w:rsidRPr="00DF6E04">
        <w:t xml:space="preserve">Windows </w:t>
      </w:r>
      <w:r w:rsidR="00DD4A08">
        <w:t xml:space="preserve">registry </w:t>
      </w:r>
      <w:r w:rsidR="006E6341" w:rsidRPr="00DF6E04">
        <w:t xml:space="preserve">as a value being smaller by a factor 0.96, i.e. </w:t>
      </w:r>
      <w:r w:rsidRPr="00DF6E04">
        <w:t>120 %</w:t>
      </w:r>
      <w:r w:rsidR="006E6341" w:rsidRPr="00DF6E04">
        <w:t>.</w:t>
      </w:r>
      <w:r w:rsidRPr="00DF6E04">
        <w:t xml:space="preserve"> </w:t>
      </w:r>
    </w:p>
    <w:p w14:paraId="226DF3D5" w14:textId="77777777" w:rsidR="000C1C35" w:rsidRPr="00DF6E04" w:rsidRDefault="000C1C35" w:rsidP="000C1C35">
      <w:pPr>
        <w:pStyle w:val="Textkrper3"/>
      </w:pPr>
    </w:p>
    <w:p w14:paraId="6F2FF510" w14:textId="5FD4B6C5" w:rsidR="000C1C35" w:rsidRPr="00DF6E04" w:rsidRDefault="00AF657C" w:rsidP="000C1C35">
      <w:pPr>
        <w:pStyle w:val="Textkrper3"/>
      </w:pPr>
      <w:r w:rsidRPr="00DF6E04">
        <w:t xml:space="preserve">Furthermore, the monitor numbers attributed by UncertRadio can differ from those defined </w:t>
      </w:r>
      <w:r w:rsidR="00DF6E04" w:rsidRPr="00DF6E04">
        <w:t>within Windows</w:t>
      </w:r>
      <w:r w:rsidR="007C59A4">
        <w:t xml:space="preserve"> 10/11</w:t>
      </w:r>
      <w:r w:rsidR="00DF6E04" w:rsidRPr="00DF6E04">
        <w:t xml:space="preserve">. </w:t>
      </w:r>
      <w:r w:rsidR="000C1C35" w:rsidRPr="00DF6E04">
        <w:t>Windows 10</w:t>
      </w:r>
      <w:r w:rsidR="007C59A4">
        <w:t>/11</w:t>
      </w:r>
      <w:r w:rsidR="000C1C35" w:rsidRPr="00DF6E04">
        <w:t xml:space="preserve"> </w:t>
      </w:r>
      <w:r w:rsidR="00DF6E04" w:rsidRPr="00DF6E04">
        <w:t xml:space="preserve">also allows graphical re-arranging of monitors. </w:t>
      </w:r>
      <w:r w:rsidR="000C1C35" w:rsidRPr="00DF6E04">
        <w:t xml:space="preserve">  </w:t>
      </w:r>
    </w:p>
    <w:p w14:paraId="5CDDCEFD" w14:textId="6EBC6999" w:rsidR="000C1C35" w:rsidRPr="00CC6476" w:rsidRDefault="000C1C35" w:rsidP="00D62F1A">
      <w:pPr>
        <w:widowControl w:val="0"/>
        <w:autoSpaceDE w:val="0"/>
        <w:autoSpaceDN w:val="0"/>
        <w:adjustRightInd w:val="0"/>
        <w:rPr>
          <w:rFonts w:ascii="Arial" w:hAnsi="Arial" w:cs="Arial"/>
          <w:color w:val="000000"/>
          <w:lang w:val="en-GB"/>
        </w:rPr>
      </w:pPr>
    </w:p>
    <w:p w14:paraId="4D2C08E5" w14:textId="77777777" w:rsidR="00DF6E04" w:rsidRPr="00CC6476" w:rsidRDefault="00DF6E04" w:rsidP="00D62F1A">
      <w:pPr>
        <w:widowControl w:val="0"/>
        <w:autoSpaceDE w:val="0"/>
        <w:autoSpaceDN w:val="0"/>
        <w:adjustRightInd w:val="0"/>
        <w:rPr>
          <w:rFonts w:ascii="Arial" w:hAnsi="Arial" w:cs="Arial"/>
          <w:color w:val="000000"/>
          <w:lang w:val="en-GB"/>
        </w:rPr>
      </w:pPr>
    </w:p>
    <w:p w14:paraId="660ECAD8" w14:textId="0B5EC4B9" w:rsidR="00D62F1A" w:rsidRPr="00D80F5F" w:rsidRDefault="00D05DB9" w:rsidP="00D62F1A">
      <w:pPr>
        <w:pStyle w:val="Textkrper3"/>
      </w:pPr>
      <w:r w:rsidRPr="00D80F5F">
        <w:t>A</w:t>
      </w:r>
      <w:r w:rsidR="00DD4A08">
        <w:t>d</w:t>
      </w:r>
      <w:r w:rsidRPr="00D80F5F">
        <w:t>dressing one of the monitors is performed by it</w:t>
      </w:r>
      <w:r w:rsidR="00DD4A08">
        <w:t>s</w:t>
      </w:r>
      <w:r w:rsidRPr="00D80F5F">
        <w:t xml:space="preserve"> number. The monitor number can be set </w:t>
      </w:r>
      <w:r w:rsidR="00D62F1A" w:rsidRPr="00D80F5F">
        <w:rPr>
          <w:b/>
          <w:bCs/>
        </w:rPr>
        <w:t xml:space="preserve">in </w:t>
      </w:r>
      <w:r w:rsidRPr="00D80F5F">
        <w:rPr>
          <w:b/>
          <w:bCs/>
        </w:rPr>
        <w:t>the file</w:t>
      </w:r>
      <w:r w:rsidR="00D62F1A" w:rsidRPr="00D80F5F">
        <w:rPr>
          <w:b/>
          <w:bCs/>
        </w:rPr>
        <w:t xml:space="preserve"> UR2_cfg.dat</w:t>
      </w:r>
      <w:r w:rsidR="00D62F1A" w:rsidRPr="00D80F5F">
        <w:t xml:space="preserve"> </w:t>
      </w:r>
      <w:r w:rsidRPr="00D80F5F">
        <w:t>by the following entry (</w:t>
      </w:r>
      <w:r w:rsidR="00D62F1A" w:rsidRPr="00D80F5F">
        <w:t>her</w:t>
      </w:r>
      <w:r w:rsidRPr="00D80F5F">
        <w:t>e</w:t>
      </w:r>
      <w:r w:rsidR="00D62F1A" w:rsidRPr="00D80F5F">
        <w:t xml:space="preserve"> </w:t>
      </w:r>
      <w:r w:rsidRPr="00D80F5F">
        <w:t xml:space="preserve">set to </w:t>
      </w:r>
      <w:r w:rsidR="00D62F1A" w:rsidRPr="00D80F5F">
        <w:t>1):</w:t>
      </w:r>
    </w:p>
    <w:p w14:paraId="6088A1B9"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p>
    <w:p w14:paraId="74B12D91" w14:textId="77777777" w:rsidR="00D62F1A" w:rsidRPr="00D80F5F" w:rsidRDefault="00D62F1A" w:rsidP="00D62F1A">
      <w:pPr>
        <w:widowControl w:val="0"/>
        <w:autoSpaceDE w:val="0"/>
        <w:autoSpaceDN w:val="0"/>
        <w:adjustRightInd w:val="0"/>
        <w:rPr>
          <w:rFonts w:ascii="Courier New" w:hAnsi="Courier New" w:cs="Courier New"/>
          <w:color w:val="000000"/>
          <w:lang w:val="en-GB"/>
        </w:rPr>
      </w:pPr>
      <w:r w:rsidRPr="00D80F5F">
        <w:rPr>
          <w:rFonts w:ascii="Courier New" w:hAnsi="Courier New" w:cs="Courier New"/>
          <w:color w:val="000000"/>
          <w:lang w:val="en-GB"/>
        </w:rPr>
        <w:t>Monitor#=1</w:t>
      </w:r>
    </w:p>
    <w:p w14:paraId="4C2DFB14" w14:textId="77777777" w:rsidR="00D62F1A" w:rsidRPr="00D80F5F" w:rsidRDefault="00D62F1A" w:rsidP="00D62F1A">
      <w:pPr>
        <w:widowControl w:val="0"/>
        <w:autoSpaceDE w:val="0"/>
        <w:autoSpaceDN w:val="0"/>
        <w:adjustRightInd w:val="0"/>
        <w:rPr>
          <w:rFonts w:ascii="Arial" w:hAnsi="Arial" w:cs="Arial"/>
          <w:color w:val="000000"/>
          <w:lang w:val="en-GB"/>
        </w:rPr>
      </w:pPr>
    </w:p>
    <w:p w14:paraId="088A5619" w14:textId="522E7C1E" w:rsidR="00D62F1A" w:rsidRDefault="00D05DB9" w:rsidP="00A509B0">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having defined the monitor number, it may happen that the UncertRadio window does not appear at its expected screen location. Then, testing different monitor numbers is required. </w:t>
      </w:r>
    </w:p>
    <w:p w14:paraId="5C5C61AA" w14:textId="77777777" w:rsidR="00A509B0" w:rsidRPr="00D55899" w:rsidRDefault="00A509B0" w:rsidP="00A509B0">
      <w:pPr>
        <w:widowControl w:val="0"/>
        <w:autoSpaceDE w:val="0"/>
        <w:autoSpaceDN w:val="0"/>
        <w:adjustRightInd w:val="0"/>
        <w:jc w:val="both"/>
        <w:rPr>
          <w:rFonts w:ascii="Arial" w:hAnsi="Arial" w:cs="Arial"/>
          <w:color w:val="000000"/>
          <w:lang w:val="en-GB"/>
        </w:rPr>
      </w:pPr>
    </w:p>
    <w:p w14:paraId="3E15A851" w14:textId="214D0BDA" w:rsidR="00D62F1A" w:rsidRPr="00D80F5F" w:rsidRDefault="0082241D"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After the UncertRadio window has been </w:t>
      </w:r>
      <w:r w:rsidR="003B70FF" w:rsidRPr="00D80F5F">
        <w:rPr>
          <w:rFonts w:ascii="Arial" w:hAnsi="Arial" w:cs="Arial"/>
          <w:color w:val="000000"/>
          <w:lang w:val="en-GB"/>
        </w:rPr>
        <w:t>built</w:t>
      </w:r>
      <w:r w:rsidRPr="00D80F5F">
        <w:rPr>
          <w:rFonts w:ascii="Arial" w:hAnsi="Arial" w:cs="Arial"/>
          <w:color w:val="000000"/>
          <w:lang w:val="en-GB"/>
        </w:rPr>
        <w:t xml:space="preserve"> completely, the number of the monitor really being used can be displayed with the </w:t>
      </w:r>
      <w:r w:rsidRPr="00D80F5F">
        <w:rPr>
          <w:rFonts w:ascii="Arial" w:hAnsi="Arial" w:cs="Arial"/>
          <w:b/>
          <w:bCs/>
          <w:color w:val="000000"/>
          <w:lang w:val="en-GB"/>
        </w:rPr>
        <w:t>Menu – Options – Monitor#</w:t>
      </w:r>
      <w:r w:rsidRPr="00D80F5F">
        <w:rPr>
          <w:rFonts w:ascii="Arial" w:hAnsi="Arial" w:cs="Arial"/>
          <w:color w:val="000000"/>
          <w:lang w:val="en-GB"/>
        </w:rPr>
        <w:t xml:space="preserve">. For this query, </w:t>
      </w:r>
      <w:r w:rsidR="00EE2122" w:rsidRPr="00D80F5F">
        <w:rPr>
          <w:rFonts w:ascii="Arial" w:hAnsi="Arial" w:cs="Arial"/>
          <w:color w:val="000000"/>
          <w:lang w:val="en-GB"/>
        </w:rPr>
        <w:t xml:space="preserve">the number of </w:t>
      </w:r>
      <w:r w:rsidRPr="00D80F5F">
        <w:rPr>
          <w:rFonts w:ascii="Arial" w:hAnsi="Arial" w:cs="Arial"/>
          <w:color w:val="000000"/>
          <w:lang w:val="en-GB"/>
        </w:rPr>
        <w:t xml:space="preserve">that monitor is obtained, in the rectangle of which </w:t>
      </w:r>
      <w:r w:rsidR="00EE2122" w:rsidRPr="00D80F5F">
        <w:rPr>
          <w:rFonts w:ascii="Arial" w:hAnsi="Arial" w:cs="Arial"/>
          <w:color w:val="000000"/>
          <w:lang w:val="en-GB"/>
        </w:rPr>
        <w:t xml:space="preserve">the upper-left part of the UR window lies. </w:t>
      </w:r>
      <w:r w:rsidR="00D62F1A" w:rsidRPr="00D80F5F">
        <w:rPr>
          <w:rFonts w:ascii="Arial" w:hAnsi="Arial" w:cs="Arial"/>
          <w:color w:val="000000"/>
          <w:lang w:val="en-GB"/>
        </w:rPr>
        <w:t xml:space="preserve"> </w:t>
      </w:r>
    </w:p>
    <w:p w14:paraId="5FE6FDD8" w14:textId="77777777" w:rsidR="00D62F1A" w:rsidRPr="00D80F5F" w:rsidRDefault="00D62F1A" w:rsidP="00D62F1A">
      <w:pPr>
        <w:widowControl w:val="0"/>
        <w:autoSpaceDE w:val="0"/>
        <w:autoSpaceDN w:val="0"/>
        <w:adjustRightInd w:val="0"/>
        <w:jc w:val="both"/>
        <w:rPr>
          <w:rFonts w:ascii="Arial" w:hAnsi="Arial" w:cs="Arial"/>
          <w:color w:val="000000"/>
          <w:lang w:val="en-GB"/>
        </w:rPr>
      </w:pPr>
    </w:p>
    <w:p w14:paraId="3BA5402E" w14:textId="67D84ADA" w:rsidR="00D62F1A" w:rsidRPr="00D55899"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color w:val="000000"/>
          <w:lang w:val="en-GB"/>
        </w:rPr>
        <w:t xml:space="preserve">One of two versions before </w:t>
      </w:r>
      <w:r w:rsidR="00D62F1A" w:rsidRPr="00D80F5F">
        <w:rPr>
          <w:rFonts w:ascii="Arial" w:hAnsi="Arial" w:cs="Arial"/>
          <w:color w:val="000000"/>
          <w:lang w:val="en-GB"/>
        </w:rPr>
        <w:t>2.3.08</w:t>
      </w:r>
      <w:r w:rsidRPr="00D80F5F">
        <w:rPr>
          <w:rFonts w:ascii="Arial" w:hAnsi="Arial" w:cs="Arial"/>
          <w:color w:val="000000"/>
          <w:lang w:val="en-GB"/>
        </w:rPr>
        <w:t>, a programmed re-positioning</w:t>
      </w:r>
      <w:r w:rsidR="00D62F1A" w:rsidRPr="00D80F5F">
        <w:rPr>
          <w:rFonts w:ascii="Arial" w:hAnsi="Arial" w:cs="Arial"/>
          <w:color w:val="000000"/>
          <w:lang w:val="en-GB"/>
        </w:rPr>
        <w:t xml:space="preserve"> </w:t>
      </w:r>
      <w:r w:rsidRPr="00D80F5F">
        <w:rPr>
          <w:rFonts w:ascii="Arial" w:hAnsi="Arial" w:cs="Arial"/>
          <w:color w:val="000000"/>
          <w:lang w:val="en-GB"/>
        </w:rPr>
        <w:t>or re-sizing could occur. As the coordinates required for this operation were derived from the screen, one could observe in the case of more than one monitor, that the UR window was wider than the width of the actual monitor. In addition, such an oversized window could not be downsized.</w:t>
      </w:r>
    </w:p>
    <w:p w14:paraId="4D9BF017" w14:textId="77777777" w:rsidR="00D62F1A" w:rsidRPr="00D55899" w:rsidRDefault="00D62F1A" w:rsidP="00D62F1A">
      <w:pPr>
        <w:widowControl w:val="0"/>
        <w:autoSpaceDE w:val="0"/>
        <w:autoSpaceDN w:val="0"/>
        <w:adjustRightInd w:val="0"/>
        <w:jc w:val="both"/>
        <w:rPr>
          <w:rFonts w:ascii="Arial" w:hAnsi="Arial" w:cs="Arial"/>
          <w:color w:val="000000"/>
          <w:lang w:val="en-GB"/>
        </w:rPr>
      </w:pPr>
    </w:p>
    <w:p w14:paraId="725671DA" w14:textId="2120D046" w:rsidR="00D62F1A" w:rsidRPr="00454A6A" w:rsidRDefault="00EE2122" w:rsidP="00D62F1A">
      <w:pPr>
        <w:widowControl w:val="0"/>
        <w:autoSpaceDE w:val="0"/>
        <w:autoSpaceDN w:val="0"/>
        <w:adjustRightInd w:val="0"/>
        <w:jc w:val="both"/>
        <w:rPr>
          <w:rFonts w:ascii="Arial" w:hAnsi="Arial" w:cs="Arial"/>
          <w:color w:val="000000"/>
          <w:lang w:val="en-GB"/>
        </w:rPr>
      </w:pPr>
      <w:r w:rsidRPr="00D80F5F">
        <w:rPr>
          <w:rFonts w:ascii="Arial" w:hAnsi="Arial" w:cs="Arial"/>
          <w:b/>
          <w:bCs/>
          <w:smallCaps/>
          <w:color w:val="000000"/>
          <w:lang w:val="en-GB"/>
        </w:rPr>
        <w:t>Note</w:t>
      </w:r>
      <w:r w:rsidR="00D62F1A" w:rsidRPr="00D80F5F">
        <w:rPr>
          <w:rFonts w:ascii="Arial" w:hAnsi="Arial" w:cs="Arial"/>
          <w:color w:val="000000"/>
          <w:lang w:val="en-GB"/>
        </w:rPr>
        <w:t xml:space="preserve">: </w:t>
      </w:r>
      <w:r w:rsidRPr="00D80F5F">
        <w:rPr>
          <w:rFonts w:ascii="Arial" w:hAnsi="Arial" w:cs="Arial"/>
          <w:color w:val="000000"/>
          <w:lang w:val="en-GB"/>
        </w:rPr>
        <w:t xml:space="preserve">The </w:t>
      </w:r>
      <w:r w:rsidR="00454A6A" w:rsidRPr="00D80F5F">
        <w:rPr>
          <w:rFonts w:ascii="Arial" w:hAnsi="Arial" w:cs="Arial"/>
          <w:color w:val="000000"/>
          <w:lang w:val="en-GB"/>
        </w:rPr>
        <w:t xml:space="preserve">application </w:t>
      </w:r>
      <w:r w:rsidRPr="00D80F5F">
        <w:rPr>
          <w:rFonts w:ascii="Arial" w:hAnsi="Arial" w:cs="Arial"/>
          <w:color w:val="000000"/>
          <w:lang w:val="en-GB"/>
        </w:rPr>
        <w:t xml:space="preserve">of </w:t>
      </w:r>
      <w:r w:rsidRPr="00CC6476">
        <w:rPr>
          <w:rFonts w:ascii="Arial" w:hAnsi="Arial" w:cs="Arial"/>
          <w:b/>
          <w:bCs/>
          <w:color w:val="000000"/>
          <w:lang w:val="en-GB"/>
        </w:rPr>
        <w:t>working with several monitors</w:t>
      </w:r>
      <w:r w:rsidRPr="00D80F5F">
        <w:rPr>
          <w:rFonts w:ascii="Arial" w:hAnsi="Arial" w:cs="Arial"/>
          <w:color w:val="000000"/>
          <w:lang w:val="en-GB"/>
        </w:rPr>
        <w:t xml:space="preserve"> </w:t>
      </w:r>
      <w:r w:rsidR="00454A6A" w:rsidRPr="00D80F5F">
        <w:rPr>
          <w:rFonts w:ascii="Arial" w:hAnsi="Arial" w:cs="Arial"/>
          <w:color w:val="000000"/>
          <w:lang w:val="en-GB"/>
        </w:rPr>
        <w:t xml:space="preserve">within UncertRadio </w:t>
      </w:r>
      <w:r w:rsidR="00454A6A" w:rsidRPr="00CC6476">
        <w:rPr>
          <w:rFonts w:ascii="Arial" w:hAnsi="Arial" w:cs="Arial"/>
          <w:b/>
          <w:bCs/>
          <w:color w:val="000000"/>
          <w:lang w:val="en-GB"/>
        </w:rPr>
        <w:t>is still in a test phase</w:t>
      </w:r>
      <w:r w:rsidR="00454A6A" w:rsidRPr="00D80F5F">
        <w:rPr>
          <w:rFonts w:ascii="Arial" w:hAnsi="Arial" w:cs="Arial"/>
          <w:color w:val="000000"/>
          <w:lang w:val="en-GB"/>
        </w:rPr>
        <w:t xml:space="preserve">. </w:t>
      </w:r>
      <w:r w:rsidR="00D62F1A" w:rsidRPr="00454A6A">
        <w:rPr>
          <w:rFonts w:ascii="Arial" w:hAnsi="Arial" w:cs="Arial"/>
          <w:color w:val="000000"/>
          <w:lang w:val="en-GB"/>
        </w:rPr>
        <w:t xml:space="preserve"> </w:t>
      </w:r>
    </w:p>
    <w:p w14:paraId="1350F4D2" w14:textId="77777777" w:rsidR="00A509B0" w:rsidRPr="000962EC" w:rsidRDefault="00A509B0" w:rsidP="00A509B0">
      <w:pPr>
        <w:widowControl w:val="0"/>
        <w:autoSpaceDE w:val="0"/>
        <w:autoSpaceDN w:val="0"/>
        <w:adjustRightInd w:val="0"/>
        <w:jc w:val="both"/>
        <w:rPr>
          <w:rFonts w:ascii="Arial" w:hAnsi="Arial" w:cs="Arial"/>
          <w:color w:val="000000"/>
          <w:highlight w:val="yellow"/>
          <w:lang w:val="en-GB"/>
        </w:rPr>
      </w:pPr>
    </w:p>
    <w:p w14:paraId="23CCE918" w14:textId="42778C87" w:rsidR="00A509B0" w:rsidRPr="005805E9" w:rsidRDefault="00CC6476" w:rsidP="00A509B0">
      <w:pPr>
        <w:widowControl w:val="0"/>
        <w:autoSpaceDE w:val="0"/>
        <w:autoSpaceDN w:val="0"/>
        <w:adjustRightInd w:val="0"/>
        <w:jc w:val="both"/>
        <w:rPr>
          <w:rFonts w:ascii="Arial" w:hAnsi="Arial" w:cs="Arial"/>
          <w:b/>
          <w:bCs/>
          <w:color w:val="000000"/>
          <w:lang w:val="en-GB"/>
        </w:rPr>
      </w:pPr>
      <w:r w:rsidRPr="005805E9">
        <w:rPr>
          <w:rFonts w:ascii="Arial" w:hAnsi="Arial" w:cs="Arial"/>
          <w:b/>
          <w:bCs/>
          <w:color w:val="000000"/>
          <w:lang w:val="en-GB"/>
        </w:rPr>
        <w:t xml:space="preserve">According to the present state, the following </w:t>
      </w:r>
      <w:r w:rsidR="007F7DB1">
        <w:rPr>
          <w:rFonts w:ascii="Arial" w:hAnsi="Arial" w:cs="Arial"/>
          <w:b/>
          <w:bCs/>
          <w:color w:val="000000"/>
          <w:lang w:val="en-GB"/>
        </w:rPr>
        <w:t>steps are</w:t>
      </w:r>
      <w:r w:rsidRPr="005805E9">
        <w:rPr>
          <w:rFonts w:ascii="Arial" w:hAnsi="Arial" w:cs="Arial"/>
          <w:b/>
          <w:bCs/>
          <w:color w:val="000000"/>
          <w:lang w:val="en-GB"/>
        </w:rPr>
        <w:t xml:space="preserve"> recommended</w:t>
      </w:r>
      <w:r w:rsidR="00A509B0" w:rsidRPr="005805E9">
        <w:rPr>
          <w:rFonts w:ascii="Arial" w:hAnsi="Arial" w:cs="Arial"/>
          <w:b/>
          <w:bCs/>
          <w:color w:val="000000"/>
          <w:lang w:val="en-GB"/>
        </w:rPr>
        <w:t>.</w:t>
      </w:r>
    </w:p>
    <w:p w14:paraId="0716F82B" w14:textId="77777777" w:rsidR="00A509B0" w:rsidRPr="005805E9" w:rsidRDefault="00A509B0" w:rsidP="00A509B0">
      <w:pPr>
        <w:widowControl w:val="0"/>
        <w:autoSpaceDE w:val="0"/>
        <w:autoSpaceDN w:val="0"/>
        <w:adjustRightInd w:val="0"/>
        <w:jc w:val="both"/>
        <w:rPr>
          <w:rFonts w:ascii="Arial" w:hAnsi="Arial" w:cs="Arial"/>
          <w:color w:val="000000"/>
          <w:lang w:val="en-GB"/>
        </w:rPr>
      </w:pPr>
    </w:p>
    <w:p w14:paraId="173B30D0" w14:textId="2675FA26" w:rsidR="00A509B0" w:rsidRPr="005805E9" w:rsidRDefault="00CC6476" w:rsidP="00A509B0">
      <w:pPr>
        <w:widowControl w:val="0"/>
        <w:autoSpaceDE w:val="0"/>
        <w:autoSpaceDN w:val="0"/>
        <w:adjustRightInd w:val="0"/>
        <w:spacing w:after="120"/>
        <w:rPr>
          <w:rFonts w:ascii="Arial" w:hAnsi="Arial" w:cs="Arial"/>
          <w:color w:val="000000"/>
          <w:lang w:val="en-GB"/>
        </w:rPr>
      </w:pPr>
      <w:r w:rsidRPr="005805E9">
        <w:rPr>
          <w:rFonts w:ascii="Arial" w:hAnsi="Arial" w:cs="Arial"/>
          <w:color w:val="000000"/>
          <w:lang w:val="en-GB"/>
        </w:rPr>
        <w:t xml:space="preserve">There are three options available for the UR2_cfg.dat file if </w:t>
      </w:r>
      <w:r w:rsidRPr="005805E9">
        <w:rPr>
          <w:rFonts w:ascii="Arial" w:hAnsi="Arial" w:cs="Arial"/>
          <w:b/>
          <w:bCs/>
          <w:color w:val="000000"/>
          <w:lang w:val="en-GB"/>
        </w:rPr>
        <w:t>only one m</w:t>
      </w:r>
      <w:r w:rsidR="00A509B0" w:rsidRPr="005805E9">
        <w:rPr>
          <w:rFonts w:ascii="Arial" w:hAnsi="Arial" w:cs="Arial"/>
          <w:b/>
          <w:bCs/>
          <w:color w:val="000000"/>
          <w:lang w:val="en-GB"/>
        </w:rPr>
        <w:t>onitor</w:t>
      </w:r>
      <w:r w:rsidR="00A509B0" w:rsidRPr="005805E9">
        <w:rPr>
          <w:rFonts w:ascii="Arial" w:hAnsi="Arial" w:cs="Arial"/>
          <w:color w:val="000000"/>
          <w:lang w:val="en-GB"/>
        </w:rPr>
        <w:t xml:space="preserve"> </w:t>
      </w:r>
      <w:r w:rsidRPr="005805E9">
        <w:rPr>
          <w:rFonts w:ascii="Arial" w:hAnsi="Arial" w:cs="Arial"/>
          <w:color w:val="000000"/>
          <w:lang w:val="en-GB"/>
        </w:rPr>
        <w:t xml:space="preserve">is connected to the </w:t>
      </w:r>
      <w:r w:rsidR="00A509B0" w:rsidRPr="005805E9">
        <w:rPr>
          <w:rFonts w:ascii="Arial" w:hAnsi="Arial" w:cs="Arial"/>
          <w:color w:val="000000"/>
          <w:lang w:val="en-GB"/>
        </w:rPr>
        <w:t xml:space="preserve">PC: </w:t>
      </w:r>
    </w:p>
    <w:p w14:paraId="54CC4EF6" w14:textId="0AD288E2" w:rsidR="00A509B0" w:rsidRPr="005805E9" w:rsidRDefault="00A509B0" w:rsidP="00A509B0">
      <w:pPr>
        <w:widowControl w:val="0"/>
        <w:autoSpaceDE w:val="0"/>
        <w:autoSpaceDN w:val="0"/>
        <w:adjustRightInd w:val="0"/>
        <w:spacing w:after="120"/>
        <w:ind w:left="142"/>
        <w:rPr>
          <w:rFonts w:ascii="Arial" w:hAnsi="Arial" w:cs="Arial"/>
          <w:color w:val="000000"/>
          <w:lang w:val="en-GB"/>
        </w:rPr>
      </w:pPr>
      <w:r w:rsidRPr="005805E9">
        <w:rPr>
          <w:rFonts w:ascii="Arial" w:hAnsi="Arial" w:cs="Arial"/>
          <w:color w:val="000000"/>
          <w:lang w:val="en-GB"/>
        </w:rPr>
        <w:t xml:space="preserve">a) </w:t>
      </w:r>
      <w:r w:rsidR="00CC6476" w:rsidRPr="005805E9">
        <w:rPr>
          <w:rFonts w:ascii="Arial" w:hAnsi="Arial" w:cs="Arial"/>
          <w:color w:val="000000"/>
          <w:lang w:val="en-GB"/>
        </w:rPr>
        <w:t xml:space="preserve">apply the entry </w:t>
      </w:r>
      <w:r w:rsidR="005805E9" w:rsidRPr="005805E9">
        <w:rPr>
          <w:rFonts w:ascii="Arial" w:hAnsi="Arial" w:cs="Arial"/>
          <w:color w:val="000000"/>
          <w:lang w:val="en-GB"/>
        </w:rPr>
        <w:t>“</w:t>
      </w:r>
      <w:r w:rsidRPr="005805E9">
        <w:rPr>
          <w:rFonts w:ascii="Arial" w:hAnsi="Arial" w:cs="Arial"/>
          <w:color w:val="000000"/>
          <w:lang w:val="en-GB"/>
        </w:rPr>
        <w:t>Monitor#=</w:t>
      </w:r>
      <w:r w:rsidR="007C59A4">
        <w:rPr>
          <w:rFonts w:ascii="Arial" w:hAnsi="Arial" w:cs="Arial"/>
          <w:color w:val="000000"/>
          <w:lang w:val="en-GB"/>
        </w:rPr>
        <w:t>0</w:t>
      </w:r>
      <w:r w:rsidR="00CC6476" w:rsidRPr="005805E9">
        <w:rPr>
          <w:rFonts w:ascii="Arial" w:hAnsi="Arial" w:cs="Arial"/>
          <w:color w:val="000000"/>
          <w:lang w:val="en-GB"/>
        </w:rPr>
        <w:t>“, or</w:t>
      </w:r>
      <w:r w:rsidRPr="005805E9">
        <w:rPr>
          <w:rFonts w:ascii="Arial" w:hAnsi="Arial" w:cs="Arial"/>
          <w:color w:val="000000"/>
          <w:lang w:val="en-GB"/>
        </w:rPr>
        <w:t xml:space="preserve"> </w:t>
      </w:r>
      <w:r w:rsidRPr="005805E9">
        <w:rPr>
          <w:rFonts w:ascii="Arial" w:hAnsi="Arial" w:cs="Arial"/>
          <w:color w:val="000000"/>
          <w:lang w:val="en-GB"/>
        </w:rPr>
        <w:br/>
        <w:t xml:space="preserve">b) </w:t>
      </w:r>
      <w:r w:rsidR="00CC6476" w:rsidRPr="005805E9">
        <w:rPr>
          <w:rFonts w:ascii="Arial" w:hAnsi="Arial" w:cs="Arial"/>
          <w:color w:val="000000"/>
          <w:lang w:val="en-GB"/>
        </w:rPr>
        <w:t>omit this entry, or</w:t>
      </w:r>
      <w:r w:rsidRPr="005805E9">
        <w:rPr>
          <w:rFonts w:ascii="Arial" w:hAnsi="Arial" w:cs="Arial"/>
          <w:color w:val="000000"/>
          <w:lang w:val="en-GB"/>
        </w:rPr>
        <w:t xml:space="preserve"> </w:t>
      </w:r>
      <w:r w:rsidRPr="005805E9">
        <w:rPr>
          <w:rFonts w:ascii="Arial" w:hAnsi="Arial" w:cs="Arial"/>
          <w:color w:val="000000"/>
          <w:lang w:val="en-GB"/>
        </w:rPr>
        <w:br/>
        <w:t xml:space="preserve">c) </w:t>
      </w:r>
      <w:r w:rsidR="00CC6476" w:rsidRPr="005805E9">
        <w:rPr>
          <w:rFonts w:ascii="Arial" w:hAnsi="Arial" w:cs="Arial"/>
          <w:color w:val="000000"/>
          <w:lang w:val="en-GB"/>
        </w:rPr>
        <w:t xml:space="preserve">apply </w:t>
      </w:r>
      <w:r w:rsidR="005805E9" w:rsidRPr="005805E9">
        <w:rPr>
          <w:rFonts w:ascii="Arial" w:hAnsi="Arial" w:cs="Arial"/>
          <w:color w:val="000000"/>
          <w:lang w:val="en-GB"/>
        </w:rPr>
        <w:t>“</w:t>
      </w:r>
      <w:r w:rsidRPr="005805E9">
        <w:rPr>
          <w:rFonts w:ascii="Arial" w:hAnsi="Arial" w:cs="Arial"/>
          <w:color w:val="000000"/>
          <w:lang w:val="en-GB"/>
        </w:rPr>
        <w:t>Monitor#=1</w:t>
      </w:r>
      <w:r w:rsidR="00CC6476" w:rsidRPr="005805E9">
        <w:rPr>
          <w:rFonts w:ascii="Arial" w:hAnsi="Arial" w:cs="Arial"/>
          <w:color w:val="000000"/>
          <w:lang w:val="en-GB"/>
        </w:rPr>
        <w:t>“</w:t>
      </w:r>
      <w:r w:rsidRPr="005805E9">
        <w:rPr>
          <w:rFonts w:ascii="Arial" w:hAnsi="Arial" w:cs="Arial"/>
          <w:color w:val="000000"/>
          <w:lang w:val="en-GB"/>
        </w:rPr>
        <w:t xml:space="preserve"> (</w:t>
      </w:r>
      <w:r w:rsidR="00CC6476" w:rsidRPr="005805E9">
        <w:rPr>
          <w:rFonts w:ascii="Arial" w:hAnsi="Arial" w:cs="Arial"/>
          <w:color w:val="000000"/>
          <w:lang w:val="en-GB"/>
        </w:rPr>
        <w:t>in this case the separation of the MC graphics window is better separated from the UncertR</w:t>
      </w:r>
      <w:r w:rsidR="005805E9" w:rsidRPr="005805E9">
        <w:rPr>
          <w:rFonts w:ascii="Arial" w:hAnsi="Arial" w:cs="Arial"/>
          <w:color w:val="000000"/>
          <w:lang w:val="en-GB"/>
        </w:rPr>
        <w:t>a</w:t>
      </w:r>
      <w:r w:rsidR="00CC6476" w:rsidRPr="005805E9">
        <w:rPr>
          <w:rFonts w:ascii="Arial" w:hAnsi="Arial" w:cs="Arial"/>
          <w:color w:val="000000"/>
          <w:lang w:val="en-GB"/>
        </w:rPr>
        <w:t>dio window</w:t>
      </w:r>
      <w:r w:rsidRPr="005805E9">
        <w:rPr>
          <w:rFonts w:ascii="Arial" w:hAnsi="Arial" w:cs="Arial"/>
          <w:color w:val="000000"/>
          <w:lang w:val="en-GB"/>
        </w:rPr>
        <w:t>)</w:t>
      </w:r>
      <w:r w:rsidR="00CC6476" w:rsidRPr="005805E9">
        <w:rPr>
          <w:rFonts w:ascii="Arial" w:hAnsi="Arial" w:cs="Arial"/>
          <w:color w:val="000000"/>
          <w:lang w:val="en-GB"/>
        </w:rPr>
        <w:t>.</w:t>
      </w:r>
      <w:r w:rsidRPr="005805E9">
        <w:rPr>
          <w:rFonts w:ascii="Arial" w:hAnsi="Arial" w:cs="Arial"/>
          <w:color w:val="000000"/>
          <w:lang w:val="en-GB"/>
        </w:rPr>
        <w:t xml:space="preserve">   </w:t>
      </w:r>
    </w:p>
    <w:p w14:paraId="3CFE246F" w14:textId="69BA1401" w:rsidR="00A509B0" w:rsidRPr="005805E9" w:rsidRDefault="005805E9" w:rsidP="00A509B0">
      <w:pPr>
        <w:widowControl w:val="0"/>
        <w:autoSpaceDE w:val="0"/>
        <w:autoSpaceDN w:val="0"/>
        <w:adjustRightInd w:val="0"/>
        <w:spacing w:after="120"/>
        <w:jc w:val="both"/>
        <w:rPr>
          <w:rFonts w:ascii="Arial" w:hAnsi="Arial" w:cs="Arial"/>
          <w:color w:val="000000"/>
          <w:lang w:val="en-GB"/>
        </w:rPr>
      </w:pPr>
      <w:r w:rsidRPr="005805E9">
        <w:rPr>
          <w:rFonts w:ascii="Arial" w:hAnsi="Arial" w:cs="Arial"/>
          <w:color w:val="000000"/>
          <w:lang w:val="en-GB"/>
        </w:rPr>
        <w:t xml:space="preserve">In the case of </w:t>
      </w:r>
      <w:r w:rsidRPr="005805E9">
        <w:rPr>
          <w:rFonts w:ascii="Arial" w:hAnsi="Arial" w:cs="Arial"/>
          <w:b/>
          <w:bCs/>
          <w:color w:val="000000"/>
          <w:lang w:val="en-GB"/>
        </w:rPr>
        <w:t>more than one monitor</w:t>
      </w:r>
      <w:r w:rsidRPr="005805E9">
        <w:rPr>
          <w:rFonts w:ascii="Arial" w:hAnsi="Arial" w:cs="Arial"/>
          <w:color w:val="000000"/>
          <w:lang w:val="en-GB"/>
        </w:rPr>
        <w:t xml:space="preserve"> one should first try the o</w:t>
      </w:r>
      <w:r w:rsidR="00A509B0" w:rsidRPr="005805E9">
        <w:rPr>
          <w:rFonts w:ascii="Arial" w:hAnsi="Arial" w:cs="Arial"/>
          <w:color w:val="000000"/>
          <w:lang w:val="en-GB"/>
        </w:rPr>
        <w:t>ption</w:t>
      </w:r>
      <w:r w:rsidRPr="005805E9">
        <w:rPr>
          <w:rFonts w:ascii="Arial" w:hAnsi="Arial" w:cs="Arial"/>
          <w:color w:val="000000"/>
          <w:lang w:val="en-GB"/>
        </w:rPr>
        <w:t>s</w:t>
      </w:r>
      <w:r w:rsidR="00A509B0" w:rsidRPr="005805E9">
        <w:rPr>
          <w:rFonts w:ascii="Arial" w:hAnsi="Arial" w:cs="Arial"/>
          <w:color w:val="000000"/>
          <w:lang w:val="en-GB"/>
        </w:rPr>
        <w:t xml:space="preserve"> a) o</w:t>
      </w:r>
      <w:r w:rsidRPr="005805E9">
        <w:rPr>
          <w:rFonts w:ascii="Arial" w:hAnsi="Arial" w:cs="Arial"/>
          <w:color w:val="000000"/>
          <w:lang w:val="en-GB"/>
        </w:rPr>
        <w:t>r</w:t>
      </w:r>
      <w:r w:rsidR="00A509B0" w:rsidRPr="005805E9">
        <w:rPr>
          <w:rFonts w:ascii="Arial" w:hAnsi="Arial" w:cs="Arial"/>
          <w:color w:val="000000"/>
          <w:lang w:val="en-GB"/>
        </w:rPr>
        <w:t xml:space="preserve"> b).</w:t>
      </w:r>
    </w:p>
    <w:p w14:paraId="7CC893D5" w14:textId="616D5033" w:rsidR="00A509B0" w:rsidRPr="00DD4A08" w:rsidRDefault="005805E9" w:rsidP="00A509B0">
      <w:pPr>
        <w:widowControl w:val="0"/>
        <w:autoSpaceDE w:val="0"/>
        <w:autoSpaceDN w:val="0"/>
        <w:adjustRightInd w:val="0"/>
        <w:jc w:val="both"/>
        <w:rPr>
          <w:rFonts w:ascii="Arial" w:hAnsi="Arial" w:cs="Arial"/>
          <w:color w:val="000000"/>
          <w:lang w:val="en-GB"/>
        </w:rPr>
      </w:pPr>
      <w:r w:rsidRPr="005805E9">
        <w:rPr>
          <w:rFonts w:ascii="Arial" w:hAnsi="Arial" w:cs="Arial"/>
          <w:color w:val="000000"/>
          <w:lang w:val="en-GB"/>
        </w:rPr>
        <w:t xml:space="preserve">If the UncertRadio window does not appear on the desired monitor, the appropriate entry “Monitor#=” in UR2_cfg.dat can only be found by trial. </w:t>
      </w:r>
    </w:p>
    <w:p w14:paraId="35DC4698" w14:textId="77777777" w:rsidR="00A509B0" w:rsidRPr="00DD4A08" w:rsidRDefault="00A509B0" w:rsidP="00A509B0">
      <w:pPr>
        <w:widowControl w:val="0"/>
        <w:autoSpaceDE w:val="0"/>
        <w:autoSpaceDN w:val="0"/>
        <w:adjustRightInd w:val="0"/>
        <w:jc w:val="both"/>
        <w:rPr>
          <w:rFonts w:ascii="Arial" w:hAnsi="Arial" w:cs="Arial"/>
          <w:color w:val="000000"/>
          <w:lang w:val="en-GB"/>
        </w:rPr>
      </w:pPr>
    </w:p>
    <w:p w14:paraId="5E8D0491" w14:textId="0A970436" w:rsidR="00A509B0" w:rsidRPr="00DD4A08" w:rsidRDefault="005805E9" w:rsidP="00A509B0">
      <w:pPr>
        <w:widowControl w:val="0"/>
        <w:autoSpaceDE w:val="0"/>
        <w:autoSpaceDN w:val="0"/>
        <w:adjustRightInd w:val="0"/>
        <w:jc w:val="both"/>
        <w:rPr>
          <w:rFonts w:ascii="Arial" w:hAnsi="Arial" w:cs="Arial"/>
          <w:color w:val="000000"/>
          <w:lang w:val="en-GB"/>
        </w:rPr>
      </w:pPr>
      <w:r w:rsidRPr="00DD4A08">
        <w:rPr>
          <w:rFonts w:ascii="Arial" w:hAnsi="Arial" w:cs="Arial"/>
          <w:color w:val="000000"/>
          <w:lang w:val="en-GB"/>
        </w:rPr>
        <w:t xml:space="preserve">In the present state, </w:t>
      </w:r>
      <w:r w:rsidR="00A509B0" w:rsidRPr="00DD4A08">
        <w:rPr>
          <w:rFonts w:ascii="Arial" w:hAnsi="Arial" w:cs="Arial"/>
          <w:color w:val="000000"/>
          <w:lang w:val="en-GB"/>
        </w:rPr>
        <w:t xml:space="preserve">UncertRadio </w:t>
      </w:r>
      <w:r w:rsidRPr="00DD4A08">
        <w:rPr>
          <w:rFonts w:ascii="Arial" w:hAnsi="Arial" w:cs="Arial"/>
          <w:color w:val="000000"/>
          <w:lang w:val="en-GB"/>
        </w:rPr>
        <w:t xml:space="preserve">tries to find from Windows the appropriate coordinate values of the monitor </w:t>
      </w:r>
      <w:r w:rsidRPr="00DD4A08">
        <w:rPr>
          <w:rFonts w:ascii="Arial" w:hAnsi="Arial" w:cs="Arial"/>
          <w:b/>
          <w:bCs/>
          <w:color w:val="000000"/>
          <w:lang w:val="en-GB"/>
        </w:rPr>
        <w:t>by the following algorithm</w:t>
      </w:r>
      <w:r w:rsidRPr="00DD4A08">
        <w:rPr>
          <w:rFonts w:ascii="Arial" w:hAnsi="Arial" w:cs="Arial"/>
          <w:color w:val="000000"/>
          <w:lang w:val="en-GB"/>
        </w:rPr>
        <w:t xml:space="preserve">. The first step is </w:t>
      </w:r>
      <w:r w:rsidR="002B1CD1" w:rsidRPr="00DD4A08">
        <w:rPr>
          <w:rFonts w:ascii="Arial" w:hAnsi="Arial" w:cs="Arial"/>
          <w:color w:val="000000"/>
          <w:lang w:val="en-GB"/>
        </w:rPr>
        <w:t>t</w:t>
      </w:r>
      <w:r w:rsidRPr="00DD4A08">
        <w:rPr>
          <w:rFonts w:ascii="Arial" w:hAnsi="Arial" w:cs="Arial"/>
          <w:color w:val="000000"/>
          <w:lang w:val="en-GB"/>
        </w:rPr>
        <w:t xml:space="preserve">o read the </w:t>
      </w:r>
      <w:r w:rsidR="002B1CD1" w:rsidRPr="00DD4A08">
        <w:rPr>
          <w:rFonts w:ascii="Arial" w:hAnsi="Arial" w:cs="Arial"/>
          <w:color w:val="000000"/>
          <w:lang w:val="en-GB"/>
        </w:rPr>
        <w:t xml:space="preserve">scaling, the parameter </w:t>
      </w:r>
      <w:proofErr w:type="spellStart"/>
      <w:r w:rsidR="002B1CD1" w:rsidRPr="00DD4A08">
        <w:rPr>
          <w:rFonts w:ascii="Arial" w:hAnsi="Arial" w:cs="Arial"/>
          <w:color w:val="000000"/>
          <w:lang w:val="en-GB"/>
        </w:rPr>
        <w:t>LogPixels</w:t>
      </w:r>
      <w:proofErr w:type="spellEnd"/>
      <w:r w:rsidR="002B1CD1" w:rsidRPr="00DD4A08">
        <w:rPr>
          <w:rFonts w:ascii="Arial" w:hAnsi="Arial" w:cs="Arial"/>
          <w:color w:val="000000"/>
          <w:lang w:val="en-GB"/>
        </w:rPr>
        <w:t xml:space="preserve">, where </w:t>
      </w:r>
      <w:proofErr w:type="spellStart"/>
      <w:r w:rsidR="00A509B0" w:rsidRPr="00DD4A08">
        <w:rPr>
          <w:rFonts w:ascii="Arial" w:hAnsi="Arial" w:cs="Arial"/>
          <w:color w:val="000000"/>
          <w:lang w:val="en-GB"/>
        </w:rPr>
        <w:t>LogPixels</w:t>
      </w:r>
      <w:proofErr w:type="spellEnd"/>
      <w:r w:rsidR="00A509B0" w:rsidRPr="00DD4A08">
        <w:rPr>
          <w:rFonts w:ascii="Arial" w:hAnsi="Arial" w:cs="Arial"/>
          <w:color w:val="000000"/>
          <w:lang w:val="en-GB"/>
        </w:rPr>
        <w:t xml:space="preserve"> = 96 </w:t>
      </w:r>
      <w:r w:rsidR="002B1CD1" w:rsidRPr="00DD4A08">
        <w:rPr>
          <w:rFonts w:ascii="Arial" w:hAnsi="Arial" w:cs="Arial"/>
          <w:color w:val="000000"/>
          <w:lang w:val="en-GB"/>
        </w:rPr>
        <w:t xml:space="preserve">is defined as </w:t>
      </w:r>
      <w:r w:rsidR="00A509B0" w:rsidRPr="00DD4A08">
        <w:rPr>
          <w:rFonts w:ascii="Arial" w:hAnsi="Arial" w:cs="Arial"/>
          <w:color w:val="000000"/>
          <w:lang w:val="en-GB"/>
        </w:rPr>
        <w:t xml:space="preserve">100 %. UncertRadio </w:t>
      </w:r>
      <w:r w:rsidR="002B1CD1" w:rsidRPr="00DD4A08">
        <w:rPr>
          <w:rFonts w:ascii="Arial" w:hAnsi="Arial" w:cs="Arial"/>
          <w:color w:val="000000"/>
          <w:lang w:val="en-GB"/>
        </w:rPr>
        <w:t>has then a table of 20 possible width/height combinations of a monitor</w:t>
      </w:r>
      <w:r w:rsidR="00DD4A08">
        <w:rPr>
          <w:rFonts w:ascii="Arial" w:hAnsi="Arial" w:cs="Arial"/>
          <w:color w:val="000000"/>
          <w:lang w:val="en-GB"/>
        </w:rPr>
        <w:t xml:space="preserve"> available</w:t>
      </w:r>
      <w:r w:rsidR="002B1CD1" w:rsidRPr="00DD4A08">
        <w:rPr>
          <w:rFonts w:ascii="Arial" w:hAnsi="Arial" w:cs="Arial"/>
          <w:color w:val="000000"/>
          <w:lang w:val="en-GB"/>
        </w:rPr>
        <w:t xml:space="preserve">. With the monitor coordinates read from Windows, it first tries to find a combination from the table </w:t>
      </w:r>
      <w:r w:rsidR="00DD4A08">
        <w:rPr>
          <w:rFonts w:ascii="Arial" w:hAnsi="Arial" w:cs="Arial"/>
          <w:color w:val="000000"/>
          <w:lang w:val="en-GB"/>
        </w:rPr>
        <w:t xml:space="preserve">exactly </w:t>
      </w:r>
      <w:r w:rsidR="002B1CD1" w:rsidRPr="00DD4A08">
        <w:rPr>
          <w:rFonts w:ascii="Arial" w:hAnsi="Arial" w:cs="Arial"/>
          <w:color w:val="000000"/>
          <w:lang w:val="en-GB"/>
        </w:rPr>
        <w:t>matching these coordinates without taking scaling into account. If this fails, in a second step the monitor coordinates are reduced by the scaling factor</w:t>
      </w:r>
      <w:r w:rsidR="00DD4A08" w:rsidRPr="00DD4A08">
        <w:rPr>
          <w:rFonts w:ascii="Arial" w:hAnsi="Arial" w:cs="Arial"/>
          <w:color w:val="000000"/>
          <w:lang w:val="en-GB"/>
        </w:rPr>
        <w:t xml:space="preserve"> </w:t>
      </w:r>
      <w:r w:rsidR="002B1CD1" w:rsidRPr="00DD4A08">
        <w:rPr>
          <w:rFonts w:ascii="Arial" w:hAnsi="Arial" w:cs="Arial"/>
          <w:color w:val="000000"/>
          <w:lang w:val="en-GB"/>
        </w:rPr>
        <w:t xml:space="preserve">(dividing by </w:t>
      </w:r>
      <w:r w:rsidR="00A509B0" w:rsidRPr="00DD4A08">
        <w:rPr>
          <w:rFonts w:ascii="Arial" w:hAnsi="Arial" w:cs="Arial"/>
          <w:color w:val="000000"/>
          <w:lang w:val="en-GB"/>
        </w:rPr>
        <w:t>(</w:t>
      </w:r>
      <w:proofErr w:type="spellStart"/>
      <w:r w:rsidR="00A509B0" w:rsidRPr="00DD4A08">
        <w:rPr>
          <w:rFonts w:ascii="Arial" w:hAnsi="Arial" w:cs="Arial"/>
          <w:color w:val="000000"/>
          <w:lang w:val="en-GB"/>
        </w:rPr>
        <w:t>LogPixels</w:t>
      </w:r>
      <w:proofErr w:type="spellEnd"/>
      <w:r w:rsidR="00A509B0" w:rsidRPr="00DD4A08">
        <w:rPr>
          <w:rFonts w:ascii="Arial" w:hAnsi="Arial" w:cs="Arial"/>
          <w:color w:val="000000"/>
          <w:lang w:val="en-GB"/>
        </w:rPr>
        <w:t xml:space="preserve">/96)) </w:t>
      </w:r>
      <w:r w:rsidR="00DD4A08" w:rsidRPr="00DD4A08">
        <w:rPr>
          <w:rFonts w:ascii="Arial" w:hAnsi="Arial" w:cs="Arial"/>
          <w:color w:val="000000"/>
          <w:lang w:val="en-GB"/>
        </w:rPr>
        <w:t>a</w:t>
      </w:r>
      <w:r w:rsidR="00A509B0" w:rsidRPr="00DD4A08">
        <w:rPr>
          <w:rFonts w:ascii="Arial" w:hAnsi="Arial" w:cs="Arial"/>
          <w:color w:val="000000"/>
          <w:lang w:val="en-GB"/>
        </w:rPr>
        <w:t xml:space="preserve">nd </w:t>
      </w:r>
      <w:r w:rsidR="00DD4A08" w:rsidRPr="00DD4A08">
        <w:rPr>
          <w:rFonts w:ascii="Arial" w:hAnsi="Arial" w:cs="Arial"/>
          <w:color w:val="000000"/>
          <w:lang w:val="en-GB"/>
        </w:rPr>
        <w:t>the</w:t>
      </w:r>
      <w:r w:rsidR="00DD4A08">
        <w:rPr>
          <w:rFonts w:ascii="Arial" w:hAnsi="Arial" w:cs="Arial"/>
          <w:color w:val="000000"/>
          <w:lang w:val="en-GB"/>
        </w:rPr>
        <w:t>n</w:t>
      </w:r>
      <w:r w:rsidR="00DD4A08" w:rsidRPr="00DD4A08">
        <w:rPr>
          <w:rFonts w:ascii="Arial" w:hAnsi="Arial" w:cs="Arial"/>
          <w:color w:val="000000"/>
          <w:lang w:val="en-GB"/>
        </w:rPr>
        <w:t xml:space="preserve"> </w:t>
      </w:r>
      <w:r w:rsidR="00DD4A08">
        <w:rPr>
          <w:rFonts w:ascii="Arial" w:hAnsi="Arial" w:cs="Arial"/>
          <w:color w:val="000000"/>
          <w:lang w:val="en-GB"/>
        </w:rPr>
        <w:t>selects</w:t>
      </w:r>
      <w:r w:rsidR="00DD4A08" w:rsidRPr="00DD4A08">
        <w:rPr>
          <w:rFonts w:ascii="Arial" w:hAnsi="Arial" w:cs="Arial"/>
          <w:color w:val="000000"/>
          <w:lang w:val="en-GB"/>
        </w:rPr>
        <w:t xml:space="preserve"> from the </w:t>
      </w:r>
      <w:r w:rsidR="00A509B0" w:rsidRPr="00DD4A08">
        <w:rPr>
          <w:rFonts w:ascii="Arial" w:hAnsi="Arial" w:cs="Arial"/>
          <w:color w:val="000000"/>
          <w:lang w:val="en-GB"/>
        </w:rPr>
        <w:t xml:space="preserve">20 </w:t>
      </w:r>
      <w:r w:rsidR="00DD4A08" w:rsidRPr="00DD4A08">
        <w:rPr>
          <w:rFonts w:ascii="Arial" w:hAnsi="Arial" w:cs="Arial"/>
          <w:color w:val="000000"/>
          <w:lang w:val="en-GB"/>
        </w:rPr>
        <w:t>width/height c</w:t>
      </w:r>
      <w:r w:rsidR="00A509B0" w:rsidRPr="00DD4A08">
        <w:rPr>
          <w:rFonts w:ascii="Arial" w:hAnsi="Arial" w:cs="Arial"/>
          <w:color w:val="000000"/>
          <w:lang w:val="en-GB"/>
        </w:rPr>
        <w:t>ombination</w:t>
      </w:r>
      <w:r w:rsidR="00DD4A08" w:rsidRPr="00DD4A08">
        <w:rPr>
          <w:rFonts w:ascii="Arial" w:hAnsi="Arial" w:cs="Arial"/>
          <w:color w:val="000000"/>
          <w:lang w:val="en-GB"/>
        </w:rPr>
        <w:t xml:space="preserve">s that one with the </w:t>
      </w:r>
      <w:r w:rsidR="00F517D2">
        <w:rPr>
          <w:rFonts w:ascii="Arial" w:hAnsi="Arial" w:cs="Arial"/>
          <w:color w:val="000000"/>
          <w:lang w:val="en-GB"/>
        </w:rPr>
        <w:t>closest agreement</w:t>
      </w:r>
      <w:r w:rsidR="00DD4A08" w:rsidRPr="00DD4A08">
        <w:rPr>
          <w:rFonts w:ascii="Arial" w:hAnsi="Arial" w:cs="Arial"/>
          <w:color w:val="000000"/>
          <w:lang w:val="en-GB"/>
        </w:rPr>
        <w:t xml:space="preserve">. </w:t>
      </w:r>
      <w:r w:rsidR="00A509B0" w:rsidRPr="00DD4A08">
        <w:rPr>
          <w:rFonts w:ascii="Arial" w:hAnsi="Arial" w:cs="Arial"/>
          <w:color w:val="000000"/>
          <w:lang w:val="en-GB"/>
        </w:rPr>
        <w:t xml:space="preserve"> </w:t>
      </w:r>
    </w:p>
    <w:p w14:paraId="517772FB" w14:textId="27A0FF87" w:rsidR="007438DC" w:rsidRPr="00DD4A08" w:rsidRDefault="007438DC">
      <w:pPr>
        <w:tabs>
          <w:tab w:val="left" w:pos="0"/>
        </w:tabs>
        <w:ind w:right="-143"/>
        <w:jc w:val="both"/>
        <w:rPr>
          <w:rFonts w:ascii="Arial" w:hAnsi="Arial" w:cs="Arial"/>
          <w:b/>
          <w:bCs/>
          <w:lang w:val="en-GB"/>
        </w:rPr>
      </w:pPr>
    </w:p>
    <w:p w14:paraId="6677AFDD" w14:textId="77777777" w:rsidR="00D62F1A" w:rsidRPr="00DD4A08" w:rsidRDefault="00D62F1A">
      <w:pPr>
        <w:tabs>
          <w:tab w:val="left" w:pos="0"/>
        </w:tabs>
        <w:ind w:right="-143"/>
        <w:jc w:val="both"/>
        <w:rPr>
          <w:rFonts w:ascii="Arial" w:hAnsi="Arial" w:cs="Arial"/>
          <w:b/>
          <w:bCs/>
          <w:lang w:val="en-GB"/>
        </w:rPr>
      </w:pPr>
    </w:p>
    <w:p w14:paraId="6E82F76C" w14:textId="77777777" w:rsidR="007438DC" w:rsidRPr="003F0F2D" w:rsidRDefault="00E76C1B" w:rsidP="00E76C1B">
      <w:pPr>
        <w:pStyle w:val="berschrift2"/>
        <w:tabs>
          <w:tab w:val="left" w:pos="426"/>
        </w:tabs>
        <w:ind w:right="-143"/>
        <w:rPr>
          <w:lang w:val="en-US"/>
        </w:rPr>
      </w:pPr>
      <w:r w:rsidRPr="003F0F2D">
        <w:rPr>
          <w:lang w:val="en-US"/>
        </w:rPr>
        <w:lastRenderedPageBreak/>
        <w:t>1.</w:t>
      </w:r>
      <w:r w:rsidR="000928EB" w:rsidRPr="003F0F2D">
        <w:rPr>
          <w:lang w:val="en-US"/>
        </w:rPr>
        <w:t>4</w:t>
      </w:r>
      <w:r w:rsidRPr="003F0F2D">
        <w:rPr>
          <w:lang w:val="en-US"/>
        </w:rPr>
        <w:tab/>
      </w:r>
      <w:r w:rsidR="00313974" w:rsidRPr="003F0F2D">
        <w:rPr>
          <w:lang w:val="en-US"/>
        </w:rPr>
        <w:t>Program version and application note</w:t>
      </w:r>
    </w:p>
    <w:p w14:paraId="315AEE2F" w14:textId="77777777" w:rsidR="007438DC" w:rsidRPr="003F0F2D" w:rsidRDefault="007438DC">
      <w:pPr>
        <w:widowControl w:val="0"/>
        <w:autoSpaceDE w:val="0"/>
        <w:autoSpaceDN w:val="0"/>
        <w:adjustRightInd w:val="0"/>
        <w:ind w:right="-143"/>
        <w:rPr>
          <w:rFonts w:ascii="Arial" w:hAnsi="Arial" w:cs="Arial"/>
          <w:b/>
          <w:bCs/>
          <w:color w:val="000000"/>
          <w:lang w:val="en-US"/>
        </w:rPr>
      </w:pPr>
    </w:p>
    <w:tbl>
      <w:tblPr>
        <w:tblW w:w="0" w:type="auto"/>
        <w:tblCellMar>
          <w:left w:w="70" w:type="dxa"/>
          <w:right w:w="70" w:type="dxa"/>
        </w:tblCellMar>
        <w:tblLook w:val="0000" w:firstRow="0" w:lastRow="0" w:firstColumn="0" w:lastColumn="0" w:noHBand="0" w:noVBand="0"/>
      </w:tblPr>
      <w:tblGrid>
        <w:gridCol w:w="7430"/>
        <w:gridCol w:w="2066"/>
      </w:tblGrid>
      <w:tr w:rsidR="00C607B4" w:rsidRPr="003F0F2D" w14:paraId="53160CD4" w14:textId="77777777" w:rsidTr="004B27B5">
        <w:tc>
          <w:tcPr>
            <w:tcW w:w="7430" w:type="dxa"/>
          </w:tcPr>
          <w:p w14:paraId="087055F9" w14:textId="18296A97" w:rsidR="00FB474E" w:rsidRPr="003F0F2D" w:rsidRDefault="00FB474E" w:rsidP="00216E41">
            <w:pPr>
              <w:widowControl w:val="0"/>
              <w:autoSpaceDE w:val="0"/>
              <w:autoSpaceDN w:val="0"/>
              <w:adjustRightInd w:val="0"/>
              <w:ind w:right="-143"/>
              <w:rPr>
                <w:rFonts w:ascii="Arial" w:hAnsi="Arial" w:cs="Arial"/>
                <w:noProof/>
                <w:color w:val="000000"/>
                <w:sz w:val="20"/>
                <w:szCs w:val="20"/>
                <w:lang w:val="en-US" w:eastAsia="de-DE"/>
              </w:rPr>
            </w:pPr>
            <w:r>
              <w:rPr>
                <w:noProof/>
              </w:rPr>
              <w:drawing>
                <wp:inline distT="0" distB="0" distL="0" distR="0" wp14:anchorId="07EAEA44" wp14:editId="0324E0F8">
                  <wp:extent cx="4260850" cy="4182108"/>
                  <wp:effectExtent l="0" t="0" r="6350" b="9525"/>
                  <wp:docPr id="16518202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0290" name=""/>
                          <pic:cNvPicPr/>
                        </pic:nvPicPr>
                        <pic:blipFill>
                          <a:blip r:embed="rId10"/>
                          <a:stretch>
                            <a:fillRect/>
                          </a:stretch>
                        </pic:blipFill>
                        <pic:spPr>
                          <a:xfrm>
                            <a:off x="0" y="0"/>
                            <a:ext cx="4270624" cy="4191701"/>
                          </a:xfrm>
                          <a:prstGeom prst="rect">
                            <a:avLst/>
                          </a:prstGeom>
                        </pic:spPr>
                      </pic:pic>
                    </a:graphicData>
                  </a:graphic>
                </wp:inline>
              </w:drawing>
            </w:r>
          </w:p>
        </w:tc>
        <w:tc>
          <w:tcPr>
            <w:tcW w:w="2066" w:type="dxa"/>
          </w:tcPr>
          <w:p w14:paraId="589EDD3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619963D1"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549724C9"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56B2762"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AD2B7D0"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0E27EE7"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4C2B43AD"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32D022EF"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75D8F18E" w14:textId="77777777" w:rsidR="007438DC" w:rsidRPr="003F0F2D" w:rsidRDefault="007438DC">
            <w:pPr>
              <w:widowControl w:val="0"/>
              <w:autoSpaceDE w:val="0"/>
              <w:autoSpaceDN w:val="0"/>
              <w:adjustRightInd w:val="0"/>
              <w:ind w:right="-143"/>
              <w:jc w:val="center"/>
              <w:rPr>
                <w:rFonts w:ascii="Arial" w:hAnsi="Arial" w:cs="Arial"/>
                <w:b/>
                <w:color w:val="000000"/>
                <w:sz w:val="20"/>
                <w:szCs w:val="20"/>
                <w:lang w:val="en-US"/>
              </w:rPr>
            </w:pPr>
          </w:p>
          <w:p w14:paraId="1EB7C069" w14:textId="77777777" w:rsidR="007438DC" w:rsidRPr="003F0F2D" w:rsidRDefault="007438DC">
            <w:pPr>
              <w:widowControl w:val="0"/>
              <w:autoSpaceDE w:val="0"/>
              <w:autoSpaceDN w:val="0"/>
              <w:adjustRightInd w:val="0"/>
              <w:ind w:right="-143"/>
              <w:rPr>
                <w:rFonts w:ascii="Arial" w:hAnsi="Arial" w:cs="Arial"/>
                <w:b/>
                <w:color w:val="000000"/>
                <w:sz w:val="20"/>
                <w:szCs w:val="20"/>
                <w:lang w:val="en-US"/>
              </w:rPr>
            </w:pPr>
          </w:p>
          <w:p w14:paraId="0A5D3E4F" w14:textId="77777777" w:rsidR="007438DC" w:rsidRPr="003F0F2D" w:rsidRDefault="007438DC">
            <w:pPr>
              <w:widowControl w:val="0"/>
              <w:autoSpaceDE w:val="0"/>
              <w:autoSpaceDN w:val="0"/>
              <w:adjustRightInd w:val="0"/>
              <w:ind w:right="-143"/>
              <w:jc w:val="center"/>
              <w:rPr>
                <w:rFonts w:ascii="Arial" w:hAnsi="Arial" w:cs="Arial"/>
                <w:color w:val="000000"/>
                <w:sz w:val="20"/>
                <w:szCs w:val="20"/>
                <w:lang w:val="en-US"/>
              </w:rPr>
            </w:pPr>
          </w:p>
          <w:p w14:paraId="362C1F16" w14:textId="77777777" w:rsidR="00377EF8" w:rsidRPr="003F0F2D" w:rsidRDefault="00377EF8">
            <w:pPr>
              <w:widowControl w:val="0"/>
              <w:autoSpaceDE w:val="0"/>
              <w:autoSpaceDN w:val="0"/>
              <w:adjustRightInd w:val="0"/>
              <w:ind w:right="-143"/>
              <w:jc w:val="center"/>
              <w:rPr>
                <w:rFonts w:ascii="Arial" w:hAnsi="Arial" w:cs="Arial"/>
                <w:color w:val="000000"/>
                <w:sz w:val="20"/>
                <w:szCs w:val="20"/>
                <w:lang w:val="en-US"/>
              </w:rPr>
            </w:pPr>
          </w:p>
          <w:p w14:paraId="55B16648"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p w14:paraId="11ADC973" w14:textId="77777777" w:rsidR="002C717A" w:rsidRPr="003F0F2D" w:rsidRDefault="002C717A">
            <w:pPr>
              <w:widowControl w:val="0"/>
              <w:autoSpaceDE w:val="0"/>
              <w:autoSpaceDN w:val="0"/>
              <w:adjustRightInd w:val="0"/>
              <w:ind w:right="-143"/>
              <w:jc w:val="center"/>
              <w:rPr>
                <w:rFonts w:ascii="Arial" w:hAnsi="Arial" w:cs="Arial"/>
                <w:color w:val="000000"/>
                <w:sz w:val="20"/>
                <w:szCs w:val="20"/>
                <w:lang w:val="en-US"/>
              </w:rPr>
            </w:pPr>
          </w:p>
        </w:tc>
      </w:tr>
    </w:tbl>
    <w:p w14:paraId="0FF708DF"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131BF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3C78B61"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Windows program UncertRadio is provided </w:t>
      </w:r>
      <w:r w:rsidRPr="003F0F2D">
        <w:rPr>
          <w:rFonts w:ascii="Arial" w:hAnsi="Arial" w:cs="Arial"/>
          <w:b/>
          <w:bCs/>
          <w:color w:val="000000"/>
          <w:lang w:val="en-US"/>
        </w:rPr>
        <w:t>free of charge</w:t>
      </w:r>
      <w:r w:rsidRPr="003F0F2D">
        <w:rPr>
          <w:rFonts w:ascii="Arial" w:hAnsi="Arial" w:cs="Arial"/>
          <w:color w:val="000000"/>
          <w:lang w:val="en-US"/>
        </w:rPr>
        <w:t>.</w:t>
      </w:r>
    </w:p>
    <w:p w14:paraId="093ACFCC" w14:textId="77777777" w:rsidR="007438DC" w:rsidRPr="003F0F2D" w:rsidRDefault="007438DC">
      <w:pPr>
        <w:widowControl w:val="0"/>
        <w:tabs>
          <w:tab w:val="left" w:pos="1134"/>
        </w:tabs>
        <w:autoSpaceDE w:val="0"/>
        <w:autoSpaceDN w:val="0"/>
        <w:adjustRightInd w:val="0"/>
        <w:ind w:right="-143"/>
        <w:jc w:val="both"/>
        <w:rPr>
          <w:rFonts w:ascii="Arial" w:hAnsi="Arial" w:cs="Arial"/>
          <w:color w:val="000000"/>
          <w:lang w:val="en-US"/>
        </w:rPr>
      </w:pPr>
    </w:p>
    <w:p w14:paraId="30428A7F" w14:textId="77777777"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by the author following state-of-the-art of science, standardization and technology. Nevertheless, NO GUARANTEE for the correctness of the user’s own results obtained with UncertRadio is given. </w:t>
      </w:r>
    </w:p>
    <w:p w14:paraId="10715365" w14:textId="77777777" w:rsidR="007C59A4" w:rsidRDefault="007C59A4">
      <w:pPr>
        <w:widowControl w:val="0"/>
        <w:autoSpaceDE w:val="0"/>
        <w:autoSpaceDN w:val="0"/>
        <w:adjustRightInd w:val="0"/>
        <w:ind w:right="-143"/>
        <w:jc w:val="both"/>
        <w:rPr>
          <w:rFonts w:ascii="Arial" w:hAnsi="Arial" w:cs="Arial"/>
          <w:color w:val="000000"/>
          <w:lang w:val="en-US"/>
        </w:rPr>
      </w:pPr>
    </w:p>
    <w:p w14:paraId="03C7E542" w14:textId="3983CD8C" w:rsidR="007438DC" w:rsidRDefault="00763EAE">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Information</w:t>
      </w:r>
      <w:r w:rsidR="00313974" w:rsidRPr="003F0F2D">
        <w:rPr>
          <w:rFonts w:ascii="Arial" w:hAnsi="Arial" w:cs="Arial"/>
          <w:color w:val="000000"/>
          <w:lang w:val="en-US"/>
        </w:rPr>
        <w:t xml:space="preserve"> on possible errors in the program </w:t>
      </w:r>
      <w:r w:rsidR="00BC3EED" w:rsidRPr="003F0F2D">
        <w:rPr>
          <w:rFonts w:ascii="Arial" w:hAnsi="Arial" w:cs="Arial"/>
          <w:color w:val="000000"/>
          <w:lang w:val="en-US"/>
        </w:rPr>
        <w:t>is</w:t>
      </w:r>
      <w:r w:rsidR="00313974" w:rsidRPr="003F0F2D">
        <w:rPr>
          <w:rFonts w:ascii="Arial" w:hAnsi="Arial" w:cs="Arial"/>
          <w:color w:val="000000"/>
          <w:lang w:val="en-US"/>
        </w:rPr>
        <w:t xml:space="preserve"> highly appreciated!</w:t>
      </w:r>
    </w:p>
    <w:p w14:paraId="7F74A8FC" w14:textId="77777777" w:rsidR="007C59A4" w:rsidRPr="003F0F2D" w:rsidRDefault="007C59A4">
      <w:pPr>
        <w:widowControl w:val="0"/>
        <w:autoSpaceDE w:val="0"/>
        <w:autoSpaceDN w:val="0"/>
        <w:adjustRightInd w:val="0"/>
        <w:ind w:right="-143"/>
        <w:jc w:val="both"/>
        <w:rPr>
          <w:rFonts w:ascii="Arial" w:hAnsi="Arial" w:cs="Arial"/>
          <w:color w:val="000000"/>
          <w:lang w:val="en-US"/>
        </w:rPr>
      </w:pPr>
    </w:p>
    <w:p w14:paraId="358FA6FE" w14:textId="62F0A170" w:rsidR="007438DC" w:rsidRPr="003F0F2D" w:rsidRDefault="00313974">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UncertRadio</w:t>
      </w:r>
      <w:r w:rsidRPr="003F0F2D">
        <w:rPr>
          <w:rFonts w:ascii="Arial" w:hAnsi="Arial" w:cs="Arial"/>
          <w:color w:val="000000"/>
          <w:lang w:val="en-US"/>
        </w:rPr>
        <w:t xml:space="preserve"> is well suited for comparison calculations, e.g.</w:t>
      </w:r>
      <w:r w:rsidR="00127724">
        <w:rPr>
          <w:rFonts w:ascii="Arial" w:hAnsi="Arial" w:cs="Arial"/>
          <w:color w:val="000000"/>
          <w:lang w:val="en-US"/>
        </w:rPr>
        <w:t>,</w:t>
      </w:r>
      <w:r w:rsidRPr="003F0F2D">
        <w:rPr>
          <w:rFonts w:ascii="Arial" w:hAnsi="Arial" w:cs="Arial"/>
          <w:color w:val="000000"/>
          <w:lang w:val="en-US"/>
        </w:rPr>
        <w:t xml:space="preserve"> for comparison with spreadsheet-based calculations.</w:t>
      </w:r>
    </w:p>
    <w:p w14:paraId="63062C59"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EE03682" w14:textId="77777777" w:rsidR="007438DC" w:rsidRPr="003F0F2D" w:rsidRDefault="00E76C1B" w:rsidP="00E76C1B">
      <w:pPr>
        <w:pStyle w:val="berschrift2"/>
        <w:tabs>
          <w:tab w:val="left" w:pos="426"/>
        </w:tabs>
        <w:ind w:right="-143"/>
        <w:rPr>
          <w:color w:val="FF0000"/>
          <w:lang w:val="en-US"/>
        </w:rPr>
      </w:pPr>
      <w:r w:rsidRPr="003F0F2D">
        <w:rPr>
          <w:color w:val="FF0000"/>
          <w:lang w:val="en-US"/>
        </w:rPr>
        <w:t>1.</w:t>
      </w:r>
      <w:r w:rsidR="000928EB" w:rsidRPr="003F0F2D">
        <w:rPr>
          <w:color w:val="FF0000"/>
          <w:lang w:val="en-US"/>
        </w:rPr>
        <w:t>5</w:t>
      </w:r>
      <w:r w:rsidRPr="003F0F2D">
        <w:rPr>
          <w:color w:val="FF0000"/>
          <w:lang w:val="en-US"/>
        </w:rPr>
        <w:tab/>
      </w:r>
      <w:r w:rsidR="00AE5E20" w:rsidRPr="003F0F2D">
        <w:rPr>
          <w:color w:val="FF0000"/>
          <w:lang w:val="en-US"/>
        </w:rPr>
        <w:t>UR</w:t>
      </w:r>
      <w:r w:rsidR="008146C1" w:rsidRPr="003F0F2D">
        <w:rPr>
          <w:color w:val="FF0000"/>
          <w:lang w:val="en-US"/>
        </w:rPr>
        <w:t xml:space="preserve"> Help</w:t>
      </w:r>
      <w:r w:rsidR="00AE5E20" w:rsidRPr="003F0F2D">
        <w:rPr>
          <w:color w:val="FF0000"/>
          <w:lang w:val="en-US"/>
        </w:rPr>
        <w:t xml:space="preserve"> </w:t>
      </w:r>
      <w:r w:rsidR="008146C1" w:rsidRPr="003F0F2D">
        <w:rPr>
          <w:color w:val="FF0000"/>
          <w:lang w:val="en-US"/>
        </w:rPr>
        <w:t>and network drives</w:t>
      </w:r>
    </w:p>
    <w:p w14:paraId="7A9813CE" w14:textId="77777777" w:rsidR="007438DC" w:rsidRPr="003F0F2D" w:rsidRDefault="007438DC">
      <w:pPr>
        <w:tabs>
          <w:tab w:val="left" w:pos="0"/>
        </w:tabs>
        <w:ind w:right="-143"/>
        <w:jc w:val="both"/>
        <w:rPr>
          <w:rFonts w:ascii="Arial" w:hAnsi="Arial" w:cs="Arial"/>
          <w:color w:val="FF0000"/>
          <w:lang w:val="en-US"/>
        </w:rPr>
      </w:pPr>
    </w:p>
    <w:p w14:paraId="373CCC55" w14:textId="77777777" w:rsidR="007438DC" w:rsidRPr="003F0F2D" w:rsidRDefault="00AE5E20">
      <w:pPr>
        <w:tabs>
          <w:tab w:val="left" w:pos="0"/>
        </w:tabs>
        <w:ind w:right="-143"/>
        <w:jc w:val="both"/>
        <w:rPr>
          <w:rFonts w:ascii="Arial" w:hAnsi="Arial" w:cs="Arial"/>
          <w:color w:val="000000"/>
          <w:lang w:val="en-US"/>
        </w:rPr>
      </w:pPr>
      <w:r w:rsidRPr="003F0F2D">
        <w:rPr>
          <w:rFonts w:ascii="Arial" w:hAnsi="Arial" w:cs="Arial"/>
          <w:color w:val="FF0000"/>
          <w:lang w:val="en-US"/>
        </w:rPr>
        <w:t>The Windows Help file UR</w:t>
      </w:r>
      <w:r w:rsidR="000A2E38" w:rsidRPr="003F0F2D">
        <w:rPr>
          <w:rFonts w:ascii="Arial" w:hAnsi="Arial" w:cs="Arial"/>
          <w:color w:val="FF0000"/>
          <w:lang w:val="en-US"/>
        </w:rPr>
        <w:t>2</w:t>
      </w:r>
      <w:r w:rsidRPr="003F0F2D">
        <w:rPr>
          <w:rFonts w:ascii="Arial" w:hAnsi="Arial" w:cs="Arial"/>
          <w:color w:val="FF0000"/>
          <w:lang w:val="en-US"/>
        </w:rPr>
        <w:t xml:space="preserve">_HELP_EN.CHM, of the program cannot be used from a network drive because of Windows safety reasons. Therefore, it is recommended to install UR incl. its Windows Help on a local drive. </w:t>
      </w:r>
      <w:r w:rsidR="00C63247" w:rsidRPr="003F0F2D">
        <w:rPr>
          <w:rFonts w:ascii="Arial" w:hAnsi="Arial" w:cs="Arial"/>
          <w:color w:val="FF0000"/>
          <w:lang w:val="en-US"/>
        </w:rPr>
        <w:t xml:space="preserve">However, it would be sufficient to move only the CHM Help file to a local drive. </w:t>
      </w:r>
      <w:r w:rsidR="00D21D10" w:rsidRPr="003F0F2D">
        <w:rPr>
          <w:rFonts w:ascii="Arial" w:hAnsi="Arial" w:cs="Arial"/>
          <w:color w:val="FF0000"/>
          <w:lang w:val="en-US"/>
        </w:rPr>
        <w:t xml:space="preserve">Within the configuration file UR2_cfg.dat its full pathname can be defined by the entry </w:t>
      </w:r>
      <w:proofErr w:type="spellStart"/>
      <w:r w:rsidR="00D21D10" w:rsidRPr="003F0F2D">
        <w:rPr>
          <w:rFonts w:ascii="Arial" w:hAnsi="Arial" w:cs="Arial"/>
          <w:color w:val="FF0000"/>
          <w:lang w:val="en-US"/>
        </w:rPr>
        <w:t>Help_path</w:t>
      </w:r>
      <w:proofErr w:type="spellEnd"/>
      <w:r w:rsidR="00D21D10" w:rsidRPr="003F0F2D">
        <w:rPr>
          <w:rFonts w:ascii="Arial" w:hAnsi="Arial" w:cs="Arial"/>
          <w:color w:val="FF0000"/>
          <w:lang w:val="en-US"/>
        </w:rPr>
        <w:t>=.</w:t>
      </w:r>
      <w:r w:rsidRPr="003F0F2D">
        <w:rPr>
          <w:rFonts w:ascii="Arial" w:hAnsi="Arial" w:cs="Arial"/>
          <w:color w:val="000000"/>
          <w:lang w:val="en-US"/>
        </w:rPr>
        <w:t xml:space="preserve"> </w:t>
      </w:r>
    </w:p>
    <w:p w14:paraId="3277B484" w14:textId="77777777" w:rsidR="007438DC" w:rsidRPr="003F0F2D" w:rsidRDefault="007438DC">
      <w:pPr>
        <w:widowControl w:val="0"/>
        <w:autoSpaceDE w:val="0"/>
        <w:autoSpaceDN w:val="0"/>
        <w:adjustRightInd w:val="0"/>
        <w:ind w:right="-143"/>
        <w:rPr>
          <w:rFonts w:ascii="Arial" w:hAnsi="Arial" w:cs="Arial"/>
          <w:color w:val="000000"/>
          <w:sz w:val="20"/>
          <w:szCs w:val="20"/>
          <w:lang w:val="en-US"/>
        </w:rPr>
      </w:pPr>
    </w:p>
    <w:p w14:paraId="35550B6A"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r w:rsidRPr="003F0F2D">
        <w:rPr>
          <w:rFonts w:ascii="Arial" w:hAnsi="Arial" w:cs="Arial"/>
          <w:color w:val="000000"/>
          <w:lang w:val="en-US"/>
        </w:rPr>
        <w:t xml:space="preserve">The following </w:t>
      </w:r>
      <w:r w:rsidR="00A26615" w:rsidRPr="003F0F2D">
        <w:rPr>
          <w:rFonts w:ascii="Arial" w:hAnsi="Arial" w:cs="Arial"/>
          <w:color w:val="000000"/>
          <w:lang w:val="en-US"/>
        </w:rPr>
        <w:t>may</w:t>
      </w:r>
      <w:r w:rsidRPr="003F0F2D">
        <w:rPr>
          <w:rFonts w:ascii="Arial" w:hAnsi="Arial" w:cs="Arial"/>
          <w:color w:val="000000"/>
          <w:lang w:val="en-US"/>
        </w:rPr>
        <w:t xml:space="preserve"> also be recommended:</w:t>
      </w:r>
    </w:p>
    <w:p w14:paraId="1AA3A4B9" w14:textId="77777777" w:rsidR="007F3EFD" w:rsidRPr="003F0F2D" w:rsidRDefault="007F3EFD" w:rsidP="007F3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US"/>
        </w:rPr>
      </w:pPr>
    </w:p>
    <w:p w14:paraId="12F2FE10" w14:textId="77777777" w:rsidR="007F3EFD" w:rsidRPr="003F0F2D" w:rsidRDefault="007F3EFD">
      <w:pPr>
        <w:pStyle w:val="Listenabsatz"/>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context menu »</w:t>
      </w:r>
      <w:r w:rsidR="006666E5" w:rsidRPr="003F0F2D">
        <w:rPr>
          <w:rFonts w:ascii="Arial" w:hAnsi="Arial" w:cs="Arial"/>
          <w:color w:val="000000"/>
          <w:lang w:val="en-US"/>
        </w:rPr>
        <w:t>Properties</w:t>
      </w:r>
      <w:r w:rsidRPr="003F0F2D">
        <w:rPr>
          <w:rFonts w:ascii="Arial" w:hAnsi="Arial" w:cs="Arial"/>
          <w:color w:val="000000"/>
          <w:lang w:val="en-US"/>
        </w:rPr>
        <w:t xml:space="preserve">« by clicking on the CHM file with the RIGHT mouse </w:t>
      </w:r>
      <w:proofErr w:type="gramStart"/>
      <w:r w:rsidRPr="003F0F2D">
        <w:rPr>
          <w:rFonts w:ascii="Arial" w:hAnsi="Arial" w:cs="Arial"/>
          <w:color w:val="000000"/>
          <w:lang w:val="en-US"/>
        </w:rPr>
        <w:t>button;</w:t>
      </w:r>
      <w:proofErr w:type="gramEnd"/>
    </w:p>
    <w:p w14:paraId="0F096FC7" w14:textId="77777777" w:rsidR="006666E5" w:rsidRPr="003F0F2D" w:rsidRDefault="006666E5">
      <w:pPr>
        <w:pStyle w:val="Listenabsatz"/>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open the tab »Safety«; therein, a text like »</w:t>
      </w:r>
      <w:r w:rsidR="00A26615" w:rsidRPr="003F0F2D">
        <w:rPr>
          <w:lang w:val="en-US"/>
        </w:rPr>
        <w:t xml:space="preserve"> </w:t>
      </w:r>
      <w:r w:rsidR="00A26615" w:rsidRPr="003F0F2D">
        <w:rPr>
          <w:rFonts w:ascii="Arial" w:hAnsi="Arial" w:cs="Arial"/>
          <w:color w:val="000000"/>
          <w:lang w:val="en-US"/>
        </w:rPr>
        <w:t>This file came from another computer and might be blocked to help protect this computer</w:t>
      </w:r>
      <w:r w:rsidRPr="003F0F2D">
        <w:rPr>
          <w:rFonts w:ascii="Arial" w:hAnsi="Arial" w:cs="Arial"/>
          <w:color w:val="000000"/>
          <w:lang w:val="en-US"/>
        </w:rPr>
        <w:t xml:space="preserve">« is </w:t>
      </w:r>
      <w:proofErr w:type="gramStart"/>
      <w:r w:rsidRPr="003F0F2D">
        <w:rPr>
          <w:rFonts w:ascii="Arial" w:hAnsi="Arial" w:cs="Arial"/>
          <w:color w:val="000000"/>
          <w:lang w:val="en-US"/>
        </w:rPr>
        <w:t>shown;</w:t>
      </w:r>
      <w:proofErr w:type="gramEnd"/>
    </w:p>
    <w:p w14:paraId="7811CF1A" w14:textId="77777777" w:rsidR="007F3EFD" w:rsidRPr="003F0F2D" w:rsidRDefault="00A26615">
      <w:pPr>
        <w:pStyle w:val="Listenabsatz"/>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284"/>
        <w:rPr>
          <w:rFonts w:ascii="Arial" w:hAnsi="Arial" w:cs="Arial"/>
          <w:color w:val="000000"/>
          <w:lang w:val="en-US"/>
        </w:rPr>
      </w:pPr>
      <w:r w:rsidRPr="003F0F2D">
        <w:rPr>
          <w:rFonts w:ascii="Arial" w:hAnsi="Arial" w:cs="Arial"/>
          <w:color w:val="000000"/>
          <w:lang w:val="en-US"/>
        </w:rPr>
        <w:t>c</w:t>
      </w:r>
      <w:r w:rsidR="007F3EFD" w:rsidRPr="003F0F2D">
        <w:rPr>
          <w:rFonts w:ascii="Arial" w:hAnsi="Arial" w:cs="Arial"/>
          <w:color w:val="000000"/>
          <w:lang w:val="en-US"/>
        </w:rPr>
        <w:t>lick</w:t>
      </w:r>
      <w:r w:rsidRPr="003F0F2D">
        <w:rPr>
          <w:rFonts w:ascii="Arial" w:hAnsi="Arial" w:cs="Arial"/>
          <w:color w:val="000000"/>
          <w:lang w:val="en-US"/>
        </w:rPr>
        <w:t xml:space="preserve"> the button</w:t>
      </w:r>
      <w:r w:rsidR="007F3EFD" w:rsidRPr="003F0F2D">
        <w:rPr>
          <w:rFonts w:ascii="Arial" w:hAnsi="Arial" w:cs="Arial"/>
          <w:color w:val="000000"/>
          <w:lang w:val="en-US"/>
        </w:rPr>
        <w:t xml:space="preserve"> </w:t>
      </w:r>
      <w:r w:rsidRPr="003F0F2D">
        <w:rPr>
          <w:rFonts w:ascii="Arial" w:hAnsi="Arial" w:cs="Arial"/>
          <w:color w:val="000000"/>
          <w:lang w:val="en-US"/>
        </w:rPr>
        <w:t>for allowing access.</w:t>
      </w:r>
      <w:r w:rsidR="007F3EFD" w:rsidRPr="003F0F2D">
        <w:rPr>
          <w:rFonts w:ascii="Arial" w:hAnsi="Arial" w:cs="Arial"/>
          <w:color w:val="000000"/>
          <w:lang w:val="en-US"/>
        </w:rPr>
        <w:t xml:space="preserve"> </w:t>
      </w:r>
    </w:p>
    <w:p w14:paraId="5E42FFEB" w14:textId="77777777" w:rsidR="0046562C" w:rsidRPr="003F0F2D" w:rsidRDefault="0046562C" w:rsidP="0046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hAnsi="Arial" w:cs="Arial"/>
          <w:color w:val="000000"/>
          <w:lang w:val="en-US"/>
        </w:rPr>
      </w:pPr>
    </w:p>
    <w:p w14:paraId="4B60D4BB" w14:textId="77777777" w:rsidR="007F3EFD" w:rsidRPr="003F0F2D" w:rsidRDefault="007F3EFD">
      <w:pPr>
        <w:widowControl w:val="0"/>
        <w:autoSpaceDE w:val="0"/>
        <w:autoSpaceDN w:val="0"/>
        <w:adjustRightInd w:val="0"/>
        <w:ind w:right="-143"/>
        <w:rPr>
          <w:rFonts w:ascii="Arial" w:hAnsi="Arial" w:cs="Arial"/>
          <w:color w:val="000000"/>
          <w:sz w:val="20"/>
          <w:szCs w:val="20"/>
          <w:lang w:val="en-US"/>
        </w:rPr>
      </w:pPr>
    </w:p>
    <w:p w14:paraId="78DD845A" w14:textId="77777777" w:rsidR="007438DC" w:rsidRPr="003F0F2D" w:rsidRDefault="00E76C1B" w:rsidP="00E76C1B">
      <w:pPr>
        <w:pStyle w:val="berschrift1"/>
        <w:tabs>
          <w:tab w:val="left" w:pos="284"/>
        </w:tabs>
        <w:ind w:right="-143"/>
        <w:jc w:val="both"/>
        <w:rPr>
          <w:lang w:val="en-US"/>
        </w:rPr>
      </w:pPr>
      <w:r w:rsidRPr="003F0F2D">
        <w:rPr>
          <w:lang w:val="en-US"/>
        </w:rPr>
        <w:t>2</w:t>
      </w:r>
      <w:r w:rsidRPr="003F0F2D">
        <w:rPr>
          <w:lang w:val="en-US"/>
        </w:rPr>
        <w:tab/>
      </w:r>
      <w:r w:rsidR="00FF22F1" w:rsidRPr="003F0F2D">
        <w:rPr>
          <w:lang w:val="en-US"/>
        </w:rPr>
        <w:t xml:space="preserve">Contents of the </w:t>
      </w:r>
      <w:r w:rsidR="00322DE6" w:rsidRPr="003F0F2D">
        <w:rPr>
          <w:lang w:val="en-US"/>
        </w:rPr>
        <w:t>Program</w:t>
      </w:r>
    </w:p>
    <w:p w14:paraId="652B57A5" w14:textId="77777777" w:rsidR="007438DC" w:rsidRPr="003F0F2D" w:rsidRDefault="007438DC">
      <w:pPr>
        <w:ind w:right="-143"/>
        <w:jc w:val="both"/>
        <w:rPr>
          <w:lang w:val="en-US"/>
        </w:rPr>
      </w:pPr>
    </w:p>
    <w:p w14:paraId="4ACE44F5" w14:textId="77777777" w:rsidR="007438DC" w:rsidRPr="003F0F2D" w:rsidRDefault="00E76C1B" w:rsidP="00E76C1B">
      <w:pPr>
        <w:pStyle w:val="berschrift2"/>
        <w:tabs>
          <w:tab w:val="left" w:pos="426"/>
        </w:tabs>
        <w:ind w:right="-143"/>
        <w:jc w:val="both"/>
        <w:rPr>
          <w:lang w:val="en-US"/>
        </w:rPr>
      </w:pPr>
      <w:bookmarkStart w:id="2" w:name="URH_EINLEITUNG_EN"/>
      <w:r w:rsidRPr="003F0F2D">
        <w:rPr>
          <w:lang w:val="en-US"/>
        </w:rPr>
        <w:t>2.1</w:t>
      </w:r>
      <w:r w:rsidRPr="003F0F2D">
        <w:rPr>
          <w:lang w:val="en-US"/>
        </w:rPr>
        <w:tab/>
      </w:r>
      <w:r w:rsidR="005320BF" w:rsidRPr="003F0F2D">
        <w:rPr>
          <w:lang w:val="en-US"/>
        </w:rPr>
        <w:t>Introduction</w:t>
      </w:r>
    </w:p>
    <w:bookmarkEnd w:id="2"/>
    <w:p w14:paraId="66385A0C" w14:textId="77777777" w:rsidR="007438DC" w:rsidRPr="003F0F2D" w:rsidRDefault="007438DC">
      <w:pPr>
        <w:ind w:right="-143"/>
        <w:jc w:val="both"/>
        <w:rPr>
          <w:lang w:val="en-US"/>
        </w:rPr>
      </w:pPr>
    </w:p>
    <w:p w14:paraId="1AE35F8B" w14:textId="71FADF7A"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t>
      </w:r>
      <w:r w:rsidRPr="003F0F2D">
        <w:rPr>
          <w:rFonts w:ascii="Arial" w:hAnsi="Arial" w:cs="Arial"/>
          <w:b/>
          <w:bCs/>
          <w:color w:val="000000"/>
          <w:lang w:val="en-US"/>
        </w:rPr>
        <w:t>UncertRadio</w:t>
      </w:r>
      <w:r w:rsidRPr="003F0F2D">
        <w:rPr>
          <w:rFonts w:ascii="Arial" w:hAnsi="Arial" w:cs="Arial"/>
          <w:color w:val="000000"/>
          <w:lang w:val="en-US"/>
        </w:rPr>
        <w:t xml:space="preserve"> allows </w:t>
      </w:r>
      <w:r w:rsidR="001E0AD9" w:rsidRPr="003F0F2D">
        <w:rPr>
          <w:rFonts w:ascii="Arial" w:hAnsi="Arial" w:cs="Arial"/>
          <w:color w:val="000000"/>
          <w:lang w:val="en-US"/>
        </w:rPr>
        <w:t xml:space="preserve">by inserting defining equations </w:t>
      </w:r>
      <w:r w:rsidRPr="003F0F2D">
        <w:rPr>
          <w:rFonts w:ascii="Arial" w:hAnsi="Arial" w:cs="Arial"/>
          <w:color w:val="000000"/>
          <w:lang w:val="en-US"/>
        </w:rPr>
        <w:t xml:space="preserve">for </w:t>
      </w:r>
      <w:r w:rsidRPr="003F0F2D">
        <w:rPr>
          <w:rFonts w:ascii="Arial" w:hAnsi="Arial" w:cs="Arial"/>
          <w:b/>
          <w:bCs/>
          <w:color w:val="000000"/>
          <w:lang w:val="en-US"/>
        </w:rPr>
        <w:t xml:space="preserve">the evaluation of a measurement in the field of measuring activity </w:t>
      </w:r>
      <w:r w:rsidRPr="003F0F2D">
        <w:rPr>
          <w:rFonts w:ascii="Arial" w:hAnsi="Arial" w:cs="Arial"/>
          <w:color w:val="000000"/>
          <w:lang w:val="en-US"/>
        </w:rPr>
        <w:t xml:space="preserve">the </w:t>
      </w:r>
      <w:r w:rsidRPr="003F0F2D">
        <w:rPr>
          <w:rFonts w:ascii="Arial" w:hAnsi="Arial" w:cs="Arial"/>
          <w:b/>
          <w:bCs/>
          <w:color w:val="000000"/>
          <w:lang w:val="en-US"/>
        </w:rPr>
        <w:t xml:space="preserve">full calculation of the output quantity and its combined uncertainty (according to ISO GUM) </w:t>
      </w:r>
      <w:r w:rsidRPr="003F0F2D">
        <w:rPr>
          <w:rFonts w:ascii="Arial" w:hAnsi="Arial" w:cs="Arial"/>
          <w:color w:val="000000"/>
          <w:lang w:val="en-US"/>
        </w:rPr>
        <w:t xml:space="preserve">and </w:t>
      </w:r>
      <w:r w:rsidR="001E0AD9">
        <w:rPr>
          <w:rFonts w:ascii="Arial" w:hAnsi="Arial" w:cs="Arial"/>
          <w:color w:val="000000"/>
          <w:lang w:val="en-US"/>
        </w:rPr>
        <w:t xml:space="preserve">of the </w:t>
      </w:r>
      <w:r w:rsidRPr="003F0F2D">
        <w:rPr>
          <w:rFonts w:ascii="Arial" w:hAnsi="Arial" w:cs="Arial"/>
          <w:b/>
          <w:bCs/>
          <w:color w:val="000000"/>
          <w:lang w:val="en-US"/>
        </w:rPr>
        <w:t>values of the Decision threshold and the Detection limit (according to</w:t>
      </w:r>
      <w:r w:rsidRPr="003F0F2D">
        <w:rPr>
          <w:rFonts w:ascii="Arial" w:hAnsi="Arial" w:cs="Arial"/>
          <w:b/>
          <w:bCs/>
          <w:lang w:val="en-US"/>
        </w:rPr>
        <w:t xml:space="preserve"> </w:t>
      </w:r>
      <w:r w:rsidR="001E0AD9">
        <w:rPr>
          <w:rFonts w:ascii="Arial" w:hAnsi="Arial" w:cs="Arial"/>
          <w:b/>
          <w:bCs/>
          <w:lang w:val="en-US"/>
        </w:rPr>
        <w:t xml:space="preserve">DIN EN </w:t>
      </w:r>
      <w:r w:rsidRPr="003F0F2D">
        <w:rPr>
          <w:rFonts w:ascii="Arial" w:hAnsi="Arial" w:cs="Arial"/>
          <w:b/>
          <w:bCs/>
          <w:lang w:val="en-US"/>
        </w:rPr>
        <w:t>ISO 11929</w:t>
      </w:r>
      <w:r w:rsidR="001E0AD9">
        <w:rPr>
          <w:rFonts w:ascii="Arial" w:hAnsi="Arial" w:cs="Arial"/>
          <w:b/>
          <w:bCs/>
          <w:lang w:val="en-US"/>
        </w:rPr>
        <w:t>-1</w:t>
      </w:r>
      <w:r w:rsidR="00F40786" w:rsidRPr="003F0F2D">
        <w:rPr>
          <w:rFonts w:ascii="Arial" w:hAnsi="Arial" w:cs="Arial"/>
          <w:b/>
          <w:bCs/>
          <w:lang w:val="en-US"/>
        </w:rPr>
        <w:t>:</w:t>
      </w:r>
      <w:r w:rsidR="001E0AD9">
        <w:rPr>
          <w:rFonts w:ascii="Arial" w:hAnsi="Arial" w:cs="Arial"/>
          <w:b/>
          <w:bCs/>
          <w:lang w:val="en-US"/>
        </w:rPr>
        <w:t xml:space="preserve">2021, </w:t>
      </w:r>
      <w:r w:rsidR="001E0AD9" w:rsidRPr="001E0AD9">
        <w:rPr>
          <w:rFonts w:ascii="Arial" w:hAnsi="Arial" w:cs="Arial"/>
          <w:b/>
          <w:bCs/>
          <w:lang w:val="en-GB"/>
        </w:rPr>
        <w:t>DIN EN ISO 11929-2:2021 and DIN EN ISO 11929-3:2021</w:t>
      </w:r>
      <w:r w:rsidRPr="003F0F2D">
        <w:rPr>
          <w:rFonts w:ascii="Arial" w:hAnsi="Arial" w:cs="Arial"/>
          <w:b/>
          <w:bCs/>
          <w:color w:val="000000"/>
          <w:lang w:val="en-US"/>
        </w:rPr>
        <w:t>)</w:t>
      </w:r>
      <w:r w:rsidRPr="003F0F2D">
        <w:rPr>
          <w:rFonts w:ascii="Arial" w:hAnsi="Arial" w:cs="Arial"/>
          <w:color w:val="000000"/>
          <w:lang w:val="en-US"/>
        </w:rPr>
        <w:t xml:space="preserve">, which are closely related to uncertainty. </w:t>
      </w:r>
    </w:p>
    <w:p w14:paraId="1FD5218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4E73FD34"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assumes the </w:t>
      </w:r>
      <w:r w:rsidRPr="003F0F2D">
        <w:rPr>
          <w:rFonts w:ascii="Arial" w:hAnsi="Arial" w:cs="Arial"/>
          <w:b/>
          <w:bCs/>
          <w:color w:val="000000"/>
          <w:lang w:val="en-US"/>
        </w:rPr>
        <w:t>ISO GUM interpretation which is based on the Bayesian theory of the measurement uncertainty (Bayesian statistics)</w:t>
      </w:r>
      <w:r w:rsidRPr="003F0F2D">
        <w:rPr>
          <w:rFonts w:ascii="Arial" w:hAnsi="Arial" w:cs="Arial"/>
          <w:color w:val="000000"/>
          <w:lang w:val="en-US"/>
        </w:rPr>
        <w:t xml:space="preserve">. The Bayesian measurement uncertainty does not have a statistical </w:t>
      </w:r>
      <w:r w:rsidR="00043DE2" w:rsidRPr="003F0F2D">
        <w:rPr>
          <w:rFonts w:ascii="Arial" w:hAnsi="Arial" w:cs="Arial"/>
          <w:color w:val="000000"/>
          <w:lang w:val="en-US"/>
        </w:rPr>
        <w:t>uncertainty,</w:t>
      </w:r>
      <w:r w:rsidRPr="003F0F2D">
        <w:rPr>
          <w:rFonts w:ascii="Arial" w:hAnsi="Arial" w:cs="Arial"/>
          <w:color w:val="000000"/>
          <w:lang w:val="en-US"/>
        </w:rPr>
        <w:t xml:space="preserve"> nor does it consider degrees of freedom, which makes it different from conventional (frequentist) statistics. Therefore, degrees of freedom need not to be treated in the program.</w:t>
      </w:r>
    </w:p>
    <w:p w14:paraId="52C58077"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7DDE477E" w14:textId="4CB96C94" w:rsidR="007438DC" w:rsidRPr="003F0F2D" w:rsidRDefault="001E0AD9">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In the most</w:t>
      </w:r>
      <w:r w:rsidR="005320BF" w:rsidRPr="003F0F2D">
        <w:rPr>
          <w:rFonts w:ascii="Arial" w:hAnsi="Arial" w:cs="Arial"/>
          <w:color w:val="000000"/>
          <w:lang w:val="en-US"/>
        </w:rPr>
        <w:t xml:space="preserve"> measurement problems </w:t>
      </w:r>
      <w:r w:rsidR="005320BF" w:rsidRPr="003F0F2D">
        <w:rPr>
          <w:rFonts w:ascii="Arial" w:hAnsi="Arial" w:cs="Arial"/>
          <w:b/>
          <w:bCs/>
          <w:color w:val="000000"/>
          <w:lang w:val="en-US"/>
        </w:rPr>
        <w:t>measurements</w:t>
      </w:r>
      <w:r w:rsidR="005320BF" w:rsidRPr="003F0F2D">
        <w:rPr>
          <w:rFonts w:ascii="Arial" w:hAnsi="Arial" w:cs="Arial"/>
          <w:color w:val="000000"/>
          <w:lang w:val="en-US"/>
        </w:rPr>
        <w:t xml:space="preserve"> of counts or of counting rates </w:t>
      </w:r>
      <w:r w:rsidR="005320BF" w:rsidRPr="003F0F2D">
        <w:rPr>
          <w:rFonts w:ascii="Arial" w:hAnsi="Arial" w:cs="Arial"/>
          <w:b/>
          <w:bCs/>
          <w:color w:val="000000"/>
          <w:lang w:val="en-US"/>
        </w:rPr>
        <w:t>are terminated if the counting time reaches its pre-set value</w:t>
      </w:r>
      <w:r w:rsidR="005320BF" w:rsidRPr="003F0F2D">
        <w:rPr>
          <w:rFonts w:ascii="Arial" w:hAnsi="Arial" w:cs="Arial"/>
          <w:color w:val="000000"/>
          <w:lang w:val="en-US"/>
        </w:rPr>
        <w:t xml:space="preserve">. </w:t>
      </w:r>
      <w:r>
        <w:rPr>
          <w:rFonts w:ascii="Arial" w:hAnsi="Arial" w:cs="Arial"/>
          <w:color w:val="000000"/>
          <w:lang w:val="en-US"/>
        </w:rPr>
        <w:t xml:space="preserve">For the case of pre-setting a count number, </w:t>
      </w:r>
      <w:r w:rsidR="009D1FD0">
        <w:rPr>
          <w:rFonts w:ascii="Arial" w:hAnsi="Arial" w:cs="Arial"/>
          <w:color w:val="000000"/>
          <w:lang w:val="en-US"/>
        </w:rPr>
        <w:t xml:space="preserve">where </w:t>
      </w:r>
      <w:r w:rsidR="009D1FD0" w:rsidRPr="003F0F2D">
        <w:rPr>
          <w:rFonts w:ascii="Arial" w:hAnsi="Arial" w:cs="Arial"/>
          <w:color w:val="000000"/>
          <w:lang w:val="en-US"/>
        </w:rPr>
        <w:t xml:space="preserve">the counting time </w:t>
      </w:r>
      <w:r w:rsidR="009D1FD0">
        <w:rPr>
          <w:rFonts w:ascii="Arial" w:hAnsi="Arial" w:cs="Arial"/>
          <w:color w:val="000000"/>
          <w:lang w:val="en-US"/>
        </w:rPr>
        <w:t>is a</w:t>
      </w:r>
      <w:r w:rsidR="009D1FD0" w:rsidRPr="003F0F2D">
        <w:rPr>
          <w:rFonts w:ascii="Arial" w:hAnsi="Arial" w:cs="Arial"/>
          <w:color w:val="000000"/>
          <w:lang w:val="en-US"/>
        </w:rPr>
        <w:t xml:space="preserve"> random variable</w:t>
      </w:r>
      <w:r w:rsidR="009D1FD0">
        <w:rPr>
          <w:rFonts w:ascii="Arial" w:hAnsi="Arial" w:cs="Arial"/>
          <w:color w:val="000000"/>
          <w:lang w:val="en-US"/>
        </w:rPr>
        <w:t>,</w:t>
      </w:r>
      <w:r w:rsidR="005320BF" w:rsidRPr="003F0F2D">
        <w:rPr>
          <w:rFonts w:ascii="Arial" w:hAnsi="Arial" w:cs="Arial"/>
          <w:color w:val="000000"/>
          <w:lang w:val="en-US"/>
        </w:rPr>
        <w:t xml:space="preserve"> </w:t>
      </w:r>
      <w:r>
        <w:rPr>
          <w:rFonts w:ascii="Arial" w:hAnsi="Arial" w:cs="Arial"/>
          <w:color w:val="000000"/>
          <w:lang w:val="en-US"/>
        </w:rPr>
        <w:t>section 7.20 shows how this is to be treated</w:t>
      </w:r>
      <w:r w:rsidR="009D1FD0">
        <w:rPr>
          <w:rFonts w:ascii="Arial" w:hAnsi="Arial" w:cs="Arial"/>
          <w:color w:val="000000"/>
          <w:lang w:val="en-US"/>
        </w:rPr>
        <w:t>.</w:t>
      </w:r>
    </w:p>
    <w:p w14:paraId="5369AD0D"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1820A45E"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present state of the program allows calculations </w:t>
      </w:r>
      <w:r w:rsidRPr="003F0F2D">
        <w:rPr>
          <w:rFonts w:ascii="Arial" w:hAnsi="Arial" w:cs="Arial"/>
          <w:b/>
          <w:bCs/>
          <w:color w:val="000000"/>
          <w:lang w:val="en-US"/>
        </w:rPr>
        <w:t>for up to three output quantities</w:t>
      </w:r>
      <w:r w:rsidRPr="003F0F2D">
        <w:rPr>
          <w:rFonts w:ascii="Arial" w:hAnsi="Arial" w:cs="Arial"/>
          <w:color w:val="000000"/>
          <w:lang w:val="en-US"/>
        </w:rPr>
        <w:t xml:space="preserve">. </w:t>
      </w:r>
    </w:p>
    <w:p w14:paraId="374E590E"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53BB3CAF" w14:textId="77777777" w:rsidR="007438DC" w:rsidRPr="003F0F2D" w:rsidRDefault="005320BF">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sequence of steps being treated is:</w:t>
      </w:r>
    </w:p>
    <w:p w14:paraId="5113F42B" w14:textId="77777777" w:rsidR="007438DC" w:rsidRPr="003F0F2D" w:rsidRDefault="007438DC">
      <w:pPr>
        <w:widowControl w:val="0"/>
        <w:autoSpaceDE w:val="0"/>
        <w:autoSpaceDN w:val="0"/>
        <w:adjustRightInd w:val="0"/>
        <w:ind w:right="-143"/>
        <w:jc w:val="both"/>
        <w:rPr>
          <w:rFonts w:ascii="Arial" w:hAnsi="Arial" w:cs="Arial"/>
          <w:color w:val="000000"/>
          <w:lang w:val="en-US"/>
        </w:rPr>
      </w:pPr>
    </w:p>
    <w:tbl>
      <w:tblPr>
        <w:tblStyle w:val="Tabellenraster"/>
        <w:tblW w:w="9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 w:type="dxa"/>
          <w:right w:w="28" w:type="dxa"/>
        </w:tblCellMar>
        <w:tblLook w:val="04A0" w:firstRow="1" w:lastRow="0" w:firstColumn="1" w:lastColumn="0" w:noHBand="0" w:noVBand="1"/>
      </w:tblPr>
      <w:tblGrid>
        <w:gridCol w:w="346"/>
        <w:gridCol w:w="9354"/>
      </w:tblGrid>
      <w:tr w:rsidR="00FF22F1" w:rsidRPr="00FB474E" w14:paraId="200C30D7" w14:textId="77777777" w:rsidTr="00484E87">
        <w:tc>
          <w:tcPr>
            <w:tcW w:w="346" w:type="dxa"/>
          </w:tcPr>
          <w:p w14:paraId="058AF35C" w14:textId="77777777" w:rsidR="007438DC" w:rsidRPr="003F0F2D" w:rsidRDefault="00FF22F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w:t>
            </w:r>
          </w:p>
        </w:tc>
        <w:tc>
          <w:tcPr>
            <w:tcW w:w="9354" w:type="dxa"/>
          </w:tcPr>
          <w:p w14:paraId="3EA6CCD1" w14:textId="77777777" w:rsidR="007438DC" w:rsidRPr="003F0F2D" w:rsidRDefault="00FF22F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input of a short text description of the measurement problem;</w:t>
            </w:r>
          </w:p>
        </w:tc>
      </w:tr>
      <w:tr w:rsidR="00FF22F1" w:rsidRPr="00FB474E" w14:paraId="097952CE" w14:textId="77777777" w:rsidTr="00484E87">
        <w:tc>
          <w:tcPr>
            <w:tcW w:w="346" w:type="dxa"/>
          </w:tcPr>
          <w:p w14:paraId="0EBA6374" w14:textId="77777777" w:rsidR="007438DC" w:rsidRPr="003F0F2D" w:rsidRDefault="00FF22F1">
            <w:pPr>
              <w:spacing w:after="240"/>
              <w:ind w:right="-143"/>
              <w:jc w:val="both"/>
              <w:rPr>
                <w:rFonts w:ascii="Arial" w:hAnsi="Arial" w:cs="Arial"/>
                <w:color w:val="000000"/>
                <w:lang w:val="en-US"/>
              </w:rPr>
            </w:pPr>
            <w:r w:rsidRPr="003F0F2D">
              <w:rPr>
                <w:rFonts w:ascii="Arial" w:hAnsi="Arial" w:cs="Arial"/>
                <w:color w:val="000000"/>
                <w:lang w:val="en-US"/>
              </w:rPr>
              <w:t>2.</w:t>
            </w:r>
          </w:p>
        </w:tc>
        <w:tc>
          <w:tcPr>
            <w:tcW w:w="9354" w:type="dxa"/>
          </w:tcPr>
          <w:p w14:paraId="1F860739" w14:textId="77777777" w:rsidR="007438DC" w:rsidRPr="003F0F2D" w:rsidRDefault="00FF22F1" w:rsidP="00484E87">
            <w:pPr>
              <w:spacing w:after="120"/>
              <w:jc w:val="both"/>
              <w:rPr>
                <w:rFonts w:ascii="Arial" w:hAnsi="Arial" w:cs="Arial"/>
                <w:color w:val="000000"/>
                <w:lang w:val="en-US"/>
              </w:rPr>
            </w:pPr>
            <w:r w:rsidRPr="003F0F2D">
              <w:rPr>
                <w:rFonts w:ascii="Arial" w:hAnsi="Arial" w:cs="Arial"/>
                <w:b/>
                <w:bCs/>
                <w:color w:val="000000"/>
                <w:lang w:val="en-US"/>
              </w:rPr>
              <w:t>input</w:t>
            </w:r>
            <w:r w:rsidRPr="003F0F2D">
              <w:rPr>
                <w:rFonts w:ascii="Arial" w:hAnsi="Arial" w:cs="Arial"/>
                <w:color w:val="000000"/>
                <w:lang w:val="en-US"/>
              </w:rPr>
              <w:t xml:space="preserve"> of the </w:t>
            </w:r>
            <w:r w:rsidRPr="003F0F2D">
              <w:rPr>
                <w:rFonts w:ascii="Arial" w:hAnsi="Arial" w:cs="Arial"/>
                <w:b/>
                <w:bCs/>
                <w:color w:val="000000"/>
                <w:lang w:val="en-US"/>
              </w:rPr>
              <w:t>equations</w:t>
            </w:r>
            <w:r w:rsidRPr="003F0F2D">
              <w:rPr>
                <w:rFonts w:ascii="Arial" w:hAnsi="Arial" w:cs="Arial"/>
                <w:color w:val="000000"/>
                <w:lang w:val="en-US"/>
              </w:rPr>
              <w:t xml:space="preserve"> defining the </w:t>
            </w:r>
            <w:r w:rsidRPr="003F0F2D">
              <w:rPr>
                <w:rFonts w:ascii="Arial" w:hAnsi="Arial" w:cs="Arial"/>
                <w:b/>
                <w:bCs/>
                <w:color w:val="000000"/>
                <w:lang w:val="en-US"/>
              </w:rPr>
              <w:t>output quantity</w:t>
            </w:r>
            <w:r w:rsidRPr="003F0F2D">
              <w:rPr>
                <w:rFonts w:ascii="Arial" w:hAnsi="Arial" w:cs="Arial"/>
                <w:color w:val="000000"/>
                <w:lang w:val="en-US"/>
              </w:rPr>
              <w:t xml:space="preserve"> </w:t>
            </w:r>
            <w:r w:rsidRPr="003F0F2D">
              <w:rPr>
                <w:rFonts w:ascii="Arial" w:hAnsi="Arial" w:cs="Arial"/>
                <w:b/>
                <w:bCs/>
                <w:i/>
                <w:iCs/>
                <w:color w:val="000000"/>
                <w:lang w:val="en-US"/>
              </w:rPr>
              <w:t>y</w:t>
            </w:r>
            <w:r w:rsidRPr="003F0F2D">
              <w:rPr>
                <w:rFonts w:ascii="Arial" w:hAnsi="Arial" w:cs="Arial"/>
                <w:color w:val="000000"/>
                <w:lang w:val="en-US"/>
              </w:rPr>
              <w:t xml:space="preserve"> of the measurement procedure; these define the </w:t>
            </w:r>
            <w:r w:rsidRPr="003F0F2D">
              <w:rPr>
                <w:rFonts w:ascii="Arial" w:hAnsi="Arial" w:cs="Arial"/>
                <w:b/>
                <w:bCs/>
                <w:color w:val="000000"/>
                <w:lang w:val="en-US"/>
              </w:rPr>
              <w:t>“evaluation model”</w:t>
            </w:r>
            <w:r w:rsidRPr="003F0F2D">
              <w:rPr>
                <w:rFonts w:ascii="Arial" w:hAnsi="Arial" w:cs="Arial"/>
                <w:bCs/>
                <w:color w:val="000000"/>
                <w:lang w:val="en-US"/>
              </w:rPr>
              <w:t>;</w:t>
            </w:r>
            <w:r w:rsidRPr="003F0F2D">
              <w:rPr>
                <w:rFonts w:ascii="Arial" w:hAnsi="Arial" w:cs="Arial"/>
                <w:color w:val="000000"/>
                <w:lang w:val="en-US"/>
              </w:rPr>
              <w:t xml:space="preserve"> the first of the equations must define the output quantity/ </w:t>
            </w:r>
            <w:proofErr w:type="gramStart"/>
            <w:r w:rsidRPr="003F0F2D">
              <w:rPr>
                <w:rFonts w:ascii="Arial" w:hAnsi="Arial" w:cs="Arial"/>
                <w:color w:val="000000"/>
                <w:lang w:val="en-US"/>
              </w:rPr>
              <w:t>quantities;</w:t>
            </w:r>
            <w:proofErr w:type="gramEnd"/>
          </w:p>
          <w:p w14:paraId="73CFE461" w14:textId="77777777" w:rsidR="007438DC" w:rsidRPr="003F0F2D" w:rsidRDefault="00FF22F1" w:rsidP="00484E87">
            <w:pPr>
              <w:spacing w:after="240"/>
              <w:jc w:val="both"/>
              <w:rPr>
                <w:lang w:val="en-US"/>
              </w:rPr>
            </w:pPr>
            <w:r w:rsidRPr="003F0F2D">
              <w:rPr>
                <w:rFonts w:ascii="Arial" w:hAnsi="Arial" w:cs="Arial"/>
                <w:smallCaps/>
                <w:lang w:val="en-US"/>
              </w:rPr>
              <w:t>Note</w:t>
            </w:r>
            <w:r w:rsidRPr="003F0F2D">
              <w:rPr>
                <w:rFonts w:ascii="Arial" w:hAnsi="Arial" w:cs="Arial"/>
                <w:lang w:val="en-US"/>
              </w:rPr>
              <w:t xml:space="preserve">: </w:t>
            </w:r>
            <w:r w:rsidR="0019209E" w:rsidRPr="003F0F2D">
              <w:rPr>
                <w:rFonts w:ascii="Arial" w:hAnsi="Arial" w:cs="Arial"/>
                <w:lang w:val="en-US"/>
              </w:rPr>
              <w:t xml:space="preserve">If more than one output quantity is to be treated, the calculation of </w:t>
            </w:r>
            <w:r w:rsidR="00E12346" w:rsidRPr="003F0F2D">
              <w:rPr>
                <w:rFonts w:ascii="Arial" w:hAnsi="Arial" w:cs="Arial"/>
                <w:lang w:val="en-US"/>
              </w:rPr>
              <w:t xml:space="preserve">the values of </w:t>
            </w:r>
            <w:r w:rsidR="0019209E" w:rsidRPr="003F0F2D">
              <w:rPr>
                <w:rFonts w:ascii="Arial" w:hAnsi="Arial" w:cs="Arial"/>
                <w:lang w:val="en-US"/>
              </w:rPr>
              <w:t xml:space="preserve">output quantity, uncertainty, uncertainty budget, Decision threshold and Detection limit, respectively, refers only to a single output quantity. By starting with a project, by default the first of the output quantities </w:t>
            </w:r>
            <w:r w:rsidR="00E12346" w:rsidRPr="003F0F2D">
              <w:rPr>
                <w:rFonts w:ascii="Arial" w:hAnsi="Arial" w:cs="Arial"/>
                <w:lang w:val="en-US"/>
              </w:rPr>
              <w:t>is “activated”; at a later stage another one can be selected in the main menu to be the “active one”;</w:t>
            </w:r>
          </w:p>
        </w:tc>
      </w:tr>
      <w:tr w:rsidR="002A68CA" w:rsidRPr="00FB474E" w14:paraId="40A143E8" w14:textId="77777777" w:rsidTr="00484E87">
        <w:tc>
          <w:tcPr>
            <w:tcW w:w="346" w:type="dxa"/>
          </w:tcPr>
          <w:p w14:paraId="0E6A5C2A"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3.</w:t>
            </w:r>
          </w:p>
        </w:tc>
        <w:tc>
          <w:tcPr>
            <w:tcW w:w="9354" w:type="dxa"/>
          </w:tcPr>
          <w:p w14:paraId="215E7AFF" w14:textId="77777777" w:rsidR="007438DC" w:rsidRPr="003F0F2D" w:rsidRDefault="002A68CA" w:rsidP="00484E87">
            <w:pPr>
              <w:spacing w:after="240"/>
              <w:jc w:val="both"/>
              <w:rPr>
                <w:lang w:val="en-US"/>
              </w:rPr>
            </w:pPr>
            <w:r w:rsidRPr="003F0F2D">
              <w:rPr>
                <w:rFonts w:ascii="Arial" w:hAnsi="Arial" w:cs="Arial"/>
                <w:color w:val="000000"/>
                <w:lang w:val="en-US"/>
              </w:rPr>
              <w:t xml:space="preserve">automatic </w:t>
            </w:r>
            <w:r w:rsidRPr="003F0F2D">
              <w:rPr>
                <w:rFonts w:ascii="Arial" w:hAnsi="Arial" w:cs="Arial"/>
                <w:b/>
                <w:bCs/>
                <w:color w:val="000000"/>
                <w:lang w:val="en-US"/>
              </w:rPr>
              <w:t>extraction</w:t>
            </w:r>
            <w:r w:rsidRPr="003F0F2D">
              <w:rPr>
                <w:rFonts w:ascii="Arial" w:hAnsi="Arial" w:cs="Arial"/>
                <w:color w:val="000000"/>
                <w:lang w:val="en-US"/>
              </w:rPr>
              <w:t xml:space="preserve"> of the </w:t>
            </w:r>
            <w:r w:rsidRPr="003F0F2D">
              <w:rPr>
                <w:rFonts w:ascii="Arial" w:hAnsi="Arial" w:cs="Arial"/>
                <w:b/>
                <w:bCs/>
                <w:color w:val="000000"/>
                <w:lang w:val="en-US"/>
              </w:rPr>
              <w:t>formula symbols</w:t>
            </w:r>
            <w:r w:rsidRPr="003F0F2D">
              <w:rPr>
                <w:rFonts w:ascii="Arial" w:hAnsi="Arial" w:cs="Arial"/>
                <w:color w:val="000000"/>
                <w:lang w:val="en-US"/>
              </w:rPr>
              <w:t xml:space="preserve"> and </w:t>
            </w:r>
            <w:r w:rsidRPr="003F0F2D">
              <w:rPr>
                <w:rFonts w:ascii="Arial" w:hAnsi="Arial" w:cs="Arial"/>
                <w:b/>
                <w:bCs/>
                <w:color w:val="000000"/>
                <w:lang w:val="en-US"/>
              </w:rPr>
              <w:t>input of their meaning</w:t>
            </w:r>
            <w:r w:rsidRPr="003F0F2D">
              <w:rPr>
                <w:rFonts w:ascii="Arial" w:hAnsi="Arial" w:cs="Arial"/>
                <w:color w:val="000000"/>
                <w:lang w:val="en-US"/>
              </w:rPr>
              <w:t xml:space="preserve"> (unit, meaning); automatic classification as independent and dependent symbols; manual addition of other symbols, not used explicitly in the equations;</w:t>
            </w:r>
          </w:p>
        </w:tc>
      </w:tr>
      <w:tr w:rsidR="002A68CA" w:rsidRPr="00FB474E" w14:paraId="4F31A541" w14:textId="77777777" w:rsidTr="00484E87">
        <w:tc>
          <w:tcPr>
            <w:tcW w:w="346" w:type="dxa"/>
          </w:tcPr>
          <w:p w14:paraId="05B6E8C3" w14:textId="77777777" w:rsidR="007438DC" w:rsidRPr="003F0F2D" w:rsidRDefault="002A68CA">
            <w:pPr>
              <w:ind w:right="-143"/>
              <w:jc w:val="both"/>
              <w:rPr>
                <w:rFonts w:ascii="Arial" w:hAnsi="Arial" w:cs="Arial"/>
                <w:color w:val="000000"/>
                <w:lang w:val="en-US"/>
              </w:rPr>
            </w:pPr>
            <w:r w:rsidRPr="003F0F2D">
              <w:rPr>
                <w:rFonts w:ascii="Arial" w:hAnsi="Arial" w:cs="Arial"/>
                <w:color w:val="000000"/>
                <w:lang w:val="en-US"/>
              </w:rPr>
              <w:t>4.</w:t>
            </w:r>
          </w:p>
        </w:tc>
        <w:tc>
          <w:tcPr>
            <w:tcW w:w="9354" w:type="dxa"/>
          </w:tcPr>
          <w:p w14:paraId="550C2D45" w14:textId="77777777" w:rsidR="007438DC" w:rsidRPr="003F0F2D" w:rsidRDefault="002A68CA" w:rsidP="00484E87">
            <w:pPr>
              <w:jc w:val="both"/>
              <w:rPr>
                <w:lang w:val="en-US"/>
              </w:rPr>
            </w:pPr>
            <w:r w:rsidRPr="003F0F2D">
              <w:rPr>
                <w:rFonts w:ascii="Arial" w:hAnsi="Arial" w:cs="Arial"/>
                <w:color w:val="000000"/>
                <w:lang w:val="en-US"/>
              </w:rPr>
              <w:t xml:space="preserve">selection of symbols which define the </w:t>
            </w:r>
            <w:r w:rsidRPr="003F0F2D">
              <w:rPr>
                <w:rFonts w:ascii="Arial" w:hAnsi="Arial" w:cs="Arial"/>
                <w:b/>
                <w:bCs/>
                <w:color w:val="000000"/>
                <w:lang w:val="en-US"/>
              </w:rPr>
              <w:t>net counting rate (</w:t>
            </w:r>
            <w:r w:rsidRPr="003F0F2D">
              <w:rPr>
                <w:rFonts w:ascii="Arial" w:hAnsi="Arial" w:cs="Arial"/>
                <w:b/>
                <w:bCs/>
                <w:i/>
                <w:iCs/>
                <w:color w:val="000000"/>
                <w:lang w:val="en-US"/>
              </w:rPr>
              <w:t>Rn</w:t>
            </w:r>
            <w:r w:rsidRPr="003F0F2D">
              <w:rPr>
                <w:rFonts w:ascii="Arial" w:hAnsi="Arial" w:cs="Arial"/>
                <w:b/>
                <w:bCs/>
                <w:color w:val="000000"/>
                <w:lang w:val="en-US"/>
              </w:rPr>
              <w:t>)</w:t>
            </w:r>
            <w:r w:rsidRPr="003F0F2D">
              <w:rPr>
                <w:rFonts w:ascii="Arial" w:hAnsi="Arial" w:cs="Arial"/>
                <w:color w:val="000000"/>
                <w:lang w:val="en-US"/>
              </w:rPr>
              <w:t xml:space="preserve"> and the </w:t>
            </w:r>
            <w:r w:rsidRPr="003F0F2D">
              <w:rPr>
                <w:rFonts w:ascii="Arial" w:hAnsi="Arial" w:cs="Arial"/>
                <w:b/>
                <w:bCs/>
                <w:color w:val="000000"/>
                <w:lang w:val="en-US"/>
              </w:rPr>
              <w:t>gross counting rate</w:t>
            </w:r>
            <w:r w:rsidRPr="003F0F2D">
              <w:rPr>
                <w:rFonts w:ascii="Arial" w:hAnsi="Arial" w:cs="Arial"/>
                <w:color w:val="000000"/>
                <w:lang w:val="en-US"/>
              </w:rPr>
              <w:t>, only for the purpose of the calculation of Decision threshold and Detection limit; the net counting rate in this case must be the “</w:t>
            </w:r>
            <w:r w:rsidRPr="003F0F2D">
              <w:rPr>
                <w:rFonts w:ascii="Arial" w:hAnsi="Arial" w:cs="Arial"/>
                <w:b/>
                <w:color w:val="000000"/>
                <w:lang w:val="en-US"/>
              </w:rPr>
              <w:t>procedure dependent net counting rate</w:t>
            </w:r>
            <w:r w:rsidRPr="003F0F2D">
              <w:rPr>
                <w:rFonts w:ascii="Arial" w:hAnsi="Arial" w:cs="Arial"/>
                <w:color w:val="000000"/>
                <w:lang w:val="en-US"/>
              </w:rPr>
              <w:t xml:space="preserve">” in which the counting rate contribution due to interference from other radionuclides, usually obtained by calculation, is </w:t>
            </w:r>
            <w:proofErr w:type="gramStart"/>
            <w:r w:rsidRPr="003F0F2D">
              <w:rPr>
                <w:rFonts w:ascii="Arial" w:hAnsi="Arial" w:cs="Arial"/>
                <w:color w:val="000000"/>
                <w:lang w:val="en-US"/>
              </w:rPr>
              <w:t>taken into account</w:t>
            </w:r>
            <w:proofErr w:type="gramEnd"/>
            <w:r w:rsidRPr="003F0F2D">
              <w:rPr>
                <w:rFonts w:ascii="Arial" w:hAnsi="Arial" w:cs="Arial"/>
                <w:color w:val="000000"/>
                <w:lang w:val="en-US"/>
              </w:rPr>
              <w:t>;</w:t>
            </w:r>
          </w:p>
        </w:tc>
      </w:tr>
      <w:tr w:rsidR="002A68CA" w:rsidRPr="00FB474E" w14:paraId="53E88724" w14:textId="77777777" w:rsidTr="00484E87">
        <w:tc>
          <w:tcPr>
            <w:tcW w:w="346" w:type="dxa"/>
          </w:tcPr>
          <w:p w14:paraId="3E9D8BC0" w14:textId="77777777" w:rsidR="007438DC" w:rsidRPr="003F0F2D" w:rsidRDefault="002A68CA">
            <w:pPr>
              <w:spacing w:after="240"/>
              <w:ind w:right="-143"/>
              <w:jc w:val="both"/>
              <w:rPr>
                <w:rFonts w:ascii="Arial" w:hAnsi="Arial" w:cs="Arial"/>
                <w:color w:val="000000"/>
                <w:lang w:val="en-US"/>
              </w:rPr>
            </w:pPr>
            <w:r w:rsidRPr="003F0F2D">
              <w:rPr>
                <w:rFonts w:ascii="Arial" w:hAnsi="Arial" w:cs="Arial"/>
                <w:color w:val="000000"/>
                <w:lang w:val="en-US"/>
              </w:rPr>
              <w:t>5.</w:t>
            </w:r>
          </w:p>
        </w:tc>
        <w:tc>
          <w:tcPr>
            <w:tcW w:w="9354" w:type="dxa"/>
          </w:tcPr>
          <w:p w14:paraId="3D07161F" w14:textId="76B03F60" w:rsidR="007438DC" w:rsidRPr="003F0F2D" w:rsidRDefault="002A68CA" w:rsidP="00484E87">
            <w:pPr>
              <w:spacing w:after="240"/>
              <w:jc w:val="both"/>
              <w:rPr>
                <w:lang w:val="en-US"/>
              </w:rPr>
            </w:pPr>
            <w:r w:rsidRPr="003F0F2D">
              <w:rPr>
                <w:rFonts w:ascii="Arial" w:hAnsi="Arial" w:cs="Arial"/>
                <w:b/>
                <w:bCs/>
                <w:color w:val="000000"/>
                <w:lang w:val="en-US"/>
              </w:rPr>
              <w:t xml:space="preserve">input of measured values and their associated </w:t>
            </w:r>
            <w:r w:rsidR="006A6B12">
              <w:rPr>
                <w:rFonts w:ascii="Arial" w:hAnsi="Arial" w:cs="Arial"/>
                <w:b/>
                <w:bCs/>
                <w:color w:val="000000"/>
                <w:lang w:val="en-US"/>
              </w:rPr>
              <w:t xml:space="preserve">standard </w:t>
            </w:r>
            <w:r w:rsidRPr="003F0F2D">
              <w:rPr>
                <w:rFonts w:ascii="Arial" w:hAnsi="Arial" w:cs="Arial"/>
                <w:b/>
                <w:bCs/>
                <w:color w:val="000000"/>
                <w:lang w:val="en-US"/>
              </w:rPr>
              <w:t>uncertainties</w:t>
            </w:r>
            <w:r w:rsidRPr="003F0F2D">
              <w:rPr>
                <w:rFonts w:ascii="Arial" w:hAnsi="Arial" w:cs="Arial"/>
                <w:color w:val="000000"/>
                <w:lang w:val="en-US"/>
              </w:rPr>
              <w:t xml:space="preserve"> of input quantities (independent symbols) in table form;</w:t>
            </w:r>
          </w:p>
        </w:tc>
      </w:tr>
      <w:tr w:rsidR="006C6335" w:rsidRPr="00FB474E" w14:paraId="43E8A285" w14:textId="77777777" w:rsidTr="00484E87">
        <w:tc>
          <w:tcPr>
            <w:tcW w:w="346" w:type="dxa"/>
          </w:tcPr>
          <w:p w14:paraId="1A954ECA" w14:textId="77777777" w:rsidR="007438DC" w:rsidRPr="003F0F2D" w:rsidRDefault="006C6335">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6.</w:t>
            </w:r>
          </w:p>
        </w:tc>
        <w:tc>
          <w:tcPr>
            <w:tcW w:w="9354" w:type="dxa"/>
          </w:tcPr>
          <w:p w14:paraId="6CFC65A2" w14:textId="688A5B71" w:rsidR="007438DC" w:rsidRPr="003F0F2D" w:rsidRDefault="006C6335" w:rsidP="00484E87">
            <w:pPr>
              <w:widowControl w:val="0"/>
              <w:autoSpaceDE w:val="0"/>
              <w:autoSpaceDN w:val="0"/>
              <w:adjustRightInd w:val="0"/>
              <w:spacing w:after="120"/>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input of measurement uncertainties</w:t>
            </w:r>
            <w:r w:rsidRPr="003F0F2D">
              <w:rPr>
                <w:rFonts w:ascii="Arial" w:hAnsi="Arial" w:cs="Arial"/>
                <w:color w:val="000000"/>
                <w:lang w:val="en-US"/>
              </w:rPr>
              <w:t xml:space="preserve"> their </w:t>
            </w:r>
            <w:r w:rsidRPr="003F0F2D">
              <w:rPr>
                <w:rFonts w:ascii="Arial" w:hAnsi="Arial" w:cs="Arial"/>
                <w:b/>
                <w:bCs/>
                <w:color w:val="000000"/>
                <w:lang w:val="en-US"/>
              </w:rPr>
              <w:t>associated distribution</w:t>
            </w:r>
            <w:r w:rsidRPr="003F0F2D">
              <w:rPr>
                <w:rFonts w:ascii="Arial" w:hAnsi="Arial" w:cs="Arial"/>
                <w:color w:val="000000"/>
                <w:lang w:val="en-US"/>
              </w:rPr>
              <w:t xml:space="preserve"> can be chosen from a) </w:t>
            </w:r>
            <w:r w:rsidRPr="003F0F2D">
              <w:rPr>
                <w:rFonts w:ascii="Arial" w:hAnsi="Arial" w:cs="Arial"/>
                <w:b/>
                <w:bCs/>
                <w:color w:val="000000"/>
                <w:lang w:val="en-US"/>
              </w:rPr>
              <w:t>normal distribution</w:t>
            </w:r>
            <w:r w:rsidRPr="003F0F2D">
              <w:rPr>
                <w:rFonts w:ascii="Arial" w:hAnsi="Arial" w:cs="Arial"/>
                <w:color w:val="000000"/>
                <w:lang w:val="en-US"/>
              </w:rPr>
              <w:t xml:space="preserve">, b) </w:t>
            </w:r>
            <w:r w:rsidRPr="003F0F2D">
              <w:rPr>
                <w:rFonts w:ascii="Arial" w:hAnsi="Arial" w:cs="Arial"/>
                <w:b/>
                <w:bCs/>
                <w:color w:val="000000"/>
                <w:lang w:val="en-US"/>
              </w:rPr>
              <w:t>uniform distribution</w:t>
            </w:r>
            <w:r w:rsidR="00237662" w:rsidRPr="003F0F2D">
              <w:rPr>
                <w:rFonts w:ascii="Arial" w:hAnsi="Arial" w:cs="Arial"/>
                <w:b/>
                <w:bCs/>
                <w:color w:val="000000"/>
                <w:lang w:val="en-US"/>
              </w:rPr>
              <w:t>,</w:t>
            </w:r>
            <w:r w:rsidRPr="003F0F2D">
              <w:rPr>
                <w:rFonts w:ascii="Arial" w:hAnsi="Arial" w:cs="Arial"/>
                <w:color w:val="000000"/>
                <w:lang w:val="en-US"/>
              </w:rPr>
              <w:t xml:space="preserve"> c) </w:t>
            </w:r>
            <w:r w:rsidRPr="003F0F2D">
              <w:rPr>
                <w:rFonts w:ascii="Arial" w:hAnsi="Arial" w:cs="Arial"/>
                <w:b/>
                <w:bCs/>
                <w:color w:val="000000"/>
                <w:lang w:val="en-US"/>
              </w:rPr>
              <w:t>triangular distribution</w:t>
            </w:r>
            <w:r w:rsidR="00237662" w:rsidRPr="003F0F2D">
              <w:rPr>
                <w:rFonts w:ascii="Arial" w:hAnsi="Arial" w:cs="Arial"/>
                <w:bCs/>
                <w:color w:val="000000"/>
                <w:lang w:val="en-US"/>
              </w:rPr>
              <w:t xml:space="preserve"> and d) </w:t>
            </w:r>
            <w:r w:rsidR="00237662" w:rsidRPr="003F0F2D">
              <w:rPr>
                <w:rFonts w:ascii="Arial" w:hAnsi="Arial" w:cs="Arial"/>
                <w:b/>
                <w:bCs/>
                <w:color w:val="000000"/>
                <w:lang w:val="en-US"/>
              </w:rPr>
              <w:t>gamma distribution</w:t>
            </w:r>
            <w:r w:rsidRPr="003F0F2D">
              <w:rPr>
                <w:rFonts w:ascii="Arial" w:hAnsi="Arial" w:cs="Arial"/>
                <w:color w:val="000000"/>
                <w:lang w:val="en-US"/>
              </w:rPr>
              <w:t xml:space="preserve">, as well as a few others; half-widths of the latter two are converted by the program </w:t>
            </w:r>
            <w:r w:rsidRPr="003F0F2D">
              <w:rPr>
                <w:rFonts w:ascii="Arial" w:hAnsi="Arial" w:cs="Arial"/>
                <w:color w:val="000000"/>
                <w:lang w:val="en-US"/>
              </w:rPr>
              <w:lastRenderedPageBreak/>
              <w:t>according to ISO GUM to standard uncertainties;</w:t>
            </w:r>
            <w:r w:rsidR="008B474A">
              <w:rPr>
                <w:rFonts w:ascii="Arial" w:hAnsi="Arial" w:cs="Arial"/>
                <w:color w:val="000000"/>
                <w:lang w:val="en-US"/>
              </w:rPr>
              <w:t xml:space="preserve"> for a complete list see </w:t>
            </w:r>
            <w:hyperlink w:anchor="_6.11_Special_distributions" w:history="1">
              <w:r w:rsidR="008B474A" w:rsidRPr="008B474A">
                <w:rPr>
                  <w:rStyle w:val="Hyperlink"/>
                  <w:rFonts w:ascii="Arial" w:hAnsi="Arial" w:cs="Arial"/>
                  <w:lang w:val="en-US"/>
                </w:rPr>
                <w:t>other distributions</w:t>
              </w:r>
            </w:hyperlink>
            <w:r w:rsidR="008B474A">
              <w:rPr>
                <w:rFonts w:ascii="Arial" w:hAnsi="Arial" w:cs="Arial"/>
                <w:color w:val="000000"/>
                <w:lang w:val="en-US"/>
              </w:rPr>
              <w:t>.</w:t>
            </w:r>
          </w:p>
          <w:p w14:paraId="29D3F848" w14:textId="77777777" w:rsidR="007438DC" w:rsidRPr="003F0F2D" w:rsidRDefault="002F030B" w:rsidP="00484E87">
            <w:pPr>
              <w:widowControl w:val="0"/>
              <w:autoSpaceDE w:val="0"/>
              <w:autoSpaceDN w:val="0"/>
              <w:adjustRightInd w:val="0"/>
              <w:spacing w:after="240"/>
              <w:jc w:val="both"/>
              <w:rPr>
                <w:rFonts w:ascii="Arial" w:hAnsi="Arial" w:cs="Arial"/>
                <w:lang w:val="en-US"/>
              </w:rPr>
            </w:pPr>
            <w:r w:rsidRPr="003F0F2D">
              <w:rPr>
                <w:rFonts w:ascii="Arial" w:hAnsi="Arial" w:cs="Arial"/>
                <w:smallCaps/>
                <w:lang w:val="en-US"/>
              </w:rPr>
              <w:t>Note</w:t>
            </w:r>
            <w:r w:rsidR="006C6335" w:rsidRPr="003F0F2D">
              <w:rPr>
                <w:rFonts w:ascii="Arial" w:hAnsi="Arial" w:cs="Arial"/>
                <w:lang w:val="en-US"/>
              </w:rPr>
              <w:t xml:space="preserve">: </w:t>
            </w:r>
            <w:r w:rsidRPr="003F0F2D">
              <w:rPr>
                <w:rFonts w:ascii="Arial" w:hAnsi="Arial" w:cs="Arial"/>
                <w:lang w:val="en-US"/>
              </w:rPr>
              <w:t xml:space="preserve">In the case of low-level applications with very low count numbers </w:t>
            </w:r>
            <w:hyperlink w:anchor="URH_NP1REGEL_EN" w:history="1">
              <w:r w:rsidRPr="003F0F2D">
                <w:rPr>
                  <w:rStyle w:val="Hyperlink"/>
                  <w:rFonts w:ascii="Arial" w:hAnsi="Arial" w:cs="Arial"/>
                  <w:b/>
                  <w:color w:val="auto"/>
                  <w:lang w:val="en-US"/>
                </w:rPr>
                <w:t xml:space="preserve">the so-called </w:t>
              </w:r>
              <w:r w:rsidR="00263EF7" w:rsidRPr="003F0F2D">
                <w:rPr>
                  <w:rStyle w:val="Hyperlink"/>
                  <w:rFonts w:ascii="Arial" w:hAnsi="Arial" w:cs="Arial"/>
                  <w:b/>
                  <w:color w:val="auto"/>
                  <w:lang w:val="en-US"/>
                </w:rPr>
                <w:t>“</w:t>
              </w:r>
              <w:r w:rsidRPr="003F0F2D">
                <w:rPr>
                  <w:rStyle w:val="Hyperlink"/>
                  <w:rFonts w:ascii="Arial" w:hAnsi="Arial" w:cs="Arial"/>
                  <w:b/>
                  <w:color w:val="auto"/>
                  <w:lang w:val="en-US"/>
                </w:rPr>
                <w:t>(</w:t>
              </w:r>
              <w:proofErr w:type="spellStart"/>
              <w:r w:rsidRPr="003F0F2D">
                <w:rPr>
                  <w:rStyle w:val="Hyperlink"/>
                  <w:rFonts w:ascii="Arial" w:hAnsi="Arial" w:cs="Arial"/>
                  <w:b/>
                  <w:color w:val="auto"/>
                  <w:lang w:val="en-US"/>
                </w:rPr>
                <w:t>N+</w:t>
              </w:r>
              <w:r w:rsidR="00263EF7" w:rsidRPr="003F0F2D">
                <w:rPr>
                  <w:rStyle w:val="Hyperlink"/>
                  <w:rFonts w:ascii="Arial" w:hAnsi="Arial" w:cs="Arial"/>
                  <w:b/>
                  <w:color w:val="auto"/>
                  <w:lang w:val="en-US"/>
                </w:rPr>
                <w:t>x</w:t>
              </w:r>
              <w:proofErr w:type="spellEnd"/>
              <w:r w:rsidRPr="003F0F2D">
                <w:rPr>
                  <w:rStyle w:val="Hyperlink"/>
                  <w:rFonts w:ascii="Arial" w:hAnsi="Arial" w:cs="Arial"/>
                  <w:b/>
                  <w:color w:val="auto"/>
                  <w:lang w:val="en-US"/>
                </w:rPr>
                <w:t>) rule)“</w:t>
              </w:r>
            </w:hyperlink>
            <w:r w:rsidRPr="003F0F2D">
              <w:rPr>
                <w:rFonts w:ascii="Arial" w:hAnsi="Arial" w:cs="Arial"/>
                <w:lang w:val="en-US"/>
              </w:rPr>
              <w:t xml:space="preserve"> </w:t>
            </w:r>
            <w:r w:rsidR="004058E3" w:rsidRPr="003F0F2D">
              <w:rPr>
                <w:rFonts w:ascii="Arial" w:hAnsi="Arial" w:cs="Arial"/>
                <w:lang w:val="en-US"/>
              </w:rPr>
              <w:t xml:space="preserve">(d) </w:t>
            </w:r>
            <w:r w:rsidRPr="003F0F2D">
              <w:rPr>
                <w:rFonts w:ascii="Arial" w:hAnsi="Arial" w:cs="Arial"/>
                <w:lang w:val="en-US"/>
              </w:rPr>
              <w:t xml:space="preserve">may be selected in order to improve the results, from which the associated counting rate variables are to </w:t>
            </w:r>
            <w:r w:rsidR="00A676EA" w:rsidRPr="003F0F2D">
              <w:rPr>
                <w:rFonts w:ascii="Arial" w:hAnsi="Arial" w:cs="Arial"/>
                <w:lang w:val="en-US"/>
              </w:rPr>
              <w:t xml:space="preserve">be </w:t>
            </w:r>
            <w:r w:rsidRPr="003F0F2D">
              <w:rPr>
                <w:rFonts w:ascii="Arial" w:hAnsi="Arial" w:cs="Arial"/>
                <w:lang w:val="en-US"/>
              </w:rPr>
              <w:t>considered as being Gamma distributed.</w:t>
            </w:r>
          </w:p>
        </w:tc>
      </w:tr>
      <w:tr w:rsidR="007D4566" w:rsidRPr="00FB474E" w14:paraId="026A9AA5" w14:textId="77777777" w:rsidTr="00484E87">
        <w:tc>
          <w:tcPr>
            <w:tcW w:w="346" w:type="dxa"/>
          </w:tcPr>
          <w:p w14:paraId="4EAFA347" w14:textId="77777777" w:rsidR="007438DC" w:rsidRPr="003F0F2D" w:rsidRDefault="007D4566">
            <w:pPr>
              <w:spacing w:after="240"/>
              <w:ind w:right="-143"/>
              <w:jc w:val="both"/>
              <w:rPr>
                <w:rFonts w:ascii="Arial" w:hAnsi="Arial" w:cs="Arial"/>
                <w:color w:val="000000"/>
                <w:lang w:val="en-US"/>
              </w:rPr>
            </w:pPr>
            <w:r w:rsidRPr="003F0F2D">
              <w:rPr>
                <w:rFonts w:ascii="Arial" w:hAnsi="Arial" w:cs="Arial"/>
                <w:color w:val="000000"/>
                <w:lang w:val="en-US"/>
              </w:rPr>
              <w:lastRenderedPageBreak/>
              <w:t>7.</w:t>
            </w:r>
          </w:p>
        </w:tc>
        <w:tc>
          <w:tcPr>
            <w:tcW w:w="9354" w:type="dxa"/>
          </w:tcPr>
          <w:p w14:paraId="4317C843" w14:textId="77777777" w:rsidR="007438DC" w:rsidRPr="003F0F2D" w:rsidRDefault="007D4566" w:rsidP="00484E87">
            <w:pPr>
              <w:spacing w:after="240"/>
              <w:jc w:val="both"/>
              <w:rPr>
                <w:lang w:val="en-US"/>
              </w:rPr>
            </w:pPr>
            <w:r w:rsidRPr="003F0F2D">
              <w:rPr>
                <w:rFonts w:ascii="Arial" w:hAnsi="Arial" w:cs="Arial"/>
                <w:color w:val="000000"/>
                <w:lang w:val="en-US"/>
              </w:rPr>
              <w:t xml:space="preserve">for the input one can choose between </w:t>
            </w:r>
            <w:r w:rsidRPr="003F0F2D">
              <w:rPr>
                <w:rFonts w:ascii="Arial" w:hAnsi="Arial" w:cs="Arial"/>
                <w:b/>
                <w:bCs/>
                <w:color w:val="000000"/>
                <w:lang w:val="en-US"/>
              </w:rPr>
              <w:t>absolute and relative uncertainties;</w:t>
            </w:r>
          </w:p>
        </w:tc>
      </w:tr>
      <w:tr w:rsidR="001B4F01" w:rsidRPr="00FB474E" w14:paraId="4E3876A3" w14:textId="77777777" w:rsidTr="00484E87">
        <w:tc>
          <w:tcPr>
            <w:tcW w:w="346" w:type="dxa"/>
          </w:tcPr>
          <w:p w14:paraId="4EBB596C"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8.</w:t>
            </w:r>
          </w:p>
        </w:tc>
        <w:tc>
          <w:tcPr>
            <w:tcW w:w="9354" w:type="dxa"/>
          </w:tcPr>
          <w:p w14:paraId="046267E5" w14:textId="77777777" w:rsidR="007438DC" w:rsidRPr="003F0F2D" w:rsidRDefault="001B4F01" w:rsidP="00484E87">
            <w:pPr>
              <w:spacing w:after="240"/>
              <w:jc w:val="both"/>
              <w:rPr>
                <w:lang w:val="en-US"/>
              </w:rPr>
            </w:pPr>
            <w:r w:rsidRPr="003F0F2D">
              <w:rPr>
                <w:rFonts w:ascii="Arial" w:hAnsi="Arial" w:cs="Arial"/>
                <w:color w:val="000000"/>
                <w:lang w:val="en-US"/>
              </w:rPr>
              <w:t xml:space="preserve">for counting rates or the number of counts </w:t>
            </w:r>
            <w:r w:rsidRPr="003F0F2D">
              <w:rPr>
                <w:rFonts w:ascii="Arial" w:hAnsi="Arial" w:cs="Arial"/>
                <w:b/>
                <w:bCs/>
                <w:color w:val="000000"/>
                <w:lang w:val="en-US"/>
              </w:rPr>
              <w:t>uncertainties can also be defined by formulae;</w:t>
            </w:r>
          </w:p>
        </w:tc>
      </w:tr>
      <w:tr w:rsidR="001B4F01" w:rsidRPr="00FB474E" w14:paraId="352F24CC" w14:textId="77777777" w:rsidTr="00484E87">
        <w:tc>
          <w:tcPr>
            <w:tcW w:w="346" w:type="dxa"/>
          </w:tcPr>
          <w:p w14:paraId="672C18C3"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9.</w:t>
            </w:r>
          </w:p>
        </w:tc>
        <w:tc>
          <w:tcPr>
            <w:tcW w:w="9354" w:type="dxa"/>
          </w:tcPr>
          <w:p w14:paraId="21BEF0F8" w14:textId="77777777" w:rsidR="007438DC" w:rsidRPr="003F0F2D" w:rsidRDefault="001B4F01" w:rsidP="00484E87">
            <w:pPr>
              <w:spacing w:after="240"/>
              <w:jc w:val="both"/>
              <w:rPr>
                <w:lang w:val="en-US"/>
              </w:rPr>
            </w:pPr>
            <w:r w:rsidRPr="003F0F2D">
              <w:rPr>
                <w:rFonts w:ascii="Arial" w:hAnsi="Arial" w:cs="Arial"/>
                <w:color w:val="000000"/>
                <w:lang w:val="en-US"/>
              </w:rPr>
              <w:t xml:space="preserve">the standard deviation of the gross count rate must be defined by a formula; this is the </w:t>
            </w:r>
            <w:r w:rsidRPr="003F0F2D">
              <w:rPr>
                <w:rFonts w:ascii="Arial" w:hAnsi="Arial" w:cs="Arial"/>
                <w:b/>
                <w:bCs/>
                <w:color w:val="000000"/>
                <w:lang w:val="en-US"/>
              </w:rPr>
              <w:t>“uncertainty function” (standard uncertainty) of the gross counting rate</w:t>
            </w:r>
            <w:r w:rsidRPr="003F0F2D">
              <w:rPr>
                <w:rFonts w:ascii="Arial" w:hAnsi="Arial" w:cs="Arial"/>
                <w:color w:val="000000"/>
                <w:lang w:val="en-US"/>
              </w:rPr>
              <w:t>, which is the basis for deriving values of Decision threshold and Detection limit;</w:t>
            </w:r>
          </w:p>
        </w:tc>
      </w:tr>
      <w:tr w:rsidR="001B4F01" w:rsidRPr="00FB474E" w14:paraId="2871AE63" w14:textId="77777777" w:rsidTr="00484E87">
        <w:tc>
          <w:tcPr>
            <w:tcW w:w="346" w:type="dxa"/>
          </w:tcPr>
          <w:p w14:paraId="6CA3839E"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10.</w:t>
            </w:r>
          </w:p>
        </w:tc>
        <w:tc>
          <w:tcPr>
            <w:tcW w:w="9354" w:type="dxa"/>
          </w:tcPr>
          <w:p w14:paraId="57FD389C" w14:textId="77777777" w:rsidR="007438DC" w:rsidRPr="003F0F2D" w:rsidRDefault="001B4F01" w:rsidP="00484E87">
            <w:pPr>
              <w:spacing w:after="240"/>
              <w:jc w:val="both"/>
              <w:rPr>
                <w:lang w:val="en-US"/>
              </w:rPr>
            </w:pPr>
            <w:r w:rsidRPr="003F0F2D">
              <w:rPr>
                <w:rFonts w:ascii="Arial" w:hAnsi="Arial" w:cs="Arial"/>
                <w:b/>
                <w:color w:val="000000"/>
                <w:lang w:val="en-US"/>
              </w:rPr>
              <w:t>input of covariances between input quantities</w:t>
            </w:r>
            <w:r w:rsidRPr="003F0F2D">
              <w:rPr>
                <w:rFonts w:ascii="Arial" w:hAnsi="Arial" w:cs="Arial"/>
                <w:color w:val="000000"/>
                <w:lang w:val="en-US"/>
              </w:rPr>
              <w:t xml:space="preserve"> which can be given as formulae or as values of correlation coefficients in tabular form;</w:t>
            </w:r>
          </w:p>
        </w:tc>
      </w:tr>
      <w:tr w:rsidR="001B4F01" w:rsidRPr="00FB474E" w14:paraId="0BB8FB97" w14:textId="77777777" w:rsidTr="00484E87">
        <w:tc>
          <w:tcPr>
            <w:tcW w:w="346" w:type="dxa"/>
          </w:tcPr>
          <w:p w14:paraId="2C3BCD27"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11.</w:t>
            </w:r>
          </w:p>
        </w:tc>
        <w:tc>
          <w:tcPr>
            <w:tcW w:w="9354" w:type="dxa"/>
          </w:tcPr>
          <w:p w14:paraId="0D3A2C0F" w14:textId="77777777" w:rsidR="007438DC" w:rsidRPr="003F0F2D" w:rsidRDefault="001B4F01" w:rsidP="00484E87">
            <w:pPr>
              <w:spacing w:after="240"/>
              <w:jc w:val="both"/>
              <w:rPr>
                <w:lang w:val="en-US"/>
              </w:rPr>
            </w:pPr>
            <w:r w:rsidRPr="003F0F2D">
              <w:rPr>
                <w:rFonts w:ascii="Arial" w:hAnsi="Arial" w:cs="Arial"/>
                <w:color w:val="000000"/>
                <w:lang w:val="en-US"/>
              </w:rPr>
              <w:t xml:space="preserve">numerical calculation of values and combined standard uncertainties for the quantities classified as dependent quantities and for the output quantity and of the </w:t>
            </w:r>
            <w:r w:rsidRPr="003F0F2D">
              <w:rPr>
                <w:rFonts w:ascii="Arial" w:hAnsi="Arial" w:cs="Arial"/>
                <w:b/>
                <w:bCs/>
                <w:color w:val="000000"/>
                <w:lang w:val="en-US"/>
              </w:rPr>
              <w:t>uncertainty budget</w:t>
            </w:r>
            <w:r w:rsidRPr="003F0F2D">
              <w:rPr>
                <w:rFonts w:ascii="Arial" w:hAnsi="Arial" w:cs="Arial"/>
                <w:color w:val="000000"/>
                <w:lang w:val="en-US"/>
              </w:rPr>
              <w:t>; consideration of covariances/correlations between input quantities is possible; calculation of the "</w:t>
            </w:r>
            <w:hyperlink w:anchor="URH_BestBayes_EN" w:history="1">
              <w:r w:rsidRPr="003F0F2D">
                <w:rPr>
                  <w:rStyle w:val="Hyperlink"/>
                  <w:rFonts w:ascii="Arial" w:hAnsi="Arial" w:cs="Arial"/>
                  <w:b/>
                  <w:bCs/>
                  <w:lang w:val="en-US"/>
                </w:rPr>
                <w:t>best estimates and confidence limits based on a Bayes</w:t>
              </w:r>
              <w:r w:rsidR="00AB02AE" w:rsidRPr="003F0F2D">
                <w:rPr>
                  <w:rStyle w:val="Hyperlink"/>
                  <w:rFonts w:ascii="Arial" w:hAnsi="Arial" w:cs="Arial"/>
                  <w:b/>
                  <w:bCs/>
                  <w:lang w:val="en-US"/>
                </w:rPr>
                <w:t>i</w:t>
              </w:r>
              <w:r w:rsidRPr="003F0F2D">
                <w:rPr>
                  <w:rStyle w:val="Hyperlink"/>
                  <w:rFonts w:ascii="Arial" w:hAnsi="Arial" w:cs="Arial"/>
                  <w:b/>
                  <w:bCs/>
                  <w:lang w:val="en-US"/>
                </w:rPr>
                <w:t>an method</w:t>
              </w:r>
            </w:hyperlink>
            <w:r w:rsidRPr="003F0F2D">
              <w:rPr>
                <w:rFonts w:ascii="Arial" w:hAnsi="Arial" w:cs="Arial"/>
                <w:color w:val="000000"/>
                <w:lang w:val="en-US"/>
              </w:rPr>
              <w:t>" characterizing the value and standard uncertainty of the output quantity;</w:t>
            </w:r>
          </w:p>
        </w:tc>
      </w:tr>
      <w:tr w:rsidR="001B4F01" w:rsidRPr="00FB474E" w14:paraId="422B007F" w14:textId="77777777" w:rsidTr="00484E87">
        <w:tc>
          <w:tcPr>
            <w:tcW w:w="346" w:type="dxa"/>
          </w:tcPr>
          <w:p w14:paraId="529895EA" w14:textId="77777777" w:rsidR="007438DC" w:rsidRPr="003F0F2D" w:rsidRDefault="001B4F01">
            <w:pPr>
              <w:spacing w:after="240"/>
              <w:ind w:right="-143"/>
              <w:jc w:val="both"/>
              <w:rPr>
                <w:rFonts w:ascii="Arial" w:hAnsi="Arial" w:cs="Arial"/>
                <w:color w:val="000000"/>
                <w:lang w:val="en-US"/>
              </w:rPr>
            </w:pPr>
            <w:r w:rsidRPr="003F0F2D">
              <w:rPr>
                <w:rFonts w:ascii="Arial" w:hAnsi="Arial" w:cs="Arial"/>
                <w:color w:val="000000"/>
                <w:lang w:val="en-US"/>
              </w:rPr>
              <w:t>12.</w:t>
            </w:r>
          </w:p>
        </w:tc>
        <w:tc>
          <w:tcPr>
            <w:tcW w:w="9354" w:type="dxa"/>
          </w:tcPr>
          <w:p w14:paraId="42BC057A" w14:textId="77777777" w:rsidR="007438DC" w:rsidRPr="003F0F2D" w:rsidRDefault="001B4F01" w:rsidP="00484E87">
            <w:pPr>
              <w:spacing w:after="240"/>
              <w:jc w:val="both"/>
              <w:rPr>
                <w:lang w:val="en-US"/>
              </w:rPr>
            </w:pPr>
            <w:r w:rsidRPr="003F0F2D">
              <w:rPr>
                <w:rFonts w:ascii="Arial" w:hAnsi="Arial" w:cs="Arial"/>
                <w:color w:val="000000"/>
                <w:lang w:val="en-US"/>
              </w:rPr>
              <w:t xml:space="preserve">iterative numerical calculation of </w:t>
            </w:r>
            <w:r w:rsidRPr="003F0F2D">
              <w:rPr>
                <w:rFonts w:ascii="Arial" w:hAnsi="Arial" w:cs="Arial"/>
                <w:b/>
                <w:bCs/>
                <w:color w:val="000000"/>
                <w:lang w:val="en-US"/>
              </w:rPr>
              <w:t>Decision threshold and Detection limit</w:t>
            </w:r>
            <w:r w:rsidRPr="003F0F2D">
              <w:rPr>
                <w:rFonts w:ascii="Arial" w:hAnsi="Arial" w:cs="Arial"/>
                <w:color w:val="000000"/>
                <w:lang w:val="en-US"/>
              </w:rPr>
              <w:t xml:space="preserve"> for the output quantity based on the numerical evaluation of its combined uncertainty taking covariances into account;</w:t>
            </w:r>
          </w:p>
        </w:tc>
      </w:tr>
      <w:tr w:rsidR="001B4F01" w:rsidRPr="00FB474E" w14:paraId="50D6C77E" w14:textId="77777777" w:rsidTr="00484E87">
        <w:tc>
          <w:tcPr>
            <w:tcW w:w="346" w:type="dxa"/>
          </w:tcPr>
          <w:p w14:paraId="06BEE68D"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13.</w:t>
            </w:r>
          </w:p>
        </w:tc>
        <w:tc>
          <w:tcPr>
            <w:tcW w:w="9354" w:type="dxa"/>
          </w:tcPr>
          <w:p w14:paraId="649F5D9A" w14:textId="77777777" w:rsidR="007438DC" w:rsidRPr="003F0F2D" w:rsidRDefault="001B4F01" w:rsidP="00484E87">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lang w:val="en-US"/>
                </w:rPr>
                <w:t>Monte Carlo simulation</w:t>
              </w:r>
            </w:hyperlink>
            <w:r w:rsidRPr="003F0F2D">
              <w:rPr>
                <w:rFonts w:ascii="Arial" w:hAnsi="Arial" w:cs="Arial"/>
                <w:color w:val="000000"/>
                <w:lang w:val="en-US"/>
              </w:rPr>
              <w:t xml:space="preserve"> can be started for an examination of the </w:t>
            </w:r>
            <w:r w:rsidR="00043DE2" w:rsidRPr="003F0F2D">
              <w:rPr>
                <w:rFonts w:ascii="Arial" w:hAnsi="Arial" w:cs="Arial"/>
                <w:color w:val="000000"/>
                <w:lang w:val="en-US"/>
              </w:rPr>
              <w:t>above-mentioned</w:t>
            </w:r>
            <w:r w:rsidRPr="003F0F2D">
              <w:rPr>
                <w:rFonts w:ascii="Arial" w:hAnsi="Arial" w:cs="Arial"/>
                <w:color w:val="000000"/>
                <w:lang w:val="en-US"/>
              </w:rPr>
              <w:t xml:space="preserve"> calculations which allows an independent calculation of the value of the output quantity and its combined uncertainty; partial derivations are not necessary in this case: for every input quantity classified as independent a value is drawn from its associated distribution from which a value of the output quantity is calculated using the defined equations. From the many-fold repetition of this step a statistical distribution is obtained for the output quantity which is used then to derive the “best estimate” form its mean and the combined uncertainty from its standard deviation; confidence limits are estimated as Quantiles of that distribution, whereas Decision threshold and Detection limits require to create separate MC distributions with modified values of the output quantity and their estimation by corresponding Quantiles; </w:t>
            </w:r>
          </w:p>
        </w:tc>
      </w:tr>
      <w:tr w:rsidR="001B4F01" w:rsidRPr="00FB474E" w14:paraId="1C50B2BF" w14:textId="77777777" w:rsidTr="00484E87">
        <w:tc>
          <w:tcPr>
            <w:tcW w:w="346" w:type="dxa"/>
          </w:tcPr>
          <w:p w14:paraId="5AB011DA" w14:textId="77777777" w:rsidR="007438DC" w:rsidRPr="003F0F2D" w:rsidRDefault="001B4F01">
            <w:pPr>
              <w:widowControl w:val="0"/>
              <w:autoSpaceDE w:val="0"/>
              <w:autoSpaceDN w:val="0"/>
              <w:adjustRightInd w:val="0"/>
              <w:spacing w:after="240"/>
              <w:ind w:right="-143"/>
              <w:jc w:val="both"/>
              <w:rPr>
                <w:rFonts w:ascii="Arial" w:hAnsi="Arial" w:cs="Arial"/>
                <w:color w:val="000000"/>
                <w:lang w:val="en-US"/>
              </w:rPr>
            </w:pPr>
            <w:r w:rsidRPr="003F0F2D">
              <w:rPr>
                <w:rFonts w:ascii="Arial" w:hAnsi="Arial" w:cs="Arial"/>
                <w:color w:val="000000"/>
                <w:lang w:val="en-US"/>
              </w:rPr>
              <w:t>14.</w:t>
            </w:r>
          </w:p>
        </w:tc>
        <w:tc>
          <w:tcPr>
            <w:tcW w:w="9354" w:type="dxa"/>
          </w:tcPr>
          <w:p w14:paraId="2FA9B34F" w14:textId="77777777" w:rsidR="007438DC" w:rsidRPr="003F0F2D" w:rsidRDefault="001B4F01" w:rsidP="000F5871">
            <w:pPr>
              <w:widowControl w:val="0"/>
              <w:autoSpaceDE w:val="0"/>
              <w:autoSpaceDN w:val="0"/>
              <w:adjustRightInd w:val="0"/>
              <w:spacing w:after="240"/>
              <w:jc w:val="both"/>
              <w:rPr>
                <w:rFonts w:ascii="Arial" w:hAnsi="Arial" w:cs="Arial"/>
                <w:color w:val="000000"/>
                <w:lang w:val="en-US"/>
              </w:rPr>
            </w:pPr>
            <w:r w:rsidRPr="003F0F2D">
              <w:rPr>
                <w:rFonts w:ascii="Arial" w:hAnsi="Arial" w:cs="Arial"/>
                <w:color w:val="000000"/>
                <w:lang w:val="en-US"/>
              </w:rPr>
              <w:t xml:space="preserve">finally, a </w:t>
            </w:r>
            <w:r w:rsidRPr="003F0F2D">
              <w:rPr>
                <w:rFonts w:ascii="Arial" w:hAnsi="Arial" w:cs="Arial"/>
                <w:b/>
                <w:color w:val="000000"/>
                <w:lang w:val="en-US"/>
              </w:rPr>
              <w:t xml:space="preserve">complete report can be created as a text file </w:t>
            </w:r>
            <w:r w:rsidRPr="003F0F2D">
              <w:rPr>
                <w:rFonts w:ascii="Arial" w:hAnsi="Arial" w:cs="Arial"/>
                <w:color w:val="000000"/>
                <w:lang w:val="en-US"/>
              </w:rPr>
              <w:t xml:space="preserve">containing all the equations, input values, uncertainty budget table and the </w:t>
            </w:r>
            <w:proofErr w:type="gramStart"/>
            <w:r w:rsidRPr="003F0F2D">
              <w:rPr>
                <w:rFonts w:ascii="Arial" w:hAnsi="Arial" w:cs="Arial"/>
                <w:color w:val="000000"/>
                <w:lang w:val="en-US"/>
              </w:rPr>
              <w:t>final results</w:t>
            </w:r>
            <w:proofErr w:type="gramEnd"/>
            <w:r w:rsidRPr="003F0F2D">
              <w:rPr>
                <w:rFonts w:ascii="Arial" w:hAnsi="Arial" w:cs="Arial"/>
                <w:color w:val="000000"/>
                <w:lang w:val="en-US"/>
              </w:rPr>
              <w:t xml:space="preserve"> - including those from the Mont Carlo simulation, the PDF file also contains the MC graphs.</w:t>
            </w:r>
          </w:p>
        </w:tc>
      </w:tr>
      <w:tr w:rsidR="00F1692F" w:rsidRPr="00FB474E" w14:paraId="627DB448" w14:textId="77777777" w:rsidTr="00484E87">
        <w:tc>
          <w:tcPr>
            <w:tcW w:w="346" w:type="dxa"/>
          </w:tcPr>
          <w:p w14:paraId="65C85ACB" w14:textId="15B59E09" w:rsidR="00F1692F" w:rsidRPr="003F0F2D" w:rsidRDefault="00F1692F">
            <w:pPr>
              <w:widowControl w:val="0"/>
              <w:autoSpaceDE w:val="0"/>
              <w:autoSpaceDN w:val="0"/>
              <w:adjustRightInd w:val="0"/>
              <w:spacing w:after="240"/>
              <w:ind w:right="-143"/>
              <w:jc w:val="both"/>
              <w:rPr>
                <w:rFonts w:ascii="Arial" w:hAnsi="Arial" w:cs="Arial"/>
                <w:color w:val="000000"/>
                <w:lang w:val="en-US"/>
              </w:rPr>
            </w:pPr>
            <w:r>
              <w:rPr>
                <w:rFonts w:ascii="Arial" w:hAnsi="Arial" w:cs="Arial"/>
                <w:color w:val="000000"/>
                <w:lang w:val="en-US"/>
              </w:rPr>
              <w:t>15.</w:t>
            </w:r>
          </w:p>
        </w:tc>
        <w:tc>
          <w:tcPr>
            <w:tcW w:w="9354" w:type="dxa"/>
          </w:tcPr>
          <w:p w14:paraId="52500286" w14:textId="5843C2E7" w:rsidR="00F1692F" w:rsidRPr="003F0F2D" w:rsidRDefault="00F1692F" w:rsidP="000F5871">
            <w:pPr>
              <w:widowControl w:val="0"/>
              <w:autoSpaceDE w:val="0"/>
              <w:autoSpaceDN w:val="0"/>
              <w:adjustRightInd w:val="0"/>
              <w:spacing w:after="240"/>
              <w:jc w:val="both"/>
              <w:rPr>
                <w:rFonts w:ascii="Arial" w:hAnsi="Arial" w:cs="Arial"/>
                <w:color w:val="000000"/>
                <w:lang w:val="en-US"/>
              </w:rPr>
            </w:pPr>
            <w:r>
              <w:rPr>
                <w:rFonts w:ascii="Arial" w:hAnsi="Arial" w:cs="Arial"/>
                <w:color w:val="000000"/>
                <w:lang w:val="en-US"/>
              </w:rPr>
              <w:t>The characteristic values obtained can be appended with “Save to CSV” as a single record to a CSV file.</w:t>
            </w:r>
          </w:p>
        </w:tc>
      </w:tr>
    </w:tbl>
    <w:p w14:paraId="5EE60314" w14:textId="77777777" w:rsidR="007438DC" w:rsidRPr="003F0F2D" w:rsidRDefault="007438DC">
      <w:pPr>
        <w:widowControl w:val="0"/>
        <w:autoSpaceDE w:val="0"/>
        <w:autoSpaceDN w:val="0"/>
        <w:adjustRightInd w:val="0"/>
        <w:ind w:right="-143"/>
        <w:jc w:val="both"/>
        <w:rPr>
          <w:rFonts w:ascii="Arial" w:hAnsi="Arial" w:cs="Arial"/>
          <w:color w:val="000000"/>
          <w:lang w:val="en-US"/>
        </w:rPr>
      </w:pPr>
    </w:p>
    <w:p w14:paraId="39111139" w14:textId="77777777" w:rsidR="007438DC" w:rsidRPr="003F0F2D" w:rsidRDefault="00F20470">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UncertRadio is well suited </w:t>
      </w:r>
      <w:r w:rsidR="00043DE2" w:rsidRPr="003F0F2D">
        <w:rPr>
          <w:rFonts w:ascii="Arial" w:hAnsi="Arial" w:cs="Arial"/>
          <w:b/>
          <w:bCs/>
          <w:color w:val="000000"/>
          <w:lang w:val="en-US"/>
        </w:rPr>
        <w:t>for</w:t>
      </w:r>
      <w:r w:rsidRPr="003F0F2D">
        <w:rPr>
          <w:rFonts w:ascii="Arial" w:hAnsi="Arial" w:cs="Arial"/>
          <w:b/>
          <w:bCs/>
          <w:color w:val="000000"/>
          <w:lang w:val="en-US"/>
        </w:rPr>
        <w:t xml:space="preserve"> calculation comparison </w:t>
      </w:r>
      <w:r w:rsidRPr="003F0F2D">
        <w:rPr>
          <w:rFonts w:ascii="Arial" w:hAnsi="Arial" w:cs="Arial"/>
          <w:color w:val="000000"/>
          <w:lang w:val="en-US"/>
        </w:rPr>
        <w:t>for such solutions</w:t>
      </w:r>
      <w:r w:rsidRPr="003F0F2D">
        <w:rPr>
          <w:rFonts w:ascii="Arial" w:hAnsi="Arial" w:cs="Arial"/>
          <w:b/>
          <w:bCs/>
          <w:color w:val="000000"/>
          <w:lang w:val="en-US"/>
        </w:rPr>
        <w:t>,</w:t>
      </w:r>
      <w:r w:rsidRPr="003F0F2D">
        <w:rPr>
          <w:rFonts w:ascii="Arial" w:hAnsi="Arial" w:cs="Arial"/>
          <w:color w:val="000000"/>
          <w:lang w:val="en-US"/>
        </w:rPr>
        <w:t xml:space="preserve"> which one may have already developed with spreadsheet calculations. The latter may get quite complex and sometimes are not so easily manageable especially with respect to the correct uncertainty propagation.</w:t>
      </w:r>
    </w:p>
    <w:p w14:paraId="5ECE9451" w14:textId="77777777" w:rsidR="007438DC" w:rsidRPr="003F0F2D" w:rsidRDefault="007438DC" w:rsidP="007438DC">
      <w:pPr>
        <w:ind w:right="-143"/>
        <w:jc w:val="both"/>
        <w:rPr>
          <w:lang w:val="en-US"/>
        </w:rPr>
      </w:pPr>
    </w:p>
    <w:p w14:paraId="361CD4BF" w14:textId="77777777" w:rsidR="007438DC" w:rsidRPr="003F0F2D" w:rsidRDefault="009A2A99" w:rsidP="006219F0">
      <w:pPr>
        <w:pStyle w:val="berschrift2"/>
        <w:tabs>
          <w:tab w:val="left" w:pos="426"/>
        </w:tabs>
        <w:rPr>
          <w:sz w:val="28"/>
          <w:szCs w:val="28"/>
          <w:lang w:val="en-US"/>
        </w:rPr>
      </w:pPr>
      <w:bookmarkStart w:id="3" w:name="URH_VERFAHREN_EN"/>
      <w:r w:rsidRPr="003F0F2D">
        <w:rPr>
          <w:lang w:val="en-US"/>
        </w:rPr>
        <w:t>2.2</w:t>
      </w:r>
      <w:r w:rsidRPr="003F0F2D">
        <w:rPr>
          <w:lang w:val="en-US"/>
        </w:rPr>
        <w:tab/>
        <w:t>Numerical procedures</w:t>
      </w:r>
    </w:p>
    <w:bookmarkEnd w:id="3"/>
    <w:p w14:paraId="0B1A7DC1" w14:textId="77777777" w:rsidR="007438DC" w:rsidRPr="003F0F2D" w:rsidRDefault="007438DC" w:rsidP="007438DC">
      <w:pPr>
        <w:widowControl w:val="0"/>
        <w:autoSpaceDE w:val="0"/>
        <w:autoSpaceDN w:val="0"/>
        <w:adjustRightInd w:val="0"/>
        <w:ind w:right="-143"/>
        <w:jc w:val="both"/>
        <w:rPr>
          <w:rFonts w:ascii="Arial" w:hAnsi="Arial" w:cs="Arial"/>
          <w:b/>
          <w:bCs/>
          <w:lang w:val="en-US"/>
        </w:rPr>
      </w:pPr>
    </w:p>
    <w:p w14:paraId="12570AD7" w14:textId="1F72F170" w:rsidR="007438DC" w:rsidRPr="003F0F2D" w:rsidRDefault="003F219C" w:rsidP="003F219C">
      <w:pPr>
        <w:pStyle w:val="berschrift3"/>
        <w:rPr>
          <w:lang w:val="en-US"/>
        </w:rPr>
      </w:pPr>
      <w:r>
        <w:rPr>
          <w:lang w:val="en-US"/>
        </w:rPr>
        <w:t xml:space="preserve">2.2.1 </w:t>
      </w:r>
      <w:r w:rsidR="003E1FB9" w:rsidRPr="003F0F2D">
        <w:rPr>
          <w:lang w:val="en-US"/>
        </w:rPr>
        <w:t xml:space="preserve">Structure </w:t>
      </w:r>
      <w:r w:rsidR="00043228" w:rsidRPr="003F0F2D">
        <w:rPr>
          <w:lang w:val="en-US"/>
        </w:rPr>
        <w:t>of equations</w:t>
      </w:r>
    </w:p>
    <w:p w14:paraId="304796A6" w14:textId="77777777" w:rsidR="007438DC" w:rsidRPr="003F0F2D" w:rsidRDefault="007438DC" w:rsidP="007438DC">
      <w:pPr>
        <w:widowControl w:val="0"/>
        <w:autoSpaceDE w:val="0"/>
        <w:autoSpaceDN w:val="0"/>
        <w:adjustRightInd w:val="0"/>
        <w:ind w:right="-143"/>
        <w:rPr>
          <w:rFonts w:ascii="Arial" w:hAnsi="Arial" w:cs="Arial"/>
          <w:lang w:val="en-US"/>
        </w:rPr>
      </w:pPr>
    </w:p>
    <w:p w14:paraId="456B2F27"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conditional equations defining the model for calculating the value of the </w:t>
      </w:r>
      <w:r w:rsidRPr="003F0F2D">
        <w:rPr>
          <w:rFonts w:ascii="Arial" w:hAnsi="Arial" w:cs="Arial"/>
          <w:b/>
          <w:bCs/>
          <w:lang w:val="en-US"/>
        </w:rPr>
        <w:t xml:space="preserve">output quantity/quantities </w:t>
      </w:r>
      <w:r w:rsidRPr="003F0F2D">
        <w:rPr>
          <w:rFonts w:ascii="Arial" w:hAnsi="Arial" w:cs="Arial"/>
          <w:b/>
          <w:bCs/>
          <w:i/>
          <w:iCs/>
          <w:lang w:val="en-US"/>
        </w:rPr>
        <w:t>y</w:t>
      </w:r>
      <w:r w:rsidRPr="003F0F2D">
        <w:rPr>
          <w:rFonts w:ascii="Arial" w:hAnsi="Arial" w:cs="Arial"/>
          <w:lang w:val="en-US"/>
        </w:rPr>
        <w:t xml:space="preserve"> are written into a text field of the program. </w:t>
      </w:r>
      <w:r w:rsidR="00043DE2" w:rsidRPr="003F0F2D">
        <w:rPr>
          <w:rFonts w:ascii="Arial" w:hAnsi="Arial" w:cs="Arial"/>
          <w:lang w:val="en-US"/>
        </w:rPr>
        <w:t>To</w:t>
      </w:r>
      <w:r w:rsidRPr="003F0F2D">
        <w:rPr>
          <w:rFonts w:ascii="Arial" w:hAnsi="Arial" w:cs="Arial"/>
          <w:lang w:val="en-US"/>
        </w:rPr>
        <w:t xml:space="preserve"> improve the readability of equations auxiliary </w:t>
      </w:r>
      <w:r w:rsidRPr="003F0F2D">
        <w:rPr>
          <w:rFonts w:ascii="Arial" w:hAnsi="Arial" w:cs="Arial"/>
          <w:lang w:val="en-US"/>
        </w:rPr>
        <w:lastRenderedPageBreak/>
        <w:t xml:space="preserve">quantities may be inferred. The </w:t>
      </w:r>
      <w:r w:rsidRPr="003F0F2D">
        <w:rPr>
          <w:rFonts w:ascii="Arial" w:hAnsi="Arial" w:cs="Arial"/>
          <w:b/>
          <w:bCs/>
          <w:lang w:val="en-US"/>
        </w:rPr>
        <w:t>formula symbols</w:t>
      </w:r>
      <w:r w:rsidRPr="003F0F2D">
        <w:rPr>
          <w:rFonts w:ascii="Arial" w:hAnsi="Arial" w:cs="Arial"/>
          <w:lang w:val="en-US"/>
        </w:rPr>
        <w:t xml:space="preserve"> are extracted automatically from the equations and are transferred into a table where they individually can be complemented by a </w:t>
      </w:r>
      <w:r w:rsidRPr="003F0F2D">
        <w:rPr>
          <w:rFonts w:ascii="Arial" w:hAnsi="Arial" w:cs="Arial"/>
          <w:b/>
          <w:bCs/>
          <w:lang w:val="en-US"/>
        </w:rPr>
        <w:t>unit</w:t>
      </w:r>
      <w:r w:rsidRPr="003F0F2D">
        <w:rPr>
          <w:rFonts w:ascii="Arial" w:hAnsi="Arial" w:cs="Arial"/>
          <w:lang w:val="en-US"/>
        </w:rPr>
        <w:t xml:space="preserve"> and a </w:t>
      </w:r>
      <w:r w:rsidRPr="003F0F2D">
        <w:rPr>
          <w:rFonts w:ascii="Arial" w:hAnsi="Arial" w:cs="Arial"/>
          <w:b/>
          <w:bCs/>
          <w:lang w:val="en-US"/>
        </w:rPr>
        <w:t>meaning</w:t>
      </w:r>
      <w:r w:rsidRPr="003F0F2D">
        <w:rPr>
          <w:rFonts w:ascii="Arial" w:hAnsi="Arial" w:cs="Arial"/>
          <w:lang w:val="en-US"/>
        </w:rPr>
        <w:t xml:space="preserve">. After input of values and uncertainties of primarily measured quantities a “Function parser” is used for interpretation of the equations and calculation of the value and uncertainty of the output quantity </w:t>
      </w:r>
      <w:r w:rsidRPr="003F0F2D">
        <w:rPr>
          <w:rFonts w:ascii="Arial" w:hAnsi="Arial" w:cs="Arial"/>
          <w:b/>
          <w:bCs/>
          <w:i/>
          <w:iCs/>
          <w:lang w:val="en-US"/>
        </w:rPr>
        <w:t>y</w:t>
      </w:r>
      <w:r w:rsidRPr="003F0F2D">
        <w:rPr>
          <w:rFonts w:ascii="Arial" w:hAnsi="Arial" w:cs="Arial"/>
          <w:lang w:val="en-US"/>
        </w:rPr>
        <w:t xml:space="preserve">. </w:t>
      </w:r>
    </w:p>
    <w:p w14:paraId="3BFCC4A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10500B"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process of editing the equations it is important to infer a quantity representing a </w:t>
      </w:r>
      <w:r w:rsidRPr="003F0F2D">
        <w:rPr>
          <w:rFonts w:ascii="Arial" w:hAnsi="Arial" w:cs="Arial"/>
          <w:b/>
          <w:bCs/>
          <w:lang w:val="en-US"/>
        </w:rPr>
        <w:t>net counting rate</w:t>
      </w:r>
      <w:r w:rsidR="00873B81" w:rsidRPr="003F0F2D">
        <w:rPr>
          <w:rFonts w:ascii="Arial" w:hAnsi="Arial" w:cs="Arial"/>
          <w:b/>
          <w:bCs/>
          <w:lang w:val="en-US"/>
        </w:rPr>
        <w:t>,</w:t>
      </w:r>
      <w:r w:rsidRPr="003F0F2D">
        <w:rPr>
          <w:rFonts w:ascii="Arial" w:hAnsi="Arial" w:cs="Arial"/>
          <w:lang w:val="en-US"/>
        </w:rPr>
        <w:t xml:space="preserve"> called </w:t>
      </w:r>
      <w:r w:rsidRPr="003F0F2D">
        <w:rPr>
          <w:rFonts w:ascii="Arial" w:hAnsi="Arial" w:cs="Arial"/>
          <w:b/>
          <w:bCs/>
          <w:i/>
          <w:iCs/>
          <w:lang w:val="en-US"/>
        </w:rPr>
        <w:t>Rn</w:t>
      </w:r>
      <w:r w:rsidRPr="003F0F2D">
        <w:rPr>
          <w:rFonts w:ascii="Arial" w:hAnsi="Arial" w:cs="Arial"/>
          <w:lang w:val="en-US"/>
        </w:rPr>
        <w:t xml:space="preserve"> in this help file</w:t>
      </w:r>
      <w:r w:rsidR="00873B81" w:rsidRPr="003F0F2D">
        <w:rPr>
          <w:rFonts w:ascii="Arial" w:hAnsi="Arial" w:cs="Arial"/>
          <w:lang w:val="en-US"/>
        </w:rPr>
        <w:t>,</w:t>
      </w:r>
      <w:r w:rsidRPr="003F0F2D">
        <w:rPr>
          <w:rFonts w:ascii="Arial" w:hAnsi="Arial" w:cs="Arial"/>
          <w:lang w:val="en-US"/>
        </w:rPr>
        <w:t xml:space="preserve"> </w:t>
      </w:r>
      <w:r w:rsidR="00906214" w:rsidRPr="003F0F2D">
        <w:rPr>
          <w:rFonts w:ascii="Arial" w:hAnsi="Arial" w:cs="Arial"/>
          <w:lang w:val="en-US"/>
        </w:rPr>
        <w:t xml:space="preserve">on </w:t>
      </w:r>
      <w:r w:rsidR="00873B81" w:rsidRPr="003F0F2D">
        <w:rPr>
          <w:rFonts w:ascii="Arial" w:hAnsi="Arial" w:cs="Arial"/>
          <w:lang w:val="en-US"/>
        </w:rPr>
        <w:t xml:space="preserve">which </w:t>
      </w:r>
      <w:r w:rsidRPr="003F0F2D">
        <w:rPr>
          <w:rFonts w:ascii="Arial" w:hAnsi="Arial" w:cs="Arial"/>
          <w:lang w:val="en-US"/>
        </w:rPr>
        <w:t>the output quantity</w:t>
      </w:r>
      <w:r w:rsidR="00906214" w:rsidRPr="003F0F2D">
        <w:rPr>
          <w:rFonts w:ascii="Arial" w:hAnsi="Arial" w:cs="Arial"/>
          <w:lang w:val="en-US"/>
        </w:rPr>
        <w:t xml:space="preserve"> depends linearly:</w:t>
      </w:r>
    </w:p>
    <w:p w14:paraId="6BDBA3FD" w14:textId="77777777" w:rsidR="007438DC" w:rsidRPr="003F0F2D" w:rsidRDefault="007438DC" w:rsidP="007438DC">
      <w:pPr>
        <w:widowControl w:val="0"/>
        <w:autoSpaceDE w:val="0"/>
        <w:autoSpaceDN w:val="0"/>
        <w:adjustRightInd w:val="0"/>
        <w:ind w:right="-143"/>
        <w:rPr>
          <w:rFonts w:ascii="Arial" w:hAnsi="Arial" w:cs="Arial"/>
          <w:lang w:val="en-US"/>
        </w:rPr>
      </w:pPr>
    </w:p>
    <w:p w14:paraId="642F13A0" w14:textId="32C1EB1F" w:rsidR="007438DC" w:rsidRPr="003F0F2D" w:rsidRDefault="00043228" w:rsidP="007438DC">
      <w:pPr>
        <w:widowControl w:val="0"/>
        <w:tabs>
          <w:tab w:val="left" w:pos="284"/>
          <w:tab w:val="left" w:pos="1701"/>
          <w:tab w:val="left" w:pos="8505"/>
        </w:tabs>
        <w:autoSpaceDE w:val="0"/>
        <w:autoSpaceDN w:val="0"/>
        <w:adjustRightInd w:val="0"/>
        <w:ind w:right="-143"/>
        <w:rPr>
          <w:rFonts w:ascii="Arial" w:hAnsi="Arial" w:cs="Arial"/>
          <w:b/>
          <w:bCs/>
          <w:i/>
          <w:iCs/>
          <w:lang w:val="en-US"/>
        </w:rPr>
      </w:pPr>
      <w:r w:rsidRPr="003F0F2D">
        <w:rPr>
          <w:rFonts w:ascii="Arial" w:hAnsi="Arial" w:cs="Arial"/>
          <w:lang w:val="en-US"/>
        </w:rPr>
        <w:tab/>
      </w:r>
      <w:r w:rsidRPr="003F0F2D">
        <w:rPr>
          <w:rFonts w:ascii="Arial" w:hAnsi="Arial" w:cs="Arial"/>
          <w:lang w:val="en-US"/>
        </w:rPr>
        <w:tab/>
      </w:r>
      <w:r w:rsidR="007438DC" w:rsidRPr="003F0F2D">
        <w:rPr>
          <w:rFonts w:ascii="Arial" w:hAnsi="Arial" w:cs="Arial"/>
          <w:b/>
          <w:bCs/>
          <w:i/>
          <w:iCs/>
          <w:lang w:val="en-US"/>
        </w:rPr>
        <w:t xml:space="preserve">y = Rn*FL + FC </w:t>
      </w:r>
      <w:r w:rsidR="007438DC" w:rsidRPr="003F0F2D">
        <w:rPr>
          <w:rFonts w:ascii="Arial" w:hAnsi="Arial" w:cs="Arial"/>
          <w:b/>
          <w:bCs/>
          <w:i/>
          <w:iCs/>
          <w:lang w:val="en-US"/>
        </w:rPr>
        <w:tab/>
      </w:r>
      <w:r w:rsidR="007438DC" w:rsidRPr="003F0F2D">
        <w:rPr>
          <w:rFonts w:ascii="Arial" w:hAnsi="Arial" w:cs="Arial"/>
          <w:bCs/>
          <w:iCs/>
          <w:lang w:val="en-US"/>
        </w:rPr>
        <w:t>(1)</w:t>
      </w:r>
    </w:p>
    <w:p w14:paraId="7D10BE8F" w14:textId="77777777" w:rsidR="007438DC" w:rsidRPr="003F0F2D" w:rsidRDefault="007438DC" w:rsidP="007438DC">
      <w:pPr>
        <w:widowControl w:val="0"/>
        <w:autoSpaceDE w:val="0"/>
        <w:autoSpaceDN w:val="0"/>
        <w:adjustRightInd w:val="0"/>
        <w:ind w:right="-143"/>
        <w:rPr>
          <w:rFonts w:ascii="Arial" w:hAnsi="Arial" w:cs="Arial"/>
          <w:lang w:val="en-US"/>
        </w:rPr>
      </w:pPr>
    </w:p>
    <w:p w14:paraId="066B6133" w14:textId="77777777" w:rsidR="007438DC" w:rsidRPr="003F0F2D" w:rsidRDefault="00873B8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the proportionality factor FL represents the procedure dependent calibration factor. FC </w:t>
      </w:r>
      <w:r w:rsidR="00043DE2" w:rsidRPr="003F0F2D">
        <w:rPr>
          <w:rFonts w:ascii="Arial" w:hAnsi="Arial" w:cs="Arial"/>
          <w:lang w:val="en-US"/>
        </w:rPr>
        <w:t>considers</w:t>
      </w:r>
      <w:r w:rsidRPr="003F0F2D">
        <w:rPr>
          <w:rFonts w:ascii="Arial" w:hAnsi="Arial" w:cs="Arial"/>
          <w:lang w:val="en-US"/>
        </w:rPr>
        <w:t xml:space="preserve"> further interference contributions, as e.g. one originating from the addition of a tracer activity before beginning with the radiochemical analysis. </w:t>
      </w:r>
    </w:p>
    <w:p w14:paraId="607C8EB5" w14:textId="77777777" w:rsidR="007438DC" w:rsidRPr="003F0F2D" w:rsidRDefault="007438DC" w:rsidP="007438DC">
      <w:pPr>
        <w:widowControl w:val="0"/>
        <w:tabs>
          <w:tab w:val="left" w:pos="567"/>
          <w:tab w:val="left" w:pos="1985"/>
          <w:tab w:val="left" w:pos="8505"/>
        </w:tabs>
        <w:autoSpaceDE w:val="0"/>
        <w:autoSpaceDN w:val="0"/>
        <w:adjustRightInd w:val="0"/>
        <w:ind w:right="-143"/>
        <w:jc w:val="both"/>
        <w:rPr>
          <w:rFonts w:ascii="Arial" w:hAnsi="Arial" w:cs="Arial"/>
          <w:lang w:val="en-US"/>
        </w:rPr>
      </w:pPr>
    </w:p>
    <w:p w14:paraId="257BA3E7" w14:textId="5B40EE41" w:rsidR="007438DC" w:rsidRPr="003F0F2D" w:rsidRDefault="00043228" w:rsidP="007438DC">
      <w:pPr>
        <w:widowControl w:val="0"/>
        <w:tabs>
          <w:tab w:val="left" w:pos="567"/>
          <w:tab w:val="left" w:pos="1985"/>
        </w:tabs>
        <w:autoSpaceDE w:val="0"/>
        <w:autoSpaceDN w:val="0"/>
        <w:adjustRightInd w:val="0"/>
        <w:ind w:right="-143"/>
        <w:jc w:val="both"/>
        <w:rPr>
          <w:rFonts w:ascii="Arial" w:hAnsi="Arial" w:cs="Arial"/>
          <w:lang w:val="en-US"/>
        </w:rPr>
      </w:pPr>
      <w:r w:rsidRPr="003F0F2D">
        <w:rPr>
          <w:rFonts w:ascii="Arial" w:hAnsi="Arial" w:cs="Arial"/>
          <w:lang w:val="en-US"/>
        </w:rPr>
        <w:t xml:space="preserve">The net counting rate </w:t>
      </w:r>
      <w:r w:rsidRPr="003F0F2D">
        <w:rPr>
          <w:rFonts w:ascii="Arial" w:hAnsi="Arial" w:cs="Arial"/>
          <w:i/>
          <w:iCs/>
          <w:lang w:val="en-US"/>
        </w:rPr>
        <w:t>Rn</w:t>
      </w:r>
      <w:r w:rsidRPr="003F0F2D">
        <w:rPr>
          <w:rFonts w:ascii="Arial" w:hAnsi="Arial" w:cs="Arial"/>
          <w:lang w:val="en-US"/>
        </w:rPr>
        <w:t xml:space="preserve"> shall be understood as that net counting rate (more precise: procedure dependent net counting rate) from which all those contributions to the gross counting rate </w:t>
      </w:r>
      <w:proofErr w:type="spellStart"/>
      <w:r w:rsidRPr="003F0F2D">
        <w:rPr>
          <w:rFonts w:ascii="Arial" w:hAnsi="Arial" w:cs="Arial"/>
          <w:i/>
          <w:lang w:val="en-US"/>
        </w:rPr>
        <w:t>R</w:t>
      </w:r>
      <w:r w:rsidR="0063365A" w:rsidRPr="003F0F2D">
        <w:rPr>
          <w:rFonts w:ascii="Arial" w:hAnsi="Arial" w:cs="Arial"/>
          <w:i/>
          <w:lang w:val="en-US"/>
        </w:rPr>
        <w:t>g</w:t>
      </w:r>
      <w:proofErr w:type="spellEnd"/>
      <w:r w:rsidRPr="003F0F2D">
        <w:rPr>
          <w:rFonts w:ascii="Arial" w:hAnsi="Arial" w:cs="Arial"/>
          <w:lang w:val="en-US"/>
        </w:rPr>
        <w:t xml:space="preserve"> which are not derived from the source contribution itself have been subtracted. The latter are not only the detector-related background </w:t>
      </w:r>
      <w:r w:rsidRPr="003F0F2D">
        <w:rPr>
          <w:rFonts w:ascii="Arial" w:hAnsi="Arial" w:cs="Arial"/>
          <w:i/>
          <w:lang w:val="en-US"/>
        </w:rPr>
        <w:t>R0</w:t>
      </w:r>
      <w:r w:rsidRPr="003F0F2D">
        <w:rPr>
          <w:rFonts w:ascii="Arial" w:hAnsi="Arial" w:cs="Arial"/>
          <w:lang w:val="en-US"/>
        </w:rPr>
        <w:t xml:space="preserve"> but also blank contributions </w:t>
      </w:r>
      <w:proofErr w:type="spellStart"/>
      <w:r w:rsidRPr="003F0F2D">
        <w:rPr>
          <w:rFonts w:ascii="Arial" w:hAnsi="Arial" w:cs="Arial"/>
          <w:i/>
          <w:lang w:val="en-US"/>
        </w:rPr>
        <w:t>Rbl</w:t>
      </w:r>
      <w:proofErr w:type="spellEnd"/>
      <w:r w:rsidRPr="003F0F2D">
        <w:rPr>
          <w:rFonts w:ascii="Arial" w:hAnsi="Arial" w:cs="Arial"/>
          <w:lang w:val="en-US"/>
        </w:rPr>
        <w:t xml:space="preserve"> and, if applying a tracer solution</w:t>
      </w:r>
      <w:r w:rsidR="00E1708E">
        <w:rPr>
          <w:rFonts w:ascii="Arial" w:hAnsi="Arial" w:cs="Arial"/>
          <w:lang w:val="en-US"/>
        </w:rPr>
        <w:t xml:space="preserve"> (alpha spectrometry)</w:t>
      </w:r>
      <w:r w:rsidRPr="003F0F2D">
        <w:rPr>
          <w:rFonts w:ascii="Arial" w:hAnsi="Arial" w:cs="Arial"/>
          <w:lang w:val="en-US"/>
        </w:rPr>
        <w:t xml:space="preserve">, additional blank contributions due to impurities in the tracer solution. Additionally, a calculated contribution </w:t>
      </w:r>
      <w:proofErr w:type="spellStart"/>
      <w:r w:rsidRPr="003F0F2D">
        <w:rPr>
          <w:rFonts w:ascii="Arial" w:hAnsi="Arial" w:cs="Arial"/>
          <w:i/>
          <w:lang w:val="en-US"/>
        </w:rPr>
        <w:t>Rint</w:t>
      </w:r>
      <w:proofErr w:type="spellEnd"/>
      <w:r w:rsidRPr="003F0F2D">
        <w:rPr>
          <w:rFonts w:ascii="Arial" w:hAnsi="Arial" w:cs="Arial"/>
          <w:lang w:val="en-US"/>
        </w:rPr>
        <w:t xml:space="preserve"> may be included due to interference by another radionuclide. </w:t>
      </w:r>
      <w:r w:rsidRPr="003F0F2D">
        <w:rPr>
          <w:rFonts w:ascii="Arial" w:hAnsi="Arial" w:cs="Arial"/>
          <w:b/>
          <w:lang w:val="en-US"/>
        </w:rPr>
        <w:t>As an example, the procedure dependent net counting rate may then be:</w:t>
      </w:r>
      <w:r w:rsidRPr="003F0F2D">
        <w:rPr>
          <w:rFonts w:ascii="Arial" w:hAnsi="Arial" w:cs="Arial"/>
          <w:lang w:val="en-US"/>
        </w:rPr>
        <w:t xml:space="preserve"> </w:t>
      </w:r>
    </w:p>
    <w:p w14:paraId="134B88D9"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53CD9B96" w14:textId="77777777" w:rsidR="007438DC" w:rsidRPr="003F0F2D" w:rsidRDefault="00043228" w:rsidP="007438DC">
      <w:pPr>
        <w:widowControl w:val="0"/>
        <w:tabs>
          <w:tab w:val="left" w:pos="567"/>
          <w:tab w:val="left" w:pos="8505"/>
        </w:tabs>
        <w:autoSpaceDE w:val="0"/>
        <w:autoSpaceDN w:val="0"/>
        <w:adjustRightInd w:val="0"/>
        <w:ind w:right="-143"/>
        <w:jc w:val="both"/>
        <w:rPr>
          <w:rFonts w:ascii="Arial" w:hAnsi="Arial" w:cs="Arial"/>
          <w:lang w:val="en-US"/>
        </w:rPr>
      </w:pPr>
      <w:r w:rsidRPr="003F0F2D">
        <w:rPr>
          <w:rFonts w:ascii="Arial" w:hAnsi="Arial" w:cs="Arial"/>
          <w:lang w:val="en-US"/>
        </w:rPr>
        <w:tab/>
      </w:r>
      <w:r w:rsidR="007438DC" w:rsidRPr="003F0F2D">
        <w:rPr>
          <w:rFonts w:ascii="Arial" w:hAnsi="Arial" w:cs="Arial"/>
          <w:i/>
          <w:lang w:val="en-US"/>
        </w:rPr>
        <w:t>Rn</w:t>
      </w:r>
      <w:r w:rsidR="007438DC" w:rsidRPr="003F0F2D">
        <w:rPr>
          <w:rFonts w:ascii="Arial" w:hAnsi="Arial" w:cs="Arial"/>
          <w:lang w:val="en-US"/>
        </w:rPr>
        <w:t xml:space="preserve"> = </w:t>
      </w:r>
      <w:proofErr w:type="spellStart"/>
      <w:r w:rsidR="007438DC" w:rsidRPr="003F0F2D">
        <w:rPr>
          <w:rFonts w:ascii="Arial" w:hAnsi="Arial" w:cs="Arial"/>
          <w:i/>
          <w:lang w:val="en-US"/>
        </w:rPr>
        <w:t>Rg</w:t>
      </w:r>
      <w:proofErr w:type="spellEnd"/>
      <w:r w:rsidR="007438DC" w:rsidRPr="003F0F2D">
        <w:rPr>
          <w:rFonts w:ascii="Arial" w:hAnsi="Arial" w:cs="Arial"/>
          <w:lang w:val="en-US"/>
        </w:rPr>
        <w:t xml:space="preserve"> – </w:t>
      </w:r>
      <w:r w:rsidR="007438DC" w:rsidRPr="003F0F2D">
        <w:rPr>
          <w:rFonts w:ascii="Arial" w:hAnsi="Arial" w:cs="Arial"/>
          <w:i/>
          <w:lang w:val="en-US"/>
        </w:rPr>
        <w:t>R0</w:t>
      </w:r>
      <w:r w:rsidR="007438DC" w:rsidRPr="003F0F2D">
        <w:rPr>
          <w:rFonts w:ascii="Arial" w:hAnsi="Arial" w:cs="Arial"/>
          <w:lang w:val="en-US"/>
        </w:rPr>
        <w:t xml:space="preserve"> – </w:t>
      </w:r>
      <w:proofErr w:type="spellStart"/>
      <w:r w:rsidR="007438DC" w:rsidRPr="003F0F2D">
        <w:rPr>
          <w:rFonts w:ascii="Arial" w:hAnsi="Arial" w:cs="Arial"/>
          <w:i/>
          <w:lang w:val="en-US"/>
        </w:rPr>
        <w:t>Rbl</w:t>
      </w:r>
      <w:proofErr w:type="spellEnd"/>
      <w:r w:rsidR="007438DC" w:rsidRPr="003F0F2D">
        <w:rPr>
          <w:rFonts w:ascii="Arial" w:hAnsi="Arial" w:cs="Arial"/>
          <w:lang w:val="en-US"/>
        </w:rPr>
        <w:t xml:space="preserve"> – </w:t>
      </w:r>
      <w:proofErr w:type="spellStart"/>
      <w:proofErr w:type="gramStart"/>
      <w:r w:rsidR="007438DC" w:rsidRPr="003F0F2D">
        <w:rPr>
          <w:rFonts w:ascii="Arial" w:hAnsi="Arial" w:cs="Arial"/>
          <w:i/>
          <w:lang w:val="en-US"/>
        </w:rPr>
        <w:t>Rint</w:t>
      </w:r>
      <w:proofErr w:type="spellEnd"/>
      <w:r w:rsidR="007438DC" w:rsidRPr="003F0F2D">
        <w:rPr>
          <w:rFonts w:ascii="Arial" w:hAnsi="Arial" w:cs="Arial"/>
          <w:lang w:val="en-US"/>
        </w:rPr>
        <w:t xml:space="preserve"> .</w:t>
      </w:r>
      <w:proofErr w:type="gramEnd"/>
      <w:r w:rsidR="007438DC" w:rsidRPr="003F0F2D">
        <w:rPr>
          <w:rFonts w:ascii="Arial" w:hAnsi="Arial" w:cs="Arial"/>
          <w:lang w:val="en-US"/>
        </w:rPr>
        <w:t xml:space="preserve"> </w:t>
      </w:r>
      <w:r w:rsidR="007438DC" w:rsidRPr="003F0F2D">
        <w:rPr>
          <w:rFonts w:ascii="Arial" w:hAnsi="Arial" w:cs="Arial"/>
          <w:lang w:val="en-US"/>
        </w:rPr>
        <w:tab/>
        <w:t>(2)</w:t>
      </w:r>
    </w:p>
    <w:p w14:paraId="11D6B0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3EAEC9" w14:textId="77777777" w:rsidR="007438DC" w:rsidRPr="003F0F2D" w:rsidRDefault="0090621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constants </w:t>
      </w:r>
      <w:r w:rsidRPr="003F0F2D">
        <w:rPr>
          <w:rFonts w:ascii="Arial" w:hAnsi="Arial" w:cs="Arial"/>
          <w:i/>
          <w:lang w:val="en-US"/>
        </w:rPr>
        <w:t>FL</w:t>
      </w:r>
      <w:r w:rsidRPr="003F0F2D">
        <w:rPr>
          <w:rFonts w:ascii="Arial" w:hAnsi="Arial" w:cs="Arial"/>
          <w:lang w:val="en-US"/>
        </w:rPr>
        <w:t xml:space="preserve"> and </w:t>
      </w:r>
      <w:r w:rsidRPr="003F0F2D">
        <w:rPr>
          <w:rFonts w:ascii="Arial" w:hAnsi="Arial" w:cs="Arial"/>
          <w:i/>
          <w:lang w:val="en-US"/>
        </w:rPr>
        <w:t>FC</w:t>
      </w:r>
      <w:r w:rsidRPr="003F0F2D">
        <w:rPr>
          <w:rFonts w:ascii="Arial" w:hAnsi="Arial" w:cs="Arial"/>
          <w:lang w:val="en-US"/>
        </w:rPr>
        <w:t xml:space="preserve"> can be easily determined within the program for arbitrary types of equations, if these depend linearly on the net counting rate. </w:t>
      </w:r>
      <w:r w:rsidR="00016183" w:rsidRPr="003F0F2D">
        <w:rPr>
          <w:rFonts w:ascii="Arial" w:hAnsi="Arial" w:cs="Arial"/>
          <w:lang w:val="en-US"/>
        </w:rPr>
        <w:t xml:space="preserve">This representation allows UncertRadio to solve Eq. (1) for a modified net </w:t>
      </w:r>
      <w:r w:rsidR="00902BF3" w:rsidRPr="003F0F2D">
        <w:rPr>
          <w:rFonts w:ascii="Arial" w:hAnsi="Arial" w:cs="Arial"/>
          <w:lang w:val="en-US"/>
        </w:rPr>
        <w:t>c</w:t>
      </w:r>
      <w:r w:rsidR="00016183" w:rsidRPr="003F0F2D">
        <w:rPr>
          <w:rFonts w:ascii="Arial" w:hAnsi="Arial" w:cs="Arial"/>
          <w:lang w:val="en-US"/>
        </w:rPr>
        <w:t xml:space="preserve">ounting rate value if the output quantity value were changed to </w:t>
      </w:r>
      <w:proofErr w:type="gramStart"/>
      <w:r w:rsidRPr="003F0F2D">
        <w:rPr>
          <w:rFonts w:ascii="Arial" w:hAnsi="Arial" w:cs="Arial"/>
          <w:lang w:val="en-US"/>
        </w:rPr>
        <w:t>y‘</w:t>
      </w:r>
      <w:proofErr w:type="gramEnd"/>
      <w:r w:rsidRPr="003F0F2D">
        <w:rPr>
          <w:rFonts w:ascii="Arial" w:hAnsi="Arial" w:cs="Arial"/>
          <w:lang w:val="en-US"/>
        </w:rPr>
        <w:t>:</w:t>
      </w:r>
    </w:p>
    <w:p w14:paraId="23C4585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7EF806" w14:textId="77777777" w:rsidR="007438DC" w:rsidRPr="003F0F2D" w:rsidRDefault="00906214" w:rsidP="007438DC">
      <w:pPr>
        <w:widowControl w:val="0"/>
        <w:tabs>
          <w:tab w:val="left" w:pos="567"/>
          <w:tab w:val="left" w:pos="8505"/>
        </w:tabs>
        <w:autoSpaceDE w:val="0"/>
        <w:autoSpaceDN w:val="0"/>
        <w:adjustRightInd w:val="0"/>
        <w:ind w:left="284" w:right="-143"/>
        <w:rPr>
          <w:rFonts w:ascii="Arial" w:hAnsi="Arial" w:cs="Arial"/>
          <w:lang w:val="en-US"/>
        </w:rPr>
      </w:pPr>
      <w:r w:rsidRPr="003F0F2D">
        <w:rPr>
          <w:rFonts w:ascii="Arial" w:hAnsi="Arial" w:cs="Arial"/>
          <w:i/>
          <w:lang w:val="en-US"/>
        </w:rPr>
        <w:t xml:space="preserve">   </w:t>
      </w:r>
      <w:proofErr w:type="gramStart"/>
      <w:r w:rsidRPr="003F0F2D">
        <w:rPr>
          <w:rFonts w:ascii="Arial" w:hAnsi="Arial" w:cs="Arial"/>
          <w:i/>
          <w:lang w:val="en-US"/>
        </w:rPr>
        <w:t>Rn‘ =</w:t>
      </w:r>
      <w:proofErr w:type="gramEnd"/>
      <w:r w:rsidRPr="003F0F2D">
        <w:rPr>
          <w:rFonts w:ascii="Arial" w:hAnsi="Arial" w:cs="Arial"/>
          <w:i/>
          <w:lang w:val="en-US"/>
        </w:rPr>
        <w:t xml:space="preserve"> (y‘ – FC) / FL.  </w:t>
      </w:r>
      <w:r w:rsidRPr="003F0F2D">
        <w:rPr>
          <w:rFonts w:ascii="Arial" w:hAnsi="Arial" w:cs="Arial"/>
          <w:i/>
          <w:lang w:val="en-US"/>
        </w:rPr>
        <w:tab/>
      </w:r>
      <w:r w:rsidRPr="003F0F2D">
        <w:rPr>
          <w:rFonts w:ascii="Arial" w:hAnsi="Arial" w:cs="Arial"/>
          <w:lang w:val="en-US"/>
        </w:rPr>
        <w:t>(3)</w:t>
      </w:r>
    </w:p>
    <w:p w14:paraId="27FDCAE8" w14:textId="77777777" w:rsidR="007438DC" w:rsidRPr="003F0F2D" w:rsidRDefault="007438DC" w:rsidP="007438DC">
      <w:pPr>
        <w:widowControl w:val="0"/>
        <w:autoSpaceDE w:val="0"/>
        <w:autoSpaceDN w:val="0"/>
        <w:adjustRightInd w:val="0"/>
        <w:ind w:left="284" w:right="-143"/>
        <w:jc w:val="both"/>
        <w:rPr>
          <w:rFonts w:ascii="Arial" w:hAnsi="Arial" w:cs="Arial"/>
          <w:i/>
          <w:lang w:val="en-US"/>
        </w:rPr>
      </w:pPr>
    </w:p>
    <w:p w14:paraId="4E5E001F" w14:textId="77777777" w:rsidR="007438DC" w:rsidRPr="003F0F2D" w:rsidRDefault="00E5675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Similarly, the equation for a net counting rate </w:t>
      </w:r>
      <w:r w:rsidRPr="003F0F2D">
        <w:rPr>
          <w:rFonts w:ascii="Arial" w:hAnsi="Arial" w:cs="Arial"/>
          <w:i/>
          <w:lang w:val="en-US"/>
        </w:rPr>
        <w:t>Rn</w:t>
      </w:r>
      <w:r w:rsidRPr="003F0F2D">
        <w:rPr>
          <w:rFonts w:ascii="Arial" w:hAnsi="Arial" w:cs="Arial"/>
          <w:lang w:val="en-US"/>
        </w:rPr>
        <w:t xml:space="preserve"> can be expressed more generally as a linear function of the gross count rate </w:t>
      </w:r>
      <w:proofErr w:type="spellStart"/>
      <w:r w:rsidRPr="003F0F2D">
        <w:rPr>
          <w:rFonts w:ascii="Arial" w:hAnsi="Arial" w:cs="Arial"/>
          <w:i/>
          <w:lang w:val="en-US"/>
        </w:rPr>
        <w:t>Rg</w:t>
      </w:r>
      <w:proofErr w:type="spellEnd"/>
      <w:r w:rsidRPr="003F0F2D">
        <w:rPr>
          <w:rFonts w:ascii="Arial" w:hAnsi="Arial" w:cs="Arial"/>
          <w:lang w:val="en-US"/>
        </w:rPr>
        <w:t>:</w:t>
      </w:r>
    </w:p>
    <w:p w14:paraId="073776F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5DA8836"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 xml:space="preserve">Rn = FB * </w:t>
      </w:r>
      <w:proofErr w:type="spellStart"/>
      <w:r w:rsidR="007438DC" w:rsidRPr="003F0F2D">
        <w:rPr>
          <w:rFonts w:ascii="Arial" w:hAnsi="Arial" w:cs="Arial"/>
          <w:i/>
          <w:lang w:val="en-US"/>
        </w:rPr>
        <w:t>Rg</w:t>
      </w:r>
      <w:proofErr w:type="spellEnd"/>
      <w:r w:rsidR="007438DC" w:rsidRPr="003F0F2D">
        <w:rPr>
          <w:rFonts w:ascii="Arial" w:hAnsi="Arial" w:cs="Arial"/>
          <w:i/>
          <w:lang w:val="en-US"/>
        </w:rPr>
        <w:t xml:space="preserve"> - R0total</w:t>
      </w:r>
      <w:r w:rsidR="007438DC" w:rsidRPr="003F0F2D">
        <w:rPr>
          <w:rFonts w:ascii="Arial" w:hAnsi="Arial" w:cs="Arial"/>
          <w:lang w:val="en-US"/>
        </w:rPr>
        <w:t xml:space="preserve">. </w:t>
      </w:r>
      <w:r w:rsidR="007438DC" w:rsidRPr="003F0F2D">
        <w:rPr>
          <w:rFonts w:ascii="Arial" w:hAnsi="Arial" w:cs="Arial"/>
          <w:lang w:val="en-US"/>
        </w:rPr>
        <w:tab/>
        <w:t>(4)</w:t>
      </w:r>
    </w:p>
    <w:p w14:paraId="5BA8743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7EE101"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most cases the f</w:t>
      </w:r>
      <w:r w:rsidR="00E5675D" w:rsidRPr="003F0F2D">
        <w:rPr>
          <w:rFonts w:ascii="Arial" w:hAnsi="Arial" w:cs="Arial"/>
          <w:lang w:val="en-US"/>
        </w:rPr>
        <w:t>a</w:t>
      </w:r>
      <w:r w:rsidRPr="003F0F2D">
        <w:rPr>
          <w:rFonts w:ascii="Arial" w:hAnsi="Arial" w:cs="Arial"/>
          <w:lang w:val="en-US"/>
        </w:rPr>
        <w:t>c</w:t>
      </w:r>
      <w:r w:rsidR="00E5675D" w:rsidRPr="003F0F2D">
        <w:rPr>
          <w:rFonts w:ascii="Arial" w:hAnsi="Arial" w:cs="Arial"/>
          <w:lang w:val="en-US"/>
        </w:rPr>
        <w:t xml:space="preserve">tor </w:t>
      </w:r>
      <w:r w:rsidR="00E5675D" w:rsidRPr="003F0F2D">
        <w:rPr>
          <w:rFonts w:ascii="Arial" w:hAnsi="Arial" w:cs="Arial"/>
          <w:i/>
          <w:lang w:val="en-US"/>
        </w:rPr>
        <w:t>FB</w:t>
      </w:r>
      <w:r w:rsidR="00E5675D" w:rsidRPr="003F0F2D">
        <w:rPr>
          <w:rFonts w:ascii="Arial" w:hAnsi="Arial" w:cs="Arial"/>
          <w:lang w:val="en-US"/>
        </w:rPr>
        <w:t xml:space="preserve"> is</w:t>
      </w:r>
      <w:r w:rsidRPr="003F0F2D">
        <w:rPr>
          <w:rFonts w:ascii="Arial" w:hAnsi="Arial" w:cs="Arial"/>
          <w:lang w:val="en-US"/>
        </w:rPr>
        <w:t xml:space="preserve"> equal to one</w:t>
      </w:r>
      <w:r w:rsidR="00E5675D" w:rsidRPr="003F0F2D">
        <w:rPr>
          <w:rFonts w:ascii="Arial" w:hAnsi="Arial" w:cs="Arial"/>
          <w:lang w:val="en-US"/>
        </w:rPr>
        <w:t xml:space="preserve">; </w:t>
      </w:r>
      <w:r w:rsidRPr="003F0F2D">
        <w:rPr>
          <w:rFonts w:ascii="Arial" w:hAnsi="Arial" w:cs="Arial"/>
          <w:lang w:val="en-US"/>
        </w:rPr>
        <w:t xml:space="preserve">but </w:t>
      </w:r>
      <w:r w:rsidR="00E5675D" w:rsidRPr="003F0F2D">
        <w:rPr>
          <w:rFonts w:ascii="Arial" w:hAnsi="Arial" w:cs="Arial"/>
          <w:lang w:val="en-US"/>
        </w:rPr>
        <w:t xml:space="preserve">FB </w:t>
      </w:r>
      <w:r w:rsidRPr="003F0F2D">
        <w:rPr>
          <w:rFonts w:ascii="Arial" w:hAnsi="Arial" w:cs="Arial"/>
          <w:lang w:val="en-US"/>
        </w:rPr>
        <w:t>may also differ from one.</w:t>
      </w:r>
      <w:r w:rsidR="00E5675D" w:rsidRPr="003F0F2D">
        <w:rPr>
          <w:rFonts w:ascii="Arial" w:hAnsi="Arial" w:cs="Arial"/>
          <w:lang w:val="en-US"/>
        </w:rPr>
        <w:t xml:space="preserve"> R0total </w:t>
      </w:r>
      <w:r w:rsidRPr="003F0F2D">
        <w:rPr>
          <w:rFonts w:ascii="Arial" w:hAnsi="Arial" w:cs="Arial"/>
          <w:lang w:val="en-US"/>
        </w:rPr>
        <w:t>is the sum of background contributions to be subtracted from the gross counting rate</w:t>
      </w:r>
      <w:r w:rsidR="00E5675D" w:rsidRPr="003F0F2D">
        <w:rPr>
          <w:rFonts w:ascii="Arial" w:hAnsi="Arial" w:cs="Arial"/>
          <w:lang w:val="en-US"/>
        </w:rPr>
        <w:t>; s</w:t>
      </w:r>
      <w:r w:rsidRPr="003F0F2D">
        <w:rPr>
          <w:rFonts w:ascii="Arial" w:hAnsi="Arial" w:cs="Arial"/>
          <w:lang w:val="en-US"/>
        </w:rPr>
        <w:t>ee</w:t>
      </w:r>
      <w:r w:rsidR="00E5675D" w:rsidRPr="003F0F2D">
        <w:rPr>
          <w:rFonts w:ascii="Arial" w:hAnsi="Arial" w:cs="Arial"/>
          <w:lang w:val="en-US"/>
        </w:rPr>
        <w:t xml:space="preserve"> </w:t>
      </w:r>
      <w:r w:rsidRPr="003F0F2D">
        <w:rPr>
          <w:rFonts w:ascii="Arial" w:hAnsi="Arial" w:cs="Arial"/>
          <w:lang w:val="en-US"/>
        </w:rPr>
        <w:t>Eq</w:t>
      </w:r>
      <w:r w:rsidR="00E5675D" w:rsidRPr="003F0F2D">
        <w:rPr>
          <w:rFonts w:ascii="Arial" w:hAnsi="Arial" w:cs="Arial"/>
          <w:lang w:val="en-US"/>
        </w:rPr>
        <w:t xml:space="preserve">. </w:t>
      </w:r>
      <w:r w:rsidR="007438DC" w:rsidRPr="003F0F2D">
        <w:rPr>
          <w:rFonts w:ascii="Arial" w:hAnsi="Arial" w:cs="Arial"/>
          <w:lang w:val="en-US"/>
        </w:rPr>
        <w:t xml:space="preserve">(2). </w:t>
      </w:r>
      <w:r w:rsidRPr="003F0F2D">
        <w:rPr>
          <w:rFonts w:ascii="Arial" w:hAnsi="Arial" w:cs="Arial"/>
          <w:lang w:val="en-US"/>
        </w:rPr>
        <w:t>At the begin</w:t>
      </w:r>
      <w:r w:rsidR="00FE576C" w:rsidRPr="003F0F2D">
        <w:rPr>
          <w:rFonts w:ascii="Arial" w:hAnsi="Arial" w:cs="Arial"/>
          <w:lang w:val="en-US"/>
        </w:rPr>
        <w:t>ning</w:t>
      </w:r>
      <w:r w:rsidRPr="003F0F2D">
        <w:rPr>
          <w:rFonts w:ascii="Arial" w:hAnsi="Arial" w:cs="Arial"/>
          <w:lang w:val="en-US"/>
        </w:rPr>
        <w:t xml:space="preserve"> of computations, </w:t>
      </w:r>
      <w:r w:rsidR="00E5675D" w:rsidRPr="003F0F2D">
        <w:rPr>
          <w:rFonts w:ascii="Arial" w:hAnsi="Arial" w:cs="Arial"/>
          <w:lang w:val="en-US"/>
        </w:rPr>
        <w:t xml:space="preserve">UncertRadio </w:t>
      </w:r>
      <w:r w:rsidRPr="003F0F2D">
        <w:rPr>
          <w:rFonts w:ascii="Arial" w:hAnsi="Arial" w:cs="Arial"/>
          <w:lang w:val="en-US"/>
        </w:rPr>
        <w:t xml:space="preserve">determines the values of </w:t>
      </w:r>
      <w:r w:rsidR="00E5675D" w:rsidRPr="003F0F2D">
        <w:rPr>
          <w:rFonts w:ascii="Arial" w:hAnsi="Arial" w:cs="Arial"/>
          <w:i/>
          <w:lang w:val="en-US"/>
        </w:rPr>
        <w:t>FB</w:t>
      </w:r>
      <w:r w:rsidR="00E5675D" w:rsidRPr="003F0F2D">
        <w:rPr>
          <w:rFonts w:ascii="Arial" w:hAnsi="Arial" w:cs="Arial"/>
          <w:lang w:val="en-US"/>
        </w:rPr>
        <w:t xml:space="preserve"> </w:t>
      </w:r>
      <w:r w:rsidRPr="003F0F2D">
        <w:rPr>
          <w:rFonts w:ascii="Arial" w:hAnsi="Arial" w:cs="Arial"/>
          <w:lang w:val="en-US"/>
        </w:rPr>
        <w:t>a</w:t>
      </w:r>
      <w:r w:rsidR="00E5675D" w:rsidRPr="003F0F2D">
        <w:rPr>
          <w:rFonts w:ascii="Arial" w:hAnsi="Arial" w:cs="Arial"/>
          <w:lang w:val="en-US"/>
        </w:rPr>
        <w:t xml:space="preserve">nd </w:t>
      </w:r>
      <w:r w:rsidRPr="003F0F2D">
        <w:rPr>
          <w:rFonts w:ascii="Arial" w:hAnsi="Arial" w:cs="Arial"/>
          <w:lang w:val="en-US"/>
        </w:rPr>
        <w:t xml:space="preserve">from this the fixed value </w:t>
      </w:r>
      <w:r w:rsidR="00E5675D" w:rsidRPr="003F0F2D">
        <w:rPr>
          <w:rFonts w:ascii="Arial" w:hAnsi="Arial" w:cs="Arial"/>
          <w:lang w:val="en-US"/>
        </w:rPr>
        <w:t>R0total:</w:t>
      </w:r>
    </w:p>
    <w:p w14:paraId="668AD5B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353B45"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r w:rsidR="007438DC" w:rsidRPr="003F0F2D">
        <w:rPr>
          <w:rFonts w:ascii="Arial" w:hAnsi="Arial" w:cs="Arial"/>
          <w:i/>
          <w:lang w:val="en-US"/>
        </w:rPr>
        <w:t>R0total = FB*Rb - Rn</w:t>
      </w:r>
      <w:r w:rsidR="007438DC" w:rsidRPr="003F0F2D">
        <w:rPr>
          <w:rFonts w:ascii="Arial" w:hAnsi="Arial" w:cs="Arial"/>
          <w:lang w:val="en-US"/>
        </w:rPr>
        <w:t xml:space="preserve">. </w:t>
      </w:r>
      <w:r w:rsidR="007438DC" w:rsidRPr="003F0F2D">
        <w:rPr>
          <w:rFonts w:ascii="Arial" w:hAnsi="Arial" w:cs="Arial"/>
          <w:lang w:val="en-US"/>
        </w:rPr>
        <w:tab/>
        <w:t>(5)</w:t>
      </w:r>
    </w:p>
    <w:p w14:paraId="502FC0F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309FFEB" w14:textId="77777777" w:rsidR="007438DC" w:rsidRPr="003F0F2D" w:rsidRDefault="0082525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net counting rate value Rn’ obtained by iterations within the detection limit calculations, is associated with a modified value of</w:t>
      </w:r>
      <w:r w:rsidR="00FE576C" w:rsidRPr="003F0F2D">
        <w:rPr>
          <w:rFonts w:ascii="Arial" w:hAnsi="Arial" w:cs="Arial"/>
          <w:lang w:val="en-US"/>
        </w:rPr>
        <w:t xml:space="preserve"> </w:t>
      </w:r>
      <w:r w:rsidRPr="003F0F2D">
        <w:rPr>
          <w:rFonts w:ascii="Arial" w:hAnsi="Arial" w:cs="Arial"/>
          <w:lang w:val="en-US"/>
        </w:rPr>
        <w:t>the gross counting rate</w:t>
      </w:r>
      <w:r w:rsidR="00E5675D" w:rsidRPr="003F0F2D">
        <w:rPr>
          <w:rFonts w:ascii="Arial" w:hAnsi="Arial" w:cs="Arial"/>
          <w:lang w:val="en-US"/>
        </w:rPr>
        <w:t>:</w:t>
      </w:r>
    </w:p>
    <w:p w14:paraId="41ABCBD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6B6C48C" w14:textId="77777777" w:rsidR="007438DC" w:rsidRPr="003F0F2D" w:rsidRDefault="00E5675D" w:rsidP="007438DC">
      <w:pPr>
        <w:widowControl w:val="0"/>
        <w:tabs>
          <w:tab w:val="left" w:pos="8505"/>
        </w:tabs>
        <w:autoSpaceDE w:val="0"/>
        <w:autoSpaceDN w:val="0"/>
        <w:adjustRightInd w:val="0"/>
        <w:ind w:left="284" w:right="-143"/>
        <w:rPr>
          <w:rFonts w:ascii="Arial" w:hAnsi="Arial" w:cs="Arial"/>
          <w:lang w:val="en-US"/>
        </w:rPr>
      </w:pPr>
      <w:r w:rsidRPr="003F0F2D">
        <w:rPr>
          <w:rFonts w:ascii="Arial" w:hAnsi="Arial" w:cs="Arial"/>
          <w:lang w:val="en-US"/>
        </w:rPr>
        <w:t xml:space="preserve">  </w:t>
      </w:r>
      <w:proofErr w:type="gramStart"/>
      <w:r w:rsidR="007438DC" w:rsidRPr="003F0F2D">
        <w:rPr>
          <w:rFonts w:ascii="Arial" w:hAnsi="Arial" w:cs="Arial"/>
          <w:i/>
          <w:lang w:val="en-US"/>
        </w:rPr>
        <w:t>Rb‘ =</w:t>
      </w:r>
      <w:proofErr w:type="gramEnd"/>
      <w:r w:rsidR="007438DC" w:rsidRPr="003F0F2D">
        <w:rPr>
          <w:rFonts w:ascii="Arial" w:hAnsi="Arial" w:cs="Arial"/>
          <w:i/>
          <w:lang w:val="en-US"/>
        </w:rPr>
        <w:t xml:space="preserve"> (Rn‘ + R0total) / FB</w:t>
      </w:r>
      <w:r w:rsidR="007438DC" w:rsidRPr="003F0F2D">
        <w:rPr>
          <w:rFonts w:ascii="Arial" w:hAnsi="Arial" w:cs="Arial"/>
          <w:lang w:val="en-US"/>
        </w:rPr>
        <w:t xml:space="preserve">. </w:t>
      </w:r>
      <w:r w:rsidR="007438DC" w:rsidRPr="003F0F2D">
        <w:rPr>
          <w:rFonts w:ascii="Arial" w:hAnsi="Arial" w:cs="Arial"/>
          <w:lang w:val="en-US"/>
        </w:rPr>
        <w:tab/>
        <w:t>(6)</w:t>
      </w:r>
    </w:p>
    <w:p w14:paraId="5C9F34D4" w14:textId="77777777" w:rsidR="00B242A1" w:rsidRPr="003F0F2D" w:rsidRDefault="00B242A1" w:rsidP="00B242A1">
      <w:pPr>
        <w:widowControl w:val="0"/>
        <w:autoSpaceDE w:val="0"/>
        <w:autoSpaceDN w:val="0"/>
        <w:adjustRightInd w:val="0"/>
        <w:jc w:val="both"/>
        <w:rPr>
          <w:rFonts w:ascii="Arial" w:hAnsi="Arial" w:cs="Arial"/>
          <w:b/>
          <w:lang w:val="en-US"/>
        </w:rPr>
      </w:pPr>
    </w:p>
    <w:p w14:paraId="62BAA086" w14:textId="77777777" w:rsidR="00B242A1" w:rsidRPr="003F0F2D" w:rsidRDefault="00A407CD" w:rsidP="00B242A1">
      <w:pPr>
        <w:widowControl w:val="0"/>
        <w:autoSpaceDE w:val="0"/>
        <w:autoSpaceDN w:val="0"/>
        <w:adjustRightInd w:val="0"/>
        <w:jc w:val="both"/>
        <w:rPr>
          <w:rFonts w:ascii="Arial" w:hAnsi="Arial" w:cs="Arial"/>
          <w:b/>
          <w:lang w:val="en-US"/>
        </w:rPr>
      </w:pPr>
      <w:r w:rsidRPr="003F0F2D">
        <w:rPr>
          <w:rFonts w:ascii="Arial" w:hAnsi="Arial" w:cs="Arial"/>
          <w:b/>
          <w:lang w:val="en-US"/>
        </w:rPr>
        <w:t>Special feature</w:t>
      </w:r>
    </w:p>
    <w:p w14:paraId="2CAD2A05" w14:textId="77777777" w:rsidR="00B242A1" w:rsidRPr="003F0F2D" w:rsidRDefault="00B242A1" w:rsidP="00B242A1">
      <w:pPr>
        <w:widowControl w:val="0"/>
        <w:tabs>
          <w:tab w:val="left" w:pos="8931"/>
        </w:tabs>
        <w:autoSpaceDE w:val="0"/>
        <w:autoSpaceDN w:val="0"/>
        <w:adjustRightInd w:val="0"/>
        <w:ind w:left="284"/>
        <w:jc w:val="both"/>
        <w:rPr>
          <w:rFonts w:ascii="Arial" w:hAnsi="Arial" w:cs="Arial"/>
          <w:lang w:val="en-US"/>
        </w:rPr>
      </w:pPr>
    </w:p>
    <w:p w14:paraId="0A31C687" w14:textId="77777777" w:rsidR="00B242A1" w:rsidRPr="003F0F2D" w:rsidRDefault="00A407CD" w:rsidP="00B242A1">
      <w:pPr>
        <w:widowControl w:val="0"/>
        <w:autoSpaceDE w:val="0"/>
        <w:autoSpaceDN w:val="0"/>
        <w:adjustRightInd w:val="0"/>
        <w:jc w:val="both"/>
        <w:rPr>
          <w:rFonts w:ascii="Arial" w:hAnsi="Arial" w:cs="Arial"/>
          <w:lang w:val="en-US"/>
        </w:rPr>
      </w:pPr>
      <w:r w:rsidRPr="003F0F2D">
        <w:rPr>
          <w:rFonts w:ascii="Arial" w:hAnsi="Arial" w:cs="Arial"/>
          <w:lang w:val="en-US"/>
        </w:rPr>
        <w:t xml:space="preserve">All counting rates in equation </w:t>
      </w:r>
      <w:r w:rsidR="00B242A1" w:rsidRPr="003F0F2D">
        <w:rPr>
          <w:rFonts w:ascii="Arial" w:hAnsi="Arial" w:cs="Arial"/>
          <w:lang w:val="en-US"/>
        </w:rPr>
        <w:t xml:space="preserve">(2) </w:t>
      </w:r>
      <w:r w:rsidRPr="003F0F2D">
        <w:rPr>
          <w:rFonts w:ascii="Arial" w:hAnsi="Arial" w:cs="Arial"/>
          <w:lang w:val="en-US"/>
        </w:rPr>
        <w:t xml:space="preserve">may </w:t>
      </w:r>
      <w:r w:rsidR="00B95682" w:rsidRPr="003F0F2D">
        <w:rPr>
          <w:rFonts w:ascii="Arial" w:hAnsi="Arial" w:cs="Arial"/>
          <w:lang w:val="en-US"/>
        </w:rPr>
        <w:t xml:space="preserve">also </w:t>
      </w:r>
      <w:r w:rsidRPr="003F0F2D">
        <w:rPr>
          <w:rFonts w:ascii="Arial" w:hAnsi="Arial" w:cs="Arial"/>
          <w:lang w:val="en-US"/>
        </w:rPr>
        <w:t>appear as to be multiplied with factors g, associated with uncertainties, as e.g.</w:t>
      </w:r>
    </w:p>
    <w:p w14:paraId="3299F22D" w14:textId="77777777" w:rsidR="00B242A1" w:rsidRPr="003F0F2D" w:rsidRDefault="00B242A1" w:rsidP="00B242A1">
      <w:pPr>
        <w:widowControl w:val="0"/>
        <w:autoSpaceDE w:val="0"/>
        <w:autoSpaceDN w:val="0"/>
        <w:adjustRightInd w:val="0"/>
        <w:jc w:val="both"/>
        <w:rPr>
          <w:rFonts w:ascii="Arial" w:hAnsi="Arial" w:cs="Arial"/>
          <w:lang w:val="en-US"/>
        </w:rPr>
      </w:pPr>
    </w:p>
    <w:p w14:paraId="56EC669D" w14:textId="02FB2F54" w:rsidR="00B242A1" w:rsidRPr="003F0F2D" w:rsidRDefault="00B242A1" w:rsidP="008653AB">
      <w:pPr>
        <w:widowControl w:val="0"/>
        <w:tabs>
          <w:tab w:val="left" w:pos="8505"/>
        </w:tabs>
        <w:autoSpaceDE w:val="0"/>
        <w:autoSpaceDN w:val="0"/>
        <w:adjustRightInd w:val="0"/>
        <w:ind w:left="284"/>
        <w:jc w:val="both"/>
        <w:rPr>
          <w:rFonts w:ascii="Arial" w:hAnsi="Arial" w:cs="Arial"/>
          <w:lang w:val="en-US"/>
        </w:rPr>
      </w:pPr>
      <w:r w:rsidRPr="003F0F2D">
        <w:rPr>
          <w:rFonts w:ascii="Arial" w:hAnsi="Arial" w:cs="Arial"/>
          <w:i/>
          <w:lang w:val="en-US"/>
        </w:rPr>
        <w:t>Rn</w:t>
      </w:r>
      <w:r w:rsidRPr="003F0F2D">
        <w:rPr>
          <w:rFonts w:ascii="Arial" w:hAnsi="Arial" w:cs="Arial"/>
          <w:lang w:val="en-US"/>
        </w:rPr>
        <w:t xml:space="preserve"> = </w:t>
      </w:r>
      <w:proofErr w:type="spellStart"/>
      <w:r w:rsidRPr="003F0F2D">
        <w:rPr>
          <w:rFonts w:ascii="Arial" w:hAnsi="Arial" w:cs="Arial"/>
          <w:i/>
          <w:lang w:val="en-US"/>
        </w:rPr>
        <w:t>gb</w:t>
      </w:r>
      <w:proofErr w:type="spellEnd"/>
      <w:r w:rsidRPr="003F0F2D">
        <w:rPr>
          <w:rFonts w:ascii="Arial" w:hAnsi="Arial" w:cs="Arial"/>
          <w:lang w:val="en-US"/>
        </w:rPr>
        <w:t>*</w:t>
      </w:r>
      <w:r w:rsidRPr="003F0F2D">
        <w:rPr>
          <w:rFonts w:ascii="Arial" w:hAnsi="Arial" w:cs="Arial"/>
          <w:i/>
          <w:lang w:val="en-US"/>
        </w:rPr>
        <w:t>Rb</w:t>
      </w:r>
      <w:r w:rsidRPr="003F0F2D">
        <w:rPr>
          <w:rFonts w:ascii="Arial" w:hAnsi="Arial" w:cs="Arial"/>
          <w:lang w:val="en-US"/>
        </w:rPr>
        <w:t xml:space="preserve"> – </w:t>
      </w:r>
      <w:r w:rsidRPr="003F0F2D">
        <w:rPr>
          <w:rFonts w:ascii="Arial" w:hAnsi="Arial" w:cs="Arial"/>
          <w:i/>
          <w:lang w:val="en-US"/>
        </w:rPr>
        <w:t>g0</w:t>
      </w:r>
      <w:r w:rsidRPr="003F0F2D">
        <w:rPr>
          <w:rFonts w:ascii="Arial" w:hAnsi="Arial" w:cs="Arial"/>
          <w:lang w:val="en-US"/>
        </w:rPr>
        <w:t>*</w:t>
      </w:r>
      <w:r w:rsidRPr="003F0F2D">
        <w:rPr>
          <w:rFonts w:ascii="Arial" w:hAnsi="Arial" w:cs="Arial"/>
          <w:i/>
          <w:lang w:val="en-US"/>
        </w:rPr>
        <w:t>R0</w:t>
      </w:r>
      <w:r w:rsidRPr="003F0F2D">
        <w:rPr>
          <w:rFonts w:ascii="Arial" w:hAnsi="Arial" w:cs="Arial"/>
          <w:lang w:val="en-US"/>
        </w:rPr>
        <w:t xml:space="preserve"> – </w:t>
      </w:r>
      <w:proofErr w:type="spellStart"/>
      <w:r w:rsidRPr="003F0F2D">
        <w:rPr>
          <w:rFonts w:ascii="Arial" w:hAnsi="Arial" w:cs="Arial"/>
          <w:i/>
          <w:lang w:val="en-US"/>
        </w:rPr>
        <w:t>gbl</w:t>
      </w:r>
      <w:proofErr w:type="spellEnd"/>
      <w:r w:rsidRPr="003F0F2D">
        <w:rPr>
          <w:rFonts w:ascii="Arial" w:hAnsi="Arial" w:cs="Arial"/>
          <w:lang w:val="en-US"/>
        </w:rPr>
        <w:t>*</w:t>
      </w:r>
      <w:proofErr w:type="spellStart"/>
      <w:r w:rsidRPr="003F0F2D">
        <w:rPr>
          <w:rFonts w:ascii="Arial" w:hAnsi="Arial" w:cs="Arial"/>
          <w:i/>
          <w:lang w:val="en-US"/>
        </w:rPr>
        <w:t>Rbl</w:t>
      </w:r>
      <w:proofErr w:type="spellEnd"/>
      <w:r w:rsidRPr="003F0F2D">
        <w:rPr>
          <w:rFonts w:ascii="Arial" w:hAnsi="Arial" w:cs="Arial"/>
          <w:lang w:val="en-US"/>
        </w:rPr>
        <w:t xml:space="preserve"> – </w:t>
      </w:r>
      <w:proofErr w:type="spellStart"/>
      <w:r w:rsidRPr="003F0F2D">
        <w:rPr>
          <w:rFonts w:ascii="Arial" w:hAnsi="Arial" w:cs="Arial"/>
          <w:i/>
          <w:lang w:val="en-US"/>
        </w:rPr>
        <w:t>gint</w:t>
      </w:r>
      <w:proofErr w:type="spellEnd"/>
      <w:r w:rsidRPr="003F0F2D">
        <w:rPr>
          <w:rFonts w:ascii="Arial" w:hAnsi="Arial" w:cs="Arial"/>
          <w:lang w:val="en-US"/>
        </w:rPr>
        <w:t>*</w:t>
      </w:r>
      <w:proofErr w:type="spellStart"/>
      <w:r w:rsidRPr="003F0F2D">
        <w:rPr>
          <w:rFonts w:ascii="Arial" w:hAnsi="Arial" w:cs="Arial"/>
          <w:i/>
          <w:lang w:val="en-US"/>
        </w:rPr>
        <w:t>Rint</w:t>
      </w:r>
      <w:proofErr w:type="spellEnd"/>
      <w:r w:rsidR="008653AB">
        <w:rPr>
          <w:rFonts w:ascii="Arial" w:hAnsi="Arial" w:cs="Arial"/>
          <w:i/>
          <w:lang w:val="en-US"/>
        </w:rPr>
        <w:t xml:space="preserve"> </w:t>
      </w:r>
      <w:r w:rsidR="008653AB">
        <w:rPr>
          <w:rFonts w:ascii="Arial" w:hAnsi="Arial" w:cs="Arial"/>
          <w:i/>
          <w:lang w:val="en-US"/>
        </w:rPr>
        <w:tab/>
        <w:t>(7)</w:t>
      </w:r>
    </w:p>
    <w:p w14:paraId="46296CB4" w14:textId="77777777" w:rsidR="007438DC" w:rsidRPr="003F0F2D" w:rsidRDefault="007438DC" w:rsidP="007438DC">
      <w:pPr>
        <w:widowControl w:val="0"/>
        <w:tabs>
          <w:tab w:val="left" w:pos="567"/>
          <w:tab w:val="left" w:pos="1985"/>
        </w:tabs>
        <w:autoSpaceDE w:val="0"/>
        <w:autoSpaceDN w:val="0"/>
        <w:adjustRightInd w:val="0"/>
        <w:ind w:right="-143"/>
        <w:jc w:val="both"/>
        <w:rPr>
          <w:rFonts w:ascii="Arial" w:hAnsi="Arial" w:cs="Arial"/>
          <w:lang w:val="en-US"/>
        </w:rPr>
      </w:pPr>
    </w:p>
    <w:p w14:paraId="3E3BFCCC" w14:textId="77777777" w:rsidR="00F33DFE" w:rsidRPr="003F0F2D" w:rsidRDefault="00F33DFE" w:rsidP="00F33DFE">
      <w:pPr>
        <w:widowControl w:val="0"/>
        <w:autoSpaceDE w:val="0"/>
        <w:autoSpaceDN w:val="0"/>
        <w:adjustRightInd w:val="0"/>
        <w:jc w:val="both"/>
        <w:rPr>
          <w:rFonts w:ascii="Arial" w:hAnsi="Arial" w:cs="Arial"/>
          <w:lang w:val="en-US"/>
        </w:rPr>
      </w:pPr>
    </w:p>
    <w:p w14:paraId="1E5DFBEC" w14:textId="77777777" w:rsidR="00F33DFE" w:rsidRPr="003F0F2D" w:rsidRDefault="00F33DFE" w:rsidP="00F33DFE">
      <w:pPr>
        <w:widowControl w:val="0"/>
        <w:autoSpaceDE w:val="0"/>
        <w:autoSpaceDN w:val="0"/>
        <w:adjustRightInd w:val="0"/>
        <w:jc w:val="both"/>
        <w:rPr>
          <w:rFonts w:ascii="Arial" w:hAnsi="Arial" w:cs="Arial"/>
          <w:b/>
          <w:lang w:val="en-US"/>
        </w:rPr>
      </w:pPr>
      <w:r w:rsidRPr="003F0F2D">
        <w:rPr>
          <w:rFonts w:ascii="Arial" w:hAnsi="Arial" w:cs="Arial"/>
          <w:b/>
          <w:lang w:val="en-US"/>
        </w:rPr>
        <w:t>Non-linear dependence</w:t>
      </w:r>
    </w:p>
    <w:p w14:paraId="16965019" w14:textId="77777777" w:rsidR="00F33DFE" w:rsidRPr="003F0F2D" w:rsidRDefault="00F33DFE" w:rsidP="00F33DFE">
      <w:pPr>
        <w:widowControl w:val="0"/>
        <w:autoSpaceDE w:val="0"/>
        <w:autoSpaceDN w:val="0"/>
        <w:adjustRightInd w:val="0"/>
        <w:jc w:val="both"/>
        <w:rPr>
          <w:rFonts w:ascii="Arial" w:hAnsi="Arial" w:cs="Arial"/>
          <w:lang w:val="en-US"/>
        </w:rPr>
      </w:pPr>
    </w:p>
    <w:p w14:paraId="1F8B8DE0" w14:textId="77777777" w:rsidR="00F33DFE" w:rsidRPr="003F0F2D" w:rsidRDefault="00F33DFE" w:rsidP="00F33DFE">
      <w:pPr>
        <w:widowControl w:val="0"/>
        <w:autoSpaceDE w:val="0"/>
        <w:autoSpaceDN w:val="0"/>
        <w:adjustRightInd w:val="0"/>
        <w:jc w:val="both"/>
        <w:rPr>
          <w:rFonts w:ascii="Arial" w:hAnsi="Arial" w:cs="Arial"/>
          <w:lang w:val="en-US"/>
        </w:rPr>
      </w:pPr>
      <w:r w:rsidRPr="003F0F2D">
        <w:rPr>
          <w:rFonts w:ascii="Arial" w:hAnsi="Arial" w:cs="Arial"/>
          <w:lang w:val="en-US"/>
        </w:rPr>
        <w:t>There may exist cases in which the dependence between output quantity and net counting rate, or</w:t>
      </w:r>
      <w:r w:rsidR="00E67139" w:rsidRPr="003F0F2D">
        <w:rPr>
          <w:rFonts w:ascii="Arial" w:hAnsi="Arial" w:cs="Arial"/>
          <w:lang w:val="en-US"/>
        </w:rPr>
        <w:t>,</w:t>
      </w:r>
      <w:r w:rsidRPr="003F0F2D">
        <w:rPr>
          <w:rFonts w:ascii="Arial" w:hAnsi="Arial" w:cs="Arial"/>
          <w:lang w:val="en-US"/>
        </w:rPr>
        <w:t xml:space="preserve"> when using linear unfolding</w:t>
      </w:r>
      <w:r w:rsidR="00E67139" w:rsidRPr="003F0F2D">
        <w:rPr>
          <w:rFonts w:ascii="Arial" w:hAnsi="Arial" w:cs="Arial"/>
          <w:lang w:val="en-US"/>
        </w:rPr>
        <w:t>,</w:t>
      </w:r>
      <w:r w:rsidRPr="003F0F2D">
        <w:rPr>
          <w:rFonts w:ascii="Arial" w:hAnsi="Arial" w:cs="Arial"/>
          <w:lang w:val="en-US"/>
        </w:rPr>
        <w:t xml:space="preserve"> between output quantity and the activity, is not linear. </w:t>
      </w:r>
      <w:r w:rsidR="00043DE2" w:rsidRPr="003F0F2D">
        <w:rPr>
          <w:rFonts w:ascii="Arial" w:hAnsi="Arial" w:cs="Arial"/>
          <w:lang w:val="en-US"/>
        </w:rPr>
        <w:t>Consequently</w:t>
      </w:r>
      <w:r w:rsidRPr="003F0F2D">
        <w:rPr>
          <w:rFonts w:ascii="Arial" w:hAnsi="Arial" w:cs="Arial"/>
          <w:lang w:val="en-US"/>
        </w:rPr>
        <w:t xml:space="preserve">, the values </w:t>
      </w:r>
      <w:r w:rsidRPr="003F0F2D">
        <w:rPr>
          <w:rFonts w:ascii="Arial" w:hAnsi="Arial" w:cs="Arial"/>
          <w:i/>
          <w:lang w:val="en-US"/>
        </w:rPr>
        <w:t>FC</w:t>
      </w:r>
      <w:r w:rsidRPr="003F0F2D">
        <w:rPr>
          <w:rFonts w:ascii="Arial" w:hAnsi="Arial" w:cs="Arial"/>
          <w:lang w:val="en-US"/>
        </w:rPr>
        <w:t xml:space="preserve"> und </w:t>
      </w:r>
      <w:r w:rsidRPr="003F0F2D">
        <w:rPr>
          <w:rFonts w:ascii="Arial" w:hAnsi="Arial" w:cs="Arial"/>
          <w:i/>
          <w:lang w:val="en-US"/>
        </w:rPr>
        <w:t>FL</w:t>
      </w:r>
      <w:r w:rsidRPr="003F0F2D">
        <w:rPr>
          <w:rFonts w:ascii="Arial" w:hAnsi="Arial" w:cs="Arial"/>
          <w:lang w:val="en-US"/>
        </w:rPr>
        <w:t xml:space="preserve"> in Eq. (1) are only approximate ones and the inversion given by Eq. (3) is no longer correct. </w:t>
      </w:r>
    </w:p>
    <w:p w14:paraId="47CE8618" w14:textId="77777777" w:rsidR="00F33DFE" w:rsidRPr="003F0F2D" w:rsidRDefault="00F33DFE" w:rsidP="00F33DFE">
      <w:pPr>
        <w:widowControl w:val="0"/>
        <w:autoSpaceDE w:val="0"/>
        <w:autoSpaceDN w:val="0"/>
        <w:adjustRightInd w:val="0"/>
        <w:jc w:val="both"/>
        <w:rPr>
          <w:rFonts w:ascii="Arial" w:hAnsi="Arial" w:cs="Arial"/>
          <w:lang w:val="en-US"/>
        </w:rPr>
      </w:pPr>
    </w:p>
    <w:p w14:paraId="58FB17A4" w14:textId="3A2A8DC6" w:rsidR="00F33DFE" w:rsidRPr="003F0F2D" w:rsidRDefault="00E6427A" w:rsidP="00F33DFE">
      <w:pPr>
        <w:widowControl w:val="0"/>
        <w:autoSpaceDE w:val="0"/>
        <w:autoSpaceDN w:val="0"/>
        <w:adjustRightInd w:val="0"/>
        <w:jc w:val="both"/>
        <w:rPr>
          <w:rFonts w:ascii="Arial" w:hAnsi="Arial" w:cs="Arial"/>
          <w:lang w:val="en-US"/>
        </w:rPr>
      </w:pPr>
      <w:r w:rsidRPr="003F0F2D">
        <w:rPr>
          <w:rFonts w:ascii="Arial" w:hAnsi="Arial" w:cs="Arial"/>
          <w:lang w:val="en-US"/>
        </w:rPr>
        <w:t>Therefore, in addition to Eq. (1) and Eq. (3), two internal function</w:t>
      </w:r>
      <w:r w:rsidR="00E67139" w:rsidRPr="003F0F2D">
        <w:rPr>
          <w:rFonts w:ascii="Arial" w:hAnsi="Arial" w:cs="Arial"/>
          <w:lang w:val="en-US"/>
        </w:rPr>
        <w:t>s</w:t>
      </w:r>
      <w:r w:rsidRPr="003F0F2D">
        <w:rPr>
          <w:rFonts w:ascii="Arial" w:hAnsi="Arial" w:cs="Arial"/>
          <w:lang w:val="en-US"/>
        </w:rPr>
        <w:t xml:space="preserve"> are used in </w:t>
      </w:r>
      <w:r w:rsidR="00F33DFE" w:rsidRPr="003F0F2D">
        <w:rPr>
          <w:rFonts w:ascii="Arial" w:hAnsi="Arial" w:cs="Arial"/>
          <w:lang w:val="en-US"/>
        </w:rPr>
        <w:t xml:space="preserve">UncertRadio: </w:t>
      </w:r>
    </w:p>
    <w:p w14:paraId="33C6CF03" w14:textId="77777777" w:rsidR="00F33DFE" w:rsidRPr="003F0F2D" w:rsidRDefault="00F33DFE" w:rsidP="00F33DFE">
      <w:pPr>
        <w:widowControl w:val="0"/>
        <w:autoSpaceDE w:val="0"/>
        <w:autoSpaceDN w:val="0"/>
        <w:adjustRightInd w:val="0"/>
        <w:jc w:val="both"/>
        <w:rPr>
          <w:rFonts w:ascii="Arial" w:hAnsi="Arial" w:cs="Arial"/>
          <w:lang w:val="en-US"/>
        </w:rPr>
      </w:pPr>
    </w:p>
    <w:p w14:paraId="6D007729" w14:textId="77777777" w:rsidR="00F33DFE" w:rsidRPr="003F0F2D" w:rsidRDefault="00E6427A" w:rsidP="00F33DFE">
      <w:pPr>
        <w:pStyle w:val="Listenabsatz"/>
        <w:widowControl w:val="0"/>
        <w:numPr>
          <w:ilvl w:val="0"/>
          <w:numId w:val="1"/>
        </w:numPr>
        <w:autoSpaceDE w:val="0"/>
        <w:autoSpaceDN w:val="0"/>
        <w:adjustRightInd w:val="0"/>
        <w:spacing w:after="120"/>
        <w:ind w:left="726" w:hanging="357"/>
        <w:contextualSpacing w:val="0"/>
        <w:jc w:val="both"/>
        <w:rPr>
          <w:rFonts w:ascii="Arial" w:hAnsi="Arial" w:cs="Arial"/>
          <w:lang w:val="en-US"/>
        </w:rPr>
      </w:pPr>
      <w:r w:rsidRPr="003F0F2D">
        <w:rPr>
          <w:rFonts w:ascii="Arial" w:hAnsi="Arial" w:cs="Arial"/>
          <w:lang w:val="en-US"/>
        </w:rPr>
        <w:t>As an a</w:t>
      </w:r>
      <w:r w:rsidR="00F33DFE" w:rsidRPr="003F0F2D">
        <w:rPr>
          <w:rFonts w:ascii="Arial" w:hAnsi="Arial" w:cs="Arial"/>
          <w:lang w:val="en-US"/>
        </w:rPr>
        <w:t>lternativ</w:t>
      </w:r>
      <w:r w:rsidRPr="003F0F2D">
        <w:rPr>
          <w:rFonts w:ascii="Arial" w:hAnsi="Arial" w:cs="Arial"/>
          <w:lang w:val="en-US"/>
        </w:rPr>
        <w:t>e</w:t>
      </w:r>
      <w:r w:rsidR="00F33DFE" w:rsidRPr="003F0F2D">
        <w:rPr>
          <w:rFonts w:ascii="Arial" w:hAnsi="Arial" w:cs="Arial"/>
          <w:lang w:val="en-US"/>
        </w:rPr>
        <w:t xml:space="preserve"> </w:t>
      </w:r>
      <w:r w:rsidRPr="003F0F2D">
        <w:rPr>
          <w:rFonts w:ascii="Arial" w:hAnsi="Arial" w:cs="Arial"/>
          <w:lang w:val="en-US"/>
        </w:rPr>
        <w:t>to Eq.</w:t>
      </w:r>
      <w:r w:rsidR="00F33DFE" w:rsidRPr="003F0F2D">
        <w:rPr>
          <w:rFonts w:ascii="Arial" w:hAnsi="Arial" w:cs="Arial"/>
          <w:lang w:val="en-US"/>
        </w:rPr>
        <w:t xml:space="preserve"> (1) </w:t>
      </w:r>
      <w:r w:rsidRPr="003F0F2D">
        <w:rPr>
          <w:rFonts w:ascii="Arial" w:hAnsi="Arial" w:cs="Arial"/>
          <w:lang w:val="en-US"/>
        </w:rPr>
        <w:t xml:space="preserve">a function </w:t>
      </w:r>
      <w:proofErr w:type="spellStart"/>
      <w:proofErr w:type="gramStart"/>
      <w:r w:rsidRPr="003F0F2D">
        <w:rPr>
          <w:rFonts w:ascii="Arial" w:hAnsi="Arial" w:cs="Arial"/>
          <w:b/>
          <w:lang w:val="en-US"/>
        </w:rPr>
        <w:t>ActVal</w:t>
      </w:r>
      <w:proofErr w:type="spellEnd"/>
      <w:r w:rsidRPr="003F0F2D">
        <w:rPr>
          <w:rFonts w:ascii="Arial" w:hAnsi="Arial" w:cs="Arial"/>
          <w:lang w:val="en-US"/>
        </w:rPr>
        <w:t>(</w:t>
      </w:r>
      <w:proofErr w:type="gramEnd"/>
      <w:r w:rsidRPr="003F0F2D">
        <w:rPr>
          <w:rFonts w:ascii="Arial" w:hAnsi="Arial" w:cs="Arial"/>
          <w:i/>
          <w:lang w:val="en-US"/>
        </w:rPr>
        <w:t>Rn</w:t>
      </w:r>
      <w:r w:rsidRPr="003F0F2D">
        <w:rPr>
          <w:rFonts w:ascii="Arial" w:hAnsi="Arial" w:cs="Arial"/>
          <w:lang w:val="en-US"/>
        </w:rPr>
        <w:t xml:space="preserve">) </w:t>
      </w:r>
      <w:r w:rsidR="006E7035" w:rsidRPr="003F0F2D">
        <w:rPr>
          <w:rFonts w:ascii="Arial" w:hAnsi="Arial" w:cs="Arial"/>
          <w:lang w:val="en-US"/>
        </w:rPr>
        <w:t xml:space="preserve">for calculating the value of the output quantity </w:t>
      </w:r>
      <w:r w:rsidRPr="003F0F2D">
        <w:rPr>
          <w:rFonts w:ascii="Arial" w:hAnsi="Arial" w:cs="Arial"/>
          <w:lang w:val="en-US"/>
        </w:rPr>
        <w:t xml:space="preserve">is used based on the function </w:t>
      </w:r>
      <w:r w:rsidR="00F33DFE" w:rsidRPr="003F0F2D">
        <w:rPr>
          <w:rFonts w:ascii="Arial" w:hAnsi="Arial" w:cs="Arial"/>
          <w:b/>
          <w:lang w:val="en-US"/>
        </w:rPr>
        <w:t>RESULT</w:t>
      </w:r>
      <w:r w:rsidR="00F33DFE" w:rsidRPr="003F0F2D">
        <w:rPr>
          <w:rFonts w:ascii="Arial" w:hAnsi="Arial" w:cs="Arial"/>
          <w:lang w:val="en-US"/>
        </w:rPr>
        <w:t xml:space="preserve"> (s. </w:t>
      </w:r>
      <w:r w:rsidRPr="003F0F2D">
        <w:rPr>
          <w:rFonts w:ascii="Arial" w:hAnsi="Arial" w:cs="Arial"/>
          <w:lang w:val="en-US"/>
        </w:rPr>
        <w:t>below</w:t>
      </w:r>
      <w:r w:rsidR="00F33DFE" w:rsidRPr="003F0F2D">
        <w:rPr>
          <w:rFonts w:ascii="Arial" w:hAnsi="Arial" w:cs="Arial"/>
          <w:lang w:val="en-US"/>
        </w:rPr>
        <w:t xml:space="preserve">); </w:t>
      </w:r>
    </w:p>
    <w:p w14:paraId="45E84E44" w14:textId="3D2FBAE0" w:rsidR="00F33DFE" w:rsidRPr="003F0F2D" w:rsidRDefault="00E6427A" w:rsidP="00F33DFE">
      <w:pPr>
        <w:pStyle w:val="Listenabsatz"/>
        <w:widowControl w:val="0"/>
        <w:numPr>
          <w:ilvl w:val="0"/>
          <w:numId w:val="1"/>
        </w:numPr>
        <w:autoSpaceDE w:val="0"/>
        <w:autoSpaceDN w:val="0"/>
        <w:adjustRightInd w:val="0"/>
        <w:jc w:val="both"/>
        <w:rPr>
          <w:rFonts w:ascii="Arial" w:hAnsi="Arial" w:cs="Arial"/>
          <w:lang w:val="en-US"/>
        </w:rPr>
      </w:pPr>
      <w:r w:rsidRPr="003F0F2D">
        <w:rPr>
          <w:rFonts w:ascii="Arial" w:hAnsi="Arial" w:cs="Arial"/>
          <w:lang w:val="en-US"/>
        </w:rPr>
        <w:t xml:space="preserve">For the reversion according to Eq. </w:t>
      </w:r>
      <w:r w:rsidR="00F33DFE" w:rsidRPr="003F0F2D">
        <w:rPr>
          <w:rFonts w:ascii="Arial" w:hAnsi="Arial" w:cs="Arial"/>
          <w:lang w:val="en-US"/>
        </w:rPr>
        <w:t xml:space="preserve">(3) </w:t>
      </w:r>
      <w:r w:rsidRPr="003F0F2D">
        <w:rPr>
          <w:rFonts w:ascii="Arial" w:hAnsi="Arial" w:cs="Arial"/>
          <w:lang w:val="en-US"/>
        </w:rPr>
        <w:t xml:space="preserve">a new function </w:t>
      </w:r>
      <w:proofErr w:type="spellStart"/>
      <w:r w:rsidRPr="003F0F2D">
        <w:rPr>
          <w:rFonts w:ascii="Arial" w:hAnsi="Arial" w:cs="Arial"/>
          <w:b/>
          <w:lang w:val="en-US"/>
        </w:rPr>
        <w:t>RnetVal</w:t>
      </w:r>
      <w:proofErr w:type="spellEnd"/>
      <w:r w:rsidRPr="003F0F2D">
        <w:rPr>
          <w:rFonts w:ascii="Arial" w:hAnsi="Arial" w:cs="Arial"/>
          <w:lang w:val="en-US"/>
        </w:rPr>
        <w:t>(</w:t>
      </w:r>
      <w:proofErr w:type="gramStart"/>
      <w:r w:rsidRPr="003F0F2D">
        <w:rPr>
          <w:rFonts w:ascii="Arial" w:hAnsi="Arial" w:cs="Arial"/>
          <w:i/>
          <w:lang w:val="en-US"/>
        </w:rPr>
        <w:t>y‘</w:t>
      </w:r>
      <w:proofErr w:type="gramEnd"/>
      <w:r w:rsidRPr="003F0F2D">
        <w:rPr>
          <w:rFonts w:ascii="Arial" w:hAnsi="Arial" w:cs="Arial"/>
          <w:lang w:val="en-US"/>
        </w:rPr>
        <w:t xml:space="preserve">) is used as an alternative; it uses </w:t>
      </w:r>
      <w:r w:rsidR="008653AB">
        <w:rPr>
          <w:rFonts w:ascii="Arial" w:hAnsi="Arial" w:cs="Arial"/>
          <w:lang w:val="en-US"/>
        </w:rPr>
        <w:t>a</w:t>
      </w:r>
      <w:r w:rsidRPr="003F0F2D">
        <w:rPr>
          <w:rFonts w:ascii="Arial" w:hAnsi="Arial" w:cs="Arial"/>
          <w:lang w:val="en-US"/>
        </w:rPr>
        <w:t xml:space="preserve"> numerically working method</w:t>
      </w:r>
      <w:r w:rsidR="008653AB">
        <w:rPr>
          <w:rFonts w:ascii="Arial" w:hAnsi="Arial" w:cs="Arial"/>
          <w:lang w:val="en-US"/>
        </w:rPr>
        <w:t xml:space="preserve"> according to Brent</w:t>
      </w:r>
      <w:r w:rsidRPr="003F0F2D">
        <w:rPr>
          <w:rFonts w:ascii="Arial" w:hAnsi="Arial" w:cs="Arial"/>
          <w:lang w:val="en-US"/>
        </w:rPr>
        <w:t xml:space="preserve">; </w:t>
      </w:r>
      <w:r w:rsidR="00E67139" w:rsidRPr="003F0F2D">
        <w:rPr>
          <w:rFonts w:ascii="Arial" w:hAnsi="Arial" w:cs="Arial"/>
          <w:lang w:val="en-US"/>
        </w:rPr>
        <w:t>it requires in</w:t>
      </w:r>
      <w:r w:rsidRPr="003F0F2D">
        <w:rPr>
          <w:rFonts w:ascii="Arial" w:hAnsi="Arial" w:cs="Arial"/>
          <w:lang w:val="en-US"/>
        </w:rPr>
        <w:t xml:space="preserve">itial guess values for the lower and upper limit of the net counting rate values to be searched for, which are easily derived from the values of </w:t>
      </w:r>
      <w:r w:rsidR="00F33DFE" w:rsidRPr="003F0F2D">
        <w:rPr>
          <w:rFonts w:ascii="Arial" w:hAnsi="Arial" w:cs="Arial"/>
          <w:i/>
          <w:lang w:val="en-US"/>
        </w:rPr>
        <w:t>y‘</w:t>
      </w:r>
      <w:r w:rsidR="00F33DFE" w:rsidRPr="003F0F2D">
        <w:rPr>
          <w:rFonts w:ascii="Arial" w:hAnsi="Arial" w:cs="Arial"/>
          <w:lang w:val="en-US"/>
        </w:rPr>
        <w:t xml:space="preserve">, </w:t>
      </w:r>
      <w:r w:rsidR="00F33DFE" w:rsidRPr="003F0F2D">
        <w:rPr>
          <w:rFonts w:ascii="Arial" w:hAnsi="Arial" w:cs="Arial"/>
          <w:i/>
          <w:lang w:val="en-US"/>
        </w:rPr>
        <w:t>FC</w:t>
      </w:r>
      <w:r w:rsidR="00F33DFE" w:rsidRPr="003F0F2D">
        <w:rPr>
          <w:rFonts w:ascii="Arial" w:hAnsi="Arial" w:cs="Arial"/>
          <w:lang w:val="en-US"/>
        </w:rPr>
        <w:t xml:space="preserve"> und </w:t>
      </w:r>
      <w:r w:rsidR="00F33DFE" w:rsidRPr="003F0F2D">
        <w:rPr>
          <w:rFonts w:ascii="Arial" w:hAnsi="Arial" w:cs="Arial"/>
          <w:i/>
          <w:lang w:val="en-US"/>
        </w:rPr>
        <w:t>FL</w:t>
      </w:r>
      <w:r w:rsidR="00F33DFE" w:rsidRPr="003F0F2D">
        <w:rPr>
          <w:rFonts w:ascii="Arial" w:hAnsi="Arial" w:cs="Arial"/>
          <w:lang w:val="en-US"/>
        </w:rPr>
        <w:t>.</w:t>
      </w:r>
    </w:p>
    <w:p w14:paraId="7C0F4F9B" w14:textId="77777777" w:rsidR="00F33DFE" w:rsidRPr="003F0F2D" w:rsidRDefault="00F33DFE" w:rsidP="00F33DFE">
      <w:pPr>
        <w:widowControl w:val="0"/>
        <w:autoSpaceDE w:val="0"/>
        <w:autoSpaceDN w:val="0"/>
        <w:adjustRightInd w:val="0"/>
        <w:jc w:val="both"/>
        <w:rPr>
          <w:rFonts w:ascii="Arial" w:hAnsi="Arial" w:cs="Arial"/>
          <w:lang w:val="en-US"/>
        </w:rPr>
      </w:pPr>
    </w:p>
    <w:p w14:paraId="726DE365" w14:textId="61FBD39B" w:rsidR="00F33DFE" w:rsidRPr="003F0F2D" w:rsidRDefault="003F219C" w:rsidP="003F219C">
      <w:pPr>
        <w:pStyle w:val="berschrift3"/>
        <w:rPr>
          <w:rFonts w:ascii="Arial" w:hAnsi="Arial" w:cs="Arial"/>
          <w:lang w:val="en-US"/>
        </w:rPr>
      </w:pPr>
      <w:r w:rsidRPr="009E4FA0">
        <w:rPr>
          <w:lang w:val="en-GB"/>
        </w:rPr>
        <w:t>2.2.2 Type</w:t>
      </w:r>
      <w:r w:rsidR="006E11AC">
        <w:rPr>
          <w:lang w:val="en-GB"/>
        </w:rPr>
        <w:t>s</w:t>
      </w:r>
      <w:r w:rsidRPr="009E4FA0">
        <w:rPr>
          <w:lang w:val="en-GB"/>
        </w:rPr>
        <w:t xml:space="preserve"> </w:t>
      </w:r>
      <w:r w:rsidR="006E11AC">
        <w:rPr>
          <w:lang w:val="en-GB"/>
        </w:rPr>
        <w:t>of</w:t>
      </w:r>
      <w:r w:rsidRPr="009E4FA0">
        <w:rPr>
          <w:lang w:val="en-GB"/>
        </w:rPr>
        <w:t xml:space="preserve"> </w:t>
      </w:r>
      <w:r w:rsidR="006E11AC">
        <w:rPr>
          <w:lang w:val="en-GB"/>
        </w:rPr>
        <w:t>m</w:t>
      </w:r>
      <w:r w:rsidRPr="009E4FA0">
        <w:rPr>
          <w:lang w:val="en-GB"/>
        </w:rPr>
        <w:t>odel</w:t>
      </w:r>
      <w:r w:rsidR="006E11AC">
        <w:rPr>
          <w:lang w:val="en-GB"/>
        </w:rPr>
        <w:t>s</w:t>
      </w:r>
    </w:p>
    <w:p w14:paraId="651B61F4" w14:textId="77777777" w:rsidR="003F219C" w:rsidRDefault="003F219C" w:rsidP="00605D9B">
      <w:pPr>
        <w:widowControl w:val="0"/>
        <w:autoSpaceDE w:val="0"/>
        <w:autoSpaceDN w:val="0"/>
        <w:adjustRightInd w:val="0"/>
        <w:jc w:val="both"/>
        <w:rPr>
          <w:rFonts w:ascii="Arial" w:hAnsi="Arial" w:cs="Arial"/>
          <w:b/>
          <w:lang w:val="en-US"/>
        </w:rPr>
      </w:pPr>
    </w:p>
    <w:p w14:paraId="6A6EABCB" w14:textId="1CD9139D"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Regarding the relation between the ou</w:t>
      </w:r>
      <w:r w:rsidR="00C50B24">
        <w:rPr>
          <w:rFonts w:ascii="Arial" w:hAnsi="Arial" w:cs="Arial"/>
          <w:bCs/>
          <w:lang w:val="en-GB"/>
        </w:rPr>
        <w:t>t</w:t>
      </w:r>
      <w:r w:rsidRPr="00C50B24">
        <w:rPr>
          <w:rFonts w:ascii="Arial" w:hAnsi="Arial" w:cs="Arial"/>
          <w:bCs/>
          <w:lang w:val="en-GB"/>
        </w:rPr>
        <w:t>put quantity and the net count rate, or the activity in the counting source in the case of linear unfolding, three types of models of measurement are considered in UncertRadio:</w:t>
      </w:r>
    </w:p>
    <w:p w14:paraId="32C16EB4" w14:textId="77777777" w:rsidR="003F219C" w:rsidRPr="00C50B24" w:rsidRDefault="003F219C" w:rsidP="003F219C">
      <w:pPr>
        <w:widowControl w:val="0"/>
        <w:autoSpaceDE w:val="0"/>
        <w:autoSpaceDN w:val="0"/>
        <w:adjustRightInd w:val="0"/>
        <w:jc w:val="both"/>
        <w:rPr>
          <w:rFonts w:ascii="Arial" w:hAnsi="Arial" w:cs="Arial"/>
          <w:bCs/>
          <w:lang w:val="en-GB"/>
        </w:rPr>
      </w:pPr>
    </w:p>
    <w:p w14:paraId="41C0AEB5" w14:textId="1EF520B3" w:rsidR="003F219C" w:rsidRPr="00C50B24" w:rsidRDefault="003F219C">
      <w:pPr>
        <w:pStyle w:val="Listenabsatz"/>
        <w:widowControl w:val="0"/>
        <w:numPr>
          <w:ilvl w:val="0"/>
          <w:numId w:val="29"/>
        </w:numPr>
        <w:autoSpaceDE w:val="0"/>
        <w:autoSpaceDN w:val="0"/>
        <w:adjustRightInd w:val="0"/>
        <w:jc w:val="both"/>
        <w:rPr>
          <w:rFonts w:ascii="Arial" w:hAnsi="Arial" w:cs="Arial"/>
          <w:bCs/>
          <w:lang w:val="en-GB"/>
        </w:rPr>
      </w:pPr>
      <w:r w:rsidRPr="00C50B24">
        <w:rPr>
          <w:rFonts w:ascii="Arial" w:hAnsi="Arial" w:cs="Arial"/>
          <w:bCs/>
          <w:lang w:val="en-GB"/>
        </w:rPr>
        <w:t>positive linear model, including detection limit calculation</w:t>
      </w:r>
    </w:p>
    <w:p w14:paraId="17FB1BE4" w14:textId="4ED23571" w:rsidR="003F219C" w:rsidRPr="00C50B24" w:rsidRDefault="003F219C">
      <w:pPr>
        <w:pStyle w:val="Listenabsatz"/>
        <w:widowControl w:val="0"/>
        <w:numPr>
          <w:ilvl w:val="0"/>
          <w:numId w:val="29"/>
        </w:numPr>
        <w:autoSpaceDE w:val="0"/>
        <w:autoSpaceDN w:val="0"/>
        <w:adjustRightInd w:val="0"/>
        <w:jc w:val="both"/>
        <w:rPr>
          <w:rFonts w:ascii="Arial" w:hAnsi="Arial" w:cs="Arial"/>
          <w:bCs/>
          <w:lang w:val="en-GB"/>
        </w:rPr>
      </w:pPr>
      <w:r w:rsidRPr="00C50B24">
        <w:rPr>
          <w:rFonts w:ascii="Arial" w:hAnsi="Arial" w:cs="Arial"/>
          <w:bCs/>
          <w:lang w:val="en-GB"/>
        </w:rPr>
        <w:t>negativ</w:t>
      </w:r>
      <w:r w:rsidR="00C50B24">
        <w:rPr>
          <w:rFonts w:ascii="Arial" w:hAnsi="Arial" w:cs="Arial"/>
          <w:bCs/>
          <w:lang w:val="en-GB"/>
        </w:rPr>
        <w:t>e</w:t>
      </w:r>
      <w:r w:rsidRPr="00C50B24">
        <w:rPr>
          <w:rFonts w:ascii="Arial" w:hAnsi="Arial" w:cs="Arial"/>
          <w:bCs/>
          <w:lang w:val="en-GB"/>
        </w:rPr>
        <w:t xml:space="preserve"> linear model, including detection limit calculation</w:t>
      </w:r>
    </w:p>
    <w:p w14:paraId="1769ADE8" w14:textId="41102EE9" w:rsidR="003F219C" w:rsidRPr="00C50B24" w:rsidRDefault="003F219C">
      <w:pPr>
        <w:pStyle w:val="Listenabsatz"/>
        <w:widowControl w:val="0"/>
        <w:numPr>
          <w:ilvl w:val="0"/>
          <w:numId w:val="29"/>
        </w:numPr>
        <w:autoSpaceDE w:val="0"/>
        <w:autoSpaceDN w:val="0"/>
        <w:adjustRightInd w:val="0"/>
        <w:jc w:val="both"/>
        <w:rPr>
          <w:rFonts w:ascii="Arial" w:hAnsi="Arial" w:cs="Arial"/>
          <w:bCs/>
          <w:lang w:val="en-GB"/>
        </w:rPr>
      </w:pPr>
      <w:r w:rsidRPr="00C50B24">
        <w:rPr>
          <w:rFonts w:ascii="Arial" w:hAnsi="Arial" w:cs="Arial"/>
          <w:bCs/>
          <w:lang w:val="en-GB"/>
        </w:rPr>
        <w:t>only GUM, without detection limit calculation</w:t>
      </w:r>
    </w:p>
    <w:p w14:paraId="4C4159F9" w14:textId="77777777" w:rsidR="003F219C" w:rsidRPr="00C50B24" w:rsidRDefault="003F219C" w:rsidP="003F219C">
      <w:pPr>
        <w:widowControl w:val="0"/>
        <w:autoSpaceDE w:val="0"/>
        <w:autoSpaceDN w:val="0"/>
        <w:adjustRightInd w:val="0"/>
        <w:jc w:val="both"/>
        <w:rPr>
          <w:rFonts w:ascii="Arial" w:hAnsi="Arial" w:cs="Arial"/>
          <w:bCs/>
          <w:lang w:val="en-GB"/>
        </w:rPr>
      </w:pPr>
    </w:p>
    <w:p w14:paraId="6794025C" w14:textId="2DE7489A" w:rsidR="003F219C" w:rsidRPr="00C50B24" w:rsidRDefault="003F219C" w:rsidP="003F219C">
      <w:pPr>
        <w:widowControl w:val="0"/>
        <w:autoSpaceDE w:val="0"/>
        <w:autoSpaceDN w:val="0"/>
        <w:adjustRightInd w:val="0"/>
        <w:jc w:val="both"/>
        <w:rPr>
          <w:rFonts w:ascii="Arial" w:hAnsi="Arial" w:cs="Arial"/>
          <w:bCs/>
          <w:lang w:val="en-GB"/>
        </w:rPr>
      </w:pPr>
      <w:r w:rsidRPr="00C50B24">
        <w:rPr>
          <w:rFonts w:ascii="Arial" w:hAnsi="Arial" w:cs="Arial"/>
          <w:bCs/>
          <w:lang w:val="en-GB"/>
        </w:rPr>
        <w:t xml:space="preserve">The relation described in the section above, represents the most often encountered case of a </w:t>
      </w:r>
      <w:r w:rsidRPr="00C50B24">
        <w:rPr>
          <w:rFonts w:ascii="Arial" w:hAnsi="Arial" w:cs="Arial"/>
          <w:b/>
          <w:lang w:val="en-GB"/>
        </w:rPr>
        <w:t>positive linear model</w:t>
      </w:r>
      <w:r w:rsidRPr="00C50B24">
        <w:rPr>
          <w:rFonts w:ascii="Arial" w:hAnsi="Arial" w:cs="Arial"/>
          <w:bCs/>
          <w:lang w:val="en-GB"/>
        </w:rPr>
        <w:t xml:space="preserve">. In this case, the net count rate </w:t>
      </w:r>
      <w:r w:rsidRPr="00C50B24">
        <w:rPr>
          <w:rFonts w:ascii="Arial" w:hAnsi="Arial" w:cs="Arial"/>
          <w:bCs/>
          <w:i/>
          <w:iCs/>
          <w:lang w:val="en-GB"/>
        </w:rPr>
        <w:t>Rn</w:t>
      </w:r>
      <w:r w:rsidRPr="00C50B24">
        <w:rPr>
          <w:rFonts w:ascii="Arial" w:hAnsi="Arial" w:cs="Arial"/>
          <w:bCs/>
          <w:lang w:val="en-GB"/>
        </w:rPr>
        <w:t xml:space="preserve"> increases with </w:t>
      </w:r>
      <w:r w:rsidR="00C50B24" w:rsidRPr="00C50B24">
        <w:rPr>
          <w:rFonts w:ascii="Arial" w:hAnsi="Arial" w:cs="Arial"/>
          <w:bCs/>
          <w:lang w:val="en-GB"/>
        </w:rPr>
        <w:t xml:space="preserve">an </w:t>
      </w:r>
      <w:r w:rsidRPr="00C50B24">
        <w:rPr>
          <w:rFonts w:ascii="Arial" w:hAnsi="Arial" w:cs="Arial"/>
          <w:bCs/>
          <w:lang w:val="en-GB"/>
        </w:rPr>
        <w:t xml:space="preserve">increasing </w:t>
      </w:r>
      <w:r w:rsidR="00C50B24" w:rsidRPr="00C50B24">
        <w:rPr>
          <w:rFonts w:ascii="Arial" w:hAnsi="Arial" w:cs="Arial"/>
          <w:bCs/>
          <w:lang w:val="en-GB"/>
        </w:rPr>
        <w:t xml:space="preserve">gross count rate. An activity is detected, if the gross count rate is significantly larger than the background count rate. </w:t>
      </w:r>
      <w:r w:rsidRPr="00C50B24">
        <w:rPr>
          <w:rFonts w:ascii="Arial" w:hAnsi="Arial" w:cs="Arial"/>
          <w:bCs/>
          <w:lang w:val="en-GB"/>
        </w:rPr>
        <w:t xml:space="preserve"> </w:t>
      </w:r>
    </w:p>
    <w:p w14:paraId="03880CC2" w14:textId="77777777" w:rsidR="003F219C" w:rsidRPr="00C50B24" w:rsidRDefault="003F219C" w:rsidP="003F219C">
      <w:pPr>
        <w:widowControl w:val="0"/>
        <w:autoSpaceDE w:val="0"/>
        <w:autoSpaceDN w:val="0"/>
        <w:adjustRightInd w:val="0"/>
        <w:jc w:val="both"/>
        <w:rPr>
          <w:rFonts w:ascii="Arial" w:hAnsi="Arial" w:cs="Arial"/>
          <w:bCs/>
          <w:lang w:val="en-GB"/>
        </w:rPr>
      </w:pPr>
    </w:p>
    <w:p w14:paraId="7CB97DB8" w14:textId="342B7DDB" w:rsidR="00605D9B" w:rsidRPr="003F0F2D" w:rsidRDefault="00605D9B" w:rsidP="003F219C">
      <w:pPr>
        <w:widowControl w:val="0"/>
        <w:autoSpaceDE w:val="0"/>
        <w:autoSpaceDN w:val="0"/>
        <w:adjustRightInd w:val="0"/>
        <w:jc w:val="both"/>
        <w:rPr>
          <w:rFonts w:ascii="Arial" w:hAnsi="Arial" w:cs="Arial"/>
          <w:b/>
          <w:lang w:val="en-US"/>
        </w:rPr>
      </w:pPr>
      <w:r w:rsidRPr="003F0F2D">
        <w:rPr>
          <w:rFonts w:ascii="Arial" w:hAnsi="Arial" w:cs="Arial"/>
          <w:b/>
          <w:lang w:val="en-US"/>
        </w:rPr>
        <w:t>Negative linear Model</w:t>
      </w:r>
    </w:p>
    <w:p w14:paraId="7318E890" w14:textId="77777777" w:rsidR="00605D9B" w:rsidRPr="003F0F2D" w:rsidRDefault="00605D9B" w:rsidP="00605D9B">
      <w:pPr>
        <w:widowControl w:val="0"/>
        <w:autoSpaceDE w:val="0"/>
        <w:autoSpaceDN w:val="0"/>
        <w:adjustRightInd w:val="0"/>
        <w:jc w:val="both"/>
        <w:rPr>
          <w:rFonts w:ascii="Arial" w:hAnsi="Arial" w:cs="Arial"/>
          <w:lang w:val="en-US"/>
        </w:rPr>
      </w:pPr>
    </w:p>
    <w:p w14:paraId="1D9ECBBC" w14:textId="77777777" w:rsidR="00893D57"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With the measurement model explained above, the net count rate Rn increases with increasing gross count rate; it is called positive linear. The activity is considered as detected if the gross count rate significantly exceeds the background count rate. </w:t>
      </w:r>
    </w:p>
    <w:p w14:paraId="6FFAA2AB" w14:textId="77777777" w:rsidR="00893D57" w:rsidRPr="003F0F2D" w:rsidRDefault="00893D57" w:rsidP="00605D9B">
      <w:pPr>
        <w:widowControl w:val="0"/>
        <w:autoSpaceDE w:val="0"/>
        <w:autoSpaceDN w:val="0"/>
        <w:adjustRightInd w:val="0"/>
        <w:jc w:val="both"/>
        <w:rPr>
          <w:rFonts w:ascii="Arial" w:hAnsi="Arial" w:cs="Arial"/>
          <w:lang w:val="en-US"/>
        </w:rPr>
      </w:pPr>
    </w:p>
    <w:p w14:paraId="7D3F5CE0" w14:textId="77440460" w:rsidR="00605D9B" w:rsidRPr="003F0F2D" w:rsidRDefault="00893D57" w:rsidP="00605D9B">
      <w:pPr>
        <w:widowControl w:val="0"/>
        <w:autoSpaceDE w:val="0"/>
        <w:autoSpaceDN w:val="0"/>
        <w:adjustRightInd w:val="0"/>
        <w:jc w:val="both"/>
        <w:rPr>
          <w:rFonts w:ascii="Arial" w:hAnsi="Arial" w:cs="Arial"/>
          <w:lang w:val="en-US"/>
        </w:rPr>
      </w:pPr>
      <w:r w:rsidRPr="003F0F2D">
        <w:rPr>
          <w:rFonts w:ascii="Arial" w:hAnsi="Arial" w:cs="Arial"/>
          <w:lang w:val="en-US"/>
        </w:rPr>
        <w:t xml:space="preserve">A </w:t>
      </w:r>
      <w:r w:rsidRPr="00040876">
        <w:rPr>
          <w:rFonts w:ascii="Arial" w:hAnsi="Arial" w:cs="Arial"/>
          <w:b/>
          <w:bCs/>
          <w:lang w:val="en-US"/>
        </w:rPr>
        <w:t>negative linear model</w:t>
      </w:r>
      <w:r w:rsidRPr="003F0F2D">
        <w:rPr>
          <w:rFonts w:ascii="Arial" w:hAnsi="Arial" w:cs="Arial"/>
          <w:lang w:val="en-US"/>
        </w:rPr>
        <w:t xml:space="preserve"> is characterized by a gross effect which must fall significantly below </w:t>
      </w:r>
      <w:r w:rsidR="00605D9B" w:rsidRPr="003F0F2D">
        <w:rPr>
          <w:rFonts w:ascii="Arial" w:hAnsi="Arial" w:cs="Arial"/>
          <w:lang w:val="en-US"/>
        </w:rPr>
        <w:t xml:space="preserve">the </w:t>
      </w:r>
      <w:r w:rsidRPr="003F0F2D">
        <w:rPr>
          <w:rFonts w:ascii="Arial" w:hAnsi="Arial" w:cs="Arial"/>
          <w:lang w:val="en-US"/>
        </w:rPr>
        <w:t xml:space="preserve">“background” for the detection of the effect. In this case the difference in the expression </w:t>
      </w:r>
      <w:r w:rsidRPr="003F0F2D">
        <w:rPr>
          <w:rFonts w:ascii="Arial" w:hAnsi="Arial" w:cs="Arial"/>
          <w:b/>
          <w:i/>
          <w:lang w:val="en-US"/>
        </w:rPr>
        <w:t>Rn</w:t>
      </w:r>
      <w:r w:rsidRPr="003F0F2D">
        <w:rPr>
          <w:rFonts w:ascii="Arial" w:hAnsi="Arial" w:cs="Arial"/>
          <w:lang w:val="en-US"/>
        </w:rPr>
        <w:t xml:space="preserve"> for the </w:t>
      </w:r>
      <w:r w:rsidR="00605D9B" w:rsidRPr="003F0F2D">
        <w:rPr>
          <w:rFonts w:ascii="Arial" w:hAnsi="Arial" w:cs="Arial"/>
          <w:lang w:val="en-US"/>
        </w:rPr>
        <w:t xml:space="preserve">net </w:t>
      </w:r>
      <w:r w:rsidRPr="003F0F2D">
        <w:rPr>
          <w:rFonts w:ascii="Arial" w:hAnsi="Arial" w:cs="Arial"/>
          <w:lang w:val="en-US"/>
        </w:rPr>
        <w:t>effect is reversed</w:t>
      </w:r>
      <w:r w:rsidR="00605D9B" w:rsidRPr="003F0F2D">
        <w:rPr>
          <w:rFonts w:ascii="Arial" w:hAnsi="Arial" w:cs="Arial"/>
          <w:lang w:val="en-US"/>
        </w:rPr>
        <w:t>:</w:t>
      </w:r>
    </w:p>
    <w:p w14:paraId="02DAE6CE" w14:textId="77777777" w:rsidR="00605D9B" w:rsidRPr="003F0F2D" w:rsidRDefault="00605D9B" w:rsidP="00605D9B">
      <w:pPr>
        <w:widowControl w:val="0"/>
        <w:autoSpaceDE w:val="0"/>
        <w:autoSpaceDN w:val="0"/>
        <w:adjustRightInd w:val="0"/>
        <w:jc w:val="both"/>
        <w:rPr>
          <w:rFonts w:ascii="Arial" w:hAnsi="Arial" w:cs="Arial"/>
          <w:lang w:val="en-US"/>
        </w:rPr>
      </w:pPr>
    </w:p>
    <w:p w14:paraId="22D50FD4" w14:textId="0A3CC832" w:rsidR="00605D9B" w:rsidRPr="003F0F2D" w:rsidRDefault="00605D9B" w:rsidP="00605D9B">
      <w:pPr>
        <w:widowControl w:val="0"/>
        <w:tabs>
          <w:tab w:val="left" w:pos="567"/>
          <w:tab w:val="left" w:pos="8931"/>
        </w:tabs>
        <w:autoSpaceDE w:val="0"/>
        <w:autoSpaceDN w:val="0"/>
        <w:adjustRightInd w:val="0"/>
        <w:jc w:val="both"/>
        <w:rPr>
          <w:rFonts w:ascii="Arial" w:hAnsi="Arial" w:cs="Arial"/>
          <w:bCs/>
          <w:iCs/>
          <w:lang w:val="en-US"/>
        </w:rPr>
      </w:pPr>
      <w:r w:rsidRPr="003F0F2D">
        <w:rPr>
          <w:rFonts w:ascii="Arial" w:hAnsi="Arial" w:cs="Arial"/>
          <w:lang w:val="en-US"/>
        </w:rPr>
        <w:tab/>
      </w:r>
      <w:r w:rsidRPr="003F0F2D">
        <w:rPr>
          <w:rFonts w:ascii="Arial" w:hAnsi="Arial" w:cs="Arial"/>
          <w:b/>
          <w:bCs/>
          <w:i/>
          <w:iCs/>
          <w:lang w:val="en-US"/>
        </w:rPr>
        <w:t xml:space="preserve">y = (R0 – </w:t>
      </w:r>
      <w:proofErr w:type="gramStart"/>
      <w:r w:rsidRPr="003F0F2D">
        <w:rPr>
          <w:rFonts w:ascii="Arial" w:hAnsi="Arial" w:cs="Arial"/>
          <w:b/>
          <w:bCs/>
          <w:i/>
          <w:iCs/>
          <w:lang w:val="en-US"/>
        </w:rPr>
        <w:t>Rb)*</w:t>
      </w:r>
      <w:proofErr w:type="gramEnd"/>
      <w:r w:rsidRPr="003F0F2D">
        <w:rPr>
          <w:rFonts w:ascii="Arial" w:hAnsi="Arial" w:cs="Arial"/>
          <w:b/>
          <w:bCs/>
          <w:i/>
          <w:iCs/>
          <w:lang w:val="en-US"/>
        </w:rPr>
        <w:t>FL + FC</w:t>
      </w:r>
      <w:r w:rsidR="00893D57" w:rsidRPr="003F0F2D">
        <w:rPr>
          <w:rFonts w:ascii="Arial" w:hAnsi="Arial" w:cs="Arial"/>
          <w:b/>
          <w:bCs/>
          <w:i/>
          <w:iCs/>
          <w:lang w:val="en-US"/>
        </w:rPr>
        <w:t xml:space="preserve">     </w:t>
      </w:r>
      <w:r w:rsidRPr="003F0F2D">
        <w:rPr>
          <w:rFonts w:ascii="Arial" w:hAnsi="Arial" w:cs="Arial"/>
          <w:b/>
          <w:bCs/>
          <w:i/>
          <w:iCs/>
          <w:lang w:val="en-US"/>
        </w:rPr>
        <w:t xml:space="preserve">  </w:t>
      </w:r>
      <w:r w:rsidRPr="003F0F2D">
        <w:rPr>
          <w:rFonts w:ascii="Arial" w:hAnsi="Arial" w:cs="Arial"/>
          <w:bCs/>
          <w:iCs/>
          <w:lang w:val="en-US"/>
        </w:rPr>
        <w:t xml:space="preserve">   with Rb &lt; R0</w:t>
      </w:r>
      <w:r w:rsidR="006A37CA">
        <w:rPr>
          <w:rFonts w:ascii="Arial" w:hAnsi="Arial" w:cs="Arial"/>
          <w:bCs/>
          <w:iCs/>
          <w:lang w:val="en-US"/>
        </w:rPr>
        <w:t xml:space="preserve"> </w:t>
      </w:r>
      <w:r w:rsidR="006A37CA">
        <w:rPr>
          <w:rFonts w:ascii="Arial" w:hAnsi="Arial" w:cs="Arial"/>
          <w:bCs/>
          <w:iCs/>
          <w:lang w:val="en-US"/>
        </w:rPr>
        <w:tab/>
        <w:t>(8)</w:t>
      </w:r>
    </w:p>
    <w:p w14:paraId="62CD0B30" w14:textId="77777777" w:rsidR="00605D9B" w:rsidRPr="003F0F2D" w:rsidRDefault="00605D9B" w:rsidP="00605D9B">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3424A1B" w14:textId="135552B5" w:rsidR="00040876" w:rsidRPr="00040876" w:rsidRDefault="00605D9B" w:rsidP="00040876">
      <w:pPr>
        <w:widowControl w:val="0"/>
        <w:autoSpaceDE w:val="0"/>
        <w:autoSpaceDN w:val="0"/>
        <w:adjustRightInd w:val="0"/>
        <w:jc w:val="both"/>
        <w:rPr>
          <w:rFonts w:ascii="Arial" w:hAnsi="Arial" w:cs="Arial"/>
          <w:lang w:val="en-GB"/>
        </w:rPr>
      </w:pPr>
      <w:r w:rsidRPr="00040876">
        <w:rPr>
          <w:rFonts w:ascii="Arial" w:hAnsi="Arial" w:cs="Arial"/>
          <w:i/>
          <w:lang w:val="en-GB"/>
        </w:rPr>
        <w:t xml:space="preserve">Rb </w:t>
      </w:r>
      <w:r w:rsidRPr="00040876">
        <w:rPr>
          <w:rFonts w:ascii="Arial" w:hAnsi="Arial" w:cs="Arial"/>
          <w:lang w:val="en-GB"/>
        </w:rPr>
        <w:t xml:space="preserve">and </w:t>
      </w:r>
      <w:r w:rsidRPr="00040876">
        <w:rPr>
          <w:rFonts w:ascii="Arial" w:hAnsi="Arial" w:cs="Arial"/>
          <w:i/>
          <w:lang w:val="en-GB"/>
        </w:rPr>
        <w:t>R0</w:t>
      </w:r>
      <w:r w:rsidRPr="00040876">
        <w:rPr>
          <w:rFonts w:ascii="Arial" w:hAnsi="Arial" w:cs="Arial"/>
          <w:lang w:val="en-GB"/>
        </w:rPr>
        <w:t xml:space="preserve"> herein </w:t>
      </w:r>
      <w:r w:rsidR="001A0829" w:rsidRPr="00040876">
        <w:rPr>
          <w:rFonts w:ascii="Arial" w:hAnsi="Arial" w:cs="Arial"/>
          <w:lang w:val="en-GB"/>
        </w:rPr>
        <w:t>are</w:t>
      </w:r>
      <w:r w:rsidRPr="00040876">
        <w:rPr>
          <w:rFonts w:ascii="Arial" w:hAnsi="Arial" w:cs="Arial"/>
          <w:lang w:val="en-GB"/>
        </w:rPr>
        <w:t xml:space="preserve"> no</w:t>
      </w:r>
      <w:r w:rsidR="001A0829" w:rsidRPr="00040876">
        <w:rPr>
          <w:rFonts w:ascii="Arial" w:hAnsi="Arial" w:cs="Arial"/>
          <w:lang w:val="en-GB"/>
        </w:rPr>
        <w:t>t</w:t>
      </w:r>
      <w:r w:rsidRPr="00040876">
        <w:rPr>
          <w:rFonts w:ascii="Arial" w:hAnsi="Arial" w:cs="Arial"/>
          <w:lang w:val="en-GB"/>
        </w:rPr>
        <w:t xml:space="preserve"> </w:t>
      </w:r>
      <w:r w:rsidR="001A0829" w:rsidRPr="00040876">
        <w:rPr>
          <w:rFonts w:ascii="Arial" w:hAnsi="Arial" w:cs="Arial"/>
          <w:lang w:val="en-GB"/>
        </w:rPr>
        <w:t xml:space="preserve">necessarily </w:t>
      </w:r>
      <w:r w:rsidRPr="00040876">
        <w:rPr>
          <w:rFonts w:ascii="Arial" w:hAnsi="Arial" w:cs="Arial"/>
          <w:lang w:val="en-GB"/>
        </w:rPr>
        <w:t xml:space="preserve">count rates. </w:t>
      </w:r>
      <w:r w:rsidR="00040876" w:rsidRPr="00040876">
        <w:rPr>
          <w:rFonts w:ascii="Arial" w:hAnsi="Arial" w:cs="Arial"/>
          <w:lang w:val="en-GB"/>
        </w:rPr>
        <w:t xml:space="preserve">The project Rn-222-Emanation_EN.txp is an example for it. </w:t>
      </w:r>
    </w:p>
    <w:p w14:paraId="4121A76E" w14:textId="77777777" w:rsidR="00040876" w:rsidRPr="00040876" w:rsidRDefault="00040876" w:rsidP="00040876">
      <w:pPr>
        <w:widowControl w:val="0"/>
        <w:autoSpaceDE w:val="0"/>
        <w:autoSpaceDN w:val="0"/>
        <w:adjustRightInd w:val="0"/>
        <w:jc w:val="both"/>
        <w:rPr>
          <w:rFonts w:ascii="Arial" w:hAnsi="Arial" w:cs="Arial"/>
          <w:lang w:val="en-GB"/>
        </w:rPr>
      </w:pPr>
    </w:p>
    <w:p w14:paraId="4320F496" w14:textId="0055FBB7" w:rsidR="00040876" w:rsidRPr="00040876" w:rsidRDefault="00040876" w:rsidP="00040876">
      <w:pPr>
        <w:widowControl w:val="0"/>
        <w:autoSpaceDE w:val="0"/>
        <w:autoSpaceDN w:val="0"/>
        <w:adjustRightInd w:val="0"/>
        <w:jc w:val="both"/>
        <w:rPr>
          <w:rFonts w:ascii="Arial" w:hAnsi="Arial" w:cs="Arial"/>
          <w:lang w:val="en-GB"/>
        </w:rPr>
      </w:pPr>
      <w:r w:rsidRPr="00040876">
        <w:rPr>
          <w:rFonts w:ascii="Arial" w:hAnsi="Arial" w:cs="Arial"/>
          <w:lang w:val="en-GB"/>
        </w:rPr>
        <w:t xml:space="preserve">The case abbreviated as </w:t>
      </w:r>
      <w:r w:rsidRPr="00040876">
        <w:rPr>
          <w:rFonts w:ascii="Arial" w:hAnsi="Arial" w:cs="Arial"/>
          <w:b/>
          <w:bCs/>
          <w:lang w:val="en-GB"/>
        </w:rPr>
        <w:t>„only GUM“</w:t>
      </w:r>
      <w:r w:rsidRPr="00040876">
        <w:rPr>
          <w:rFonts w:ascii="Arial" w:hAnsi="Arial" w:cs="Arial"/>
          <w:lang w:val="en-GB"/>
        </w:rPr>
        <w:t xml:space="preserve"> has only been introduced for the situation that only an uncertainty according to GUM is of interest for a measurement, but a detection limit shall </w:t>
      </w:r>
      <w:r>
        <w:rPr>
          <w:rFonts w:ascii="Arial" w:hAnsi="Arial" w:cs="Arial"/>
          <w:lang w:val="en-GB"/>
        </w:rPr>
        <w:t>not be calculated</w:t>
      </w:r>
      <w:r w:rsidR="004E5A95">
        <w:rPr>
          <w:rFonts w:ascii="Arial" w:hAnsi="Arial" w:cs="Arial"/>
          <w:lang w:val="en-GB"/>
        </w:rPr>
        <w:t>,</w:t>
      </w:r>
      <w:r>
        <w:rPr>
          <w:rFonts w:ascii="Arial" w:hAnsi="Arial" w:cs="Arial"/>
          <w:lang w:val="en-GB"/>
        </w:rPr>
        <w:t xml:space="preserve"> as </w:t>
      </w:r>
      <w:r w:rsidR="004E5A95">
        <w:rPr>
          <w:rFonts w:ascii="Arial" w:hAnsi="Arial" w:cs="Arial"/>
          <w:lang w:val="en-GB"/>
        </w:rPr>
        <w:t xml:space="preserve">it occurs </w:t>
      </w:r>
      <w:r>
        <w:rPr>
          <w:rFonts w:ascii="Arial" w:hAnsi="Arial" w:cs="Arial"/>
          <w:lang w:val="en-GB"/>
        </w:rPr>
        <w:t>for insta</w:t>
      </w:r>
      <w:r w:rsidR="004E5A95">
        <w:rPr>
          <w:rFonts w:ascii="Arial" w:hAnsi="Arial" w:cs="Arial"/>
          <w:lang w:val="en-GB"/>
        </w:rPr>
        <w:t>n</w:t>
      </w:r>
      <w:r>
        <w:rPr>
          <w:rFonts w:ascii="Arial" w:hAnsi="Arial" w:cs="Arial"/>
          <w:lang w:val="en-GB"/>
        </w:rPr>
        <w:t xml:space="preserve">ce in the case of </w:t>
      </w:r>
      <w:r w:rsidRPr="00040876">
        <w:rPr>
          <w:rFonts w:ascii="Arial" w:hAnsi="Arial" w:cs="Arial"/>
          <w:lang w:val="en-GB"/>
        </w:rPr>
        <w:t xml:space="preserve"> </w:t>
      </w:r>
      <w:r w:rsidR="004E5A95">
        <w:rPr>
          <w:rFonts w:ascii="Arial" w:hAnsi="Arial" w:cs="Arial"/>
          <w:lang w:val="en-GB"/>
        </w:rPr>
        <w:t>weighing a sample.</w:t>
      </w:r>
    </w:p>
    <w:p w14:paraId="1562E8DB" w14:textId="77777777" w:rsidR="00605D9B" w:rsidRPr="00040876" w:rsidRDefault="00605D9B" w:rsidP="007438DC">
      <w:pPr>
        <w:widowControl w:val="0"/>
        <w:tabs>
          <w:tab w:val="left" w:pos="567"/>
          <w:tab w:val="left" w:pos="1985"/>
        </w:tabs>
        <w:autoSpaceDE w:val="0"/>
        <w:autoSpaceDN w:val="0"/>
        <w:adjustRightInd w:val="0"/>
        <w:ind w:right="-143"/>
        <w:jc w:val="both"/>
        <w:rPr>
          <w:rFonts w:ascii="Arial" w:hAnsi="Arial" w:cs="Arial"/>
          <w:lang w:val="en-GB"/>
        </w:rPr>
      </w:pPr>
    </w:p>
    <w:p w14:paraId="0E8BC758" w14:textId="55E1BB0C" w:rsidR="007438DC" w:rsidRPr="003F0F2D" w:rsidRDefault="004E5A95" w:rsidP="004E5A95">
      <w:pPr>
        <w:pStyle w:val="berschrift3"/>
        <w:rPr>
          <w:lang w:val="en-US"/>
        </w:rPr>
      </w:pPr>
      <w:r>
        <w:rPr>
          <w:lang w:val="en-US"/>
        </w:rPr>
        <w:t xml:space="preserve">2.2.3 </w:t>
      </w:r>
      <w:r w:rsidR="00043228" w:rsidRPr="003F0F2D">
        <w:rPr>
          <w:lang w:val="en-US"/>
        </w:rPr>
        <w:t xml:space="preserve">Combined standard uncertainty </w:t>
      </w:r>
      <m:oMath>
        <m:sSub>
          <m:sSubPr>
            <m:ctrlPr>
              <w:rPr>
                <w:rFonts w:ascii="Cambria Math" w:hAnsi="Cambria Math"/>
                <w:i/>
                <w:sz w:val="24"/>
                <w:szCs w:val="24"/>
                <w:lang w:val="en-US"/>
              </w:rPr>
            </m:ctrlPr>
          </m:sSubPr>
          <m:e>
            <m:r>
              <m:rPr>
                <m:sty m:val="bi"/>
              </m:rPr>
              <w:rPr>
                <w:rFonts w:ascii="Cambria Math" w:hAnsi="Cambria Math"/>
                <w:sz w:val="24"/>
                <w:szCs w:val="24"/>
                <w:lang w:val="en-US"/>
              </w:rPr>
              <m:t>u</m:t>
            </m:r>
          </m:e>
          <m:sub>
            <m:r>
              <m:rPr>
                <m:sty m:val="bi"/>
              </m:rPr>
              <w:rPr>
                <w:rFonts w:ascii="Cambria Math" w:hAnsi="Cambria Math"/>
                <w:sz w:val="24"/>
                <w:szCs w:val="24"/>
                <w:lang w:val="en-US"/>
              </w:rPr>
              <m:t>c</m:t>
            </m:r>
          </m:sub>
        </m:sSub>
        <m:d>
          <m:dPr>
            <m:ctrlPr>
              <w:rPr>
                <w:rFonts w:ascii="Cambria Math" w:hAnsi="Cambria Math"/>
                <w:i/>
                <w:sz w:val="24"/>
                <w:szCs w:val="24"/>
                <w:lang w:val="en-US"/>
              </w:rPr>
            </m:ctrlPr>
          </m:dPr>
          <m:e>
            <m:r>
              <m:rPr>
                <m:sty m:val="bi"/>
              </m:rPr>
              <w:rPr>
                <w:rFonts w:ascii="Cambria Math" w:hAnsi="Cambria Math"/>
                <w:sz w:val="24"/>
                <w:szCs w:val="24"/>
                <w:lang w:val="en-US"/>
              </w:rPr>
              <m:t>y</m:t>
            </m:r>
          </m:e>
        </m:d>
      </m:oMath>
      <w:r w:rsidR="00043228" w:rsidRPr="003F0F2D">
        <w:rPr>
          <w:lang w:val="en-US"/>
        </w:rPr>
        <w:t xml:space="preserve"> of the output quantity</w:t>
      </w:r>
    </w:p>
    <w:p w14:paraId="236B2DC6" w14:textId="77777777" w:rsidR="007438DC" w:rsidRPr="003F0F2D" w:rsidRDefault="007438DC" w:rsidP="007438DC">
      <w:pPr>
        <w:widowControl w:val="0"/>
        <w:autoSpaceDE w:val="0"/>
        <w:autoSpaceDN w:val="0"/>
        <w:adjustRightInd w:val="0"/>
        <w:ind w:right="-143"/>
        <w:rPr>
          <w:rFonts w:ascii="Arial" w:hAnsi="Arial" w:cs="Arial"/>
          <w:lang w:val="en-US"/>
        </w:rPr>
      </w:pPr>
    </w:p>
    <w:p w14:paraId="61C7BE40"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y is determined according to ISO GUM (ISO</w:t>
      </w:r>
      <w:r w:rsidRPr="003F0F2D">
        <w:rPr>
          <w:lang w:val="en-US"/>
        </w:rPr>
        <w:t> </w:t>
      </w:r>
      <w:r w:rsidRPr="003F0F2D">
        <w:rPr>
          <w:rFonts w:ascii="Arial" w:hAnsi="Arial" w:cs="Arial"/>
          <w:b/>
          <w:i/>
          <w:iCs/>
          <w:lang w:val="en-US"/>
        </w:rPr>
        <w:t>G</w:t>
      </w:r>
      <w:r w:rsidRPr="003F0F2D">
        <w:rPr>
          <w:rFonts w:ascii="Arial" w:hAnsi="Arial" w:cs="Arial"/>
          <w:lang w:val="en-US"/>
        </w:rPr>
        <w:t xml:space="preserve">uide on </w:t>
      </w:r>
      <w:r w:rsidRPr="003F0F2D">
        <w:rPr>
          <w:rFonts w:ascii="Arial" w:hAnsi="Arial" w:cs="Arial"/>
          <w:b/>
          <w:i/>
          <w:iCs/>
          <w:lang w:val="en-US"/>
        </w:rPr>
        <w:t>U</w:t>
      </w:r>
      <w:r w:rsidRPr="003F0F2D">
        <w:rPr>
          <w:rFonts w:ascii="Arial" w:hAnsi="Arial" w:cs="Arial"/>
          <w:lang w:val="en-US"/>
        </w:rPr>
        <w:t xml:space="preserve">ncertainty of </w:t>
      </w:r>
      <w:r w:rsidRPr="003F0F2D">
        <w:rPr>
          <w:rFonts w:ascii="Arial" w:hAnsi="Arial" w:cs="Arial"/>
          <w:b/>
          <w:i/>
          <w:iCs/>
          <w:lang w:val="en-US"/>
        </w:rPr>
        <w:t>M</w:t>
      </w:r>
      <w:r w:rsidRPr="003F0F2D">
        <w:rPr>
          <w:rFonts w:ascii="Arial" w:hAnsi="Arial" w:cs="Arial"/>
          <w:lang w:val="en-US"/>
        </w:rPr>
        <w:t xml:space="preserve">easurement (1995); see also EURACHEM / CITAC Guide </w:t>
      </w:r>
      <w:r w:rsidRPr="003F0F2D">
        <w:rPr>
          <w:rFonts w:ascii="Arial" w:hAnsi="Arial" w:cs="Arial"/>
          <w:lang w:val="en-US"/>
        </w:rPr>
        <w:lastRenderedPageBreak/>
        <w:t>"Quantifying Uncertainty in Analytical Measurement" (2000)) using the “Gaussian law of propagating uncertainties” and taking covariances between individual input quantities.</w:t>
      </w:r>
    </w:p>
    <w:p w14:paraId="46DA75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5D56200" w14:textId="77777777" w:rsidR="007438DC" w:rsidRPr="003F0F2D" w:rsidRDefault="0004322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a type A standard uncertainty of a quantity which </w:t>
      </w:r>
      <w:r w:rsidR="00043DE2" w:rsidRPr="003F0F2D">
        <w:rPr>
          <w:rFonts w:ascii="Arial" w:hAnsi="Arial" w:cs="Arial"/>
          <w:color w:val="000000"/>
          <w:lang w:val="en-US"/>
        </w:rPr>
        <w:t>must</w:t>
      </w:r>
      <w:r w:rsidRPr="003F0F2D">
        <w:rPr>
          <w:rFonts w:ascii="Arial" w:hAnsi="Arial" w:cs="Arial"/>
          <w:color w:val="000000"/>
          <w:lang w:val="en-US"/>
        </w:rPr>
        <w:t xml:space="preserve"> be derived from a set of repeated measurements a necessary small statistical evaluation of mean and standard deviation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performed outside this program; only mean and standard deviation will be used in UncertRadio. Usually, with measurements of activities the greater part of uncertainties of quantities belongs to Type B. Within the framework of the </w:t>
      </w:r>
      <w:r w:rsidRPr="003F0F2D">
        <w:rPr>
          <w:rFonts w:ascii="Arial" w:hAnsi="Arial" w:cs="Arial"/>
          <w:b/>
          <w:bCs/>
          <w:color w:val="000000"/>
          <w:lang w:val="en-US"/>
        </w:rPr>
        <w:t>Bayesian theory of measurement</w:t>
      </w:r>
      <w:r w:rsidRPr="003F0F2D">
        <w:rPr>
          <w:rFonts w:ascii="Arial" w:hAnsi="Arial" w:cs="Arial"/>
          <w:color w:val="000000"/>
          <w:lang w:val="en-US"/>
        </w:rPr>
        <w:t xml:space="preserve"> (Weise &amp; </w:t>
      </w:r>
      <w:proofErr w:type="spellStart"/>
      <w:r w:rsidRPr="003F0F2D">
        <w:rPr>
          <w:rFonts w:ascii="Arial" w:hAnsi="Arial" w:cs="Arial"/>
          <w:color w:val="000000"/>
          <w:lang w:val="en-US"/>
        </w:rPr>
        <w:t>Wöger</w:t>
      </w:r>
      <w:proofErr w:type="spellEnd"/>
      <w:r w:rsidRPr="003F0F2D">
        <w:rPr>
          <w:rFonts w:ascii="Arial" w:hAnsi="Arial" w:cs="Arial"/>
          <w:color w:val="000000"/>
          <w:lang w:val="en-US"/>
        </w:rPr>
        <w:t xml:space="preserve">, 1999; Weise et al., 2006) which is underlying the basics of this program an </w:t>
      </w:r>
      <w:r w:rsidRPr="003F0F2D">
        <w:rPr>
          <w:rFonts w:ascii="Arial" w:hAnsi="Arial" w:cs="Arial"/>
          <w:b/>
          <w:bCs/>
          <w:color w:val="000000"/>
          <w:lang w:val="en-US"/>
        </w:rPr>
        <w:t>explicit differentiation between quantities of type A and B is not necessary</w:t>
      </w:r>
      <w:r w:rsidRPr="003F0F2D">
        <w:rPr>
          <w:rFonts w:ascii="Arial" w:hAnsi="Arial" w:cs="Arial"/>
          <w:color w:val="000000"/>
          <w:lang w:val="en-US"/>
        </w:rPr>
        <w:t>. This is also the reason that degrees of freedom are not considered in this program.</w:t>
      </w:r>
    </w:p>
    <w:p w14:paraId="261D8573" w14:textId="77777777" w:rsidR="007438DC" w:rsidRPr="003F0F2D" w:rsidRDefault="007438DC" w:rsidP="007438DC">
      <w:pPr>
        <w:widowControl w:val="0"/>
        <w:autoSpaceDE w:val="0"/>
        <w:autoSpaceDN w:val="0"/>
        <w:adjustRightInd w:val="0"/>
        <w:ind w:right="-143"/>
        <w:rPr>
          <w:rFonts w:ascii="Arial" w:hAnsi="Arial" w:cs="Arial"/>
          <w:lang w:val="en-US"/>
        </w:rPr>
      </w:pPr>
    </w:p>
    <w:p w14:paraId="1E1F3C4F" w14:textId="77777777" w:rsidR="006A37CA"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analytical derivation of formulae for the combined uncertainty for instance of a mass or volume dependent activity using the law of propagating uncertainties may easily yield a certain number of less or more complex formulae the correctness of which is often not easily being controlled. Therefore, a numerical procedure is applied. </w:t>
      </w:r>
    </w:p>
    <w:p w14:paraId="122C03EF" w14:textId="77777777" w:rsidR="006A37CA" w:rsidRDefault="006A37CA" w:rsidP="007438DC">
      <w:pPr>
        <w:widowControl w:val="0"/>
        <w:autoSpaceDE w:val="0"/>
        <w:autoSpaceDN w:val="0"/>
        <w:adjustRightInd w:val="0"/>
        <w:ind w:right="-143"/>
        <w:jc w:val="both"/>
        <w:rPr>
          <w:rFonts w:ascii="Arial" w:hAnsi="Arial" w:cs="Arial"/>
          <w:lang w:val="en-US"/>
        </w:rPr>
      </w:pPr>
    </w:p>
    <w:p w14:paraId="55955262" w14:textId="2F595C05"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first step consists in transferring all quantities/parameters being required for the calculations, these may easily become more than 20, into a program array </w:t>
      </w:r>
      <w:proofErr w:type="spellStart"/>
      <w:r w:rsidRPr="003F0F2D">
        <w:rPr>
          <w:rFonts w:ascii="Arial" w:hAnsi="Arial" w:cs="Arial"/>
          <w:b/>
          <w:bCs/>
          <w:i/>
          <w:iCs/>
          <w:lang w:val="en-US"/>
        </w:rPr>
        <w:t>Me</w:t>
      </w:r>
      <w:r w:rsidR="006A37CA">
        <w:rPr>
          <w:rFonts w:ascii="Arial" w:hAnsi="Arial" w:cs="Arial"/>
          <w:b/>
          <w:bCs/>
          <w:i/>
          <w:iCs/>
          <w:lang w:val="en-US"/>
        </w:rPr>
        <w:t>sswert</w:t>
      </w:r>
      <w:proofErr w:type="spellEnd"/>
      <w:r w:rsidRPr="003F0F2D">
        <w:rPr>
          <w:rFonts w:ascii="Arial" w:hAnsi="Arial" w:cs="Arial"/>
          <w:b/>
          <w:bCs/>
          <w:i/>
          <w:iCs/>
          <w:lang w:val="en-US"/>
        </w:rPr>
        <w:t>(</w:t>
      </w:r>
      <w:proofErr w:type="spellStart"/>
      <w:r w:rsidRPr="003F0F2D">
        <w:rPr>
          <w:rFonts w:ascii="Arial" w:hAnsi="Arial" w:cs="Arial"/>
          <w:b/>
          <w:bCs/>
          <w:i/>
          <w:iCs/>
          <w:lang w:val="en-US"/>
        </w:rPr>
        <w:t>i</w:t>
      </w:r>
      <w:proofErr w:type="spellEnd"/>
      <w:r w:rsidRPr="003F0F2D">
        <w:rPr>
          <w:rFonts w:ascii="Arial" w:hAnsi="Arial" w:cs="Arial"/>
          <w:b/>
          <w:bCs/>
          <w:i/>
          <w:iCs/>
          <w:lang w:val="en-US"/>
        </w:rPr>
        <w:t>) = p(</w:t>
      </w:r>
      <w:proofErr w:type="spellStart"/>
      <w:r w:rsidRPr="003F0F2D">
        <w:rPr>
          <w:rFonts w:ascii="Arial" w:hAnsi="Arial" w:cs="Arial"/>
          <w:b/>
          <w:bCs/>
          <w:i/>
          <w:iCs/>
          <w:lang w:val="en-US"/>
        </w:rPr>
        <w:t>i</w:t>
      </w:r>
      <w:proofErr w:type="spellEnd"/>
      <w:r w:rsidRPr="003F0F2D">
        <w:rPr>
          <w:rFonts w:ascii="Arial" w:hAnsi="Arial" w:cs="Arial"/>
          <w:b/>
          <w:bCs/>
          <w:i/>
          <w:iCs/>
          <w:lang w:val="en-US"/>
        </w:rPr>
        <w:t>)</w:t>
      </w:r>
      <w:r w:rsidRPr="003F0F2D">
        <w:rPr>
          <w:rFonts w:ascii="Arial" w:hAnsi="Arial" w:cs="Arial"/>
          <w:lang w:val="en-US"/>
        </w:rPr>
        <w:t xml:space="preserve">. Then, in a subprogram RESULT the value of the output quantity is calculated from the values of the array elements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by using the function parser. </w:t>
      </w:r>
    </w:p>
    <w:p w14:paraId="5C866FFD" w14:textId="77777777" w:rsidR="007438DC" w:rsidRPr="003F0F2D" w:rsidRDefault="007438DC" w:rsidP="007438DC">
      <w:pPr>
        <w:widowControl w:val="0"/>
        <w:autoSpaceDE w:val="0"/>
        <w:autoSpaceDN w:val="0"/>
        <w:adjustRightInd w:val="0"/>
        <w:ind w:right="-143"/>
        <w:rPr>
          <w:rFonts w:ascii="Arial" w:hAnsi="Arial" w:cs="Arial"/>
          <w:lang w:val="en-US"/>
        </w:rPr>
      </w:pPr>
    </w:p>
    <w:p w14:paraId="2C831673" w14:textId="77777777" w:rsidR="007438DC" w:rsidRPr="003F0F2D" w:rsidRDefault="00043228"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Similarly, the known measurement uncertainties of the individual quantities/parameters are transferred to an array </w:t>
      </w:r>
      <w:proofErr w:type="spellStart"/>
      <w:r w:rsidRPr="003F0F2D">
        <w:rPr>
          <w:rFonts w:ascii="Arial" w:hAnsi="Arial" w:cs="Arial"/>
          <w:b/>
          <w:bCs/>
          <w:i/>
          <w:iCs/>
          <w:lang w:val="en-US"/>
        </w:rPr>
        <w:t>StdUnc</w:t>
      </w:r>
      <w:proofErr w:type="spellEnd"/>
      <w:r w:rsidRPr="003F0F2D">
        <w:rPr>
          <w:rFonts w:ascii="Arial" w:hAnsi="Arial" w:cs="Arial"/>
          <w:b/>
          <w:bCs/>
          <w:i/>
          <w:iCs/>
          <w:lang w:val="en-US"/>
        </w:rPr>
        <w:t>(</w:t>
      </w:r>
      <w:proofErr w:type="spellStart"/>
      <w:r w:rsidRPr="003F0F2D">
        <w:rPr>
          <w:rFonts w:ascii="Arial" w:hAnsi="Arial" w:cs="Arial"/>
          <w:b/>
          <w:bCs/>
          <w:i/>
          <w:iCs/>
          <w:lang w:val="en-US"/>
        </w:rPr>
        <w:t>i</w:t>
      </w:r>
      <w:proofErr w:type="spellEnd"/>
      <w:r w:rsidRPr="003F0F2D">
        <w:rPr>
          <w:rFonts w:ascii="Arial" w:hAnsi="Arial" w:cs="Arial"/>
          <w:b/>
          <w:bCs/>
          <w:i/>
          <w:iCs/>
          <w:lang w:val="en-US"/>
        </w:rPr>
        <w:t>) = u(</w:t>
      </w:r>
      <w:proofErr w:type="spellStart"/>
      <w:r w:rsidRPr="003F0F2D">
        <w:rPr>
          <w:rFonts w:ascii="Arial" w:hAnsi="Arial" w:cs="Arial"/>
          <w:b/>
          <w:bCs/>
          <w:i/>
          <w:iCs/>
          <w:lang w:val="en-US"/>
        </w:rPr>
        <w:t>i</w:t>
      </w:r>
      <w:proofErr w:type="spellEnd"/>
      <w:r w:rsidRPr="003F0F2D">
        <w:rPr>
          <w:rFonts w:ascii="Arial" w:hAnsi="Arial" w:cs="Arial"/>
          <w:b/>
          <w:bCs/>
          <w:i/>
          <w:iCs/>
          <w:lang w:val="en-US"/>
        </w:rPr>
        <w:t>)</w:t>
      </w:r>
      <w:r w:rsidRPr="003F0F2D">
        <w:rPr>
          <w:rFonts w:ascii="Arial" w:hAnsi="Arial" w:cs="Arial"/>
          <w:lang w:val="en-US"/>
        </w:rPr>
        <w:t>. For the calculation of the combined uncertainty a</w:t>
      </w:r>
      <w:r w:rsidR="00347F96" w:rsidRPr="003F0F2D">
        <w:rPr>
          <w:rFonts w:ascii="Arial" w:hAnsi="Arial" w:cs="Arial"/>
          <w:lang w:val="en-US"/>
        </w:rPr>
        <w:t xml:space="preserve"> </w:t>
      </w:r>
      <w:hyperlink w:anchor="URH_UNCPROPA_EN" w:history="1">
        <w:r w:rsidR="00347F96" w:rsidRPr="003F0F2D">
          <w:rPr>
            <w:rStyle w:val="Hyperlink"/>
            <w:rFonts w:ascii="Arial" w:hAnsi="Arial" w:cs="Arial"/>
            <w:b/>
            <w:lang w:val="en-US"/>
          </w:rPr>
          <w:t xml:space="preserve">subroutine </w:t>
        </w:r>
        <w:proofErr w:type="spellStart"/>
        <w:r w:rsidR="00347F96" w:rsidRPr="003F0F2D">
          <w:rPr>
            <w:rStyle w:val="Hyperlink"/>
            <w:rFonts w:ascii="Arial" w:hAnsi="Arial" w:cs="Arial"/>
            <w:b/>
            <w:lang w:val="en-US"/>
          </w:rPr>
          <w:t>Uncpropa</w:t>
        </w:r>
        <w:proofErr w:type="spellEnd"/>
      </w:hyperlink>
      <w:r w:rsidRPr="003F0F2D">
        <w:rPr>
          <w:rFonts w:ascii="Arial" w:hAnsi="Arial" w:cs="Arial"/>
          <w:lang w:val="en-US"/>
        </w:rPr>
        <w:t xml:space="preserve"> </w:t>
      </w:r>
      <w:r w:rsidRPr="003F0F2D">
        <w:rPr>
          <w:rFonts w:ascii="Arial" w:hAnsi="Arial" w:cs="Arial"/>
          <w:b/>
          <w:bCs/>
          <w:lang w:val="en-US"/>
        </w:rPr>
        <w:t xml:space="preserve"> </w:t>
      </w:r>
      <w:r w:rsidRPr="003F0F2D">
        <w:rPr>
          <w:rFonts w:ascii="Arial" w:hAnsi="Arial" w:cs="Arial"/>
          <w:lang w:val="en-US"/>
        </w:rPr>
        <w:t xml:space="preserve">is used to which the two arrays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and </w:t>
      </w:r>
      <w:r w:rsidRPr="003F0F2D">
        <w:rPr>
          <w:rFonts w:ascii="Arial" w:hAnsi="Arial" w:cs="Arial"/>
          <w:i/>
          <w:iCs/>
          <w:lang w:val="en-US"/>
        </w:rPr>
        <w:t>u(</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are transferred. Covariances are considered in this subroutine. The sensitivity coefficients, i.e. the partial derivates of the function calculated with RESULT with respect to the array elements </w:t>
      </w:r>
      <w:r w:rsidRPr="003F0F2D">
        <w:rPr>
          <w:rFonts w:ascii="Arial" w:hAnsi="Arial" w:cs="Arial"/>
          <w:i/>
          <w:iCs/>
          <w:lang w:val="en-US"/>
        </w:rPr>
        <w:t>p(</w:t>
      </w:r>
      <w:proofErr w:type="spellStart"/>
      <w:r w:rsidRPr="003F0F2D">
        <w:rPr>
          <w:rFonts w:ascii="Arial" w:hAnsi="Arial" w:cs="Arial"/>
          <w:i/>
          <w:iCs/>
          <w:lang w:val="en-US"/>
        </w:rPr>
        <w:t>i</w:t>
      </w:r>
      <w:proofErr w:type="spellEnd"/>
      <w:r w:rsidRPr="003F0F2D">
        <w:rPr>
          <w:rFonts w:ascii="Arial" w:hAnsi="Arial" w:cs="Arial"/>
          <w:i/>
          <w:iCs/>
          <w:lang w:val="en-US"/>
        </w:rPr>
        <w:t>)</w:t>
      </w:r>
      <w:r w:rsidRPr="003F0F2D">
        <w:rPr>
          <w:rFonts w:ascii="Arial" w:hAnsi="Arial" w:cs="Arial"/>
          <w:lang w:val="en-US"/>
        </w:rPr>
        <w:t xml:space="preserve">, are numerically approximated by differential quotients. </w:t>
      </w:r>
    </w:p>
    <w:p w14:paraId="3C0115F1" w14:textId="77777777" w:rsidR="007438DC" w:rsidRPr="003F0F2D" w:rsidRDefault="00B657B1"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Further details: see  </w:t>
      </w:r>
      <w:hyperlink w:anchor="URH_UncPropMeth_EN" w:history="1">
        <w:r w:rsidRPr="003F0F2D">
          <w:rPr>
            <w:rStyle w:val="Hyperlink"/>
            <w:rFonts w:ascii="Arial" w:hAnsi="Arial" w:cs="Arial"/>
            <w:b/>
            <w:lang w:val="en-US"/>
          </w:rPr>
          <w:t>Uncertainty propagation</w:t>
        </w:r>
      </w:hyperlink>
    </w:p>
    <w:p w14:paraId="51916C8A" w14:textId="77777777" w:rsidR="007438DC" w:rsidRPr="003F0F2D" w:rsidRDefault="007438DC" w:rsidP="007438DC">
      <w:pPr>
        <w:widowControl w:val="0"/>
        <w:autoSpaceDE w:val="0"/>
        <w:autoSpaceDN w:val="0"/>
        <w:adjustRightInd w:val="0"/>
        <w:ind w:right="-143"/>
        <w:rPr>
          <w:rFonts w:ascii="Arial" w:hAnsi="Arial" w:cs="Arial"/>
          <w:lang w:val="en-US"/>
        </w:rPr>
      </w:pPr>
    </w:p>
    <w:p w14:paraId="52FDC3F9" w14:textId="009015F1" w:rsidR="007438DC" w:rsidRPr="003F0F2D" w:rsidRDefault="004E5A95" w:rsidP="004E5A95">
      <w:pPr>
        <w:pStyle w:val="berschrift3"/>
        <w:rPr>
          <w:lang w:val="en-US"/>
        </w:rPr>
      </w:pPr>
      <w:r>
        <w:rPr>
          <w:lang w:val="en-US"/>
        </w:rPr>
        <w:t xml:space="preserve">2.2.4 </w:t>
      </w:r>
      <w:r w:rsidR="00043228" w:rsidRPr="003F0F2D">
        <w:rPr>
          <w:lang w:val="en-US"/>
        </w:rPr>
        <w:t>Iterative determination of Decision threshold and Detection limit</w:t>
      </w:r>
    </w:p>
    <w:p w14:paraId="6C53F920" w14:textId="77777777" w:rsidR="007438DC" w:rsidRPr="003F0F2D" w:rsidRDefault="007438DC" w:rsidP="007438DC">
      <w:pPr>
        <w:widowControl w:val="0"/>
        <w:autoSpaceDE w:val="0"/>
        <w:autoSpaceDN w:val="0"/>
        <w:adjustRightInd w:val="0"/>
        <w:ind w:right="-143"/>
        <w:rPr>
          <w:rFonts w:ascii="Arial" w:hAnsi="Arial" w:cs="Arial"/>
          <w:lang w:val="en-US"/>
        </w:rPr>
      </w:pPr>
    </w:p>
    <w:p w14:paraId="6C894060" w14:textId="0767C609"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 xml:space="preserve">calculation of detection limits is based on </w:t>
      </w:r>
      <w:r w:rsidR="006A37CA">
        <w:rPr>
          <w:rFonts w:ascii="Arial" w:hAnsi="Arial" w:cs="Arial"/>
          <w:b/>
          <w:bCs/>
          <w:lang w:val="en-US"/>
        </w:rPr>
        <w:t xml:space="preserve">DIN EN </w:t>
      </w:r>
      <w:r w:rsidRPr="003F0F2D">
        <w:rPr>
          <w:rFonts w:ascii="Arial" w:hAnsi="Arial" w:cs="Arial"/>
          <w:b/>
          <w:bCs/>
          <w:lang w:val="en-US"/>
        </w:rPr>
        <w:t>ISO 11929</w:t>
      </w:r>
      <w:r w:rsidR="00F40786" w:rsidRPr="003F0F2D">
        <w:rPr>
          <w:rFonts w:ascii="Arial" w:hAnsi="Arial" w:cs="Arial"/>
          <w:b/>
          <w:bCs/>
          <w:lang w:val="en-US"/>
        </w:rPr>
        <w:t>:20</w:t>
      </w:r>
      <w:r w:rsidR="006A37CA">
        <w:rPr>
          <w:rFonts w:ascii="Arial" w:hAnsi="Arial" w:cs="Arial"/>
          <w:b/>
          <w:bCs/>
          <w:lang w:val="en-US"/>
        </w:rPr>
        <w:t>21</w:t>
      </w:r>
      <w:r w:rsidRPr="003F0F2D">
        <w:rPr>
          <w:rFonts w:ascii="Arial" w:hAnsi="Arial" w:cs="Arial"/>
          <w:lang w:val="en-US"/>
        </w:rPr>
        <w:t xml:space="preserve"> which is derived from Bayesian methods (see also Weise et al., 2006). It utilizes complete uncertainty propagation taking all individual uncertainties and covariances into account where the numerical calculations are based on the routines </w:t>
      </w:r>
      <w:r w:rsidRPr="003F0F2D">
        <w:rPr>
          <w:rFonts w:ascii="Arial" w:hAnsi="Arial" w:cs="Arial"/>
          <w:b/>
          <w:bCs/>
          <w:lang w:val="en-US"/>
        </w:rPr>
        <w:t>RESULT</w:t>
      </w:r>
      <w:r w:rsidRPr="003F0F2D">
        <w:rPr>
          <w:rFonts w:ascii="Arial" w:hAnsi="Arial" w:cs="Arial"/>
          <w:lang w:val="en-US"/>
        </w:rPr>
        <w:t xml:space="preserve"> and </w:t>
      </w:r>
      <w:proofErr w:type="spellStart"/>
      <w:r w:rsidRPr="003F0F2D">
        <w:rPr>
          <w:rFonts w:ascii="Arial" w:hAnsi="Arial" w:cs="Arial"/>
          <w:b/>
          <w:bCs/>
          <w:lang w:val="en-US"/>
        </w:rPr>
        <w:t>UncPropa</w:t>
      </w:r>
      <w:proofErr w:type="spellEnd"/>
      <w:r w:rsidRPr="003F0F2D">
        <w:rPr>
          <w:rFonts w:ascii="Arial" w:hAnsi="Arial" w:cs="Arial"/>
          <w:lang w:val="en-US"/>
        </w:rPr>
        <w:t xml:space="preserve">. The values of Decision threshold and Detection limit for the output quantity </w:t>
      </w:r>
      <w:r w:rsidRPr="003F0F2D">
        <w:rPr>
          <w:rFonts w:ascii="Arial" w:hAnsi="Arial" w:cs="Arial"/>
          <w:i/>
          <w:iCs/>
          <w:lang w:val="en-US"/>
        </w:rPr>
        <w:t>y</w:t>
      </w:r>
      <w:r w:rsidRPr="003F0F2D">
        <w:rPr>
          <w:rFonts w:ascii="Arial" w:hAnsi="Arial" w:cs="Arial"/>
          <w:lang w:val="en-US"/>
        </w:rPr>
        <w:t xml:space="preserve"> are calculated by using an iterative procedure. </w:t>
      </w:r>
      <w:r w:rsidR="002F030B" w:rsidRPr="003F0F2D">
        <w:rPr>
          <w:rFonts w:ascii="Arial" w:hAnsi="Arial" w:cs="Arial"/>
          <w:lang w:val="en-US"/>
        </w:rPr>
        <w:t xml:space="preserve">In this procedure, the value of </w:t>
      </w:r>
      <w:r w:rsidRPr="003F0F2D">
        <w:rPr>
          <w:rFonts w:ascii="Arial" w:hAnsi="Arial" w:cs="Arial"/>
          <w:i/>
          <w:lang w:val="en-US"/>
        </w:rPr>
        <w:t>y</w:t>
      </w:r>
      <w:r w:rsidRPr="003F0F2D">
        <w:rPr>
          <w:rFonts w:ascii="Arial" w:hAnsi="Arial" w:cs="Arial"/>
          <w:lang w:val="en-US"/>
        </w:rPr>
        <w:t xml:space="preserve"> </w:t>
      </w:r>
      <w:r w:rsidR="002F030B" w:rsidRPr="003F0F2D">
        <w:rPr>
          <w:rFonts w:ascii="Arial" w:hAnsi="Arial" w:cs="Arial"/>
          <w:lang w:val="en-US"/>
        </w:rPr>
        <w:t xml:space="preserve">is </w:t>
      </w:r>
      <w:r w:rsidRPr="003F0F2D">
        <w:rPr>
          <w:rFonts w:ascii="Arial" w:hAnsi="Arial" w:cs="Arial"/>
          <w:lang w:val="en-US"/>
        </w:rPr>
        <w:t>varie</w:t>
      </w:r>
      <w:r w:rsidR="002F030B" w:rsidRPr="003F0F2D">
        <w:rPr>
          <w:rFonts w:ascii="Arial" w:hAnsi="Arial" w:cs="Arial"/>
          <w:lang w:val="en-US"/>
        </w:rPr>
        <w:t>d</w:t>
      </w:r>
      <w:r w:rsidRPr="003F0F2D">
        <w:rPr>
          <w:rFonts w:ascii="Arial" w:hAnsi="Arial" w:cs="Arial"/>
          <w:lang w:val="en-US"/>
        </w:rPr>
        <w:t>,</w:t>
      </w:r>
      <w:r w:rsidR="002F030B" w:rsidRPr="003F0F2D">
        <w:rPr>
          <w:rFonts w:ascii="Arial" w:hAnsi="Arial" w:cs="Arial"/>
          <w:lang w:val="en-US"/>
        </w:rPr>
        <w:t xml:space="preserve"> now designated as </w:t>
      </w:r>
      <w:r w:rsidR="00AC3201" w:rsidRPr="003F0F2D">
        <w:rPr>
          <w:rFonts w:ascii="Arial" w:hAnsi="Arial" w:cs="Arial"/>
          <w:lang w:val="en-US"/>
        </w:rPr>
        <w:t>“</w:t>
      </w:r>
      <w:r w:rsidR="002F030B" w:rsidRPr="003F0F2D">
        <w:rPr>
          <w:rFonts w:ascii="Arial" w:hAnsi="Arial" w:cs="Arial"/>
          <w:lang w:val="en-US"/>
        </w:rPr>
        <w:t>assumed value</w:t>
      </w:r>
      <w:r w:rsidR="00AC3201" w:rsidRPr="003F0F2D">
        <w:rPr>
          <w:rFonts w:ascii="Arial" w:hAnsi="Arial" w:cs="Arial"/>
          <w:lang w:val="en-US"/>
        </w:rPr>
        <w:t>”</w:t>
      </w:r>
      <w:r w:rsidRPr="003F0F2D">
        <w:rPr>
          <w:rFonts w:ascii="Arial" w:hAnsi="Arial" w:cs="Arial"/>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w:t>
      </w:r>
      <w:r w:rsidR="002F030B" w:rsidRPr="003F0F2D">
        <w:rPr>
          <w:rFonts w:ascii="Arial" w:hAnsi="Arial" w:cs="Arial"/>
          <w:lang w:val="en-US"/>
        </w:rPr>
        <w:t xml:space="preserve">From this, </w:t>
      </w:r>
      <w:r w:rsidR="002F030B" w:rsidRPr="003F0F2D">
        <w:rPr>
          <w:rFonts w:ascii="Arial" w:hAnsi="Arial" w:cs="Arial"/>
          <w:b/>
          <w:lang w:val="en-US"/>
        </w:rPr>
        <w:t xml:space="preserve">the iterated value </w:t>
      </w:r>
      <m:oMath>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oMath>
      <w:r w:rsidR="002F030B" w:rsidRPr="003F0F2D">
        <w:rPr>
          <w:rFonts w:ascii="Arial" w:eastAsiaTheme="minorEastAsia" w:hAnsi="Arial" w:cs="Arial"/>
          <w:b/>
          <w:bCs/>
          <w:lang w:val="en-US"/>
        </w:rPr>
        <w:t xml:space="preserve"> </w:t>
      </w:r>
      <w:r w:rsidR="002F030B" w:rsidRPr="003F0F2D">
        <w:rPr>
          <w:rFonts w:ascii="Arial" w:hAnsi="Arial" w:cs="Arial"/>
          <w:b/>
          <w:lang w:val="en-US"/>
        </w:rPr>
        <w:t>of the gross counting rate</w:t>
      </w:r>
      <w:r w:rsidR="002F030B" w:rsidRPr="003F0F2D">
        <w:rPr>
          <w:rFonts w:ascii="Arial" w:hAnsi="Arial" w:cs="Arial"/>
          <w:lang w:val="en-US"/>
        </w:rPr>
        <w:t xml:space="preserve"> </w:t>
      </w:r>
      <w:r w:rsidR="00781AE0" w:rsidRPr="003F0F2D">
        <w:rPr>
          <w:rFonts w:ascii="Arial" w:hAnsi="Arial" w:cs="Arial"/>
          <w:lang w:val="en-US"/>
        </w:rPr>
        <w:t xml:space="preserve">is obtained via calculating the net counting rate from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lang w:val="en-US"/>
        </w:rPr>
        <w:t>.</w:t>
      </w:r>
      <w:r w:rsidRPr="003F0F2D">
        <w:rPr>
          <w:rFonts w:ascii="Arial" w:hAnsi="Arial" w:cs="Arial"/>
          <w:lang w:val="en-US"/>
        </w:rPr>
        <w:t xml:space="preserve"> </w:t>
      </w:r>
      <w:r w:rsidR="00AC3201" w:rsidRPr="003F0F2D">
        <w:rPr>
          <w:rFonts w:ascii="Arial" w:hAnsi="Arial" w:cs="Arial"/>
          <w:lang w:val="en-US"/>
        </w:rPr>
        <w:t>F</w:t>
      </w:r>
      <w:r w:rsidR="00781AE0" w:rsidRPr="003F0F2D">
        <w:rPr>
          <w:rFonts w:ascii="Arial" w:hAnsi="Arial" w:cs="Arial"/>
          <w:b/>
          <w:lang w:val="en-US"/>
        </w:rPr>
        <w:t>or each iteration step the combined standard uncertainty</w:t>
      </w:r>
      <w:r w:rsidR="003E4627" w:rsidRPr="003F0F2D">
        <w:rPr>
          <w:rFonts w:ascii="Arial" w:hAnsi="Arial" w:cs="Arial"/>
          <w:b/>
          <w:lang w:val="en-US"/>
        </w:rPr>
        <w:t xml:space="preserve"> of </w:t>
      </w:r>
      <m:oMath>
        <m:acc>
          <m:accPr>
            <m:chr m:val="̃"/>
            <m:ctrlPr>
              <w:rPr>
                <w:rFonts w:ascii="Cambria Math" w:hAnsi="Cambria Math" w:cs="Arial"/>
                <w:i/>
                <w:sz w:val="24"/>
                <w:szCs w:val="24"/>
                <w:lang w:val="en-US"/>
              </w:rPr>
            </m:ctrlPr>
          </m:accPr>
          <m:e>
            <m:r>
              <w:rPr>
                <w:rFonts w:ascii="Cambria Math" w:hAnsi="Cambria Math" w:cs="Arial"/>
                <w:sz w:val="24"/>
                <w:szCs w:val="24"/>
                <w:lang w:val="en-US"/>
              </w:rPr>
              <m:t>y</m:t>
            </m:r>
          </m:e>
        </m:acc>
      </m:oMath>
      <w:r w:rsidR="00AC3201" w:rsidRPr="003F0F2D">
        <w:rPr>
          <w:rFonts w:ascii="Arial" w:eastAsiaTheme="minorEastAsia" w:hAnsi="Arial" w:cs="Arial"/>
          <w:b/>
          <w:bCs/>
          <w:lang w:val="en-US"/>
        </w:rPr>
        <w:t>, now called uncertainty function</w:t>
      </w:r>
      <m:oMath>
        <m:r>
          <m:rPr>
            <m:sty m:val="bi"/>
          </m:rPr>
          <w:rPr>
            <w:rFonts w:ascii="Cambria Math" w:eastAsiaTheme="minorEastAsia" w:hAnsi="Cambria Math" w:cs="Arial"/>
            <w:sz w:val="24"/>
            <w:szCs w:val="24"/>
            <w:lang w:val="en-US"/>
          </w:rPr>
          <m:t xml:space="preserve"> </m:t>
        </m:r>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u</m:t>
            </m:r>
          </m:e>
        </m:acc>
        <m:d>
          <m:dPr>
            <m:ctrlPr>
              <w:rPr>
                <w:rFonts w:ascii="Cambria Math" w:hAnsi="Cambria Math" w:cs="Arial"/>
                <w:b/>
                <w:bCs/>
                <w:i/>
                <w:sz w:val="24"/>
                <w:szCs w:val="24"/>
                <w:lang w:val="en-US"/>
              </w:rPr>
            </m:ctrlPr>
          </m:dPr>
          <m:e>
            <m:acc>
              <m:accPr>
                <m:chr m:val="̃"/>
                <m:ctrlPr>
                  <w:rPr>
                    <w:rFonts w:ascii="Cambria Math" w:hAnsi="Cambria Math" w:cs="Arial"/>
                    <w:b/>
                    <w:bCs/>
                    <w:i/>
                    <w:sz w:val="24"/>
                    <w:szCs w:val="24"/>
                    <w:lang w:val="en-US"/>
                  </w:rPr>
                </m:ctrlPr>
              </m:accPr>
              <m:e>
                <m:r>
                  <m:rPr>
                    <m:sty m:val="bi"/>
                  </m:rPr>
                  <w:rPr>
                    <w:rFonts w:ascii="Cambria Math" w:hAnsi="Cambria Math" w:cs="Arial"/>
                    <w:sz w:val="24"/>
                    <w:szCs w:val="24"/>
                    <w:lang w:val="en-US"/>
                  </w:rPr>
                  <m:t>y</m:t>
                </m:r>
              </m:e>
            </m:acc>
          </m:e>
        </m:d>
      </m:oMath>
      <w:r w:rsidR="00AC3201" w:rsidRPr="003F0F2D">
        <w:rPr>
          <w:rFonts w:ascii="Arial" w:eastAsiaTheme="minorEastAsia" w:hAnsi="Arial" w:cs="Arial"/>
          <w:b/>
          <w:bCs/>
          <w:lang w:val="en-US"/>
        </w:rPr>
        <w:t>,</w:t>
      </w:r>
      <w:r w:rsidR="00AC3201" w:rsidRPr="003F0F2D">
        <w:rPr>
          <w:rFonts w:ascii="Arial" w:eastAsiaTheme="minorEastAsia" w:hAnsi="Arial" w:cs="Arial"/>
          <w:bCs/>
          <w:lang w:val="en-US"/>
        </w:rPr>
        <w:t xml:space="preserve"> </w:t>
      </w:r>
      <w:r w:rsidR="0022622C" w:rsidRPr="003F0F2D">
        <w:rPr>
          <w:rFonts w:ascii="Arial" w:eastAsiaTheme="minorEastAsia" w:hAnsi="Arial" w:cs="Arial"/>
          <w:bCs/>
          <w:lang w:val="en-US"/>
        </w:rPr>
        <w:t>is</w:t>
      </w:r>
      <w:r w:rsidR="00AC3201" w:rsidRPr="003F0F2D">
        <w:rPr>
          <w:rFonts w:ascii="Arial" w:eastAsiaTheme="minorEastAsia" w:hAnsi="Arial" w:cs="Arial"/>
          <w:bCs/>
          <w:lang w:val="en-US"/>
        </w:rPr>
        <w:t xml:space="preserve"> </w:t>
      </w:r>
      <w:r w:rsidR="003E4627" w:rsidRPr="003F0F2D">
        <w:rPr>
          <w:rFonts w:ascii="Arial" w:eastAsiaTheme="minorEastAsia" w:hAnsi="Arial" w:cs="Arial"/>
          <w:bCs/>
          <w:lang w:val="en-US"/>
        </w:rPr>
        <w:t xml:space="preserve">in turn </w:t>
      </w:r>
      <w:r w:rsidR="00AC3201" w:rsidRPr="003F0F2D">
        <w:rPr>
          <w:rFonts w:ascii="Arial" w:eastAsiaTheme="minorEastAsia" w:hAnsi="Arial" w:cs="Arial"/>
          <w:bCs/>
          <w:lang w:val="en-US"/>
        </w:rPr>
        <w:t xml:space="preserve">is </w:t>
      </w:r>
      <w:r w:rsidR="00410F63" w:rsidRPr="003F0F2D">
        <w:rPr>
          <w:rFonts w:ascii="Arial" w:eastAsiaTheme="minorEastAsia" w:hAnsi="Arial" w:cs="Arial"/>
          <w:bCs/>
          <w:lang w:val="en-US"/>
        </w:rPr>
        <w:t xml:space="preserve">derived </w:t>
      </w:r>
      <w:r w:rsidR="00AC3201" w:rsidRPr="003F0F2D">
        <w:rPr>
          <w:rFonts w:ascii="Arial" w:eastAsiaTheme="minorEastAsia" w:hAnsi="Arial" w:cs="Arial"/>
          <w:bCs/>
          <w:lang w:val="en-US"/>
        </w:rPr>
        <w:t>from</w:t>
      </w:r>
      <w:r w:rsidR="00410F63" w:rsidRPr="003F0F2D">
        <w:rPr>
          <w:rFonts w:ascii="Arial" w:eastAsiaTheme="minorEastAsia" w:hAnsi="Arial" w:cs="Arial"/>
          <w:bCs/>
          <w:lang w:val="en-US"/>
        </w:rPr>
        <w:t xml:space="preserve"> the easily calculated</w:t>
      </w:r>
      <w:r w:rsidR="00AC3201" w:rsidRPr="003F0F2D">
        <w:rPr>
          <w:rFonts w:ascii="Arial" w:eastAsiaTheme="minorEastAsia" w:hAnsi="Arial" w:cs="Arial"/>
          <w:bCs/>
          <w:lang w:val="en-US"/>
        </w:rPr>
        <w:t xml:space="preserve"> </w:t>
      </w:r>
      <m:oMath>
        <m:acc>
          <m:accPr>
            <m:chr m:val="̃"/>
            <m:ctrlPr>
              <w:rPr>
                <w:rFonts w:ascii="Cambria Math" w:hAnsi="Cambria Math" w:cs="Arial"/>
                <w:i/>
                <w:sz w:val="24"/>
                <w:szCs w:val="24"/>
                <w:lang w:val="en-US"/>
              </w:rPr>
            </m:ctrlPr>
          </m:accPr>
          <m:e>
            <m:r>
              <w:rPr>
                <w:rFonts w:ascii="Cambria Math" w:hAnsi="Cambria Math" w:cs="Arial"/>
                <w:sz w:val="24"/>
                <w:szCs w:val="24"/>
                <w:lang w:val="en-US"/>
              </w:rPr>
              <m:t>u</m:t>
            </m:r>
          </m:e>
        </m:acc>
        <m:d>
          <m:dPr>
            <m:ctrlPr>
              <w:rPr>
                <w:rFonts w:ascii="Cambria Math" w:hAnsi="Cambria Math" w:cs="Arial"/>
                <w:i/>
                <w:sz w:val="24"/>
                <w:szCs w:val="24"/>
                <w:lang w:val="en-US"/>
              </w:rPr>
            </m:ctrlPr>
          </m:dPr>
          <m:e>
            <m:sSub>
              <m:sSubPr>
                <m:ctrlPr>
                  <w:rPr>
                    <w:rFonts w:ascii="Cambria Math" w:hAnsi="Cambria Math" w:cs="Arial"/>
                    <w:i/>
                    <w:sz w:val="24"/>
                    <w:szCs w:val="24"/>
                  </w:rPr>
                </m:ctrlPr>
              </m:sSubPr>
              <m:e>
                <m:acc>
                  <m:accPr>
                    <m:chr m:val="̃"/>
                    <m:ctrlPr>
                      <w:rPr>
                        <w:rFonts w:ascii="Cambria Math" w:hAnsi="Cambria Math" w:cs="Arial"/>
                        <w:i/>
                        <w:sz w:val="24"/>
                        <w:szCs w:val="24"/>
                      </w:rPr>
                    </m:ctrlPr>
                  </m:accPr>
                  <m:e>
                    <m:r>
                      <w:rPr>
                        <w:rFonts w:ascii="Cambria Math" w:hAnsi="Cambria Math" w:cs="Arial"/>
                        <w:sz w:val="24"/>
                        <w:szCs w:val="24"/>
                      </w:rPr>
                      <m:t>R</m:t>
                    </m:r>
                  </m:e>
                </m:acc>
              </m:e>
              <m:sub>
                <m:r>
                  <w:rPr>
                    <w:rFonts w:ascii="Cambria Math" w:hAnsi="Cambria Math" w:cs="Arial"/>
                    <w:sz w:val="24"/>
                    <w:szCs w:val="24"/>
                  </w:rPr>
                  <m:t>g</m:t>
                </m:r>
              </m:sub>
            </m:sSub>
          </m:e>
        </m:d>
        <m:r>
          <w:rPr>
            <w:rFonts w:ascii="Cambria Math" w:hAnsi="Cambria Math" w:cs="Arial"/>
            <w:sz w:val="24"/>
            <w:szCs w:val="24"/>
            <w:lang w:val="en-US"/>
          </w:rPr>
          <m:t xml:space="preserve">. </m:t>
        </m:r>
      </m:oMath>
    </w:p>
    <w:p w14:paraId="687797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EFD5BEE" w14:textId="77777777" w:rsidR="007438DC" w:rsidRPr="003F0F2D" w:rsidRDefault="00043228" w:rsidP="007438DC">
      <w:pPr>
        <w:widowControl w:val="0"/>
        <w:autoSpaceDE w:val="0"/>
        <w:autoSpaceDN w:val="0"/>
        <w:adjustRightInd w:val="0"/>
        <w:ind w:right="-143"/>
        <w:jc w:val="both"/>
        <w:rPr>
          <w:rFonts w:ascii="Arial" w:hAnsi="Arial" w:cs="Arial"/>
          <w:sz w:val="20"/>
          <w:szCs w:val="20"/>
          <w:lang w:val="en-US"/>
        </w:rPr>
      </w:pPr>
      <w:r w:rsidRPr="003F0F2D">
        <w:rPr>
          <w:rFonts w:ascii="Arial" w:hAnsi="Arial" w:cs="Arial"/>
          <w:lang w:val="en-US"/>
        </w:rPr>
        <w:t xml:space="preserve">The </w:t>
      </w:r>
      <w:r w:rsidRPr="003F0F2D">
        <w:rPr>
          <w:rFonts w:ascii="Arial" w:hAnsi="Arial" w:cs="Arial"/>
          <w:b/>
          <w:bCs/>
          <w:lang w:val="en-US"/>
        </w:rPr>
        <w:t>Decision threshold</w:t>
      </w:r>
      <w:r w:rsidRPr="003F0F2D">
        <w:rPr>
          <w:rFonts w:ascii="Arial" w:hAnsi="Arial" w:cs="Arial"/>
          <w:lang w:val="en-US"/>
        </w:rPr>
        <w:t xml:space="preserve"> </w:t>
      </w:r>
      <w:r w:rsidRPr="003F0F2D">
        <w:rPr>
          <w:rFonts w:ascii="Arial" w:hAnsi="Arial" w:cs="Arial"/>
          <w:b/>
          <w:bCs/>
          <w:i/>
          <w:iCs/>
          <w:lang w:val="en-US"/>
        </w:rPr>
        <w:t>y*</w:t>
      </w:r>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according to ISO 11929 as follows:</w:t>
      </w:r>
    </w:p>
    <w:p w14:paraId="68BC8849" w14:textId="77777777" w:rsidR="007438DC" w:rsidRPr="003F0F2D" w:rsidRDefault="00043228" w:rsidP="008C6A7D">
      <w:pPr>
        <w:widowControl w:val="0"/>
        <w:tabs>
          <w:tab w:val="left" w:pos="567"/>
          <w:tab w:val="left" w:pos="8505"/>
        </w:tabs>
        <w:autoSpaceDE w:val="0"/>
        <w:autoSpaceDN w:val="0"/>
        <w:adjustRightInd w:val="0"/>
        <w:spacing w:before="120" w:after="120"/>
        <w:ind w:right="-143"/>
        <w:rPr>
          <w:rFonts w:ascii="Arial" w:hAnsi="Arial" w:cs="Arial"/>
          <w:sz w:val="20"/>
          <w:szCs w:val="20"/>
          <w:lang w:val="en-US"/>
        </w:rPr>
      </w:pPr>
      <w:r w:rsidRPr="003F0F2D">
        <w:rPr>
          <w:rFonts w:ascii="Arial" w:hAnsi="Arial" w:cs="Arial"/>
          <w:sz w:val="20"/>
          <w:szCs w:val="20"/>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1-α</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7</w:t>
      </w:r>
      <w:r w:rsidRPr="003F0F2D">
        <w:rPr>
          <w:rFonts w:ascii="Arial" w:hAnsi="Arial" w:cs="Arial"/>
          <w:sz w:val="20"/>
          <w:szCs w:val="20"/>
          <w:lang w:val="en-US"/>
        </w:rPr>
        <w:t>)</w:t>
      </w:r>
    </w:p>
    <w:p w14:paraId="23C535A8"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lang w:val="en-US"/>
        </w:rPr>
        <w:t xml:space="preserve"> is the normal quantile belonging to the error of first kind, </w:t>
      </w:r>
      <m:oMath>
        <m:r>
          <w:rPr>
            <w:rFonts w:ascii="Cambria Math" w:hAnsi="Cambria Math" w:cs="Arial"/>
            <w:lang w:val="en-US"/>
          </w:rPr>
          <m:t>α</m:t>
        </m:r>
      </m:oMath>
      <w:r w:rsidRPr="003F0F2D">
        <w:rPr>
          <w:rFonts w:ascii="Symbol" w:hAnsi="Symbol" w:cs="Symbol"/>
          <w:lang w:val="en-US"/>
        </w:rPr>
        <w:t></w:t>
      </w:r>
      <w:r w:rsidRPr="003F0F2D">
        <w:rPr>
          <w:rFonts w:ascii="Arial" w:hAnsi="Arial" w:cs="Arial"/>
          <w:lang w:val="en-US"/>
        </w:rPr>
        <w:t xml:space="preserve"> </w:t>
      </w:r>
      <w:proofErr w:type="spellStart"/>
      <w:r w:rsidRPr="003F0F2D">
        <w:rPr>
          <w:rFonts w:ascii="Arial" w:hAnsi="Arial" w:cs="Arial"/>
          <w:b/>
          <w:bCs/>
          <w:lang w:val="en-US"/>
        </w:rPr>
        <w:t>UncPropa</w:t>
      </w:r>
      <w:proofErr w:type="spellEnd"/>
      <w:r w:rsidRPr="003F0F2D">
        <w:rPr>
          <w:rFonts w:ascii="Arial" w:hAnsi="Arial" w:cs="Arial"/>
          <w:lang w:val="en-US"/>
        </w:rPr>
        <w:t xml:space="preserve"> is used for calculating the combined standard uncertainty </w:t>
      </w:r>
      <m:oMath>
        <m:sSub>
          <m:sSubPr>
            <m:ctrlPr>
              <w:rPr>
                <w:rFonts w:ascii="Cambria Math" w:hAnsi="Cambria Math" w:cs="Arial"/>
                <w:bCs/>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c</m:t>
            </m:r>
          </m:sub>
        </m:sSub>
        <m:d>
          <m:dPr>
            <m:ctrlPr>
              <w:rPr>
                <w:rFonts w:ascii="Cambria Math" w:hAnsi="Cambria Math" w:cs="Arial"/>
                <w:bCs/>
                <w:i/>
                <w:sz w:val="24"/>
                <w:szCs w:val="24"/>
                <w:lang w:val="en-US"/>
              </w:rPr>
            </m:ctrlPr>
          </m:dPr>
          <m:e>
            <m:r>
              <w:rPr>
                <w:rFonts w:ascii="Cambria Math" w:hAnsi="Cambria Math" w:cs="Arial"/>
                <w:sz w:val="24"/>
                <w:szCs w:val="24"/>
                <w:lang w:val="en-US"/>
              </w:rPr>
              <m:t>y</m:t>
            </m:r>
          </m:e>
        </m:d>
      </m:oMath>
      <w:r w:rsidRPr="003F0F2D">
        <w:rPr>
          <w:rFonts w:ascii="Arial" w:hAnsi="Arial" w:cs="Arial"/>
          <w:lang w:val="en-US"/>
        </w:rPr>
        <w:t xml:space="preserve"> of the output quantity under the constraint that the net counting rate is set equal to zero. This is easily done.</w:t>
      </w:r>
    </w:p>
    <w:p w14:paraId="5FA83F6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95364C"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w:t>
      </w:r>
      <w:r w:rsidRPr="003F0F2D">
        <w:rPr>
          <w:rFonts w:ascii="Arial" w:hAnsi="Arial" w:cs="Arial"/>
          <w:b/>
          <w:bCs/>
          <w:lang w:val="en-US"/>
        </w:rPr>
        <w:t>Detection limit</w:t>
      </w:r>
      <w:r w:rsidRPr="003F0F2D">
        <w:rPr>
          <w:rFonts w:ascii="Arial"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for the output quantity </w:t>
      </w:r>
      <w:r w:rsidRPr="003F0F2D">
        <w:rPr>
          <w:rFonts w:ascii="Arial" w:hAnsi="Arial" w:cs="Arial"/>
          <w:b/>
          <w:bCs/>
          <w:i/>
          <w:iCs/>
          <w:lang w:val="en-US"/>
        </w:rPr>
        <w:t>y</w:t>
      </w:r>
      <w:r w:rsidRPr="003F0F2D">
        <w:rPr>
          <w:rFonts w:ascii="Arial" w:hAnsi="Arial" w:cs="Arial"/>
          <w:lang w:val="en-US"/>
        </w:rPr>
        <w:t xml:space="preserve"> is calculated as follows, where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is the value of the Decision limit taking from the preceding step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lang w:val="en-US"/>
        </w:rPr>
        <w:t xml:space="preserve"> is the normal quantile belonging to the error of second kind, </w:t>
      </w:r>
      <m:oMath>
        <m:r>
          <w:rPr>
            <w:rFonts w:ascii="Cambria Math" w:hAnsi="Cambria Math" w:cs="Arial"/>
            <w:sz w:val="24"/>
            <w:szCs w:val="24"/>
            <w:lang w:val="en-US"/>
          </w:rPr>
          <m:t>β</m:t>
        </m:r>
      </m:oMath>
      <w:r w:rsidRPr="003F0F2D">
        <w:rPr>
          <w:rFonts w:ascii="Symbol" w:hAnsi="Symbol" w:cs="Symbol"/>
          <w:lang w:val="en-US"/>
        </w:rPr>
        <w:t></w:t>
      </w:r>
    </w:p>
    <w:p w14:paraId="7B50E051" w14:textId="77777777" w:rsidR="007438DC" w:rsidRPr="003F0F2D" w:rsidRDefault="00043228" w:rsidP="008C6A7D">
      <w:pPr>
        <w:widowControl w:val="0"/>
        <w:tabs>
          <w:tab w:val="left" w:pos="567"/>
          <w:tab w:val="left" w:pos="8505"/>
        </w:tabs>
        <w:autoSpaceDE w:val="0"/>
        <w:autoSpaceDN w:val="0"/>
        <w:adjustRightInd w:val="0"/>
        <w:spacing w:before="100" w:after="120"/>
        <w:ind w:right="-143"/>
        <w:rPr>
          <w:rFonts w:ascii="Arial" w:hAnsi="Arial" w:cs="Arial"/>
          <w:sz w:val="20"/>
          <w:szCs w:val="20"/>
          <w:lang w:val="en-US"/>
        </w:rPr>
      </w:pPr>
      <w:r w:rsidRPr="003F0F2D">
        <w:rPr>
          <w:rFonts w:ascii="Arial" w:hAnsi="Arial" w:cs="Arial"/>
          <w:sz w:val="20"/>
          <w:szCs w:val="20"/>
          <w:lang w:val="en-US"/>
        </w:rPr>
        <w:lastRenderedPageBreak/>
        <w:tab/>
      </w:r>
      <m:oMath>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1-β</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f</m:t>
                    </m:r>
                  </m:e>
                  <m:sup>
                    <m:r>
                      <w:rPr>
                        <w:rFonts w:ascii="Cambria Math" w:hAnsi="Cambria Math" w:cs="Arial"/>
                        <w:sz w:val="26"/>
                        <w:szCs w:val="26"/>
                        <w:lang w:val="en-US"/>
                      </w:rPr>
                      <m:t>-1</m:t>
                    </m:r>
                  </m:sup>
                </m:sSup>
                <m:d>
                  <m:dPr>
                    <m:ctrlPr>
                      <w:rPr>
                        <w:rFonts w:ascii="Cambria Math" w:hAnsi="Cambria Math" w:cs="Arial"/>
                        <w:i/>
                        <w:sz w:val="26"/>
                        <w:szCs w:val="26"/>
                        <w:lang w:val="en-US"/>
                      </w:rPr>
                    </m:ctrlPr>
                  </m:dPr>
                  <m:e>
                    <m:acc>
                      <m:accPr>
                        <m:chr m:val="̃"/>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=0</m:t>
                    </m:r>
                  </m:e>
                </m:d>
              </m:e>
            </m:d>
          </m:e>
        </m:d>
      </m:oMath>
      <w:r w:rsidRPr="003F0F2D">
        <w:rPr>
          <w:rFonts w:ascii="Arial" w:hAnsi="Arial" w:cs="Arial"/>
          <w:sz w:val="20"/>
          <w:szCs w:val="20"/>
          <w:lang w:val="en-US"/>
        </w:rPr>
        <w:t>.</w:t>
      </w:r>
      <w:r w:rsidRPr="003F0F2D">
        <w:rPr>
          <w:rFonts w:ascii="Arial" w:hAnsi="Arial" w:cs="Arial"/>
          <w:sz w:val="20"/>
          <w:szCs w:val="20"/>
          <w:lang w:val="en-US"/>
        </w:rPr>
        <w:tab/>
        <w:t>(</w:t>
      </w:r>
      <w:r w:rsidR="00BC525B" w:rsidRPr="003F0F2D">
        <w:rPr>
          <w:rFonts w:ascii="Arial" w:hAnsi="Arial" w:cs="Arial"/>
          <w:sz w:val="20"/>
          <w:szCs w:val="20"/>
          <w:lang w:val="en-US"/>
        </w:rPr>
        <w:t>8</w:t>
      </w:r>
      <w:r w:rsidRPr="003F0F2D">
        <w:rPr>
          <w:rFonts w:ascii="Arial" w:hAnsi="Arial" w:cs="Arial"/>
          <w:sz w:val="20"/>
          <w:szCs w:val="20"/>
          <w:lang w:val="en-US"/>
        </w:rPr>
        <w:t>)</w:t>
      </w:r>
    </w:p>
    <w:p w14:paraId="68BA740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402A422"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This represents an implicit equation for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because on the right-hand side of the equation the uncertainty </w:t>
      </w:r>
      <w:r w:rsidRPr="003F0F2D">
        <w:rPr>
          <w:rFonts w:ascii="Arial" w:hAnsi="Arial" w:cs="Arial"/>
          <w:i/>
          <w:iCs/>
          <w:lang w:val="en-US"/>
        </w:rPr>
        <w:t>u</w:t>
      </w:r>
      <w:r w:rsidRPr="003F0F2D">
        <w:rPr>
          <w:rFonts w:ascii="Arial" w:hAnsi="Arial" w:cs="Arial"/>
          <w:lang w:val="en-US"/>
        </w:rPr>
        <w:t xml:space="preserve"> is to be calculated for a value of </w:t>
      </w:r>
      <w:r w:rsidRPr="003F0F2D">
        <w:rPr>
          <w:rFonts w:ascii="Arial" w:hAnsi="Arial" w:cs="Arial"/>
          <w:i/>
          <w:iCs/>
          <w:lang w:val="en-US"/>
        </w:rPr>
        <w:t>Rn</w:t>
      </w:r>
      <w:r w:rsidRPr="003F0F2D">
        <w:rPr>
          <w:rFonts w:ascii="Arial" w:hAnsi="Arial" w:cs="Arial"/>
          <w:lang w:val="en-US"/>
        </w:rPr>
        <w:t xml:space="preserve">, which corresponds to the value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on the left-hand side; the latter is obtained by the inverse function </w:t>
      </w:r>
      <m:oMath>
        <m:sSup>
          <m:sSupPr>
            <m:ctrlPr>
              <w:rPr>
                <w:rFonts w:ascii="Cambria Math" w:hAnsi="Cambria Math" w:cs="Arial"/>
                <w:i/>
                <w:sz w:val="24"/>
                <w:szCs w:val="24"/>
                <w:lang w:val="en-US"/>
              </w:rPr>
            </m:ctrlPr>
          </m:sSupPr>
          <m:e>
            <m:r>
              <w:rPr>
                <w:rFonts w:ascii="Cambria Math" w:hAnsi="Cambria Math" w:cs="Arial"/>
                <w:sz w:val="24"/>
                <w:szCs w:val="24"/>
                <w:lang w:val="en-US"/>
              </w:rPr>
              <m:t>f</m:t>
            </m:r>
          </m:e>
          <m:sup>
            <m:r>
              <w:rPr>
                <w:rFonts w:ascii="Cambria Math" w:hAnsi="Cambria Math" w:cs="Arial"/>
                <w:sz w:val="24"/>
                <w:szCs w:val="24"/>
                <w:lang w:val="en-US"/>
              </w:rPr>
              <m:t>-1</m:t>
            </m:r>
          </m:sup>
        </m:sSup>
      </m:oMath>
      <w:r w:rsidRPr="003F0F2D">
        <w:rPr>
          <w:rFonts w:ascii="Arial" w:hAnsi="Arial" w:cs="Arial"/>
          <w:lang w:val="en-US"/>
        </w:rPr>
        <w:t xml:space="preserve"> which is easily established </w:t>
      </w:r>
      <w:r w:rsidR="000A0F6D" w:rsidRPr="003F0F2D">
        <w:rPr>
          <w:rFonts w:ascii="Arial" w:hAnsi="Arial" w:cs="Arial"/>
          <w:lang w:val="en-US"/>
        </w:rPr>
        <w:t xml:space="preserve">as </w:t>
      </w:r>
      <w:r w:rsidR="000A0F6D" w:rsidRPr="003F0F2D">
        <w:rPr>
          <w:rFonts w:ascii="Arial" w:hAnsi="Arial" w:cs="Arial"/>
          <w:i/>
          <w:iCs/>
          <w:lang w:val="en-US"/>
        </w:rPr>
        <w:t xml:space="preserve">Rn = (y – </w:t>
      </w:r>
      <w:r w:rsidR="00BC525B" w:rsidRPr="003F0F2D">
        <w:rPr>
          <w:rFonts w:ascii="Arial" w:hAnsi="Arial" w:cs="Arial"/>
          <w:i/>
          <w:iCs/>
          <w:lang w:val="en-US"/>
        </w:rPr>
        <w:t>FC</w:t>
      </w:r>
      <w:r w:rsidR="000A0F6D" w:rsidRPr="003F0F2D">
        <w:rPr>
          <w:rFonts w:ascii="Arial" w:hAnsi="Arial" w:cs="Arial"/>
          <w:i/>
          <w:iCs/>
          <w:lang w:val="en-US"/>
        </w:rPr>
        <w:t>)/</w:t>
      </w:r>
      <w:r w:rsidR="00BC525B" w:rsidRPr="003F0F2D">
        <w:rPr>
          <w:rFonts w:ascii="Arial" w:hAnsi="Arial" w:cs="Arial"/>
          <w:i/>
          <w:iCs/>
          <w:lang w:val="en-US"/>
        </w:rPr>
        <w:t>FL</w:t>
      </w:r>
      <w:r w:rsidR="00BC525B" w:rsidRPr="003F0F2D">
        <w:rPr>
          <w:rFonts w:ascii="Arial" w:hAnsi="Arial" w:cs="Arial"/>
          <w:lang w:val="en-US"/>
        </w:rPr>
        <w:t xml:space="preserve"> </w:t>
      </w:r>
      <w:r w:rsidRPr="003F0F2D">
        <w:rPr>
          <w:rFonts w:ascii="Arial" w:hAnsi="Arial" w:cs="Arial"/>
          <w:lang w:val="en-US"/>
        </w:rPr>
        <w:t xml:space="preserve">from the simple </w:t>
      </w:r>
      <w:r w:rsidR="000A0F6D" w:rsidRPr="003F0F2D">
        <w:rPr>
          <w:rFonts w:ascii="Arial" w:hAnsi="Arial" w:cs="Arial"/>
          <w:lang w:val="en-US"/>
        </w:rPr>
        <w:t xml:space="preserve">linear </w:t>
      </w:r>
      <w:r w:rsidRPr="003F0F2D">
        <w:rPr>
          <w:rFonts w:ascii="Arial" w:hAnsi="Arial" w:cs="Arial"/>
          <w:lang w:val="en-US"/>
        </w:rPr>
        <w:t xml:space="preserve">relationship between </w:t>
      </w:r>
      <w:r w:rsidRPr="003F0F2D">
        <w:rPr>
          <w:rFonts w:ascii="Arial" w:hAnsi="Arial" w:cs="Arial"/>
          <w:i/>
          <w:iCs/>
          <w:lang w:val="en-US"/>
        </w:rPr>
        <w:t>y</w:t>
      </w:r>
      <w:r w:rsidRPr="003F0F2D">
        <w:rPr>
          <w:rFonts w:ascii="Arial" w:hAnsi="Arial" w:cs="Arial"/>
          <w:lang w:val="en-US"/>
        </w:rPr>
        <w:t xml:space="preserve"> and </w:t>
      </w:r>
      <w:r w:rsidRPr="003F0F2D">
        <w:rPr>
          <w:rFonts w:ascii="Arial" w:hAnsi="Arial" w:cs="Arial"/>
          <w:i/>
          <w:iCs/>
          <w:lang w:val="en-US"/>
        </w:rPr>
        <w:t>Rn</w:t>
      </w:r>
      <w:r w:rsidR="000A0F6D" w:rsidRPr="003F0F2D">
        <w:rPr>
          <w:rFonts w:ascii="Arial" w:hAnsi="Arial" w:cs="Arial"/>
          <w:i/>
          <w:iCs/>
          <w:lang w:val="en-US"/>
        </w:rPr>
        <w:t xml:space="preserve">, y = </w:t>
      </w:r>
      <w:r w:rsidR="00BC525B" w:rsidRPr="003F0F2D">
        <w:rPr>
          <w:rFonts w:ascii="Arial" w:hAnsi="Arial" w:cs="Arial"/>
          <w:i/>
          <w:iCs/>
          <w:lang w:val="en-US"/>
        </w:rPr>
        <w:t>FL</w:t>
      </w:r>
      <w:r w:rsidR="000A0F6D" w:rsidRPr="003F0F2D">
        <w:rPr>
          <w:rFonts w:ascii="Arial" w:hAnsi="Arial" w:cs="Arial"/>
          <w:i/>
          <w:iCs/>
          <w:lang w:val="en-US"/>
        </w:rPr>
        <w:t xml:space="preserve">*Rn + </w:t>
      </w:r>
      <w:r w:rsidR="00BC525B" w:rsidRPr="003F0F2D">
        <w:rPr>
          <w:rFonts w:ascii="Arial" w:hAnsi="Arial" w:cs="Arial"/>
          <w:i/>
          <w:iCs/>
          <w:lang w:val="en-US"/>
        </w:rPr>
        <w:t>FC</w:t>
      </w:r>
      <w:r w:rsidR="000A0F6D" w:rsidRPr="003F0F2D">
        <w:rPr>
          <w:rFonts w:ascii="Arial" w:hAnsi="Arial" w:cs="Arial"/>
          <w:i/>
          <w:iCs/>
          <w:lang w:val="en-US"/>
        </w:rPr>
        <w:t>.</w:t>
      </w:r>
    </w:p>
    <w:p w14:paraId="045F99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9FD575" w14:textId="77777777" w:rsidR="007438DC" w:rsidRPr="003F0F2D" w:rsidRDefault="00043228"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solution of the implicit equation (</w:t>
      </w:r>
      <w:r w:rsidR="00BC525B" w:rsidRPr="003F0F2D">
        <w:rPr>
          <w:rFonts w:ascii="Arial" w:hAnsi="Arial" w:cs="Arial"/>
          <w:lang w:val="en-US"/>
        </w:rPr>
        <w:t>8</w:t>
      </w:r>
      <w:r w:rsidRPr="003F0F2D">
        <w:rPr>
          <w:rFonts w:ascii="Arial" w:hAnsi="Arial" w:cs="Arial"/>
          <w:lang w:val="en-US"/>
        </w:rPr>
        <w:t xml:space="preserve">) is </w:t>
      </w:r>
      <w:r w:rsidR="00D611C2" w:rsidRPr="003F0F2D">
        <w:rPr>
          <w:rFonts w:ascii="Arial" w:hAnsi="Arial" w:cs="Arial"/>
          <w:lang w:val="en-US"/>
        </w:rPr>
        <w:t>obtained</w:t>
      </w:r>
      <w:r w:rsidRPr="003F0F2D">
        <w:rPr>
          <w:rFonts w:ascii="Arial" w:hAnsi="Arial" w:cs="Arial"/>
          <w:lang w:val="en-US"/>
        </w:rPr>
        <w:t xml:space="preserve"> by a simple iterative procedure which is demonstrated for the</w:t>
      </w:r>
      <w:r w:rsidR="00347F96" w:rsidRPr="003F0F2D">
        <w:rPr>
          <w:rFonts w:ascii="Arial" w:hAnsi="Arial" w:cs="Arial"/>
          <w:lang w:val="en-US"/>
        </w:rPr>
        <w:t xml:space="preserve"> </w:t>
      </w:r>
      <w:hyperlink w:anchor="URH_NWGiterat_EN" w:history="1">
        <w:r w:rsidR="00347F96" w:rsidRPr="003F0F2D">
          <w:rPr>
            <w:rStyle w:val="Hyperlink"/>
            <w:rFonts w:ascii="Arial" w:hAnsi="Arial" w:cs="Arial"/>
            <w:b/>
            <w:lang w:val="en-US"/>
          </w:rPr>
          <w:t>detection limit case</w:t>
        </w:r>
      </w:hyperlink>
      <w:r w:rsidRPr="003F0F2D">
        <w:rPr>
          <w:rFonts w:ascii="Arial" w:hAnsi="Arial" w:cs="Arial"/>
          <w:lang w:val="en-US"/>
        </w:rPr>
        <w:t xml:space="preserve">. The value of Factor is determined in the subprogram </w:t>
      </w:r>
      <w:r w:rsidRPr="003F0F2D">
        <w:rPr>
          <w:rFonts w:ascii="Arial" w:hAnsi="Arial" w:cs="Arial"/>
          <w:b/>
          <w:bCs/>
          <w:lang w:val="en-US"/>
        </w:rPr>
        <w:t>RESULT</w:t>
      </w:r>
      <w:r w:rsidRPr="003F0F2D">
        <w:rPr>
          <w:rFonts w:ascii="Arial" w:hAnsi="Arial" w:cs="Arial"/>
          <w:lang w:val="en-US"/>
        </w:rPr>
        <w:t xml:space="preserve">, while the uncertainty in Eq. (2) is calculated with the function subprogram </w:t>
      </w:r>
      <w:proofErr w:type="spellStart"/>
      <w:r w:rsidRPr="003F0F2D">
        <w:rPr>
          <w:rFonts w:ascii="Arial" w:hAnsi="Arial" w:cs="Arial"/>
          <w:b/>
          <w:bCs/>
          <w:lang w:val="en-US"/>
        </w:rPr>
        <w:t>UncPropa</w:t>
      </w:r>
      <w:proofErr w:type="spellEnd"/>
      <w:r w:rsidRPr="003F0F2D">
        <w:rPr>
          <w:rFonts w:ascii="Arial" w:hAnsi="Arial" w:cs="Arial"/>
          <w:lang w:val="en-US"/>
        </w:rPr>
        <w:t xml:space="preserve">. </w:t>
      </w:r>
      <w:proofErr w:type="gramStart"/>
      <w:r w:rsidRPr="003F0F2D">
        <w:rPr>
          <w:rFonts w:ascii="Arial" w:hAnsi="Arial" w:cs="Arial"/>
          <w:lang w:val="en-US"/>
        </w:rPr>
        <w:t>In order to</w:t>
      </w:r>
      <w:proofErr w:type="gramEnd"/>
      <w:r w:rsidRPr="003F0F2D">
        <w:rPr>
          <w:rFonts w:ascii="Arial" w:hAnsi="Arial" w:cs="Arial"/>
          <w:lang w:val="en-US"/>
        </w:rPr>
        <w:t xml:space="preserve"> use </w:t>
      </w:r>
      <w:proofErr w:type="spellStart"/>
      <w:r w:rsidRPr="003F0F2D">
        <w:rPr>
          <w:rFonts w:ascii="Arial" w:hAnsi="Arial" w:cs="Arial"/>
          <w:lang w:val="en-US"/>
        </w:rPr>
        <w:t>UncPropa</w:t>
      </w:r>
      <w:proofErr w:type="spellEnd"/>
      <w:r w:rsidRPr="003F0F2D">
        <w:rPr>
          <w:rFonts w:ascii="Arial" w:hAnsi="Arial" w:cs="Arial"/>
          <w:lang w:val="en-US"/>
        </w:rPr>
        <w:t xml:space="preserve"> correctly, for each iteration step the corresponding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m:t>
            </m:r>
          </m:sub>
          <m:sup>
            <m:r>
              <w:rPr>
                <w:rFonts w:ascii="Cambria Math" w:hAnsi="Cambria Math" w:cs="Arial"/>
                <w:sz w:val="24"/>
                <w:szCs w:val="24"/>
                <w:lang w:val="en-US"/>
              </w:rPr>
              <m:t>i</m:t>
            </m:r>
          </m:sup>
        </m:sSubSup>
      </m:oMath>
      <w:r w:rsidR="00653667" w:rsidRPr="003F0F2D">
        <w:rPr>
          <w:rFonts w:ascii="Arial" w:hAnsi="Arial" w:cs="Arial"/>
          <w:position w:val="-10"/>
          <w:lang w:val="en-US"/>
        </w:rPr>
        <w:t xml:space="preserve"> </w:t>
      </w:r>
      <w:r w:rsidRPr="003F0F2D">
        <w:rPr>
          <w:rFonts w:ascii="Arial" w:hAnsi="Arial" w:cs="Arial"/>
          <w:lang w:val="en-US"/>
        </w:rPr>
        <w:t xml:space="preserve">is obtained from the associated </w:t>
      </w:r>
      <m:oMath>
        <m:sSup>
          <m:sSupPr>
            <m:ctrlPr>
              <w:rPr>
                <w:rFonts w:ascii="Cambria Math" w:hAnsi="Cambria Math" w:cs="Arial"/>
                <w:b/>
                <w:bCs/>
                <w:i/>
                <w:sz w:val="24"/>
                <w:szCs w:val="24"/>
                <w:lang w:val="en-US"/>
              </w:rPr>
            </m:ctrlPr>
          </m:sSupPr>
          <m:e>
            <m:r>
              <m:rPr>
                <m:sty m:val="bi"/>
              </m:rPr>
              <w:rPr>
                <w:rFonts w:ascii="Cambria Math" w:hAnsi="Cambria Math" w:cs="Arial"/>
                <w:sz w:val="24"/>
                <w:szCs w:val="24"/>
                <w:lang w:val="en-US"/>
              </w:rPr>
              <m:t>y</m:t>
            </m:r>
          </m:e>
          <m:sup>
            <m:r>
              <m:rPr>
                <m:sty m:val="bi"/>
              </m:rPr>
              <w:rPr>
                <w:rFonts w:ascii="Cambria Math" w:hAnsi="Cambria Math" w:cs="Arial"/>
                <w:sz w:val="24"/>
                <w:szCs w:val="24"/>
                <w:lang w:val="en-US"/>
              </w:rPr>
              <m:t>#i</m:t>
            </m:r>
          </m:sup>
        </m:sSup>
      </m:oMath>
      <w:r w:rsidRPr="003F0F2D">
        <w:rPr>
          <w:rFonts w:ascii="Arial" w:hAnsi="Arial" w:cs="Arial"/>
          <w:lang w:val="en-US"/>
        </w:rPr>
        <w:t xml:space="preserve">, which then is transformed to the gross counting rate, which in this example is stored in the array element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The uncertainty of the latter is calculated from the “uncertainty function (standard uncertainty) of the gross counting rate” which has been supplied to the program by the user. In the example the gross counting rate is calculated as if </w:t>
      </w:r>
      <m:oMath>
        <m:sSup>
          <m:sSupPr>
            <m:ctrlPr>
              <w:rPr>
                <w:rFonts w:ascii="Cambria Math" w:hAnsi="Cambria Math" w:cs="Arial"/>
                <w:i/>
                <w:sz w:val="24"/>
                <w:szCs w:val="24"/>
                <w:lang w:val="en-US"/>
              </w:rPr>
            </m:ctrlPr>
          </m:sSupPr>
          <m:e>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oMath>
      <w:r w:rsidRPr="003F0F2D">
        <w:rPr>
          <w:rFonts w:ascii="Arial" w:hAnsi="Arial" w:cs="Arial"/>
          <w:lang w:val="en-US"/>
        </w:rPr>
        <w:t xml:space="preserve"> had been obtained by simple single-channel counting, which applies to most cases: </w:t>
      </w:r>
      <m:oMath>
        <m:r>
          <w:rPr>
            <w:rFonts w:ascii="Cambria Math" w:hAnsi="Cambria Math" w:cs="Arial"/>
            <w:sz w:val="24"/>
            <w:szCs w:val="24"/>
            <w:lang w:val="en-US"/>
          </w:rPr>
          <m:t>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r>
              <w:rPr>
                <w:rFonts w:ascii="Cambria Math" w:hAnsi="Cambria Math" w:cs="Arial"/>
                <w:sz w:val="24"/>
                <w:szCs w:val="24"/>
                <w:lang w:val="en-US"/>
              </w:rPr>
              <m:t>p</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/t</m:t>
            </m:r>
          </m:e>
        </m:rad>
      </m:oMath>
      <w:r w:rsidRPr="003F0F2D">
        <w:rPr>
          <w:rFonts w:ascii="Arial" w:hAnsi="Arial" w:cs="Arial"/>
          <w:lang w:val="en-US"/>
        </w:rPr>
        <w:t>.</w:t>
      </w:r>
    </w:p>
    <w:p w14:paraId="28CCDF98" w14:textId="77777777" w:rsidR="00D92000" w:rsidRPr="003F0F2D" w:rsidRDefault="00D92000" w:rsidP="007438DC">
      <w:pPr>
        <w:widowControl w:val="0"/>
        <w:autoSpaceDE w:val="0"/>
        <w:autoSpaceDN w:val="0"/>
        <w:adjustRightInd w:val="0"/>
        <w:ind w:right="-143"/>
        <w:jc w:val="both"/>
        <w:rPr>
          <w:rFonts w:ascii="Arial" w:hAnsi="Arial" w:cs="Arial"/>
          <w:lang w:val="en-US"/>
        </w:rPr>
      </w:pPr>
    </w:p>
    <w:p w14:paraId="7685082A" w14:textId="4749AB46" w:rsidR="00E96C69" w:rsidRPr="00561806" w:rsidRDefault="006A37CA" w:rsidP="00E96C69">
      <w:pPr>
        <w:widowControl w:val="0"/>
        <w:autoSpaceDE w:val="0"/>
        <w:autoSpaceDN w:val="0"/>
        <w:adjustRightInd w:val="0"/>
        <w:jc w:val="both"/>
        <w:rPr>
          <w:rFonts w:ascii="Arial" w:hAnsi="Arial" w:cs="Arial"/>
          <w:lang w:val="en-GB"/>
        </w:rPr>
      </w:pPr>
      <w:r>
        <w:rPr>
          <w:rFonts w:ascii="Arial" w:hAnsi="Arial" w:cs="Arial"/>
          <w:lang w:val="en-GB"/>
        </w:rPr>
        <w:t>T</w:t>
      </w:r>
      <w:r w:rsidR="00561806" w:rsidRPr="00561806">
        <w:rPr>
          <w:rFonts w:ascii="Arial" w:hAnsi="Arial" w:cs="Arial"/>
          <w:lang w:val="en-GB"/>
        </w:rPr>
        <w:t>he method by Brent is applied</w:t>
      </w:r>
      <w:r>
        <w:rPr>
          <w:rFonts w:ascii="Arial" w:hAnsi="Arial" w:cs="Arial"/>
          <w:lang w:val="en-GB"/>
        </w:rPr>
        <w:t xml:space="preserve"> for the numerical iteration procedure</w:t>
      </w:r>
      <w:r w:rsidR="00561806" w:rsidRPr="00561806">
        <w:rPr>
          <w:rFonts w:ascii="Arial" w:hAnsi="Arial" w:cs="Arial"/>
          <w:lang w:val="en-GB"/>
        </w:rPr>
        <w:t>.</w:t>
      </w:r>
    </w:p>
    <w:p w14:paraId="56AA87E2" w14:textId="68973628" w:rsidR="00D92000" w:rsidRPr="00134D0E" w:rsidRDefault="00D92000" w:rsidP="007438DC">
      <w:pPr>
        <w:widowControl w:val="0"/>
        <w:autoSpaceDE w:val="0"/>
        <w:autoSpaceDN w:val="0"/>
        <w:adjustRightInd w:val="0"/>
        <w:ind w:right="-143"/>
        <w:jc w:val="both"/>
        <w:rPr>
          <w:rFonts w:ascii="Arial" w:hAnsi="Arial" w:cs="Arial"/>
          <w:lang w:val="en-GB"/>
        </w:rPr>
      </w:pPr>
    </w:p>
    <w:p w14:paraId="672BD5BF" w14:textId="77777777" w:rsidR="007438DC" w:rsidRPr="00134D0E" w:rsidRDefault="007438DC" w:rsidP="007438DC">
      <w:pPr>
        <w:widowControl w:val="0"/>
        <w:autoSpaceDE w:val="0"/>
        <w:autoSpaceDN w:val="0"/>
        <w:adjustRightInd w:val="0"/>
        <w:ind w:right="-143"/>
        <w:jc w:val="both"/>
        <w:rPr>
          <w:rFonts w:ascii="Arial" w:hAnsi="Arial" w:cs="Arial"/>
          <w:lang w:val="en-GB"/>
        </w:rPr>
      </w:pPr>
    </w:p>
    <w:p w14:paraId="17B3E8C4" w14:textId="77777777" w:rsidR="007438DC" w:rsidRPr="003F0F2D" w:rsidRDefault="00043228" w:rsidP="007438DC">
      <w:pPr>
        <w:widowControl w:val="0"/>
        <w:autoSpaceDE w:val="0"/>
        <w:autoSpaceDN w:val="0"/>
        <w:adjustRightInd w:val="0"/>
        <w:ind w:right="-143"/>
        <w:jc w:val="both"/>
        <w:rPr>
          <w:rFonts w:ascii="Arial" w:hAnsi="Arial" w:cs="Arial"/>
          <w:b/>
          <w:bCs/>
          <w:lang w:val="en-US"/>
        </w:rPr>
      </w:pPr>
      <w:r w:rsidRPr="003F0F2D">
        <w:rPr>
          <w:rFonts w:ascii="Arial" w:hAnsi="Arial" w:cs="Arial"/>
          <w:b/>
          <w:bCs/>
          <w:lang w:val="en-US"/>
        </w:rPr>
        <w:t>Special cases</w:t>
      </w:r>
    </w:p>
    <w:p w14:paraId="6BF55BA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EC9F534" w14:textId="77777777" w:rsidR="007438DC" w:rsidRPr="003F0F2D" w:rsidRDefault="00043228"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In the case of linear unfolding by using linear least squares analysis, e.g. in the evaluation of a decay curve, the fitting parameter for the desired net counting rate is that quantity which is varied by iteration for estimating Decision threshold and Detection limit (c.f.</w:t>
      </w:r>
      <w:r w:rsidR="00347F96" w:rsidRPr="003F0F2D">
        <w:rPr>
          <w:rFonts w:ascii="Arial" w:hAnsi="Arial" w:cs="Arial"/>
          <w:lang w:val="en-US"/>
        </w:rPr>
        <w:t xml:space="preserve"> </w:t>
      </w:r>
      <w:hyperlink w:anchor="URH_LSQ_NWG_EN" w:history="1">
        <w:r w:rsidR="00347F96" w:rsidRPr="003F0F2D">
          <w:rPr>
            <w:rFonts w:ascii="Arial" w:hAnsi="Arial" w:cs="Arial"/>
            <w:b/>
            <w:bCs/>
            <w:color w:val="0000FF"/>
            <w:u w:val="single"/>
            <w:lang w:val="en-US"/>
          </w:rPr>
          <w:t>Note on Decision threshold and Detection limit with linear unfolding</w:t>
        </w:r>
      </w:hyperlink>
      <w:r w:rsidR="00347F96" w:rsidRPr="003F0F2D">
        <w:rPr>
          <w:rFonts w:ascii="Arial" w:hAnsi="Arial" w:cs="Arial"/>
          <w:lang w:val="en-US"/>
        </w:rPr>
        <w:t>).</w:t>
      </w:r>
    </w:p>
    <w:p w14:paraId="64D0962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311CE382" w14:textId="77777777" w:rsidR="007438DC" w:rsidRPr="003F0F2D" w:rsidRDefault="00043228" w:rsidP="007438DC">
      <w:pPr>
        <w:widowControl w:val="0"/>
        <w:tabs>
          <w:tab w:val="left" w:pos="1418"/>
        </w:tabs>
        <w:autoSpaceDE w:val="0"/>
        <w:autoSpaceDN w:val="0"/>
        <w:adjustRightInd w:val="0"/>
        <w:ind w:right="-143"/>
        <w:rPr>
          <w:rFonts w:ascii="Arial" w:hAnsi="Arial" w:cs="Arial"/>
          <w:lang w:val="en-US"/>
        </w:rPr>
      </w:pPr>
      <w:r w:rsidRPr="003F0F2D">
        <w:rPr>
          <w:rFonts w:ascii="Arial" w:hAnsi="Arial" w:cs="Arial"/>
          <w:lang w:val="en-US"/>
        </w:rPr>
        <w:t>For determining the activity of a radionuclide from several gamma lines the quantity associated with this activity is the one of which the value is iterated (c.f.</w:t>
      </w:r>
      <w:r w:rsidR="00347F96" w:rsidRPr="003F0F2D">
        <w:rPr>
          <w:rFonts w:ascii="Arial" w:hAnsi="Arial" w:cs="Arial"/>
          <w:lang w:val="en-US"/>
        </w:rPr>
        <w:t xml:space="preserve">  </w:t>
      </w:r>
      <w:hyperlink w:anchor="URH_GSPK1_NWG_EN" w:history="1">
        <w:r w:rsidR="00347F96" w:rsidRPr="003F0F2D">
          <w:rPr>
            <w:rFonts w:ascii="Arial" w:hAnsi="Arial" w:cs="Arial"/>
            <w:b/>
            <w:bCs/>
            <w:color w:val="0000FF"/>
            <w:u w:val="single"/>
            <w:lang w:val="en-US"/>
          </w:rPr>
          <w:t>Method for calculating Decision threshold and Detection limit with Gamspk1</w:t>
        </w:r>
      </w:hyperlink>
      <w:r w:rsidR="00347F96" w:rsidRPr="003F0F2D">
        <w:rPr>
          <w:rFonts w:ascii="Arial" w:hAnsi="Arial" w:cs="Arial"/>
          <w:lang w:val="en-US"/>
        </w:rPr>
        <w:t>).</w:t>
      </w:r>
      <w:r w:rsidRPr="003F0F2D">
        <w:rPr>
          <w:rFonts w:ascii="Arial" w:hAnsi="Arial" w:cs="Arial"/>
          <w:lang w:val="en-US"/>
        </w:rPr>
        <w:t xml:space="preserve"> </w:t>
      </w:r>
    </w:p>
    <w:p w14:paraId="3C50B27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EDA6613" w14:textId="5C6C91DD" w:rsidR="007438DC" w:rsidRDefault="007438DC" w:rsidP="007438DC">
      <w:pPr>
        <w:widowControl w:val="0"/>
        <w:autoSpaceDE w:val="0"/>
        <w:autoSpaceDN w:val="0"/>
        <w:adjustRightInd w:val="0"/>
        <w:ind w:right="-143"/>
        <w:jc w:val="both"/>
        <w:rPr>
          <w:rFonts w:ascii="Arial" w:hAnsi="Arial" w:cs="Arial"/>
          <w:sz w:val="20"/>
          <w:szCs w:val="20"/>
          <w:lang w:val="en-US"/>
        </w:rPr>
      </w:pPr>
    </w:p>
    <w:p w14:paraId="6C521289" w14:textId="6A4C93BA" w:rsidR="004A3F97" w:rsidRPr="00EA1E28" w:rsidRDefault="004A3F97" w:rsidP="004A3F97">
      <w:pPr>
        <w:pStyle w:val="berschrift3"/>
        <w:rPr>
          <w:rFonts w:ascii="Arial" w:hAnsi="Arial" w:cs="Arial"/>
          <w:lang w:val="en-GB"/>
        </w:rPr>
      </w:pPr>
      <w:r w:rsidRPr="00EA1E28">
        <w:rPr>
          <w:rFonts w:ascii="Arial" w:hAnsi="Arial" w:cs="Arial"/>
          <w:lang w:val="en-GB"/>
        </w:rPr>
        <w:t>2.2.5 Preventing “hidden” covariances</w:t>
      </w:r>
    </w:p>
    <w:p w14:paraId="239E010A" w14:textId="77777777" w:rsidR="004A3F97" w:rsidRPr="002666E8" w:rsidRDefault="004A3F97" w:rsidP="004A3F97">
      <w:pPr>
        <w:widowControl w:val="0"/>
        <w:autoSpaceDE w:val="0"/>
        <w:autoSpaceDN w:val="0"/>
        <w:adjustRightInd w:val="0"/>
        <w:ind w:right="-143"/>
        <w:rPr>
          <w:rFonts w:ascii="Arial" w:hAnsi="Arial" w:cs="Arial"/>
          <w:lang w:val="en-GB"/>
        </w:rPr>
      </w:pPr>
    </w:p>
    <w:p w14:paraId="3A5BB86B" w14:textId="72165743"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hAnsi="Arial" w:cs="Arial"/>
          <w:lang w:val="en-GB"/>
        </w:rPr>
        <w:t xml:space="preserve">For the following, it is assumed now that the arithmetic expression for the output quantity </w:t>
      </w:r>
      <m:oMath>
        <m:r>
          <w:rPr>
            <w:rFonts w:ascii="Cambria Math" w:hAnsi="Cambria Math" w:cs="Arial"/>
            <w:lang w:val="en-GB"/>
          </w:rPr>
          <m:t>y</m:t>
        </m:r>
      </m:oMath>
      <w:r w:rsidRPr="00DC7068">
        <w:rPr>
          <w:rFonts w:ascii="Arial" w:hAnsi="Arial" w:cs="Arial"/>
          <w:lang w:val="en-GB"/>
        </w:rPr>
        <w:t xml:space="preserve"> containing several expressions, e.g.,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sz w:val="26"/>
          <w:szCs w:val="26"/>
          <w:lang w:val="en-GB"/>
        </w:rPr>
        <w:t>,</w:t>
      </w:r>
      <w:r w:rsidRPr="00DC7068">
        <w:rPr>
          <w:rFonts w:ascii="Arial" w:eastAsiaTheme="minorEastAsia" w:hAnsi="Arial" w:cs="Arial"/>
          <w:lang w:val="en-GB"/>
        </w:rPr>
        <w:t xml:space="preserve"> each of which being functions of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w:t>
      </w:r>
      <w:r w:rsidRPr="00DC7068">
        <w:rPr>
          <w:rFonts w:ascii="Arial" w:eastAsiaTheme="minorEastAsia" w:hAnsi="Arial" w:cs="Arial"/>
          <w:sz w:val="26"/>
          <w:szCs w:val="26"/>
          <w:lang w:val="en-GB"/>
        </w:rPr>
        <w:t xml:space="preserve"> </w:t>
      </w:r>
      <w:r w:rsidRPr="00DC7068">
        <w:rPr>
          <w:rFonts w:ascii="Arial" w:eastAsiaTheme="minorEastAsia" w:hAnsi="Arial" w:cs="Arial"/>
          <w:lang w:val="en-GB"/>
        </w:rPr>
        <w:t xml:space="preserve">Often, the uncertainties </w:t>
      </w:r>
      <m:oMath>
        <m:sSub>
          <m:sSubPr>
            <m:ctrlPr>
              <w:rPr>
                <w:rFonts w:ascii="Cambria Math" w:hAnsi="Cambria Math" w:cs="Arial"/>
                <w:i/>
                <w:lang w:val="en-GB"/>
              </w:rPr>
            </m:ctrlPr>
          </m:sSubPr>
          <m:e>
            <m:r>
              <w:rPr>
                <w:rFonts w:ascii="Cambria Math" w:hAnsi="Cambria Math" w:cs="Arial"/>
                <w:lang w:val="en-GB"/>
              </w:rPr>
              <m:t>u(a</m:t>
            </m:r>
          </m:e>
          <m:sub>
            <m:r>
              <w:rPr>
                <w:rFonts w:ascii="Cambria Math" w:hAnsi="Cambria Math" w:cs="Arial"/>
                <w:lang w:val="en-GB"/>
              </w:rPr>
              <m:t>1</m:t>
            </m:r>
          </m:sub>
        </m:sSub>
        <m:r>
          <w:rPr>
            <w:rFonts w:ascii="Cambria Math" w:hAnsi="Cambria Math" w:cs="Arial"/>
            <w:lang w:val="en-GB"/>
          </w:rPr>
          <m:t>),  u(</m:t>
        </m:r>
        <m:sSub>
          <m:sSubPr>
            <m:ctrlPr>
              <w:rPr>
                <w:rFonts w:ascii="Cambria Math" w:hAnsi="Cambria Math" w:cs="Arial"/>
                <w:i/>
                <w:lang w:val="en-GB"/>
              </w:rPr>
            </m:ctrlPr>
          </m:sSubPr>
          <m:e>
            <m:r>
              <w:rPr>
                <w:rFonts w:ascii="Cambria Math" w:hAnsi="Cambria Math" w:cs="Arial"/>
                <w:lang w:val="en-GB"/>
              </w:rPr>
              <m:t>a</m:t>
            </m:r>
          </m:e>
          <m:sub>
            <m:r>
              <w:rPr>
                <w:rFonts w:ascii="Cambria Math" w:hAnsi="Cambria Math" w:cs="Arial"/>
                <w:lang w:val="en-GB"/>
              </w:rPr>
              <m:t>2</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 xml:space="preserve"> u(a</m:t>
            </m:r>
          </m:e>
          <m:sub>
            <m:r>
              <w:rPr>
                <w:rFonts w:ascii="Cambria Math" w:hAnsi="Cambria Math" w:cs="Arial"/>
                <w:lang w:val="en-GB"/>
              </w:rPr>
              <m:t>3</m:t>
            </m:r>
          </m:sub>
        </m:sSub>
        <m:r>
          <w:rPr>
            <w:rFonts w:ascii="Cambria Math" w:hAnsi="Cambria Math" w:cs="Arial"/>
            <w:lang w:val="en-GB"/>
          </w:rPr>
          <m:t>)</m:t>
        </m:r>
      </m:oMath>
      <w:r w:rsidRPr="00DC7068">
        <w:rPr>
          <w:rFonts w:ascii="Arial" w:eastAsiaTheme="minorEastAsia" w:hAnsi="Arial" w:cs="Arial"/>
          <w:lang w:val="en-GB"/>
        </w:rPr>
        <w:t xml:space="preserve"> are calculated first from which then </w:t>
      </w:r>
      <m:oMath>
        <m:r>
          <w:rPr>
            <w:rFonts w:ascii="Cambria Math" w:hAnsi="Cambria Math" w:cs="Arial"/>
            <w:lang w:val="en-GB"/>
          </w:rPr>
          <m:t>u(y</m:t>
        </m:r>
        <m:d>
          <m:dPr>
            <m:ctrlPr>
              <w:rPr>
                <w:rFonts w:ascii="Cambria Math" w:hAnsi="Cambria Math" w:cs="Arial"/>
                <w:i/>
                <w:lang w:val="en-GB"/>
              </w:rPr>
            </m:ctrlPr>
          </m:dPr>
          <m:e>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e>
        </m:d>
        <m:r>
          <w:rPr>
            <w:rFonts w:ascii="Cambria Math" w:hAnsi="Cambria Math" w:cs="Arial"/>
            <w:lang w:val="en-GB"/>
          </w:rPr>
          <m:t>)</m:t>
        </m:r>
      </m:oMath>
      <w:r w:rsidRPr="00DC7068">
        <w:rPr>
          <w:rFonts w:ascii="Arial" w:eastAsiaTheme="minorEastAsia" w:hAnsi="Arial" w:cs="Arial"/>
          <w:lang w:val="en-GB"/>
        </w:rPr>
        <w:t xml:space="preserve"> is derived. If, however, there are some of the input quantities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x</m:t>
            </m:r>
          </m:e>
          <m:sub>
            <m:r>
              <w:rPr>
                <w:rFonts w:ascii="Cambria Math" w:eastAsiaTheme="minorEastAsia" w:hAnsi="Cambria Math" w:cs="Arial"/>
                <w:lang w:val="en-GB"/>
              </w:rPr>
              <m:t>i</m:t>
            </m:r>
          </m:sub>
        </m:sSub>
      </m:oMath>
      <w:r w:rsidRPr="00DC7068">
        <w:rPr>
          <w:rFonts w:ascii="Arial" w:eastAsiaTheme="minorEastAsia" w:hAnsi="Arial" w:cs="Arial"/>
          <w:lang w:val="en-GB"/>
        </w:rPr>
        <w:t xml:space="preserve">, contained in more than one of the expressions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then “hidden“ or “overlooked” covariances exist between some of the </w:t>
      </w:r>
      <m:oMath>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oMath>
      <w:r w:rsidRPr="00DC7068">
        <w:rPr>
          <w:rFonts w:ascii="Arial" w:eastAsiaTheme="minorEastAsia" w:hAnsi="Arial" w:cs="Arial"/>
          <w:lang w:val="en-GB"/>
        </w:rPr>
        <w:t xml:space="preserve">, which would have to be considered afterwards. </w:t>
      </w:r>
    </w:p>
    <w:p w14:paraId="6BBEBCF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p w14:paraId="0F63E5EA" w14:textId="3A625B1C" w:rsidR="004A3F97" w:rsidRPr="00DC7068" w:rsidRDefault="004A3F97"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 xml:space="preserve">This problem does not occur during the uncertainty calculations within UncertRadio, because there the partial derivatives in its uncertainty propagation are always build from the equation of the output quantity. It is shown below, why this </w:t>
      </w:r>
      <w:r w:rsidR="00A53B5F" w:rsidRPr="00DC7068">
        <w:rPr>
          <w:rFonts w:ascii="Arial" w:hAnsi="Arial" w:cs="Arial"/>
          <w:lang w:val="en-GB"/>
        </w:rPr>
        <w:t>avoids the above problem.</w:t>
      </w:r>
    </w:p>
    <w:p w14:paraId="0677EC7F"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p w14:paraId="41B8773D" w14:textId="6D426114" w:rsidR="004A3F97" w:rsidRPr="00DC7068" w:rsidRDefault="00A53B5F" w:rsidP="004A3F97">
      <w:pPr>
        <w:widowControl w:val="0"/>
        <w:tabs>
          <w:tab w:val="left" w:pos="1418"/>
        </w:tabs>
        <w:autoSpaceDE w:val="0"/>
        <w:autoSpaceDN w:val="0"/>
        <w:adjustRightInd w:val="0"/>
        <w:jc w:val="both"/>
        <w:rPr>
          <w:rFonts w:ascii="Arial" w:hAnsi="Arial" w:cs="Arial"/>
          <w:lang w:val="en-GB"/>
        </w:rPr>
      </w:pPr>
      <w:r w:rsidRPr="00DC7068">
        <w:rPr>
          <w:rFonts w:ascii="Arial" w:hAnsi="Arial" w:cs="Arial"/>
          <w:lang w:val="en-GB"/>
        </w:rPr>
        <w:t>The a</w:t>
      </w:r>
      <w:r w:rsidR="004A3F97" w:rsidRPr="00DC7068">
        <w:rPr>
          <w:rFonts w:ascii="Arial" w:hAnsi="Arial" w:cs="Arial"/>
          <w:lang w:val="en-GB"/>
        </w:rPr>
        <w:t xml:space="preserve">nsatz </w:t>
      </w:r>
      <w:r w:rsidRPr="00DC7068">
        <w:rPr>
          <w:rFonts w:ascii="Arial" w:hAnsi="Arial" w:cs="Arial"/>
          <w:lang w:val="en-GB"/>
        </w:rPr>
        <w:t xml:space="preserve">for the uncertainty propagation with partial derivatives which refer to the output quantity </w:t>
      </w:r>
      <m:oMath>
        <m:r>
          <w:rPr>
            <w:rFonts w:ascii="Cambria Math" w:hAnsi="Cambria Math" w:cs="Arial"/>
            <w:lang w:val="en-GB"/>
          </w:rPr>
          <m:t>y=y(</m:t>
        </m:r>
        <m:sSub>
          <m:sSubPr>
            <m:ctrlPr>
              <w:rPr>
                <w:rFonts w:ascii="Cambria Math" w:hAnsi="Cambria Math" w:cs="Arial"/>
                <w:i/>
                <w:sz w:val="26"/>
                <w:szCs w:val="26"/>
                <w:lang w:val="en-GB"/>
              </w:rPr>
            </m:ctrlPr>
          </m:sSubPr>
          <m:e>
            <m:r>
              <w:rPr>
                <w:rFonts w:ascii="Cambria Math" w:hAnsi="Cambria Math" w:cs="Arial"/>
                <w:sz w:val="26"/>
                <w:szCs w:val="26"/>
                <w:lang w:val="en-GB"/>
              </w:rPr>
              <m:t xml:space="preserve"> a</m:t>
            </m:r>
          </m:e>
          <m:sub>
            <m:r>
              <w:rPr>
                <w:rFonts w:ascii="Cambria Math" w:hAnsi="Cambria Math" w:cs="Arial"/>
                <w:sz w:val="26"/>
                <w:szCs w:val="26"/>
                <w:lang w:val="en-GB"/>
              </w:rPr>
              <m:t>1</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2</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a</m:t>
            </m:r>
          </m:e>
          <m:sub>
            <m:r>
              <w:rPr>
                <w:rFonts w:ascii="Cambria Math" w:hAnsi="Cambria Math" w:cs="Arial"/>
                <w:sz w:val="26"/>
                <w:szCs w:val="26"/>
                <w:lang w:val="en-GB"/>
              </w:rPr>
              <m:t>3</m:t>
            </m:r>
          </m:sub>
        </m:sSub>
        <m:r>
          <w:rPr>
            <w:rFonts w:ascii="Cambria Math" w:hAnsi="Cambria Math" w:cs="Arial"/>
            <w:sz w:val="26"/>
            <w:szCs w:val="26"/>
            <w:lang w:val="en-GB"/>
          </w:rPr>
          <m:t>(</m:t>
        </m:r>
        <m:r>
          <m:rPr>
            <m:sty m:val="bi"/>
          </m:rPr>
          <w:rPr>
            <w:rFonts w:ascii="Cambria Math" w:hAnsi="Cambria Math" w:cs="Arial"/>
            <w:sz w:val="26"/>
            <w:szCs w:val="26"/>
            <w:lang w:val="en-GB"/>
          </w:rPr>
          <m:t>x</m:t>
        </m:r>
        <m:r>
          <w:rPr>
            <w:rFonts w:ascii="Cambria Math" w:hAnsi="Cambria Math" w:cs="Arial"/>
            <w:sz w:val="26"/>
            <w:szCs w:val="26"/>
            <w:lang w:val="en-GB"/>
          </w:rPr>
          <m:t>)</m:t>
        </m:r>
        <m:r>
          <w:rPr>
            <w:rFonts w:ascii="Cambria Math" w:hAnsi="Cambria Math" w:cs="Arial"/>
            <w:sz w:val="24"/>
            <w:szCs w:val="24"/>
            <w:lang w:val="en-GB"/>
          </w:rPr>
          <m:t>)</m:t>
        </m:r>
      </m:oMath>
      <w:r w:rsidR="004A3F97" w:rsidRPr="00DC7068">
        <w:rPr>
          <w:rFonts w:ascii="Arial" w:hAnsi="Arial" w:cs="Arial"/>
          <w:lang w:val="en-GB"/>
        </w:rPr>
        <w:t xml:space="preserve">, </w:t>
      </w:r>
      <w:r w:rsidRPr="00DC7068">
        <w:rPr>
          <w:rFonts w:ascii="Arial" w:hAnsi="Arial" w:cs="Arial"/>
          <w:lang w:val="en-GB"/>
        </w:rPr>
        <w:t xml:space="preserve">is formulated as follows with the vector </w:t>
      </w:r>
      <m:oMath>
        <m:r>
          <m:rPr>
            <m:sty m:val="bi"/>
          </m:rPr>
          <w:rPr>
            <w:rFonts w:ascii="Cambria Math" w:hAnsi="Cambria Math" w:cs="Arial"/>
            <w:lang w:val="en-GB"/>
          </w:rPr>
          <m:t>x</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 input quantities</w:t>
      </w:r>
      <w:r w:rsidR="004A3F97" w:rsidRPr="00DC7068">
        <w:rPr>
          <w:rFonts w:ascii="Arial" w:hAnsi="Arial" w:cs="Arial"/>
          <w:lang w:val="en-GB"/>
        </w:rPr>
        <w:t xml:space="preserve">: </w:t>
      </w:r>
    </w:p>
    <w:p w14:paraId="5CC3345A" w14:textId="77777777" w:rsidR="004A3F97" w:rsidRPr="00DC7068" w:rsidRDefault="004A3F97" w:rsidP="004A3F97">
      <w:pPr>
        <w:widowControl w:val="0"/>
        <w:tabs>
          <w:tab w:val="left" w:pos="1418"/>
        </w:tabs>
        <w:autoSpaceDE w:val="0"/>
        <w:autoSpaceDN w:val="0"/>
        <w:adjustRightInd w:val="0"/>
        <w:jc w:val="both"/>
        <w:rPr>
          <w:rFonts w:ascii="Arial"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6CB0AED1" w14:textId="77777777" w:rsidTr="00EF1879">
        <w:tc>
          <w:tcPr>
            <w:tcW w:w="566" w:type="dxa"/>
          </w:tcPr>
          <w:p w14:paraId="47BC4EB1" w14:textId="77777777" w:rsidR="004A3F97" w:rsidRPr="00DC7068" w:rsidRDefault="004A3F97" w:rsidP="00EF1879">
            <w:pPr>
              <w:pStyle w:val="MALTextVoreinstellung"/>
              <w:spacing w:before="240"/>
              <w:jc w:val="left"/>
              <w:rPr>
                <w:lang w:val="en-GB"/>
              </w:rPr>
            </w:pPr>
          </w:p>
        </w:tc>
        <w:tc>
          <w:tcPr>
            <w:tcW w:w="8205" w:type="dxa"/>
          </w:tcPr>
          <w:p w14:paraId="1E23A8A8" w14:textId="77777777" w:rsidR="004A3F97" w:rsidRPr="00DC7068" w:rsidRDefault="00000000" w:rsidP="00EF1879">
            <w:pPr>
              <w:pStyle w:val="MALTextVoreinstellung"/>
              <w:spacing w:before="240"/>
              <w:jc w:val="left"/>
              <w:rPr>
                <w:i/>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5909EC07" w14:textId="77777777" w:rsidR="004A3F97" w:rsidRPr="00DC7068" w:rsidRDefault="004A3F97" w:rsidP="00EF1879">
            <w:pPr>
              <w:pStyle w:val="MALTextVoreinstellung"/>
              <w:spacing w:before="240"/>
              <w:jc w:val="center"/>
            </w:pPr>
            <w:r w:rsidRPr="00DC7068">
              <w:t>(1)</w:t>
            </w:r>
          </w:p>
        </w:tc>
      </w:tr>
      <w:tr w:rsidR="004A3F97" w:rsidRPr="00DC7068" w14:paraId="670DA433" w14:textId="77777777" w:rsidTr="00EF1879">
        <w:tc>
          <w:tcPr>
            <w:tcW w:w="566" w:type="dxa"/>
          </w:tcPr>
          <w:p w14:paraId="512F85CE" w14:textId="77777777" w:rsidR="004A3F97" w:rsidRPr="00DC7068" w:rsidRDefault="004A3F97" w:rsidP="00EF1879">
            <w:pPr>
              <w:pStyle w:val="MALTextVoreinstellung"/>
              <w:spacing w:before="240"/>
              <w:jc w:val="left"/>
            </w:pPr>
          </w:p>
        </w:tc>
        <w:tc>
          <w:tcPr>
            <w:tcW w:w="8205" w:type="dxa"/>
          </w:tcPr>
          <w:p w14:paraId="272D0FAC" w14:textId="77777777" w:rsidR="004A3F97" w:rsidRPr="00DC7068" w:rsidRDefault="00000000" w:rsidP="00EF1879">
            <w:pPr>
              <w:pStyle w:val="MALTextVoreinstellung"/>
              <w:spacing w:before="240"/>
              <w:jc w:val="left"/>
              <w:rPr>
                <w:rFonts w:eastAsiaTheme="minorEastAsia"/>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nary>
                              <m:naryPr>
                                <m:chr m:val="∑"/>
                                <m:limLoc m:val="subSup"/>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3</m:t>
                                </m:r>
                              </m:sup>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j</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nary>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oMath>
            </m:oMathPara>
          </w:p>
          <w:p w14:paraId="06BEF92D" w14:textId="77777777" w:rsidR="004A3F97" w:rsidRPr="00DC7068" w:rsidRDefault="00000000" w:rsidP="00EF1879">
            <w:pPr>
              <w:pStyle w:val="MALTextVoreinstellung"/>
              <w:spacing w:before="0"/>
              <w:jc w:val="left"/>
              <w:rPr>
                <w:rFonts w:ascii="Cambria Math" w:hAnsi="Cambria Math"/>
                <w:sz w:val="24"/>
                <w:szCs w:val="24"/>
                <w:oMath/>
              </w:rPr>
            </w:pPr>
            <m:oMathPara>
              <m:oMathParaPr>
                <m:jc m:val="left"/>
              </m:oMathParaPr>
              <m:oMath>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6769F5F5" w14:textId="77777777" w:rsidR="004A3F97" w:rsidRPr="00DC7068" w:rsidRDefault="004A3F97" w:rsidP="00EF1879">
            <w:pPr>
              <w:pStyle w:val="MALTextVoreinstellung"/>
              <w:spacing w:before="240"/>
              <w:jc w:val="center"/>
            </w:pPr>
            <w:r w:rsidRPr="00DC7068">
              <w:t>(2)</w:t>
            </w:r>
          </w:p>
        </w:tc>
      </w:tr>
    </w:tbl>
    <w:p w14:paraId="11611D75"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sz w:val="26"/>
          <w:szCs w:val="26"/>
        </w:rPr>
      </w:pPr>
    </w:p>
    <w:p w14:paraId="55B3DEAE" w14:textId="7A05706A" w:rsidR="004A3F97" w:rsidRPr="00DC7068" w:rsidRDefault="00A53B5F"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At first, the square within the sum is eval</w:t>
      </w:r>
      <w:r w:rsidR="00EA1E28">
        <w:rPr>
          <w:rFonts w:ascii="Arial" w:eastAsiaTheme="minorEastAsia" w:hAnsi="Arial" w:cs="Arial"/>
          <w:lang w:val="en-GB"/>
        </w:rPr>
        <w:t>u</w:t>
      </w:r>
      <w:r w:rsidRPr="00DC7068">
        <w:rPr>
          <w:rFonts w:ascii="Arial" w:eastAsiaTheme="minorEastAsia" w:hAnsi="Arial" w:cs="Arial"/>
          <w:lang w:val="en-GB"/>
        </w:rPr>
        <w:t>ated</w:t>
      </w:r>
      <w:r w:rsidR="004A3F97" w:rsidRPr="00DC7068">
        <w:rPr>
          <w:rFonts w:ascii="Arial" w:eastAsiaTheme="minorEastAsia" w:hAnsi="Arial" w:cs="Arial"/>
          <w:lang w:val="en-GB"/>
        </w:rPr>
        <w:t>:</w:t>
      </w:r>
    </w:p>
    <w:p w14:paraId="7072967E"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58122A3B" w14:textId="77777777" w:rsidTr="00EF1879">
        <w:tc>
          <w:tcPr>
            <w:tcW w:w="566" w:type="dxa"/>
          </w:tcPr>
          <w:p w14:paraId="77046571" w14:textId="77777777" w:rsidR="004A3F97" w:rsidRPr="00DC7068" w:rsidRDefault="004A3F97" w:rsidP="00EF1879">
            <w:pPr>
              <w:pStyle w:val="MALTextVoreinstellung"/>
              <w:spacing w:before="240"/>
              <w:jc w:val="left"/>
              <w:rPr>
                <w:lang w:val="en-GB"/>
              </w:rPr>
            </w:pPr>
          </w:p>
        </w:tc>
        <w:tc>
          <w:tcPr>
            <w:tcW w:w="8205" w:type="dxa"/>
          </w:tcPr>
          <w:p w14:paraId="7EB4A20C"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72B9AC41" w14:textId="77777777" w:rsidR="004A3F97" w:rsidRPr="00DC7068" w:rsidRDefault="004A3F97" w:rsidP="00EF1879">
            <w:pPr>
              <w:pStyle w:val="MALTextVoreinstellung"/>
              <w:spacing w:before="240"/>
              <w:jc w:val="center"/>
            </w:pPr>
            <w:r w:rsidRPr="00DC7068">
              <w:t>(3)</w:t>
            </w:r>
          </w:p>
        </w:tc>
      </w:tr>
    </w:tbl>
    <w:p w14:paraId="4BEAF392" w14:textId="77777777" w:rsidR="004A3F97" w:rsidRPr="00DC7068" w:rsidRDefault="004A3F97" w:rsidP="004A3F97">
      <w:pPr>
        <w:widowControl w:val="0"/>
        <w:tabs>
          <w:tab w:val="left" w:pos="1418"/>
        </w:tabs>
        <w:autoSpaceDE w:val="0"/>
        <w:autoSpaceDN w:val="0"/>
        <w:adjustRightInd w:val="0"/>
        <w:jc w:val="both"/>
        <w:rPr>
          <w:rFonts w:ascii="Arial" w:hAnsi="Arial" w:cs="Arial"/>
        </w:rPr>
      </w:pPr>
    </w:p>
    <w:tbl>
      <w:tblPr>
        <w:tblW w:w="9327" w:type="dxa"/>
        <w:tblLook w:val="04A0" w:firstRow="1" w:lastRow="0" w:firstColumn="1" w:lastColumn="0" w:noHBand="0" w:noVBand="1"/>
      </w:tblPr>
      <w:tblGrid>
        <w:gridCol w:w="566"/>
        <w:gridCol w:w="8205"/>
        <w:gridCol w:w="556"/>
      </w:tblGrid>
      <w:tr w:rsidR="004A3F97" w:rsidRPr="00DC7068" w14:paraId="59497252" w14:textId="77777777" w:rsidTr="00EF1879">
        <w:tc>
          <w:tcPr>
            <w:tcW w:w="566" w:type="dxa"/>
          </w:tcPr>
          <w:p w14:paraId="0F8F1596" w14:textId="77777777" w:rsidR="004A3F97" w:rsidRPr="00DC7068" w:rsidRDefault="004A3F97" w:rsidP="00EF1879">
            <w:pPr>
              <w:pStyle w:val="MALTextVoreinstellung"/>
              <w:spacing w:before="240"/>
              <w:jc w:val="left"/>
            </w:pPr>
          </w:p>
        </w:tc>
        <w:tc>
          <w:tcPr>
            <w:tcW w:w="8205" w:type="dxa"/>
          </w:tcPr>
          <w:p w14:paraId="7F3BE465"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ni</m:t>
                    </m:r>
                  </m:sup>
                  <m:e>
                    <m:d>
                      <m:dPr>
                        <m:ctrlPr>
                          <w:rPr>
                            <w:rFonts w:ascii="Cambria Math" w:hAnsi="Cambria Math" w:cs="Arial"/>
                            <w:i/>
                            <w:sz w:val="24"/>
                            <w:szCs w:val="24"/>
                          </w:rPr>
                        </m:ctrlPr>
                      </m:dPr>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d>
                  </m:e>
                </m:nary>
              </m:oMath>
            </m:oMathPara>
          </w:p>
        </w:tc>
        <w:tc>
          <w:tcPr>
            <w:tcW w:w="556" w:type="dxa"/>
            <w:vAlign w:val="center"/>
          </w:tcPr>
          <w:p w14:paraId="37B5ECC7" w14:textId="77777777" w:rsidR="004A3F97" w:rsidRPr="00DC7068" w:rsidRDefault="004A3F97" w:rsidP="00EF1879">
            <w:pPr>
              <w:pStyle w:val="MALTextVoreinstellung"/>
              <w:spacing w:before="240"/>
              <w:jc w:val="center"/>
            </w:pPr>
            <w:r w:rsidRPr="00DC7068">
              <w:t>(4)</w:t>
            </w:r>
          </w:p>
        </w:tc>
      </w:tr>
    </w:tbl>
    <w:p w14:paraId="71B3A06F"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131EAAB4" w14:textId="29BE47F6"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N</w:t>
      </w:r>
      <w:r w:rsidR="00A53B5F" w:rsidRPr="00DC7068">
        <w:rPr>
          <w:rFonts w:ascii="Arial" w:eastAsiaTheme="minorEastAsia" w:hAnsi="Arial" w:cs="Arial"/>
          <w:lang w:val="en-GB"/>
        </w:rPr>
        <w:t>ow, the summation over</w:t>
      </w:r>
      <w:r w:rsidRPr="00DC7068">
        <w:rPr>
          <w:rFonts w:ascii="Arial" w:eastAsiaTheme="minorEastAsia" w:hAnsi="Arial" w:cs="Arial"/>
          <w:lang w:val="en-GB"/>
        </w:rPr>
        <w:t xml:space="preserve"> </w:t>
      </w:r>
      <m:oMath>
        <m:r>
          <w:rPr>
            <w:rFonts w:ascii="Cambria Math" w:eastAsiaTheme="minorEastAsia" w:hAnsi="Cambria Math" w:cs="Arial"/>
          </w:rPr>
          <m:t>i</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is performed for each of the six terms, while at the same time the partial derivatives of</w:t>
      </w:r>
      <w:r w:rsidRPr="00DC7068">
        <w:rPr>
          <w:rFonts w:ascii="Arial" w:eastAsiaTheme="minorEastAsia" w:hAnsi="Arial" w:cs="Arial"/>
          <w:lang w:val="en-GB"/>
        </w:rPr>
        <w:t xml:space="preserve"> </w:t>
      </w:r>
      <m:oMath>
        <m:r>
          <w:rPr>
            <w:rFonts w:ascii="Cambria Math" w:eastAsiaTheme="minorEastAsia" w:hAnsi="Cambria Math" w:cs="Arial"/>
          </w:rPr>
          <m:t>y</m:t>
        </m:r>
      </m:oMath>
      <w:r w:rsidRPr="00DC7068">
        <w:rPr>
          <w:rFonts w:ascii="Arial" w:eastAsiaTheme="minorEastAsia" w:hAnsi="Arial" w:cs="Arial"/>
          <w:lang w:val="en-GB"/>
        </w:rPr>
        <w:t xml:space="preserve"> </w:t>
      </w:r>
      <w:r w:rsidR="00A53B5F" w:rsidRPr="00DC7068">
        <w:rPr>
          <w:rFonts w:ascii="Arial" w:eastAsiaTheme="minorEastAsia" w:hAnsi="Arial" w:cs="Arial"/>
          <w:lang w:val="en-GB"/>
        </w:rPr>
        <w:t>by</w:t>
      </w:r>
      <w:r w:rsidRPr="00DC7068">
        <w:rPr>
          <w:rFonts w:ascii="Arial" w:eastAsiaTheme="minorEastAsia" w:hAnsi="Arial" w:cs="Arial"/>
          <w:lang w:val="en-GB"/>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oMath>
      <w:r w:rsidRPr="00DC7068">
        <w:rPr>
          <w:rFonts w:ascii="Arial" w:eastAsiaTheme="minorEastAsia" w:hAnsi="Arial" w:cs="Arial"/>
          <w:lang w:val="en-GB"/>
        </w:rPr>
        <w:t xml:space="preserve"> </w:t>
      </w:r>
      <w:r w:rsidR="00A53B5F" w:rsidRPr="00DC7068">
        <w:rPr>
          <w:rFonts w:ascii="Arial" w:eastAsiaTheme="minorEastAsia" w:hAnsi="Arial" w:cs="Arial"/>
          <w:lang w:val="en-GB"/>
        </w:rPr>
        <w:t>are factored out of the sums</w:t>
      </w:r>
      <w:r w:rsidRPr="00DC7068">
        <w:rPr>
          <w:rFonts w:ascii="Arial" w:eastAsiaTheme="minorEastAsia" w:hAnsi="Arial" w:cs="Arial"/>
          <w:lang w:val="en-GB"/>
        </w:rPr>
        <w:t>:</w:t>
      </w:r>
    </w:p>
    <w:p w14:paraId="1A876FEB"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tbl>
      <w:tblPr>
        <w:tblW w:w="9327" w:type="dxa"/>
        <w:tblLook w:val="04A0" w:firstRow="1" w:lastRow="0" w:firstColumn="1" w:lastColumn="0" w:noHBand="0" w:noVBand="1"/>
      </w:tblPr>
      <w:tblGrid>
        <w:gridCol w:w="566"/>
        <w:gridCol w:w="8205"/>
        <w:gridCol w:w="556"/>
      </w:tblGrid>
      <w:tr w:rsidR="004A3F97" w:rsidRPr="00DC7068" w14:paraId="3E0CEB1B" w14:textId="77777777" w:rsidTr="00EF1879">
        <w:tc>
          <w:tcPr>
            <w:tcW w:w="566" w:type="dxa"/>
          </w:tcPr>
          <w:p w14:paraId="58DD4A82" w14:textId="77777777" w:rsidR="004A3F97" w:rsidRPr="00DC7068" w:rsidRDefault="004A3F97" w:rsidP="00EF1879">
            <w:pPr>
              <w:pStyle w:val="MALTextVoreinstellung"/>
              <w:spacing w:before="240"/>
              <w:jc w:val="left"/>
              <w:rPr>
                <w:lang w:val="en-GB"/>
              </w:rPr>
            </w:pPr>
          </w:p>
        </w:tc>
        <w:tc>
          <w:tcPr>
            <w:tcW w:w="8205" w:type="dxa"/>
          </w:tcPr>
          <w:p w14:paraId="3C8049A6" w14:textId="7777777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den>
                        </m:f>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oMath>
            </m:oMathPara>
          </w:p>
        </w:tc>
        <w:tc>
          <w:tcPr>
            <w:tcW w:w="556" w:type="dxa"/>
            <w:vAlign w:val="center"/>
          </w:tcPr>
          <w:p w14:paraId="209638C7" w14:textId="77777777" w:rsidR="004A3F97" w:rsidRPr="00DC7068" w:rsidRDefault="004A3F97" w:rsidP="00EF1879">
            <w:pPr>
              <w:pStyle w:val="MALTextVoreinstellung"/>
              <w:spacing w:before="240"/>
              <w:jc w:val="center"/>
            </w:pPr>
            <w:r w:rsidRPr="00DC7068">
              <w:t>(5)</w:t>
            </w:r>
          </w:p>
        </w:tc>
      </w:tr>
    </w:tbl>
    <w:p w14:paraId="10A44939"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0999BE17" w14:textId="0E609646"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Now, each individual sum over </w:t>
      </w:r>
      <m:oMath>
        <m:r>
          <w:rPr>
            <w:rFonts w:ascii="Cambria Math" w:eastAsiaTheme="minorEastAsia" w:hAnsi="Cambria Math" w:cs="Arial"/>
          </w:rPr>
          <m:t>i</m:t>
        </m:r>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is representing a variance or a covariance of the expressions </w:t>
      </w:r>
      <m:oMath>
        <m:sSub>
          <m:sSubPr>
            <m:ctrlPr>
              <w:rPr>
                <w:rFonts w:ascii="Cambria Math" w:hAnsi="Cambria Math" w:cs="Arial"/>
                <w:i/>
                <w:sz w:val="26"/>
                <w:szCs w:val="26"/>
              </w:rPr>
            </m:ctrlPr>
          </m:sSubPr>
          <m:e>
            <m:r>
              <w:rPr>
                <w:rFonts w:ascii="Cambria Math" w:hAnsi="Cambria Math" w:cs="Arial"/>
                <w:sz w:val="26"/>
                <w:szCs w:val="26"/>
                <w:lang w:val="en-GB"/>
              </w:rPr>
              <m:t xml:space="preserve"> </m:t>
            </m:r>
            <m:r>
              <w:rPr>
                <w:rFonts w:ascii="Cambria Math" w:hAnsi="Cambria Math" w:cs="Arial"/>
                <w:sz w:val="26"/>
                <w:szCs w:val="26"/>
              </w:rPr>
              <m:t>a</m:t>
            </m:r>
          </m:e>
          <m:sub>
            <m:r>
              <w:rPr>
                <w:rFonts w:ascii="Cambria Math" w:hAnsi="Cambria Math" w:cs="Arial"/>
                <w:sz w:val="26"/>
                <w:szCs w:val="26"/>
                <w:lang w:val="en-GB"/>
              </w:rPr>
              <m:t>1</m:t>
            </m:r>
          </m:sub>
        </m:sSub>
        <m:r>
          <w:rPr>
            <w:rFonts w:ascii="Cambria Math" w:hAnsi="Cambria Math" w:cs="Arial"/>
            <w:sz w:val="26"/>
            <w:szCs w:val="26"/>
            <w:lang w:val="en-GB"/>
          </w:rPr>
          <m:t xml:space="preserve">, </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2</m:t>
            </m:r>
          </m:sub>
        </m:sSub>
        <m:r>
          <w:rPr>
            <w:rFonts w:ascii="Cambria Math" w:hAnsi="Cambria Math" w:cs="Arial"/>
            <w:sz w:val="26"/>
            <w:szCs w:val="26"/>
            <w:lang w:val="en-GB"/>
          </w:rPr>
          <m:t>,</m:t>
        </m:r>
        <m:sSub>
          <m:sSubPr>
            <m:ctrlPr>
              <w:rPr>
                <w:rFonts w:ascii="Cambria Math" w:hAnsi="Cambria Math" w:cs="Arial"/>
                <w:i/>
                <w:sz w:val="26"/>
                <w:szCs w:val="26"/>
              </w:rPr>
            </m:ctrlPr>
          </m:sSubPr>
          <m:e>
            <m:r>
              <w:rPr>
                <w:rFonts w:ascii="Cambria Math" w:hAnsi="Cambria Math" w:cs="Arial"/>
                <w:sz w:val="26"/>
                <w:szCs w:val="26"/>
              </w:rPr>
              <m:t>a</m:t>
            </m:r>
          </m:e>
          <m:sub>
            <m:r>
              <w:rPr>
                <w:rFonts w:ascii="Cambria Math" w:hAnsi="Cambria Math" w:cs="Arial"/>
                <w:sz w:val="26"/>
                <w:szCs w:val="26"/>
                <w:lang w:val="en-GB"/>
              </w:rPr>
              <m:t>3</m:t>
            </m:r>
          </m:sub>
        </m:sSub>
      </m:oMath>
      <w:r w:rsidR="004A3F97" w:rsidRPr="00DC7068">
        <w:rPr>
          <w:rFonts w:ascii="Arial" w:eastAsiaTheme="minorEastAsia" w:hAnsi="Arial" w:cs="Arial"/>
          <w:lang w:val="en-GB"/>
        </w:rPr>
        <w:t>:</w:t>
      </w:r>
    </w:p>
    <w:p w14:paraId="6A1E3C8A"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p>
    <w:tbl>
      <w:tblPr>
        <w:tblW w:w="9327" w:type="dxa"/>
        <w:tblLook w:val="04A0" w:firstRow="1" w:lastRow="0" w:firstColumn="1" w:lastColumn="0" w:noHBand="0" w:noVBand="1"/>
      </w:tblPr>
      <w:tblGrid>
        <w:gridCol w:w="566"/>
        <w:gridCol w:w="8205"/>
        <w:gridCol w:w="556"/>
      </w:tblGrid>
      <w:tr w:rsidR="004A3F97" w:rsidRPr="00DC7068" w14:paraId="09D465E2" w14:textId="77777777" w:rsidTr="00EF1879">
        <w:tc>
          <w:tcPr>
            <w:tcW w:w="566" w:type="dxa"/>
          </w:tcPr>
          <w:p w14:paraId="25055F37" w14:textId="77777777" w:rsidR="004A3F97" w:rsidRPr="00DC7068" w:rsidRDefault="004A3F97" w:rsidP="00EF1879">
            <w:pPr>
              <w:pStyle w:val="MALTextVoreinstellung"/>
              <w:spacing w:before="240"/>
              <w:jc w:val="left"/>
              <w:rPr>
                <w:lang w:val="en-GB"/>
              </w:rPr>
            </w:pPr>
          </w:p>
        </w:tc>
        <w:tc>
          <w:tcPr>
            <w:tcW w:w="8205" w:type="dxa"/>
          </w:tcPr>
          <w:p w14:paraId="5A2275BB" w14:textId="3BC35047" w:rsidR="004A3F97" w:rsidRPr="00DC7068" w:rsidRDefault="00000000" w:rsidP="00EF1879">
            <w:pPr>
              <w:pStyle w:val="MALTextVoreinstellung"/>
              <w:spacing w:before="240"/>
              <w:jc w:val="left"/>
              <w:rPr>
                <w:rFonts w:ascii="Cambria Math" w:hAnsi="Cambria Math"/>
                <w:oMath/>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r>
                      <w:rPr>
                        <w:rFonts w:ascii="Cambria Math" w:hAnsi="Cambria Math" w:cs="Arial"/>
                        <w:sz w:val="24"/>
                        <w:szCs w:val="24"/>
                      </w:rPr>
                      <m:t>y</m:t>
                    </m:r>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e>
                </m:d>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e>
                    </m:d>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2</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e>
                </m:d>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den>
                </m:f>
                <m:f>
                  <m:fPr>
                    <m:ctrlPr>
                      <w:rPr>
                        <w:rFonts w:ascii="Cambria Math" w:hAnsi="Cambria Math" w:cs="Arial"/>
                        <w:i/>
                        <w:sz w:val="24"/>
                        <w:szCs w:val="24"/>
                      </w:rPr>
                    </m:ctrlPr>
                  </m:fPr>
                  <m:num>
                    <m:r>
                      <w:rPr>
                        <w:rFonts w:ascii="Cambria Math" w:hAnsi="Cambria Math" w:cs="Arial"/>
                        <w:sz w:val="24"/>
                        <w:szCs w:val="24"/>
                      </w:rPr>
                      <m:t>∂y</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den>
                </m:f>
                <m:r>
                  <w:rPr>
                    <w:rFonts w:ascii="Cambria Math" w:hAnsi="Cambria Math" w:cs="Arial"/>
                    <w:sz w:val="24"/>
                    <w:szCs w:val="24"/>
                  </w:rPr>
                  <m:t>cov(</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oMath>
            </m:oMathPara>
          </w:p>
        </w:tc>
        <w:tc>
          <w:tcPr>
            <w:tcW w:w="556" w:type="dxa"/>
            <w:vAlign w:val="center"/>
          </w:tcPr>
          <w:p w14:paraId="770B5BF9" w14:textId="77777777" w:rsidR="004A3F97" w:rsidRPr="00DC7068" w:rsidRDefault="004A3F97" w:rsidP="00EF1879">
            <w:pPr>
              <w:pStyle w:val="MALTextVoreinstellung"/>
              <w:spacing w:before="240"/>
              <w:jc w:val="center"/>
            </w:pPr>
            <w:r w:rsidRPr="00DC7068">
              <w:t>(6)</w:t>
            </w:r>
          </w:p>
        </w:tc>
      </w:tr>
    </w:tbl>
    <w:p w14:paraId="34553D7C"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rPr>
      </w:pPr>
    </w:p>
    <w:p w14:paraId="4524823B" w14:textId="465754AD" w:rsidR="004A3F97" w:rsidRPr="00DC7068" w:rsidRDefault="00001CB0"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Usually, a “hand-made“ uncertainty propagation by first applying a decomposition of </w:t>
      </w:r>
      <m:oMath>
        <m:r>
          <w:rPr>
            <w:rFonts w:ascii="Cambria Math" w:eastAsiaTheme="minorEastAsia" w:hAnsi="Cambria Math" w:cs="Arial"/>
            <w:lang w:val="en-GB"/>
          </w:rPr>
          <m:t>y</m:t>
        </m:r>
      </m:oMath>
      <w:r w:rsidR="004A3F97" w:rsidRPr="00DC7068">
        <w:rPr>
          <w:rFonts w:ascii="Arial" w:eastAsiaTheme="minorEastAsia" w:hAnsi="Arial" w:cs="Arial"/>
          <w:lang w:val="en-GB"/>
        </w:rPr>
        <w:t xml:space="preserve"> in</w:t>
      </w:r>
      <w:proofErr w:type="spellStart"/>
      <w:r w:rsidRPr="00DC7068">
        <w:rPr>
          <w:rFonts w:ascii="Arial" w:eastAsiaTheme="minorEastAsia" w:hAnsi="Arial" w:cs="Arial"/>
          <w:lang w:val="en-GB"/>
        </w:rPr>
        <w:t>to</w:t>
      </w:r>
      <w:proofErr w:type="spellEnd"/>
      <w:r w:rsidRPr="00DC7068">
        <w:rPr>
          <w:rFonts w:ascii="Arial" w:eastAsiaTheme="minorEastAsia" w:hAnsi="Arial" w:cs="Arial"/>
          <w:lang w:val="en-GB"/>
        </w:rPr>
        <w:t xml:space="preserve"> expressions or functions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Pr="00DC7068">
        <w:rPr>
          <w:rFonts w:ascii="Arial" w:eastAsiaTheme="minorEastAsia" w:hAnsi="Arial" w:cs="Arial"/>
          <w:lang w:val="en-GB"/>
        </w:rPr>
        <w:t>,</w:t>
      </w:r>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only the first three terms in Eq. </w:t>
      </w:r>
      <w:r w:rsidR="004A3F97" w:rsidRPr="00DC7068">
        <w:rPr>
          <w:rFonts w:ascii="Arial" w:eastAsiaTheme="minorEastAsia" w:hAnsi="Arial" w:cs="Arial"/>
          <w:lang w:val="en-GB"/>
        </w:rPr>
        <w:t>(6)</w:t>
      </w:r>
      <w:r w:rsidRPr="00DC7068">
        <w:rPr>
          <w:rFonts w:ascii="Arial" w:eastAsiaTheme="minorEastAsia" w:hAnsi="Arial" w:cs="Arial"/>
          <w:lang w:val="en-GB"/>
        </w:rPr>
        <w:t xml:space="preserve"> are used, because covariances between the</w:t>
      </w:r>
      <w:r w:rsidR="004A3F97" w:rsidRPr="00DC7068">
        <w:rPr>
          <w:rFonts w:ascii="Arial" w:eastAsiaTheme="minorEastAsia" w:hAnsi="Arial" w:cs="Arial"/>
          <w:lang w:val="en-GB"/>
        </w:rPr>
        <w:t xml:space="preserv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often are not expected; this may explain the term “hidden” c</w:t>
      </w:r>
      <w:r w:rsidR="004A3F97" w:rsidRPr="00DC7068">
        <w:rPr>
          <w:rFonts w:ascii="Arial" w:eastAsiaTheme="minorEastAsia" w:hAnsi="Arial" w:cs="Arial"/>
          <w:lang w:val="en-GB"/>
        </w:rPr>
        <w:t>ovarian</w:t>
      </w:r>
      <w:r w:rsidRPr="00DC7068">
        <w:rPr>
          <w:rFonts w:ascii="Arial" w:eastAsiaTheme="minorEastAsia" w:hAnsi="Arial" w:cs="Arial"/>
          <w:lang w:val="en-GB"/>
        </w:rPr>
        <w:t>c</w:t>
      </w:r>
      <w:r w:rsidR="004A3F97" w:rsidRPr="00DC7068">
        <w:rPr>
          <w:rFonts w:ascii="Arial" w:eastAsiaTheme="minorEastAsia" w:hAnsi="Arial" w:cs="Arial"/>
          <w:lang w:val="en-GB"/>
        </w:rPr>
        <w:t>e</w:t>
      </w:r>
      <w:r w:rsidRPr="00DC7068">
        <w:rPr>
          <w:rFonts w:ascii="Arial" w:eastAsiaTheme="minorEastAsia" w:hAnsi="Arial" w:cs="Arial"/>
          <w:lang w:val="en-GB"/>
        </w:rPr>
        <w:t>s</w:t>
      </w:r>
      <w:r w:rsidR="004A3F97" w:rsidRPr="00DC7068">
        <w:rPr>
          <w:rFonts w:ascii="Arial" w:eastAsiaTheme="minorEastAsia" w:hAnsi="Arial" w:cs="Arial"/>
          <w:lang w:val="en-GB"/>
        </w:rPr>
        <w:t>.</w:t>
      </w:r>
    </w:p>
    <w:p w14:paraId="24A4F684" w14:textId="77777777" w:rsidR="004A3F97" w:rsidRPr="00DC7068" w:rsidRDefault="004A3F97" w:rsidP="004A3F97">
      <w:pPr>
        <w:widowControl w:val="0"/>
        <w:tabs>
          <w:tab w:val="left" w:pos="1418"/>
        </w:tabs>
        <w:autoSpaceDE w:val="0"/>
        <w:autoSpaceDN w:val="0"/>
        <w:adjustRightInd w:val="0"/>
        <w:jc w:val="both"/>
        <w:rPr>
          <w:rFonts w:ascii="Arial" w:eastAsiaTheme="minorEastAsia" w:hAnsi="Arial" w:cs="Arial"/>
          <w:lang w:val="en-GB"/>
        </w:rPr>
      </w:pPr>
      <w:r w:rsidRPr="00DC7068">
        <w:rPr>
          <w:rFonts w:ascii="Arial" w:eastAsiaTheme="minorEastAsia" w:hAnsi="Arial" w:cs="Arial"/>
          <w:lang w:val="en-GB"/>
        </w:rPr>
        <w:t xml:space="preserve">  </w:t>
      </w:r>
    </w:p>
    <w:p w14:paraId="0770B988" w14:textId="0955CB3C" w:rsidR="004A3F97" w:rsidRPr="00E626CC" w:rsidRDefault="00001CB0" w:rsidP="004A3F97">
      <w:pPr>
        <w:widowControl w:val="0"/>
        <w:autoSpaceDE w:val="0"/>
        <w:autoSpaceDN w:val="0"/>
        <w:adjustRightInd w:val="0"/>
        <w:ind w:right="-143"/>
        <w:jc w:val="both"/>
        <w:rPr>
          <w:rFonts w:ascii="Arial" w:hAnsi="Arial" w:cs="Arial"/>
          <w:lang w:val="en-GB"/>
        </w:rPr>
      </w:pPr>
      <w:r w:rsidRPr="00DC7068">
        <w:rPr>
          <w:rFonts w:ascii="Arial" w:eastAsiaTheme="minorEastAsia" w:hAnsi="Arial" w:cs="Arial"/>
          <w:lang w:val="en-GB"/>
        </w:rPr>
        <w:t xml:space="preserve">The result of Eq. </w:t>
      </w:r>
      <w:r w:rsidR="004A3F97" w:rsidRPr="00DC7068">
        <w:rPr>
          <w:rFonts w:ascii="Arial" w:eastAsiaTheme="minorEastAsia" w:hAnsi="Arial" w:cs="Arial"/>
          <w:lang w:val="en-GB"/>
        </w:rPr>
        <w:t xml:space="preserve">(6) </w:t>
      </w:r>
      <w:r w:rsidRPr="00DC7068">
        <w:rPr>
          <w:rFonts w:ascii="Arial" w:eastAsiaTheme="minorEastAsia" w:hAnsi="Arial" w:cs="Arial"/>
          <w:lang w:val="en-GB"/>
        </w:rPr>
        <w:t xml:space="preserve">is just the one which </w:t>
      </w:r>
      <w:proofErr w:type="gramStart"/>
      <w:r w:rsidRPr="00DC7068">
        <w:rPr>
          <w:rFonts w:ascii="Arial" w:eastAsiaTheme="minorEastAsia" w:hAnsi="Arial" w:cs="Arial"/>
          <w:lang w:val="en-GB"/>
        </w:rPr>
        <w:t>has to</w:t>
      </w:r>
      <w:proofErr w:type="gramEnd"/>
      <w:r w:rsidRPr="00DC7068">
        <w:rPr>
          <w:rFonts w:ascii="Arial" w:eastAsiaTheme="minorEastAsia" w:hAnsi="Arial" w:cs="Arial"/>
          <w:lang w:val="en-GB"/>
        </w:rPr>
        <w:t xml:space="preserve"> be expected when </w:t>
      </w:r>
      <w:r w:rsidR="00E626CC" w:rsidRPr="00DC7068">
        <w:rPr>
          <w:rFonts w:ascii="Arial" w:eastAsiaTheme="minorEastAsia" w:hAnsi="Arial" w:cs="Arial"/>
          <w:lang w:val="en-GB"/>
        </w:rPr>
        <w:t>“</w:t>
      </w:r>
      <w:r w:rsidRPr="00DC7068">
        <w:rPr>
          <w:rFonts w:ascii="Arial" w:eastAsiaTheme="minorEastAsia" w:hAnsi="Arial" w:cs="Arial"/>
          <w:lang w:val="en-GB"/>
        </w:rPr>
        <w:t xml:space="preserve">hidden“ covariances between the </w:t>
      </w:r>
      <m:oMath>
        <m:sSub>
          <m:sSubPr>
            <m:ctrlPr>
              <w:rPr>
                <w:rFonts w:ascii="Cambria Math" w:eastAsiaTheme="minorEastAsia" w:hAnsi="Cambria Math" w:cs="Arial"/>
                <w:i/>
                <w:lang w:val="en-GB"/>
              </w:rPr>
            </m:ctrlPr>
          </m:sSubPr>
          <m:e>
            <m:r>
              <w:rPr>
                <w:rFonts w:ascii="Cambria Math" w:eastAsiaTheme="minorEastAsia" w:hAnsi="Cambria Math" w:cs="Arial"/>
                <w:lang w:val="en-GB"/>
              </w:rPr>
              <m:t>a</m:t>
            </m:r>
          </m:e>
          <m:sub>
            <m:r>
              <w:rPr>
                <w:rFonts w:ascii="Cambria Math" w:eastAsiaTheme="minorEastAsia" w:hAnsi="Cambria Math" w:cs="Arial"/>
                <w:lang w:val="en-GB"/>
              </w:rPr>
              <m:t>j</m:t>
            </m:r>
          </m:sub>
        </m:sSub>
      </m:oMath>
      <w:r w:rsidR="004A3F97" w:rsidRPr="00DC7068">
        <w:rPr>
          <w:rFonts w:ascii="Arial" w:eastAsiaTheme="minorEastAsia" w:hAnsi="Arial" w:cs="Arial"/>
          <w:lang w:val="en-GB"/>
        </w:rPr>
        <w:t xml:space="preserve"> </w:t>
      </w:r>
      <w:r w:rsidRPr="00DC7068">
        <w:rPr>
          <w:rFonts w:ascii="Arial" w:eastAsiaTheme="minorEastAsia" w:hAnsi="Arial" w:cs="Arial"/>
          <w:lang w:val="en-GB"/>
        </w:rPr>
        <w:t xml:space="preserve">are </w:t>
      </w:r>
      <w:r w:rsidR="00E626CC" w:rsidRPr="00DC7068">
        <w:rPr>
          <w:rFonts w:ascii="Arial" w:eastAsiaTheme="minorEastAsia" w:hAnsi="Arial" w:cs="Arial"/>
          <w:lang w:val="en-GB"/>
        </w:rPr>
        <w:t xml:space="preserve">explicitly </w:t>
      </w:r>
      <w:r w:rsidRPr="00DC7068">
        <w:rPr>
          <w:rFonts w:ascii="Arial" w:eastAsiaTheme="minorEastAsia" w:hAnsi="Arial" w:cs="Arial"/>
          <w:lang w:val="en-GB"/>
        </w:rPr>
        <w:t>taken into account</w:t>
      </w:r>
      <w:r w:rsidR="004A3F97" w:rsidRPr="00DC7068">
        <w:rPr>
          <w:rFonts w:ascii="Arial" w:eastAsiaTheme="minorEastAsia" w:hAnsi="Arial" w:cs="Arial"/>
          <w:lang w:val="en-GB"/>
        </w:rPr>
        <w:t xml:space="preserve">. </w:t>
      </w:r>
      <w:r w:rsidRPr="00DC7068">
        <w:rPr>
          <w:rFonts w:ascii="Arial" w:eastAsiaTheme="minorEastAsia" w:hAnsi="Arial" w:cs="Arial"/>
          <w:lang w:val="en-GB"/>
        </w:rPr>
        <w:t>This demonst</w:t>
      </w:r>
      <w:r w:rsidR="00E626CC" w:rsidRPr="00DC7068">
        <w:rPr>
          <w:rFonts w:ascii="Arial" w:eastAsiaTheme="minorEastAsia" w:hAnsi="Arial" w:cs="Arial"/>
          <w:lang w:val="en-GB"/>
        </w:rPr>
        <w:t xml:space="preserve">rates that these covariances are </w:t>
      </w:r>
      <w:r w:rsidR="00DC7068">
        <w:rPr>
          <w:rFonts w:ascii="Arial" w:eastAsiaTheme="minorEastAsia" w:hAnsi="Arial" w:cs="Arial"/>
          <w:lang w:val="en-GB"/>
        </w:rPr>
        <w:t>considered</w:t>
      </w:r>
      <w:r w:rsidR="00E626CC" w:rsidRPr="00DC7068">
        <w:rPr>
          <w:rFonts w:ascii="Arial" w:eastAsiaTheme="minorEastAsia" w:hAnsi="Arial" w:cs="Arial"/>
          <w:lang w:val="en-GB"/>
        </w:rPr>
        <w:t xml:space="preserve"> by UncertRadio, automatically, only because it uses within its uncertainty evaluation according to Eq. (1), partial derivatives </w:t>
      </w:r>
      <w:r w:rsidR="00F33B4D">
        <w:rPr>
          <w:rFonts w:ascii="Arial" w:eastAsiaTheme="minorEastAsia" w:hAnsi="Arial" w:cs="Arial"/>
          <w:lang w:val="en-GB"/>
        </w:rPr>
        <w:t xml:space="preserve">directly </w:t>
      </w:r>
      <w:r w:rsidR="00AA4C52">
        <w:rPr>
          <w:rFonts w:ascii="Arial" w:eastAsiaTheme="minorEastAsia" w:hAnsi="Arial" w:cs="Arial"/>
          <w:lang w:val="en-GB"/>
        </w:rPr>
        <w:t xml:space="preserve">of </w:t>
      </w:r>
      <w:r w:rsidR="00E626CC" w:rsidRPr="00DC7068">
        <w:rPr>
          <w:rFonts w:ascii="Arial" w:eastAsiaTheme="minorEastAsia" w:hAnsi="Arial" w:cs="Arial"/>
          <w:lang w:val="en-GB"/>
        </w:rPr>
        <w:t>the output quantity.</w:t>
      </w:r>
    </w:p>
    <w:p w14:paraId="78801AE8" w14:textId="6316C309" w:rsidR="004A3F97" w:rsidRDefault="004A3F97" w:rsidP="004A3F97">
      <w:pPr>
        <w:widowControl w:val="0"/>
        <w:autoSpaceDE w:val="0"/>
        <w:autoSpaceDN w:val="0"/>
        <w:adjustRightInd w:val="0"/>
        <w:ind w:right="-143"/>
        <w:jc w:val="both"/>
        <w:rPr>
          <w:rFonts w:ascii="Arial" w:hAnsi="Arial" w:cs="Arial"/>
          <w:sz w:val="20"/>
          <w:szCs w:val="20"/>
          <w:lang w:val="en-GB"/>
        </w:rPr>
      </w:pPr>
    </w:p>
    <w:p w14:paraId="7B451F3C" w14:textId="25CC4160" w:rsidR="002666E8" w:rsidRDefault="002666E8" w:rsidP="004A3F97">
      <w:pPr>
        <w:widowControl w:val="0"/>
        <w:autoSpaceDE w:val="0"/>
        <w:autoSpaceDN w:val="0"/>
        <w:adjustRightInd w:val="0"/>
        <w:ind w:right="-143"/>
        <w:jc w:val="both"/>
        <w:rPr>
          <w:rFonts w:ascii="Arial" w:hAnsi="Arial" w:cs="Arial"/>
          <w:sz w:val="20"/>
          <w:szCs w:val="20"/>
          <w:lang w:val="en-GB"/>
        </w:rPr>
      </w:pPr>
    </w:p>
    <w:p w14:paraId="6B60949E" w14:textId="2F25D27C" w:rsidR="002666E8" w:rsidRPr="0079377D" w:rsidRDefault="002666E8" w:rsidP="002666E8">
      <w:pPr>
        <w:pStyle w:val="berschrift3"/>
        <w:rPr>
          <w:rFonts w:ascii="Arial" w:hAnsi="Arial" w:cs="Arial"/>
          <w:lang w:val="en-GB"/>
        </w:rPr>
      </w:pPr>
      <w:r w:rsidRPr="0079377D">
        <w:rPr>
          <w:rFonts w:ascii="Arial" w:hAnsi="Arial" w:cs="Arial"/>
          <w:lang w:val="en-GB"/>
        </w:rPr>
        <w:t>2.2.6</w:t>
      </w:r>
      <w:r w:rsidRPr="0079377D">
        <w:rPr>
          <w:rFonts w:ascii="Arial" w:hAnsi="Arial" w:cs="Arial"/>
          <w:b w:val="0"/>
          <w:bCs w:val="0"/>
          <w:lang w:val="en-GB"/>
        </w:rPr>
        <w:t xml:space="preserve"> </w:t>
      </w:r>
      <w:bookmarkStart w:id="4" w:name="URH_Switching_variables"/>
      <w:r w:rsidR="0079377D" w:rsidRPr="0079377D">
        <w:rPr>
          <w:rFonts w:ascii="Arial" w:hAnsi="Arial" w:cs="Arial"/>
          <w:lang w:val="en-GB"/>
        </w:rPr>
        <w:t>Using switching variables</w:t>
      </w:r>
      <w:r w:rsidRPr="0079377D">
        <w:rPr>
          <w:rFonts w:ascii="Arial" w:hAnsi="Arial" w:cs="Arial"/>
          <w:lang w:val="en-GB"/>
        </w:rPr>
        <w:t xml:space="preserve"> </w:t>
      </w:r>
      <w:bookmarkEnd w:id="4"/>
      <w:r w:rsidRPr="0079377D">
        <w:rPr>
          <w:rFonts w:ascii="Arial" w:hAnsi="Arial" w:cs="Arial"/>
          <w:lang w:val="en-GB"/>
        </w:rPr>
        <w:t xml:space="preserve">in </w:t>
      </w:r>
      <w:r w:rsidR="0079377D" w:rsidRPr="0079377D">
        <w:rPr>
          <w:rFonts w:ascii="Arial" w:hAnsi="Arial" w:cs="Arial"/>
          <w:lang w:val="en-GB"/>
        </w:rPr>
        <w:t>equations</w:t>
      </w:r>
    </w:p>
    <w:p w14:paraId="73325068" w14:textId="77777777" w:rsidR="002666E8" w:rsidRPr="0079377D" w:rsidRDefault="002666E8" w:rsidP="002666E8">
      <w:pPr>
        <w:widowControl w:val="0"/>
        <w:autoSpaceDE w:val="0"/>
        <w:autoSpaceDN w:val="0"/>
        <w:adjustRightInd w:val="0"/>
        <w:jc w:val="both"/>
        <w:rPr>
          <w:rFonts w:ascii="Arial" w:hAnsi="Arial" w:cs="Arial"/>
          <w:b/>
          <w:bCs/>
          <w:lang w:val="en-GB"/>
        </w:rPr>
      </w:pPr>
    </w:p>
    <w:p w14:paraId="6C438BE8" w14:textId="52FD9CBD" w:rsidR="002666E8" w:rsidRPr="007900AA" w:rsidRDefault="0079377D" w:rsidP="002666E8">
      <w:pPr>
        <w:widowControl w:val="0"/>
        <w:tabs>
          <w:tab w:val="left" w:pos="1418"/>
        </w:tabs>
        <w:autoSpaceDE w:val="0"/>
        <w:autoSpaceDN w:val="0"/>
        <w:adjustRightInd w:val="0"/>
        <w:jc w:val="both"/>
        <w:rPr>
          <w:rFonts w:ascii="Arial" w:hAnsi="Arial" w:cs="Arial"/>
          <w:lang w:val="en-US"/>
        </w:rPr>
      </w:pPr>
      <w:r w:rsidRPr="007900AA">
        <w:rPr>
          <w:rFonts w:ascii="Arial" w:hAnsi="Arial" w:cs="Arial"/>
          <w:lang w:val="en-US"/>
        </w:rPr>
        <w:t>The function parser (</w:t>
      </w:r>
      <w:proofErr w:type="spellStart"/>
      <w:r w:rsidRPr="007900AA">
        <w:rPr>
          <w:rFonts w:ascii="Arial" w:hAnsi="Arial" w:cs="Arial"/>
          <w:lang w:val="en-US"/>
        </w:rPr>
        <w:t>fparser</w:t>
      </w:r>
      <w:proofErr w:type="spellEnd"/>
      <w:r w:rsidRPr="007900AA">
        <w:rPr>
          <w:rFonts w:ascii="Arial" w:hAnsi="Arial" w:cs="Arial"/>
          <w:lang w:val="en-US"/>
        </w:rPr>
        <w:t xml:space="preserve">) implemented in UncertRadio allows to apply </w:t>
      </w:r>
      <w:r w:rsidRPr="007900AA">
        <w:rPr>
          <w:rFonts w:ascii="Arial" w:hAnsi="Arial" w:cs="Arial"/>
          <w:b/>
          <w:bCs/>
          <w:lang w:val="en-US"/>
        </w:rPr>
        <w:t>switching variables</w:t>
      </w:r>
      <w:r w:rsidRPr="007900AA">
        <w:rPr>
          <w:rFonts w:ascii="Arial" w:hAnsi="Arial" w:cs="Arial"/>
          <w:lang w:val="en-US"/>
        </w:rPr>
        <w:t xml:space="preserve">, to which </w:t>
      </w:r>
      <w:r w:rsidRPr="007900AA">
        <w:rPr>
          <w:rFonts w:ascii="Arial" w:hAnsi="Arial" w:cs="Arial"/>
          <w:b/>
          <w:bCs/>
          <w:lang w:val="en-US"/>
        </w:rPr>
        <w:t>only the two values 0 and 1 can be attributed</w:t>
      </w:r>
      <w:r w:rsidRPr="007900AA">
        <w:rPr>
          <w:rFonts w:ascii="Arial" w:hAnsi="Arial" w:cs="Arial"/>
          <w:lang w:val="en-US"/>
        </w:rPr>
        <w:t xml:space="preserve">. Such a variable allows to </w:t>
      </w:r>
      <w:r w:rsidR="00972867" w:rsidRPr="007900AA">
        <w:rPr>
          <w:rFonts w:ascii="Arial" w:hAnsi="Arial" w:cs="Arial"/>
          <w:b/>
          <w:bCs/>
          <w:lang w:val="en-US"/>
        </w:rPr>
        <w:t>activate another variable b</w:t>
      </w:r>
      <w:r w:rsidR="00972867" w:rsidRPr="007900AA">
        <w:rPr>
          <w:rFonts w:ascii="Arial" w:hAnsi="Arial" w:cs="Arial"/>
          <w:lang w:val="en-US"/>
        </w:rPr>
        <w:t xml:space="preserve"> with </w:t>
      </w:r>
      <w:r w:rsidR="002666E8" w:rsidRPr="007900AA">
        <w:rPr>
          <w:rFonts w:ascii="Arial" w:hAnsi="Arial" w:cs="Arial"/>
          <w:b/>
          <w:bCs/>
          <w:lang w:val="en-US"/>
        </w:rPr>
        <w:t>b^1</w:t>
      </w:r>
      <w:r w:rsidR="002666E8" w:rsidRPr="007900AA">
        <w:rPr>
          <w:rFonts w:ascii="Arial" w:hAnsi="Arial" w:cs="Arial"/>
          <w:lang w:val="en-US"/>
        </w:rPr>
        <w:t xml:space="preserve"> </w:t>
      </w:r>
      <w:r w:rsidR="00972867" w:rsidRPr="007900AA">
        <w:rPr>
          <w:rFonts w:ascii="Arial" w:hAnsi="Arial" w:cs="Arial"/>
          <w:lang w:val="en-US"/>
        </w:rPr>
        <w:t xml:space="preserve">or </w:t>
      </w:r>
      <w:r w:rsidR="00972867" w:rsidRPr="007900AA">
        <w:rPr>
          <w:rFonts w:ascii="Arial" w:hAnsi="Arial" w:cs="Arial"/>
          <w:b/>
          <w:bCs/>
          <w:lang w:val="en-US"/>
        </w:rPr>
        <w:t xml:space="preserve">to deactivate it by </w:t>
      </w:r>
      <w:r w:rsidR="002666E8" w:rsidRPr="007900AA">
        <w:rPr>
          <w:rFonts w:ascii="Arial" w:hAnsi="Arial" w:cs="Arial"/>
          <w:b/>
          <w:bCs/>
          <w:lang w:val="en-US"/>
        </w:rPr>
        <w:t>b^0</w:t>
      </w:r>
      <w:r w:rsidR="002666E8" w:rsidRPr="007900AA">
        <w:rPr>
          <w:rFonts w:ascii="Arial" w:hAnsi="Arial" w:cs="Arial"/>
          <w:lang w:val="en-US"/>
        </w:rPr>
        <w:t>. In UncertRadio</w:t>
      </w:r>
      <w:r w:rsidR="00972867" w:rsidRPr="007900AA">
        <w:rPr>
          <w:rFonts w:ascii="Arial" w:hAnsi="Arial" w:cs="Arial"/>
          <w:lang w:val="en-US"/>
        </w:rPr>
        <w:t xml:space="preserve">, these variables can be declared by attaching the string </w:t>
      </w:r>
      <w:r w:rsidR="00A95E67">
        <w:rPr>
          <w:rFonts w:ascii="Arial" w:hAnsi="Arial" w:cs="Arial"/>
          <w:lang w:val="en-US"/>
        </w:rPr>
        <w:t>“</w:t>
      </w:r>
      <w:r w:rsidR="002666E8" w:rsidRPr="007900AA">
        <w:rPr>
          <w:rFonts w:ascii="Arial" w:hAnsi="Arial" w:cs="Arial"/>
          <w:lang w:val="en-US"/>
        </w:rPr>
        <w:t>_</w:t>
      </w:r>
      <w:proofErr w:type="gramStart"/>
      <w:r w:rsidR="002666E8" w:rsidRPr="007900AA">
        <w:rPr>
          <w:rFonts w:ascii="Arial" w:hAnsi="Arial" w:cs="Arial"/>
          <w:lang w:val="en-US"/>
        </w:rPr>
        <w:t xml:space="preserve">Trigger“ </w:t>
      </w:r>
      <w:r w:rsidR="00972867" w:rsidRPr="007900AA">
        <w:rPr>
          <w:rFonts w:ascii="Arial" w:hAnsi="Arial" w:cs="Arial"/>
          <w:lang w:val="en-US"/>
        </w:rPr>
        <w:t>to</w:t>
      </w:r>
      <w:proofErr w:type="gramEnd"/>
      <w:r w:rsidR="00972867" w:rsidRPr="007900AA">
        <w:rPr>
          <w:rFonts w:ascii="Arial" w:hAnsi="Arial" w:cs="Arial"/>
          <w:lang w:val="en-US"/>
        </w:rPr>
        <w:t xml:space="preserve"> the symbol n</w:t>
      </w:r>
      <w:r w:rsidR="002666E8" w:rsidRPr="007900AA">
        <w:rPr>
          <w:rFonts w:ascii="Arial" w:hAnsi="Arial" w:cs="Arial"/>
          <w:lang w:val="en-US"/>
        </w:rPr>
        <w:t>ame</w:t>
      </w:r>
      <w:r w:rsidR="00972867" w:rsidRPr="007900AA">
        <w:rPr>
          <w:rFonts w:ascii="Arial" w:hAnsi="Arial" w:cs="Arial"/>
          <w:lang w:val="en-US"/>
        </w:rPr>
        <w:t>.</w:t>
      </w:r>
      <w:r w:rsidR="002666E8" w:rsidRPr="007900AA">
        <w:rPr>
          <w:rFonts w:ascii="Arial" w:hAnsi="Arial" w:cs="Arial"/>
          <w:lang w:val="en-US"/>
        </w:rPr>
        <w:t xml:space="preserve"> </w:t>
      </w:r>
      <w:r w:rsidR="00972867" w:rsidRPr="007900AA">
        <w:rPr>
          <w:rFonts w:ascii="Arial" w:hAnsi="Arial" w:cs="Arial"/>
          <w:lang w:val="en-US"/>
        </w:rPr>
        <w:t xml:space="preserve">They are, therefore, also called </w:t>
      </w:r>
      <w:r w:rsidR="00A95E67">
        <w:rPr>
          <w:rFonts w:ascii="Arial" w:hAnsi="Arial" w:cs="Arial"/>
          <w:lang w:val="en-US"/>
        </w:rPr>
        <w:t>“</w:t>
      </w:r>
      <w:r w:rsidR="007900AA">
        <w:rPr>
          <w:rFonts w:ascii="Arial" w:hAnsi="Arial" w:cs="Arial"/>
          <w:b/>
          <w:bCs/>
          <w:lang w:val="en-US"/>
        </w:rPr>
        <w:t>t</w:t>
      </w:r>
      <w:r w:rsidR="002666E8" w:rsidRPr="007900AA">
        <w:rPr>
          <w:rFonts w:ascii="Arial" w:hAnsi="Arial" w:cs="Arial"/>
          <w:b/>
          <w:bCs/>
          <w:lang w:val="en-US"/>
        </w:rPr>
        <w:t>rigger</w:t>
      </w:r>
      <w:r w:rsidR="00972867" w:rsidRPr="007900AA">
        <w:rPr>
          <w:rFonts w:ascii="Arial" w:hAnsi="Arial" w:cs="Arial"/>
          <w:b/>
          <w:bCs/>
          <w:lang w:val="en-US"/>
        </w:rPr>
        <w:t xml:space="preserve"> </w:t>
      </w:r>
      <w:proofErr w:type="gramStart"/>
      <w:r w:rsidR="00972867" w:rsidRPr="007900AA">
        <w:rPr>
          <w:rFonts w:ascii="Arial" w:hAnsi="Arial" w:cs="Arial"/>
          <w:b/>
          <w:bCs/>
          <w:lang w:val="en-US"/>
        </w:rPr>
        <w:t>v</w:t>
      </w:r>
      <w:r w:rsidR="002666E8" w:rsidRPr="007900AA">
        <w:rPr>
          <w:rFonts w:ascii="Arial" w:hAnsi="Arial" w:cs="Arial"/>
          <w:b/>
          <w:bCs/>
          <w:lang w:val="en-US"/>
        </w:rPr>
        <w:t>ariable</w:t>
      </w:r>
      <w:r w:rsidR="00972867" w:rsidRPr="007900AA">
        <w:rPr>
          <w:rFonts w:ascii="Arial" w:hAnsi="Arial" w:cs="Arial"/>
          <w:b/>
          <w:bCs/>
          <w:lang w:val="en-US"/>
        </w:rPr>
        <w:t>s</w:t>
      </w:r>
      <w:r w:rsidR="002666E8" w:rsidRPr="007900AA">
        <w:rPr>
          <w:rFonts w:ascii="Arial" w:hAnsi="Arial" w:cs="Arial"/>
          <w:b/>
          <w:bCs/>
          <w:lang w:val="en-US"/>
        </w:rPr>
        <w:t>“</w:t>
      </w:r>
      <w:proofErr w:type="gramEnd"/>
      <w:r w:rsidR="002666E8" w:rsidRPr="007900AA">
        <w:rPr>
          <w:rFonts w:ascii="Arial" w:hAnsi="Arial" w:cs="Arial"/>
          <w:lang w:val="en-US"/>
        </w:rPr>
        <w:t xml:space="preserve">. </w:t>
      </w:r>
      <w:r w:rsidR="00972867" w:rsidRPr="007900AA">
        <w:rPr>
          <w:rFonts w:ascii="Arial" w:hAnsi="Arial" w:cs="Arial"/>
          <w:lang w:val="en-US"/>
        </w:rPr>
        <w:t>Examples</w:t>
      </w:r>
      <w:r w:rsidR="007900AA" w:rsidRPr="007900AA">
        <w:rPr>
          <w:rFonts w:ascii="Arial" w:hAnsi="Arial" w:cs="Arial"/>
          <w:lang w:val="en-US"/>
        </w:rPr>
        <w:t xml:space="preserve"> are</w:t>
      </w:r>
      <w:r w:rsidR="002666E8" w:rsidRPr="007900AA">
        <w:rPr>
          <w:rFonts w:ascii="Arial" w:hAnsi="Arial" w:cs="Arial"/>
          <w:lang w:val="en-US"/>
        </w:rPr>
        <w:t xml:space="preserve">: </w:t>
      </w:r>
      <w:r w:rsidR="00A95E67">
        <w:rPr>
          <w:rFonts w:ascii="Arial" w:hAnsi="Arial" w:cs="Arial"/>
          <w:lang w:val="en-US"/>
        </w:rPr>
        <w:t>“</w:t>
      </w:r>
      <w:proofErr w:type="spellStart"/>
      <w:r w:rsidR="002666E8" w:rsidRPr="007900AA">
        <w:rPr>
          <w:rFonts w:ascii="Arial" w:hAnsi="Arial" w:cs="Arial"/>
          <w:lang w:val="en-US"/>
        </w:rPr>
        <w:t>min_</w:t>
      </w:r>
      <w:proofErr w:type="gramStart"/>
      <w:r w:rsidR="002666E8" w:rsidRPr="007900AA">
        <w:rPr>
          <w:rFonts w:ascii="Arial" w:hAnsi="Arial" w:cs="Arial"/>
          <w:lang w:val="en-US"/>
        </w:rPr>
        <w:t>Trigger</w:t>
      </w:r>
      <w:proofErr w:type="spellEnd"/>
      <w:r w:rsidR="002666E8" w:rsidRPr="007900AA">
        <w:rPr>
          <w:rFonts w:ascii="Arial" w:hAnsi="Arial" w:cs="Arial"/>
          <w:lang w:val="en-US"/>
        </w:rPr>
        <w:t>“</w:t>
      </w:r>
      <w:proofErr w:type="gramEnd"/>
      <w:r w:rsidR="002666E8" w:rsidRPr="007900AA">
        <w:rPr>
          <w:rFonts w:ascii="Arial" w:hAnsi="Arial" w:cs="Arial"/>
          <w:lang w:val="en-US"/>
        </w:rPr>
        <w:t xml:space="preserve">, </w:t>
      </w:r>
      <w:r w:rsidR="00A95E67">
        <w:rPr>
          <w:rFonts w:ascii="Arial" w:hAnsi="Arial" w:cs="Arial"/>
          <w:lang w:val="en-US"/>
        </w:rPr>
        <w:t>“</w:t>
      </w:r>
      <w:proofErr w:type="spellStart"/>
      <w:r w:rsidR="002666E8" w:rsidRPr="007900AA">
        <w:rPr>
          <w:rFonts w:ascii="Arial" w:hAnsi="Arial" w:cs="Arial"/>
          <w:lang w:val="en-US"/>
        </w:rPr>
        <w:t>kilo_Trigger</w:t>
      </w:r>
      <w:proofErr w:type="spellEnd"/>
      <w:r w:rsidR="002666E8" w:rsidRPr="007900AA">
        <w:rPr>
          <w:rFonts w:ascii="Arial" w:hAnsi="Arial" w:cs="Arial"/>
          <w:lang w:val="en-US"/>
        </w:rPr>
        <w:t xml:space="preserve">“; </w:t>
      </w:r>
      <w:r w:rsidR="00972867" w:rsidRPr="007900AA">
        <w:rPr>
          <w:rFonts w:ascii="Arial" w:hAnsi="Arial" w:cs="Arial"/>
          <w:lang w:val="en-US"/>
        </w:rPr>
        <w:t xml:space="preserve">with </w:t>
      </w:r>
      <w:r w:rsidR="00A95E67">
        <w:rPr>
          <w:rFonts w:ascii="Arial" w:hAnsi="Arial" w:cs="Arial"/>
          <w:lang w:val="en-US"/>
        </w:rPr>
        <w:t>“</w:t>
      </w:r>
      <w:r w:rsidR="002666E8" w:rsidRPr="007900AA">
        <w:rPr>
          <w:rFonts w:ascii="Arial" w:hAnsi="Arial" w:cs="Arial"/>
          <w:lang w:val="en-US"/>
        </w:rPr>
        <w:t>60^min_Trigger“ o</w:t>
      </w:r>
      <w:r w:rsidR="00972867" w:rsidRPr="007900AA">
        <w:rPr>
          <w:rFonts w:ascii="Arial" w:hAnsi="Arial" w:cs="Arial"/>
          <w:lang w:val="en-US"/>
        </w:rPr>
        <w:t>r with</w:t>
      </w:r>
      <w:r w:rsidR="002666E8" w:rsidRPr="007900AA">
        <w:rPr>
          <w:rFonts w:ascii="Arial" w:hAnsi="Arial" w:cs="Arial"/>
          <w:lang w:val="en-US"/>
        </w:rPr>
        <w:t xml:space="preserve"> </w:t>
      </w:r>
      <w:r w:rsidR="00A95E67">
        <w:rPr>
          <w:rFonts w:ascii="Arial" w:hAnsi="Arial" w:cs="Arial"/>
          <w:lang w:val="en-US"/>
        </w:rPr>
        <w:t>“</w:t>
      </w:r>
      <w:r w:rsidR="002666E8" w:rsidRPr="007900AA">
        <w:rPr>
          <w:rFonts w:ascii="Arial" w:hAnsi="Arial" w:cs="Arial"/>
          <w:lang w:val="en-US"/>
        </w:rPr>
        <w:t xml:space="preserve">1000^kilo_Trigger“ </w:t>
      </w:r>
      <w:r w:rsidR="00972867" w:rsidRPr="007900AA">
        <w:rPr>
          <w:rFonts w:ascii="Arial" w:hAnsi="Arial" w:cs="Arial"/>
          <w:lang w:val="en-US"/>
        </w:rPr>
        <w:t>scaling factor</w:t>
      </w:r>
      <w:r w:rsidR="007900AA" w:rsidRPr="007900AA">
        <w:rPr>
          <w:rFonts w:ascii="Arial" w:hAnsi="Arial" w:cs="Arial"/>
          <w:lang w:val="en-US"/>
        </w:rPr>
        <w:t>s</w:t>
      </w:r>
      <w:r w:rsidR="00972867" w:rsidRPr="007900AA">
        <w:rPr>
          <w:rFonts w:ascii="Arial" w:hAnsi="Arial" w:cs="Arial"/>
          <w:lang w:val="en-US"/>
        </w:rPr>
        <w:t xml:space="preserve"> of </w:t>
      </w:r>
      <w:r w:rsidR="002666E8" w:rsidRPr="007900AA">
        <w:rPr>
          <w:rFonts w:ascii="Arial" w:hAnsi="Arial" w:cs="Arial"/>
          <w:lang w:val="en-US"/>
        </w:rPr>
        <w:t>60 (</w:t>
      </w:r>
      <w:r w:rsidR="00972867" w:rsidRPr="007900AA">
        <w:rPr>
          <w:rFonts w:ascii="Arial" w:hAnsi="Arial" w:cs="Arial"/>
          <w:lang w:val="en-US"/>
        </w:rPr>
        <w:t>for m</w:t>
      </w:r>
      <w:r w:rsidR="002666E8" w:rsidRPr="007900AA">
        <w:rPr>
          <w:rFonts w:ascii="Arial" w:hAnsi="Arial" w:cs="Arial"/>
          <w:lang w:val="en-US"/>
        </w:rPr>
        <w:t>inute</w:t>
      </w:r>
      <w:r w:rsidR="00972867" w:rsidRPr="007900AA">
        <w:rPr>
          <w:rFonts w:ascii="Arial" w:hAnsi="Arial" w:cs="Arial"/>
          <w:lang w:val="en-US"/>
        </w:rPr>
        <w:t>s</w:t>
      </w:r>
      <w:r w:rsidR="002666E8" w:rsidRPr="007900AA">
        <w:rPr>
          <w:rFonts w:ascii="Arial" w:hAnsi="Arial" w:cs="Arial"/>
          <w:lang w:val="en-US"/>
        </w:rPr>
        <w:t>) o</w:t>
      </w:r>
      <w:r w:rsidR="00972867" w:rsidRPr="007900AA">
        <w:rPr>
          <w:rFonts w:ascii="Arial" w:hAnsi="Arial" w:cs="Arial"/>
          <w:lang w:val="en-US"/>
        </w:rPr>
        <w:t>r</w:t>
      </w:r>
      <w:r w:rsidR="002666E8" w:rsidRPr="007900AA">
        <w:rPr>
          <w:rFonts w:ascii="Arial" w:hAnsi="Arial" w:cs="Arial"/>
          <w:lang w:val="en-US"/>
        </w:rPr>
        <w:t xml:space="preserve"> 1000 </w:t>
      </w:r>
      <w:r w:rsidR="00972867" w:rsidRPr="007900AA">
        <w:rPr>
          <w:rFonts w:ascii="Arial" w:hAnsi="Arial" w:cs="Arial"/>
          <w:lang w:val="en-US"/>
        </w:rPr>
        <w:t>can be switched; see chapter</w:t>
      </w:r>
      <w:r w:rsidR="002666E8" w:rsidRPr="007900AA">
        <w:rPr>
          <w:rFonts w:ascii="Arial" w:hAnsi="Arial" w:cs="Arial"/>
          <w:lang w:val="en-US"/>
        </w:rPr>
        <w:t xml:space="preserve"> 2.2.7. </w:t>
      </w:r>
      <w:r w:rsidR="00972867" w:rsidRPr="007900AA">
        <w:rPr>
          <w:rFonts w:ascii="Arial" w:hAnsi="Arial" w:cs="Arial"/>
          <w:lang w:val="en-US"/>
        </w:rPr>
        <w:t xml:space="preserve">If a switching variable is to be used for count rate variables, it must contain the part </w:t>
      </w:r>
      <w:r w:rsidR="00A95E67">
        <w:rPr>
          <w:rFonts w:ascii="Arial" w:hAnsi="Arial" w:cs="Arial"/>
          <w:lang w:val="en-US"/>
        </w:rPr>
        <w:t>“</w:t>
      </w:r>
      <w:r w:rsidR="002666E8" w:rsidRPr="007900AA">
        <w:rPr>
          <w:rFonts w:ascii="Arial" w:hAnsi="Arial" w:cs="Arial"/>
          <w:lang w:val="en-US"/>
        </w:rPr>
        <w:t>_</w:t>
      </w:r>
      <w:proofErr w:type="gramStart"/>
      <w:r w:rsidR="002666E8" w:rsidRPr="007900AA">
        <w:rPr>
          <w:rFonts w:ascii="Arial" w:hAnsi="Arial" w:cs="Arial"/>
          <w:lang w:val="en-US"/>
        </w:rPr>
        <w:t xml:space="preserve">Trigger“ </w:t>
      </w:r>
      <w:r w:rsidR="00972867" w:rsidRPr="007900AA">
        <w:rPr>
          <w:rFonts w:ascii="Arial" w:hAnsi="Arial" w:cs="Arial"/>
          <w:lang w:val="en-US"/>
        </w:rPr>
        <w:t>attached</w:t>
      </w:r>
      <w:proofErr w:type="gramEnd"/>
      <w:r w:rsidR="00972867" w:rsidRPr="007900AA">
        <w:rPr>
          <w:rFonts w:ascii="Arial" w:hAnsi="Arial" w:cs="Arial"/>
          <w:lang w:val="en-US"/>
        </w:rPr>
        <w:t xml:space="preserve"> to e.g. „min“; then they can be identified by the program which in turn helps to </w:t>
      </w:r>
      <w:r w:rsidR="007900AA" w:rsidRPr="007900AA">
        <w:rPr>
          <w:rFonts w:ascii="Arial" w:hAnsi="Arial" w:cs="Arial"/>
          <w:lang w:val="en-US"/>
        </w:rPr>
        <w:t>prevent them from disturbing the process of finding such count rates which directly contribute to the net count rate</w:t>
      </w:r>
      <w:r w:rsidR="002666E8" w:rsidRPr="007900AA">
        <w:rPr>
          <w:rFonts w:ascii="Arial" w:hAnsi="Arial" w:cs="Arial"/>
          <w:lang w:val="en-US"/>
        </w:rPr>
        <w:t xml:space="preserve"> (s</w:t>
      </w:r>
      <w:r w:rsidR="007900AA" w:rsidRPr="007900AA">
        <w:rPr>
          <w:rFonts w:ascii="Arial" w:hAnsi="Arial" w:cs="Arial"/>
          <w:lang w:val="en-US"/>
        </w:rPr>
        <w:t>ee chapter</w:t>
      </w:r>
      <w:r w:rsidR="002666E8" w:rsidRPr="007900AA">
        <w:rPr>
          <w:rFonts w:ascii="Arial" w:hAnsi="Arial" w:cs="Arial"/>
          <w:lang w:val="en-US"/>
        </w:rPr>
        <w:t xml:space="preserve"> 2.3).   </w:t>
      </w:r>
    </w:p>
    <w:p w14:paraId="765B334C" w14:textId="77777777" w:rsidR="002666E8" w:rsidRPr="007900AA" w:rsidRDefault="002666E8" w:rsidP="002666E8">
      <w:pPr>
        <w:widowControl w:val="0"/>
        <w:tabs>
          <w:tab w:val="left" w:pos="1418"/>
        </w:tabs>
        <w:autoSpaceDE w:val="0"/>
        <w:autoSpaceDN w:val="0"/>
        <w:adjustRightInd w:val="0"/>
        <w:jc w:val="both"/>
        <w:rPr>
          <w:rFonts w:ascii="Arial" w:hAnsi="Arial" w:cs="Arial"/>
          <w:lang w:val="en-US"/>
        </w:rPr>
      </w:pPr>
    </w:p>
    <w:p w14:paraId="23CBD9BB" w14:textId="77777777" w:rsidR="002666E8" w:rsidRPr="00972867" w:rsidRDefault="002666E8" w:rsidP="002666E8">
      <w:pPr>
        <w:widowControl w:val="0"/>
        <w:tabs>
          <w:tab w:val="left" w:pos="1418"/>
        </w:tabs>
        <w:autoSpaceDE w:val="0"/>
        <w:autoSpaceDN w:val="0"/>
        <w:adjustRightInd w:val="0"/>
        <w:jc w:val="both"/>
        <w:rPr>
          <w:rFonts w:ascii="Arial" w:hAnsi="Arial" w:cs="Arial"/>
          <w:lang w:val="en-GB"/>
        </w:rPr>
      </w:pPr>
    </w:p>
    <w:p w14:paraId="5E6C9CCB" w14:textId="2BE3608A" w:rsidR="002666E8" w:rsidRPr="007900AA" w:rsidRDefault="002666E8" w:rsidP="002666E8">
      <w:pPr>
        <w:pStyle w:val="berschrift3"/>
        <w:rPr>
          <w:rFonts w:ascii="Arial" w:hAnsi="Arial" w:cs="Arial"/>
          <w:lang w:val="en-GB"/>
        </w:rPr>
      </w:pPr>
      <w:r w:rsidRPr="007900AA">
        <w:rPr>
          <w:rFonts w:ascii="Arial" w:hAnsi="Arial" w:cs="Arial"/>
          <w:lang w:val="en-GB"/>
        </w:rPr>
        <w:t>2.2.7</w:t>
      </w:r>
      <w:r w:rsidRPr="007900AA">
        <w:rPr>
          <w:rFonts w:ascii="Arial" w:hAnsi="Arial" w:cs="Arial"/>
          <w:b w:val="0"/>
          <w:bCs w:val="0"/>
          <w:lang w:val="en-GB"/>
        </w:rPr>
        <w:t xml:space="preserve"> </w:t>
      </w:r>
      <w:bookmarkStart w:id="5" w:name="URH_preview_phys_Units_EN"/>
      <w:r w:rsidR="007900AA" w:rsidRPr="007900AA">
        <w:rPr>
          <w:rFonts w:ascii="Arial" w:hAnsi="Arial" w:cs="Arial"/>
          <w:lang w:val="en-GB"/>
        </w:rPr>
        <w:t xml:space="preserve">Calculation of </w:t>
      </w:r>
      <w:r w:rsidRPr="007900AA">
        <w:rPr>
          <w:rFonts w:ascii="Arial" w:hAnsi="Arial" w:cs="Arial"/>
          <w:lang w:val="en-GB"/>
        </w:rPr>
        <w:t>physi</w:t>
      </w:r>
      <w:r w:rsidR="007900AA" w:rsidRPr="007900AA">
        <w:rPr>
          <w:rFonts w:ascii="Arial" w:hAnsi="Arial" w:cs="Arial"/>
          <w:lang w:val="en-GB"/>
        </w:rPr>
        <w:t xml:space="preserve">cal units </w:t>
      </w:r>
      <w:bookmarkEnd w:id="5"/>
      <w:r w:rsidR="007900AA" w:rsidRPr="007900AA">
        <w:rPr>
          <w:rFonts w:ascii="Arial" w:hAnsi="Arial" w:cs="Arial"/>
          <w:lang w:val="en-GB"/>
        </w:rPr>
        <w:t>for dependent v</w:t>
      </w:r>
      <w:r w:rsidRPr="007900AA">
        <w:rPr>
          <w:rFonts w:ascii="Arial" w:hAnsi="Arial" w:cs="Arial"/>
          <w:lang w:val="en-GB"/>
        </w:rPr>
        <w:t>ariable</w:t>
      </w:r>
      <w:r w:rsidR="007900AA" w:rsidRPr="007900AA">
        <w:rPr>
          <w:rFonts w:ascii="Arial" w:hAnsi="Arial" w:cs="Arial"/>
          <w:lang w:val="en-GB"/>
        </w:rPr>
        <w:t>s</w:t>
      </w:r>
    </w:p>
    <w:p w14:paraId="07C80AFD" w14:textId="77777777" w:rsidR="002666E8" w:rsidRPr="007900AA" w:rsidRDefault="002666E8" w:rsidP="002666E8">
      <w:pPr>
        <w:widowControl w:val="0"/>
        <w:autoSpaceDE w:val="0"/>
        <w:autoSpaceDN w:val="0"/>
        <w:adjustRightInd w:val="0"/>
        <w:jc w:val="both"/>
        <w:rPr>
          <w:rFonts w:ascii="Arial" w:hAnsi="Arial" w:cs="Arial"/>
          <w:b/>
          <w:bCs/>
          <w:lang w:val="en-GB"/>
        </w:rPr>
      </w:pPr>
    </w:p>
    <w:p w14:paraId="205A4D53" w14:textId="3333D3BE" w:rsidR="002666E8" w:rsidRPr="00A95E67" w:rsidRDefault="001727FA"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UncertRadio contains a</w:t>
      </w:r>
      <w:r w:rsidR="005C1107">
        <w:rPr>
          <w:rFonts w:ascii="Arial" w:hAnsi="Arial" w:cs="Arial"/>
          <w:lang w:val="en-GB"/>
        </w:rPr>
        <w:t xml:space="preserve"> menu item</w:t>
      </w:r>
      <w:r w:rsidRPr="00B47DA8">
        <w:rPr>
          <w:rFonts w:ascii="Arial" w:hAnsi="Arial" w:cs="Arial"/>
          <w:lang w:val="en-GB"/>
        </w:rPr>
        <w:t xml:space="preserve"> which allows as a test to derive </w:t>
      </w:r>
      <w:r w:rsidRPr="00F33B4D">
        <w:rPr>
          <w:rFonts w:ascii="Arial" w:hAnsi="Arial" w:cs="Arial"/>
          <w:b/>
          <w:bCs/>
          <w:lang w:val="en-GB"/>
        </w:rPr>
        <w:t>the physical units of dependent variables</w:t>
      </w:r>
      <w:r w:rsidRPr="00B47DA8">
        <w:rPr>
          <w:rFonts w:ascii="Arial" w:hAnsi="Arial" w:cs="Arial"/>
          <w:lang w:val="en-GB"/>
        </w:rPr>
        <w:t xml:space="preserve"> based on a numerical algorithm. The units of the input quantities, often given by “derived units” are changed to “basic units”; in addition to this, the associated scaling factors are determined. If, for example, a counting duration variable was given the unit </w:t>
      </w:r>
      <w:r w:rsidR="00A95E67" w:rsidRPr="00B47DA8">
        <w:rPr>
          <w:rFonts w:ascii="Arial" w:hAnsi="Arial" w:cs="Arial"/>
          <w:lang w:val="en-GB"/>
        </w:rPr>
        <w:t>“</w:t>
      </w:r>
      <w:r w:rsidRPr="00B47DA8">
        <w:rPr>
          <w:rFonts w:ascii="Arial" w:hAnsi="Arial" w:cs="Arial"/>
          <w:lang w:val="en-GB"/>
        </w:rPr>
        <w:t xml:space="preserve">min“, an associated scaling factor of 60 is applied for changing to the basic unit “s”. The description of basic units </w:t>
      </w:r>
      <w:r w:rsidR="00A95E67" w:rsidRPr="00B47DA8">
        <w:rPr>
          <w:rFonts w:ascii="Arial" w:hAnsi="Arial" w:cs="Arial"/>
          <w:lang w:val="en-GB"/>
        </w:rPr>
        <w:t xml:space="preserve">and their derived units and of the algorithm for “calculating“ the units of dependent variables </w:t>
      </w:r>
      <w:proofErr w:type="gramStart"/>
      <w:r w:rsidR="00A95E67" w:rsidRPr="00B47DA8">
        <w:rPr>
          <w:rFonts w:ascii="Arial" w:hAnsi="Arial" w:cs="Arial"/>
          <w:lang w:val="en-GB"/>
        </w:rPr>
        <w:t>is</w:t>
      </w:r>
      <w:proofErr w:type="gramEnd"/>
      <w:r w:rsidR="00A95E67" w:rsidRPr="00B47DA8">
        <w:rPr>
          <w:rFonts w:ascii="Arial" w:hAnsi="Arial" w:cs="Arial"/>
          <w:lang w:val="en-GB"/>
        </w:rPr>
        <w:t xml:space="preserve"> given in </w:t>
      </w:r>
      <w:hyperlink w:anchor="URH_treatment_Units_EN" w:history="1">
        <w:r w:rsidR="00A95E67" w:rsidRPr="00CD53E3">
          <w:rPr>
            <w:rStyle w:val="Hyperlink"/>
            <w:rFonts w:ascii="Arial" w:hAnsi="Arial" w:cs="Arial"/>
            <w:lang w:val="en-GB"/>
          </w:rPr>
          <w:t xml:space="preserve">chapter </w:t>
        </w:r>
        <w:r w:rsidR="002666E8" w:rsidRPr="00CD53E3">
          <w:rPr>
            <w:rStyle w:val="Hyperlink"/>
            <w:rFonts w:ascii="Arial" w:hAnsi="Arial" w:cs="Arial"/>
            <w:lang w:val="en-GB"/>
          </w:rPr>
          <w:t>7.21</w:t>
        </w:r>
      </w:hyperlink>
      <w:r w:rsidR="00A95E67" w:rsidRPr="00B47DA8">
        <w:rPr>
          <w:rFonts w:ascii="Arial" w:hAnsi="Arial" w:cs="Arial"/>
          <w:lang w:val="en-GB"/>
        </w:rPr>
        <w:t>.</w:t>
      </w:r>
      <w:r w:rsidR="002666E8" w:rsidRPr="00B47DA8">
        <w:rPr>
          <w:rFonts w:ascii="Arial" w:hAnsi="Arial" w:cs="Arial"/>
          <w:lang w:val="en-GB"/>
        </w:rPr>
        <w:t xml:space="preserve"> </w:t>
      </w:r>
    </w:p>
    <w:p w14:paraId="43553295" w14:textId="77777777" w:rsidR="002666E8" w:rsidRPr="00A95E67" w:rsidRDefault="002666E8" w:rsidP="002666E8">
      <w:pPr>
        <w:widowControl w:val="0"/>
        <w:tabs>
          <w:tab w:val="left" w:pos="1418"/>
        </w:tabs>
        <w:autoSpaceDE w:val="0"/>
        <w:autoSpaceDN w:val="0"/>
        <w:adjustRightInd w:val="0"/>
        <w:jc w:val="both"/>
        <w:rPr>
          <w:rFonts w:ascii="Arial" w:hAnsi="Arial" w:cs="Arial"/>
          <w:lang w:val="en-GB"/>
        </w:rPr>
      </w:pPr>
    </w:p>
    <w:p w14:paraId="36825845" w14:textId="438BEEE9" w:rsidR="002666E8" w:rsidRPr="00B47DA8" w:rsidRDefault="00B47DA8" w:rsidP="002666E8">
      <w:pPr>
        <w:widowControl w:val="0"/>
        <w:tabs>
          <w:tab w:val="left" w:pos="1418"/>
        </w:tabs>
        <w:autoSpaceDE w:val="0"/>
        <w:autoSpaceDN w:val="0"/>
        <w:adjustRightInd w:val="0"/>
        <w:jc w:val="both"/>
        <w:rPr>
          <w:rFonts w:ascii="Arial" w:hAnsi="Arial" w:cs="Arial"/>
          <w:lang w:val="en-GB"/>
        </w:rPr>
      </w:pPr>
      <w:r w:rsidRPr="00B47DA8">
        <w:rPr>
          <w:rFonts w:ascii="Arial" w:hAnsi="Arial" w:cs="Arial"/>
          <w:lang w:val="en-GB"/>
        </w:rPr>
        <w:t>A CSV file distributed with the program contains only a small number of units, which is nearly sufficient for measurements of radioactivity. If necessary, the basic units within the CSV file can be modified by the user.</w:t>
      </w:r>
      <w:r w:rsidR="002666E8" w:rsidRPr="00B47DA8">
        <w:rPr>
          <w:rFonts w:ascii="Arial" w:hAnsi="Arial" w:cs="Arial"/>
          <w:lang w:val="en-GB"/>
        </w:rPr>
        <w:t xml:space="preserve"> </w:t>
      </w:r>
    </w:p>
    <w:p w14:paraId="41811640" w14:textId="77777777" w:rsidR="002666E8" w:rsidRPr="00B47DA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103F5E29" w14:textId="437AAB87" w:rsidR="002666E8" w:rsidRPr="00827B58" w:rsidRDefault="00C71A1E" w:rsidP="002666E8">
      <w:pPr>
        <w:widowControl w:val="0"/>
        <w:tabs>
          <w:tab w:val="left" w:pos="1418"/>
        </w:tabs>
        <w:autoSpaceDE w:val="0"/>
        <w:autoSpaceDN w:val="0"/>
        <w:adjustRightInd w:val="0"/>
        <w:jc w:val="both"/>
        <w:rPr>
          <w:rFonts w:ascii="Arial" w:hAnsi="Arial" w:cs="Arial"/>
          <w:lang w:val="en-GB"/>
        </w:rPr>
      </w:pPr>
      <w:r w:rsidRPr="00827B58">
        <w:rPr>
          <w:rFonts w:ascii="Arial" w:hAnsi="Arial" w:cs="Arial"/>
          <w:lang w:val="en-GB"/>
        </w:rPr>
        <w:t xml:space="preserve">By the menu item </w:t>
      </w:r>
      <w:r w:rsidR="00827B58" w:rsidRPr="00827B58">
        <w:rPr>
          <w:rFonts w:ascii="Arial" w:hAnsi="Arial" w:cs="Arial"/>
          <w:lang w:val="en-GB"/>
        </w:rPr>
        <w:t>“</w:t>
      </w:r>
      <w:r w:rsidRPr="00827B58">
        <w:rPr>
          <w:rFonts w:ascii="Arial" w:hAnsi="Arial" w:cs="Arial"/>
          <w:lang w:val="en-GB"/>
        </w:rPr>
        <w:t xml:space="preserve">Edit </w:t>
      </w:r>
      <w:r w:rsidR="002666E8" w:rsidRPr="00827B58">
        <w:rPr>
          <w:rFonts w:ascii="Arial" w:hAnsi="Arial" w:cs="Arial"/>
          <w:lang w:val="en-GB"/>
        </w:rPr>
        <w:t xml:space="preserve">– </w:t>
      </w:r>
      <w:r w:rsidRPr="00827B58">
        <w:rPr>
          <w:rFonts w:ascii="Arial" w:hAnsi="Arial" w:cs="Arial"/>
          <w:lang w:val="en-GB"/>
        </w:rPr>
        <w:t>test physical units</w:t>
      </w:r>
      <w:r w:rsidR="002666E8" w:rsidRPr="00827B58">
        <w:rPr>
          <w:rFonts w:ascii="Arial" w:hAnsi="Arial" w:cs="Arial"/>
          <w:lang w:val="en-GB"/>
        </w:rPr>
        <w:t>“</w:t>
      </w:r>
      <w:r w:rsidRPr="00827B58">
        <w:rPr>
          <w:rFonts w:ascii="Arial" w:hAnsi="Arial" w:cs="Arial"/>
          <w:lang w:val="en-GB"/>
        </w:rPr>
        <w:t>,</w:t>
      </w:r>
      <w:r w:rsidR="002666E8" w:rsidRPr="00827B58">
        <w:rPr>
          <w:rFonts w:ascii="Arial" w:hAnsi="Arial" w:cs="Arial"/>
          <w:lang w:val="en-GB"/>
        </w:rPr>
        <w:t xml:space="preserve"> </w:t>
      </w:r>
      <w:r w:rsidRPr="00827B58">
        <w:rPr>
          <w:rFonts w:ascii="Arial" w:hAnsi="Arial" w:cs="Arial"/>
          <w:lang w:val="en-GB"/>
        </w:rPr>
        <w:t xml:space="preserve">the transformation to basic units can be tested. </w:t>
      </w:r>
      <w:r w:rsidR="00827B58" w:rsidRPr="00827B58">
        <w:rPr>
          <w:rFonts w:ascii="Arial" w:hAnsi="Arial" w:cs="Arial"/>
          <w:lang w:val="en-GB"/>
        </w:rPr>
        <w:t xml:space="preserve">In </w:t>
      </w:r>
      <w:proofErr w:type="spellStart"/>
      <w:r w:rsidR="00827B58" w:rsidRPr="00827B58">
        <w:rPr>
          <w:rFonts w:ascii="Arial" w:hAnsi="Arial" w:cs="Arial"/>
          <w:lang w:val="en-GB"/>
        </w:rPr>
        <w:t>UncertRadio’s</w:t>
      </w:r>
      <w:proofErr w:type="spellEnd"/>
      <w:r w:rsidR="00827B58" w:rsidRPr="00827B58">
        <w:rPr>
          <w:rFonts w:ascii="Arial" w:hAnsi="Arial" w:cs="Arial"/>
          <w:lang w:val="en-GB"/>
        </w:rPr>
        <w:t xml:space="preserve"> text editor a comparison of “original“ and “converted“ units </w:t>
      </w:r>
      <w:proofErr w:type="gramStart"/>
      <w:r w:rsidR="00827B58" w:rsidRPr="00827B58">
        <w:rPr>
          <w:rFonts w:ascii="Arial" w:hAnsi="Arial" w:cs="Arial"/>
          <w:lang w:val="en-GB"/>
        </w:rPr>
        <w:t>is</w:t>
      </w:r>
      <w:proofErr w:type="gramEnd"/>
      <w:r w:rsidR="00827B58" w:rsidRPr="00827B58">
        <w:rPr>
          <w:rFonts w:ascii="Arial" w:hAnsi="Arial" w:cs="Arial"/>
          <w:lang w:val="en-GB"/>
        </w:rPr>
        <w:t xml:space="preserve"> shown for the list of </w:t>
      </w:r>
      <w:r w:rsidR="00827B58" w:rsidRPr="00827B58">
        <w:rPr>
          <w:rFonts w:ascii="Arial" w:hAnsi="Arial" w:cs="Arial"/>
          <w:lang w:val="en-GB"/>
        </w:rPr>
        <w:lastRenderedPageBreak/>
        <w:t>quantities (symbols), as well as their associated values and uncertainties. At the begin of this list, a first error message is shown in case of conversion errors found by the program, which can indicate indirectly a wrong combination of units in the indicated number of the equation.</w:t>
      </w:r>
      <w:r w:rsidR="002666E8" w:rsidRPr="00827B58">
        <w:rPr>
          <w:rFonts w:ascii="Arial" w:hAnsi="Arial" w:cs="Arial"/>
          <w:lang w:val="en-GB"/>
        </w:rPr>
        <w:t xml:space="preserve"> </w:t>
      </w:r>
    </w:p>
    <w:p w14:paraId="6A0BF441" w14:textId="77777777" w:rsidR="002666E8" w:rsidRPr="00827B58" w:rsidRDefault="002666E8" w:rsidP="002666E8">
      <w:pPr>
        <w:widowControl w:val="0"/>
        <w:tabs>
          <w:tab w:val="left" w:pos="1418"/>
        </w:tabs>
        <w:autoSpaceDE w:val="0"/>
        <w:autoSpaceDN w:val="0"/>
        <w:adjustRightInd w:val="0"/>
        <w:jc w:val="both"/>
        <w:rPr>
          <w:rFonts w:ascii="Arial" w:hAnsi="Arial" w:cs="Arial"/>
          <w:highlight w:val="yellow"/>
          <w:lang w:val="en-GB"/>
        </w:rPr>
      </w:pPr>
    </w:p>
    <w:p w14:paraId="67A645A4" w14:textId="761C4D85" w:rsidR="002666E8" w:rsidRPr="00F71606" w:rsidRDefault="00827B58" w:rsidP="002666E8">
      <w:pPr>
        <w:widowControl w:val="0"/>
        <w:tabs>
          <w:tab w:val="left" w:pos="1418"/>
        </w:tabs>
        <w:autoSpaceDE w:val="0"/>
        <w:autoSpaceDN w:val="0"/>
        <w:adjustRightInd w:val="0"/>
        <w:jc w:val="both"/>
        <w:rPr>
          <w:rFonts w:ascii="Arial" w:hAnsi="Arial" w:cs="Arial"/>
          <w:lang w:val="en-GB"/>
        </w:rPr>
      </w:pPr>
      <w:r w:rsidRPr="00F71606">
        <w:rPr>
          <w:rFonts w:ascii="Arial" w:hAnsi="Arial" w:cs="Arial"/>
          <w:lang w:val="en-GB"/>
        </w:rPr>
        <w:t>By programming, th</w:t>
      </w:r>
      <w:r w:rsidR="005C1107">
        <w:rPr>
          <w:rFonts w:ascii="Arial" w:hAnsi="Arial" w:cs="Arial"/>
          <w:lang w:val="en-GB"/>
        </w:rPr>
        <w:t>e routine behind this</w:t>
      </w:r>
      <w:r w:rsidRPr="00F71606">
        <w:rPr>
          <w:rFonts w:ascii="Arial" w:hAnsi="Arial" w:cs="Arial"/>
          <w:lang w:val="en-GB"/>
        </w:rPr>
        <w:t xml:space="preserve"> </w:t>
      </w:r>
      <w:r w:rsidR="005C1107">
        <w:rPr>
          <w:rFonts w:ascii="Arial" w:hAnsi="Arial" w:cs="Arial"/>
          <w:lang w:val="en-GB"/>
        </w:rPr>
        <w:t>menu item</w:t>
      </w:r>
      <w:r w:rsidRPr="00F71606">
        <w:rPr>
          <w:rFonts w:ascii="Arial" w:hAnsi="Arial" w:cs="Arial"/>
          <w:lang w:val="en-GB"/>
        </w:rPr>
        <w:t xml:space="preserve"> was applied to </w:t>
      </w:r>
      <w:proofErr w:type="gramStart"/>
      <w:r w:rsidRPr="00F71606">
        <w:rPr>
          <w:rFonts w:ascii="Arial" w:hAnsi="Arial" w:cs="Arial"/>
          <w:lang w:val="en-GB"/>
        </w:rPr>
        <w:t>all of</w:t>
      </w:r>
      <w:proofErr w:type="gramEnd"/>
      <w:r w:rsidRPr="00F71606">
        <w:rPr>
          <w:rFonts w:ascii="Arial" w:hAnsi="Arial" w:cs="Arial"/>
          <w:lang w:val="en-GB"/>
        </w:rPr>
        <w:t xml:space="preserve"> </w:t>
      </w:r>
      <w:proofErr w:type="spellStart"/>
      <w:r w:rsidRPr="00F71606">
        <w:rPr>
          <w:rFonts w:ascii="Arial" w:hAnsi="Arial" w:cs="Arial"/>
          <w:lang w:val="en-GB"/>
        </w:rPr>
        <w:t>UncertRadios</w:t>
      </w:r>
      <w:proofErr w:type="spellEnd"/>
      <w:r w:rsidRPr="00F71606">
        <w:rPr>
          <w:rFonts w:ascii="Arial" w:hAnsi="Arial" w:cs="Arial"/>
          <w:lang w:val="en-GB"/>
        </w:rPr>
        <w:t xml:space="preserve"> example projects. There were </w:t>
      </w:r>
      <w:r w:rsidR="00F71606" w:rsidRPr="00F71606">
        <w:rPr>
          <w:rFonts w:ascii="Arial" w:hAnsi="Arial" w:cs="Arial"/>
          <w:lang w:val="en-GB"/>
        </w:rPr>
        <w:t xml:space="preserve">indeed </w:t>
      </w:r>
      <w:r w:rsidRPr="00F71606">
        <w:rPr>
          <w:rFonts w:ascii="Arial" w:hAnsi="Arial" w:cs="Arial"/>
          <w:lang w:val="en-GB"/>
        </w:rPr>
        <w:t>er</w:t>
      </w:r>
      <w:r w:rsidR="00F71606" w:rsidRPr="00F71606">
        <w:rPr>
          <w:rFonts w:ascii="Arial" w:hAnsi="Arial" w:cs="Arial"/>
          <w:lang w:val="en-GB"/>
        </w:rPr>
        <w:t>r</w:t>
      </w:r>
      <w:r w:rsidRPr="00F71606">
        <w:rPr>
          <w:rFonts w:ascii="Arial" w:hAnsi="Arial" w:cs="Arial"/>
          <w:lang w:val="en-GB"/>
        </w:rPr>
        <w:t>ors found</w:t>
      </w:r>
      <w:r w:rsidR="00F71606" w:rsidRPr="00F71606">
        <w:rPr>
          <w:rFonts w:ascii="Arial" w:hAnsi="Arial" w:cs="Arial"/>
          <w:lang w:val="en-GB"/>
        </w:rPr>
        <w:t>, and it was necessary in most of the examples to replace the unit “1” of a detection probability by the unit “</w:t>
      </w:r>
      <w:r w:rsidR="002666E8" w:rsidRPr="00F71606">
        <w:rPr>
          <w:rFonts w:ascii="Arial" w:hAnsi="Arial" w:cs="Arial"/>
          <w:lang w:val="en-GB"/>
        </w:rPr>
        <w:t>1/</w:t>
      </w:r>
      <w:proofErr w:type="spellStart"/>
      <w:r w:rsidR="002666E8" w:rsidRPr="00F71606">
        <w:rPr>
          <w:rFonts w:ascii="Arial" w:hAnsi="Arial" w:cs="Arial"/>
          <w:lang w:val="en-GB"/>
        </w:rPr>
        <w:t>Bq</w:t>
      </w:r>
      <w:proofErr w:type="spellEnd"/>
      <w:r w:rsidR="002666E8" w:rsidRPr="00F71606">
        <w:rPr>
          <w:rFonts w:ascii="Arial" w:hAnsi="Arial" w:cs="Arial"/>
          <w:lang w:val="en-GB"/>
        </w:rPr>
        <w:t xml:space="preserve">/s“ </w:t>
      </w:r>
      <w:r w:rsidR="00F71606" w:rsidRPr="00F71606">
        <w:rPr>
          <w:rFonts w:ascii="Arial" w:hAnsi="Arial" w:cs="Arial"/>
          <w:lang w:val="en-GB"/>
        </w:rPr>
        <w:t>in order to get the unit “</w:t>
      </w:r>
      <w:proofErr w:type="spellStart"/>
      <w:r w:rsidR="00F71606" w:rsidRPr="00F71606">
        <w:rPr>
          <w:rFonts w:ascii="Arial" w:hAnsi="Arial" w:cs="Arial"/>
          <w:lang w:val="en-GB"/>
        </w:rPr>
        <w:t>Bq</w:t>
      </w:r>
      <w:proofErr w:type="spellEnd"/>
      <w:r w:rsidR="00F71606" w:rsidRPr="00F71606">
        <w:rPr>
          <w:rFonts w:ascii="Arial" w:hAnsi="Arial" w:cs="Arial"/>
          <w:lang w:val="en-GB"/>
        </w:rPr>
        <w:t xml:space="preserve">” for an activity as output quantity. More details are given in </w:t>
      </w:r>
      <w:hyperlink w:anchor="URH_test_Units_EN" w:history="1">
        <w:r w:rsidR="00F71606" w:rsidRPr="00CD53E3">
          <w:rPr>
            <w:rStyle w:val="Hyperlink"/>
            <w:rFonts w:ascii="Arial" w:hAnsi="Arial" w:cs="Arial"/>
            <w:lang w:val="en-GB"/>
          </w:rPr>
          <w:t xml:space="preserve">chapter </w:t>
        </w:r>
        <w:r w:rsidR="002666E8" w:rsidRPr="00CD53E3">
          <w:rPr>
            <w:rStyle w:val="Hyperlink"/>
            <w:rFonts w:ascii="Arial" w:hAnsi="Arial" w:cs="Arial"/>
            <w:lang w:val="en-GB"/>
          </w:rPr>
          <w:t>7.21.3</w:t>
        </w:r>
      </w:hyperlink>
      <w:r w:rsidR="002666E8" w:rsidRPr="00F71606">
        <w:rPr>
          <w:rFonts w:ascii="Arial" w:hAnsi="Arial" w:cs="Arial"/>
          <w:lang w:val="en-GB"/>
        </w:rPr>
        <w:t>.</w:t>
      </w:r>
    </w:p>
    <w:p w14:paraId="27F4CE07" w14:textId="7590A753" w:rsidR="002666E8" w:rsidRPr="00827B58" w:rsidRDefault="002666E8" w:rsidP="004A3F97">
      <w:pPr>
        <w:widowControl w:val="0"/>
        <w:autoSpaceDE w:val="0"/>
        <w:autoSpaceDN w:val="0"/>
        <w:adjustRightInd w:val="0"/>
        <w:ind w:right="-143"/>
        <w:jc w:val="both"/>
        <w:rPr>
          <w:rFonts w:ascii="Arial" w:hAnsi="Arial" w:cs="Arial"/>
          <w:sz w:val="20"/>
          <w:szCs w:val="20"/>
        </w:rPr>
      </w:pPr>
    </w:p>
    <w:p w14:paraId="4970119D" w14:textId="77777777" w:rsidR="002666E8" w:rsidRPr="00827B58" w:rsidRDefault="002666E8" w:rsidP="004A3F97">
      <w:pPr>
        <w:widowControl w:val="0"/>
        <w:autoSpaceDE w:val="0"/>
        <w:autoSpaceDN w:val="0"/>
        <w:adjustRightInd w:val="0"/>
        <w:ind w:right="-143"/>
        <w:jc w:val="both"/>
        <w:rPr>
          <w:rFonts w:ascii="Arial" w:hAnsi="Arial" w:cs="Arial"/>
          <w:sz w:val="20"/>
          <w:szCs w:val="20"/>
        </w:rPr>
      </w:pPr>
    </w:p>
    <w:p w14:paraId="6EB06DE1" w14:textId="6CC009EB" w:rsidR="00777D6F" w:rsidRPr="00CB6637" w:rsidRDefault="00777D6F">
      <w:pPr>
        <w:pStyle w:val="berschrift2"/>
        <w:numPr>
          <w:ilvl w:val="1"/>
          <w:numId w:val="27"/>
        </w:numPr>
        <w:tabs>
          <w:tab w:val="left" w:pos="426"/>
        </w:tabs>
        <w:ind w:left="0" w:firstLine="0"/>
        <w:rPr>
          <w:lang w:val="en-GB"/>
        </w:rPr>
      </w:pPr>
      <w:r w:rsidRPr="00CB6637">
        <w:rPr>
          <w:lang w:val="en-GB"/>
        </w:rPr>
        <w:t>Equations as tree topology</w:t>
      </w:r>
    </w:p>
    <w:p w14:paraId="0174391E" w14:textId="77777777" w:rsidR="00777D6F" w:rsidRPr="00CB6637" w:rsidRDefault="00777D6F" w:rsidP="00777D6F">
      <w:pPr>
        <w:pStyle w:val="Kopfzeile"/>
        <w:widowControl w:val="0"/>
        <w:tabs>
          <w:tab w:val="clear" w:pos="4536"/>
          <w:tab w:val="clear" w:pos="9072"/>
          <w:tab w:val="left" w:pos="1418"/>
        </w:tabs>
        <w:autoSpaceDE w:val="0"/>
        <w:autoSpaceDN w:val="0"/>
        <w:adjustRightInd w:val="0"/>
        <w:rPr>
          <w:rFonts w:ascii="Arial" w:hAnsi="Arial" w:cs="Arial"/>
          <w:lang w:val="en-GB"/>
        </w:rPr>
      </w:pPr>
    </w:p>
    <w:p w14:paraId="62BFE86C" w14:textId="2076C947" w:rsidR="00777D6F" w:rsidRPr="00CB6637" w:rsidRDefault="00777D6F"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The equations for calculating the value of</w:t>
      </w:r>
      <w:r w:rsidR="009351FD">
        <w:rPr>
          <w:rFonts w:ascii="Arial" w:hAnsi="Arial" w:cs="Arial"/>
          <w:lang w:val="en-GB"/>
        </w:rPr>
        <w:t xml:space="preserve"> </w:t>
      </w:r>
      <w:r w:rsidRPr="00CB6637">
        <w:rPr>
          <w:rFonts w:ascii="Arial" w:hAnsi="Arial" w:cs="Arial"/>
          <w:lang w:val="en-GB"/>
        </w:rPr>
        <w:t xml:space="preserve">the output quantity, as being set up in section 2.2.1, are </w:t>
      </w:r>
      <w:r w:rsidRPr="00CB6637">
        <w:rPr>
          <w:rFonts w:ascii="Arial" w:hAnsi="Arial" w:cs="Arial"/>
          <w:b/>
          <w:bCs/>
          <w:lang w:val="en-GB"/>
        </w:rPr>
        <w:t>hierarchical equations</w:t>
      </w:r>
      <w:r w:rsidRPr="00CB6637">
        <w:rPr>
          <w:rFonts w:ascii="Arial" w:hAnsi="Arial" w:cs="Arial"/>
          <w:lang w:val="en-GB"/>
        </w:rPr>
        <w:t xml:space="preserve">. They form a list of dependent quantity (of number </w:t>
      </w:r>
      <w:r w:rsidRPr="002F458E">
        <w:rPr>
          <w:rFonts w:ascii="Arial" w:hAnsi="Arial" w:cs="Arial"/>
          <w:i/>
          <w:iCs/>
          <w:lang w:val="en-GB"/>
        </w:rPr>
        <w:t>nab</w:t>
      </w:r>
      <w:r w:rsidRPr="00CB6637">
        <w:rPr>
          <w:rFonts w:ascii="Arial" w:hAnsi="Arial" w:cs="Arial"/>
          <w:lang w:val="en-GB"/>
        </w:rPr>
        <w:t xml:space="preserve">), followed by the list of independent input quantities (of number </w:t>
      </w:r>
      <w:proofErr w:type="spellStart"/>
      <w:r w:rsidRPr="002F458E">
        <w:rPr>
          <w:rFonts w:ascii="Arial" w:hAnsi="Arial" w:cs="Arial"/>
          <w:i/>
          <w:iCs/>
          <w:lang w:val="en-GB"/>
        </w:rPr>
        <w:t>nmu</w:t>
      </w:r>
      <w:proofErr w:type="spellEnd"/>
      <w:r w:rsidRPr="00CB6637">
        <w:rPr>
          <w:rFonts w:ascii="Arial" w:hAnsi="Arial" w:cs="Arial"/>
          <w:lang w:val="en-GB"/>
        </w:rPr>
        <w:t>). Therefore, numbers from 1 to (</w:t>
      </w:r>
      <w:proofErr w:type="spellStart"/>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proofErr w:type="spellEnd"/>
      <w:r w:rsidRPr="00CB6637">
        <w:rPr>
          <w:rFonts w:ascii="Arial" w:hAnsi="Arial" w:cs="Arial"/>
          <w:lang w:val="en-GB"/>
        </w:rPr>
        <w:t>) are attributed to the quantities. This list may be considered as if it were a ladder with (</w:t>
      </w:r>
      <w:proofErr w:type="spellStart"/>
      <w:r w:rsidRPr="002F458E">
        <w:rPr>
          <w:rFonts w:ascii="Arial" w:hAnsi="Arial" w:cs="Arial"/>
          <w:i/>
          <w:iCs/>
          <w:lang w:val="en-GB"/>
        </w:rPr>
        <w:t>nab</w:t>
      </w:r>
      <w:r w:rsidRPr="00CB6637">
        <w:rPr>
          <w:rFonts w:ascii="Arial" w:hAnsi="Arial" w:cs="Arial"/>
          <w:lang w:val="en-GB"/>
        </w:rPr>
        <w:t>+</w:t>
      </w:r>
      <w:r w:rsidRPr="002F458E">
        <w:rPr>
          <w:rFonts w:ascii="Arial" w:hAnsi="Arial" w:cs="Arial"/>
          <w:i/>
          <w:iCs/>
          <w:lang w:val="en-GB"/>
        </w:rPr>
        <w:t>nmu</w:t>
      </w:r>
      <w:proofErr w:type="spellEnd"/>
      <w:r w:rsidRPr="00CB6637">
        <w:rPr>
          <w:rFonts w:ascii="Arial" w:hAnsi="Arial" w:cs="Arial"/>
          <w:lang w:val="en-GB"/>
        </w:rPr>
        <w:t xml:space="preserve">) steps, or a decay scheme of a decaying </w:t>
      </w:r>
      <w:r w:rsidR="00A43527" w:rsidRPr="00CB6637">
        <w:rPr>
          <w:rFonts w:ascii="Arial" w:hAnsi="Arial" w:cs="Arial"/>
          <w:lang w:val="en-GB"/>
        </w:rPr>
        <w:t>atomic nucleus; on each step (or level) a quantity symbol resides. According to their associated auxiliary equations, the dependent quantities</w:t>
      </w:r>
      <w:r w:rsidRPr="00CB6637">
        <w:rPr>
          <w:rFonts w:ascii="Arial" w:hAnsi="Arial" w:cs="Arial"/>
          <w:lang w:val="en-GB"/>
        </w:rPr>
        <w:t xml:space="preserve"> </w:t>
      </w:r>
      <w:r w:rsidR="00A43527" w:rsidRPr="00CB6637">
        <w:rPr>
          <w:rFonts w:ascii="Arial" w:hAnsi="Arial" w:cs="Arial"/>
          <w:lang w:val="en-GB"/>
        </w:rPr>
        <w:t xml:space="preserve">are </w:t>
      </w:r>
      <w:r w:rsidR="00CB6637">
        <w:rPr>
          <w:rFonts w:ascii="Arial" w:hAnsi="Arial" w:cs="Arial"/>
          <w:lang w:val="en-GB"/>
        </w:rPr>
        <w:t xml:space="preserve">related </w:t>
      </w:r>
      <w:r w:rsidR="00A43527" w:rsidRPr="00CB6637">
        <w:rPr>
          <w:rFonts w:ascii="Arial" w:hAnsi="Arial" w:cs="Arial"/>
          <w:lang w:val="en-GB"/>
        </w:rPr>
        <w:t xml:space="preserve">with other symbols on lower positions of the ladder (or level). Connecting these symbols by lines generates a tree structure, which is comparable to a series of allowed level transitions of a decaying atomic nucleus. The series of connecting lines down to the ladder step of an independent input quantity can be compared with </w:t>
      </w:r>
      <w:r w:rsidR="00CB6637">
        <w:rPr>
          <w:rFonts w:ascii="Arial" w:hAnsi="Arial" w:cs="Arial"/>
          <w:lang w:val="en-GB"/>
        </w:rPr>
        <w:t xml:space="preserve">a </w:t>
      </w:r>
      <w:r w:rsidR="00A43527" w:rsidRPr="00CB6637">
        <w:rPr>
          <w:rFonts w:ascii="Arial" w:hAnsi="Arial" w:cs="Arial"/>
          <w:lang w:val="en-GB"/>
        </w:rPr>
        <w:t xml:space="preserve">cascade of level transitions of a nucleus ending at the ground state level. </w:t>
      </w:r>
      <w:r w:rsidRPr="00CB6637">
        <w:rPr>
          <w:rFonts w:ascii="Arial" w:hAnsi="Arial" w:cs="Arial"/>
          <w:lang w:val="en-GB"/>
        </w:rPr>
        <w:t xml:space="preserve"> </w:t>
      </w:r>
    </w:p>
    <w:p w14:paraId="77445DBC" w14:textId="48352C34" w:rsidR="00777D6F" w:rsidRDefault="00777D6F" w:rsidP="00777D6F">
      <w:pPr>
        <w:widowControl w:val="0"/>
        <w:tabs>
          <w:tab w:val="left" w:pos="1418"/>
        </w:tabs>
        <w:autoSpaceDE w:val="0"/>
        <w:autoSpaceDN w:val="0"/>
        <w:adjustRightInd w:val="0"/>
        <w:jc w:val="both"/>
        <w:rPr>
          <w:rFonts w:ascii="Arial" w:hAnsi="Arial" w:cs="Arial"/>
          <w:lang w:val="en-GB"/>
        </w:rPr>
      </w:pPr>
    </w:p>
    <w:p w14:paraId="06B36F27" w14:textId="79253F09" w:rsidR="00687263" w:rsidRPr="00687263" w:rsidRDefault="00687263" w:rsidP="00687263">
      <w:pPr>
        <w:widowControl w:val="0"/>
        <w:tabs>
          <w:tab w:val="left" w:pos="1418"/>
        </w:tabs>
        <w:autoSpaceDE w:val="0"/>
        <w:autoSpaceDN w:val="0"/>
        <w:adjustRightInd w:val="0"/>
        <w:jc w:val="both"/>
        <w:rPr>
          <w:rFonts w:ascii="Arial" w:hAnsi="Arial" w:cs="Arial"/>
          <w:lang w:val="en-GB"/>
        </w:rPr>
      </w:pPr>
      <w:r w:rsidRPr="00687263">
        <w:rPr>
          <w:rFonts w:ascii="Arial" w:hAnsi="Arial" w:cs="Arial"/>
          <w:lang w:val="en-GB"/>
        </w:rPr>
        <w:t>The following is restricted to applications not using linear unfolding.</w:t>
      </w:r>
    </w:p>
    <w:p w14:paraId="3AED8F92" w14:textId="77777777" w:rsidR="00687263" w:rsidRPr="00687263" w:rsidRDefault="00687263" w:rsidP="00777D6F">
      <w:pPr>
        <w:widowControl w:val="0"/>
        <w:tabs>
          <w:tab w:val="left" w:pos="1418"/>
        </w:tabs>
        <w:autoSpaceDE w:val="0"/>
        <w:autoSpaceDN w:val="0"/>
        <w:adjustRightInd w:val="0"/>
        <w:jc w:val="both"/>
        <w:rPr>
          <w:rFonts w:ascii="Arial" w:hAnsi="Arial" w:cs="Arial"/>
          <w:lang w:val="en-GB"/>
        </w:rPr>
      </w:pPr>
    </w:p>
    <w:p w14:paraId="14CCED2F" w14:textId="4F2654FE" w:rsidR="00777D6F" w:rsidRPr="00CB6637" w:rsidRDefault="00CB6637"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CB6637">
        <w:rPr>
          <w:rFonts w:ascii="Arial" w:hAnsi="Arial" w:cs="Arial"/>
          <w:lang w:val="en-GB"/>
        </w:rPr>
        <w:t>Such “symbol cascades“ can be generated from all „transitions“ (</w:t>
      </w:r>
      <w:proofErr w:type="spellStart"/>
      <w:r w:rsidRPr="002F458E">
        <w:rPr>
          <w:rFonts w:ascii="Arial" w:hAnsi="Arial" w:cs="Arial"/>
          <w:i/>
          <w:iCs/>
          <w:lang w:val="en-GB"/>
        </w:rPr>
        <w:t>i</w:t>
      </w:r>
      <w:proofErr w:type="spellEnd"/>
      <w:r w:rsidRPr="00CB6637">
        <w:rPr>
          <w:rFonts w:ascii="Arial" w:hAnsi="Arial" w:cs="Arial"/>
          <w:lang w:val="en-GB"/>
        </w:rPr>
        <w:t xml:space="preserve">, </w:t>
      </w:r>
      <w:r w:rsidRPr="002F458E">
        <w:rPr>
          <w:rFonts w:ascii="Arial" w:hAnsi="Arial" w:cs="Arial"/>
          <w:i/>
          <w:iCs/>
          <w:lang w:val="en-GB"/>
        </w:rPr>
        <w:t>j</w:t>
      </w:r>
      <w:r w:rsidRPr="00CB6637">
        <w:rPr>
          <w:rFonts w:ascii="Arial" w:hAnsi="Arial" w:cs="Arial"/>
          <w:lang w:val="en-GB"/>
        </w:rPr>
        <w:t>)=</w:t>
      </w:r>
      <w:proofErr w:type="spellStart"/>
      <w:r w:rsidRPr="002F458E">
        <w:rPr>
          <w:rFonts w:ascii="Arial" w:hAnsi="Arial" w:cs="Arial"/>
          <w:i/>
          <w:iCs/>
          <w:lang w:val="en-GB"/>
        </w:rPr>
        <w:t>i</w:t>
      </w:r>
      <w:proofErr w:type="spellEnd"/>
      <w:r w:rsidRPr="00CB6637">
        <w:rPr>
          <w:rFonts w:ascii="Arial" w:hAnsi="Arial" w:cs="Arial"/>
          <w:lang w:val="en-GB"/>
        </w:rPr>
        <w:sym w:font="Wingdings" w:char="F0E0"/>
      </w:r>
      <w:r w:rsidRPr="002F458E">
        <w:rPr>
          <w:rFonts w:ascii="Arial" w:hAnsi="Arial" w:cs="Arial"/>
          <w:i/>
          <w:iCs/>
          <w:lang w:val="en-GB"/>
        </w:rPr>
        <w:t>j</w:t>
      </w:r>
      <w:r w:rsidRPr="00CB6637">
        <w:rPr>
          <w:rFonts w:ascii="Arial" w:hAnsi="Arial" w:cs="Arial"/>
          <w:lang w:val="en-GB"/>
        </w:rPr>
        <w:t xml:space="preserve"> between symbols </w:t>
      </w:r>
      <w:proofErr w:type="spellStart"/>
      <w:r w:rsidRPr="002F458E">
        <w:rPr>
          <w:rFonts w:ascii="Arial" w:hAnsi="Arial" w:cs="Arial"/>
          <w:i/>
          <w:iCs/>
          <w:lang w:val="en-GB"/>
        </w:rPr>
        <w:t>i</w:t>
      </w:r>
      <w:proofErr w:type="spellEnd"/>
      <w:r w:rsidRPr="00CB6637">
        <w:rPr>
          <w:rFonts w:ascii="Arial" w:hAnsi="Arial" w:cs="Arial"/>
          <w:lang w:val="en-GB"/>
        </w:rPr>
        <w:t xml:space="preserve"> and </w:t>
      </w:r>
      <w:r w:rsidRPr="002F458E">
        <w:rPr>
          <w:rFonts w:ascii="Arial" w:hAnsi="Arial" w:cs="Arial"/>
          <w:i/>
          <w:iCs/>
          <w:lang w:val="en-GB"/>
        </w:rPr>
        <w:t>j</w:t>
      </w:r>
      <w:r w:rsidRPr="00CB6637">
        <w:rPr>
          <w:rFonts w:ascii="Arial" w:hAnsi="Arial" w:cs="Arial"/>
          <w:lang w:val="en-GB"/>
        </w:rPr>
        <w:t xml:space="preserve"> within a cascade. They can be found by using a recursive numerical algorithm. </w:t>
      </w:r>
    </w:p>
    <w:p w14:paraId="14B3EF8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55F8E482" w14:textId="79559786" w:rsidR="00777D6F" w:rsidRPr="00CB6637" w:rsidRDefault="00CB6637" w:rsidP="00777D6F">
      <w:pPr>
        <w:widowControl w:val="0"/>
        <w:tabs>
          <w:tab w:val="left" w:pos="1418"/>
        </w:tabs>
        <w:autoSpaceDE w:val="0"/>
        <w:autoSpaceDN w:val="0"/>
        <w:adjustRightInd w:val="0"/>
        <w:jc w:val="both"/>
        <w:rPr>
          <w:rFonts w:ascii="Arial" w:hAnsi="Arial" w:cs="Arial"/>
          <w:lang w:val="en-GB"/>
        </w:rPr>
      </w:pPr>
      <w:r w:rsidRPr="00CB6637">
        <w:rPr>
          <w:rFonts w:ascii="Arial" w:hAnsi="Arial" w:cs="Arial"/>
          <w:lang w:val="en-GB"/>
        </w:rPr>
        <w:t xml:space="preserve">This method is especially applied to find out for a net count rate </w:t>
      </w:r>
      <w:r w:rsidRPr="002F458E">
        <w:rPr>
          <w:rFonts w:ascii="Arial" w:hAnsi="Arial" w:cs="Arial"/>
          <w:i/>
          <w:iCs/>
          <w:lang w:val="en-GB"/>
        </w:rPr>
        <w:t>Rn</w:t>
      </w:r>
      <w:r w:rsidRPr="00CB6637">
        <w:rPr>
          <w:rFonts w:ascii="Arial" w:hAnsi="Arial" w:cs="Arial"/>
          <w:lang w:val="en-GB"/>
        </w:rPr>
        <w:t>, being proportional to the ou</w:t>
      </w:r>
      <w:r w:rsidR="002161B9">
        <w:rPr>
          <w:rFonts w:ascii="Arial" w:hAnsi="Arial" w:cs="Arial"/>
          <w:lang w:val="en-GB"/>
        </w:rPr>
        <w:t>t</w:t>
      </w:r>
      <w:r w:rsidRPr="00CB6637">
        <w:rPr>
          <w:rFonts w:ascii="Arial" w:hAnsi="Arial" w:cs="Arial"/>
          <w:lang w:val="en-GB"/>
        </w:rPr>
        <w:t>put quantity value, on which individual count rate contributions</w:t>
      </w:r>
      <w:r w:rsidR="00687263">
        <w:rPr>
          <w:rFonts w:ascii="Arial" w:hAnsi="Arial" w:cs="Arial"/>
          <w:lang w:val="en-GB"/>
        </w:rPr>
        <w:t xml:space="preserve"> </w:t>
      </w:r>
      <w:r w:rsidR="00687263" w:rsidRPr="002F458E">
        <w:rPr>
          <w:rFonts w:ascii="Arial" w:hAnsi="Arial" w:cs="Arial"/>
          <w:i/>
          <w:iCs/>
          <w:lang w:val="en-GB"/>
        </w:rPr>
        <w:t>Ri</w:t>
      </w:r>
      <w:r w:rsidRPr="00CB6637">
        <w:rPr>
          <w:rFonts w:ascii="Arial" w:hAnsi="Arial" w:cs="Arial"/>
          <w:lang w:val="en-GB"/>
        </w:rPr>
        <w:t xml:space="preserve"> it depends. Furthermore, the count rates </w:t>
      </w:r>
      <w:r w:rsidRPr="002F458E">
        <w:rPr>
          <w:rFonts w:ascii="Arial" w:hAnsi="Arial" w:cs="Arial"/>
          <w:i/>
          <w:iCs/>
          <w:lang w:val="en-GB"/>
        </w:rPr>
        <w:t>Ri</w:t>
      </w:r>
      <w:r w:rsidRPr="00CB6637">
        <w:rPr>
          <w:rFonts w:ascii="Arial" w:hAnsi="Arial" w:cs="Arial"/>
          <w:lang w:val="en-GB"/>
        </w:rPr>
        <w:t xml:space="preserve"> have two additional properties</w:t>
      </w:r>
      <w:r w:rsidR="00777D6F" w:rsidRPr="00CB6637">
        <w:rPr>
          <w:rFonts w:ascii="Arial" w:hAnsi="Arial" w:cs="Arial"/>
          <w:lang w:val="en-GB"/>
        </w:rPr>
        <w:t xml:space="preserve">: </w:t>
      </w:r>
    </w:p>
    <w:p w14:paraId="48634098" w14:textId="77777777" w:rsidR="00777D6F" w:rsidRPr="00CB6637" w:rsidRDefault="00777D6F" w:rsidP="00777D6F">
      <w:pPr>
        <w:widowControl w:val="0"/>
        <w:tabs>
          <w:tab w:val="left" w:pos="1418"/>
        </w:tabs>
        <w:autoSpaceDE w:val="0"/>
        <w:autoSpaceDN w:val="0"/>
        <w:adjustRightInd w:val="0"/>
        <w:jc w:val="both"/>
        <w:rPr>
          <w:rFonts w:ascii="Arial" w:hAnsi="Arial" w:cs="Arial"/>
          <w:lang w:val="en-GB"/>
        </w:rPr>
      </w:pPr>
    </w:p>
    <w:p w14:paraId="22B1DA3E" w14:textId="1433BBA2" w:rsidR="00777D6F" w:rsidRPr="00827A04" w:rsidRDefault="00CB6637">
      <w:pPr>
        <w:pStyle w:val="Listenabsatz"/>
        <w:widowControl w:val="0"/>
        <w:numPr>
          <w:ilvl w:val="0"/>
          <w:numId w:val="28"/>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a square-root-based uncertainty </w:t>
      </w:r>
      <w:r w:rsidR="00827A04">
        <w:rPr>
          <w:rFonts w:ascii="Arial" w:hAnsi="Arial" w:cs="Arial"/>
          <w:lang w:val="en-GB"/>
        </w:rPr>
        <w:t xml:space="preserve">function </w:t>
      </w:r>
      <w:r w:rsidRPr="00827A04">
        <w:rPr>
          <w:rFonts w:ascii="Arial" w:hAnsi="Arial" w:cs="Arial"/>
          <w:lang w:val="en-GB"/>
        </w:rPr>
        <w:t>like sqrt(</w:t>
      </w:r>
      <w:r w:rsidRPr="002F458E">
        <w:rPr>
          <w:rFonts w:ascii="Arial" w:hAnsi="Arial" w:cs="Arial"/>
          <w:i/>
          <w:iCs/>
          <w:lang w:val="en-GB"/>
        </w:rPr>
        <w:t>Ri</w:t>
      </w:r>
      <w:r w:rsidRPr="00827A04">
        <w:rPr>
          <w:rFonts w:ascii="Arial" w:hAnsi="Arial" w:cs="Arial"/>
          <w:lang w:val="en-GB"/>
        </w:rPr>
        <w:t>/</w:t>
      </w:r>
      <w:proofErr w:type="spellStart"/>
      <w:r w:rsidRPr="002F458E">
        <w:rPr>
          <w:rFonts w:ascii="Arial" w:hAnsi="Arial" w:cs="Arial"/>
          <w:i/>
          <w:iCs/>
          <w:lang w:val="en-GB"/>
        </w:rPr>
        <w:t>ti</w:t>
      </w:r>
      <w:proofErr w:type="spellEnd"/>
      <w:r w:rsidRPr="00827A04">
        <w:rPr>
          <w:rFonts w:ascii="Arial" w:hAnsi="Arial" w:cs="Arial"/>
          <w:lang w:val="en-GB"/>
        </w:rPr>
        <w:t>)</w:t>
      </w:r>
      <w:r w:rsidR="00827A04">
        <w:rPr>
          <w:rFonts w:ascii="Arial" w:hAnsi="Arial" w:cs="Arial"/>
          <w:lang w:val="en-GB"/>
        </w:rPr>
        <w:t xml:space="preserve"> </w:t>
      </w:r>
      <w:r w:rsidR="00827A04" w:rsidRPr="00827A04">
        <w:rPr>
          <w:rFonts w:ascii="Arial" w:hAnsi="Arial" w:cs="Arial"/>
          <w:lang w:val="en-GB"/>
        </w:rPr>
        <w:t>can be attributed</w:t>
      </w:r>
      <w:r w:rsidR="00827A04">
        <w:rPr>
          <w:rFonts w:ascii="Arial" w:hAnsi="Arial" w:cs="Arial"/>
          <w:lang w:val="en-GB"/>
        </w:rPr>
        <w:t xml:space="preserve"> to them, or, </w:t>
      </w:r>
      <w:r w:rsidR="00777D6F" w:rsidRPr="00827A04">
        <w:rPr>
          <w:rFonts w:ascii="Arial" w:hAnsi="Arial" w:cs="Arial"/>
          <w:lang w:val="en-GB"/>
        </w:rPr>
        <w:t xml:space="preserve"> </w:t>
      </w:r>
    </w:p>
    <w:p w14:paraId="1C0E39E4" w14:textId="696BF00A" w:rsidR="00777D6F" w:rsidRPr="00827A04" w:rsidRDefault="00827A04">
      <w:pPr>
        <w:pStyle w:val="Listenabsatz"/>
        <w:widowControl w:val="0"/>
        <w:numPr>
          <w:ilvl w:val="0"/>
          <w:numId w:val="28"/>
        </w:numPr>
        <w:tabs>
          <w:tab w:val="left" w:pos="1418"/>
        </w:tabs>
        <w:autoSpaceDE w:val="0"/>
        <w:autoSpaceDN w:val="0"/>
        <w:adjustRightInd w:val="0"/>
        <w:jc w:val="both"/>
        <w:rPr>
          <w:rFonts w:ascii="Arial" w:hAnsi="Arial" w:cs="Arial"/>
          <w:lang w:val="en-GB"/>
        </w:rPr>
      </w:pPr>
      <w:r w:rsidRPr="00827A04">
        <w:rPr>
          <w:rFonts w:ascii="Arial" w:hAnsi="Arial" w:cs="Arial"/>
          <w:lang w:val="en-GB"/>
        </w:rPr>
        <w:t xml:space="preserve">they may be based on count numbers </w:t>
      </w:r>
      <w:r w:rsidRPr="002F458E">
        <w:rPr>
          <w:rFonts w:ascii="Arial" w:hAnsi="Arial" w:cs="Arial"/>
          <w:i/>
          <w:iCs/>
          <w:lang w:val="en-GB"/>
        </w:rPr>
        <w:t>Ni</w:t>
      </w:r>
      <w:r w:rsidRPr="00827A04">
        <w:rPr>
          <w:rFonts w:ascii="Arial" w:hAnsi="Arial" w:cs="Arial"/>
          <w:lang w:val="en-GB"/>
        </w:rPr>
        <w:t xml:space="preserve">, </w:t>
      </w:r>
      <w:r>
        <w:rPr>
          <w:rFonts w:ascii="Arial" w:hAnsi="Arial" w:cs="Arial"/>
          <w:lang w:val="en-GB"/>
        </w:rPr>
        <w:t xml:space="preserve">also </w:t>
      </w:r>
      <w:r w:rsidRPr="00827A04">
        <w:rPr>
          <w:rFonts w:ascii="Arial" w:hAnsi="Arial" w:cs="Arial"/>
          <w:lang w:val="en-GB"/>
        </w:rPr>
        <w:t>b</w:t>
      </w:r>
      <w:r>
        <w:rPr>
          <w:rFonts w:ascii="Arial" w:hAnsi="Arial" w:cs="Arial"/>
          <w:lang w:val="en-GB"/>
        </w:rPr>
        <w:t xml:space="preserve">eing associated with </w:t>
      </w:r>
      <w:r w:rsidRPr="00827A04">
        <w:rPr>
          <w:rFonts w:ascii="Arial" w:hAnsi="Arial" w:cs="Arial"/>
          <w:lang w:val="en-GB"/>
        </w:rPr>
        <w:t xml:space="preserve">uncertainty formulae like </w:t>
      </w:r>
      <w:r w:rsidR="00777D6F" w:rsidRPr="00827A04">
        <w:rPr>
          <w:rFonts w:ascii="Arial" w:hAnsi="Arial" w:cs="Arial"/>
          <w:lang w:val="en-GB"/>
        </w:rPr>
        <w:t>(sqrt(</w:t>
      </w:r>
      <w:r w:rsidR="00777D6F" w:rsidRPr="002F458E">
        <w:rPr>
          <w:rFonts w:ascii="Arial" w:hAnsi="Arial" w:cs="Arial"/>
          <w:i/>
          <w:iCs/>
          <w:lang w:val="en-GB"/>
        </w:rPr>
        <w:t>Ni</w:t>
      </w:r>
      <w:r w:rsidR="00777D6F" w:rsidRPr="00827A04">
        <w:rPr>
          <w:rFonts w:ascii="Arial" w:hAnsi="Arial" w:cs="Arial"/>
          <w:lang w:val="en-GB"/>
        </w:rPr>
        <w:t>))</w:t>
      </w:r>
      <w:r>
        <w:rPr>
          <w:rFonts w:ascii="Arial" w:hAnsi="Arial" w:cs="Arial"/>
          <w:lang w:val="en-GB"/>
        </w:rPr>
        <w:t>, or for which special distribution types are declared, e.g., the gamma distribution (“x+1”) or a Poisson/binomial distribution.</w:t>
      </w:r>
      <w:r w:rsidR="00777D6F" w:rsidRPr="00827A04">
        <w:rPr>
          <w:rFonts w:ascii="Arial" w:hAnsi="Arial" w:cs="Arial"/>
          <w:lang w:val="en-GB"/>
        </w:rPr>
        <w:t xml:space="preserve"> </w:t>
      </w:r>
    </w:p>
    <w:p w14:paraId="03A1B7AD" w14:textId="77777777" w:rsidR="00777D6F" w:rsidRPr="00827A04" w:rsidRDefault="00777D6F" w:rsidP="00777D6F">
      <w:pPr>
        <w:pStyle w:val="Listenabsatz"/>
        <w:widowControl w:val="0"/>
        <w:tabs>
          <w:tab w:val="left" w:pos="1418"/>
        </w:tabs>
        <w:autoSpaceDE w:val="0"/>
        <w:autoSpaceDN w:val="0"/>
        <w:adjustRightInd w:val="0"/>
        <w:jc w:val="both"/>
        <w:rPr>
          <w:rFonts w:ascii="Arial" w:hAnsi="Arial" w:cs="Arial"/>
          <w:lang w:val="en-GB"/>
        </w:rPr>
      </w:pPr>
    </w:p>
    <w:p w14:paraId="68CFB099" w14:textId="2C976741" w:rsidR="00777D6F" w:rsidRPr="008072C4" w:rsidRDefault="008072C4" w:rsidP="00777D6F">
      <w:pPr>
        <w:widowControl w:val="0"/>
        <w:tabs>
          <w:tab w:val="left" w:pos="1418"/>
        </w:tabs>
        <w:autoSpaceDE w:val="0"/>
        <w:autoSpaceDN w:val="0"/>
        <w:adjustRightInd w:val="0"/>
        <w:jc w:val="both"/>
        <w:rPr>
          <w:rFonts w:ascii="Arial" w:hAnsi="Arial" w:cs="Arial"/>
          <w:lang w:val="en-GB"/>
        </w:rPr>
      </w:pPr>
      <w:r w:rsidRPr="008072C4">
        <w:rPr>
          <w:rFonts w:ascii="Arial" w:hAnsi="Arial" w:cs="Arial"/>
          <w:lang w:val="en-GB"/>
        </w:rPr>
        <w:t>With taking these additional properties into account (called „rules“ below), in most cases those symbols can be identified, which represent a count number</w:t>
      </w:r>
      <w:r>
        <w:rPr>
          <w:rFonts w:ascii="Arial" w:hAnsi="Arial" w:cs="Arial"/>
          <w:lang w:val="en-GB"/>
        </w:rPr>
        <w:t>,</w:t>
      </w:r>
      <w:r w:rsidRPr="008072C4">
        <w:rPr>
          <w:rFonts w:ascii="Arial" w:hAnsi="Arial" w:cs="Arial"/>
          <w:lang w:val="en-GB"/>
        </w:rPr>
        <w:t xml:space="preserve"> </w:t>
      </w:r>
      <w:r>
        <w:rPr>
          <w:rFonts w:ascii="Arial" w:hAnsi="Arial" w:cs="Arial"/>
          <w:lang w:val="en-GB"/>
        </w:rPr>
        <w:t xml:space="preserve">including also </w:t>
      </w:r>
      <w:r w:rsidRPr="008072C4">
        <w:rPr>
          <w:rFonts w:ascii="Arial" w:hAnsi="Arial" w:cs="Arial"/>
          <w:lang w:val="en-GB"/>
        </w:rPr>
        <w:t>the asso</w:t>
      </w:r>
      <w:r>
        <w:rPr>
          <w:rFonts w:ascii="Arial" w:hAnsi="Arial" w:cs="Arial"/>
          <w:lang w:val="en-GB"/>
        </w:rPr>
        <w:t>c</w:t>
      </w:r>
      <w:r w:rsidRPr="008072C4">
        <w:rPr>
          <w:rFonts w:ascii="Arial" w:hAnsi="Arial" w:cs="Arial"/>
          <w:lang w:val="en-GB"/>
        </w:rPr>
        <w:t>iated counting duratio</w:t>
      </w:r>
      <w:r>
        <w:rPr>
          <w:rFonts w:ascii="Arial" w:hAnsi="Arial" w:cs="Arial"/>
          <w:lang w:val="en-GB"/>
        </w:rPr>
        <w:t xml:space="preserve">n. </w:t>
      </w:r>
      <w:r w:rsidRPr="008072C4">
        <w:rPr>
          <w:rFonts w:ascii="Arial" w:hAnsi="Arial" w:cs="Arial"/>
          <w:lang w:val="en-GB"/>
        </w:rPr>
        <w:t>Then, by going one step back within the affected hierarchy ladder, the symbol representing the associated co</w:t>
      </w:r>
      <w:r>
        <w:rPr>
          <w:rFonts w:ascii="Arial" w:hAnsi="Arial" w:cs="Arial"/>
          <w:lang w:val="en-GB"/>
        </w:rPr>
        <w:t>unt rate</w:t>
      </w:r>
      <w:r w:rsidR="009C58BA">
        <w:rPr>
          <w:rFonts w:ascii="Arial" w:hAnsi="Arial" w:cs="Arial"/>
          <w:lang w:val="en-GB"/>
        </w:rPr>
        <w:t xml:space="preserve"> </w:t>
      </w:r>
      <w:r w:rsidR="009C58BA" w:rsidRPr="002F458E">
        <w:rPr>
          <w:rFonts w:ascii="Arial" w:hAnsi="Arial" w:cs="Arial"/>
          <w:i/>
          <w:iCs/>
          <w:lang w:val="en-GB"/>
        </w:rPr>
        <w:t>Ri</w:t>
      </w:r>
      <w:r w:rsidR="009C58BA" w:rsidRPr="008072C4">
        <w:rPr>
          <w:rFonts w:ascii="Arial" w:hAnsi="Arial" w:cs="Arial"/>
          <w:lang w:val="en-GB"/>
        </w:rPr>
        <w:t>=</w:t>
      </w:r>
      <w:r w:rsidR="009C58BA" w:rsidRPr="002F458E">
        <w:rPr>
          <w:rFonts w:ascii="Arial" w:hAnsi="Arial" w:cs="Arial"/>
          <w:i/>
          <w:iCs/>
          <w:lang w:val="en-GB"/>
        </w:rPr>
        <w:t>Ni</w:t>
      </w:r>
      <w:r w:rsidR="009C58BA" w:rsidRPr="008072C4">
        <w:rPr>
          <w:rFonts w:ascii="Arial" w:hAnsi="Arial" w:cs="Arial"/>
          <w:lang w:val="en-GB"/>
        </w:rPr>
        <w:t>/</w:t>
      </w:r>
      <w:proofErr w:type="spellStart"/>
      <w:r w:rsidR="009C58BA" w:rsidRPr="002F458E">
        <w:rPr>
          <w:rFonts w:ascii="Arial" w:hAnsi="Arial" w:cs="Arial"/>
          <w:i/>
          <w:iCs/>
          <w:lang w:val="en-GB"/>
        </w:rPr>
        <w:t>ti</w:t>
      </w:r>
      <w:proofErr w:type="spellEnd"/>
      <w:r w:rsidR="009C58BA" w:rsidRPr="008072C4">
        <w:rPr>
          <w:rFonts w:ascii="Arial" w:hAnsi="Arial" w:cs="Arial"/>
          <w:lang w:val="en-GB"/>
        </w:rPr>
        <w:t xml:space="preserve"> </w:t>
      </w:r>
      <w:r w:rsidR="009C58BA">
        <w:rPr>
          <w:rFonts w:ascii="Arial" w:hAnsi="Arial" w:cs="Arial"/>
          <w:lang w:val="en-GB"/>
        </w:rPr>
        <w:t>is found.</w:t>
      </w:r>
      <w:r w:rsidR="00777D6F" w:rsidRPr="008072C4">
        <w:rPr>
          <w:rFonts w:ascii="Arial" w:hAnsi="Arial" w:cs="Arial"/>
          <w:lang w:val="en-GB"/>
        </w:rPr>
        <w:t xml:space="preserve"> </w:t>
      </w:r>
    </w:p>
    <w:p w14:paraId="02B6D672" w14:textId="77777777" w:rsidR="00777D6F" w:rsidRPr="008072C4" w:rsidRDefault="00777D6F" w:rsidP="00777D6F">
      <w:pPr>
        <w:widowControl w:val="0"/>
        <w:tabs>
          <w:tab w:val="left" w:pos="1418"/>
        </w:tabs>
        <w:autoSpaceDE w:val="0"/>
        <w:autoSpaceDN w:val="0"/>
        <w:adjustRightInd w:val="0"/>
        <w:jc w:val="both"/>
        <w:rPr>
          <w:rFonts w:ascii="Arial" w:hAnsi="Arial" w:cs="Arial"/>
          <w:lang w:val="en-GB"/>
        </w:rPr>
      </w:pPr>
    </w:p>
    <w:p w14:paraId="3B4D865E" w14:textId="6D8E957B" w:rsidR="00777D6F" w:rsidRPr="0088070E" w:rsidRDefault="005C5C80" w:rsidP="00777D6F">
      <w:pPr>
        <w:widowControl w:val="0"/>
        <w:tabs>
          <w:tab w:val="left" w:pos="1418"/>
        </w:tabs>
        <w:autoSpaceDE w:val="0"/>
        <w:autoSpaceDN w:val="0"/>
        <w:adjustRightInd w:val="0"/>
        <w:jc w:val="both"/>
        <w:rPr>
          <w:rFonts w:ascii="Arial" w:hAnsi="Arial" w:cs="Arial"/>
          <w:lang w:val="en-GB"/>
        </w:rPr>
      </w:pPr>
      <w:r w:rsidRPr="005C5C80">
        <w:rPr>
          <w:rFonts w:ascii="Arial" w:hAnsi="Arial" w:cs="Arial"/>
          <w:lang w:val="en-GB"/>
        </w:rPr>
        <w:t xml:space="preserve">Knowing the relation between the gross count rate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sidRPr="005C5C80">
        <w:rPr>
          <w:rFonts w:ascii="Arial" w:hAnsi="Arial" w:cs="Arial"/>
          <w:lang w:val="en-GB"/>
        </w:rPr>
        <w:t xml:space="preserve">the gross count number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sidRPr="005C5C80">
        <w:rPr>
          <w:rFonts w:ascii="Arial" w:hAnsi="Arial" w:cs="Arial"/>
          <w:lang w:val="en-GB"/>
        </w:rPr>
        <w:t xml:space="preserve">and the counting duration </w:t>
      </w:r>
      <w:proofErr w:type="spellStart"/>
      <w:r w:rsidR="00777D6F" w:rsidRPr="002F458E">
        <w:rPr>
          <w:rFonts w:ascii="Arial" w:hAnsi="Arial" w:cs="Arial"/>
          <w:i/>
          <w:iCs/>
          <w:lang w:val="en-GB"/>
        </w:rPr>
        <w:t>t</w:t>
      </w:r>
      <w:r w:rsidRPr="002F458E">
        <w:rPr>
          <w:rFonts w:ascii="Arial" w:hAnsi="Arial" w:cs="Arial"/>
          <w:i/>
          <w:iCs/>
          <w:lang w:val="en-GB"/>
        </w:rPr>
        <w:t>g</w:t>
      </w:r>
      <w:proofErr w:type="spellEnd"/>
      <w:r w:rsidR="00777D6F" w:rsidRPr="005C5C80">
        <w:rPr>
          <w:rFonts w:ascii="Arial" w:hAnsi="Arial" w:cs="Arial"/>
          <w:lang w:val="en-GB"/>
        </w:rPr>
        <w:t xml:space="preserve">, </w:t>
      </w:r>
      <w:r w:rsidRPr="005C5C80">
        <w:rPr>
          <w:rFonts w:ascii="Arial" w:hAnsi="Arial" w:cs="Arial"/>
          <w:lang w:val="en-GB"/>
        </w:rPr>
        <w:t>and their symbol numbers within a cascade, allows, for deriving decision threshold and detection limit, to generate a modifica</w:t>
      </w:r>
      <w:r>
        <w:rPr>
          <w:rFonts w:ascii="Arial" w:hAnsi="Arial" w:cs="Arial"/>
          <w:lang w:val="en-GB"/>
        </w:rPr>
        <w:t>tion from</w:t>
      </w:r>
      <w:r w:rsidR="00777D6F" w:rsidRPr="005C5C80">
        <w:rPr>
          <w:rFonts w:ascii="Arial" w:hAnsi="Arial" w:cs="Arial"/>
          <w:lang w:val="en-GB"/>
        </w:rPr>
        <w:t xml:space="preserve">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Pr>
          <w:rFonts w:ascii="Arial" w:hAnsi="Arial" w:cs="Arial"/>
          <w:lang w:val="en-GB"/>
        </w:rPr>
        <w:t xml:space="preserve">to </w:t>
      </w:r>
      <w:proofErr w:type="spellStart"/>
      <w:r w:rsidR="00777D6F" w:rsidRPr="002F458E">
        <w:rPr>
          <w:rFonts w:ascii="Arial" w:hAnsi="Arial" w:cs="Arial"/>
          <w:i/>
          <w:iCs/>
          <w:lang w:val="en-GB"/>
        </w:rPr>
        <w:t>R</w:t>
      </w:r>
      <w:r w:rsidRPr="002F458E">
        <w:rPr>
          <w:rFonts w:ascii="Arial" w:hAnsi="Arial" w:cs="Arial"/>
          <w:i/>
          <w:iCs/>
          <w:lang w:val="en-GB"/>
        </w:rPr>
        <w:t>g</w:t>
      </w:r>
      <w:proofErr w:type="spellEnd"/>
      <w:r w:rsidR="00777D6F" w:rsidRPr="005C5C80">
        <w:rPr>
          <w:rFonts w:ascii="Arial" w:hAnsi="Arial" w:cs="Arial"/>
          <w:lang w:val="en-GB"/>
        </w:rPr>
        <w:t xml:space="preserve">~ </w:t>
      </w:r>
      <w:r>
        <w:rPr>
          <w:rFonts w:ascii="Arial" w:hAnsi="Arial" w:cs="Arial"/>
          <w:lang w:val="en-GB"/>
        </w:rPr>
        <w:t xml:space="preserve">from the related modification from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 xml:space="preserve"> </w:t>
      </w:r>
      <w:r>
        <w:rPr>
          <w:rFonts w:ascii="Arial" w:hAnsi="Arial" w:cs="Arial"/>
          <w:lang w:val="en-GB"/>
        </w:rPr>
        <w:t xml:space="preserve">to </w:t>
      </w:r>
      <w:r w:rsidR="00777D6F" w:rsidRPr="002F458E">
        <w:rPr>
          <w:rFonts w:ascii="Arial" w:hAnsi="Arial" w:cs="Arial"/>
          <w:i/>
          <w:iCs/>
          <w:lang w:val="en-GB"/>
        </w:rPr>
        <w:t>N</w:t>
      </w:r>
      <w:r w:rsidRPr="002F458E">
        <w:rPr>
          <w:rFonts w:ascii="Arial" w:hAnsi="Arial" w:cs="Arial"/>
          <w:i/>
          <w:iCs/>
          <w:lang w:val="en-GB"/>
        </w:rPr>
        <w:t>g</w:t>
      </w:r>
      <w:r w:rsidR="00777D6F" w:rsidRPr="005C5C80">
        <w:rPr>
          <w:rFonts w:ascii="Arial" w:hAnsi="Arial" w:cs="Arial"/>
          <w:lang w:val="en-GB"/>
        </w:rPr>
        <w:t>~</w:t>
      </w:r>
      <w:r>
        <w:rPr>
          <w:rFonts w:ascii="Arial" w:hAnsi="Arial" w:cs="Arial"/>
          <w:lang w:val="en-GB"/>
        </w:rPr>
        <w:t>.</w:t>
      </w:r>
      <w:r w:rsidR="00777D6F" w:rsidRPr="005C5C80">
        <w:rPr>
          <w:rFonts w:ascii="Arial" w:hAnsi="Arial" w:cs="Arial"/>
          <w:lang w:val="en-GB"/>
        </w:rPr>
        <w:t xml:space="preserve"> </w:t>
      </w:r>
      <w:r w:rsidRPr="005C5C80">
        <w:rPr>
          <w:rFonts w:ascii="Arial" w:hAnsi="Arial" w:cs="Arial"/>
          <w:lang w:val="en-GB"/>
        </w:rPr>
        <w:t>For simplification of this step, index fields are generated within UncertRadio which point from a count rate to</w:t>
      </w:r>
      <w:r>
        <w:rPr>
          <w:rFonts w:ascii="Arial" w:hAnsi="Arial" w:cs="Arial"/>
          <w:lang w:val="en-GB"/>
        </w:rPr>
        <w:t xml:space="preserve"> </w:t>
      </w:r>
      <w:r w:rsidRPr="005C5C80">
        <w:rPr>
          <w:rFonts w:ascii="Arial" w:hAnsi="Arial" w:cs="Arial"/>
          <w:lang w:val="en-GB"/>
        </w:rPr>
        <w:t xml:space="preserve">the </w:t>
      </w:r>
      <w:r>
        <w:rPr>
          <w:rFonts w:ascii="Arial" w:hAnsi="Arial" w:cs="Arial"/>
          <w:lang w:val="en-GB"/>
        </w:rPr>
        <w:t xml:space="preserve">number of </w:t>
      </w:r>
      <w:r w:rsidRPr="005C5C80">
        <w:rPr>
          <w:rFonts w:ascii="Arial" w:hAnsi="Arial" w:cs="Arial"/>
          <w:lang w:val="en-GB"/>
        </w:rPr>
        <w:t>count</w:t>
      </w:r>
      <w:r>
        <w:rPr>
          <w:rFonts w:ascii="Arial" w:hAnsi="Arial" w:cs="Arial"/>
          <w:lang w:val="en-GB"/>
        </w:rPr>
        <w:t>s</w:t>
      </w:r>
      <w:r w:rsidRPr="005C5C80">
        <w:rPr>
          <w:rFonts w:ascii="Arial" w:hAnsi="Arial" w:cs="Arial"/>
          <w:lang w:val="en-GB"/>
        </w:rPr>
        <w:t xml:space="preserve"> and </w:t>
      </w:r>
      <w:r>
        <w:rPr>
          <w:rFonts w:ascii="Arial" w:hAnsi="Arial" w:cs="Arial"/>
          <w:lang w:val="en-GB"/>
        </w:rPr>
        <w:t xml:space="preserve">to the </w:t>
      </w:r>
      <w:r w:rsidRPr="005C5C80">
        <w:rPr>
          <w:rFonts w:ascii="Arial" w:hAnsi="Arial" w:cs="Arial"/>
          <w:lang w:val="en-GB"/>
        </w:rPr>
        <w:t>co</w:t>
      </w:r>
      <w:r>
        <w:rPr>
          <w:rFonts w:ascii="Arial" w:hAnsi="Arial" w:cs="Arial"/>
          <w:lang w:val="en-GB"/>
        </w:rPr>
        <w:t xml:space="preserve">unting duration, and vice versa. </w:t>
      </w:r>
      <w:r w:rsidRPr="005C5C80">
        <w:rPr>
          <w:rFonts w:ascii="Arial" w:hAnsi="Arial" w:cs="Arial"/>
          <w:lang w:val="en-GB"/>
        </w:rPr>
        <w:t xml:space="preserve">This, however, requires that not only count rates </w:t>
      </w:r>
      <w:r w:rsidRPr="002F458E">
        <w:rPr>
          <w:rFonts w:ascii="Arial" w:hAnsi="Arial" w:cs="Arial"/>
          <w:i/>
          <w:iCs/>
          <w:lang w:val="en-GB"/>
        </w:rPr>
        <w:t>Ri</w:t>
      </w:r>
      <w:r w:rsidRPr="005C5C80">
        <w:rPr>
          <w:rFonts w:ascii="Arial" w:hAnsi="Arial" w:cs="Arial"/>
          <w:lang w:val="en-GB"/>
        </w:rPr>
        <w:t xml:space="preserve"> </w:t>
      </w:r>
      <w:r w:rsidR="0088070E" w:rsidRPr="005C5C80">
        <w:rPr>
          <w:rFonts w:ascii="Arial" w:hAnsi="Arial" w:cs="Arial"/>
          <w:lang w:val="en-GB"/>
        </w:rPr>
        <w:t>alone</w:t>
      </w:r>
      <w:r w:rsidRPr="005C5C80">
        <w:rPr>
          <w:rFonts w:ascii="Arial" w:hAnsi="Arial" w:cs="Arial"/>
          <w:lang w:val="en-GB"/>
        </w:rPr>
        <w:t xml:space="preserve"> are defined in the equations, but also the equ</w:t>
      </w:r>
      <w:r w:rsidR="0088070E">
        <w:rPr>
          <w:rFonts w:ascii="Arial" w:hAnsi="Arial" w:cs="Arial"/>
          <w:lang w:val="en-GB"/>
        </w:rPr>
        <w:t>a</w:t>
      </w:r>
      <w:r w:rsidRPr="005C5C80">
        <w:rPr>
          <w:rFonts w:ascii="Arial" w:hAnsi="Arial" w:cs="Arial"/>
          <w:lang w:val="en-GB"/>
        </w:rPr>
        <w:t xml:space="preserve">tions </w:t>
      </w:r>
      <w:r w:rsidR="00777D6F" w:rsidRPr="002F458E">
        <w:rPr>
          <w:rFonts w:ascii="Arial" w:hAnsi="Arial" w:cs="Arial"/>
          <w:i/>
          <w:iCs/>
          <w:lang w:val="en-GB"/>
        </w:rPr>
        <w:t>Ri</w:t>
      </w:r>
      <w:r w:rsidR="00777D6F" w:rsidRPr="005C5C80">
        <w:rPr>
          <w:rFonts w:ascii="Arial" w:hAnsi="Arial" w:cs="Arial"/>
          <w:lang w:val="en-GB"/>
        </w:rPr>
        <w:t>/</w:t>
      </w:r>
      <w:proofErr w:type="spellStart"/>
      <w:r w:rsidR="00777D6F" w:rsidRPr="002F458E">
        <w:rPr>
          <w:rFonts w:ascii="Arial" w:hAnsi="Arial" w:cs="Arial"/>
          <w:u w:val="single"/>
          <w:lang w:val="en-GB"/>
        </w:rPr>
        <w:t>ti</w:t>
      </w:r>
      <w:proofErr w:type="spellEnd"/>
      <w:r w:rsidRPr="005C5C80">
        <w:rPr>
          <w:rFonts w:ascii="Arial" w:hAnsi="Arial" w:cs="Arial"/>
          <w:lang w:val="en-GB"/>
        </w:rPr>
        <w:t>.</w:t>
      </w:r>
      <w:r>
        <w:rPr>
          <w:rFonts w:ascii="Arial" w:hAnsi="Arial" w:cs="Arial"/>
          <w:lang w:val="en-GB"/>
        </w:rPr>
        <w:t xml:space="preserve"> </w:t>
      </w:r>
      <w:r w:rsidRPr="0088070E">
        <w:rPr>
          <w:rFonts w:ascii="Arial" w:hAnsi="Arial" w:cs="Arial"/>
          <w:lang w:val="en-GB"/>
        </w:rPr>
        <w:t>This results in the recommendation, to follow</w:t>
      </w:r>
      <w:r w:rsidR="0088070E" w:rsidRPr="0088070E">
        <w:rPr>
          <w:rFonts w:ascii="Arial" w:hAnsi="Arial" w:cs="Arial"/>
          <w:lang w:val="en-GB"/>
        </w:rPr>
        <w:t xml:space="preserve"> this in work</w:t>
      </w:r>
      <w:r w:rsidR="0088070E">
        <w:rPr>
          <w:rFonts w:ascii="Arial" w:hAnsi="Arial" w:cs="Arial"/>
          <w:lang w:val="en-GB"/>
        </w:rPr>
        <w:t>ing with UncertRadio</w:t>
      </w:r>
      <w:r w:rsidR="00777D6F" w:rsidRPr="0088070E">
        <w:rPr>
          <w:rFonts w:ascii="Arial" w:hAnsi="Arial" w:cs="Arial"/>
          <w:lang w:val="en-GB"/>
        </w:rPr>
        <w:t>.</w:t>
      </w:r>
    </w:p>
    <w:p w14:paraId="28288B69" w14:textId="77777777" w:rsidR="00777D6F" w:rsidRPr="002F458E" w:rsidRDefault="00777D6F" w:rsidP="002F458E">
      <w:pPr>
        <w:pStyle w:val="MALTextVoreinstellung"/>
        <w:widowControl w:val="0"/>
        <w:tabs>
          <w:tab w:val="left" w:pos="1418"/>
        </w:tabs>
        <w:autoSpaceDE w:val="0"/>
        <w:autoSpaceDN w:val="0"/>
        <w:adjustRightInd w:val="0"/>
        <w:spacing w:before="0" w:line="240" w:lineRule="auto"/>
        <w:rPr>
          <w:rFonts w:ascii="Arial" w:hAnsi="Arial" w:cs="Arial"/>
          <w:lang w:val="en-GB"/>
        </w:rPr>
      </w:pPr>
    </w:p>
    <w:p w14:paraId="3678FBA9" w14:textId="6979DD23" w:rsidR="00777D6F" w:rsidRPr="0088070E" w:rsidRDefault="0088070E" w:rsidP="00777D6F">
      <w:pPr>
        <w:widowControl w:val="0"/>
        <w:tabs>
          <w:tab w:val="left" w:pos="1418"/>
        </w:tabs>
        <w:autoSpaceDE w:val="0"/>
        <w:autoSpaceDN w:val="0"/>
        <w:adjustRightInd w:val="0"/>
        <w:jc w:val="both"/>
        <w:rPr>
          <w:rFonts w:ascii="Arial" w:hAnsi="Arial" w:cs="Arial"/>
          <w:lang w:val="en-GB"/>
        </w:rPr>
      </w:pPr>
      <w:r w:rsidRPr="0088070E">
        <w:rPr>
          <w:rFonts w:ascii="Arial" w:hAnsi="Arial" w:cs="Arial"/>
          <w:b/>
          <w:lang w:val="en-GB"/>
        </w:rPr>
        <w:t>Example</w:t>
      </w:r>
      <w:r w:rsidR="00777D6F" w:rsidRPr="0088070E">
        <w:rPr>
          <w:rFonts w:ascii="Arial" w:hAnsi="Arial" w:cs="Arial"/>
          <w:b/>
          <w:lang w:val="en-GB"/>
        </w:rPr>
        <w:t xml:space="preserve"> </w:t>
      </w:r>
      <w:r w:rsidR="00777D6F" w:rsidRPr="0088070E">
        <w:rPr>
          <w:rFonts w:ascii="Arial" w:hAnsi="Arial" w:cs="Arial"/>
          <w:bCs/>
          <w:lang w:val="en-GB"/>
        </w:rPr>
        <w:t>Ra226_U235-</w:t>
      </w:r>
      <w:r w:rsidRPr="0088070E">
        <w:rPr>
          <w:rFonts w:ascii="Arial" w:hAnsi="Arial" w:cs="Arial"/>
          <w:bCs/>
          <w:lang w:val="en-GB"/>
        </w:rPr>
        <w:t>at</w:t>
      </w:r>
      <w:r w:rsidR="00777D6F" w:rsidRPr="0088070E">
        <w:rPr>
          <w:rFonts w:ascii="Arial" w:hAnsi="Arial" w:cs="Arial"/>
          <w:bCs/>
          <w:lang w:val="en-GB"/>
        </w:rPr>
        <w:t>-186keV_E</w:t>
      </w:r>
      <w:r w:rsidRPr="0088070E">
        <w:rPr>
          <w:rFonts w:ascii="Arial" w:hAnsi="Arial" w:cs="Arial"/>
          <w:bCs/>
          <w:lang w:val="en-GB"/>
        </w:rPr>
        <w:t>N</w:t>
      </w:r>
      <w:r w:rsidR="00777D6F" w:rsidRPr="0088070E">
        <w:rPr>
          <w:rFonts w:ascii="Arial" w:hAnsi="Arial" w:cs="Arial"/>
          <w:bCs/>
          <w:lang w:val="en-GB"/>
        </w:rPr>
        <w:t>.txp.</w:t>
      </w:r>
    </w:p>
    <w:p w14:paraId="5A5B44EE" w14:textId="77777777" w:rsidR="00777D6F" w:rsidRPr="0088070E" w:rsidRDefault="00777D6F" w:rsidP="00777D6F">
      <w:pPr>
        <w:widowControl w:val="0"/>
        <w:tabs>
          <w:tab w:val="left" w:pos="1418"/>
        </w:tabs>
        <w:autoSpaceDE w:val="0"/>
        <w:autoSpaceDN w:val="0"/>
        <w:adjustRightInd w:val="0"/>
        <w:jc w:val="both"/>
        <w:rPr>
          <w:rFonts w:ascii="Arial" w:hAnsi="Arial" w:cs="Arial"/>
          <w:lang w:val="en-GB"/>
        </w:rPr>
      </w:pPr>
    </w:p>
    <w:p w14:paraId="7A7043B0" w14:textId="6013AADC" w:rsidR="00777D6F" w:rsidRPr="00687263" w:rsidRDefault="0088070E"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r w:rsidRPr="00687263">
        <w:rPr>
          <w:rFonts w:ascii="Arial" w:hAnsi="Arial" w:cs="Arial"/>
          <w:lang w:val="fr-FR"/>
        </w:rPr>
        <w:t>Equations</w:t>
      </w:r>
      <w:r w:rsidR="00777D6F" w:rsidRPr="00687263">
        <w:rPr>
          <w:rFonts w:ascii="Arial" w:hAnsi="Arial" w:cs="Arial"/>
          <w:lang w:val="fr-FR"/>
        </w:rPr>
        <w:t xml:space="preserve"> (</w:t>
      </w:r>
      <w:proofErr w:type="spellStart"/>
      <w:r w:rsidR="00777D6F" w:rsidRPr="002F458E">
        <w:rPr>
          <w:rFonts w:ascii="Arial" w:hAnsi="Arial" w:cs="Arial"/>
          <w:i/>
          <w:iCs/>
          <w:lang w:val="fr-FR"/>
        </w:rPr>
        <w:t>nab</w:t>
      </w:r>
      <w:proofErr w:type="spellEnd"/>
      <w:r w:rsidR="00777D6F" w:rsidRPr="00687263">
        <w:rPr>
          <w:rFonts w:ascii="Arial" w:hAnsi="Arial" w:cs="Arial"/>
          <w:lang w:val="fr-FR"/>
        </w:rPr>
        <w:t xml:space="preserve">=8, </w:t>
      </w:r>
      <w:proofErr w:type="spellStart"/>
      <w:r w:rsidR="00777D6F" w:rsidRPr="002F458E">
        <w:rPr>
          <w:rFonts w:ascii="Arial" w:hAnsi="Arial" w:cs="Arial"/>
          <w:i/>
          <w:iCs/>
          <w:lang w:val="fr-FR"/>
        </w:rPr>
        <w:t>nmu</w:t>
      </w:r>
      <w:proofErr w:type="spellEnd"/>
      <w:r w:rsidR="00777D6F" w:rsidRPr="00687263">
        <w:rPr>
          <w:rFonts w:ascii="Arial" w:hAnsi="Arial" w:cs="Arial"/>
          <w:lang w:val="fr-FR"/>
        </w:rPr>
        <w:t>=10</w:t>
      </w:r>
      <w:proofErr w:type="gramStart"/>
      <w:r w:rsidR="00777D6F" w:rsidRPr="00687263">
        <w:rPr>
          <w:rFonts w:ascii="Arial" w:hAnsi="Arial" w:cs="Arial"/>
          <w:lang w:val="fr-FR"/>
        </w:rPr>
        <w:t>):</w:t>
      </w:r>
      <w:proofErr w:type="gramEnd"/>
    </w:p>
    <w:p w14:paraId="3FE19FFD" w14:textId="77777777" w:rsidR="00777D6F" w:rsidRPr="00687263"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fr-FR"/>
        </w:rPr>
      </w:pPr>
    </w:p>
    <w:p w14:paraId="4DC379D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spellStart"/>
      <w:r w:rsidRPr="00687263">
        <w:rPr>
          <w:rFonts w:ascii="Courier New" w:hAnsi="Courier New" w:cs="Courier New"/>
          <w:sz w:val="18"/>
          <w:szCs w:val="18"/>
          <w:lang w:val="fr-FR"/>
        </w:rPr>
        <w:t>Formeltext</w:t>
      </w:r>
      <w:proofErr w:type="spellEnd"/>
      <w:r w:rsidRPr="00687263">
        <w:rPr>
          <w:rFonts w:ascii="Courier New" w:hAnsi="Courier New" w:cs="Courier New"/>
          <w:sz w:val="18"/>
          <w:szCs w:val="18"/>
          <w:lang w:val="fr-FR"/>
        </w:rPr>
        <w:t>=</w:t>
      </w:r>
    </w:p>
    <w:p w14:paraId="5F26DBA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t xml:space="preserve">  </w:t>
      </w:r>
      <w:proofErr w:type="gramStart"/>
      <w:r w:rsidRPr="00687263">
        <w:rPr>
          <w:rFonts w:ascii="Courier New" w:hAnsi="Courier New" w:cs="Courier New"/>
          <w:sz w:val="18"/>
          <w:szCs w:val="18"/>
          <w:lang w:val="fr-FR"/>
        </w:rPr>
        <w:t>1  :</w:t>
      </w:r>
      <w:proofErr w:type="gramEnd"/>
      <w:r w:rsidRPr="00687263">
        <w:rPr>
          <w:rFonts w:ascii="Courier New" w:hAnsi="Courier New" w:cs="Courier New"/>
          <w:sz w:val="18"/>
          <w:szCs w:val="18"/>
          <w:lang w:val="fr-FR"/>
        </w:rPr>
        <w:t xml:space="preserve"> </w:t>
      </w:r>
      <w:proofErr w:type="spellStart"/>
      <w:r w:rsidRPr="00687263">
        <w:rPr>
          <w:rFonts w:ascii="Courier New" w:hAnsi="Courier New" w:cs="Courier New"/>
          <w:sz w:val="18"/>
          <w:szCs w:val="18"/>
          <w:lang w:val="fr-FR"/>
        </w:rPr>
        <w:t>cRa</w:t>
      </w:r>
      <w:proofErr w:type="spellEnd"/>
      <w:r w:rsidRPr="00687263">
        <w:rPr>
          <w:rFonts w:ascii="Courier New" w:hAnsi="Courier New" w:cs="Courier New"/>
          <w:sz w:val="18"/>
          <w:szCs w:val="18"/>
          <w:lang w:val="fr-FR"/>
        </w:rPr>
        <w:t xml:space="preserve"> = Phi * </w:t>
      </w:r>
      <w:proofErr w:type="spellStart"/>
      <w:r w:rsidRPr="00687263">
        <w:rPr>
          <w:rFonts w:ascii="Courier New" w:hAnsi="Courier New" w:cs="Courier New"/>
          <w:sz w:val="18"/>
          <w:szCs w:val="18"/>
          <w:lang w:val="fr-FR"/>
        </w:rPr>
        <w:t>RRa</w:t>
      </w:r>
      <w:proofErr w:type="spellEnd"/>
    </w:p>
    <w:p w14:paraId="70C5F46D"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687263">
        <w:rPr>
          <w:rFonts w:ascii="Courier New" w:hAnsi="Courier New" w:cs="Courier New"/>
          <w:sz w:val="18"/>
          <w:szCs w:val="18"/>
          <w:lang w:val="fr-FR"/>
        </w:rPr>
        <w:lastRenderedPageBreak/>
        <w:t xml:space="preserve">  </w:t>
      </w:r>
      <w:proofErr w:type="gramStart"/>
      <w:r w:rsidRPr="00D73798">
        <w:rPr>
          <w:rFonts w:ascii="Courier New" w:hAnsi="Courier New" w:cs="Courier New"/>
          <w:sz w:val="18"/>
          <w:szCs w:val="18"/>
          <w:lang w:val="fr-FR"/>
        </w:rPr>
        <w:t>2  :</w:t>
      </w:r>
      <w:proofErr w:type="gramEnd"/>
      <w:r w:rsidRPr="00D73798">
        <w:rPr>
          <w:rFonts w:ascii="Courier New" w:hAnsi="Courier New" w:cs="Courier New"/>
          <w:sz w:val="18"/>
          <w:szCs w:val="18"/>
          <w:lang w:val="fr-FR"/>
        </w:rPr>
        <w:t xml:space="preserve"> Phi = 1. / (</w:t>
      </w:r>
      <w:proofErr w:type="spellStart"/>
      <w:r w:rsidRPr="00D73798">
        <w:rPr>
          <w:rFonts w:ascii="Courier New" w:hAnsi="Courier New" w:cs="Courier New"/>
          <w:sz w:val="18"/>
          <w:szCs w:val="18"/>
          <w:lang w:val="fr-FR"/>
        </w:rPr>
        <w:t>eps</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pRA</w:t>
      </w:r>
      <w:proofErr w:type="spellEnd"/>
      <w:r w:rsidRPr="00D73798">
        <w:rPr>
          <w:rFonts w:ascii="Courier New" w:hAnsi="Courier New" w:cs="Courier New"/>
          <w:sz w:val="18"/>
          <w:szCs w:val="18"/>
          <w:lang w:val="fr-FR"/>
        </w:rPr>
        <w:t xml:space="preserve"> * </w:t>
      </w:r>
      <w:proofErr w:type="spellStart"/>
      <w:r w:rsidRPr="00D73798">
        <w:rPr>
          <w:rFonts w:ascii="Courier New" w:hAnsi="Courier New" w:cs="Courier New"/>
          <w:sz w:val="18"/>
          <w:szCs w:val="18"/>
          <w:lang w:val="fr-FR"/>
        </w:rPr>
        <w:t>mp</w:t>
      </w:r>
      <w:proofErr w:type="spellEnd"/>
      <w:r w:rsidRPr="00D73798">
        <w:rPr>
          <w:rFonts w:ascii="Courier New" w:hAnsi="Courier New" w:cs="Courier New"/>
          <w:sz w:val="18"/>
          <w:szCs w:val="18"/>
          <w:lang w:val="fr-FR"/>
        </w:rPr>
        <w:t>)</w:t>
      </w:r>
    </w:p>
    <w:p w14:paraId="753EFA79"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w:t>
      </w:r>
      <w:proofErr w:type="gramStart"/>
      <w:r w:rsidRPr="00D73798">
        <w:rPr>
          <w:rFonts w:ascii="Courier New" w:hAnsi="Courier New" w:cs="Courier New"/>
          <w:sz w:val="18"/>
          <w:szCs w:val="18"/>
          <w:lang w:val="fr-FR"/>
        </w:rPr>
        <w:t>3  :</w:t>
      </w:r>
      <w:proofErr w:type="gramEnd"/>
      <w:r w:rsidRPr="00D73798">
        <w:rPr>
          <w:rFonts w:ascii="Courier New" w:hAnsi="Courier New" w:cs="Courier New"/>
          <w:sz w:val="18"/>
          <w:szCs w:val="18"/>
          <w:lang w:val="fr-FR"/>
        </w:rPr>
        <w:t xml:space="preserve">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 RS - RU5</w:t>
      </w:r>
    </w:p>
    <w:p w14:paraId="0C1BDDFC" w14:textId="77777777" w:rsidR="00777D6F" w:rsidRPr="0011136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proofErr w:type="gramStart"/>
      <w:r w:rsidRPr="00111368">
        <w:rPr>
          <w:rFonts w:ascii="Courier New" w:hAnsi="Courier New" w:cs="Courier New"/>
          <w:sz w:val="18"/>
          <w:szCs w:val="18"/>
        </w:rPr>
        <w:t>4  :</w:t>
      </w:r>
      <w:proofErr w:type="gramEnd"/>
      <w:r w:rsidRPr="00111368">
        <w:rPr>
          <w:rFonts w:ascii="Courier New" w:hAnsi="Courier New" w:cs="Courier New"/>
          <w:sz w:val="18"/>
          <w:szCs w:val="18"/>
        </w:rPr>
        <w:t xml:space="preserve"> RS = </w:t>
      </w:r>
      <w:proofErr w:type="spellStart"/>
      <w:r w:rsidRPr="00111368">
        <w:rPr>
          <w:rFonts w:ascii="Courier New" w:hAnsi="Courier New" w:cs="Courier New"/>
          <w:sz w:val="18"/>
          <w:szCs w:val="18"/>
        </w:rPr>
        <w:t>Rb</w:t>
      </w:r>
      <w:proofErr w:type="spellEnd"/>
      <w:r w:rsidRPr="00111368">
        <w:rPr>
          <w:rFonts w:ascii="Courier New" w:hAnsi="Courier New" w:cs="Courier New"/>
          <w:sz w:val="18"/>
          <w:szCs w:val="18"/>
        </w:rPr>
        <w:t xml:space="preserve"> - RT - </w:t>
      </w:r>
      <w:proofErr w:type="spellStart"/>
      <w:r w:rsidRPr="00111368">
        <w:rPr>
          <w:rFonts w:ascii="Courier New" w:hAnsi="Courier New" w:cs="Courier New"/>
          <w:sz w:val="18"/>
          <w:szCs w:val="18"/>
        </w:rPr>
        <w:t>RnNE</w:t>
      </w:r>
      <w:proofErr w:type="spellEnd"/>
    </w:p>
    <w:p w14:paraId="241FC0E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111368">
        <w:rPr>
          <w:rFonts w:ascii="Courier New" w:hAnsi="Courier New" w:cs="Courier New"/>
          <w:sz w:val="18"/>
          <w:szCs w:val="18"/>
        </w:rPr>
        <w:t xml:space="preserve">  </w:t>
      </w:r>
      <w:proofErr w:type="gramStart"/>
      <w:r w:rsidRPr="00D73798">
        <w:rPr>
          <w:rFonts w:ascii="Courier New" w:hAnsi="Courier New" w:cs="Courier New"/>
          <w:sz w:val="18"/>
          <w:szCs w:val="18"/>
        </w:rPr>
        <w:t>5  :</w:t>
      </w:r>
      <w:proofErr w:type="gramEnd"/>
      <w:r w:rsidRPr="00D73798">
        <w:rPr>
          <w:rFonts w:ascii="Courier New" w:hAnsi="Courier New" w:cs="Courier New"/>
          <w:sz w:val="18"/>
          <w:szCs w:val="18"/>
        </w:rPr>
        <w:t xml:space="preserve"> RU5 = AU5 * </w:t>
      </w:r>
      <w:proofErr w:type="spellStart"/>
      <w:r w:rsidRPr="00D73798">
        <w:rPr>
          <w:rFonts w:ascii="Courier New" w:hAnsi="Courier New" w:cs="Courier New"/>
          <w:sz w:val="18"/>
          <w:szCs w:val="18"/>
        </w:rPr>
        <w:t>Ufakt</w:t>
      </w:r>
      <w:proofErr w:type="spellEnd"/>
    </w:p>
    <w:p w14:paraId="7138F64C"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proofErr w:type="gramStart"/>
      <w:r w:rsidRPr="00D73798">
        <w:rPr>
          <w:rFonts w:ascii="Courier New" w:hAnsi="Courier New" w:cs="Courier New"/>
          <w:sz w:val="18"/>
          <w:szCs w:val="18"/>
        </w:rPr>
        <w:t>6  :</w:t>
      </w:r>
      <w:proofErr w:type="gram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 </w:t>
      </w:r>
      <w:proofErr w:type="spellStart"/>
      <w:r w:rsidRPr="00D73798">
        <w:rPr>
          <w:rFonts w:ascii="Courier New" w:hAnsi="Courier New" w:cs="Courier New"/>
          <w:sz w:val="18"/>
          <w:szCs w:val="18"/>
        </w:rPr>
        <w:t>eps</w:t>
      </w:r>
      <w:proofErr w:type="spellEnd"/>
      <w:r w:rsidRPr="00D73798">
        <w:rPr>
          <w:rFonts w:ascii="Courier New" w:hAnsi="Courier New" w:cs="Courier New"/>
          <w:sz w:val="18"/>
          <w:szCs w:val="18"/>
        </w:rPr>
        <w:t xml:space="preserve"> * pU5 * mp</w:t>
      </w:r>
    </w:p>
    <w:p w14:paraId="314DB646" w14:textId="323E93B6" w:rsidR="00777D6F" w:rsidRPr="00FB474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rPr>
        <w:t xml:space="preserve">  </w:t>
      </w:r>
      <w:r w:rsidRPr="00FB474E">
        <w:rPr>
          <w:rFonts w:ascii="Courier New" w:hAnsi="Courier New" w:cs="Courier New"/>
          <w:sz w:val="18"/>
          <w:szCs w:val="18"/>
          <w:lang w:val="en-GB"/>
        </w:rPr>
        <w:t xml:space="preserve">7  : </w:t>
      </w:r>
      <w:proofErr w:type="spellStart"/>
      <w:r w:rsidRPr="00FB474E">
        <w:rPr>
          <w:rFonts w:ascii="Courier New" w:hAnsi="Courier New" w:cs="Courier New"/>
          <w:sz w:val="18"/>
          <w:szCs w:val="18"/>
          <w:lang w:val="en-GB"/>
        </w:rPr>
        <w:t>R</w:t>
      </w:r>
      <w:r w:rsidR="002E1180" w:rsidRPr="00FB474E">
        <w:rPr>
          <w:rFonts w:ascii="Courier New" w:hAnsi="Courier New" w:cs="Courier New"/>
          <w:sz w:val="18"/>
          <w:szCs w:val="18"/>
          <w:lang w:val="en-GB"/>
        </w:rPr>
        <w:t>g</w:t>
      </w:r>
      <w:proofErr w:type="spellEnd"/>
      <w:r w:rsidRPr="00FB474E">
        <w:rPr>
          <w:rFonts w:ascii="Courier New" w:hAnsi="Courier New" w:cs="Courier New"/>
          <w:sz w:val="18"/>
          <w:szCs w:val="18"/>
          <w:lang w:val="en-GB"/>
        </w:rPr>
        <w:t xml:space="preserve"> = N</w:t>
      </w:r>
      <w:r w:rsidR="002E1180" w:rsidRPr="00FB474E">
        <w:rPr>
          <w:rFonts w:ascii="Courier New" w:hAnsi="Courier New" w:cs="Courier New"/>
          <w:sz w:val="18"/>
          <w:szCs w:val="18"/>
          <w:lang w:val="en-GB"/>
        </w:rPr>
        <w:t>g</w:t>
      </w:r>
      <w:r w:rsidRPr="00FB474E">
        <w:rPr>
          <w:rFonts w:ascii="Courier New" w:hAnsi="Courier New" w:cs="Courier New"/>
          <w:sz w:val="18"/>
          <w:szCs w:val="18"/>
          <w:lang w:val="en-GB"/>
        </w:rPr>
        <w:t xml:space="preserve"> / tm</w:t>
      </w:r>
    </w:p>
    <w:p w14:paraId="0D566E3B" w14:textId="77777777" w:rsidR="00777D6F" w:rsidRPr="00FB474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FB474E">
        <w:rPr>
          <w:rFonts w:ascii="Courier New" w:hAnsi="Courier New" w:cs="Courier New"/>
          <w:sz w:val="18"/>
          <w:szCs w:val="18"/>
          <w:lang w:val="en-GB"/>
        </w:rPr>
        <w:t xml:space="preserve">  8  : RT = NT / tm</w:t>
      </w:r>
    </w:p>
    <w:p w14:paraId="47CF75E5" w14:textId="77777777" w:rsidR="00777D6F" w:rsidRPr="00FB474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CEAAF53" w14:textId="0BFF67F6"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Tab</w:t>
      </w:r>
      <w:r w:rsidR="0088070E" w:rsidRPr="0088070E">
        <w:rPr>
          <w:rFonts w:ascii="Arial" w:hAnsi="Arial" w:cs="Arial"/>
          <w:lang w:val="en-GB"/>
        </w:rPr>
        <w:t>le of transitions</w:t>
      </w:r>
      <w:r w:rsidRPr="0088070E">
        <w:rPr>
          <w:rFonts w:ascii="Arial" w:hAnsi="Arial" w:cs="Arial"/>
          <w:lang w:val="en-GB"/>
        </w:rPr>
        <w:t xml:space="preserve"> </w:t>
      </w:r>
      <w:proofErr w:type="spellStart"/>
      <w:r w:rsidR="009E4FA0">
        <w:rPr>
          <w:rFonts w:ascii="Arial" w:hAnsi="Arial" w:cs="Arial"/>
          <w:i/>
          <w:iCs/>
          <w:lang w:val="en-GB"/>
        </w:rPr>
        <w:t>i</w:t>
      </w:r>
      <w:proofErr w:type="spellEnd"/>
      <w:r w:rsidR="009E4FA0">
        <w:rPr>
          <w:rFonts w:ascii="Arial" w:hAnsi="Arial" w:cs="Arial"/>
          <w:i/>
          <w:iCs/>
          <w:lang w:val="en-GB"/>
        </w:rPr>
        <w:t xml:space="preserve"> </w:t>
      </w:r>
      <w:r w:rsidRPr="00C35479">
        <w:rPr>
          <w:rFonts w:ascii="Arial" w:hAnsi="Arial" w:cs="Arial"/>
        </w:rPr>
        <w:sym w:font="Wingdings" w:char="F0E0"/>
      </w:r>
      <w:r w:rsidR="009E4FA0" w:rsidRPr="009E4FA0">
        <w:rPr>
          <w:rFonts w:ascii="Arial" w:hAnsi="Arial" w:cs="Arial"/>
          <w:lang w:val="en-GB"/>
        </w:rPr>
        <w:t xml:space="preserve"> </w:t>
      </w:r>
      <w:r w:rsidRPr="009E4FA0">
        <w:rPr>
          <w:rFonts w:ascii="Arial" w:hAnsi="Arial" w:cs="Arial"/>
          <w:i/>
          <w:iCs/>
          <w:lang w:val="en-GB"/>
        </w:rPr>
        <w:t>j</w:t>
      </w:r>
      <w:r w:rsidRPr="0088070E">
        <w:rPr>
          <w:rFonts w:ascii="Arial" w:hAnsi="Arial" w:cs="Arial"/>
          <w:lang w:val="en-GB"/>
        </w:rPr>
        <w:t>:</w:t>
      </w:r>
    </w:p>
    <w:p w14:paraId="5254FAE3" w14:textId="77777777" w:rsidR="00777D6F" w:rsidRPr="0088070E" w:rsidRDefault="00777D6F" w:rsidP="00777D6F">
      <w:pPr>
        <w:widowControl w:val="0"/>
        <w:tabs>
          <w:tab w:val="left" w:pos="1418"/>
        </w:tabs>
        <w:autoSpaceDE w:val="0"/>
        <w:autoSpaceDN w:val="0"/>
        <w:adjustRightInd w:val="0"/>
        <w:jc w:val="both"/>
        <w:rPr>
          <w:rFonts w:ascii="Arial" w:hAnsi="Arial" w:cs="Arial"/>
          <w:sz w:val="18"/>
          <w:szCs w:val="18"/>
          <w:lang w:val="en-GB"/>
        </w:rPr>
      </w:pPr>
    </w:p>
    <w:p w14:paraId="2129BA7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nd</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Symb</w:t>
      </w:r>
      <w:proofErr w:type="spellEnd"/>
      <w:r w:rsidRPr="00D73798">
        <w:rPr>
          <w:rFonts w:ascii="Courier New" w:hAnsi="Courier New" w:cs="Courier New"/>
          <w:sz w:val="18"/>
          <w:szCs w:val="18"/>
          <w:lang w:val="en-GB"/>
        </w:rPr>
        <w:t>(</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Symb</w:t>
      </w:r>
      <w:proofErr w:type="spellEnd"/>
      <w:r w:rsidRPr="00D73798">
        <w:rPr>
          <w:rFonts w:ascii="Courier New" w:hAnsi="Courier New" w:cs="Courier New"/>
          <w:sz w:val="18"/>
          <w:szCs w:val="18"/>
          <w:lang w:val="en-GB"/>
        </w:rPr>
        <w:t>(j)</w:t>
      </w:r>
    </w:p>
    <w:p w14:paraId="58E4606B" w14:textId="77777777" w:rsidR="00777D6F" w:rsidRPr="00777D6F"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w:t>
      </w:r>
    </w:p>
    <w:p w14:paraId="4C53D13F"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777D6F">
        <w:rPr>
          <w:rFonts w:ascii="Courier New" w:hAnsi="Courier New" w:cs="Courier New"/>
          <w:sz w:val="18"/>
          <w:szCs w:val="18"/>
          <w:lang w:val="fr-FR"/>
        </w:rPr>
        <w:t xml:space="preserve">  </w:t>
      </w:r>
      <w:r w:rsidRPr="00D73798">
        <w:rPr>
          <w:rFonts w:ascii="Courier New" w:hAnsi="Courier New" w:cs="Courier New"/>
          <w:sz w:val="18"/>
          <w:szCs w:val="18"/>
          <w:lang w:val="fr-FR"/>
        </w:rPr>
        <w:t xml:space="preserve">1      3    4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RS</w:t>
      </w:r>
    </w:p>
    <w:p w14:paraId="468F38B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2      3    5    </w:t>
      </w:r>
      <w:proofErr w:type="spellStart"/>
      <w:r w:rsidRPr="00D73798">
        <w:rPr>
          <w:rFonts w:ascii="Courier New" w:hAnsi="Courier New" w:cs="Courier New"/>
          <w:sz w:val="18"/>
          <w:szCs w:val="18"/>
          <w:lang w:val="fr-FR"/>
        </w:rPr>
        <w:t>RRa</w:t>
      </w:r>
      <w:proofErr w:type="spellEnd"/>
      <w:r w:rsidRPr="00D73798">
        <w:rPr>
          <w:rFonts w:ascii="Courier New" w:hAnsi="Courier New" w:cs="Courier New"/>
          <w:sz w:val="18"/>
          <w:szCs w:val="18"/>
          <w:lang w:val="fr-FR"/>
        </w:rPr>
        <w:t xml:space="preserve">     RU5</w:t>
      </w:r>
    </w:p>
    <w:p w14:paraId="7F7F0A8F" w14:textId="3CCB5BEC"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fr-FR"/>
        </w:rPr>
      </w:pPr>
      <w:r w:rsidRPr="00D73798">
        <w:rPr>
          <w:rFonts w:ascii="Courier New" w:hAnsi="Courier New" w:cs="Courier New"/>
          <w:sz w:val="18"/>
          <w:szCs w:val="18"/>
          <w:lang w:val="fr-FR"/>
        </w:rPr>
        <w:t xml:space="preserve">  3      4    7    RS     </w:t>
      </w:r>
      <w:proofErr w:type="spellStart"/>
      <w:r w:rsidRPr="00D73798">
        <w:rPr>
          <w:rFonts w:ascii="Courier New" w:hAnsi="Courier New" w:cs="Courier New"/>
          <w:sz w:val="18"/>
          <w:szCs w:val="18"/>
          <w:lang w:val="fr-FR"/>
        </w:rPr>
        <w:t>R</w:t>
      </w:r>
      <w:r w:rsidR="002E1180">
        <w:rPr>
          <w:rFonts w:ascii="Courier New" w:hAnsi="Courier New" w:cs="Courier New"/>
          <w:sz w:val="18"/>
          <w:szCs w:val="18"/>
          <w:lang w:val="fr-FR"/>
        </w:rPr>
        <w:t>g</w:t>
      </w:r>
      <w:proofErr w:type="spellEnd"/>
    </w:p>
    <w:p w14:paraId="47C5007E"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lang w:val="fr-FR"/>
        </w:rPr>
        <w:t xml:space="preserve">  </w:t>
      </w:r>
      <w:r w:rsidRPr="00F17545">
        <w:rPr>
          <w:rFonts w:ascii="Courier New" w:hAnsi="Courier New" w:cs="Courier New"/>
          <w:sz w:val="18"/>
          <w:szCs w:val="18"/>
        </w:rPr>
        <w:t>4      4    8    RS     RT</w:t>
      </w:r>
    </w:p>
    <w:p w14:paraId="6BB0B504" w14:textId="77777777"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5      4   12    RS     </w:t>
      </w:r>
      <w:proofErr w:type="spellStart"/>
      <w:r w:rsidRPr="00F17545">
        <w:rPr>
          <w:rFonts w:ascii="Courier New" w:hAnsi="Courier New" w:cs="Courier New"/>
          <w:sz w:val="18"/>
          <w:szCs w:val="18"/>
        </w:rPr>
        <w:t>RnNE</w:t>
      </w:r>
      <w:proofErr w:type="spellEnd"/>
    </w:p>
    <w:p w14:paraId="751D5316"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F17545">
        <w:rPr>
          <w:rFonts w:ascii="Courier New" w:hAnsi="Courier New" w:cs="Courier New"/>
          <w:sz w:val="18"/>
          <w:szCs w:val="18"/>
        </w:rPr>
        <w:t xml:space="preserve">  </w:t>
      </w:r>
      <w:r w:rsidRPr="00D73798">
        <w:rPr>
          <w:rFonts w:ascii="Courier New" w:hAnsi="Courier New" w:cs="Courier New"/>
          <w:sz w:val="18"/>
          <w:szCs w:val="18"/>
        </w:rPr>
        <w:t>6      5   13    RU5     AU5</w:t>
      </w:r>
    </w:p>
    <w:p w14:paraId="01095DE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7      5    6    RU5     </w:t>
      </w:r>
      <w:proofErr w:type="spellStart"/>
      <w:r w:rsidRPr="00D73798">
        <w:rPr>
          <w:rFonts w:ascii="Courier New" w:hAnsi="Courier New" w:cs="Courier New"/>
          <w:sz w:val="18"/>
          <w:szCs w:val="18"/>
        </w:rPr>
        <w:t>Ufakt</w:t>
      </w:r>
      <w:proofErr w:type="spellEnd"/>
    </w:p>
    <w:p w14:paraId="5F64BBA3"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8      6    9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w:t>
      </w:r>
      <w:proofErr w:type="spellStart"/>
      <w:r w:rsidRPr="00D73798">
        <w:rPr>
          <w:rFonts w:ascii="Courier New" w:hAnsi="Courier New" w:cs="Courier New"/>
          <w:sz w:val="18"/>
          <w:szCs w:val="18"/>
        </w:rPr>
        <w:t>eps</w:t>
      </w:r>
      <w:proofErr w:type="spellEnd"/>
    </w:p>
    <w:p w14:paraId="367F500E"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9      6   14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pU5</w:t>
      </w:r>
    </w:p>
    <w:p w14:paraId="4D2F0758"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10      6   11    </w:t>
      </w:r>
      <w:proofErr w:type="spellStart"/>
      <w:r w:rsidRPr="00D73798">
        <w:rPr>
          <w:rFonts w:ascii="Courier New" w:hAnsi="Courier New" w:cs="Courier New"/>
          <w:sz w:val="18"/>
          <w:szCs w:val="18"/>
        </w:rPr>
        <w:t>Ufakt</w:t>
      </w:r>
      <w:proofErr w:type="spellEnd"/>
      <w:r w:rsidRPr="00D73798">
        <w:rPr>
          <w:rFonts w:ascii="Courier New" w:hAnsi="Courier New" w:cs="Courier New"/>
          <w:sz w:val="18"/>
          <w:szCs w:val="18"/>
        </w:rPr>
        <w:t xml:space="preserve">     mp</w:t>
      </w:r>
    </w:p>
    <w:p w14:paraId="2039A824" w14:textId="12008CC5" w:rsidR="00777D6F" w:rsidRPr="002D4C50"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D73798">
        <w:rPr>
          <w:rFonts w:ascii="Courier New" w:hAnsi="Courier New" w:cs="Courier New"/>
          <w:sz w:val="18"/>
          <w:szCs w:val="18"/>
        </w:rPr>
        <w:t xml:space="preserve"> </w:t>
      </w:r>
      <w:r w:rsidRPr="002D4C50">
        <w:rPr>
          <w:rFonts w:ascii="Courier New" w:hAnsi="Courier New" w:cs="Courier New"/>
          <w:sz w:val="18"/>
          <w:szCs w:val="18"/>
        </w:rPr>
        <w:t xml:space="preserve">11      7   15    </w:t>
      </w:r>
      <w:proofErr w:type="spellStart"/>
      <w:r w:rsidRPr="002D4C50">
        <w:rPr>
          <w:rFonts w:ascii="Courier New" w:hAnsi="Courier New" w:cs="Courier New"/>
          <w:sz w:val="18"/>
          <w:szCs w:val="18"/>
        </w:rPr>
        <w:t>R</w:t>
      </w:r>
      <w:r w:rsidR="002E1180">
        <w:rPr>
          <w:rFonts w:ascii="Courier New" w:hAnsi="Courier New" w:cs="Courier New"/>
          <w:sz w:val="18"/>
          <w:szCs w:val="18"/>
        </w:rPr>
        <w:t>g</w:t>
      </w:r>
      <w:proofErr w:type="spellEnd"/>
      <w:r w:rsidRPr="002D4C50">
        <w:rPr>
          <w:rFonts w:ascii="Courier New" w:hAnsi="Courier New" w:cs="Courier New"/>
          <w:sz w:val="18"/>
          <w:szCs w:val="18"/>
        </w:rPr>
        <w:t xml:space="preserve">     </w:t>
      </w:r>
      <w:proofErr w:type="spellStart"/>
      <w:r w:rsidRPr="002D4C50">
        <w:rPr>
          <w:rFonts w:ascii="Courier New" w:hAnsi="Courier New" w:cs="Courier New"/>
          <w:sz w:val="18"/>
          <w:szCs w:val="18"/>
        </w:rPr>
        <w:t>N</w:t>
      </w:r>
      <w:r w:rsidR="002E1180">
        <w:rPr>
          <w:rFonts w:ascii="Courier New" w:hAnsi="Courier New" w:cs="Courier New"/>
          <w:sz w:val="18"/>
          <w:szCs w:val="18"/>
        </w:rPr>
        <w:t>g</w:t>
      </w:r>
      <w:proofErr w:type="spellEnd"/>
    </w:p>
    <w:p w14:paraId="5EF43981" w14:textId="3C5750A6" w:rsidR="00777D6F" w:rsidRPr="00F17545" w:rsidRDefault="00777D6F" w:rsidP="00777D6F">
      <w:pPr>
        <w:widowControl w:val="0"/>
        <w:tabs>
          <w:tab w:val="left" w:pos="1418"/>
        </w:tabs>
        <w:autoSpaceDE w:val="0"/>
        <w:autoSpaceDN w:val="0"/>
        <w:adjustRightInd w:val="0"/>
        <w:jc w:val="both"/>
        <w:rPr>
          <w:rFonts w:ascii="Courier New" w:hAnsi="Courier New" w:cs="Courier New"/>
          <w:sz w:val="18"/>
          <w:szCs w:val="18"/>
        </w:rPr>
      </w:pPr>
      <w:r w:rsidRPr="002D4C50">
        <w:rPr>
          <w:rFonts w:ascii="Courier New" w:hAnsi="Courier New" w:cs="Courier New"/>
          <w:sz w:val="18"/>
          <w:szCs w:val="18"/>
        </w:rPr>
        <w:t xml:space="preserve"> </w:t>
      </w:r>
      <w:r w:rsidRPr="00F17545">
        <w:rPr>
          <w:rFonts w:ascii="Courier New" w:hAnsi="Courier New" w:cs="Courier New"/>
          <w:sz w:val="18"/>
          <w:szCs w:val="18"/>
        </w:rPr>
        <w:t xml:space="preserve">12      7   16    </w:t>
      </w:r>
      <w:proofErr w:type="spellStart"/>
      <w:r w:rsidRPr="00F17545">
        <w:rPr>
          <w:rFonts w:ascii="Courier New" w:hAnsi="Courier New" w:cs="Courier New"/>
          <w:sz w:val="18"/>
          <w:szCs w:val="18"/>
        </w:rPr>
        <w:t>R</w:t>
      </w:r>
      <w:r w:rsidR="002E1180" w:rsidRPr="00F17545">
        <w:rPr>
          <w:rFonts w:ascii="Courier New" w:hAnsi="Courier New" w:cs="Courier New"/>
          <w:sz w:val="18"/>
          <w:szCs w:val="18"/>
        </w:rPr>
        <w:t>g</w:t>
      </w:r>
      <w:proofErr w:type="spellEnd"/>
      <w:r w:rsidRPr="00F17545">
        <w:rPr>
          <w:rFonts w:ascii="Courier New" w:hAnsi="Courier New" w:cs="Courier New"/>
          <w:sz w:val="18"/>
          <w:szCs w:val="18"/>
        </w:rPr>
        <w:t xml:space="preserve">     </w:t>
      </w:r>
      <w:proofErr w:type="spellStart"/>
      <w:r w:rsidRPr="00F17545">
        <w:rPr>
          <w:rFonts w:ascii="Courier New" w:hAnsi="Courier New" w:cs="Courier New"/>
          <w:sz w:val="18"/>
          <w:szCs w:val="18"/>
        </w:rPr>
        <w:t>tm</w:t>
      </w:r>
      <w:proofErr w:type="spellEnd"/>
    </w:p>
    <w:p w14:paraId="5A4EEE31"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F17545">
        <w:rPr>
          <w:rFonts w:ascii="Courier New" w:hAnsi="Courier New" w:cs="Courier New"/>
          <w:sz w:val="18"/>
          <w:szCs w:val="18"/>
        </w:rPr>
        <w:t xml:space="preserve"> </w:t>
      </w:r>
      <w:r w:rsidRPr="00D73798">
        <w:rPr>
          <w:rFonts w:ascii="Courier New" w:hAnsi="Courier New" w:cs="Courier New"/>
          <w:sz w:val="18"/>
          <w:szCs w:val="18"/>
          <w:lang w:val="en-GB"/>
        </w:rPr>
        <w:t>13      8   17    RT     NT</w:t>
      </w:r>
    </w:p>
    <w:p w14:paraId="2114AFF6"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14      8   16    RT     tm</w:t>
      </w:r>
    </w:p>
    <w:p w14:paraId="31AF21E5"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6B42A81" w14:textId="33B15CD5"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of cascades</w:t>
      </w:r>
      <w:r w:rsidRPr="0088070E">
        <w:rPr>
          <w:rFonts w:ascii="Arial" w:hAnsi="Arial" w:cs="Arial"/>
          <w:lang w:val="en-GB"/>
        </w:rPr>
        <w:t xml:space="preserve"> (chain) </w:t>
      </w:r>
      <w:r w:rsidR="0088070E" w:rsidRPr="0088070E">
        <w:rPr>
          <w:rFonts w:ascii="Arial" w:hAnsi="Arial" w:cs="Arial"/>
          <w:lang w:val="en-GB"/>
        </w:rPr>
        <w:t>a</w:t>
      </w:r>
      <w:r w:rsidRPr="0088070E">
        <w:rPr>
          <w:rFonts w:ascii="Arial" w:hAnsi="Arial" w:cs="Arial"/>
          <w:lang w:val="en-GB"/>
        </w:rPr>
        <w:t xml:space="preserve">nd </w:t>
      </w:r>
      <w:r w:rsidR="0088070E" w:rsidRPr="0088070E">
        <w:rPr>
          <w:rFonts w:ascii="Arial" w:hAnsi="Arial" w:cs="Arial"/>
          <w:lang w:val="en-GB"/>
        </w:rPr>
        <w:t xml:space="preserve">three </w:t>
      </w:r>
      <w:r w:rsidRPr="0088070E">
        <w:rPr>
          <w:rFonts w:ascii="Arial" w:hAnsi="Arial" w:cs="Arial"/>
          <w:lang w:val="en-GB"/>
        </w:rPr>
        <w:t>identi</w:t>
      </w:r>
      <w:r w:rsidR="0088070E" w:rsidRPr="0088070E">
        <w:rPr>
          <w:rFonts w:ascii="Arial" w:hAnsi="Arial" w:cs="Arial"/>
          <w:lang w:val="en-GB"/>
        </w:rPr>
        <w:t>fied count rates as pa</w:t>
      </w:r>
      <w:r w:rsidR="0088070E">
        <w:rPr>
          <w:rFonts w:ascii="Arial" w:hAnsi="Arial" w:cs="Arial"/>
          <w:lang w:val="en-GB"/>
        </w:rPr>
        <w:t>rt of the net count rate:</w:t>
      </w:r>
    </w:p>
    <w:p w14:paraId="68CF684F"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77E1898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nc</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i</w:t>
      </w:r>
      <w:proofErr w:type="spellEnd"/>
      <w:r w:rsidRPr="00D73798">
        <w:rPr>
          <w:rFonts w:ascii="Courier New" w:hAnsi="Courier New" w:cs="Courier New"/>
          <w:sz w:val="18"/>
          <w:szCs w:val="18"/>
          <w:lang w:val="en-GB"/>
        </w:rPr>
        <w:t xml:space="preserve">     j   </w:t>
      </w:r>
      <w:proofErr w:type="spellStart"/>
      <w:r w:rsidRPr="00D73798">
        <w:rPr>
          <w:rFonts w:ascii="Courier New" w:hAnsi="Courier New" w:cs="Courier New"/>
          <w:sz w:val="18"/>
          <w:szCs w:val="18"/>
          <w:lang w:val="en-GB"/>
        </w:rPr>
        <w:t>kcnt</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ktime</w:t>
      </w:r>
      <w:proofErr w:type="spellEnd"/>
      <w:r w:rsidRPr="00D73798">
        <w:rPr>
          <w:rFonts w:ascii="Courier New" w:hAnsi="Courier New" w:cs="Courier New"/>
          <w:sz w:val="18"/>
          <w:szCs w:val="18"/>
          <w:lang w:val="en-GB"/>
        </w:rPr>
        <w:t xml:space="preserve"> </w:t>
      </w:r>
      <w:proofErr w:type="spellStart"/>
      <w:r w:rsidRPr="00D73798">
        <w:rPr>
          <w:rFonts w:ascii="Courier New" w:hAnsi="Courier New" w:cs="Courier New"/>
          <w:sz w:val="18"/>
          <w:szCs w:val="18"/>
          <w:lang w:val="en-GB"/>
        </w:rPr>
        <w:t>krate</w:t>
      </w:r>
      <w:proofErr w:type="spellEnd"/>
      <w:r w:rsidRPr="00D73798">
        <w:rPr>
          <w:rFonts w:ascii="Courier New" w:hAnsi="Courier New" w:cs="Courier New"/>
          <w:sz w:val="18"/>
          <w:szCs w:val="18"/>
          <w:lang w:val="en-GB"/>
        </w:rPr>
        <w:t xml:space="preserve"> rule Symbol         chain</w:t>
      </w:r>
    </w:p>
    <w:p w14:paraId="22669A73"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Pr>
          <w:rFonts w:ascii="Courier New" w:hAnsi="Courier New" w:cs="Courier New"/>
          <w:sz w:val="18"/>
          <w:szCs w:val="18"/>
          <w:lang w:val="en-GB"/>
        </w:rPr>
        <w:t>-----------------------------------------------------------------------</w:t>
      </w:r>
    </w:p>
    <w:p w14:paraId="553FF87B" w14:textId="19E3A964"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1     7    15   15    15     7     A5  </w:t>
      </w:r>
      <w:proofErr w:type="spellStart"/>
      <w:r w:rsidRPr="00D73798">
        <w:rPr>
          <w:rFonts w:ascii="Courier New" w:hAnsi="Courier New" w:cs="Courier New"/>
          <w:sz w:val="18"/>
          <w:szCs w:val="18"/>
          <w:lang w:val="en-GB"/>
        </w:rPr>
        <w:t>R</w:t>
      </w:r>
      <w:r w:rsidR="002E1180">
        <w:rPr>
          <w:rFonts w:ascii="Courier New" w:hAnsi="Courier New" w:cs="Courier New"/>
          <w:sz w:val="18"/>
          <w:szCs w:val="18"/>
          <w:lang w:val="en-GB"/>
        </w:rPr>
        <w:t>g</w:t>
      </w:r>
      <w:proofErr w:type="spellEnd"/>
      <w:r w:rsidRPr="00D73798">
        <w:rPr>
          <w:rFonts w:ascii="Courier New" w:hAnsi="Courier New" w:cs="Courier New"/>
          <w:sz w:val="18"/>
          <w:szCs w:val="18"/>
          <w:lang w:val="en-GB"/>
        </w:rPr>
        <w:t xml:space="preserve">             3  4  7 15</w:t>
      </w:r>
    </w:p>
    <w:p w14:paraId="122C6432"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2     7    16    0     0     0                        3  4  7 16</w:t>
      </w:r>
    </w:p>
    <w:p w14:paraId="4C0CA004"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3     8    17   17    17     8     A3  RT             3  4  8 17</w:t>
      </w:r>
    </w:p>
    <w:p w14:paraId="1B6388BB"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4     8    16    0     0     0                        3  4  8 16</w:t>
      </w:r>
    </w:p>
    <w:p w14:paraId="54812827" w14:textId="77777777" w:rsidR="00777D6F" w:rsidRPr="00D73798"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5     4    12    0     0    12     A6  </w:t>
      </w:r>
      <w:proofErr w:type="spellStart"/>
      <w:r w:rsidRPr="00D73798">
        <w:rPr>
          <w:rFonts w:ascii="Courier New" w:hAnsi="Courier New" w:cs="Courier New"/>
          <w:sz w:val="18"/>
          <w:szCs w:val="18"/>
          <w:lang w:val="en-GB"/>
        </w:rPr>
        <w:t>RnNE</w:t>
      </w:r>
      <w:proofErr w:type="spellEnd"/>
      <w:r w:rsidRPr="00D73798">
        <w:rPr>
          <w:rFonts w:ascii="Courier New" w:hAnsi="Courier New" w:cs="Courier New"/>
          <w:sz w:val="18"/>
          <w:szCs w:val="18"/>
          <w:lang w:val="en-GB"/>
        </w:rPr>
        <w:t xml:space="preserve">           3  4 12</w:t>
      </w:r>
    </w:p>
    <w:p w14:paraId="79EE3F2D"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D73798">
        <w:rPr>
          <w:rFonts w:ascii="Courier New" w:hAnsi="Courier New" w:cs="Courier New"/>
          <w:sz w:val="18"/>
          <w:szCs w:val="18"/>
          <w:lang w:val="en-GB"/>
        </w:rPr>
        <w:t xml:space="preserve">  </w:t>
      </w:r>
      <w:r w:rsidRPr="00687263">
        <w:rPr>
          <w:rFonts w:ascii="Courier New" w:hAnsi="Courier New" w:cs="Courier New"/>
          <w:sz w:val="18"/>
          <w:szCs w:val="18"/>
          <w:lang w:val="en-GB"/>
        </w:rPr>
        <w:t>6     5    13    0     0     0                        3  5 13</w:t>
      </w:r>
    </w:p>
    <w:p w14:paraId="43FA877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7     6     9    0     0     0                        3  5  6  9</w:t>
      </w:r>
    </w:p>
    <w:p w14:paraId="7D2C1CF9"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8     6    14    0     0     0                        3  5  6 14</w:t>
      </w:r>
    </w:p>
    <w:p w14:paraId="20606B81"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9     6    11    0     0     0                        3  5  6 11</w:t>
      </w:r>
    </w:p>
    <w:p w14:paraId="2E08EED5"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27BF3959" w14:textId="231C7559"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Table </w:t>
      </w:r>
      <w:r w:rsidR="0088070E" w:rsidRPr="0088070E">
        <w:rPr>
          <w:rFonts w:ascii="Arial" w:hAnsi="Arial" w:cs="Arial"/>
          <w:lang w:val="en-GB"/>
        </w:rPr>
        <w:t xml:space="preserve">of </w:t>
      </w:r>
      <w:r w:rsidR="0088070E">
        <w:rPr>
          <w:rFonts w:ascii="Arial" w:hAnsi="Arial" w:cs="Arial"/>
          <w:lang w:val="en-GB"/>
        </w:rPr>
        <w:t xml:space="preserve">index fields </w:t>
      </w:r>
      <w:r w:rsidR="0088070E" w:rsidRPr="0088070E">
        <w:rPr>
          <w:rFonts w:ascii="Arial" w:hAnsi="Arial" w:cs="Arial"/>
          <w:lang w:val="en-GB"/>
        </w:rPr>
        <w:t xml:space="preserve">of counting duration </w:t>
      </w:r>
      <w:r w:rsidR="0088070E">
        <w:rPr>
          <w:rFonts w:ascii="Arial" w:hAnsi="Arial" w:cs="Arial"/>
          <w:lang w:val="en-GB"/>
        </w:rPr>
        <w:t>(</w:t>
      </w:r>
      <w:proofErr w:type="spellStart"/>
      <w:r w:rsidR="0088070E">
        <w:rPr>
          <w:rFonts w:ascii="Arial" w:hAnsi="Arial" w:cs="Arial"/>
          <w:lang w:val="en-GB"/>
        </w:rPr>
        <w:t>iptr_time</w:t>
      </w:r>
      <w:proofErr w:type="spellEnd"/>
      <w:r w:rsidR="0088070E">
        <w:rPr>
          <w:rFonts w:ascii="Arial" w:hAnsi="Arial" w:cs="Arial"/>
          <w:lang w:val="en-GB"/>
        </w:rPr>
        <w:t xml:space="preserve">) </w:t>
      </w:r>
      <w:r w:rsidR="0088070E" w:rsidRPr="0088070E">
        <w:rPr>
          <w:rFonts w:ascii="Arial" w:hAnsi="Arial" w:cs="Arial"/>
          <w:lang w:val="en-GB"/>
        </w:rPr>
        <w:t xml:space="preserve">and number of counts </w:t>
      </w:r>
      <w:r w:rsidR="0088070E">
        <w:rPr>
          <w:rFonts w:ascii="Arial" w:hAnsi="Arial" w:cs="Arial"/>
          <w:lang w:val="en-GB"/>
        </w:rPr>
        <w:t>(</w:t>
      </w:r>
      <w:proofErr w:type="spellStart"/>
      <w:r w:rsidR="0088070E">
        <w:rPr>
          <w:rFonts w:ascii="Arial" w:hAnsi="Arial" w:cs="Arial"/>
          <w:lang w:val="en-GB"/>
        </w:rPr>
        <w:t>iptr_cnt</w:t>
      </w:r>
      <w:proofErr w:type="spellEnd"/>
      <w:r w:rsidR="0088070E">
        <w:rPr>
          <w:rFonts w:ascii="Arial" w:hAnsi="Arial" w:cs="Arial"/>
          <w:lang w:val="en-GB"/>
        </w:rPr>
        <w:t xml:space="preserve">) </w:t>
      </w:r>
      <w:r w:rsidR="0088070E" w:rsidRPr="0088070E">
        <w:rPr>
          <w:rFonts w:ascii="Arial" w:hAnsi="Arial" w:cs="Arial"/>
          <w:lang w:val="en-GB"/>
        </w:rPr>
        <w:t xml:space="preserve">to </w:t>
      </w:r>
      <w:r w:rsidR="0088070E">
        <w:rPr>
          <w:rFonts w:ascii="Arial" w:hAnsi="Arial" w:cs="Arial"/>
          <w:lang w:val="en-GB"/>
        </w:rPr>
        <w:t>the count rate</w:t>
      </w:r>
      <w:r w:rsidRPr="0088070E">
        <w:rPr>
          <w:rFonts w:ascii="Arial" w:hAnsi="Arial" w:cs="Arial"/>
          <w:lang w:val="en-GB"/>
        </w:rPr>
        <w:t xml:space="preserve"> </w:t>
      </w:r>
      <w:r w:rsidR="0088070E">
        <w:rPr>
          <w:rFonts w:ascii="Arial" w:hAnsi="Arial" w:cs="Arial"/>
          <w:lang w:val="en-GB"/>
        </w:rPr>
        <w:t>(</w:t>
      </w:r>
      <w:proofErr w:type="spellStart"/>
      <w:r w:rsidR="0088070E">
        <w:rPr>
          <w:rFonts w:ascii="Arial" w:hAnsi="Arial" w:cs="Arial"/>
          <w:lang w:val="en-GB"/>
        </w:rPr>
        <w:t>iptr_rate</w:t>
      </w:r>
      <w:proofErr w:type="spellEnd"/>
      <w:r w:rsidR="0088070E">
        <w:rPr>
          <w:rFonts w:ascii="Arial" w:hAnsi="Arial" w:cs="Arial"/>
          <w:lang w:val="en-GB"/>
        </w:rPr>
        <w:t>)</w:t>
      </w:r>
    </w:p>
    <w:p w14:paraId="6E07C83F" w14:textId="0E050943" w:rsidR="00777D6F" w:rsidRPr="0088070E" w:rsidRDefault="00777D6F" w:rsidP="00777D6F">
      <w:pPr>
        <w:pStyle w:val="MALTextVoreinstellung"/>
        <w:widowControl w:val="0"/>
        <w:tabs>
          <w:tab w:val="left" w:pos="1418"/>
        </w:tabs>
        <w:autoSpaceDE w:val="0"/>
        <w:autoSpaceDN w:val="0"/>
        <w:adjustRightInd w:val="0"/>
        <w:spacing w:before="0" w:line="240" w:lineRule="auto"/>
        <w:rPr>
          <w:rFonts w:ascii="Arial" w:hAnsi="Arial" w:cs="Arial"/>
          <w:lang w:val="en-GB"/>
        </w:rPr>
      </w:pPr>
      <w:r w:rsidRPr="0088070E">
        <w:rPr>
          <w:rFonts w:ascii="Arial" w:hAnsi="Arial" w:cs="Arial"/>
          <w:lang w:val="en-GB"/>
        </w:rPr>
        <w:t xml:space="preserve">    (</w:t>
      </w:r>
      <w:proofErr w:type="spellStart"/>
      <w:r w:rsidRPr="00B639CE">
        <w:rPr>
          <w:rFonts w:ascii="Arial" w:hAnsi="Arial" w:cs="Arial"/>
          <w:i/>
          <w:iCs/>
          <w:lang w:val="en-GB"/>
        </w:rPr>
        <w:t>RnNE</w:t>
      </w:r>
      <w:proofErr w:type="spellEnd"/>
      <w:r w:rsidRPr="0088070E">
        <w:rPr>
          <w:rFonts w:ascii="Arial" w:hAnsi="Arial" w:cs="Arial"/>
          <w:lang w:val="en-GB"/>
        </w:rPr>
        <w:t xml:space="preserve"> </w:t>
      </w:r>
      <w:r w:rsidR="0088070E" w:rsidRPr="0088070E">
        <w:rPr>
          <w:rFonts w:ascii="Arial" w:hAnsi="Arial" w:cs="Arial"/>
          <w:lang w:val="en-GB"/>
        </w:rPr>
        <w:t>is defined only as a net count rate of</w:t>
      </w:r>
      <w:r w:rsidR="001817AD">
        <w:rPr>
          <w:rFonts w:ascii="Arial" w:hAnsi="Arial" w:cs="Arial"/>
          <w:lang w:val="en-GB"/>
        </w:rPr>
        <w:t xml:space="preserve"> t</w:t>
      </w:r>
      <w:r w:rsidR="0088070E" w:rsidRPr="0088070E">
        <w:rPr>
          <w:rFonts w:ascii="Arial" w:hAnsi="Arial" w:cs="Arial"/>
          <w:lang w:val="en-GB"/>
        </w:rPr>
        <w:t>he backgroun</w:t>
      </w:r>
      <w:r w:rsidR="0088070E">
        <w:rPr>
          <w:rFonts w:ascii="Arial" w:hAnsi="Arial" w:cs="Arial"/>
          <w:lang w:val="en-GB"/>
        </w:rPr>
        <w:t>d</w:t>
      </w:r>
      <w:r w:rsidR="0088070E" w:rsidRPr="0088070E">
        <w:rPr>
          <w:rFonts w:ascii="Arial" w:hAnsi="Arial" w:cs="Arial"/>
          <w:lang w:val="en-GB"/>
        </w:rPr>
        <w:t xml:space="preserve"> </w:t>
      </w:r>
      <w:r w:rsidR="0088070E">
        <w:rPr>
          <w:rFonts w:ascii="Arial" w:hAnsi="Arial" w:cs="Arial"/>
          <w:lang w:val="en-GB"/>
        </w:rPr>
        <w:t>measurement)</w:t>
      </w:r>
    </w:p>
    <w:p w14:paraId="3B9A0C94" w14:textId="77777777" w:rsidR="00777D6F" w:rsidRPr="0088070E"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p>
    <w:p w14:paraId="1FE14EA1" w14:textId="77777777" w:rsidR="00777D6F"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88070E">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iptr_time</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iptr_cnt</w:t>
      </w:r>
      <w:proofErr w:type="spellEnd"/>
      <w:r w:rsidRPr="00544659">
        <w:rPr>
          <w:rFonts w:ascii="Courier New" w:hAnsi="Courier New" w:cs="Courier New"/>
          <w:sz w:val="18"/>
          <w:szCs w:val="18"/>
          <w:lang w:val="en-GB"/>
        </w:rPr>
        <w:t xml:space="preserve"> </w:t>
      </w:r>
      <w:proofErr w:type="spellStart"/>
      <w:r w:rsidRPr="00544659">
        <w:rPr>
          <w:rFonts w:ascii="Courier New" w:hAnsi="Courier New" w:cs="Courier New"/>
          <w:sz w:val="18"/>
          <w:szCs w:val="18"/>
          <w:lang w:val="en-GB"/>
        </w:rPr>
        <w:t>iptr_rate</w:t>
      </w:r>
      <w:proofErr w:type="spellEnd"/>
      <w:r w:rsidRPr="00544659">
        <w:rPr>
          <w:rFonts w:ascii="Courier New" w:hAnsi="Courier New" w:cs="Courier New"/>
          <w:sz w:val="18"/>
          <w:szCs w:val="18"/>
          <w:lang w:val="en-GB"/>
        </w:rPr>
        <w:t xml:space="preserve">   Symbol</w:t>
      </w:r>
    </w:p>
    <w:p w14:paraId="21922732"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w:t>
      </w:r>
    </w:p>
    <w:p w14:paraId="7EF65F2F"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7     16     15      7           Rb</w:t>
      </w:r>
    </w:p>
    <w:p w14:paraId="4CAE8CDA"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8     16     17      8           RT</w:t>
      </w:r>
    </w:p>
    <w:p w14:paraId="5F5E6DEC" w14:textId="77777777" w:rsidR="00777D6F" w:rsidRPr="00687263" w:rsidRDefault="00777D6F" w:rsidP="00777D6F">
      <w:pPr>
        <w:widowControl w:val="0"/>
        <w:tabs>
          <w:tab w:val="left" w:pos="1418"/>
        </w:tabs>
        <w:autoSpaceDE w:val="0"/>
        <w:autoSpaceDN w:val="0"/>
        <w:adjustRightInd w:val="0"/>
        <w:jc w:val="both"/>
        <w:rPr>
          <w:rFonts w:ascii="Courier New" w:hAnsi="Courier New" w:cs="Courier New"/>
          <w:sz w:val="18"/>
          <w:szCs w:val="18"/>
          <w:lang w:val="en-GB"/>
        </w:rPr>
      </w:pPr>
      <w:r w:rsidRPr="00687263">
        <w:rPr>
          <w:rFonts w:ascii="Courier New" w:hAnsi="Courier New" w:cs="Courier New"/>
          <w:sz w:val="18"/>
          <w:szCs w:val="18"/>
          <w:lang w:val="en-GB"/>
        </w:rPr>
        <w:t xml:space="preserve"> 12      0      0      0           </w:t>
      </w:r>
      <w:proofErr w:type="spellStart"/>
      <w:r w:rsidRPr="00687263">
        <w:rPr>
          <w:rFonts w:ascii="Courier New" w:hAnsi="Courier New" w:cs="Courier New"/>
          <w:sz w:val="18"/>
          <w:szCs w:val="18"/>
          <w:lang w:val="en-GB"/>
        </w:rPr>
        <w:t>RnNE</w:t>
      </w:r>
      <w:proofErr w:type="spellEnd"/>
    </w:p>
    <w:p w14:paraId="44ABD1B3"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0BCA029B" w14:textId="77777777" w:rsidR="0088070E" w:rsidRPr="00687263" w:rsidRDefault="0088070E" w:rsidP="00777D6F">
      <w:pPr>
        <w:widowControl w:val="0"/>
        <w:tabs>
          <w:tab w:val="left" w:pos="1418"/>
        </w:tabs>
        <w:autoSpaceDE w:val="0"/>
        <w:autoSpaceDN w:val="0"/>
        <w:adjustRightInd w:val="0"/>
        <w:jc w:val="both"/>
        <w:rPr>
          <w:rFonts w:ascii="Arial" w:hAnsi="Arial" w:cs="Arial"/>
          <w:lang w:val="en-GB"/>
        </w:rPr>
      </w:pPr>
    </w:p>
    <w:p w14:paraId="47153980" w14:textId="00663BB1" w:rsidR="005F7824" w:rsidRPr="005F7824" w:rsidRDefault="0088070E"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 xml:space="preserve">Among the example projects belonging to </w:t>
      </w:r>
      <w:r w:rsidR="00777D6F" w:rsidRPr="005F7824">
        <w:rPr>
          <w:rFonts w:ascii="Arial" w:hAnsi="Arial" w:cs="Arial"/>
          <w:lang w:val="en-GB"/>
        </w:rPr>
        <w:t xml:space="preserve">UncertRadio </w:t>
      </w:r>
      <w:r w:rsidRPr="005F7824">
        <w:rPr>
          <w:rFonts w:ascii="Arial" w:hAnsi="Arial" w:cs="Arial"/>
          <w:lang w:val="en-GB"/>
        </w:rPr>
        <w:t xml:space="preserve">are two, for which the algorithm shortly introduced above in fact finds </w:t>
      </w:r>
      <w:r w:rsidR="005F7824" w:rsidRPr="005F7824">
        <w:rPr>
          <w:rFonts w:ascii="Arial" w:hAnsi="Arial" w:cs="Arial"/>
          <w:lang w:val="en-GB"/>
        </w:rPr>
        <w:t xml:space="preserve">specific </w:t>
      </w:r>
      <w:r w:rsidRPr="005F7824">
        <w:rPr>
          <w:rFonts w:ascii="Arial" w:hAnsi="Arial" w:cs="Arial"/>
          <w:lang w:val="en-GB"/>
        </w:rPr>
        <w:t xml:space="preserve">count rate </w:t>
      </w:r>
      <w:r w:rsidR="005F7824" w:rsidRPr="005F7824">
        <w:rPr>
          <w:rFonts w:ascii="Arial" w:hAnsi="Arial" w:cs="Arial"/>
          <w:lang w:val="en-GB"/>
        </w:rPr>
        <w:t xml:space="preserve">symbols </w:t>
      </w:r>
      <w:r w:rsidRPr="005F7824">
        <w:rPr>
          <w:rFonts w:ascii="Arial" w:hAnsi="Arial" w:cs="Arial"/>
          <w:lang w:val="en-GB"/>
        </w:rPr>
        <w:t>two times</w:t>
      </w:r>
      <w:r w:rsidR="005F7824" w:rsidRPr="005F7824">
        <w:rPr>
          <w:rFonts w:ascii="Arial" w:hAnsi="Arial" w:cs="Arial"/>
          <w:lang w:val="en-GB"/>
        </w:rPr>
        <w:t>:</w:t>
      </w:r>
      <w:r w:rsidRPr="005F7824">
        <w:rPr>
          <w:rFonts w:ascii="Arial" w:hAnsi="Arial" w:cs="Arial"/>
          <w:lang w:val="en-GB"/>
        </w:rPr>
        <w:t xml:space="preserve"> </w:t>
      </w:r>
    </w:p>
    <w:p w14:paraId="0C850BA8"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671CD983" w14:textId="58C12DD3" w:rsidR="00777D6F" w:rsidRPr="005F7824"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t>BSH_</w:t>
      </w:r>
      <w:r w:rsidR="005F7824" w:rsidRPr="005F7824">
        <w:rPr>
          <w:rFonts w:ascii="Arial" w:hAnsi="Arial" w:cs="Arial"/>
          <w:lang w:val="en-GB"/>
        </w:rPr>
        <w:t>total</w:t>
      </w:r>
      <w:r w:rsidRPr="005F7824">
        <w:rPr>
          <w:rFonts w:ascii="Arial" w:hAnsi="Arial" w:cs="Arial"/>
          <w:lang w:val="en-GB"/>
        </w:rPr>
        <w:t>-</w:t>
      </w:r>
      <w:r w:rsidR="005F7824" w:rsidRPr="005F7824">
        <w:rPr>
          <w:rFonts w:ascii="Arial" w:hAnsi="Arial" w:cs="Arial"/>
          <w:lang w:val="en-GB"/>
        </w:rPr>
        <w:t>g</w:t>
      </w:r>
      <w:r w:rsidRPr="005F7824">
        <w:rPr>
          <w:rFonts w:ascii="Arial" w:hAnsi="Arial" w:cs="Arial"/>
          <w:lang w:val="en-GB"/>
        </w:rPr>
        <w:t>amma_var2_E</w:t>
      </w:r>
      <w:r w:rsidR="005F7824" w:rsidRPr="005F7824">
        <w:rPr>
          <w:rFonts w:ascii="Arial" w:hAnsi="Arial" w:cs="Arial"/>
          <w:lang w:val="en-GB"/>
        </w:rPr>
        <w:t>N</w:t>
      </w:r>
      <w:r w:rsidRPr="005F7824">
        <w:rPr>
          <w:rFonts w:ascii="Arial" w:hAnsi="Arial" w:cs="Arial"/>
          <w:lang w:val="en-GB"/>
        </w:rPr>
        <w:t>.txp</w:t>
      </w:r>
    </w:p>
    <w:p w14:paraId="58D15A3E" w14:textId="3CE4D36F" w:rsidR="00777D6F" w:rsidRPr="00687263" w:rsidRDefault="00777D6F"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ab/>
      </w:r>
      <w:r w:rsidR="005F7824" w:rsidRPr="00687263">
        <w:rPr>
          <w:rFonts w:ascii="Arial" w:hAnsi="Arial" w:cs="Arial"/>
          <w:lang w:val="en-GB"/>
        </w:rPr>
        <w:t>DWD_sr89_sr90_TDCR_procedure_EN.txp</w:t>
      </w:r>
    </w:p>
    <w:p w14:paraId="727FECB0" w14:textId="77777777" w:rsidR="00777D6F" w:rsidRPr="00687263" w:rsidRDefault="00777D6F" w:rsidP="00777D6F">
      <w:pPr>
        <w:widowControl w:val="0"/>
        <w:tabs>
          <w:tab w:val="left" w:pos="1418"/>
        </w:tabs>
        <w:autoSpaceDE w:val="0"/>
        <w:autoSpaceDN w:val="0"/>
        <w:adjustRightInd w:val="0"/>
        <w:jc w:val="both"/>
        <w:rPr>
          <w:rFonts w:ascii="Arial" w:hAnsi="Arial" w:cs="Arial"/>
          <w:lang w:val="en-GB"/>
        </w:rPr>
      </w:pPr>
    </w:p>
    <w:p w14:paraId="30A818EB" w14:textId="23D98D6E" w:rsidR="00777D6F" w:rsidRPr="005F7824" w:rsidRDefault="005F7824" w:rsidP="00777D6F">
      <w:pPr>
        <w:widowControl w:val="0"/>
        <w:tabs>
          <w:tab w:val="left" w:pos="1418"/>
        </w:tabs>
        <w:autoSpaceDE w:val="0"/>
        <w:autoSpaceDN w:val="0"/>
        <w:adjustRightInd w:val="0"/>
        <w:jc w:val="both"/>
        <w:rPr>
          <w:rFonts w:ascii="Arial" w:hAnsi="Arial" w:cs="Arial"/>
          <w:lang w:val="en-GB"/>
        </w:rPr>
      </w:pPr>
      <w:r w:rsidRPr="005F7824">
        <w:rPr>
          <w:rFonts w:ascii="Arial" w:hAnsi="Arial" w:cs="Arial"/>
          <w:lang w:val="en-GB"/>
        </w:rPr>
        <w:t>In the first one, this result leads to</w:t>
      </w:r>
      <w:r>
        <w:rPr>
          <w:rFonts w:ascii="Arial" w:hAnsi="Arial" w:cs="Arial"/>
          <w:lang w:val="en-GB"/>
        </w:rPr>
        <w:t xml:space="preserve"> </w:t>
      </w:r>
      <w:r w:rsidRPr="005F7824">
        <w:rPr>
          <w:rFonts w:ascii="Arial" w:hAnsi="Arial" w:cs="Arial"/>
          <w:lang w:val="en-GB"/>
        </w:rPr>
        <w:t>the conclusion, that the eq</w:t>
      </w:r>
      <w:r>
        <w:rPr>
          <w:rFonts w:ascii="Arial" w:hAnsi="Arial" w:cs="Arial"/>
          <w:lang w:val="en-GB"/>
        </w:rPr>
        <w:t>u</w:t>
      </w:r>
      <w:r w:rsidRPr="005F7824">
        <w:rPr>
          <w:rFonts w:ascii="Arial" w:hAnsi="Arial" w:cs="Arial"/>
          <w:lang w:val="en-GB"/>
        </w:rPr>
        <w:t>ations constituting the net count rate, have not been simplifie</w:t>
      </w:r>
      <w:r>
        <w:rPr>
          <w:rFonts w:ascii="Arial" w:hAnsi="Arial" w:cs="Arial"/>
          <w:lang w:val="en-GB"/>
        </w:rPr>
        <w:t>d</w:t>
      </w:r>
      <w:r w:rsidRPr="005F7824">
        <w:rPr>
          <w:rFonts w:ascii="Arial" w:hAnsi="Arial" w:cs="Arial"/>
          <w:lang w:val="en-GB"/>
        </w:rPr>
        <w:t xml:space="preserve"> enough. In fact, it can be demonstrated that the correspondi</w:t>
      </w:r>
      <w:r>
        <w:rPr>
          <w:rFonts w:ascii="Arial" w:hAnsi="Arial" w:cs="Arial"/>
          <w:lang w:val="en-GB"/>
        </w:rPr>
        <w:t>n</w:t>
      </w:r>
      <w:r w:rsidRPr="005F7824">
        <w:rPr>
          <w:rFonts w:ascii="Arial" w:hAnsi="Arial" w:cs="Arial"/>
          <w:lang w:val="en-GB"/>
        </w:rPr>
        <w:t>g equations can be re-</w:t>
      </w:r>
      <w:r>
        <w:rPr>
          <w:rFonts w:ascii="Arial" w:hAnsi="Arial" w:cs="Arial"/>
          <w:lang w:val="en-GB"/>
        </w:rPr>
        <w:t xml:space="preserve">worked </w:t>
      </w:r>
      <w:r w:rsidRPr="005F7824">
        <w:rPr>
          <w:rFonts w:ascii="Arial" w:hAnsi="Arial" w:cs="Arial"/>
          <w:lang w:val="en-GB"/>
        </w:rPr>
        <w:t>algebraically such that the equations of</w:t>
      </w:r>
      <w:r>
        <w:rPr>
          <w:rFonts w:ascii="Arial" w:hAnsi="Arial" w:cs="Arial"/>
          <w:lang w:val="en-GB"/>
        </w:rPr>
        <w:t xml:space="preserve"> </w:t>
      </w:r>
      <w:r w:rsidRPr="005F7824">
        <w:rPr>
          <w:rFonts w:ascii="Arial" w:hAnsi="Arial" w:cs="Arial"/>
          <w:lang w:val="en-GB"/>
        </w:rPr>
        <w:t xml:space="preserve">the alternative example, </w:t>
      </w:r>
      <w:r w:rsidR="00777D6F" w:rsidRPr="005F7824">
        <w:rPr>
          <w:rFonts w:ascii="Arial" w:hAnsi="Arial" w:cs="Arial"/>
          <w:lang w:val="en-GB"/>
        </w:rPr>
        <w:t>BSH_</w:t>
      </w:r>
      <w:r w:rsidRPr="005F7824">
        <w:rPr>
          <w:rFonts w:ascii="Arial" w:hAnsi="Arial" w:cs="Arial"/>
          <w:lang w:val="en-GB"/>
        </w:rPr>
        <w:t>t</w:t>
      </w:r>
      <w:r>
        <w:rPr>
          <w:rFonts w:ascii="Arial" w:hAnsi="Arial" w:cs="Arial"/>
          <w:lang w:val="en-GB"/>
        </w:rPr>
        <w:t>otal</w:t>
      </w:r>
      <w:r w:rsidR="00777D6F" w:rsidRPr="005F7824">
        <w:rPr>
          <w:rFonts w:ascii="Arial" w:hAnsi="Arial" w:cs="Arial"/>
          <w:lang w:val="en-GB"/>
        </w:rPr>
        <w:t>-</w:t>
      </w:r>
      <w:r>
        <w:rPr>
          <w:rFonts w:ascii="Arial" w:hAnsi="Arial" w:cs="Arial"/>
          <w:lang w:val="en-GB"/>
        </w:rPr>
        <w:t>g</w:t>
      </w:r>
      <w:r w:rsidR="00777D6F" w:rsidRPr="005F7824">
        <w:rPr>
          <w:rFonts w:ascii="Arial" w:hAnsi="Arial" w:cs="Arial"/>
          <w:lang w:val="en-GB"/>
        </w:rPr>
        <w:t>amma_var1_E</w:t>
      </w:r>
      <w:r>
        <w:rPr>
          <w:rFonts w:ascii="Arial" w:hAnsi="Arial" w:cs="Arial"/>
          <w:lang w:val="en-GB"/>
        </w:rPr>
        <w:t>N</w:t>
      </w:r>
      <w:r w:rsidR="00777D6F" w:rsidRPr="005F7824">
        <w:rPr>
          <w:rFonts w:ascii="Arial" w:hAnsi="Arial" w:cs="Arial"/>
          <w:lang w:val="en-GB"/>
        </w:rPr>
        <w:t>.txp</w:t>
      </w:r>
      <w:r>
        <w:rPr>
          <w:rFonts w:ascii="Arial" w:hAnsi="Arial" w:cs="Arial"/>
          <w:lang w:val="en-GB"/>
        </w:rPr>
        <w:t>,</w:t>
      </w:r>
      <w:r w:rsidR="00777D6F" w:rsidRPr="005F7824">
        <w:rPr>
          <w:rFonts w:ascii="Arial" w:hAnsi="Arial" w:cs="Arial"/>
          <w:lang w:val="en-GB"/>
        </w:rPr>
        <w:t xml:space="preserve"> </w:t>
      </w:r>
      <w:r>
        <w:rPr>
          <w:rFonts w:ascii="Arial" w:hAnsi="Arial" w:cs="Arial"/>
          <w:lang w:val="en-GB"/>
        </w:rPr>
        <w:t xml:space="preserve">are exactly met. </w:t>
      </w:r>
    </w:p>
    <w:p w14:paraId="3BD0C850" w14:textId="77777777" w:rsidR="00777D6F" w:rsidRPr="005F7824" w:rsidRDefault="00777D6F" w:rsidP="00777D6F">
      <w:pPr>
        <w:widowControl w:val="0"/>
        <w:tabs>
          <w:tab w:val="left" w:pos="1418"/>
        </w:tabs>
        <w:autoSpaceDE w:val="0"/>
        <w:autoSpaceDN w:val="0"/>
        <w:adjustRightInd w:val="0"/>
        <w:jc w:val="both"/>
        <w:rPr>
          <w:rFonts w:ascii="Arial" w:hAnsi="Arial" w:cs="Arial"/>
          <w:lang w:val="en-GB"/>
        </w:rPr>
      </w:pPr>
    </w:p>
    <w:p w14:paraId="53A16FD7" w14:textId="1E90D4EB" w:rsidR="00777D6F" w:rsidRPr="00AB137C" w:rsidRDefault="00777D6F" w:rsidP="00AB137C">
      <w:pPr>
        <w:widowControl w:val="0"/>
        <w:tabs>
          <w:tab w:val="left" w:pos="1418"/>
        </w:tabs>
        <w:autoSpaceDE w:val="0"/>
        <w:autoSpaceDN w:val="0"/>
        <w:adjustRightInd w:val="0"/>
        <w:jc w:val="both"/>
        <w:rPr>
          <w:rFonts w:ascii="Arial" w:hAnsi="Arial" w:cs="Arial"/>
          <w:lang w:val="en-GB"/>
        </w:rPr>
      </w:pPr>
      <w:r w:rsidRPr="00AB137C">
        <w:rPr>
          <w:rFonts w:ascii="Arial" w:hAnsi="Arial" w:cs="Arial"/>
          <w:lang w:val="en-GB"/>
        </w:rPr>
        <w:t>I</w:t>
      </w:r>
      <w:r w:rsidR="00AB137C" w:rsidRPr="00AB137C">
        <w:rPr>
          <w:rFonts w:ascii="Arial" w:hAnsi="Arial" w:cs="Arial"/>
          <w:lang w:val="en-GB"/>
        </w:rPr>
        <w:t xml:space="preserve">n the second example mentioned above, the equation for </w:t>
      </w:r>
      <w:proofErr w:type="spellStart"/>
      <w:r w:rsidRPr="00B639CE">
        <w:rPr>
          <w:rFonts w:ascii="Arial" w:hAnsi="Arial" w:cs="Arial"/>
          <w:i/>
          <w:iCs/>
          <w:lang w:val="en-GB"/>
        </w:rPr>
        <w:t>Rn_s</w:t>
      </w:r>
      <w:proofErr w:type="spellEnd"/>
      <w:r w:rsidRPr="00AB137C">
        <w:rPr>
          <w:rFonts w:ascii="Arial" w:hAnsi="Arial" w:cs="Arial"/>
          <w:lang w:val="en-GB"/>
        </w:rPr>
        <w:t xml:space="preserve"> f</w:t>
      </w:r>
      <w:r w:rsidR="00AB137C" w:rsidRPr="00AB137C">
        <w:rPr>
          <w:rFonts w:ascii="Arial" w:hAnsi="Arial" w:cs="Arial"/>
          <w:lang w:val="en-GB"/>
        </w:rPr>
        <w:t>or calc</w:t>
      </w:r>
      <w:r w:rsidR="00AB137C">
        <w:rPr>
          <w:rFonts w:ascii="Arial" w:hAnsi="Arial" w:cs="Arial"/>
          <w:lang w:val="en-GB"/>
        </w:rPr>
        <w:t>u</w:t>
      </w:r>
      <w:r w:rsidR="00AB137C" w:rsidRPr="00AB137C">
        <w:rPr>
          <w:rFonts w:ascii="Arial" w:hAnsi="Arial" w:cs="Arial"/>
          <w:lang w:val="en-GB"/>
        </w:rPr>
        <w:t>lation the Sr-90 ac</w:t>
      </w:r>
      <w:r w:rsidRPr="00AB137C">
        <w:rPr>
          <w:rFonts w:ascii="Arial" w:hAnsi="Arial" w:cs="Arial"/>
          <w:lang w:val="en-GB"/>
        </w:rPr>
        <w:t>tivit</w:t>
      </w:r>
      <w:r w:rsidR="00AB137C">
        <w:rPr>
          <w:rFonts w:ascii="Arial" w:hAnsi="Arial" w:cs="Arial"/>
          <w:lang w:val="en-GB"/>
        </w:rPr>
        <w:t>y</w:t>
      </w:r>
      <w:r w:rsidRPr="00AB137C">
        <w:rPr>
          <w:rFonts w:ascii="Arial" w:hAnsi="Arial" w:cs="Arial"/>
          <w:lang w:val="en-GB"/>
        </w:rPr>
        <w:t xml:space="preserve"> </w:t>
      </w:r>
      <w:r w:rsidR="00AB137C">
        <w:rPr>
          <w:rFonts w:ascii="Arial" w:hAnsi="Arial" w:cs="Arial"/>
          <w:lang w:val="en-GB"/>
        </w:rPr>
        <w:t>is rather c</w:t>
      </w:r>
      <w:r w:rsidRPr="00AB137C">
        <w:rPr>
          <w:rFonts w:ascii="Arial" w:hAnsi="Arial" w:cs="Arial"/>
          <w:lang w:val="en-GB"/>
        </w:rPr>
        <w:t xml:space="preserve">omplex, </w:t>
      </w:r>
      <w:r w:rsidR="00AB137C">
        <w:rPr>
          <w:rFonts w:ascii="Arial" w:hAnsi="Arial" w:cs="Arial"/>
          <w:lang w:val="en-GB"/>
        </w:rPr>
        <w:t xml:space="preserve">so that both, </w:t>
      </w:r>
      <w:r w:rsidRPr="00B639CE">
        <w:rPr>
          <w:rFonts w:ascii="Arial" w:hAnsi="Arial" w:cs="Arial"/>
          <w:i/>
          <w:iCs/>
          <w:lang w:val="en-GB"/>
        </w:rPr>
        <w:t>R0_s</w:t>
      </w:r>
      <w:r w:rsidRPr="00AB137C">
        <w:rPr>
          <w:rFonts w:ascii="Arial" w:hAnsi="Arial" w:cs="Arial"/>
          <w:lang w:val="en-GB"/>
        </w:rPr>
        <w:t xml:space="preserve"> </w:t>
      </w:r>
      <w:r w:rsidR="00AB137C">
        <w:rPr>
          <w:rFonts w:ascii="Arial" w:hAnsi="Arial" w:cs="Arial"/>
          <w:lang w:val="en-GB"/>
        </w:rPr>
        <w:t>a</w:t>
      </w:r>
      <w:r w:rsidRPr="00AB137C">
        <w:rPr>
          <w:rFonts w:ascii="Arial" w:hAnsi="Arial" w:cs="Arial"/>
          <w:lang w:val="en-GB"/>
        </w:rPr>
        <w:t xml:space="preserve">nd </w:t>
      </w:r>
      <w:r w:rsidRPr="00B639CE">
        <w:rPr>
          <w:rFonts w:ascii="Arial" w:hAnsi="Arial" w:cs="Arial"/>
          <w:i/>
          <w:iCs/>
          <w:lang w:val="en-GB"/>
        </w:rPr>
        <w:t>R0_c</w:t>
      </w:r>
      <w:r w:rsidR="00AB137C">
        <w:rPr>
          <w:rFonts w:ascii="Arial" w:hAnsi="Arial" w:cs="Arial"/>
          <w:lang w:val="en-GB"/>
        </w:rPr>
        <w:t>, appear tw</w:t>
      </w:r>
      <w:r w:rsidR="00B639CE">
        <w:rPr>
          <w:rFonts w:ascii="Arial" w:hAnsi="Arial" w:cs="Arial"/>
          <w:lang w:val="en-GB"/>
        </w:rPr>
        <w:t>ice</w:t>
      </w:r>
      <w:r w:rsidR="002A0647">
        <w:rPr>
          <w:rFonts w:ascii="Arial" w:hAnsi="Arial" w:cs="Arial"/>
          <w:lang w:val="en-GB"/>
        </w:rPr>
        <w:t xml:space="preserve"> in them</w:t>
      </w:r>
      <w:r w:rsidR="00AB137C">
        <w:rPr>
          <w:rFonts w:ascii="Arial" w:hAnsi="Arial" w:cs="Arial"/>
          <w:lang w:val="en-GB"/>
        </w:rPr>
        <w:t>, also in a non-lin</w:t>
      </w:r>
      <w:r w:rsidR="002A0647">
        <w:rPr>
          <w:rFonts w:ascii="Arial" w:hAnsi="Arial" w:cs="Arial"/>
          <w:lang w:val="en-GB"/>
        </w:rPr>
        <w:t>e</w:t>
      </w:r>
      <w:r w:rsidR="00AB137C">
        <w:rPr>
          <w:rFonts w:ascii="Arial" w:hAnsi="Arial" w:cs="Arial"/>
          <w:lang w:val="en-GB"/>
        </w:rPr>
        <w:t>ar form</w:t>
      </w:r>
      <w:r w:rsidR="002A0647">
        <w:rPr>
          <w:rFonts w:ascii="Arial" w:hAnsi="Arial" w:cs="Arial"/>
          <w:lang w:val="en-GB"/>
        </w:rPr>
        <w:t>.</w:t>
      </w:r>
      <w:r w:rsidRPr="00AB137C">
        <w:rPr>
          <w:rFonts w:ascii="Arial" w:hAnsi="Arial" w:cs="Arial"/>
          <w:lang w:val="en-GB"/>
        </w:rPr>
        <w:t xml:space="preserve"> </w:t>
      </w:r>
    </w:p>
    <w:p w14:paraId="3BC77A6D" w14:textId="5A05E888" w:rsidR="00777D6F" w:rsidRDefault="00777D6F" w:rsidP="007438DC">
      <w:pPr>
        <w:widowControl w:val="0"/>
        <w:autoSpaceDE w:val="0"/>
        <w:autoSpaceDN w:val="0"/>
        <w:adjustRightInd w:val="0"/>
        <w:ind w:right="-143"/>
        <w:jc w:val="both"/>
        <w:rPr>
          <w:rFonts w:ascii="Arial" w:hAnsi="Arial" w:cs="Arial"/>
          <w:sz w:val="20"/>
          <w:szCs w:val="20"/>
          <w:lang w:val="en-GB"/>
        </w:rPr>
      </w:pPr>
    </w:p>
    <w:p w14:paraId="2FB68EEF" w14:textId="6A55B1E6" w:rsidR="002703D4" w:rsidRPr="00BC3E60" w:rsidRDefault="002703D4" w:rsidP="007438DC">
      <w:pPr>
        <w:widowControl w:val="0"/>
        <w:autoSpaceDE w:val="0"/>
        <w:autoSpaceDN w:val="0"/>
        <w:adjustRightInd w:val="0"/>
        <w:ind w:right="-143"/>
        <w:jc w:val="both"/>
        <w:rPr>
          <w:rFonts w:ascii="Arial" w:hAnsi="Arial" w:cs="Arial"/>
          <w:lang w:val="en-GB"/>
        </w:rPr>
      </w:pPr>
      <w:r w:rsidRPr="002703D4">
        <w:rPr>
          <w:rFonts w:ascii="Arial" w:hAnsi="Arial" w:cs="Arial"/>
          <w:b/>
          <w:bCs/>
          <w:smallCaps/>
          <w:lang w:val="en-GB"/>
        </w:rPr>
        <w:t>Note</w:t>
      </w:r>
      <w:r w:rsidRPr="002703D4">
        <w:rPr>
          <w:rFonts w:ascii="Arial" w:hAnsi="Arial" w:cs="Arial"/>
          <w:lang w:val="en-GB"/>
        </w:rPr>
        <w:t>: While running the QC batch mode processing an additional file fort.64 is produced showing in short form the identified count rate contributions to</w:t>
      </w:r>
      <w:r w:rsidR="00BC3E60">
        <w:rPr>
          <w:rFonts w:ascii="Arial" w:hAnsi="Arial" w:cs="Arial"/>
          <w:lang w:val="en-GB"/>
        </w:rPr>
        <w:t xml:space="preserve"> </w:t>
      </w:r>
      <w:r w:rsidRPr="002703D4">
        <w:rPr>
          <w:rFonts w:ascii="Arial" w:hAnsi="Arial" w:cs="Arial"/>
          <w:lang w:val="en-GB"/>
        </w:rPr>
        <w:t>the net count rate</w:t>
      </w:r>
      <w:r w:rsidR="00BC3E60">
        <w:rPr>
          <w:rFonts w:ascii="Arial" w:hAnsi="Arial" w:cs="Arial"/>
          <w:lang w:val="en-GB"/>
        </w:rPr>
        <w:t xml:space="preserve"> (projects not using </w:t>
      </w:r>
      <w:r w:rsidR="00BC3E60" w:rsidRPr="00BC3E60">
        <w:rPr>
          <w:rFonts w:ascii="Arial" w:hAnsi="Arial" w:cs="Arial"/>
          <w:lang w:val="en-GB"/>
        </w:rPr>
        <w:t xml:space="preserve">linear </w:t>
      </w:r>
      <w:r w:rsidR="00BC3E60">
        <w:rPr>
          <w:rFonts w:ascii="Arial" w:hAnsi="Arial" w:cs="Arial"/>
          <w:lang w:val="en-GB"/>
        </w:rPr>
        <w:t>unfolding</w:t>
      </w:r>
      <w:r w:rsidR="00BC3E60" w:rsidRPr="00BC3E60">
        <w:rPr>
          <w:rFonts w:ascii="Arial" w:hAnsi="Arial" w:cs="Arial"/>
          <w:lang w:val="en-GB"/>
        </w:rPr>
        <w:t>)</w:t>
      </w:r>
      <w:r w:rsidRPr="002703D4">
        <w:rPr>
          <w:rFonts w:ascii="Arial" w:hAnsi="Arial" w:cs="Arial"/>
          <w:lang w:val="en-GB"/>
        </w:rPr>
        <w:t>.</w:t>
      </w:r>
      <w:r w:rsidR="00714FAB">
        <w:rPr>
          <w:rFonts w:ascii="Arial" w:hAnsi="Arial" w:cs="Arial"/>
          <w:lang w:val="en-GB"/>
        </w:rPr>
        <w:t xml:space="preserve"> Meanwhile, this option is deactivated.</w:t>
      </w:r>
      <w:r>
        <w:rPr>
          <w:rFonts w:ascii="Arial" w:hAnsi="Arial" w:cs="Arial"/>
          <w:lang w:val="en-GB"/>
        </w:rPr>
        <w:t xml:space="preserve"> </w:t>
      </w:r>
    </w:p>
    <w:p w14:paraId="0C9943F8" w14:textId="77777777" w:rsidR="002703D4" w:rsidRDefault="002703D4" w:rsidP="007438DC">
      <w:pPr>
        <w:widowControl w:val="0"/>
        <w:autoSpaceDE w:val="0"/>
        <w:autoSpaceDN w:val="0"/>
        <w:adjustRightInd w:val="0"/>
        <w:ind w:right="-143"/>
        <w:jc w:val="both"/>
        <w:rPr>
          <w:rFonts w:ascii="Arial" w:hAnsi="Arial" w:cs="Arial"/>
          <w:sz w:val="20"/>
          <w:szCs w:val="20"/>
          <w:lang w:val="en-GB"/>
        </w:rPr>
      </w:pPr>
    </w:p>
    <w:p w14:paraId="0D1CF1A5" w14:textId="7C5FAF8E" w:rsidR="002E1180" w:rsidRPr="002E1180" w:rsidRDefault="002E1180" w:rsidP="002E1180">
      <w:pPr>
        <w:widowControl w:val="0"/>
        <w:tabs>
          <w:tab w:val="left" w:pos="1418"/>
        </w:tabs>
        <w:autoSpaceDE w:val="0"/>
        <w:autoSpaceDN w:val="0"/>
        <w:adjustRightInd w:val="0"/>
        <w:jc w:val="both"/>
        <w:rPr>
          <w:rFonts w:ascii="Arial" w:hAnsi="Arial" w:cs="Arial"/>
          <w:lang w:val="en-GB"/>
        </w:rPr>
      </w:pPr>
      <w:r w:rsidRPr="002E1180">
        <w:rPr>
          <w:rFonts w:ascii="Arial" w:hAnsi="Arial" w:cs="Arial"/>
          <w:b/>
          <w:bCs/>
          <w:smallCaps/>
          <w:lang w:val="en-GB"/>
        </w:rPr>
        <w:t>Note</w:t>
      </w:r>
      <w:r w:rsidRPr="002E1180">
        <w:rPr>
          <w:rFonts w:ascii="Arial" w:hAnsi="Arial" w:cs="Arial"/>
          <w:lang w:val="en-GB"/>
        </w:rPr>
        <w:t xml:space="preserve">: The example given above shows that the gross count rate </w:t>
      </w:r>
      <w:proofErr w:type="spellStart"/>
      <w:r w:rsidRPr="002E1180">
        <w:rPr>
          <w:rFonts w:ascii="Arial" w:hAnsi="Arial" w:cs="Arial"/>
          <w:lang w:val="en-GB"/>
        </w:rPr>
        <w:t>Rg</w:t>
      </w:r>
      <w:proofErr w:type="spellEnd"/>
      <w:r w:rsidRPr="002E1180">
        <w:rPr>
          <w:rFonts w:ascii="Arial" w:hAnsi="Arial" w:cs="Arial"/>
          <w:lang w:val="en-GB"/>
        </w:rPr>
        <w:t xml:space="preserve"> is</w:t>
      </w:r>
      <w:r>
        <w:rPr>
          <w:rFonts w:ascii="Arial" w:hAnsi="Arial" w:cs="Arial"/>
          <w:lang w:val="en-GB"/>
        </w:rPr>
        <w:t xml:space="preserve"> </w:t>
      </w:r>
      <w:r w:rsidRPr="002E1180">
        <w:rPr>
          <w:rFonts w:ascii="Arial" w:hAnsi="Arial" w:cs="Arial"/>
          <w:lang w:val="en-GB"/>
        </w:rPr>
        <w:t xml:space="preserve">the first in the list of count </w:t>
      </w:r>
      <w:r>
        <w:rPr>
          <w:rFonts w:ascii="Arial" w:hAnsi="Arial" w:cs="Arial"/>
          <w:lang w:val="en-GB"/>
        </w:rPr>
        <w:t xml:space="preserve">rates contributing to the net count rate. </w:t>
      </w:r>
      <w:r w:rsidRPr="002E1180">
        <w:rPr>
          <w:rFonts w:ascii="Arial" w:hAnsi="Arial" w:cs="Arial"/>
          <w:lang w:val="en-GB"/>
        </w:rPr>
        <w:t>This characteristic can be used for</w:t>
      </w:r>
      <w:r>
        <w:rPr>
          <w:rFonts w:ascii="Arial" w:hAnsi="Arial" w:cs="Arial"/>
          <w:lang w:val="en-GB"/>
        </w:rPr>
        <w:t xml:space="preserve"> </w:t>
      </w:r>
      <w:r w:rsidRPr="002E1180">
        <w:rPr>
          <w:rFonts w:ascii="Arial" w:hAnsi="Arial" w:cs="Arial"/>
          <w:lang w:val="en-GB"/>
        </w:rPr>
        <w:t>the internal checking whether the correct gros</w:t>
      </w:r>
      <w:r>
        <w:rPr>
          <w:rFonts w:ascii="Arial" w:hAnsi="Arial" w:cs="Arial"/>
          <w:lang w:val="en-GB"/>
        </w:rPr>
        <w:t>s</w:t>
      </w:r>
      <w:r w:rsidRPr="002E1180">
        <w:rPr>
          <w:rFonts w:ascii="Arial" w:hAnsi="Arial" w:cs="Arial"/>
          <w:lang w:val="en-GB"/>
        </w:rPr>
        <w:t xml:space="preserve"> cou</w:t>
      </w:r>
      <w:r>
        <w:rPr>
          <w:rFonts w:ascii="Arial" w:hAnsi="Arial" w:cs="Arial"/>
          <w:lang w:val="en-GB"/>
        </w:rPr>
        <w:t>n</w:t>
      </w:r>
      <w:r w:rsidRPr="002E1180">
        <w:rPr>
          <w:rFonts w:ascii="Arial" w:hAnsi="Arial" w:cs="Arial"/>
          <w:lang w:val="en-GB"/>
        </w:rPr>
        <w:t xml:space="preserve">t rate symbol has been selected within the TAB „Equations“, because </w:t>
      </w:r>
      <w:r w:rsidRPr="002E1180">
        <w:rPr>
          <w:rFonts w:ascii="Arial" w:hAnsi="Arial" w:cs="Arial"/>
          <w:b/>
          <w:bCs/>
          <w:lang w:val="en-GB"/>
        </w:rPr>
        <w:t>the gross count rate is always the first of the count rates in the expression for the net count rate.</w:t>
      </w:r>
      <w:r>
        <w:rPr>
          <w:rFonts w:ascii="Arial" w:hAnsi="Arial" w:cs="Arial"/>
          <w:lang w:val="en-GB"/>
        </w:rPr>
        <w:t xml:space="preserve"> </w:t>
      </w:r>
    </w:p>
    <w:p w14:paraId="2A6EF852" w14:textId="77777777" w:rsidR="002E1180" w:rsidRPr="002E1180" w:rsidRDefault="002E1180" w:rsidP="002E1180">
      <w:pPr>
        <w:widowControl w:val="0"/>
        <w:tabs>
          <w:tab w:val="left" w:pos="1418"/>
        </w:tabs>
        <w:autoSpaceDE w:val="0"/>
        <w:autoSpaceDN w:val="0"/>
        <w:adjustRightInd w:val="0"/>
        <w:jc w:val="both"/>
        <w:rPr>
          <w:rFonts w:ascii="Arial" w:hAnsi="Arial" w:cs="Arial"/>
          <w:lang w:val="en-GB"/>
        </w:rPr>
      </w:pPr>
    </w:p>
    <w:p w14:paraId="6D3B0ADF" w14:textId="77777777" w:rsidR="002E1180" w:rsidRPr="002E1180" w:rsidRDefault="002E1180" w:rsidP="007438DC">
      <w:pPr>
        <w:widowControl w:val="0"/>
        <w:autoSpaceDE w:val="0"/>
        <w:autoSpaceDN w:val="0"/>
        <w:adjustRightInd w:val="0"/>
        <w:ind w:right="-143"/>
        <w:jc w:val="both"/>
        <w:rPr>
          <w:rFonts w:ascii="Arial" w:hAnsi="Arial" w:cs="Arial"/>
          <w:sz w:val="20"/>
          <w:szCs w:val="20"/>
          <w:lang w:val="en-GB"/>
        </w:rPr>
      </w:pPr>
    </w:p>
    <w:p w14:paraId="1B8ADC9E" w14:textId="20DF1A86" w:rsidR="007438DC" w:rsidRPr="003F0F2D" w:rsidRDefault="00AD0A8E" w:rsidP="00AD0A8E">
      <w:pPr>
        <w:pStyle w:val="berschrift2"/>
        <w:tabs>
          <w:tab w:val="left" w:pos="426"/>
        </w:tabs>
        <w:ind w:right="-143"/>
        <w:rPr>
          <w:lang w:val="en-US"/>
        </w:rPr>
      </w:pPr>
      <w:r w:rsidRPr="003F0F2D">
        <w:rPr>
          <w:lang w:val="en-US"/>
        </w:rPr>
        <w:t>2.</w:t>
      </w:r>
      <w:r w:rsidR="00186EBE">
        <w:rPr>
          <w:lang w:val="en-US"/>
        </w:rPr>
        <w:t>4</w:t>
      </w:r>
      <w:r w:rsidRPr="003F0F2D">
        <w:rPr>
          <w:lang w:val="en-US"/>
        </w:rPr>
        <w:tab/>
      </w:r>
      <w:r w:rsidR="00F96179" w:rsidRPr="003F0F2D">
        <w:rPr>
          <w:lang w:val="en-US"/>
        </w:rPr>
        <w:t>Applied programming methods</w:t>
      </w:r>
    </w:p>
    <w:p w14:paraId="393E5AA9" w14:textId="77777777" w:rsidR="007438DC" w:rsidRPr="003F0F2D" w:rsidRDefault="007438DC" w:rsidP="007438DC">
      <w:pPr>
        <w:widowControl w:val="0"/>
        <w:autoSpaceDE w:val="0"/>
        <w:autoSpaceDN w:val="0"/>
        <w:adjustRightInd w:val="0"/>
        <w:ind w:right="-143"/>
        <w:jc w:val="both"/>
        <w:rPr>
          <w:rFonts w:ascii="Arial" w:hAnsi="Arial" w:cs="Arial"/>
          <w:b/>
          <w:bCs/>
          <w:color w:val="000000"/>
          <w:sz w:val="20"/>
          <w:szCs w:val="20"/>
          <w:lang w:val="en-US"/>
        </w:rPr>
      </w:pPr>
    </w:p>
    <w:p w14:paraId="5EA8B92C" w14:textId="77777777" w:rsidR="009E7864" w:rsidRDefault="0090039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was developed </w:t>
      </w:r>
      <w:r w:rsidR="00EF18C8" w:rsidRPr="003F0F2D">
        <w:rPr>
          <w:rFonts w:ascii="Arial" w:hAnsi="Arial" w:cs="Arial"/>
          <w:color w:val="000000"/>
          <w:lang w:val="en-US"/>
        </w:rPr>
        <w:t xml:space="preserve">under Windows </w:t>
      </w:r>
      <w:r w:rsidR="001874DF" w:rsidRPr="003F0F2D">
        <w:rPr>
          <w:rFonts w:ascii="Arial" w:hAnsi="Arial" w:cs="Arial"/>
          <w:color w:val="000000"/>
          <w:lang w:val="en-US"/>
        </w:rPr>
        <w:t>in Fortran 90/95</w:t>
      </w:r>
      <w:r w:rsidR="002F75E0">
        <w:rPr>
          <w:rFonts w:ascii="Arial" w:hAnsi="Arial" w:cs="Arial"/>
          <w:color w:val="000000"/>
          <w:lang w:val="en-US"/>
        </w:rPr>
        <w:t>/2008</w:t>
      </w:r>
      <w:r w:rsidR="001874DF" w:rsidRPr="003F0F2D">
        <w:rPr>
          <w:rFonts w:ascii="Arial" w:hAnsi="Arial" w:cs="Arial"/>
          <w:color w:val="000000"/>
          <w:lang w:val="en-US"/>
        </w:rPr>
        <w:t xml:space="preserve">. </w:t>
      </w:r>
    </w:p>
    <w:p w14:paraId="42802B3E" w14:textId="21C63FF0" w:rsidR="009E7864" w:rsidRDefault="009E7864" w:rsidP="007438DC">
      <w:pPr>
        <w:widowControl w:val="0"/>
        <w:autoSpaceDE w:val="0"/>
        <w:autoSpaceDN w:val="0"/>
        <w:adjustRightInd w:val="0"/>
        <w:ind w:right="-143"/>
        <w:jc w:val="both"/>
        <w:rPr>
          <w:rFonts w:ascii="Arial" w:hAnsi="Arial" w:cs="Arial"/>
          <w:color w:val="000000"/>
          <w:lang w:val="en-US"/>
        </w:rPr>
      </w:pPr>
    </w:p>
    <w:p w14:paraId="4D8FAA36" w14:textId="7FC0D2FB" w:rsidR="009E7864" w:rsidRDefault="00617A94" w:rsidP="007438DC">
      <w:pPr>
        <w:widowControl w:val="0"/>
        <w:autoSpaceDE w:val="0"/>
        <w:autoSpaceDN w:val="0"/>
        <w:adjustRightInd w:val="0"/>
        <w:ind w:right="-143"/>
        <w:jc w:val="both"/>
        <w:rPr>
          <w:rFonts w:ascii="Arial" w:hAnsi="Arial" w:cs="Arial"/>
          <w:color w:val="000000"/>
          <w:lang w:val="en-US"/>
        </w:rPr>
      </w:pPr>
      <w:bookmarkStart w:id="6" w:name="_Hlk41817651"/>
      <w:r>
        <w:rPr>
          <w:rFonts w:ascii="Arial" w:hAnsi="Arial" w:cs="Arial"/>
          <w:color w:val="000000"/>
          <w:lang w:val="en-US"/>
        </w:rPr>
        <w:t>T</w:t>
      </w:r>
      <w:r w:rsidR="009E7864" w:rsidRPr="00B639CE">
        <w:rPr>
          <w:rFonts w:ascii="Arial" w:hAnsi="Arial" w:cs="Arial"/>
          <w:color w:val="000000"/>
          <w:lang w:val="en-US"/>
        </w:rPr>
        <w:t xml:space="preserve">he Fortran code </w:t>
      </w:r>
      <w:r>
        <w:rPr>
          <w:rFonts w:ascii="Arial" w:hAnsi="Arial" w:cs="Arial"/>
          <w:color w:val="000000"/>
          <w:lang w:val="en-US"/>
        </w:rPr>
        <w:t>uses</w:t>
      </w:r>
      <w:r w:rsidR="009E7864" w:rsidRPr="00B639CE">
        <w:rPr>
          <w:rFonts w:ascii="Arial" w:hAnsi="Arial" w:cs="Arial"/>
          <w:color w:val="000000"/>
          <w:lang w:val="en-US"/>
        </w:rPr>
        <w:t xml:space="preserve"> “character arrays of deferred shape” by creating a special user-type for them. This means, different elements of a character array can have different sizes. This required to use extensively memory allocation/deallocation of variables, also for integer or real arrays. This also allows to define symbols in UncertRadio equations with more than 20 characters.</w:t>
      </w:r>
      <w:bookmarkEnd w:id="6"/>
    </w:p>
    <w:p w14:paraId="065012F4" w14:textId="48F3C6A0" w:rsidR="002F6B73" w:rsidRDefault="002F6B73" w:rsidP="007438DC">
      <w:pPr>
        <w:widowControl w:val="0"/>
        <w:autoSpaceDE w:val="0"/>
        <w:autoSpaceDN w:val="0"/>
        <w:adjustRightInd w:val="0"/>
        <w:ind w:right="-143"/>
        <w:jc w:val="both"/>
        <w:rPr>
          <w:rFonts w:ascii="Arial" w:hAnsi="Arial" w:cs="Arial"/>
          <w:color w:val="000000"/>
          <w:lang w:val="en-US"/>
        </w:rPr>
      </w:pPr>
    </w:p>
    <w:p w14:paraId="674E2B5C" w14:textId="0F91BFF1" w:rsidR="002F6B73" w:rsidRPr="002F6B73" w:rsidRDefault="002F6B73" w:rsidP="002F6B73">
      <w:pPr>
        <w:widowControl w:val="0"/>
        <w:autoSpaceDE w:val="0"/>
        <w:autoSpaceDN w:val="0"/>
        <w:adjustRightInd w:val="0"/>
        <w:jc w:val="both"/>
        <w:rPr>
          <w:rFonts w:ascii="Arial" w:hAnsi="Arial" w:cs="Arial"/>
          <w:color w:val="000000"/>
          <w:lang w:val="en-US"/>
        </w:rPr>
      </w:pPr>
      <w:r w:rsidRPr="002F6B73">
        <w:rPr>
          <w:rFonts w:ascii="Arial" w:hAnsi="Arial" w:cs="Arial"/>
          <w:color w:val="000000"/>
          <w:lang w:val="en-US"/>
        </w:rPr>
        <w:t>The Fortran code consists of about 4</w:t>
      </w:r>
      <w:r w:rsidR="00B96D79">
        <w:rPr>
          <w:rFonts w:ascii="Arial" w:hAnsi="Arial" w:cs="Arial"/>
          <w:color w:val="000000"/>
          <w:lang w:val="en-US"/>
        </w:rPr>
        <w:t>30</w:t>
      </w:r>
      <w:r w:rsidRPr="002F6B73">
        <w:rPr>
          <w:rFonts w:ascii="Arial" w:hAnsi="Arial" w:cs="Arial"/>
          <w:color w:val="000000"/>
          <w:lang w:val="en-US"/>
        </w:rPr>
        <w:t xml:space="preserve"> routine</w:t>
      </w:r>
      <w:r w:rsidR="005913C0">
        <w:rPr>
          <w:rFonts w:ascii="Arial" w:hAnsi="Arial" w:cs="Arial"/>
          <w:color w:val="000000"/>
          <w:lang w:val="en-US"/>
        </w:rPr>
        <w:t>s</w:t>
      </w:r>
      <w:r w:rsidRPr="002F6B73">
        <w:rPr>
          <w:rFonts w:ascii="Arial" w:hAnsi="Arial" w:cs="Arial"/>
          <w:color w:val="000000"/>
          <w:lang w:val="en-US"/>
        </w:rPr>
        <w:t xml:space="preserve"> / functions, with about </w:t>
      </w:r>
      <w:r w:rsidR="00B96D79">
        <w:rPr>
          <w:rFonts w:ascii="Arial" w:hAnsi="Arial" w:cs="Arial"/>
          <w:color w:val="000000"/>
          <w:lang w:val="en-US"/>
        </w:rPr>
        <w:t>47</w:t>
      </w:r>
      <w:r w:rsidRPr="002F6B73">
        <w:rPr>
          <w:rFonts w:ascii="Arial" w:hAnsi="Arial" w:cs="Arial"/>
          <w:color w:val="000000"/>
          <w:lang w:val="en-US"/>
        </w:rPr>
        <w:t xml:space="preserve"> thousand lines (without comment and blank lines, without GTK-Fortran and PLPLOT routines).</w:t>
      </w:r>
    </w:p>
    <w:p w14:paraId="3CE25DE9" w14:textId="77777777" w:rsidR="002F6B73" w:rsidRPr="002F6B73" w:rsidRDefault="002F6B73" w:rsidP="002F6B73">
      <w:pPr>
        <w:widowControl w:val="0"/>
        <w:autoSpaceDE w:val="0"/>
        <w:autoSpaceDN w:val="0"/>
        <w:adjustRightInd w:val="0"/>
        <w:jc w:val="both"/>
        <w:rPr>
          <w:rFonts w:ascii="Arial" w:hAnsi="Arial" w:cs="Arial"/>
          <w:color w:val="000000"/>
          <w:lang w:val="en-US"/>
        </w:rPr>
      </w:pPr>
    </w:p>
    <w:p w14:paraId="4B17B381" w14:textId="77777777" w:rsidR="002F6B73" w:rsidRPr="002F6B73" w:rsidRDefault="002F6B73" w:rsidP="007438DC">
      <w:pPr>
        <w:widowControl w:val="0"/>
        <w:autoSpaceDE w:val="0"/>
        <w:autoSpaceDN w:val="0"/>
        <w:adjustRightInd w:val="0"/>
        <w:ind w:right="-143"/>
        <w:jc w:val="both"/>
        <w:rPr>
          <w:rFonts w:ascii="Arial" w:hAnsi="Arial" w:cs="Arial"/>
          <w:color w:val="000000"/>
          <w:lang w:val="en-US"/>
        </w:rPr>
      </w:pPr>
    </w:p>
    <w:p w14:paraId="245215D1" w14:textId="77777777" w:rsidR="009E7864" w:rsidRPr="002F6B73" w:rsidRDefault="009E7864" w:rsidP="007438DC">
      <w:pPr>
        <w:widowControl w:val="0"/>
        <w:autoSpaceDE w:val="0"/>
        <w:autoSpaceDN w:val="0"/>
        <w:adjustRightInd w:val="0"/>
        <w:ind w:right="-143"/>
        <w:jc w:val="both"/>
        <w:rPr>
          <w:rFonts w:ascii="Arial" w:hAnsi="Arial" w:cs="Arial"/>
          <w:color w:val="000000"/>
          <w:lang w:val="en-US"/>
        </w:rPr>
      </w:pPr>
    </w:p>
    <w:p w14:paraId="2828E741" w14:textId="4A07B25A" w:rsidR="001874DF" w:rsidRPr="003F0F2D" w:rsidRDefault="001874D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following programming tools were used for preparing the program with a Windows-GUI:</w:t>
      </w:r>
    </w:p>
    <w:p w14:paraId="5BED6148" w14:textId="00D540F0"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proofErr w:type="spellStart"/>
      <w:r w:rsidRPr="003F0F2D">
        <w:rPr>
          <w:rFonts w:ascii="Arial" w:hAnsi="Arial" w:cs="Arial"/>
          <w:b/>
          <w:i/>
          <w:color w:val="000000"/>
          <w:lang w:val="en-US"/>
        </w:rPr>
        <w:t>G</w:t>
      </w:r>
      <w:r w:rsidR="005D5A05">
        <w:rPr>
          <w:rFonts w:ascii="Arial" w:hAnsi="Arial" w:cs="Arial"/>
          <w:b/>
          <w:i/>
          <w:color w:val="000000"/>
          <w:lang w:val="en-US"/>
        </w:rPr>
        <w:t>NU</w:t>
      </w:r>
      <w:r w:rsidRPr="003F0F2D">
        <w:rPr>
          <w:rFonts w:ascii="Arial" w:hAnsi="Arial" w:cs="Arial"/>
          <w:b/>
          <w:i/>
          <w:color w:val="000000"/>
          <w:lang w:val="en-US"/>
        </w:rPr>
        <w:t>Fortran</w:t>
      </w:r>
      <w:proofErr w:type="spellEnd"/>
      <w:r w:rsidRPr="003F0F2D">
        <w:rPr>
          <w:rFonts w:ascii="Arial" w:hAnsi="Arial" w:cs="Arial"/>
          <w:color w:val="000000"/>
          <w:lang w:val="en-US"/>
        </w:rPr>
        <w:t xml:space="preserve">; </w:t>
      </w:r>
      <w:proofErr w:type="gramStart"/>
      <w:r w:rsidR="00AA761F" w:rsidRPr="003F0F2D">
        <w:rPr>
          <w:rFonts w:ascii="Arial" w:hAnsi="Arial" w:cs="Arial"/>
          <w:color w:val="000000"/>
          <w:lang w:val="en-US"/>
        </w:rPr>
        <w:t>64</w:t>
      </w:r>
      <w:r w:rsidRPr="003F0F2D">
        <w:rPr>
          <w:rFonts w:ascii="Arial" w:hAnsi="Arial" w:cs="Arial"/>
          <w:color w:val="000000"/>
          <w:lang w:val="en-US"/>
        </w:rPr>
        <w:t xml:space="preserve"> bit</w:t>
      </w:r>
      <w:proofErr w:type="gramEnd"/>
      <w:r w:rsidRPr="003F0F2D">
        <w:rPr>
          <w:rFonts w:ascii="Arial" w:hAnsi="Arial" w:cs="Arial"/>
          <w:color w:val="000000"/>
          <w:lang w:val="en-US"/>
        </w:rPr>
        <w:t xml:space="preserve">, Version </w:t>
      </w:r>
      <w:r w:rsidR="003F28F7">
        <w:rPr>
          <w:rFonts w:ascii="Arial" w:hAnsi="Arial" w:cs="Arial"/>
          <w:color w:val="000000"/>
          <w:lang w:val="en-US"/>
        </w:rPr>
        <w:t>1</w:t>
      </w:r>
      <w:r w:rsidR="00C44C96">
        <w:rPr>
          <w:rFonts w:ascii="Arial" w:hAnsi="Arial" w:cs="Arial"/>
          <w:color w:val="000000"/>
          <w:lang w:val="en-US"/>
        </w:rPr>
        <w:t>4</w:t>
      </w:r>
      <w:r w:rsidRPr="003F0F2D">
        <w:rPr>
          <w:rFonts w:ascii="Arial" w:hAnsi="Arial" w:cs="Arial"/>
          <w:color w:val="000000"/>
          <w:lang w:val="en-US"/>
        </w:rPr>
        <w:t>.</w:t>
      </w:r>
      <w:r w:rsidR="00F7328F">
        <w:rPr>
          <w:rFonts w:ascii="Arial" w:hAnsi="Arial" w:cs="Arial"/>
          <w:color w:val="000000"/>
          <w:lang w:val="en-US"/>
        </w:rPr>
        <w:t>1</w:t>
      </w:r>
      <w:r w:rsidRPr="003F0F2D">
        <w:rPr>
          <w:rFonts w:ascii="Arial" w:hAnsi="Arial" w:cs="Arial"/>
          <w:color w:val="000000"/>
          <w:lang w:val="en-US"/>
        </w:rPr>
        <w:t>.</w:t>
      </w:r>
      <w:r w:rsidR="00D5357A" w:rsidRPr="003F0F2D">
        <w:rPr>
          <w:rFonts w:ascii="Arial" w:hAnsi="Arial" w:cs="Arial"/>
          <w:color w:val="000000"/>
          <w:lang w:val="en-US"/>
        </w:rPr>
        <w:t>0</w:t>
      </w:r>
      <w:r w:rsidRPr="003F0F2D">
        <w:rPr>
          <w:rFonts w:ascii="Arial" w:hAnsi="Arial" w:cs="Arial"/>
          <w:color w:val="000000"/>
          <w:lang w:val="en-US"/>
        </w:rPr>
        <w:t xml:space="preserve"> </w:t>
      </w:r>
    </w:p>
    <w:p w14:paraId="3CB9FD78" w14:textId="23EC6FAB"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GTK3</w:t>
      </w:r>
      <w:r w:rsidR="00ED0C99" w:rsidRPr="003F0F2D">
        <w:rPr>
          <w:rFonts w:ascii="Arial" w:hAnsi="Arial" w:cs="Arial"/>
          <w:b/>
          <w:i/>
          <w:color w:val="000000"/>
          <w:lang w:val="en-US"/>
        </w:rPr>
        <w:t>+</w:t>
      </w:r>
      <w:r w:rsidRPr="003F0F2D">
        <w:rPr>
          <w:rFonts w:ascii="Arial" w:hAnsi="Arial" w:cs="Arial"/>
          <w:color w:val="000000"/>
          <w:lang w:val="en-US"/>
        </w:rPr>
        <w:t>, version 3.2</w:t>
      </w:r>
      <w:r w:rsidR="003B2700" w:rsidRPr="003F0F2D">
        <w:rPr>
          <w:rFonts w:ascii="Arial" w:hAnsi="Arial" w:cs="Arial"/>
          <w:color w:val="000000"/>
          <w:lang w:val="en-US"/>
        </w:rPr>
        <w:t>4</w:t>
      </w:r>
      <w:r w:rsidRPr="003F0F2D">
        <w:rPr>
          <w:rFonts w:ascii="Arial" w:hAnsi="Arial" w:cs="Arial"/>
          <w:color w:val="000000"/>
          <w:lang w:val="en-US"/>
        </w:rPr>
        <w:t>.</w:t>
      </w:r>
      <w:r w:rsidR="00C44C96">
        <w:rPr>
          <w:rFonts w:ascii="Arial" w:hAnsi="Arial" w:cs="Arial"/>
          <w:color w:val="000000"/>
          <w:lang w:val="en-US"/>
        </w:rPr>
        <w:t>41</w:t>
      </w:r>
      <w:r w:rsidRPr="003F0F2D">
        <w:rPr>
          <w:rFonts w:ascii="Arial" w:hAnsi="Arial" w:cs="Arial"/>
          <w:color w:val="000000"/>
          <w:lang w:val="en-US"/>
        </w:rPr>
        <w:t xml:space="preserve">, a </w:t>
      </w:r>
      <w:r w:rsidRPr="003F0F2D">
        <w:rPr>
          <w:rFonts w:ascii="Arial" w:hAnsi="Arial" w:cs="Arial"/>
          <w:bCs/>
          <w:color w:val="000000"/>
          <w:lang w:val="en-US"/>
        </w:rPr>
        <w:t>Graphical User Interface</w:t>
      </w:r>
      <w:r w:rsidRPr="003F0F2D">
        <w:rPr>
          <w:rFonts w:ascii="Arial" w:hAnsi="Arial" w:cs="Arial"/>
          <w:color w:val="000000"/>
          <w:lang w:val="en-US"/>
        </w:rPr>
        <w:t xml:space="preserve"> (GUI) developed for C users (</w:t>
      </w:r>
      <w:hyperlink r:id="rId11" w:history="1">
        <w:r w:rsidRPr="003F0F2D">
          <w:rPr>
            <w:rStyle w:val="Hyperlink"/>
            <w:rFonts w:ascii="Arial" w:hAnsi="Arial" w:cs="Arial"/>
            <w:lang w:val="en-US"/>
          </w:rPr>
          <w:t>https://www.gtk.org</w:t>
        </w:r>
      </w:hyperlink>
      <w:proofErr w:type="gramStart"/>
      <w:r w:rsidRPr="003F0F2D">
        <w:rPr>
          <w:rFonts w:ascii="Arial" w:hAnsi="Arial" w:cs="Arial"/>
          <w:color w:val="000000"/>
          <w:lang w:val="en-US"/>
        </w:rPr>
        <w:t>);</w:t>
      </w:r>
      <w:proofErr w:type="gramEnd"/>
    </w:p>
    <w:p w14:paraId="463DB72A" w14:textId="16ED4A04" w:rsidR="001874DF" w:rsidRPr="003F0F2D" w:rsidRDefault="001874DF" w:rsidP="001874DF">
      <w:pPr>
        <w:pStyle w:val="Listenabsatz"/>
        <w:widowControl w:val="0"/>
        <w:numPr>
          <w:ilvl w:val="0"/>
          <w:numId w:val="1"/>
        </w:numPr>
        <w:autoSpaceDE w:val="0"/>
        <w:autoSpaceDN w:val="0"/>
        <w:adjustRightInd w:val="0"/>
        <w:spacing w:before="120" w:after="100"/>
        <w:ind w:left="726" w:hanging="357"/>
        <w:contextualSpacing w:val="0"/>
        <w:jc w:val="both"/>
        <w:rPr>
          <w:rFonts w:ascii="Arial" w:hAnsi="Arial" w:cs="Arial"/>
          <w:color w:val="000000"/>
          <w:lang w:val="en-US"/>
        </w:rPr>
      </w:pPr>
      <w:r w:rsidRPr="003F0F2D">
        <w:rPr>
          <w:rFonts w:ascii="Arial" w:hAnsi="Arial" w:cs="Arial"/>
          <w:b/>
          <w:i/>
          <w:color w:val="000000"/>
          <w:lang w:val="en-US"/>
        </w:rPr>
        <w:t>GTK-Fortran,</w:t>
      </w:r>
      <w:r w:rsidRPr="003F0F2D">
        <w:rPr>
          <w:rFonts w:ascii="Arial" w:hAnsi="Arial" w:cs="Arial"/>
          <w:color w:val="000000"/>
          <w:lang w:val="en-US"/>
        </w:rPr>
        <w:t xml:space="preserve"> </w:t>
      </w:r>
      <w:r w:rsidR="004622C5" w:rsidRPr="003F0F2D">
        <w:rPr>
          <w:rFonts w:ascii="Arial" w:hAnsi="Arial" w:cs="Arial"/>
          <w:color w:val="000000"/>
          <w:lang w:val="en-US"/>
        </w:rPr>
        <w:t xml:space="preserve">Version </w:t>
      </w:r>
      <w:r w:rsidR="003F28F7">
        <w:rPr>
          <w:rFonts w:ascii="Arial" w:hAnsi="Arial" w:cs="Arial"/>
          <w:color w:val="000000"/>
          <w:lang w:val="en-US"/>
        </w:rPr>
        <w:t>20</w:t>
      </w:r>
      <w:r w:rsidR="00D5357A" w:rsidRPr="003F0F2D">
        <w:rPr>
          <w:rFonts w:ascii="Arial" w:hAnsi="Arial" w:cs="Arial"/>
          <w:color w:val="000000"/>
          <w:lang w:val="en-US"/>
        </w:rPr>
        <w:t>.04</w:t>
      </w:r>
      <w:r w:rsidR="004622C5" w:rsidRPr="003F0F2D">
        <w:rPr>
          <w:rFonts w:ascii="Arial" w:hAnsi="Arial" w:cs="Arial"/>
          <w:color w:val="000000"/>
          <w:lang w:val="en-US"/>
        </w:rPr>
        <w:t xml:space="preserve"> from </w:t>
      </w:r>
      <w:r w:rsidR="003F28F7">
        <w:rPr>
          <w:rFonts w:ascii="Arial" w:hAnsi="Arial" w:cs="Arial"/>
          <w:color w:val="000000"/>
          <w:lang w:val="en-US"/>
        </w:rPr>
        <w:t>2020-05-07</w:t>
      </w:r>
      <w:r w:rsidRPr="003F0F2D">
        <w:rPr>
          <w:rFonts w:ascii="Arial" w:hAnsi="Arial" w:cs="Arial"/>
          <w:color w:val="000000"/>
          <w:lang w:val="en-US"/>
        </w:rPr>
        <w:t xml:space="preserve">, a </w:t>
      </w:r>
      <w:r w:rsidRPr="003F0F2D">
        <w:rPr>
          <w:rFonts w:ascii="Arial" w:hAnsi="Arial" w:cs="Arial"/>
          <w:bCs/>
          <w:color w:val="000000"/>
          <w:lang w:val="en-US"/>
        </w:rPr>
        <w:t>Fortran interface</w:t>
      </w:r>
      <w:r w:rsidRPr="003F0F2D">
        <w:rPr>
          <w:rFonts w:ascii="Arial" w:hAnsi="Arial" w:cs="Arial"/>
          <w:color w:val="000000"/>
          <w:lang w:val="en-US"/>
        </w:rPr>
        <w:t xml:space="preserve"> to the C functions of GTK+ (</w:t>
      </w:r>
      <w:hyperlink r:id="rId12" w:history="1">
        <w:r w:rsidRPr="003F0F2D">
          <w:rPr>
            <w:rStyle w:val="Hyperlink"/>
            <w:rFonts w:ascii="Arial" w:hAnsi="Arial" w:cs="Arial"/>
            <w:lang w:val="en-US"/>
          </w:rPr>
          <w:t>https://github.com/jerryd/gtk-fortran/wiki</w:t>
        </w:r>
      </w:hyperlink>
      <w:proofErr w:type="gramStart"/>
      <w:r w:rsidRPr="003F0F2D">
        <w:rPr>
          <w:rFonts w:ascii="Arial" w:hAnsi="Arial" w:cs="Arial"/>
          <w:color w:val="000000"/>
          <w:lang w:val="en-US"/>
        </w:rPr>
        <w:t>);</w:t>
      </w:r>
      <w:proofErr w:type="gramEnd"/>
    </w:p>
    <w:p w14:paraId="48A8A68A" w14:textId="24B4463B"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color w:val="000000"/>
          <w:lang w:val="en-US"/>
        </w:rPr>
      </w:pPr>
      <w:r w:rsidRPr="003F0F2D">
        <w:rPr>
          <w:rFonts w:ascii="Arial" w:hAnsi="Arial" w:cs="Arial"/>
          <w:b/>
          <w:i/>
          <w:color w:val="000000"/>
          <w:lang w:val="en-US"/>
        </w:rPr>
        <w:t>Glade Interface Designer</w:t>
      </w:r>
      <w:r w:rsidRPr="003F0F2D">
        <w:rPr>
          <w:rFonts w:ascii="Arial" w:hAnsi="Arial" w:cs="Arial"/>
          <w:color w:val="000000"/>
          <w:lang w:val="en-US"/>
        </w:rPr>
        <w:t xml:space="preserve"> for Windows (version 3.</w:t>
      </w:r>
      <w:r w:rsidR="00E4683D">
        <w:rPr>
          <w:rFonts w:ascii="Arial" w:hAnsi="Arial" w:cs="Arial"/>
          <w:color w:val="000000"/>
          <w:lang w:val="en-US"/>
        </w:rPr>
        <w:t>40</w:t>
      </w:r>
      <w:r w:rsidR="003F28F7">
        <w:rPr>
          <w:rFonts w:ascii="Arial" w:hAnsi="Arial" w:cs="Arial"/>
          <w:color w:val="000000"/>
          <w:lang w:val="en-US"/>
        </w:rPr>
        <w:t>.</w:t>
      </w:r>
      <w:r w:rsidR="00E4683D">
        <w:rPr>
          <w:rFonts w:ascii="Arial" w:hAnsi="Arial" w:cs="Arial"/>
          <w:color w:val="000000"/>
          <w:lang w:val="en-US"/>
        </w:rPr>
        <w:t>0</w:t>
      </w:r>
      <w:r w:rsidRPr="003F0F2D">
        <w:rPr>
          <w:rFonts w:ascii="Arial" w:hAnsi="Arial" w:cs="Arial"/>
          <w:color w:val="000000"/>
          <w:lang w:val="en-US"/>
        </w:rPr>
        <w:t>) for graphically setting up the GUI (</w:t>
      </w:r>
      <w:hyperlink r:id="rId13" w:history="1">
        <w:r w:rsidRPr="003F0F2D">
          <w:rPr>
            <w:rStyle w:val="Hyperlink"/>
            <w:rFonts w:ascii="Arial" w:hAnsi="Arial" w:cs="Arial"/>
            <w:lang w:val="en-US"/>
          </w:rPr>
          <w:t>http://glade.gnome.org</w:t>
        </w:r>
      </w:hyperlink>
      <w:proofErr w:type="gramStart"/>
      <w:r w:rsidRPr="003F0F2D">
        <w:rPr>
          <w:rFonts w:ascii="Arial" w:hAnsi="Arial" w:cs="Arial"/>
          <w:color w:val="000000"/>
          <w:lang w:val="en-US"/>
        </w:rPr>
        <w:t>);</w:t>
      </w:r>
      <w:proofErr w:type="gramEnd"/>
    </w:p>
    <w:p w14:paraId="0909E5A3" w14:textId="29BBADF9" w:rsidR="001874DF" w:rsidRPr="003F0F2D" w:rsidRDefault="001874DF" w:rsidP="001874DF">
      <w:pPr>
        <w:pStyle w:val="Listenabsatz"/>
        <w:widowControl w:val="0"/>
        <w:numPr>
          <w:ilvl w:val="0"/>
          <w:numId w:val="1"/>
        </w:numPr>
        <w:autoSpaceDE w:val="0"/>
        <w:autoSpaceDN w:val="0"/>
        <w:adjustRightInd w:val="0"/>
        <w:spacing w:after="100"/>
        <w:contextualSpacing w:val="0"/>
        <w:jc w:val="both"/>
        <w:rPr>
          <w:rFonts w:ascii="Arial" w:hAnsi="Arial" w:cs="Arial"/>
          <w:lang w:val="en-US"/>
        </w:rPr>
      </w:pPr>
      <w:proofErr w:type="spellStart"/>
      <w:r w:rsidRPr="003F0F2D">
        <w:rPr>
          <w:rFonts w:ascii="Arial" w:hAnsi="Arial" w:cs="Arial"/>
          <w:b/>
          <w:i/>
          <w:color w:val="000000"/>
          <w:lang w:val="en-US"/>
        </w:rPr>
        <w:t>PLplot</w:t>
      </w:r>
      <w:proofErr w:type="spellEnd"/>
      <w:r w:rsidRPr="003F0F2D">
        <w:rPr>
          <w:rFonts w:ascii="Arial" w:hAnsi="Arial" w:cs="Arial"/>
          <w:b/>
          <w:i/>
          <w:color w:val="000000"/>
          <w:lang w:val="en-US"/>
        </w:rPr>
        <w:t xml:space="preserve"> </w:t>
      </w:r>
      <w:r w:rsidRPr="003F0F2D">
        <w:rPr>
          <w:rFonts w:ascii="Arial" w:hAnsi="Arial" w:cs="Arial"/>
          <w:i/>
          <w:color w:val="000000"/>
          <w:lang w:val="en-US"/>
        </w:rPr>
        <w:t>5.</w:t>
      </w:r>
      <w:r w:rsidR="004622C5" w:rsidRPr="003F0F2D">
        <w:rPr>
          <w:rFonts w:ascii="Arial" w:hAnsi="Arial" w:cs="Arial"/>
          <w:i/>
          <w:color w:val="000000"/>
          <w:lang w:val="en-US"/>
        </w:rPr>
        <w:t>1</w:t>
      </w:r>
      <w:r w:rsidR="00A367AE">
        <w:rPr>
          <w:rFonts w:ascii="Arial" w:hAnsi="Arial" w:cs="Arial"/>
          <w:i/>
          <w:color w:val="000000"/>
          <w:lang w:val="en-US"/>
        </w:rPr>
        <w:t>5</w:t>
      </w:r>
      <w:r w:rsidR="004622C5" w:rsidRPr="003F0F2D">
        <w:rPr>
          <w:rFonts w:ascii="Arial" w:hAnsi="Arial" w:cs="Arial"/>
          <w:i/>
          <w:color w:val="000000"/>
          <w:lang w:val="en-US"/>
        </w:rPr>
        <w:t>.0</w:t>
      </w:r>
      <w:r w:rsidRPr="003F0F2D">
        <w:rPr>
          <w:rFonts w:ascii="Arial" w:hAnsi="Arial" w:cs="Arial"/>
          <w:color w:val="000000"/>
          <w:lang w:val="en-US"/>
        </w:rPr>
        <w:t xml:space="preserve"> for graphical plotting (</w:t>
      </w:r>
      <w:hyperlink r:id="rId14" w:history="1">
        <w:r w:rsidRPr="003F0F2D">
          <w:rPr>
            <w:rStyle w:val="Hyperlink"/>
            <w:rFonts w:ascii="Arial" w:hAnsi="Arial" w:cs="Arial"/>
            <w:lang w:val="en-US"/>
          </w:rPr>
          <w:t>http://plplot.sourceforge.net/</w:t>
        </w:r>
      </w:hyperlink>
      <w:r w:rsidRPr="003F0F2D">
        <w:rPr>
          <w:rFonts w:ascii="Arial" w:hAnsi="Arial" w:cs="Arial"/>
          <w:color w:val="000000"/>
          <w:lang w:val="en-US"/>
        </w:rPr>
        <w:t xml:space="preserve"> ). </w:t>
      </w:r>
    </w:p>
    <w:p w14:paraId="5BBB48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9D587" w14:textId="4E28790F" w:rsidR="005D3774" w:rsidRPr="003F0F2D" w:rsidRDefault="001874DF" w:rsidP="007438DC">
      <w:pPr>
        <w:widowControl w:val="0"/>
        <w:autoSpaceDE w:val="0"/>
        <w:autoSpaceDN w:val="0"/>
        <w:adjustRightInd w:val="0"/>
        <w:ind w:right="-143"/>
        <w:jc w:val="both"/>
        <w:rPr>
          <w:rFonts w:ascii="Arial" w:hAnsi="Arial" w:cs="Arial"/>
          <w:bCs/>
          <w:lang w:val="en-US"/>
        </w:rPr>
      </w:pPr>
      <w:r w:rsidRPr="003F0F2D">
        <w:rPr>
          <w:rFonts w:ascii="Arial" w:hAnsi="Arial" w:cs="Arial"/>
          <w:lang w:val="en-US"/>
        </w:rPr>
        <w:t xml:space="preserve">The tools </w:t>
      </w:r>
      <w:proofErr w:type="spellStart"/>
      <w:r w:rsidRPr="003F0F2D">
        <w:rPr>
          <w:rFonts w:ascii="Arial" w:hAnsi="Arial" w:cs="Arial"/>
          <w:lang w:val="en-US"/>
        </w:rPr>
        <w:t>G</w:t>
      </w:r>
      <w:r w:rsidR="0048503A">
        <w:rPr>
          <w:rFonts w:ascii="Arial" w:hAnsi="Arial" w:cs="Arial"/>
          <w:lang w:val="en-US"/>
        </w:rPr>
        <w:t>NU</w:t>
      </w:r>
      <w:r w:rsidRPr="003F0F2D">
        <w:rPr>
          <w:rFonts w:ascii="Arial" w:hAnsi="Arial" w:cs="Arial"/>
          <w:lang w:val="en-US"/>
        </w:rPr>
        <w:t>Fortran</w:t>
      </w:r>
      <w:proofErr w:type="spellEnd"/>
      <w:r w:rsidRPr="003F0F2D">
        <w:rPr>
          <w:rFonts w:ascii="Arial" w:hAnsi="Arial" w:cs="Arial"/>
          <w:lang w:val="en-US"/>
        </w:rPr>
        <w:t xml:space="preserve">-Compiler, GTK+3 and Glade were applied as packages from an installation of </w:t>
      </w:r>
      <w:r w:rsidRPr="003F0F2D">
        <w:rPr>
          <w:rFonts w:ascii="Arial" w:hAnsi="Arial" w:cs="Arial"/>
          <w:b/>
          <w:lang w:val="en-US"/>
        </w:rPr>
        <w:t>MSYS2</w:t>
      </w:r>
      <w:r w:rsidRPr="003F0F2D">
        <w:rPr>
          <w:rFonts w:ascii="Arial" w:hAnsi="Arial" w:cs="Arial"/>
          <w:lang w:val="en-US"/>
        </w:rPr>
        <w:t xml:space="preserve"> (</w:t>
      </w:r>
      <w:hyperlink r:id="rId15" w:history="1">
        <w:r w:rsidR="00D55899" w:rsidRPr="00E505CB">
          <w:rPr>
            <w:rStyle w:val="Hyperlink"/>
            <w:rFonts w:ascii="Arial" w:hAnsi="Arial" w:cs="Arial"/>
            <w:lang w:val="en-US"/>
          </w:rPr>
          <w:t>https://www.msys2.org/wiki/MSYS2-introduction/</w:t>
        </w:r>
      </w:hyperlink>
      <w:r w:rsidRPr="003F0F2D">
        <w:rPr>
          <w:rFonts w:ascii="Arial" w:hAnsi="Arial" w:cs="Arial"/>
          <w:lang w:val="en-US"/>
        </w:rPr>
        <w:t xml:space="preserve">). </w:t>
      </w:r>
      <w:r w:rsidR="005B5C21" w:rsidRPr="003F0F2D">
        <w:rPr>
          <w:rFonts w:ascii="Arial" w:hAnsi="Arial" w:cs="Arial"/>
          <w:lang w:val="en-US"/>
        </w:rPr>
        <w:t xml:space="preserve">The </w:t>
      </w:r>
      <w:r w:rsidR="00F40786" w:rsidRPr="003F0F2D">
        <w:rPr>
          <w:rFonts w:ascii="Arial" w:hAnsi="Arial" w:cs="Arial"/>
          <w:lang w:val="en-US"/>
        </w:rPr>
        <w:t>actual</w:t>
      </w:r>
      <w:r w:rsidR="005B5C21" w:rsidRPr="003F0F2D">
        <w:rPr>
          <w:rFonts w:ascii="Arial" w:hAnsi="Arial" w:cs="Arial"/>
          <w:lang w:val="en-US"/>
        </w:rPr>
        <w:t xml:space="preserve"> CHM version of the </w:t>
      </w:r>
      <w:r w:rsidR="003B560E" w:rsidRPr="003F0F2D">
        <w:rPr>
          <w:rFonts w:ascii="Arial" w:hAnsi="Arial" w:cs="Arial"/>
          <w:lang w:val="en-US"/>
        </w:rPr>
        <w:t xml:space="preserve">UR </w:t>
      </w:r>
      <w:r w:rsidR="005B5C21" w:rsidRPr="003F0F2D">
        <w:rPr>
          <w:rFonts w:ascii="Arial" w:hAnsi="Arial" w:cs="Arial"/>
          <w:lang w:val="en-US"/>
        </w:rPr>
        <w:t xml:space="preserve">Windows Help was created with the </w:t>
      </w:r>
      <w:proofErr w:type="spellStart"/>
      <w:r w:rsidR="008C6A7D" w:rsidRPr="000C0426">
        <w:rPr>
          <w:rFonts w:ascii="Arial" w:hAnsi="Arial" w:cs="Arial"/>
          <w:b/>
          <w:bCs/>
          <w:lang w:val="en-US"/>
        </w:rPr>
        <w:t>NüHelp</w:t>
      </w:r>
      <w:proofErr w:type="spellEnd"/>
      <w:r w:rsidR="005B5C21" w:rsidRPr="003F0F2D">
        <w:rPr>
          <w:rFonts w:ascii="Arial" w:hAnsi="Arial" w:cs="Arial"/>
          <w:lang w:val="en-US"/>
        </w:rPr>
        <w:t xml:space="preserve"> tool (</w:t>
      </w:r>
      <w:r w:rsidR="00AD2DB8" w:rsidRPr="003F0F2D">
        <w:rPr>
          <w:rFonts w:ascii="Arial" w:hAnsi="Arial" w:cs="Arial"/>
          <w:lang w:val="en-US"/>
        </w:rPr>
        <w:t xml:space="preserve">version </w:t>
      </w:r>
      <w:r w:rsidR="008C6A7D" w:rsidRPr="003F0F2D">
        <w:rPr>
          <w:rFonts w:ascii="Arial" w:hAnsi="Arial" w:cs="Arial"/>
          <w:lang w:val="en-US"/>
        </w:rPr>
        <w:t>v201</w:t>
      </w:r>
      <w:r w:rsidR="004622C5" w:rsidRPr="003F0F2D">
        <w:rPr>
          <w:rFonts w:ascii="Arial" w:hAnsi="Arial" w:cs="Arial"/>
          <w:lang w:val="en-US"/>
        </w:rPr>
        <w:t>8</w:t>
      </w:r>
      <w:r w:rsidR="008C6A7D" w:rsidRPr="003F0F2D">
        <w:rPr>
          <w:rFonts w:ascii="Arial" w:hAnsi="Arial" w:cs="Arial"/>
          <w:lang w:val="en-US"/>
        </w:rPr>
        <w:t>.</w:t>
      </w:r>
      <w:r w:rsidR="004622C5" w:rsidRPr="003F0F2D">
        <w:rPr>
          <w:rFonts w:ascii="Arial" w:hAnsi="Arial" w:cs="Arial"/>
          <w:lang w:val="en-US"/>
        </w:rPr>
        <w:t>04</w:t>
      </w:r>
      <w:r w:rsidR="008C6A7D" w:rsidRPr="003F0F2D">
        <w:rPr>
          <w:rFonts w:ascii="Arial" w:hAnsi="Arial" w:cs="Arial"/>
          <w:lang w:val="en-US"/>
        </w:rPr>
        <w:t>.2</w:t>
      </w:r>
      <w:r w:rsidR="004622C5" w:rsidRPr="003F0F2D">
        <w:rPr>
          <w:rFonts w:ascii="Arial" w:hAnsi="Arial" w:cs="Arial"/>
          <w:lang w:val="en-US"/>
        </w:rPr>
        <w:t>3</w:t>
      </w:r>
      <w:r w:rsidR="00AD2DB8" w:rsidRPr="003F0F2D">
        <w:rPr>
          <w:rFonts w:ascii="Arial" w:hAnsi="Arial" w:cs="Arial"/>
          <w:lang w:val="en-US"/>
        </w:rPr>
        <w:t xml:space="preserve">; </w:t>
      </w:r>
      <w:hyperlink r:id="rId16" w:history="1">
        <w:r w:rsidR="008C6A7D" w:rsidRPr="003F0F2D">
          <w:rPr>
            <w:rStyle w:val="Hyperlink"/>
            <w:rFonts w:ascii="Arial" w:hAnsi="Arial" w:cs="Arial"/>
            <w:lang w:val="en-US"/>
          </w:rPr>
          <w:t>https://sourceforge.net/projects/nuhelp/</w:t>
        </w:r>
      </w:hyperlink>
      <w:r w:rsidR="00AD2DB8" w:rsidRPr="003F0F2D">
        <w:rPr>
          <w:rFonts w:ascii="Arial" w:hAnsi="Arial" w:cs="Arial"/>
          <w:lang w:val="en-US"/>
        </w:rPr>
        <w:t xml:space="preserve"> </w:t>
      </w:r>
      <w:r w:rsidR="005B5C21" w:rsidRPr="003F0F2D">
        <w:rPr>
          <w:rFonts w:ascii="Arial" w:hAnsi="Arial" w:cs="Arial"/>
          <w:lang w:val="en-US"/>
        </w:rPr>
        <w:t>).</w:t>
      </w:r>
      <w:r w:rsidR="00F96179" w:rsidRPr="003F0F2D">
        <w:rPr>
          <w:rFonts w:ascii="Arial" w:hAnsi="Arial" w:cs="Arial"/>
          <w:b/>
          <w:bCs/>
          <w:lang w:val="en-US"/>
        </w:rPr>
        <w:t xml:space="preserve"> </w:t>
      </w:r>
    </w:p>
    <w:p w14:paraId="6C116B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63021A" w14:textId="77777777" w:rsidR="007438DC" w:rsidRPr="003F0F2D" w:rsidRDefault="00F96179"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For obtaining numerical results from the equations defined by the user in a text field a Public Domain </w:t>
      </w:r>
      <w:r w:rsidRPr="003F0F2D">
        <w:rPr>
          <w:rFonts w:ascii="Arial" w:hAnsi="Arial" w:cs="Arial"/>
          <w:b/>
          <w:bCs/>
          <w:i/>
          <w:iCs/>
          <w:color w:val="000000"/>
          <w:lang w:val="en-US"/>
        </w:rPr>
        <w:t>Function Parser Module</w:t>
      </w:r>
      <w:r w:rsidRPr="003F0F2D">
        <w:rPr>
          <w:rFonts w:ascii="Arial" w:hAnsi="Arial" w:cs="Arial"/>
          <w:color w:val="000000"/>
          <w:lang w:val="en-US"/>
        </w:rPr>
        <w:t xml:space="preserve"> was used which was made available by Roland Schmehl (University of Karlsruhe) as Fortran 90 </w:t>
      </w:r>
      <w:r w:rsidRPr="003F0F2D">
        <w:rPr>
          <w:rFonts w:ascii="Arial" w:hAnsi="Arial" w:cs="Arial"/>
          <w:lang w:val="en-US"/>
        </w:rPr>
        <w:t>source</w:t>
      </w:r>
      <w:r w:rsidR="009537A9" w:rsidRPr="003F0F2D">
        <w:rPr>
          <w:rFonts w:ascii="Arial" w:hAnsi="Arial" w:cs="Arial"/>
          <w:lang w:val="en-US"/>
        </w:rPr>
        <w:t xml:space="preserve"> on a website which does no longer exist</w:t>
      </w:r>
      <w:r w:rsidRPr="003F0F2D">
        <w:rPr>
          <w:rFonts w:ascii="Arial" w:hAnsi="Arial" w:cs="Arial"/>
          <w:lang w:val="en-US"/>
        </w:rPr>
        <w:t xml:space="preserve">. </w:t>
      </w:r>
    </w:p>
    <w:p w14:paraId="385487F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F11DEC" w14:textId="77777777" w:rsidR="007438DC" w:rsidRPr="003F0F2D" w:rsidRDefault="00F9617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generator for </w:t>
      </w:r>
      <w:r w:rsidR="00A5533F" w:rsidRPr="003F0F2D">
        <w:rPr>
          <w:rFonts w:ascii="Arial" w:hAnsi="Arial" w:cs="Arial"/>
          <w:color w:val="000000"/>
          <w:lang w:val="en-US"/>
        </w:rPr>
        <w:t>Gamma</w:t>
      </w:r>
      <w:r w:rsidRPr="003F0F2D">
        <w:rPr>
          <w:rFonts w:ascii="Arial" w:hAnsi="Arial" w:cs="Arial"/>
          <w:color w:val="000000"/>
          <w:lang w:val="en-US"/>
        </w:rPr>
        <w:t>-distributed random numbers according to Marsaglia and Wang (2000) was used in the form which is available on Alan Miller’s famous website for Fortran90 routines.</w:t>
      </w:r>
    </w:p>
    <w:p w14:paraId="46159EA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7373A9" w14:textId="4DF09663"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28E6D2" w14:textId="420E1F6A" w:rsidR="006E70DC" w:rsidRPr="003F0F2D" w:rsidRDefault="00AD0A8E" w:rsidP="00AD0A8E">
      <w:pPr>
        <w:pStyle w:val="berschrift2"/>
        <w:tabs>
          <w:tab w:val="left" w:pos="426"/>
        </w:tabs>
        <w:jc w:val="both"/>
        <w:rPr>
          <w:lang w:val="en-US"/>
        </w:rPr>
      </w:pPr>
      <w:r w:rsidRPr="003F0F2D">
        <w:rPr>
          <w:lang w:val="en-US"/>
        </w:rPr>
        <w:t>2.</w:t>
      </w:r>
      <w:r w:rsidR="00186EBE">
        <w:rPr>
          <w:lang w:val="en-US"/>
        </w:rPr>
        <w:t>5</w:t>
      </w:r>
      <w:r w:rsidRPr="003F0F2D">
        <w:rPr>
          <w:lang w:val="en-US"/>
        </w:rPr>
        <w:tab/>
      </w:r>
      <w:r w:rsidR="006E70DC" w:rsidRPr="003F0F2D">
        <w:rPr>
          <w:lang w:val="en-US"/>
        </w:rPr>
        <w:t>Internal numerical precision</w:t>
      </w:r>
    </w:p>
    <w:p w14:paraId="7A2BEA9D" w14:textId="77777777" w:rsidR="006E70DC" w:rsidRPr="003F0F2D" w:rsidRDefault="006E70DC" w:rsidP="006E70DC">
      <w:pPr>
        <w:jc w:val="both"/>
        <w:rPr>
          <w:lang w:val="en-US"/>
        </w:rPr>
      </w:pPr>
    </w:p>
    <w:p w14:paraId="01D4918F" w14:textId="62730540" w:rsidR="006E70DC" w:rsidRPr="003F0F2D" w:rsidRDefault="0094453F"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lastRenderedPageBreak/>
        <w:t xml:space="preserve">The program previously worked internally with </w:t>
      </w:r>
      <w:r w:rsidR="0027294A">
        <w:rPr>
          <w:rFonts w:ascii="Arial" w:hAnsi="Arial" w:cs="Arial"/>
          <w:color w:val="000000"/>
          <w:lang w:val="en-US"/>
        </w:rPr>
        <w:t>“</w:t>
      </w:r>
      <w:r w:rsidR="006E70DC" w:rsidRPr="003F0F2D">
        <w:rPr>
          <w:rFonts w:ascii="Arial" w:hAnsi="Arial" w:cs="Arial"/>
          <w:color w:val="000000"/>
          <w:lang w:val="en-US"/>
        </w:rPr>
        <w:t xml:space="preserve">extended </w:t>
      </w:r>
      <w:proofErr w:type="gramStart"/>
      <w:r w:rsidR="006E70DC" w:rsidRPr="003F0F2D">
        <w:rPr>
          <w:rFonts w:ascii="Arial" w:hAnsi="Arial" w:cs="Arial"/>
          <w:color w:val="000000"/>
          <w:lang w:val="en-US"/>
        </w:rPr>
        <w:t>precision“</w:t>
      </w:r>
      <w:r w:rsidRPr="003F0F2D">
        <w:rPr>
          <w:rFonts w:ascii="Arial" w:hAnsi="Arial" w:cs="Arial"/>
          <w:color w:val="000000"/>
          <w:lang w:val="en-US"/>
        </w:rPr>
        <w:t xml:space="preserve"> </w:t>
      </w:r>
      <w:r w:rsidR="006E70DC" w:rsidRPr="003F0F2D">
        <w:rPr>
          <w:rFonts w:ascii="Arial" w:hAnsi="Arial" w:cs="Arial"/>
          <w:color w:val="000000"/>
          <w:lang w:val="en-US"/>
        </w:rPr>
        <w:t>(</w:t>
      </w:r>
      <w:proofErr w:type="gramEnd"/>
      <w:r w:rsidR="006E70DC" w:rsidRPr="003F0F2D">
        <w:rPr>
          <w:rFonts w:ascii="Arial" w:hAnsi="Arial" w:cs="Arial"/>
          <w:color w:val="000000"/>
          <w:lang w:val="en-US"/>
        </w:rPr>
        <w:t xml:space="preserve">real(10)), </w:t>
      </w:r>
      <w:r w:rsidR="00A53D28" w:rsidRPr="003F0F2D">
        <w:rPr>
          <w:rFonts w:ascii="Arial" w:hAnsi="Arial" w:cs="Arial"/>
          <w:color w:val="000000"/>
          <w:lang w:val="en-US"/>
        </w:rPr>
        <w:t>by</w:t>
      </w:r>
      <w:r w:rsidRPr="003F0F2D">
        <w:rPr>
          <w:rFonts w:ascii="Arial" w:hAnsi="Arial" w:cs="Arial"/>
          <w:color w:val="000000"/>
          <w:lang w:val="en-US"/>
        </w:rPr>
        <w:t xml:space="preserve"> which the precision </w:t>
      </w:r>
      <w:r w:rsidR="00A53D28" w:rsidRPr="003F0F2D">
        <w:rPr>
          <w:rFonts w:ascii="Arial" w:hAnsi="Arial" w:cs="Arial"/>
          <w:color w:val="000000"/>
          <w:lang w:val="en-US"/>
        </w:rPr>
        <w:t xml:space="preserve">of </w:t>
      </w:r>
      <w:r w:rsidRPr="003F0F2D">
        <w:rPr>
          <w:rFonts w:ascii="Arial" w:hAnsi="Arial" w:cs="Arial"/>
          <w:color w:val="000000"/>
          <w:lang w:val="en-US"/>
        </w:rPr>
        <w:t xml:space="preserve">numbers </w:t>
      </w:r>
      <w:r w:rsidR="00A53D28" w:rsidRPr="003F0F2D">
        <w:rPr>
          <w:rFonts w:ascii="Arial" w:hAnsi="Arial" w:cs="Arial"/>
          <w:color w:val="000000"/>
          <w:lang w:val="en-US"/>
        </w:rPr>
        <w:t>is better by about three decimals.</w:t>
      </w:r>
      <w:r w:rsidR="006E70DC" w:rsidRPr="003F0F2D">
        <w:rPr>
          <w:rFonts w:ascii="Arial" w:hAnsi="Arial" w:cs="Arial"/>
          <w:color w:val="000000"/>
          <w:lang w:val="en-US"/>
        </w:rPr>
        <w:t xml:space="preserve"> </w:t>
      </w:r>
      <w:r w:rsidR="00A53D28" w:rsidRPr="003F0F2D">
        <w:rPr>
          <w:rFonts w:ascii="Arial" w:hAnsi="Arial" w:cs="Arial"/>
          <w:color w:val="000000"/>
          <w:lang w:val="en-US"/>
        </w:rPr>
        <w:t>This has the advantage that especially numerical partial derivatives can be calculated with about three more precise decimals.</w:t>
      </w:r>
    </w:p>
    <w:p w14:paraId="52E0CCA0" w14:textId="77777777" w:rsidR="006E70DC" w:rsidRPr="003F0F2D" w:rsidRDefault="006E70DC" w:rsidP="00A53D28">
      <w:pPr>
        <w:widowControl w:val="0"/>
        <w:autoSpaceDE w:val="0"/>
        <w:autoSpaceDN w:val="0"/>
        <w:adjustRightInd w:val="0"/>
        <w:jc w:val="both"/>
        <w:rPr>
          <w:rFonts w:ascii="Arial" w:hAnsi="Arial" w:cs="Arial"/>
          <w:color w:val="000000"/>
          <w:lang w:val="en-US"/>
        </w:rPr>
      </w:pPr>
    </w:p>
    <w:p w14:paraId="15170061" w14:textId="77777777" w:rsidR="006E70DC" w:rsidRPr="003F0F2D" w:rsidRDefault="00A53D28" w:rsidP="00A53D28">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This does not mean, however, that the value of the detection limit has the same precision. Its precision is limited by the convergence criterion (1.0E</w:t>
      </w:r>
      <w:r w:rsidRPr="003F0F2D">
        <w:rPr>
          <w:rFonts w:ascii="Arial" w:hAnsi="Arial" w:cs="Arial"/>
          <w:color w:val="000000"/>
          <w:lang w:val="en-US"/>
        </w:rPr>
        <w:noBreakHyphen/>
        <w:t xml:space="preserve">06 * detection limit) of the associated iteration loop, which is chosen as a compromise between precision and required computation time. </w:t>
      </w:r>
    </w:p>
    <w:p w14:paraId="2E764316" w14:textId="77777777" w:rsidR="00A53D28" w:rsidRPr="003F0F2D" w:rsidRDefault="00A53D28" w:rsidP="00A53D28">
      <w:pPr>
        <w:widowControl w:val="0"/>
        <w:autoSpaceDE w:val="0"/>
        <w:autoSpaceDN w:val="0"/>
        <w:adjustRightInd w:val="0"/>
        <w:jc w:val="both"/>
        <w:rPr>
          <w:rFonts w:ascii="Arial" w:hAnsi="Arial" w:cs="Arial"/>
          <w:color w:val="000000"/>
          <w:lang w:val="en-US"/>
        </w:rPr>
      </w:pPr>
    </w:p>
    <w:p w14:paraId="09F85F2A" w14:textId="77777777" w:rsidR="0094453F" w:rsidRPr="003F0F2D" w:rsidRDefault="0094453F" w:rsidP="00A53D28">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Numbers written as integers by the user in equations are internally treated as (</w:t>
      </w:r>
      <w:proofErr w:type="gramStart"/>
      <w:r w:rsidRPr="003F0F2D">
        <w:rPr>
          <w:rFonts w:ascii="Arial" w:hAnsi="Arial" w:cs="Arial"/>
          <w:color w:val="000000"/>
          <w:lang w:val="en-US"/>
        </w:rPr>
        <w:t>real(</w:t>
      </w:r>
      <w:proofErr w:type="gramEnd"/>
      <w:r w:rsidRPr="003F0F2D">
        <w:rPr>
          <w:rFonts w:ascii="Arial" w:hAnsi="Arial" w:cs="Arial"/>
          <w:color w:val="000000"/>
          <w:lang w:val="en-US"/>
        </w:rPr>
        <w:t xml:space="preserve">10)) values. Example: </w:t>
      </w:r>
      <w:proofErr w:type="gramStart"/>
      <w:r w:rsidRPr="003F0F2D">
        <w:rPr>
          <w:rFonts w:ascii="Arial" w:hAnsi="Arial" w:cs="Arial"/>
          <w:color w:val="000000"/>
          <w:lang w:val="en-US"/>
        </w:rPr>
        <w:t>ln(</w:t>
      </w:r>
      <w:proofErr w:type="gramEnd"/>
      <w:r w:rsidRPr="003F0F2D">
        <w:rPr>
          <w:rFonts w:ascii="Arial" w:hAnsi="Arial" w:cs="Arial"/>
          <w:color w:val="000000"/>
          <w:lang w:val="en-US"/>
        </w:rPr>
        <w:t>2), which is used to define decay constants, is correctly interpreted as real(10) when given as “log(2)” or “log(2.)” by the user.</w:t>
      </w:r>
    </w:p>
    <w:p w14:paraId="18677C44" w14:textId="77777777" w:rsidR="006E70DC" w:rsidRPr="003F0F2D" w:rsidRDefault="006E70DC" w:rsidP="007438DC">
      <w:pPr>
        <w:widowControl w:val="0"/>
        <w:autoSpaceDE w:val="0"/>
        <w:autoSpaceDN w:val="0"/>
        <w:adjustRightInd w:val="0"/>
        <w:ind w:right="-143"/>
        <w:jc w:val="both"/>
        <w:rPr>
          <w:rFonts w:ascii="Arial" w:hAnsi="Arial" w:cs="Arial"/>
          <w:color w:val="000000"/>
          <w:lang w:val="en-US"/>
        </w:rPr>
      </w:pPr>
    </w:p>
    <w:p w14:paraId="55170469" w14:textId="52D29A3F" w:rsidR="007438DC" w:rsidRPr="003F0F2D" w:rsidRDefault="00AD0A8E" w:rsidP="00AD0A8E">
      <w:pPr>
        <w:pStyle w:val="berschrift2"/>
        <w:tabs>
          <w:tab w:val="left" w:pos="426"/>
        </w:tabs>
        <w:ind w:right="-143"/>
        <w:jc w:val="both"/>
        <w:rPr>
          <w:lang w:val="en-US"/>
        </w:rPr>
      </w:pPr>
      <w:r w:rsidRPr="003F0F2D">
        <w:rPr>
          <w:lang w:val="en-US"/>
        </w:rPr>
        <w:t>2.</w:t>
      </w:r>
      <w:r w:rsidR="00186EBE">
        <w:rPr>
          <w:lang w:val="en-US"/>
        </w:rPr>
        <w:t>6</w:t>
      </w:r>
      <w:r w:rsidRPr="003F0F2D">
        <w:rPr>
          <w:lang w:val="en-US"/>
        </w:rPr>
        <w:tab/>
      </w:r>
      <w:r w:rsidR="0048503A">
        <w:rPr>
          <w:lang w:val="en-US"/>
        </w:rPr>
        <w:t xml:space="preserve">Additional </w:t>
      </w:r>
      <w:r w:rsidR="00A5533F" w:rsidRPr="003F0F2D">
        <w:rPr>
          <w:lang w:val="en-US"/>
        </w:rPr>
        <w:t>Notes</w:t>
      </w:r>
    </w:p>
    <w:p w14:paraId="6F11037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58DE9F9" w14:textId="77777777" w:rsidR="007438DC" w:rsidRPr="003F0F2D" w:rsidRDefault="007438DC"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File Sele</w:t>
      </w:r>
      <w:r w:rsidR="00715888" w:rsidRPr="003F0F2D">
        <w:rPr>
          <w:rFonts w:ascii="Arial" w:hAnsi="Arial" w:cs="Arial"/>
          <w:b/>
          <w:i/>
          <w:color w:val="000000"/>
          <w:lang w:val="en-US"/>
        </w:rPr>
        <w:t>c</w:t>
      </w:r>
      <w:r w:rsidRPr="003F0F2D">
        <w:rPr>
          <w:rFonts w:ascii="Arial" w:hAnsi="Arial" w:cs="Arial"/>
          <w:b/>
          <w:i/>
          <w:color w:val="000000"/>
          <w:lang w:val="en-US"/>
        </w:rPr>
        <w:t>tion Dialog</w:t>
      </w:r>
    </w:p>
    <w:p w14:paraId="3055B4B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01F631" w14:textId="77777777" w:rsidR="007438DC" w:rsidRPr="003F0F2D" w:rsidRDefault="0003414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Compared to Windows, the graphical l</w:t>
      </w:r>
      <w:r w:rsidR="00A5533F" w:rsidRPr="003F0F2D">
        <w:rPr>
          <w:rFonts w:ascii="Arial" w:hAnsi="Arial" w:cs="Arial"/>
          <w:color w:val="000000"/>
          <w:lang w:val="en-US"/>
        </w:rPr>
        <w:t xml:space="preserve">ayout </w:t>
      </w:r>
      <w:r w:rsidRPr="003F0F2D">
        <w:rPr>
          <w:rFonts w:ascii="Arial" w:hAnsi="Arial" w:cs="Arial"/>
          <w:color w:val="000000"/>
          <w:lang w:val="en-US"/>
        </w:rPr>
        <w:t xml:space="preserve">of this dialog has changed. This originates in using platform-independent programming tools. </w:t>
      </w:r>
    </w:p>
    <w:p w14:paraId="5D4E94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A9E701B" w14:textId="77777777" w:rsidR="007438DC" w:rsidRPr="003F0F2D" w:rsidRDefault="00A5533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1B3F77C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E1E693" w14:textId="77777777" w:rsidR="00A53D2C" w:rsidRPr="003F0F2D" w:rsidRDefault="00A53D2C"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noProof/>
          <w:color w:val="000000"/>
          <w:lang w:val="en-US" w:eastAsia="de-DE"/>
        </w:rPr>
        <w:drawing>
          <wp:inline distT="0" distB="0" distL="0" distR="0" wp14:anchorId="60F8557D" wp14:editId="31F48875">
            <wp:extent cx="4934508" cy="3780000"/>
            <wp:effectExtent l="19050" t="0" r="0" b="0"/>
            <wp:docPr id="1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3110" t="3704" r="3360" b="4714"/>
                    <a:stretch>
                      <a:fillRect/>
                    </a:stretch>
                  </pic:blipFill>
                  <pic:spPr bwMode="auto">
                    <a:xfrm>
                      <a:off x="0" y="0"/>
                      <a:ext cx="4934508" cy="3780000"/>
                    </a:xfrm>
                    <a:prstGeom prst="rect">
                      <a:avLst/>
                    </a:prstGeom>
                    <a:noFill/>
                    <a:ln w="9525">
                      <a:noFill/>
                      <a:miter lim="800000"/>
                      <a:headEnd/>
                      <a:tailEnd/>
                    </a:ln>
                  </pic:spPr>
                </pic:pic>
              </a:graphicData>
            </a:graphic>
          </wp:inline>
        </w:drawing>
      </w:r>
    </w:p>
    <w:p w14:paraId="31578FD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735D718" w14:textId="77777777" w:rsidR="007438DC" w:rsidRPr="003F0F2D" w:rsidRDefault="0005450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way of scrolling with the </w:t>
      </w:r>
      <w:r w:rsidR="00783740" w:rsidRPr="003F0F2D">
        <w:rPr>
          <w:rFonts w:ascii="Arial" w:hAnsi="Arial" w:cs="Arial"/>
          <w:color w:val="000000"/>
          <w:lang w:val="en-US"/>
        </w:rPr>
        <w:t>scroll bar</w:t>
      </w:r>
      <w:r w:rsidR="00A5533F" w:rsidRPr="003F0F2D">
        <w:rPr>
          <w:rFonts w:ascii="Arial" w:hAnsi="Arial" w:cs="Arial"/>
          <w:color w:val="000000"/>
          <w:lang w:val="en-US"/>
        </w:rPr>
        <w:t xml:space="preserve"> </w:t>
      </w:r>
      <w:r w:rsidRPr="003F0F2D">
        <w:rPr>
          <w:rFonts w:ascii="Arial" w:hAnsi="Arial" w:cs="Arial"/>
          <w:color w:val="000000"/>
          <w:lang w:val="en-US"/>
        </w:rPr>
        <w:t xml:space="preserve">at the right margin has changed. </w:t>
      </w:r>
      <w:r w:rsidR="00A46402" w:rsidRPr="003F0F2D">
        <w:rPr>
          <w:rFonts w:ascii="Arial" w:hAnsi="Arial" w:cs="Arial"/>
          <w:color w:val="000000"/>
          <w:lang w:val="en-US"/>
        </w:rPr>
        <w:t xml:space="preserve">The scroll bar becomes visible when the mouse cursor approaches the right dialog margin. The context menu of the right mouse button opens further </w:t>
      </w:r>
      <w:r w:rsidR="00F00A4E" w:rsidRPr="003F0F2D">
        <w:rPr>
          <w:rFonts w:ascii="Arial" w:hAnsi="Arial" w:cs="Arial"/>
          <w:color w:val="000000"/>
          <w:lang w:val="en-US"/>
        </w:rPr>
        <w:t xml:space="preserve">layout options. </w:t>
      </w:r>
    </w:p>
    <w:p w14:paraId="378958B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1DF3CC" w14:textId="1A54EB25" w:rsidR="007438DC" w:rsidRPr="00CB51A1" w:rsidRDefault="00020509" w:rsidP="007438DC">
      <w:pPr>
        <w:widowControl w:val="0"/>
        <w:autoSpaceDE w:val="0"/>
        <w:autoSpaceDN w:val="0"/>
        <w:adjustRightInd w:val="0"/>
        <w:ind w:right="-143"/>
        <w:jc w:val="both"/>
        <w:rPr>
          <w:rFonts w:ascii="Arial" w:hAnsi="Arial" w:cs="Arial"/>
          <w:color w:val="000000"/>
          <w:lang w:val="en-GB"/>
        </w:rPr>
      </w:pPr>
      <w:r w:rsidRPr="003F0F2D">
        <w:rPr>
          <w:rFonts w:ascii="Arial" w:hAnsi="Arial" w:cs="Arial"/>
          <w:color w:val="000000"/>
          <w:lang w:val="en-US"/>
        </w:rPr>
        <w:t>Note: If this dialog is used in the mode “</w:t>
      </w:r>
      <w:r w:rsidRPr="003F0F2D">
        <w:rPr>
          <w:rFonts w:ascii="Arial" w:hAnsi="Arial" w:cs="Arial"/>
          <w:b/>
          <w:color w:val="000000"/>
          <w:lang w:val="en-US"/>
        </w:rPr>
        <w:t>save</w:t>
      </w:r>
      <w:r w:rsidR="00F413CA" w:rsidRPr="003F0F2D">
        <w:rPr>
          <w:rFonts w:ascii="Arial" w:hAnsi="Arial" w:cs="Arial"/>
          <w:b/>
          <w:color w:val="000000"/>
          <w:lang w:val="en-US"/>
        </w:rPr>
        <w:t xml:space="preserve"> </w:t>
      </w:r>
      <w:proofErr w:type="gramStart"/>
      <w:r w:rsidR="00F413CA" w:rsidRPr="003F0F2D">
        <w:rPr>
          <w:rFonts w:ascii="Arial" w:hAnsi="Arial" w:cs="Arial"/>
          <w:b/>
          <w:color w:val="000000"/>
          <w:lang w:val="en-US"/>
        </w:rPr>
        <w:t>as</w:t>
      </w:r>
      <w:r w:rsidRPr="003F0F2D">
        <w:rPr>
          <w:rFonts w:ascii="Arial" w:hAnsi="Arial" w:cs="Arial"/>
          <w:color w:val="000000"/>
          <w:lang w:val="en-US"/>
        </w:rPr>
        <w:t>“</w:t>
      </w:r>
      <w:proofErr w:type="gramEnd"/>
      <w:r w:rsidRPr="003F0F2D">
        <w:rPr>
          <w:rFonts w:ascii="Arial" w:hAnsi="Arial" w:cs="Arial"/>
          <w:color w:val="000000"/>
          <w:lang w:val="en-US"/>
        </w:rPr>
        <w:t>,</w:t>
      </w:r>
      <w:r w:rsidR="007E52B1" w:rsidRPr="003F0F2D">
        <w:rPr>
          <w:rFonts w:ascii="Arial" w:hAnsi="Arial" w:cs="Arial"/>
          <w:color w:val="000000"/>
          <w:lang w:val="en-US"/>
        </w:rPr>
        <w:t xml:space="preserve"> </w:t>
      </w:r>
      <w:r w:rsidR="00F413CA" w:rsidRPr="003F0F2D">
        <w:rPr>
          <w:rFonts w:ascii="Arial" w:hAnsi="Arial" w:cs="Arial"/>
          <w:i/>
          <w:color w:val="000000"/>
          <w:lang w:val="en-US"/>
        </w:rPr>
        <w:t>the desired file extension of the file name must explicitly be given or edited in the name field (at the top of the dialog).</w:t>
      </w:r>
      <w:r w:rsidR="00F413CA" w:rsidRPr="003F0F2D">
        <w:rPr>
          <w:rFonts w:ascii="Arial" w:hAnsi="Arial" w:cs="Arial"/>
          <w:color w:val="000000"/>
          <w:lang w:val="en-US"/>
        </w:rPr>
        <w:t xml:space="preserve"> </w:t>
      </w:r>
      <w:r w:rsidR="00CB51A1" w:rsidRPr="00CB51A1">
        <w:rPr>
          <w:rFonts w:ascii="Arial" w:hAnsi="Arial" w:cs="Arial"/>
          <w:color w:val="000000"/>
          <w:lang w:val="en-GB"/>
        </w:rPr>
        <w:t xml:space="preserve">Only the pure filename </w:t>
      </w:r>
      <w:proofErr w:type="gramStart"/>
      <w:r w:rsidR="00CB51A1" w:rsidRPr="00CB51A1">
        <w:rPr>
          <w:rFonts w:ascii="Arial" w:hAnsi="Arial" w:cs="Arial"/>
          <w:color w:val="000000"/>
          <w:lang w:val="en-GB"/>
        </w:rPr>
        <w:t>has</w:t>
      </w:r>
      <w:r w:rsidR="00CB51A1">
        <w:rPr>
          <w:rFonts w:ascii="Arial" w:hAnsi="Arial" w:cs="Arial"/>
          <w:color w:val="000000"/>
          <w:lang w:val="en-GB"/>
        </w:rPr>
        <w:t xml:space="preserve"> </w:t>
      </w:r>
      <w:r w:rsidR="00CB51A1" w:rsidRPr="00CB51A1">
        <w:rPr>
          <w:rFonts w:ascii="Arial" w:hAnsi="Arial" w:cs="Arial"/>
          <w:color w:val="000000"/>
          <w:lang w:val="en-GB"/>
        </w:rPr>
        <w:t>to</w:t>
      </w:r>
      <w:proofErr w:type="gramEnd"/>
      <w:r w:rsidR="00CB51A1" w:rsidRPr="00CB51A1">
        <w:rPr>
          <w:rFonts w:ascii="Arial" w:hAnsi="Arial" w:cs="Arial"/>
          <w:color w:val="000000"/>
          <w:lang w:val="en-GB"/>
        </w:rPr>
        <w:t xml:space="preserve"> be inserted into this field, the desired path name is selected in the dialog elemen</w:t>
      </w:r>
      <w:r w:rsidR="00CB51A1">
        <w:rPr>
          <w:rFonts w:ascii="Arial" w:hAnsi="Arial" w:cs="Arial"/>
          <w:color w:val="000000"/>
          <w:lang w:val="en-GB"/>
        </w:rPr>
        <w:t>t</w:t>
      </w:r>
      <w:r w:rsidR="00CB51A1" w:rsidRPr="00CB51A1">
        <w:rPr>
          <w:rFonts w:ascii="Arial" w:hAnsi="Arial" w:cs="Arial"/>
          <w:color w:val="000000"/>
          <w:lang w:val="en-GB"/>
        </w:rPr>
        <w:t>s bel</w:t>
      </w:r>
      <w:r w:rsidR="00CB51A1">
        <w:rPr>
          <w:rFonts w:ascii="Arial" w:hAnsi="Arial" w:cs="Arial"/>
          <w:color w:val="000000"/>
          <w:lang w:val="en-GB"/>
        </w:rPr>
        <w:t>o</w:t>
      </w:r>
      <w:r w:rsidR="00CB51A1" w:rsidRPr="00CB51A1">
        <w:rPr>
          <w:rFonts w:ascii="Arial" w:hAnsi="Arial" w:cs="Arial"/>
          <w:color w:val="000000"/>
          <w:lang w:val="en-GB"/>
        </w:rPr>
        <w:t xml:space="preserve">w. </w:t>
      </w:r>
      <w:r w:rsidRPr="00CB51A1">
        <w:rPr>
          <w:rFonts w:ascii="Arial" w:hAnsi="Arial" w:cs="Arial"/>
          <w:color w:val="000000"/>
          <w:lang w:val="en-GB"/>
        </w:rPr>
        <w:t xml:space="preserve"> </w:t>
      </w:r>
    </w:p>
    <w:p w14:paraId="371EA83C" w14:textId="77777777" w:rsidR="007438DC" w:rsidRPr="00CB51A1" w:rsidRDefault="007438DC" w:rsidP="007438DC">
      <w:pPr>
        <w:widowControl w:val="0"/>
        <w:autoSpaceDE w:val="0"/>
        <w:autoSpaceDN w:val="0"/>
        <w:adjustRightInd w:val="0"/>
        <w:ind w:right="-143"/>
        <w:jc w:val="both"/>
        <w:rPr>
          <w:rFonts w:ascii="Arial" w:hAnsi="Arial" w:cs="Arial"/>
          <w:color w:val="000000"/>
          <w:lang w:val="en-GB"/>
        </w:rPr>
      </w:pPr>
    </w:p>
    <w:p w14:paraId="2E28D872" w14:textId="670B7B5C" w:rsidR="007438DC" w:rsidRPr="003F0F2D" w:rsidRDefault="0002050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Clicking on “</w:t>
      </w:r>
      <w:r w:rsidRPr="003F0F2D">
        <w:rPr>
          <w:rFonts w:ascii="Arial" w:hAnsi="Arial" w:cs="Arial"/>
          <w:b/>
          <w:color w:val="000000"/>
          <w:lang w:val="en-US"/>
        </w:rPr>
        <w:t xml:space="preserve">Recently </w:t>
      </w:r>
      <w:proofErr w:type="gramStart"/>
      <w:r w:rsidRPr="003F0F2D">
        <w:rPr>
          <w:rFonts w:ascii="Arial" w:hAnsi="Arial" w:cs="Arial"/>
          <w:b/>
          <w:color w:val="000000"/>
          <w:lang w:val="en-US"/>
        </w:rPr>
        <w:t>used</w:t>
      </w:r>
      <w:r w:rsidRPr="003F0F2D">
        <w:rPr>
          <w:rFonts w:ascii="Arial" w:hAnsi="Arial" w:cs="Arial"/>
          <w:color w:val="000000"/>
          <w:lang w:val="en-US"/>
        </w:rPr>
        <w:t>“ shows</w:t>
      </w:r>
      <w:proofErr w:type="gramEnd"/>
      <w:r w:rsidRPr="003F0F2D">
        <w:rPr>
          <w:rFonts w:ascii="Arial" w:hAnsi="Arial" w:cs="Arial"/>
          <w:color w:val="000000"/>
          <w:lang w:val="en-US"/>
        </w:rPr>
        <w:t xml:space="preserve"> a list of recently used files. </w:t>
      </w:r>
      <w:r w:rsidR="003C6AF2" w:rsidRPr="003F0F2D">
        <w:rPr>
          <w:rFonts w:ascii="Arial" w:hAnsi="Arial" w:cs="Arial"/>
          <w:color w:val="000000"/>
          <w:lang w:val="en-US"/>
        </w:rPr>
        <w:t xml:space="preserve">The filenames are hold by the </w:t>
      </w:r>
      <w:proofErr w:type="spellStart"/>
      <w:r w:rsidR="003C6AF2" w:rsidRPr="003F0F2D">
        <w:rPr>
          <w:rFonts w:ascii="Arial" w:hAnsi="Arial" w:cs="Arial"/>
          <w:i/>
          <w:color w:val="000000"/>
          <w:lang w:val="en-US"/>
        </w:rPr>
        <w:lastRenderedPageBreak/>
        <w:t>RecentManager</w:t>
      </w:r>
      <w:proofErr w:type="spellEnd"/>
      <w:r w:rsidR="003C6AF2" w:rsidRPr="003F0F2D">
        <w:rPr>
          <w:rFonts w:ascii="Arial" w:hAnsi="Arial" w:cs="Arial"/>
          <w:color w:val="000000"/>
          <w:lang w:val="en-US"/>
        </w:rPr>
        <w:t xml:space="preserve"> of GTK; the latter works with a file </w:t>
      </w:r>
      <w:r w:rsidR="00511CF3" w:rsidRPr="003F0F2D">
        <w:rPr>
          <w:rFonts w:ascii="Arial" w:hAnsi="Arial" w:cs="Arial"/>
          <w:color w:val="000000"/>
          <w:lang w:val="en-US"/>
        </w:rPr>
        <w:t>“</w:t>
      </w:r>
      <w:r w:rsidR="003C6AF2" w:rsidRPr="003F0F2D">
        <w:rPr>
          <w:rFonts w:ascii="Arial" w:hAnsi="Arial" w:cs="Arial"/>
          <w:color w:val="000000"/>
          <w:lang w:val="en-US"/>
        </w:rPr>
        <w:t>recently-</w:t>
      </w:r>
      <w:proofErr w:type="spellStart"/>
      <w:proofErr w:type="gramStart"/>
      <w:r w:rsidR="003C6AF2" w:rsidRPr="003F0F2D">
        <w:rPr>
          <w:rFonts w:ascii="Arial" w:hAnsi="Arial" w:cs="Arial"/>
          <w:color w:val="000000"/>
          <w:lang w:val="en-US"/>
        </w:rPr>
        <w:t>used.xbel</w:t>
      </w:r>
      <w:proofErr w:type="spellEnd"/>
      <w:proofErr w:type="gramEnd"/>
      <w:r w:rsidR="003C6AF2" w:rsidRPr="003F0F2D">
        <w:rPr>
          <w:rFonts w:ascii="Arial" w:hAnsi="Arial" w:cs="Arial"/>
          <w:color w:val="000000"/>
          <w:lang w:val="en-US"/>
        </w:rPr>
        <w:t>“, which e.g. for WIN</w:t>
      </w:r>
      <w:r w:rsidR="00B70387">
        <w:rPr>
          <w:rFonts w:ascii="Arial" w:hAnsi="Arial" w:cs="Arial"/>
          <w:color w:val="000000"/>
          <w:lang w:val="en-US"/>
        </w:rPr>
        <w:t>DOWS</w:t>
      </w:r>
      <w:r w:rsidR="003C6AF2" w:rsidRPr="003F0F2D">
        <w:rPr>
          <w:rFonts w:ascii="Arial" w:hAnsi="Arial" w:cs="Arial"/>
          <w:color w:val="000000"/>
          <w:lang w:val="en-US"/>
        </w:rPr>
        <w:t xml:space="preserve"> is found in the folder </w:t>
      </w:r>
      <w:r w:rsidR="00511CF3" w:rsidRPr="003F0F2D">
        <w:rPr>
          <w:rFonts w:ascii="Arial" w:hAnsi="Arial" w:cs="Arial"/>
          <w:color w:val="000000"/>
          <w:lang w:val="en-US"/>
        </w:rPr>
        <w:t>“</w:t>
      </w:r>
      <w:r w:rsidR="003C6AF2" w:rsidRPr="003F0F2D">
        <w:rPr>
          <w:rFonts w:ascii="Arial" w:hAnsi="Arial" w:cs="Arial"/>
          <w:color w:val="000000"/>
          <w:lang w:val="en-US"/>
        </w:rPr>
        <w:t>c:\users\user\</w:t>
      </w:r>
      <w:proofErr w:type="spellStart"/>
      <w:r w:rsidR="003C6AF2" w:rsidRPr="003F0F2D">
        <w:rPr>
          <w:rFonts w:ascii="Arial" w:hAnsi="Arial" w:cs="Arial"/>
          <w:color w:val="000000"/>
          <w:lang w:val="en-US"/>
        </w:rPr>
        <w:t>AppData</w:t>
      </w:r>
      <w:proofErr w:type="spellEnd"/>
      <w:r w:rsidR="003C6AF2" w:rsidRPr="003F0F2D">
        <w:rPr>
          <w:rFonts w:ascii="Arial" w:hAnsi="Arial" w:cs="Arial"/>
          <w:color w:val="000000"/>
          <w:lang w:val="en-US"/>
        </w:rPr>
        <w:t>\Local\“</w:t>
      </w:r>
      <w:r w:rsidR="00511CF3" w:rsidRPr="003F0F2D">
        <w:rPr>
          <w:rFonts w:ascii="Arial" w:hAnsi="Arial" w:cs="Arial"/>
          <w:color w:val="000000"/>
          <w:lang w:val="en-US"/>
        </w:rPr>
        <w:t xml:space="preserve"> </w:t>
      </w:r>
      <w:r w:rsidR="003C6AF2" w:rsidRPr="003F0F2D">
        <w:rPr>
          <w:rFonts w:ascii="Arial" w:hAnsi="Arial" w:cs="Arial"/>
          <w:color w:val="000000"/>
          <w:lang w:val="en-US"/>
        </w:rPr>
        <w:t>(the actual Windows name of the use</w:t>
      </w:r>
      <w:r w:rsidR="00F00A4E" w:rsidRPr="003F0F2D">
        <w:rPr>
          <w:rFonts w:ascii="Arial" w:hAnsi="Arial" w:cs="Arial"/>
          <w:color w:val="000000"/>
          <w:lang w:val="en-US"/>
        </w:rPr>
        <w:t>r</w:t>
      </w:r>
      <w:r w:rsidR="003C6AF2" w:rsidRPr="003F0F2D">
        <w:rPr>
          <w:rFonts w:ascii="Arial" w:hAnsi="Arial" w:cs="Arial"/>
          <w:color w:val="000000"/>
          <w:lang w:val="en-US"/>
        </w:rPr>
        <w:t xml:space="preserve"> replaces </w:t>
      </w:r>
      <w:r w:rsidR="00511CF3" w:rsidRPr="003F0F2D">
        <w:rPr>
          <w:rFonts w:ascii="Arial" w:hAnsi="Arial" w:cs="Arial"/>
          <w:color w:val="000000"/>
          <w:lang w:val="en-US"/>
        </w:rPr>
        <w:t>“</w:t>
      </w:r>
      <w:r w:rsidR="003C6AF2" w:rsidRPr="003F0F2D">
        <w:rPr>
          <w:rFonts w:ascii="Arial" w:hAnsi="Arial" w:cs="Arial"/>
          <w:color w:val="000000"/>
          <w:lang w:val="en-US"/>
        </w:rPr>
        <w:t>user“ in the folder name).</w:t>
      </w:r>
    </w:p>
    <w:p w14:paraId="70044E4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FEFA6E" w14:textId="77777777" w:rsidR="004A4424" w:rsidRPr="003F0F2D" w:rsidRDefault="004A4424" w:rsidP="004A4424">
      <w:pPr>
        <w:widowControl w:val="0"/>
        <w:autoSpaceDE w:val="0"/>
        <w:autoSpaceDN w:val="0"/>
        <w:adjustRightInd w:val="0"/>
        <w:jc w:val="both"/>
        <w:rPr>
          <w:rFonts w:ascii="Arial" w:hAnsi="Arial" w:cs="Arial"/>
          <w:b/>
          <w:i/>
          <w:color w:val="000000"/>
          <w:lang w:val="en-US"/>
        </w:rPr>
      </w:pPr>
      <w:r w:rsidRPr="003F0F2D">
        <w:rPr>
          <w:rFonts w:ascii="Arial" w:hAnsi="Arial" w:cs="Arial"/>
          <w:b/>
          <w:i/>
          <w:color w:val="000000"/>
          <w:lang w:val="en-US"/>
        </w:rPr>
        <w:t>Input to tables</w:t>
      </w:r>
    </w:p>
    <w:p w14:paraId="10DA21BC" w14:textId="77777777" w:rsidR="004A4424" w:rsidRPr="003F0F2D" w:rsidRDefault="004A4424" w:rsidP="004A4424">
      <w:pPr>
        <w:widowControl w:val="0"/>
        <w:autoSpaceDE w:val="0"/>
        <w:autoSpaceDN w:val="0"/>
        <w:adjustRightInd w:val="0"/>
        <w:jc w:val="both"/>
        <w:rPr>
          <w:rFonts w:ascii="Arial" w:hAnsi="Arial" w:cs="Arial"/>
          <w:color w:val="000000"/>
          <w:lang w:val="en-US"/>
        </w:rPr>
      </w:pPr>
    </w:p>
    <w:p w14:paraId="1B4CDF9F" w14:textId="77777777" w:rsidR="004A4424" w:rsidRPr="003F0F2D" w:rsidRDefault="004A4424" w:rsidP="004A4424">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input of </w:t>
      </w:r>
      <w:r w:rsidR="00BA64E4" w:rsidRPr="003F0F2D">
        <w:rPr>
          <w:rFonts w:ascii="Arial" w:hAnsi="Arial" w:cs="Arial"/>
          <w:color w:val="000000"/>
          <w:lang w:val="en-US"/>
        </w:rPr>
        <w:t>a</w:t>
      </w:r>
      <w:r w:rsidRPr="003F0F2D">
        <w:rPr>
          <w:rFonts w:ascii="Arial" w:hAnsi="Arial" w:cs="Arial"/>
          <w:color w:val="000000"/>
          <w:lang w:val="en-US"/>
        </w:rPr>
        <w:t xml:space="preserve"> value </w:t>
      </w:r>
      <w:r w:rsidR="00BA64E4" w:rsidRPr="003F0F2D">
        <w:rPr>
          <w:rFonts w:ascii="Arial" w:hAnsi="Arial" w:cs="Arial"/>
          <w:color w:val="000000"/>
          <w:lang w:val="en-US"/>
        </w:rPr>
        <w:t xml:space="preserve">into a cell of a table </w:t>
      </w:r>
      <w:proofErr w:type="gramStart"/>
      <w:r w:rsidR="00BA64E4" w:rsidRPr="003F0F2D">
        <w:rPr>
          <w:rFonts w:ascii="Arial" w:hAnsi="Arial" w:cs="Arial"/>
          <w:color w:val="000000"/>
          <w:lang w:val="en-US"/>
        </w:rPr>
        <w:t>has to</w:t>
      </w:r>
      <w:proofErr w:type="gramEnd"/>
      <w:r w:rsidR="00BA64E4" w:rsidRPr="003F0F2D">
        <w:rPr>
          <w:rFonts w:ascii="Arial" w:hAnsi="Arial" w:cs="Arial"/>
          <w:color w:val="000000"/>
          <w:lang w:val="en-US"/>
        </w:rPr>
        <w:t xml:space="preserve"> be</w:t>
      </w:r>
      <w:r w:rsidRPr="003F0F2D">
        <w:rPr>
          <w:rFonts w:ascii="Arial" w:hAnsi="Arial" w:cs="Arial"/>
          <w:color w:val="000000"/>
          <w:lang w:val="en-US"/>
        </w:rPr>
        <w:t xml:space="preserve"> finalized </w:t>
      </w:r>
      <w:r w:rsidR="00BA64E4" w:rsidRPr="003F0F2D">
        <w:rPr>
          <w:rFonts w:ascii="Arial" w:hAnsi="Arial" w:cs="Arial"/>
          <w:color w:val="000000"/>
          <w:lang w:val="en-US"/>
        </w:rPr>
        <w:t>with</w:t>
      </w:r>
      <w:r w:rsidRPr="003F0F2D">
        <w:rPr>
          <w:rFonts w:ascii="Arial" w:hAnsi="Arial" w:cs="Arial"/>
          <w:color w:val="000000"/>
          <w:lang w:val="en-US"/>
        </w:rPr>
        <w:t xml:space="preserve"> the enter </w:t>
      </w:r>
      <w:r w:rsidR="00BA64E4" w:rsidRPr="003F0F2D">
        <w:rPr>
          <w:rFonts w:ascii="Arial" w:hAnsi="Arial" w:cs="Arial"/>
          <w:color w:val="000000"/>
          <w:lang w:val="en-US"/>
        </w:rPr>
        <w:t>key</w:t>
      </w:r>
      <w:r w:rsidRPr="003F0F2D">
        <w:rPr>
          <w:rFonts w:ascii="Arial" w:hAnsi="Arial" w:cs="Arial"/>
          <w:color w:val="000000"/>
          <w:lang w:val="en-US"/>
        </w:rPr>
        <w:t>.</w:t>
      </w:r>
      <w:r w:rsidR="00EC1739" w:rsidRPr="003F0F2D">
        <w:rPr>
          <w:rFonts w:ascii="Arial" w:hAnsi="Arial" w:cs="Arial"/>
          <w:color w:val="000000"/>
          <w:lang w:val="en-US"/>
        </w:rPr>
        <w:t xml:space="preserve"> </w:t>
      </w:r>
    </w:p>
    <w:p w14:paraId="6F2BA4AF" w14:textId="77777777" w:rsidR="004A4424" w:rsidRPr="003F0F2D" w:rsidRDefault="004A4424" w:rsidP="007438DC">
      <w:pPr>
        <w:widowControl w:val="0"/>
        <w:autoSpaceDE w:val="0"/>
        <w:autoSpaceDN w:val="0"/>
        <w:adjustRightInd w:val="0"/>
        <w:ind w:right="-143"/>
        <w:jc w:val="both"/>
        <w:rPr>
          <w:rFonts w:ascii="Arial" w:hAnsi="Arial" w:cs="Arial"/>
          <w:b/>
          <w:i/>
          <w:color w:val="000000"/>
          <w:lang w:val="en-US"/>
        </w:rPr>
      </w:pPr>
    </w:p>
    <w:p w14:paraId="7859CA2D" w14:textId="77777777" w:rsidR="007438DC" w:rsidRPr="003F0F2D" w:rsidRDefault="00C2666F" w:rsidP="007438DC">
      <w:pPr>
        <w:widowControl w:val="0"/>
        <w:autoSpaceDE w:val="0"/>
        <w:autoSpaceDN w:val="0"/>
        <w:adjustRightInd w:val="0"/>
        <w:ind w:right="-143"/>
        <w:jc w:val="both"/>
        <w:rPr>
          <w:rFonts w:ascii="Arial" w:hAnsi="Arial" w:cs="Arial"/>
          <w:b/>
          <w:i/>
          <w:color w:val="000000"/>
          <w:lang w:val="en-US"/>
        </w:rPr>
      </w:pPr>
      <w:r w:rsidRPr="003F0F2D">
        <w:rPr>
          <w:rFonts w:ascii="Arial" w:hAnsi="Arial" w:cs="Arial"/>
          <w:b/>
          <w:i/>
          <w:color w:val="000000"/>
          <w:lang w:val="en-US"/>
        </w:rPr>
        <w:t>Column blocks in tables</w:t>
      </w:r>
    </w:p>
    <w:p w14:paraId="27AE234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8B0E50" w14:textId="77777777" w:rsidR="00FD3869" w:rsidRPr="003F0F2D" w:rsidRDefault="00C2666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Column blocks can no longer be selected with UR tables, i.e. the export of such blocks to e.g. Excel is not possible.</w:t>
      </w:r>
      <w:r w:rsidR="00A5533F" w:rsidRPr="003F0F2D">
        <w:rPr>
          <w:rFonts w:ascii="Arial" w:hAnsi="Arial" w:cs="Arial"/>
          <w:color w:val="000000"/>
          <w:lang w:val="en-US"/>
        </w:rPr>
        <w:t xml:space="preserve"> </w:t>
      </w:r>
      <w:r w:rsidRPr="003F0F2D">
        <w:rPr>
          <w:rFonts w:ascii="Arial" w:hAnsi="Arial" w:cs="Arial"/>
          <w:color w:val="000000"/>
          <w:lang w:val="en-US"/>
        </w:rPr>
        <w:t>However, the reverse way is possible: the import of a column block taken from e.g. an Excel file</w:t>
      </w:r>
      <w:r w:rsidR="00232D1B" w:rsidRPr="003F0F2D">
        <w:rPr>
          <w:rFonts w:ascii="Arial" w:hAnsi="Arial" w:cs="Arial"/>
          <w:color w:val="000000"/>
          <w:lang w:val="en-US"/>
        </w:rPr>
        <w:t xml:space="preserve">, or from the text editor Notepad ++, </w:t>
      </w:r>
      <w:r w:rsidR="00723008" w:rsidRPr="003F0F2D">
        <w:rPr>
          <w:rFonts w:ascii="Arial" w:hAnsi="Arial" w:cs="Arial"/>
          <w:color w:val="000000"/>
          <w:lang w:val="en-US"/>
        </w:rPr>
        <w:t>in</w:t>
      </w:r>
      <w:r w:rsidRPr="003F0F2D">
        <w:rPr>
          <w:rFonts w:ascii="Arial" w:hAnsi="Arial" w:cs="Arial"/>
          <w:color w:val="000000"/>
          <w:lang w:val="en-US"/>
        </w:rPr>
        <w:t>to a column block of equal size in an UR table</w:t>
      </w:r>
      <w:r w:rsidR="00A5533F" w:rsidRPr="003F0F2D">
        <w:rPr>
          <w:rFonts w:ascii="Arial" w:hAnsi="Arial" w:cs="Arial"/>
          <w:color w:val="000000"/>
          <w:lang w:val="en-US"/>
        </w:rPr>
        <w:t xml:space="preserve">; </w:t>
      </w:r>
      <w:hyperlink w:anchor="URH_TABTRICKS_EN" w:history="1">
        <w:r w:rsidR="00A5533F" w:rsidRPr="003F0F2D">
          <w:rPr>
            <w:rStyle w:val="Hyperlink"/>
            <w:rFonts w:ascii="Arial" w:hAnsi="Arial" w:cs="Arial"/>
            <w:lang w:val="en-US"/>
          </w:rPr>
          <w:t>s</w:t>
        </w:r>
        <w:r w:rsidRPr="003F0F2D">
          <w:rPr>
            <w:rStyle w:val="Hyperlink"/>
            <w:rFonts w:ascii="Arial" w:hAnsi="Arial" w:cs="Arial"/>
            <w:lang w:val="en-US"/>
          </w:rPr>
          <w:t>ee</w:t>
        </w:r>
        <w:r w:rsidR="00A5533F" w:rsidRPr="003F0F2D">
          <w:rPr>
            <w:rStyle w:val="Hyperlink"/>
            <w:rFonts w:ascii="Arial" w:hAnsi="Arial" w:cs="Arial"/>
            <w:lang w:val="en-US"/>
          </w:rPr>
          <w:t xml:space="preserve"> </w:t>
        </w:r>
        <w:r w:rsidRPr="003F0F2D">
          <w:rPr>
            <w:rStyle w:val="Hyperlink"/>
            <w:rFonts w:ascii="Arial" w:hAnsi="Arial" w:cs="Arial"/>
            <w:lang w:val="en-US"/>
          </w:rPr>
          <w:t>also</w:t>
        </w:r>
      </w:hyperlink>
      <w:r w:rsidR="00A5533F" w:rsidRPr="003F0F2D">
        <w:rPr>
          <w:rFonts w:ascii="Arial" w:hAnsi="Arial" w:cs="Arial"/>
          <w:color w:val="000000"/>
          <w:lang w:val="en-US"/>
        </w:rPr>
        <w:t xml:space="preserve">. </w:t>
      </w:r>
    </w:p>
    <w:p w14:paraId="17B0F885" w14:textId="77777777" w:rsidR="007438DC" w:rsidRPr="003F0F2D" w:rsidRDefault="00FD386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For selecting a whole row click into the right part of a cell in this row.</w:t>
      </w:r>
    </w:p>
    <w:p w14:paraId="7B3AB78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7049198" w14:textId="77777777" w:rsidR="007438DC" w:rsidRPr="008F6A23" w:rsidRDefault="007438DC" w:rsidP="006219F0">
      <w:pPr>
        <w:tabs>
          <w:tab w:val="left" w:pos="426"/>
        </w:tabs>
        <w:ind w:right="-143"/>
        <w:jc w:val="both"/>
        <w:rPr>
          <w:lang w:val="en-GB"/>
        </w:rPr>
      </w:pPr>
    </w:p>
    <w:p w14:paraId="0552783F" w14:textId="514079DE" w:rsidR="007438DC" w:rsidRPr="006D666F" w:rsidRDefault="00775E60" w:rsidP="00775E60">
      <w:pPr>
        <w:pStyle w:val="berschrift2"/>
        <w:tabs>
          <w:tab w:val="left" w:pos="426"/>
        </w:tabs>
        <w:rPr>
          <w:rFonts w:ascii="Arial" w:hAnsi="Arial" w:cs="Arial"/>
          <w:color w:val="000000"/>
          <w:sz w:val="20"/>
          <w:szCs w:val="20"/>
        </w:rPr>
      </w:pPr>
      <w:bookmarkStart w:id="7" w:name="URH_LITERATUR_EN"/>
      <w:r w:rsidRPr="006D666F">
        <w:t>2.</w:t>
      </w:r>
      <w:r w:rsidR="00186EBE">
        <w:t>7</w:t>
      </w:r>
      <w:r w:rsidRPr="006D666F">
        <w:tab/>
      </w:r>
      <w:proofErr w:type="spellStart"/>
      <w:r w:rsidRPr="006D666F">
        <w:t>Literature</w:t>
      </w:r>
      <w:bookmarkEnd w:id="7"/>
      <w:proofErr w:type="spellEnd"/>
    </w:p>
    <w:p w14:paraId="47DBBE7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42689D6" w14:textId="77777777" w:rsidR="007438DC" w:rsidRPr="003F0F2D" w:rsidRDefault="007438DC" w:rsidP="007438DC">
      <w:pPr>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AKU, 2008</w:t>
      </w:r>
      <w:r w:rsidRPr="006D666F">
        <w:rPr>
          <w:rFonts w:ascii="Arial" w:hAnsi="Arial" w:cs="Arial"/>
          <w:i/>
          <w:iCs/>
          <w:color w:val="000000"/>
          <w:sz w:val="20"/>
          <w:szCs w:val="20"/>
        </w:rPr>
        <w:t xml:space="preserve">. </w:t>
      </w:r>
      <w:r w:rsidR="00AF3D40" w:rsidRPr="006D666F">
        <w:rPr>
          <w:rFonts w:ascii="Arial" w:hAnsi="Arial" w:cs="Arial"/>
          <w:i/>
          <w:iCs/>
          <w:color w:val="000000"/>
          <w:sz w:val="20"/>
          <w:szCs w:val="20"/>
        </w:rPr>
        <w:t>Moderne Routine- und Schnellmethoden zur Bestimmung von Sr-89 und Sr-90 bei der Umweltüberwachung</w:t>
      </w:r>
      <w:r w:rsidR="00AF3D40" w:rsidRPr="006D666F">
        <w:rPr>
          <w:rFonts w:ascii="Arial" w:hAnsi="Arial" w:cs="Arial"/>
          <w:color w:val="000000"/>
          <w:sz w:val="20"/>
          <w:szCs w:val="20"/>
        </w:rPr>
        <w:t>. Bericht einer Ad-hoc-Arbeitsgruppe des Arbeitskreises Umweltüber</w:t>
      </w:r>
      <w:r w:rsidR="00AF3D40" w:rsidRPr="006D666F">
        <w:rPr>
          <w:rFonts w:ascii="Arial" w:hAnsi="Arial" w:cs="Arial"/>
          <w:color w:val="000000"/>
          <w:sz w:val="20"/>
          <w:szCs w:val="20"/>
        </w:rPr>
        <w:softHyphen/>
        <w:t xml:space="preserve">wachung (AKU). Bericht </w:t>
      </w:r>
      <w:r w:rsidR="00AF3D40" w:rsidRPr="006D666F">
        <w:rPr>
          <w:rFonts w:ascii="MSTT31c4e1" w:hAnsi="MSTT31c4e1" w:cs="MSTT31c4e1"/>
          <w:color w:val="231F20"/>
          <w:sz w:val="20"/>
          <w:szCs w:val="20"/>
        </w:rPr>
        <w:t xml:space="preserve">FS-08-147-AKU des Fachverbandes für Strahlenschutz. </w:t>
      </w:r>
      <w:r w:rsidR="00AF3D40" w:rsidRPr="003F0F2D">
        <w:rPr>
          <w:rFonts w:ascii="MSTT31c4e1" w:hAnsi="MSTT31c4e1" w:cs="MSTT31c4e1"/>
          <w:color w:val="231F20"/>
          <w:sz w:val="20"/>
          <w:szCs w:val="20"/>
          <w:lang w:val="en-US"/>
        </w:rPr>
        <w:t>TÜV Media GmbH, Köln.</w:t>
      </w:r>
    </w:p>
    <w:p w14:paraId="6582AFD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i/>
          <w:iCs/>
          <w:color w:val="000000"/>
          <w:sz w:val="20"/>
          <w:szCs w:val="20"/>
          <w:lang w:val="en-US"/>
        </w:rPr>
      </w:pPr>
    </w:p>
    <w:p w14:paraId="61A0571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Barlow, R.J., 199</w:t>
      </w:r>
      <w:r w:rsidR="006B27E3" w:rsidRPr="003F0F2D">
        <w:rPr>
          <w:rFonts w:ascii="Arial" w:hAnsi="Arial" w:cs="Arial"/>
          <w:color w:val="000000"/>
          <w:sz w:val="20"/>
          <w:szCs w:val="20"/>
          <w:lang w:val="en-US"/>
        </w:rPr>
        <w:t>9</w:t>
      </w:r>
      <w:r w:rsidRPr="003F0F2D">
        <w:rPr>
          <w:rFonts w:ascii="Arial" w:hAnsi="Arial" w:cs="Arial"/>
          <w:color w:val="000000"/>
          <w:sz w:val="20"/>
          <w:szCs w:val="20"/>
          <w:lang w:val="en-US"/>
        </w:rPr>
        <w:t xml:space="preserve">: </w:t>
      </w:r>
      <w:r w:rsidRPr="003F0F2D">
        <w:rPr>
          <w:rFonts w:ascii="Arial" w:hAnsi="Arial" w:cs="Arial"/>
          <w:i/>
          <w:iCs/>
          <w:color w:val="000000"/>
          <w:sz w:val="20"/>
          <w:szCs w:val="20"/>
          <w:lang w:val="en-US"/>
        </w:rPr>
        <w:t xml:space="preserve">Statistics. A Guide to the Use of Statistical Methods in the Physical Sciences. </w:t>
      </w:r>
      <w:r w:rsidRPr="003F0F2D">
        <w:rPr>
          <w:rFonts w:ascii="Arial" w:hAnsi="Arial" w:cs="Arial"/>
          <w:color w:val="000000"/>
          <w:sz w:val="20"/>
          <w:szCs w:val="20"/>
          <w:lang w:val="en-US"/>
        </w:rPr>
        <w:t>The Manchester Physics Series. John Wiley &amp; Sons Ltd., Chichester, New York, 204 S.</w:t>
      </w:r>
    </w:p>
    <w:p w14:paraId="5F3A0FF4"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182F47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Blobel, V., Lohrmann, E., 1998. </w:t>
      </w:r>
      <w:r w:rsidRPr="006D666F">
        <w:rPr>
          <w:rFonts w:ascii="Arial" w:hAnsi="Arial" w:cs="Arial"/>
          <w:i/>
          <w:iCs/>
          <w:color w:val="000000"/>
          <w:sz w:val="20"/>
          <w:szCs w:val="20"/>
        </w:rPr>
        <w:t>Statistische und numerische Methoden der Datenanalyse</w:t>
      </w:r>
      <w:r w:rsidRPr="006D666F">
        <w:rPr>
          <w:rFonts w:ascii="Arial" w:hAnsi="Arial" w:cs="Arial"/>
          <w:color w:val="000000"/>
          <w:sz w:val="20"/>
          <w:szCs w:val="20"/>
        </w:rPr>
        <w:t>. B.G. Teubner Stuttgart-Leipzig, 358 S.</w:t>
      </w:r>
    </w:p>
    <w:p w14:paraId="27EA01A7"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574E3DE1" w14:textId="77777777" w:rsidR="007438DC" w:rsidRPr="00FB474E"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Brandt, S., 1999: </w:t>
      </w:r>
      <w:r w:rsidRPr="006D666F">
        <w:rPr>
          <w:rFonts w:ascii="Arial" w:hAnsi="Arial" w:cs="Arial"/>
          <w:i/>
          <w:iCs/>
          <w:color w:val="000000"/>
          <w:sz w:val="20"/>
          <w:szCs w:val="20"/>
        </w:rPr>
        <w:t>Datenanalyse. Mit statistischen Methoden und Computerprogrammen</w:t>
      </w:r>
      <w:r w:rsidRPr="006D666F">
        <w:rPr>
          <w:rFonts w:ascii="Arial" w:hAnsi="Arial" w:cs="Arial"/>
          <w:color w:val="000000"/>
          <w:sz w:val="20"/>
          <w:szCs w:val="20"/>
        </w:rPr>
        <w:t xml:space="preserve">; 4. Auflage. </w:t>
      </w:r>
      <w:r w:rsidRPr="00FB474E">
        <w:rPr>
          <w:rFonts w:ascii="Arial" w:hAnsi="Arial" w:cs="Arial"/>
          <w:color w:val="000000"/>
          <w:sz w:val="20"/>
          <w:szCs w:val="20"/>
        </w:rPr>
        <w:t>Spektrum, Akademischer Verlag, Heidelberg-Berlin, 646 S.</w:t>
      </w:r>
    </w:p>
    <w:p w14:paraId="6FA8D540" w14:textId="77777777" w:rsidR="007438DC" w:rsidRPr="00FB474E"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B09E366"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FB474E">
        <w:rPr>
          <w:rFonts w:ascii="Arial" w:hAnsi="Arial" w:cs="Arial"/>
          <w:color w:val="000000"/>
          <w:sz w:val="20"/>
          <w:szCs w:val="20"/>
        </w:rPr>
        <w:t xml:space="preserve">Cox, M.G., Harris, P.M., 2001: </w:t>
      </w:r>
      <w:r w:rsidR="007438DC" w:rsidRPr="00FB474E">
        <w:rPr>
          <w:rFonts w:ascii="Arial" w:hAnsi="Arial" w:cs="Arial"/>
          <w:i/>
          <w:iCs/>
          <w:color w:val="000000"/>
          <w:sz w:val="20"/>
          <w:szCs w:val="20"/>
        </w:rPr>
        <w:t xml:space="preserve">Measurement </w:t>
      </w:r>
      <w:proofErr w:type="spellStart"/>
      <w:r w:rsidR="007438DC" w:rsidRPr="00FB474E">
        <w:rPr>
          <w:rFonts w:ascii="Arial" w:hAnsi="Arial" w:cs="Arial"/>
          <w:i/>
          <w:iCs/>
          <w:color w:val="000000"/>
          <w:sz w:val="20"/>
          <w:szCs w:val="20"/>
        </w:rPr>
        <w:t>Uncertainty</w:t>
      </w:r>
      <w:proofErr w:type="spellEnd"/>
      <w:r w:rsidR="007438DC" w:rsidRPr="00FB474E">
        <w:rPr>
          <w:rFonts w:ascii="Arial" w:hAnsi="Arial" w:cs="Arial"/>
          <w:i/>
          <w:iCs/>
          <w:color w:val="000000"/>
          <w:sz w:val="20"/>
          <w:szCs w:val="20"/>
        </w:rPr>
        <w:t xml:space="preserve"> and </w:t>
      </w:r>
      <w:proofErr w:type="spellStart"/>
      <w:r w:rsidR="007438DC" w:rsidRPr="00FB474E">
        <w:rPr>
          <w:rFonts w:ascii="Arial" w:hAnsi="Arial" w:cs="Arial"/>
          <w:i/>
          <w:iCs/>
          <w:color w:val="000000"/>
          <w:sz w:val="20"/>
          <w:szCs w:val="20"/>
        </w:rPr>
        <w:t>the</w:t>
      </w:r>
      <w:proofErr w:type="spellEnd"/>
      <w:r w:rsidR="007438DC" w:rsidRPr="00FB474E">
        <w:rPr>
          <w:rFonts w:ascii="Arial" w:hAnsi="Arial" w:cs="Arial"/>
          <w:i/>
          <w:iCs/>
          <w:color w:val="000000"/>
          <w:sz w:val="20"/>
          <w:szCs w:val="20"/>
        </w:rPr>
        <w:t xml:space="preserve"> Propagation </w:t>
      </w:r>
      <w:proofErr w:type="spellStart"/>
      <w:r w:rsidR="007438DC" w:rsidRPr="00FB474E">
        <w:rPr>
          <w:rFonts w:ascii="Arial" w:hAnsi="Arial" w:cs="Arial"/>
          <w:i/>
          <w:iCs/>
          <w:color w:val="000000"/>
          <w:sz w:val="20"/>
          <w:szCs w:val="20"/>
        </w:rPr>
        <w:t>of</w:t>
      </w:r>
      <w:proofErr w:type="spellEnd"/>
      <w:r w:rsidR="007438DC" w:rsidRPr="00FB474E">
        <w:rPr>
          <w:rFonts w:ascii="Arial" w:hAnsi="Arial" w:cs="Arial"/>
          <w:i/>
          <w:iCs/>
          <w:color w:val="000000"/>
          <w:sz w:val="20"/>
          <w:szCs w:val="20"/>
        </w:rPr>
        <w:t xml:space="preserve"> </w:t>
      </w:r>
      <w:proofErr w:type="spellStart"/>
      <w:r w:rsidR="007438DC" w:rsidRPr="00FB474E">
        <w:rPr>
          <w:rFonts w:ascii="Arial" w:hAnsi="Arial" w:cs="Arial"/>
          <w:i/>
          <w:iCs/>
          <w:color w:val="000000"/>
          <w:sz w:val="20"/>
          <w:szCs w:val="20"/>
        </w:rPr>
        <w:t>distributions</w:t>
      </w:r>
      <w:proofErr w:type="spellEnd"/>
      <w:r w:rsidR="007438DC" w:rsidRPr="00FB474E">
        <w:rPr>
          <w:rFonts w:ascii="Arial" w:hAnsi="Arial" w:cs="Arial"/>
          <w:color w:val="000000"/>
          <w:sz w:val="20"/>
          <w:szCs w:val="20"/>
        </w:rPr>
        <w:t xml:space="preserve">. </w:t>
      </w:r>
      <w:r w:rsidR="00AF3D40" w:rsidRPr="003F0F2D">
        <w:rPr>
          <w:rFonts w:ascii="Arial" w:hAnsi="Arial" w:cs="Arial"/>
          <w:color w:val="000000"/>
          <w:sz w:val="20"/>
          <w:szCs w:val="20"/>
          <w:lang w:val="en-US"/>
        </w:rPr>
        <w:t>NPL, UK, Paper presented at the 10th International Metrology Congress, Saint-Louis, France, 22-25th October 2001.</w:t>
      </w:r>
    </w:p>
    <w:p w14:paraId="0565904F" w14:textId="77777777" w:rsidR="007438DC" w:rsidRPr="003F0F2D" w:rsidRDefault="007438DC" w:rsidP="007438DC">
      <w:pPr>
        <w:tabs>
          <w:tab w:val="left" w:pos="567"/>
        </w:tabs>
        <w:ind w:left="567" w:right="-143" w:hanging="567"/>
        <w:jc w:val="both"/>
        <w:rPr>
          <w:rFonts w:ascii="Arial" w:hAnsi="Arial" w:cs="Arial"/>
          <w:sz w:val="20"/>
          <w:szCs w:val="20"/>
          <w:lang w:val="en-US"/>
        </w:rPr>
      </w:pPr>
    </w:p>
    <w:p w14:paraId="245DC86B" w14:textId="77777777" w:rsidR="007438DC" w:rsidRPr="003F0F2D" w:rsidRDefault="00850CC4" w:rsidP="007438DC">
      <w:pPr>
        <w:tabs>
          <w:tab w:val="left" w:pos="567"/>
        </w:tabs>
        <w:ind w:left="567" w:right="-143" w:hanging="567"/>
        <w:jc w:val="both"/>
        <w:rPr>
          <w:rFonts w:ascii="Arial" w:hAnsi="Arial" w:cs="Arial"/>
          <w:sz w:val="20"/>
          <w:szCs w:val="20"/>
          <w:lang w:val="en-US"/>
        </w:rPr>
      </w:pPr>
      <w:r w:rsidRPr="003F0F2D">
        <w:rPr>
          <w:rFonts w:ascii="Arial" w:hAnsi="Arial" w:cs="Arial"/>
          <w:sz w:val="20"/>
          <w:szCs w:val="20"/>
          <w:lang w:val="en-US"/>
        </w:rPr>
        <w:t>Cox, M.G., Forbes, A.B., Harris, P.M., Smith, I.M., 2004: The classification and solution of regression problems for calibration</w:t>
      </w:r>
      <w:r w:rsidRPr="003F0F2D">
        <w:rPr>
          <w:rFonts w:ascii="Arial" w:hAnsi="Arial" w:cs="Arial"/>
          <w:i/>
          <w:sz w:val="20"/>
          <w:szCs w:val="20"/>
          <w:lang w:val="en-US"/>
        </w:rPr>
        <w:t xml:space="preserve">. </w:t>
      </w:r>
      <w:r w:rsidRPr="003F0F2D">
        <w:rPr>
          <w:rFonts w:ascii="Arial" w:hAnsi="Arial" w:cs="Arial"/>
          <w:sz w:val="20"/>
          <w:szCs w:val="20"/>
          <w:lang w:val="en-US"/>
        </w:rPr>
        <w:t>NPL Report CMSC 24/03, (chapter 6.3), National Physics Laboratory, Teddington, UK, 46</w:t>
      </w:r>
    </w:p>
    <w:p w14:paraId="3CDE80AC" w14:textId="77777777" w:rsidR="007438DC" w:rsidRPr="003F0F2D" w:rsidRDefault="00850CC4" w:rsidP="007438DC">
      <w:pPr>
        <w:tabs>
          <w:tab w:val="left" w:pos="567"/>
        </w:tabs>
        <w:ind w:left="567" w:right="-143" w:hanging="567"/>
        <w:jc w:val="both"/>
        <w:rPr>
          <w:rFonts w:ascii="Arial" w:hAnsi="Arial" w:cs="Arial"/>
          <w:i/>
          <w:sz w:val="20"/>
          <w:szCs w:val="20"/>
          <w:lang w:val="en-US"/>
        </w:rPr>
      </w:pPr>
      <w:r w:rsidRPr="003F0F2D">
        <w:rPr>
          <w:rFonts w:ascii="Arial" w:hAnsi="Arial" w:cs="Arial"/>
          <w:sz w:val="20"/>
          <w:szCs w:val="20"/>
          <w:lang w:val="en-US"/>
        </w:rPr>
        <w:tab/>
        <w:t>http://www.npl.co.uk/ssfm/download/nplreports.html.</w:t>
      </w:r>
    </w:p>
    <w:p w14:paraId="3EFB0B1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FE6666C"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Cox, M., Harris, P., Nam, G., Thomas, D., 2006: </w:t>
      </w:r>
      <w:r w:rsidRPr="003F0F2D">
        <w:rPr>
          <w:rFonts w:ascii="Arial" w:hAnsi="Arial" w:cs="Arial"/>
          <w:i/>
          <w:iCs/>
          <w:color w:val="000000"/>
          <w:sz w:val="20"/>
          <w:szCs w:val="20"/>
          <w:lang w:val="en-US"/>
        </w:rPr>
        <w:t>The Use of a Monte Carlo Method for Uncertainty Calculation, with an Application to the Measurement of Neutron Ambient Dose Equivalent Rate</w:t>
      </w:r>
      <w:r w:rsidRPr="003F0F2D">
        <w:rPr>
          <w:rFonts w:ascii="Arial" w:hAnsi="Arial" w:cs="Arial"/>
          <w:color w:val="000000"/>
          <w:sz w:val="20"/>
          <w:szCs w:val="20"/>
          <w:lang w:val="en-US"/>
        </w:rPr>
        <w:t>. Radiation Protection Dosimetry 121, pp. 12-23.</w:t>
      </w:r>
    </w:p>
    <w:p w14:paraId="04F425F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620BD7" w14:textId="77777777" w:rsidR="007438DC" w:rsidRPr="003F0F2D" w:rsidRDefault="00605216" w:rsidP="007438DC">
      <w:pPr>
        <w:pStyle w:val="Textkrper-Zeileneinzug"/>
        <w:ind w:left="567" w:right="-143" w:hanging="567"/>
        <w:rPr>
          <w:rFonts w:eastAsiaTheme="minorHAnsi"/>
          <w:sz w:val="20"/>
          <w:lang w:val="en-US" w:eastAsia="en-US"/>
        </w:rPr>
      </w:pPr>
      <w:r w:rsidRPr="003F0F2D">
        <w:rPr>
          <w:rFonts w:ascii="Arial" w:eastAsiaTheme="minorHAnsi" w:hAnsi="Arial" w:cs="Arial"/>
          <w:color w:val="000000"/>
          <w:sz w:val="20"/>
          <w:szCs w:val="20"/>
          <w:lang w:val="en-US" w:eastAsia="en-US"/>
        </w:rPr>
        <w:t>Cox, M.G., Ei</w:t>
      </w:r>
      <w:r w:rsidR="006D23C3" w:rsidRPr="003F0F2D">
        <w:rPr>
          <w:rFonts w:ascii="Arial" w:eastAsiaTheme="minorHAnsi" w:hAnsi="Arial" w:cs="Arial"/>
          <w:color w:val="000000"/>
          <w:sz w:val="20"/>
          <w:szCs w:val="20"/>
          <w:lang w:val="en-US" w:eastAsia="en-US"/>
        </w:rPr>
        <w:t>ø</w:t>
      </w:r>
      <w:r w:rsidRPr="003F0F2D">
        <w:rPr>
          <w:rFonts w:ascii="Arial" w:eastAsiaTheme="minorHAnsi" w:hAnsi="Arial" w:cs="Arial"/>
          <w:color w:val="000000"/>
          <w:sz w:val="20"/>
          <w:szCs w:val="20"/>
          <w:lang w:val="en-US" w:eastAsia="en-US"/>
        </w:rPr>
        <w:t xml:space="preserve">, C., Mana, G. and </w:t>
      </w:r>
      <w:proofErr w:type="spellStart"/>
      <w:r w:rsidRPr="003F0F2D">
        <w:rPr>
          <w:rFonts w:ascii="Arial" w:eastAsiaTheme="minorHAnsi" w:hAnsi="Arial" w:cs="Arial"/>
          <w:color w:val="000000"/>
          <w:sz w:val="20"/>
          <w:szCs w:val="20"/>
          <w:lang w:val="en-US" w:eastAsia="en-US"/>
        </w:rPr>
        <w:t>Pennecchi</w:t>
      </w:r>
      <w:proofErr w:type="spellEnd"/>
      <w:r w:rsidRPr="003F0F2D">
        <w:rPr>
          <w:rFonts w:ascii="Arial" w:eastAsiaTheme="minorHAnsi" w:hAnsi="Arial" w:cs="Arial"/>
          <w:color w:val="000000"/>
          <w:sz w:val="20"/>
          <w:szCs w:val="20"/>
          <w:lang w:val="en-US" w:eastAsia="en-US"/>
        </w:rPr>
        <w:t xml:space="preserve">, F, 2006b. </w:t>
      </w:r>
      <w:r w:rsidRPr="003F0F2D">
        <w:rPr>
          <w:rFonts w:ascii="Arial" w:eastAsiaTheme="minorHAnsi" w:hAnsi="Arial" w:cs="Arial"/>
          <w:i/>
          <w:color w:val="000000"/>
          <w:sz w:val="20"/>
          <w:szCs w:val="20"/>
          <w:lang w:val="en-US" w:eastAsia="en-US"/>
        </w:rPr>
        <w:t>The generalized weighted mean of correlated quantities</w:t>
      </w:r>
      <w:r w:rsidRPr="003F0F2D">
        <w:rPr>
          <w:rFonts w:ascii="Arial" w:eastAsiaTheme="minorHAnsi" w:hAnsi="Arial" w:cs="Arial"/>
          <w:color w:val="000000"/>
          <w:sz w:val="20"/>
          <w:szCs w:val="20"/>
          <w:lang w:val="en-US" w:eastAsia="en-US"/>
        </w:rPr>
        <w:t>.</w:t>
      </w:r>
      <w:r w:rsidRPr="003F0F2D">
        <w:rPr>
          <w:rFonts w:eastAsiaTheme="minorHAnsi"/>
          <w:sz w:val="20"/>
          <w:lang w:val="en-US" w:eastAsia="en-US"/>
        </w:rPr>
        <w:t xml:space="preserve"> </w:t>
      </w:r>
      <w:proofErr w:type="spellStart"/>
      <w:r w:rsidRPr="003F0F2D">
        <w:rPr>
          <w:rFonts w:ascii="Arial" w:eastAsiaTheme="minorHAnsi" w:hAnsi="Arial" w:cs="Arial"/>
          <w:color w:val="000000"/>
          <w:sz w:val="20"/>
          <w:szCs w:val="20"/>
          <w:lang w:val="en-US" w:eastAsia="en-US"/>
        </w:rPr>
        <w:t>Metrologia</w:t>
      </w:r>
      <w:proofErr w:type="spellEnd"/>
      <w:r w:rsidRPr="003F0F2D">
        <w:rPr>
          <w:rFonts w:ascii="Arial" w:eastAsiaTheme="minorHAnsi" w:hAnsi="Arial" w:cs="Arial"/>
          <w:color w:val="000000"/>
          <w:sz w:val="20"/>
          <w:szCs w:val="20"/>
          <w:lang w:val="en-US" w:eastAsia="en-US"/>
        </w:rPr>
        <w:t xml:space="preserve"> 43 S268-S275</w:t>
      </w:r>
    </w:p>
    <w:p w14:paraId="3D6D020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9F3DF53"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EURACHEM/CITAC, Guide CG 4, 2000. </w:t>
      </w:r>
      <w:r w:rsidRPr="003F0F2D">
        <w:rPr>
          <w:rFonts w:ascii="Arial" w:hAnsi="Arial" w:cs="Arial"/>
          <w:i/>
          <w:iCs/>
          <w:color w:val="000000"/>
          <w:sz w:val="20"/>
          <w:szCs w:val="20"/>
          <w:lang w:val="en-US"/>
        </w:rPr>
        <w:t>Quantifying uncertainty in analytical measurement</w:t>
      </w:r>
      <w:r w:rsidRPr="003F0F2D">
        <w:rPr>
          <w:rFonts w:ascii="Arial" w:hAnsi="Arial" w:cs="Arial"/>
          <w:color w:val="000000"/>
          <w:sz w:val="20"/>
          <w:szCs w:val="20"/>
          <w:lang w:val="en-US"/>
        </w:rPr>
        <w:t xml:space="preserve">. Second </w:t>
      </w:r>
      <w:proofErr w:type="spellStart"/>
      <w:r w:rsidRPr="003F0F2D">
        <w:rPr>
          <w:rFonts w:ascii="Arial" w:hAnsi="Arial" w:cs="Arial"/>
          <w:color w:val="000000"/>
          <w:sz w:val="20"/>
          <w:szCs w:val="20"/>
          <w:lang w:val="en-US"/>
        </w:rPr>
        <w:t>edn</w:t>
      </w:r>
      <w:proofErr w:type="spellEnd"/>
      <w:r w:rsidRPr="003F0F2D">
        <w:rPr>
          <w:rFonts w:ascii="Arial" w:hAnsi="Arial" w:cs="Arial"/>
          <w:color w:val="000000"/>
          <w:sz w:val="20"/>
          <w:szCs w:val="20"/>
          <w:lang w:val="en-US"/>
        </w:rPr>
        <w:t>., 120 S.</w:t>
      </w:r>
      <w:r w:rsidR="00585D18" w:rsidRPr="003F0F2D">
        <w:rPr>
          <w:rFonts w:ascii="Arial" w:hAnsi="Arial" w:cs="Arial"/>
          <w:color w:val="000000"/>
          <w:sz w:val="20"/>
          <w:szCs w:val="20"/>
          <w:lang w:val="en-US"/>
        </w:rPr>
        <w:t xml:space="preserve"> </w:t>
      </w:r>
      <w:hyperlink r:id="rId18" w:history="1">
        <w:r w:rsidR="004A52D6" w:rsidRPr="003F0F2D">
          <w:rPr>
            <w:rStyle w:val="Hyperlink"/>
            <w:rFonts w:ascii="Arial" w:hAnsi="Arial" w:cs="Arial"/>
            <w:sz w:val="20"/>
            <w:szCs w:val="20"/>
            <w:lang w:val="en-US"/>
          </w:rPr>
          <w:t>http://www.eurachem.ul.pt/guides/QUAM2000-1.pdf</w:t>
        </w:r>
      </w:hyperlink>
      <w:r w:rsidRPr="003F0F2D">
        <w:rPr>
          <w:rFonts w:ascii="Arial" w:hAnsi="Arial" w:cs="Arial"/>
          <w:color w:val="000000"/>
          <w:sz w:val="20"/>
          <w:szCs w:val="20"/>
          <w:lang w:val="en-US"/>
        </w:rPr>
        <w:t>.</w:t>
      </w:r>
    </w:p>
    <w:p w14:paraId="3BCB34A4" w14:textId="77777777" w:rsidR="004A52D6"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1FF15F6" w14:textId="75A69DBB" w:rsidR="001A2E34" w:rsidRPr="001A2E34" w:rsidRDefault="001A2E34" w:rsidP="001A2E34">
      <w:pPr>
        <w:autoSpaceDE w:val="0"/>
        <w:autoSpaceDN w:val="0"/>
        <w:adjustRightInd w:val="0"/>
        <w:ind w:left="567" w:hanging="567"/>
        <w:jc w:val="both"/>
        <w:rPr>
          <w:rFonts w:ascii="Arial" w:hAnsi="Arial" w:cs="Arial"/>
          <w:sz w:val="20"/>
          <w:szCs w:val="20"/>
          <w:lang w:val="en-GB"/>
        </w:rPr>
      </w:pPr>
      <w:r w:rsidRPr="001A2E34">
        <w:rPr>
          <w:rFonts w:ascii="Arial" w:hAnsi="Arial" w:cs="Arial"/>
          <w:sz w:val="20"/>
          <w:szCs w:val="20"/>
          <w:lang w:val="en-GB"/>
        </w:rPr>
        <w:t xml:space="preserve">Gavin, H. P., 2022. </w:t>
      </w:r>
      <w:r w:rsidRPr="001A2E34">
        <w:rPr>
          <w:rFonts w:ascii="Arial" w:hAnsi="Arial" w:cs="Arial"/>
          <w:i/>
          <w:iCs/>
          <w:sz w:val="20"/>
          <w:szCs w:val="20"/>
          <w:lang w:val="en-GB"/>
        </w:rPr>
        <w:t>The Levenberg-Marquardt algorithm for nonlinear least squares curve-fitting problems</w:t>
      </w:r>
      <w:r w:rsidRPr="001A2E34">
        <w:rPr>
          <w:rFonts w:ascii="Arial" w:hAnsi="Arial" w:cs="Arial"/>
          <w:sz w:val="20"/>
          <w:szCs w:val="20"/>
          <w:lang w:val="en-GB"/>
        </w:rPr>
        <w:t>. Department of Civil and Environmental Engineering, Duke University</w:t>
      </w:r>
    </w:p>
    <w:p w14:paraId="21FA5F7A" w14:textId="77777777" w:rsidR="001A2E34" w:rsidRPr="009F281E" w:rsidRDefault="001A2E34" w:rsidP="001A2E34">
      <w:pPr>
        <w:autoSpaceDE w:val="0"/>
        <w:autoSpaceDN w:val="0"/>
        <w:adjustRightInd w:val="0"/>
        <w:ind w:left="567" w:hanging="567"/>
        <w:jc w:val="both"/>
        <w:rPr>
          <w:rFonts w:ascii="Arial" w:hAnsi="Arial" w:cs="Arial"/>
          <w:sz w:val="20"/>
          <w:szCs w:val="20"/>
          <w:lang w:val="en-GB"/>
        </w:rPr>
      </w:pPr>
      <w:r w:rsidRPr="001A2E34">
        <w:rPr>
          <w:rFonts w:ascii="Arial" w:hAnsi="Arial" w:cs="Arial"/>
          <w:sz w:val="20"/>
          <w:szCs w:val="20"/>
          <w:lang w:val="en-GB"/>
        </w:rPr>
        <w:tab/>
      </w:r>
      <w:r w:rsidRPr="001A2E34">
        <w:rPr>
          <w:rFonts w:ascii="LMSans12-Regular" w:eastAsia="LMSans12-Regular" w:cs="LMSans12-Regular"/>
          <w:color w:val="00149A"/>
          <w:sz w:val="20"/>
          <w:szCs w:val="20"/>
          <w:lang w:val="en-GB"/>
        </w:rPr>
        <w:t>http://www.duke.edu/</w:t>
      </w:r>
      <w:r w:rsidRPr="001A2E34">
        <w:rPr>
          <w:rFonts w:ascii="LMMathSymbols8-Regular" w:eastAsia="LMMathSymbols8-Regular" w:cs="LMMathSymbols8-Regular" w:hint="eastAsia"/>
          <w:color w:val="00149A"/>
          <w:sz w:val="20"/>
          <w:szCs w:val="20"/>
          <w:lang w:val="en-GB"/>
        </w:rPr>
        <w:t>∼</w:t>
      </w:r>
      <w:proofErr w:type="spellStart"/>
      <w:r w:rsidRPr="001A2E34">
        <w:rPr>
          <w:rFonts w:ascii="LMSans12-Regular" w:eastAsia="LMSans12-Regular" w:cs="LMSans12-Regular"/>
          <w:color w:val="00149A"/>
          <w:sz w:val="20"/>
          <w:szCs w:val="20"/>
          <w:lang w:val="en-GB"/>
        </w:rPr>
        <w:t>hpgavin</w:t>
      </w:r>
      <w:proofErr w:type="spellEnd"/>
      <w:r w:rsidRPr="001A2E34">
        <w:rPr>
          <w:rFonts w:ascii="LMSans12-Regular" w:eastAsia="LMSans12-Regular" w:cs="LMSans12-Regular"/>
          <w:color w:val="00149A"/>
          <w:sz w:val="20"/>
          <w:szCs w:val="20"/>
          <w:lang w:val="en-GB"/>
        </w:rPr>
        <w:t>/m-files/</w:t>
      </w:r>
      <w:proofErr w:type="spellStart"/>
      <w:r w:rsidRPr="001A2E34">
        <w:rPr>
          <w:rFonts w:ascii="LMSans12-Regular" w:eastAsia="LMSans12-Regular" w:cs="LMSans12-Regular"/>
          <w:color w:val="00149A"/>
          <w:sz w:val="20"/>
          <w:szCs w:val="20"/>
          <w:lang w:val="en-GB"/>
        </w:rPr>
        <w:t>lm.m</w:t>
      </w:r>
      <w:proofErr w:type="spellEnd"/>
    </w:p>
    <w:p w14:paraId="7DAF47F9" w14:textId="77777777" w:rsidR="004A52D6" w:rsidRPr="003F0F2D" w:rsidRDefault="004A52D6" w:rsidP="004A52D6">
      <w:pPr>
        <w:pStyle w:val="MALLiteraturNummerierung"/>
        <w:numPr>
          <w:ilvl w:val="0"/>
          <w:numId w:val="0"/>
        </w:numPr>
        <w:tabs>
          <w:tab w:val="num" w:pos="567"/>
        </w:tabs>
        <w:ind w:left="567" w:hanging="567"/>
        <w:rPr>
          <w:rFonts w:ascii="Arial" w:hAnsi="Arial" w:cs="Arial"/>
          <w:sz w:val="20"/>
          <w:szCs w:val="20"/>
          <w:lang w:val="en-US"/>
        </w:rPr>
      </w:pPr>
      <w:r w:rsidRPr="003F0F2D">
        <w:rPr>
          <w:rFonts w:ascii="Arial" w:hAnsi="Arial" w:cs="Arial"/>
          <w:sz w:val="20"/>
          <w:szCs w:val="20"/>
          <w:lang w:val="en-US"/>
        </w:rPr>
        <w:t>Gilmore, G.: Practical Gamma-Ray Spectrometry. 2nd Edition; J. Wiley &amp; Sons Ltd; 2008.</w:t>
      </w:r>
    </w:p>
    <w:p w14:paraId="486917D6" w14:textId="77777777" w:rsidR="007438DC" w:rsidRPr="003F0F2D" w:rsidRDefault="007438DC" w:rsidP="007438DC">
      <w:pPr>
        <w:ind w:left="567" w:right="-143" w:hanging="567"/>
        <w:jc w:val="both"/>
        <w:rPr>
          <w:rFonts w:ascii="Arial" w:hAnsi="Arial" w:cs="Arial"/>
          <w:color w:val="FF0000"/>
          <w:sz w:val="20"/>
          <w:szCs w:val="20"/>
          <w:lang w:val="en-US"/>
        </w:rPr>
      </w:pPr>
    </w:p>
    <w:p w14:paraId="02C45AAB" w14:textId="77777777" w:rsidR="007438DC" w:rsidRPr="003F0F2D" w:rsidRDefault="005732A3" w:rsidP="007438DC">
      <w:pPr>
        <w:ind w:left="567" w:right="-143" w:hanging="567"/>
        <w:jc w:val="both"/>
        <w:rPr>
          <w:rFonts w:ascii="Arial" w:hAnsi="Arial" w:cs="Arial"/>
          <w:sz w:val="20"/>
          <w:szCs w:val="20"/>
          <w:lang w:val="en-US"/>
        </w:rPr>
      </w:pPr>
      <w:r w:rsidRPr="003F0F2D">
        <w:rPr>
          <w:rFonts w:ascii="Arial" w:hAnsi="Arial" w:cs="Arial"/>
          <w:sz w:val="20"/>
          <w:szCs w:val="20"/>
          <w:lang w:val="en-US"/>
        </w:rPr>
        <w:t xml:space="preserve">Hauschild, T., </w:t>
      </w:r>
      <w:proofErr w:type="spellStart"/>
      <w:r w:rsidRPr="003F0F2D">
        <w:rPr>
          <w:rFonts w:ascii="Arial" w:hAnsi="Arial" w:cs="Arial"/>
          <w:sz w:val="20"/>
          <w:szCs w:val="20"/>
          <w:lang w:val="en-US"/>
        </w:rPr>
        <w:t>Jentschel</w:t>
      </w:r>
      <w:proofErr w:type="spellEnd"/>
      <w:r w:rsidRPr="003F0F2D">
        <w:rPr>
          <w:rFonts w:ascii="Arial" w:hAnsi="Arial" w:cs="Arial"/>
          <w:sz w:val="20"/>
          <w:szCs w:val="20"/>
          <w:lang w:val="en-US"/>
        </w:rPr>
        <w:t xml:space="preserve">, M., 2001. </w:t>
      </w:r>
      <w:r w:rsidRPr="003F0F2D">
        <w:rPr>
          <w:rFonts w:ascii="Arial" w:hAnsi="Arial" w:cs="Arial"/>
          <w:i/>
          <w:sz w:val="20"/>
          <w:szCs w:val="20"/>
          <w:lang w:val="en-US"/>
        </w:rPr>
        <w:t>Comparison of maximum likelihood estimation and chi-square statistics applied to counting experiments</w:t>
      </w:r>
      <w:r w:rsidRPr="003F0F2D">
        <w:rPr>
          <w:rFonts w:ascii="Arial" w:hAnsi="Arial" w:cs="Arial"/>
          <w:sz w:val="20"/>
          <w:szCs w:val="20"/>
          <w:lang w:val="en-US"/>
        </w:rPr>
        <w:t xml:space="preserve">.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&amp; Meth A 457 (1-2), S 384-401.</w:t>
      </w:r>
    </w:p>
    <w:p w14:paraId="5D2F9ED8" w14:textId="77777777" w:rsidR="00C47DF3" w:rsidRDefault="00C47DF3" w:rsidP="00077E91">
      <w:pPr>
        <w:autoSpaceDE w:val="0"/>
        <w:autoSpaceDN w:val="0"/>
        <w:adjustRightInd w:val="0"/>
        <w:ind w:left="567" w:hanging="567"/>
        <w:rPr>
          <w:rFonts w:ascii="Arial" w:hAnsi="Arial" w:cs="Arial"/>
          <w:sz w:val="20"/>
          <w:szCs w:val="20"/>
          <w:lang w:val="en-US"/>
        </w:rPr>
      </w:pPr>
    </w:p>
    <w:p w14:paraId="41D6F124" w14:textId="79376521" w:rsidR="00077E91" w:rsidRPr="003F0F2D" w:rsidRDefault="00077E91" w:rsidP="00077E91">
      <w:pPr>
        <w:autoSpaceDE w:val="0"/>
        <w:autoSpaceDN w:val="0"/>
        <w:adjustRightInd w:val="0"/>
        <w:ind w:left="567" w:hanging="567"/>
        <w:rPr>
          <w:rFonts w:ascii="Arial" w:hAnsi="Arial" w:cs="Arial"/>
          <w:sz w:val="20"/>
          <w:szCs w:val="20"/>
          <w:lang w:val="en-US"/>
        </w:rPr>
      </w:pPr>
      <w:r w:rsidRPr="003F0F2D">
        <w:rPr>
          <w:rFonts w:ascii="Arial" w:hAnsi="Arial" w:cs="Arial"/>
          <w:sz w:val="20"/>
          <w:szCs w:val="20"/>
          <w:lang w:val="en-US"/>
        </w:rPr>
        <w:lastRenderedPageBreak/>
        <w:t xml:space="preserve">Hoover, W. E., 1984: </w:t>
      </w:r>
      <w:r w:rsidRPr="003F0F2D">
        <w:rPr>
          <w:rFonts w:ascii="Arial" w:hAnsi="Arial" w:cs="Arial"/>
          <w:i/>
          <w:sz w:val="20"/>
          <w:szCs w:val="20"/>
          <w:lang w:val="en-US"/>
        </w:rPr>
        <w:t xml:space="preserve">Algorithms </w:t>
      </w:r>
      <w:proofErr w:type="gramStart"/>
      <w:r w:rsidRPr="003F0F2D">
        <w:rPr>
          <w:rFonts w:ascii="Arial" w:hAnsi="Arial" w:cs="Arial"/>
          <w:i/>
          <w:sz w:val="20"/>
          <w:szCs w:val="20"/>
          <w:lang w:val="en-US"/>
        </w:rPr>
        <w:t>For</w:t>
      </w:r>
      <w:proofErr w:type="gramEnd"/>
      <w:r w:rsidRPr="003F0F2D">
        <w:rPr>
          <w:rFonts w:ascii="Arial" w:hAnsi="Arial" w:cs="Arial"/>
          <w:i/>
          <w:sz w:val="20"/>
          <w:szCs w:val="20"/>
          <w:lang w:val="en-US"/>
        </w:rPr>
        <w:t xml:space="preserve"> Confidence Circles and Ellipses</w:t>
      </w:r>
      <w:r w:rsidRPr="003F0F2D">
        <w:rPr>
          <w:rFonts w:ascii="Arial" w:hAnsi="Arial" w:cs="Arial"/>
          <w:sz w:val="20"/>
          <w:szCs w:val="20"/>
          <w:lang w:val="en-US"/>
        </w:rPr>
        <w:t>. NOAA Technical Report NOS 107 C&amp;GS 3; Charting and Geodetic Services; Rockville, MD; September 1984</w:t>
      </w:r>
    </w:p>
    <w:p w14:paraId="6DEDD38F" w14:textId="77777777" w:rsidR="00077E91" w:rsidRPr="003F0F2D" w:rsidRDefault="00000000" w:rsidP="00077E91">
      <w:pPr>
        <w:rPr>
          <w:rFonts w:ascii="Arial" w:hAnsi="Arial" w:cs="Arial"/>
          <w:sz w:val="20"/>
          <w:szCs w:val="20"/>
          <w:lang w:val="en-US"/>
        </w:rPr>
      </w:pPr>
      <w:hyperlink r:id="rId19" w:history="1">
        <w:r w:rsidR="00077E91" w:rsidRPr="003F0F2D">
          <w:rPr>
            <w:rStyle w:val="Hyperlink"/>
            <w:rFonts w:ascii="Arial" w:hAnsi="Arial" w:cs="Arial"/>
            <w:sz w:val="20"/>
            <w:szCs w:val="20"/>
            <w:lang w:val="en-US"/>
          </w:rPr>
          <w:t>http://www.ngs.noaa.gov/PUBS_LIB/AlgorithmsForConfidenceCirclesAndEllipses_TR_NOS107_CGS3.pdf</w:t>
        </w:r>
      </w:hyperlink>
    </w:p>
    <w:p w14:paraId="57DA11D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3EBD09A"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xml:space="preserve">, 1993. </w:t>
      </w:r>
      <w:r w:rsidRPr="003F0F2D">
        <w:rPr>
          <w:rFonts w:ascii="Arial" w:hAnsi="Arial" w:cs="Arial"/>
          <w:i/>
          <w:iCs/>
          <w:color w:val="000000"/>
          <w:sz w:val="20"/>
          <w:szCs w:val="20"/>
          <w:lang w:val="en-US"/>
        </w:rPr>
        <w:t>Guide to the Expression of Uncertainty in Measurement (GUM)</w:t>
      </w:r>
      <w:r w:rsidRPr="003F0F2D">
        <w:rPr>
          <w:rFonts w:ascii="Arial" w:hAnsi="Arial" w:cs="Arial"/>
          <w:color w:val="000000"/>
          <w:sz w:val="20"/>
          <w:szCs w:val="20"/>
          <w:lang w:val="en-US"/>
        </w:rPr>
        <w:t>. (Geneva: ISO), corrected reprint (1995), also as ENV 13005 (1999).</w:t>
      </w:r>
    </w:p>
    <w:p w14:paraId="68AEA02D"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E43BE56" w14:textId="77777777" w:rsidR="007438DC" w:rsidRDefault="00F40786" w:rsidP="007438DC">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2010. Determination of the characteristic limits (decision threshold, detection limit and limits of the confidence interval) for measurements of ionizing radiation — Fundamentals and application. (Geneva: ISO), 2010.</w:t>
      </w:r>
    </w:p>
    <w:p w14:paraId="2C00C822" w14:textId="77777777" w:rsidR="00DE0B0A" w:rsidRDefault="00DE0B0A" w:rsidP="007438DC">
      <w:pPr>
        <w:autoSpaceDE w:val="0"/>
        <w:autoSpaceDN w:val="0"/>
        <w:adjustRightInd w:val="0"/>
        <w:ind w:left="567" w:right="-143" w:hanging="567"/>
        <w:rPr>
          <w:rFonts w:ascii="Arial" w:hAnsi="Arial" w:cs="Arial"/>
          <w:color w:val="000000"/>
          <w:sz w:val="20"/>
          <w:szCs w:val="20"/>
          <w:lang w:val="en-US"/>
        </w:rPr>
      </w:pPr>
    </w:p>
    <w:p w14:paraId="4A042F64" w14:textId="463CF08B" w:rsidR="00B8170A" w:rsidRPr="003F0F2D" w:rsidRDefault="00B8170A" w:rsidP="00B817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w:t>
      </w:r>
      <w:r w:rsidR="00DE0B0A">
        <w:rPr>
          <w:rFonts w:ascii="Arial" w:hAnsi="Arial" w:cs="Arial"/>
          <w:color w:val="000000"/>
          <w:sz w:val="20"/>
          <w:szCs w:val="20"/>
          <w:lang w:val="en-US"/>
        </w:rPr>
        <w:t xml:space="preserve"> </w:t>
      </w:r>
      <w:r>
        <w:rPr>
          <w:rFonts w:ascii="Arial" w:hAnsi="Arial" w:cs="Arial"/>
          <w:color w:val="000000"/>
          <w:sz w:val="20"/>
          <w:szCs w:val="20"/>
          <w:lang w:val="en-US"/>
        </w:rPr>
        <w:t>1: Elementary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4FC169C9" w14:textId="77777777" w:rsidR="00B8170A" w:rsidRPr="003F0F2D" w:rsidRDefault="00B8170A" w:rsidP="00B8170A">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4AFAE39A" w14:textId="7AB1468F"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2: Advanced applications</w:t>
      </w:r>
      <w:r w:rsidRPr="003F0F2D">
        <w:rPr>
          <w:rFonts w:ascii="Arial" w:hAnsi="Arial" w:cs="Arial"/>
          <w:color w:val="000000"/>
          <w:sz w:val="20"/>
          <w:szCs w:val="20"/>
          <w:lang w:val="en-US"/>
        </w:rPr>
        <w:t xml:space="preserve"> (Geneva: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687426A1"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303B816" w14:textId="6388A439" w:rsidR="00DE0B0A" w:rsidRPr="003F0F2D" w:rsidRDefault="00DE0B0A" w:rsidP="00DE0B0A">
      <w:pPr>
        <w:autoSpaceDE w:val="0"/>
        <w:autoSpaceDN w:val="0"/>
        <w:adjustRightInd w:val="0"/>
        <w:ind w:left="567" w:right="-143" w:hanging="567"/>
        <w:rPr>
          <w:rFonts w:ascii="Arial" w:hAnsi="Arial" w:cs="Arial"/>
          <w:color w:val="000000"/>
          <w:sz w:val="20"/>
          <w:szCs w:val="20"/>
          <w:lang w:val="en-US"/>
        </w:rPr>
      </w:pPr>
      <w:r w:rsidRPr="003F0F2D">
        <w:rPr>
          <w:rFonts w:ascii="Arial" w:hAnsi="Arial" w:cs="Arial"/>
          <w:color w:val="000000"/>
          <w:sz w:val="20"/>
          <w:szCs w:val="20"/>
          <w:lang w:val="en-US"/>
        </w:rPr>
        <w:t xml:space="preserve">International </w:t>
      </w:r>
      <w:proofErr w:type="spellStart"/>
      <w:r w:rsidRPr="003F0F2D">
        <w:rPr>
          <w:rFonts w:ascii="Arial" w:hAnsi="Arial" w:cs="Arial"/>
          <w:color w:val="000000"/>
          <w:sz w:val="20"/>
          <w:szCs w:val="20"/>
          <w:lang w:val="en-US"/>
        </w:rPr>
        <w:t>Organisation</w:t>
      </w:r>
      <w:proofErr w:type="spellEnd"/>
      <w:r w:rsidRPr="003F0F2D">
        <w:rPr>
          <w:rFonts w:ascii="Arial" w:hAnsi="Arial" w:cs="Arial"/>
          <w:color w:val="000000"/>
          <w:sz w:val="20"/>
          <w:szCs w:val="20"/>
          <w:lang w:val="en-US"/>
        </w:rPr>
        <w:t xml:space="preserve"> for </w:t>
      </w:r>
      <w:proofErr w:type="spellStart"/>
      <w:r w:rsidRPr="003F0F2D">
        <w:rPr>
          <w:rFonts w:ascii="Arial" w:hAnsi="Arial" w:cs="Arial"/>
          <w:color w:val="000000"/>
          <w:sz w:val="20"/>
          <w:szCs w:val="20"/>
          <w:lang w:val="en-US"/>
        </w:rPr>
        <w:t>Standardisation</w:t>
      </w:r>
      <w:proofErr w:type="spellEnd"/>
      <w:r w:rsidRPr="003F0F2D">
        <w:rPr>
          <w:rFonts w:ascii="Arial" w:hAnsi="Arial" w:cs="Arial"/>
          <w:color w:val="000000"/>
          <w:sz w:val="20"/>
          <w:szCs w:val="20"/>
          <w:lang w:val="en-US"/>
        </w:rPr>
        <w:t>, 201</w:t>
      </w:r>
      <w:r>
        <w:rPr>
          <w:rFonts w:ascii="Arial" w:hAnsi="Arial" w:cs="Arial"/>
          <w:color w:val="000000"/>
          <w:sz w:val="20"/>
          <w:szCs w:val="20"/>
          <w:lang w:val="en-US"/>
        </w:rPr>
        <w:t>9</w:t>
      </w:r>
      <w:r w:rsidRPr="003F0F2D">
        <w:rPr>
          <w:rFonts w:ascii="Arial" w:hAnsi="Arial" w:cs="Arial"/>
          <w:color w:val="000000"/>
          <w:sz w:val="20"/>
          <w:szCs w:val="20"/>
          <w:lang w:val="en-US"/>
        </w:rPr>
        <w:t xml:space="preserve">. Determination of the characteristic limits (decision threshold, detection limit and limits of the </w:t>
      </w:r>
      <w:r>
        <w:rPr>
          <w:rFonts w:ascii="Arial" w:hAnsi="Arial" w:cs="Arial"/>
          <w:color w:val="000000"/>
          <w:sz w:val="20"/>
          <w:szCs w:val="20"/>
          <w:lang w:val="en-US"/>
        </w:rPr>
        <w:t>coverage</w:t>
      </w:r>
      <w:r w:rsidRPr="003F0F2D">
        <w:rPr>
          <w:rFonts w:ascii="Arial" w:hAnsi="Arial" w:cs="Arial"/>
          <w:color w:val="000000"/>
          <w:sz w:val="20"/>
          <w:szCs w:val="20"/>
          <w:lang w:val="en-US"/>
        </w:rPr>
        <w:t xml:space="preserve"> interval) for measurements of ionizing radiation — Fundamentals and application.</w:t>
      </w:r>
      <w:r>
        <w:rPr>
          <w:rFonts w:ascii="Arial" w:hAnsi="Arial" w:cs="Arial"/>
          <w:color w:val="000000"/>
          <w:sz w:val="20"/>
          <w:szCs w:val="20"/>
          <w:lang w:val="en-US"/>
        </w:rPr>
        <w:t xml:space="preserve"> Part 3: Applications</w:t>
      </w:r>
      <w:r w:rsidRPr="003F0F2D">
        <w:rPr>
          <w:rFonts w:ascii="Arial" w:hAnsi="Arial" w:cs="Arial"/>
          <w:color w:val="000000"/>
          <w:sz w:val="20"/>
          <w:szCs w:val="20"/>
          <w:lang w:val="en-US"/>
        </w:rPr>
        <w:t xml:space="preserve"> </w:t>
      </w:r>
      <w:r>
        <w:rPr>
          <w:rFonts w:ascii="Arial" w:hAnsi="Arial" w:cs="Arial"/>
          <w:color w:val="000000"/>
          <w:sz w:val="20"/>
          <w:szCs w:val="20"/>
          <w:lang w:val="en-US"/>
        </w:rPr>
        <w:t xml:space="preserve">to unfolding methods </w:t>
      </w:r>
      <w:r w:rsidRPr="003F0F2D">
        <w:rPr>
          <w:rFonts w:ascii="Arial" w:hAnsi="Arial" w:cs="Arial"/>
          <w:color w:val="000000"/>
          <w:sz w:val="20"/>
          <w:szCs w:val="20"/>
          <w:lang w:val="en-US"/>
        </w:rPr>
        <w:t>(Geneva: ISO), 201</w:t>
      </w:r>
      <w:r>
        <w:rPr>
          <w:rFonts w:ascii="Arial" w:hAnsi="Arial" w:cs="Arial"/>
          <w:color w:val="000000"/>
          <w:sz w:val="20"/>
          <w:szCs w:val="20"/>
          <w:lang w:val="en-US"/>
        </w:rPr>
        <w:t>9</w:t>
      </w:r>
      <w:r w:rsidRPr="003F0F2D">
        <w:rPr>
          <w:rFonts w:ascii="Arial" w:hAnsi="Arial" w:cs="Arial"/>
          <w:color w:val="000000"/>
          <w:sz w:val="20"/>
          <w:szCs w:val="20"/>
          <w:lang w:val="en-US"/>
        </w:rPr>
        <w:t>.</w:t>
      </w:r>
    </w:p>
    <w:p w14:paraId="3CAFE57D" w14:textId="77777777" w:rsidR="00DE0B0A" w:rsidRDefault="00DE0B0A"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p>
    <w:p w14:paraId="47310428" w14:textId="03E32931" w:rsidR="00797BF5" w:rsidRDefault="00797BF5" w:rsidP="00797BF5">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Pr>
          <w:rFonts w:ascii="Arial" w:hAnsi="Arial" w:cs="Arial"/>
          <w:color w:val="000000"/>
          <w:sz w:val="20"/>
          <w:szCs w:val="20"/>
          <w:lang w:val="en-GB"/>
        </w:rPr>
        <w:t>International Safety Research, Safety Support Series, 2013. Radiation Counting Statistics. Volume 1. Canada.</w:t>
      </w:r>
    </w:p>
    <w:p w14:paraId="39CB4C0B" w14:textId="77777777" w:rsidR="00797BF5" w:rsidRPr="00797BF5"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36598599" w14:textId="21A45E88"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Janßen</w:t>
      </w:r>
      <w:proofErr w:type="spellEnd"/>
      <w:r w:rsidRPr="003F0F2D">
        <w:rPr>
          <w:rFonts w:ascii="Arial" w:hAnsi="Arial" w:cs="Arial"/>
          <w:color w:val="000000"/>
          <w:sz w:val="20"/>
          <w:szCs w:val="20"/>
          <w:lang w:val="en-US"/>
        </w:rPr>
        <w:t xml:space="preserve">, H., 2004. </w:t>
      </w:r>
      <w:r w:rsidRPr="003F0F2D">
        <w:rPr>
          <w:rFonts w:ascii="Arial" w:hAnsi="Arial" w:cs="Arial"/>
          <w:i/>
          <w:iCs/>
          <w:color w:val="000000"/>
          <w:sz w:val="20"/>
          <w:szCs w:val="20"/>
          <w:lang w:val="en-US"/>
        </w:rPr>
        <w:t>Determination of Strontium-89 and Strontium-90 in soils and sediments.</w:t>
      </w:r>
      <w:r w:rsidRPr="003F0F2D">
        <w:rPr>
          <w:rFonts w:ascii="Arial" w:hAnsi="Arial" w:cs="Arial"/>
          <w:color w:val="000000"/>
          <w:sz w:val="20"/>
          <w:szCs w:val="20"/>
          <w:lang w:val="en-US"/>
        </w:rPr>
        <w:t xml:space="preserve"> In: Quantifying uncertainty in nuclear analytical measurements, IAEA-TECDO</w:t>
      </w:r>
      <w:r w:rsidR="00610F28" w:rsidRPr="003F0F2D">
        <w:rPr>
          <w:rFonts w:ascii="Arial" w:hAnsi="Arial" w:cs="Arial"/>
          <w:color w:val="000000"/>
          <w:sz w:val="20"/>
          <w:szCs w:val="20"/>
          <w:lang w:val="en-US"/>
        </w:rPr>
        <w:t>C-1401,</w:t>
      </w:r>
      <w:r w:rsidRPr="003F0F2D">
        <w:rPr>
          <w:rFonts w:ascii="Arial" w:hAnsi="Arial" w:cs="Arial"/>
          <w:color w:val="000000"/>
          <w:sz w:val="20"/>
          <w:szCs w:val="20"/>
          <w:lang w:val="en-US"/>
        </w:rPr>
        <w:t xml:space="preserve"> pp. 149-166.</w:t>
      </w:r>
    </w:p>
    <w:p w14:paraId="2367052B"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FFA6F7B" w14:textId="77777777" w:rsidR="005C68D9" w:rsidRPr="009158AB"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hAnsi="Arial" w:cs="Arial"/>
          <w:color w:val="000000"/>
          <w:sz w:val="20"/>
          <w:szCs w:val="20"/>
          <w:lang w:val="en-GB"/>
        </w:rPr>
        <w:t xml:space="preserve">JCGM 101:2008. </w:t>
      </w:r>
      <w:r w:rsidRPr="00D7344D">
        <w:rPr>
          <w:rFonts w:ascii="Arial" w:hAnsi="Arial" w:cs="Arial"/>
          <w:i/>
          <w:iCs/>
          <w:sz w:val="20"/>
          <w:szCs w:val="20"/>
          <w:lang w:val="en-GB"/>
        </w:rPr>
        <w:t>Evaluation of measurement data — Supplement 1 to the “Guide to the expression of uncertainty in measurement” — Propagation of distributions using a Monte Carlo method</w:t>
      </w:r>
      <w:r w:rsidRPr="00D7344D">
        <w:rPr>
          <w:rFonts w:ascii="Arial" w:hAnsi="Arial" w:cs="Arial"/>
          <w:sz w:val="20"/>
          <w:szCs w:val="20"/>
          <w:lang w:val="en-GB"/>
        </w:rPr>
        <w:t xml:space="preserve"> GUM, </w:t>
      </w:r>
      <w:r w:rsidRPr="00D7344D">
        <w:rPr>
          <w:rFonts w:ascii="Arial" w:hAnsi="Arial" w:cs="Arial"/>
          <w:color w:val="000000"/>
          <w:sz w:val="20"/>
          <w:szCs w:val="20"/>
          <w:lang w:val="en-GB"/>
        </w:rPr>
        <w:t>Joint Committee for Guides in Metrology, 2008.</w:t>
      </w:r>
      <w:r w:rsidRPr="00D7344D">
        <w:rPr>
          <w:rFonts w:ascii="Arial" w:hAnsi="Arial" w:cs="Arial"/>
          <w:sz w:val="20"/>
          <w:szCs w:val="20"/>
          <w:lang w:val="en-GB"/>
        </w:rPr>
        <w:t xml:space="preserve"> (GUM Supplement 1)</w:t>
      </w:r>
    </w:p>
    <w:p w14:paraId="659377B4" w14:textId="77777777" w:rsidR="005C68D9" w:rsidRPr="00B9345D" w:rsidRDefault="005C68D9" w:rsidP="005C68D9">
      <w:pPr>
        <w:widowControl w:val="0"/>
        <w:tabs>
          <w:tab w:val="left" w:pos="567"/>
          <w:tab w:val="left" w:pos="7371"/>
        </w:tabs>
        <w:autoSpaceDE w:val="0"/>
        <w:autoSpaceDN w:val="0"/>
        <w:adjustRightInd w:val="0"/>
        <w:ind w:left="567" w:hanging="567"/>
        <w:jc w:val="both"/>
        <w:rPr>
          <w:sz w:val="20"/>
          <w:szCs w:val="20"/>
          <w:lang w:val="en-GB"/>
        </w:rPr>
      </w:pPr>
    </w:p>
    <w:p w14:paraId="6564332B" w14:textId="77777777" w:rsidR="005C68D9" w:rsidRPr="00370B3F"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70B3F">
        <w:rPr>
          <w:rFonts w:ascii="Arial" w:hAnsi="Arial" w:cs="Arial"/>
          <w:color w:val="000000"/>
          <w:sz w:val="20"/>
          <w:szCs w:val="20"/>
          <w:lang w:val="en-US"/>
        </w:rPr>
        <w:t xml:space="preserve">JCGM 102:2011. </w:t>
      </w:r>
      <w:r w:rsidRPr="00A07EA1">
        <w:rPr>
          <w:rFonts w:ascii="Arial" w:hAnsi="Arial" w:cs="Arial"/>
          <w:i/>
          <w:color w:val="000000"/>
          <w:sz w:val="20"/>
          <w:szCs w:val="20"/>
          <w:lang w:val="en-US"/>
        </w:rPr>
        <w:t>Evaluation of measurement data – Supplement 2 to the "Guide to the expression of</w:t>
      </w:r>
      <w:r>
        <w:rPr>
          <w:rFonts w:ascii="Arial" w:hAnsi="Arial" w:cs="Arial"/>
          <w:i/>
          <w:color w:val="000000"/>
          <w:sz w:val="20"/>
          <w:szCs w:val="20"/>
          <w:lang w:val="en-US"/>
        </w:rPr>
        <w:t xml:space="preserve"> </w:t>
      </w:r>
      <w:r w:rsidRPr="00A07EA1">
        <w:rPr>
          <w:rFonts w:ascii="Arial" w:hAnsi="Arial" w:cs="Arial"/>
          <w:i/>
          <w:color w:val="000000"/>
          <w:sz w:val="20"/>
          <w:szCs w:val="20"/>
          <w:lang w:val="en-US"/>
        </w:rPr>
        <w:t>uncertainty in measurement" – Extension to any number of output quantities</w:t>
      </w:r>
      <w:r w:rsidRPr="00370B3F">
        <w:rPr>
          <w:rFonts w:ascii="Arial" w:hAnsi="Arial" w:cs="Arial"/>
          <w:color w:val="000000"/>
          <w:sz w:val="20"/>
          <w:szCs w:val="20"/>
          <w:lang w:val="en-US"/>
        </w:rPr>
        <w:t>. Joint Committee for</w:t>
      </w:r>
      <w:r>
        <w:rPr>
          <w:rFonts w:ascii="Arial" w:hAnsi="Arial" w:cs="Arial"/>
          <w:color w:val="000000"/>
          <w:sz w:val="20"/>
          <w:szCs w:val="20"/>
          <w:lang w:val="en-US"/>
        </w:rPr>
        <w:t xml:space="preserve"> </w:t>
      </w:r>
      <w:r w:rsidRPr="00370B3F">
        <w:rPr>
          <w:rFonts w:ascii="Arial" w:hAnsi="Arial" w:cs="Arial"/>
          <w:color w:val="000000"/>
          <w:sz w:val="20"/>
          <w:szCs w:val="20"/>
          <w:lang w:val="en-US"/>
        </w:rPr>
        <w:t xml:space="preserve">Guides in Metrology; </w:t>
      </w:r>
      <w:proofErr w:type="gramStart"/>
      <w:r w:rsidRPr="00370B3F">
        <w:rPr>
          <w:rFonts w:ascii="Arial" w:hAnsi="Arial" w:cs="Arial"/>
          <w:color w:val="000000"/>
          <w:sz w:val="20"/>
          <w:szCs w:val="20"/>
          <w:lang w:val="en-US"/>
        </w:rPr>
        <w:t>2011</w:t>
      </w:r>
      <w:r>
        <w:rPr>
          <w:rFonts w:ascii="Arial" w:hAnsi="Arial" w:cs="Arial"/>
          <w:color w:val="000000"/>
          <w:sz w:val="20"/>
          <w:szCs w:val="20"/>
          <w:lang w:val="en-US"/>
        </w:rPr>
        <w:t xml:space="preserve">;   </w:t>
      </w:r>
      <w:proofErr w:type="gramEnd"/>
      <w:r w:rsidRPr="00370B3F">
        <w:rPr>
          <w:rFonts w:ascii="Arial" w:hAnsi="Arial" w:cs="Arial"/>
          <w:color w:val="000000"/>
          <w:sz w:val="20"/>
          <w:szCs w:val="20"/>
          <w:lang w:val="en-US"/>
        </w:rPr>
        <w:t>http://www.bipm.org/en/publications/guides/gum.htm</w:t>
      </w:r>
    </w:p>
    <w:p w14:paraId="3E5A7D0A"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sz w:val="20"/>
          <w:szCs w:val="20"/>
          <w:lang w:val="en-US"/>
        </w:rPr>
      </w:pPr>
    </w:p>
    <w:p w14:paraId="307BB62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Kacker</w:t>
      </w:r>
      <w:proofErr w:type="spellEnd"/>
      <w:r w:rsidRPr="003F0F2D">
        <w:rPr>
          <w:rFonts w:ascii="Arial" w:hAnsi="Arial" w:cs="Arial"/>
          <w:color w:val="000000"/>
          <w:sz w:val="20"/>
          <w:szCs w:val="20"/>
          <w:lang w:val="en-US"/>
        </w:rPr>
        <w:t xml:space="preserve">, R.N., Datla, R.U., Parr, A.C, 2002. </w:t>
      </w:r>
      <w:r w:rsidRPr="003F0F2D">
        <w:rPr>
          <w:rFonts w:ascii="Arial" w:hAnsi="Arial" w:cs="Arial"/>
          <w:i/>
          <w:iCs/>
          <w:color w:val="000000"/>
          <w:sz w:val="20"/>
          <w:szCs w:val="20"/>
          <w:lang w:val="en-US"/>
        </w:rPr>
        <w:t>Combined result and associated uncertainty from interlaboratory evaluations based on the ISO Guide.</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39, 279-293.</w:t>
      </w:r>
    </w:p>
    <w:p w14:paraId="150902D7"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5BEBCD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3F0F2D">
        <w:rPr>
          <w:rFonts w:ascii="Arial" w:hAnsi="Arial" w:cs="Arial"/>
          <w:color w:val="000000"/>
          <w:sz w:val="20"/>
          <w:szCs w:val="20"/>
          <w:lang w:val="en-US"/>
        </w:rPr>
        <w:t>Kacker</w:t>
      </w:r>
      <w:proofErr w:type="spellEnd"/>
      <w:r w:rsidRPr="003F0F2D">
        <w:rPr>
          <w:rFonts w:ascii="Arial" w:hAnsi="Arial" w:cs="Arial"/>
          <w:color w:val="000000"/>
          <w:sz w:val="20"/>
          <w:szCs w:val="20"/>
          <w:lang w:val="en-US"/>
        </w:rPr>
        <w:t xml:space="preserve">, R.N., Datla, R.U., Parr, A.C., 2004. </w:t>
      </w:r>
      <w:r w:rsidRPr="003F0F2D">
        <w:rPr>
          <w:rFonts w:ascii="Arial" w:hAnsi="Arial" w:cs="Arial"/>
          <w:i/>
          <w:iCs/>
          <w:color w:val="000000"/>
          <w:sz w:val="20"/>
          <w:szCs w:val="20"/>
          <w:lang w:val="en-US"/>
        </w:rPr>
        <w:t>Statistical analysis of CIPM key comparisons based on the ISO Guide</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41, 340-352.</w:t>
      </w:r>
    </w:p>
    <w:p w14:paraId="515E2EB6"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2532C9F8"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2004. </w:t>
      </w:r>
      <w:r w:rsidRPr="003F0F2D">
        <w:rPr>
          <w:rFonts w:ascii="Arial" w:hAnsi="Arial" w:cs="Arial"/>
          <w:i/>
          <w:iCs/>
          <w:color w:val="000000"/>
          <w:sz w:val="20"/>
          <w:szCs w:val="20"/>
          <w:lang w:val="en-US"/>
        </w:rPr>
        <w:t>Quantifying Uncertainties in the Alpha-spectrometric Analysis of Environmental Samples</w:t>
      </w:r>
      <w:r w:rsidRPr="003F0F2D">
        <w:rPr>
          <w:rFonts w:ascii="Arial" w:hAnsi="Arial" w:cs="Arial"/>
          <w:color w:val="000000"/>
          <w:sz w:val="20"/>
          <w:szCs w:val="20"/>
          <w:lang w:val="en-US"/>
        </w:rPr>
        <w:t xml:space="preserve">. In: Quantifying uncertainty in nuclear analytical measurements, IAEA-TECDOC 1401, Vienna, pp. </w:t>
      </w:r>
      <w:proofErr w:type="gramStart"/>
      <w:r w:rsidRPr="003F0F2D">
        <w:rPr>
          <w:rFonts w:ascii="Arial" w:hAnsi="Arial" w:cs="Arial"/>
          <w:color w:val="000000"/>
          <w:sz w:val="20"/>
          <w:szCs w:val="20"/>
          <w:lang w:val="en-US"/>
        </w:rPr>
        <w:t>127-139;</w:t>
      </w:r>
      <w:proofErr w:type="gramEnd"/>
    </w:p>
    <w:p w14:paraId="287AFE5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7D3CBC" w14:textId="77777777" w:rsidR="00976D30" w:rsidRPr="003F0F2D" w:rsidRDefault="00976D30" w:rsidP="00976D30">
      <w:pPr>
        <w:ind w:left="567" w:hanging="567"/>
        <w:rPr>
          <w:rFonts w:ascii="Times New Roman" w:eastAsia="Times New Roman" w:hAnsi="Times New Roman" w:cs="Times New Roman"/>
          <w:sz w:val="24"/>
          <w:szCs w:val="24"/>
          <w:lang w:val="en-US" w:eastAsia="de-DE"/>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 Methods with linear unfolding</w:t>
      </w:r>
      <w:r w:rsidRPr="003F0F2D">
        <w:rPr>
          <w:rFonts w:ascii="Arial" w:hAnsi="Arial" w:cs="Arial"/>
          <w:color w:val="000000"/>
          <w:sz w:val="20"/>
          <w:szCs w:val="20"/>
          <w:lang w:val="en-US"/>
        </w:rPr>
        <w:t>. Applied radiation and Isotopes</w:t>
      </w:r>
      <w:r w:rsidR="005A7525" w:rsidRPr="003F0F2D">
        <w:rPr>
          <w:rFonts w:ascii="Arial" w:hAnsi="Arial" w:cs="Arial"/>
          <w:color w:val="000000"/>
          <w:sz w:val="20"/>
          <w:szCs w:val="20"/>
          <w:lang w:val="en-US"/>
        </w:rPr>
        <w:t xml:space="preserve"> 110, 28–41</w:t>
      </w:r>
      <w:r w:rsidRPr="003F0F2D">
        <w:rPr>
          <w:rFonts w:ascii="Arial" w:hAnsi="Arial" w:cs="Arial"/>
          <w:color w:val="000000"/>
          <w:sz w:val="20"/>
          <w:szCs w:val="20"/>
          <w:lang w:val="en-US"/>
        </w:rPr>
        <w:t xml:space="preserve">; </w:t>
      </w:r>
      <w:hyperlink r:id="rId20" w:tgtFrame="doilink" w:history="1">
        <w:proofErr w:type="gramStart"/>
        <w:r w:rsidRPr="003F0F2D">
          <w:rPr>
            <w:rFonts w:ascii="Times New Roman" w:eastAsia="Times New Roman" w:hAnsi="Times New Roman" w:cs="Times New Roman"/>
            <w:color w:val="0000FF"/>
            <w:sz w:val="24"/>
            <w:szCs w:val="24"/>
            <w:u w:val="single"/>
            <w:lang w:val="en-US" w:eastAsia="de-DE"/>
          </w:rPr>
          <w:t>doi:10.1016/j.apradiso</w:t>
        </w:r>
        <w:proofErr w:type="gramEnd"/>
        <w:r w:rsidRPr="003F0F2D">
          <w:rPr>
            <w:rFonts w:ascii="Times New Roman" w:eastAsia="Times New Roman" w:hAnsi="Times New Roman" w:cs="Times New Roman"/>
            <w:color w:val="0000FF"/>
            <w:sz w:val="24"/>
            <w:szCs w:val="24"/>
            <w:u w:val="single"/>
            <w:lang w:val="en-US" w:eastAsia="de-DE"/>
          </w:rPr>
          <w:t>.2015.12.003</w:t>
        </w:r>
      </w:hyperlink>
    </w:p>
    <w:p w14:paraId="0C8FB0F2"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p>
    <w:p w14:paraId="7F83F3AD" w14:textId="77777777" w:rsidR="00976D30" w:rsidRPr="003F0F2D" w:rsidRDefault="00976D30"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Kanisch, G., 2016. </w:t>
      </w:r>
      <w:r w:rsidRPr="003F0F2D">
        <w:rPr>
          <w:rFonts w:ascii="Arial" w:hAnsi="Arial" w:cs="Arial"/>
          <w:i/>
          <w:color w:val="000000"/>
          <w:sz w:val="20"/>
          <w:szCs w:val="20"/>
          <w:lang w:val="en-US"/>
        </w:rPr>
        <w:t>Generalized evaluation of environmental radioactivity measurements with UncertRadio. Part II: Methods without linear unfolding</w:t>
      </w:r>
      <w:r w:rsidRPr="003F0F2D">
        <w:rPr>
          <w:rFonts w:ascii="Arial" w:hAnsi="Arial" w:cs="Arial"/>
          <w:color w:val="000000"/>
          <w:sz w:val="20"/>
          <w:szCs w:val="20"/>
          <w:lang w:val="en-US"/>
        </w:rPr>
        <w:t>. Applied radiation and Isotopes</w:t>
      </w:r>
      <w:r w:rsidR="00093EE9" w:rsidRPr="003F0F2D">
        <w:rPr>
          <w:rFonts w:ascii="Arial" w:hAnsi="Arial" w:cs="Arial"/>
          <w:color w:val="000000"/>
          <w:sz w:val="20"/>
          <w:szCs w:val="20"/>
          <w:lang w:val="en-US"/>
        </w:rPr>
        <w:t xml:space="preserve"> 110, </w:t>
      </w:r>
      <w:proofErr w:type="gramStart"/>
      <w:r w:rsidR="00093EE9" w:rsidRPr="003F0F2D">
        <w:rPr>
          <w:rFonts w:ascii="Arial" w:hAnsi="Arial" w:cs="Arial"/>
          <w:color w:val="000000"/>
          <w:sz w:val="20"/>
          <w:szCs w:val="20"/>
          <w:lang w:val="en-US"/>
        </w:rPr>
        <w:t>74-86</w:t>
      </w:r>
      <w:r w:rsidRPr="003F0F2D">
        <w:rPr>
          <w:rFonts w:ascii="Arial" w:hAnsi="Arial" w:cs="Arial"/>
          <w:color w:val="000000"/>
          <w:sz w:val="20"/>
          <w:szCs w:val="20"/>
          <w:lang w:val="en-US"/>
        </w:rPr>
        <w:t>;</w:t>
      </w:r>
      <w:proofErr w:type="gramEnd"/>
    </w:p>
    <w:p w14:paraId="042823CB" w14:textId="77777777" w:rsidR="004830EC" w:rsidRPr="003F0F2D" w:rsidRDefault="004830EC" w:rsidP="00976D30">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US"/>
        </w:rPr>
      </w:pPr>
      <w:r w:rsidRPr="003F0F2D">
        <w:rPr>
          <w:rFonts w:ascii="Arial" w:hAnsi="Arial" w:cs="Arial"/>
          <w:color w:val="000000"/>
          <w:sz w:val="20"/>
          <w:szCs w:val="20"/>
          <w:lang w:val="en-US"/>
        </w:rPr>
        <w:tab/>
        <w:t>http://dx.doi.org/10.1016/j.apradiso.2015.12.003</w:t>
      </w:r>
    </w:p>
    <w:p w14:paraId="12F1E49C" w14:textId="77777777" w:rsidR="00976D30" w:rsidRPr="003F0F2D" w:rsidRDefault="00976D3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4DC018C" w14:textId="43DC45FD"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6D666F">
        <w:rPr>
          <w:rFonts w:ascii="Arial" w:hAnsi="Arial" w:cs="Arial"/>
          <w:color w:val="000000"/>
          <w:sz w:val="20"/>
          <w:szCs w:val="20"/>
        </w:rPr>
        <w:t xml:space="preserve">Kessel, R., Kacker, R., </w:t>
      </w:r>
      <w:proofErr w:type="spellStart"/>
      <w:r w:rsidRPr="006D666F">
        <w:rPr>
          <w:rFonts w:ascii="Arial" w:hAnsi="Arial" w:cs="Arial"/>
          <w:color w:val="000000"/>
          <w:sz w:val="20"/>
          <w:szCs w:val="20"/>
        </w:rPr>
        <w:t>Berglund</w:t>
      </w:r>
      <w:proofErr w:type="spellEnd"/>
      <w:r w:rsidRPr="006D666F">
        <w:rPr>
          <w:rFonts w:ascii="Arial" w:hAnsi="Arial" w:cs="Arial"/>
          <w:color w:val="000000"/>
          <w:sz w:val="20"/>
          <w:szCs w:val="20"/>
        </w:rPr>
        <w:t xml:space="preserve">, M., 2006. </w:t>
      </w:r>
      <w:r w:rsidRPr="003F0F2D">
        <w:rPr>
          <w:rFonts w:ascii="Arial" w:hAnsi="Arial" w:cs="Arial"/>
          <w:i/>
          <w:iCs/>
          <w:color w:val="000000"/>
          <w:sz w:val="20"/>
          <w:szCs w:val="20"/>
          <w:lang w:val="en-US"/>
        </w:rPr>
        <w:t>Coefficient of contribution to the combined standard uncertainty</w:t>
      </w:r>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Metrologia</w:t>
      </w:r>
      <w:proofErr w:type="spellEnd"/>
      <w:r w:rsidRPr="003F0F2D">
        <w:rPr>
          <w:rFonts w:ascii="Arial" w:hAnsi="Arial" w:cs="Arial"/>
          <w:color w:val="000000"/>
          <w:sz w:val="20"/>
          <w:szCs w:val="20"/>
          <w:lang w:val="en-US"/>
        </w:rPr>
        <w:t xml:space="preserve"> 43, S189-S195. </w:t>
      </w:r>
    </w:p>
    <w:p w14:paraId="7475C0AA" w14:textId="646D3E14" w:rsidR="006B718E" w:rsidRDefault="006B718E"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1122CC1" w14:textId="77777777" w:rsidR="006B718E" w:rsidRPr="000B5C85" w:rsidRDefault="006B718E" w:rsidP="006B718E">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D7344D">
        <w:rPr>
          <w:rFonts w:ascii="Arial" w:eastAsiaTheme="minorEastAsia" w:hAnsi="Arial" w:cs="Arial"/>
          <w:sz w:val="20"/>
          <w:szCs w:val="20"/>
          <w:lang w:val="en-GB"/>
        </w:rPr>
        <w:t xml:space="preserve">Knoll, </w:t>
      </w:r>
      <w:proofErr w:type="gramStart"/>
      <w:r w:rsidRPr="00D7344D">
        <w:rPr>
          <w:rFonts w:ascii="Arial" w:eastAsiaTheme="minorEastAsia" w:hAnsi="Arial" w:cs="Arial"/>
          <w:sz w:val="20"/>
          <w:szCs w:val="20"/>
          <w:lang w:val="en-GB"/>
        </w:rPr>
        <w:t>G.F..</w:t>
      </w:r>
      <w:proofErr w:type="gramEnd"/>
      <w:r w:rsidRPr="00D7344D">
        <w:rPr>
          <w:rFonts w:ascii="Arial" w:eastAsiaTheme="minorEastAsia" w:hAnsi="Arial" w:cs="Arial"/>
          <w:sz w:val="20"/>
          <w:szCs w:val="20"/>
          <w:lang w:val="en-GB"/>
        </w:rPr>
        <w:t xml:space="preserve"> </w:t>
      </w:r>
      <w:r w:rsidRPr="00D7344D">
        <w:rPr>
          <w:rFonts w:ascii="Arial" w:eastAsiaTheme="minorEastAsia" w:hAnsi="Arial" w:cs="Arial"/>
          <w:i/>
          <w:iCs/>
          <w:sz w:val="20"/>
          <w:szCs w:val="20"/>
          <w:lang w:val="en-GB"/>
        </w:rPr>
        <w:t>Radiation Detection and Measurement</w:t>
      </w:r>
      <w:r w:rsidRPr="00D7344D">
        <w:rPr>
          <w:rFonts w:ascii="Arial" w:eastAsiaTheme="minorEastAsia" w:hAnsi="Arial" w:cs="Arial"/>
          <w:sz w:val="20"/>
          <w:szCs w:val="20"/>
          <w:lang w:val="en-GB"/>
        </w:rPr>
        <w:t>, 2nd edition, John Wiley, NewYork,1989, pp. 96-99</w:t>
      </w:r>
    </w:p>
    <w:p w14:paraId="67343FA2" w14:textId="77777777" w:rsidR="007438DC" w:rsidRPr="005949E9"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5A7A19A5" w14:textId="77777777" w:rsidR="007438DC" w:rsidRPr="003F0F2D" w:rsidRDefault="005732A3" w:rsidP="007438DC">
      <w:pPr>
        <w:widowControl w:val="0"/>
        <w:tabs>
          <w:tab w:val="left" w:pos="567"/>
          <w:tab w:val="left" w:pos="7371"/>
        </w:tabs>
        <w:autoSpaceDE w:val="0"/>
        <w:autoSpaceDN w:val="0"/>
        <w:adjustRightInd w:val="0"/>
        <w:ind w:left="567" w:right="-143" w:hanging="567"/>
        <w:jc w:val="both"/>
        <w:rPr>
          <w:rFonts w:ascii="Arial" w:hAnsi="Arial" w:cs="Arial"/>
          <w:sz w:val="20"/>
          <w:szCs w:val="20"/>
          <w:lang w:val="en-US"/>
        </w:rPr>
      </w:pPr>
      <w:r w:rsidRPr="003F0F2D">
        <w:rPr>
          <w:rFonts w:ascii="Arial" w:hAnsi="Arial" w:cs="Arial"/>
          <w:sz w:val="20"/>
          <w:szCs w:val="20"/>
          <w:lang w:val="en-US"/>
        </w:rPr>
        <w:t xml:space="preserve">Laurence, T. A., Chromy, B., 2009. </w:t>
      </w:r>
      <w:r w:rsidRPr="003F0F2D">
        <w:rPr>
          <w:rFonts w:ascii="Arial" w:hAnsi="Arial" w:cs="Arial"/>
          <w:i/>
          <w:sz w:val="20"/>
          <w:szCs w:val="20"/>
          <w:lang w:val="en-US"/>
        </w:rPr>
        <w:t xml:space="preserve">Efficient Levenberg-Marquardt Minimization of the Maximum Likelihood </w:t>
      </w:r>
      <w:r w:rsidRPr="003F0F2D">
        <w:rPr>
          <w:rFonts w:ascii="Arial" w:hAnsi="Arial" w:cs="Arial"/>
          <w:i/>
          <w:sz w:val="20"/>
          <w:szCs w:val="20"/>
          <w:lang w:val="en-US"/>
        </w:rPr>
        <w:lastRenderedPageBreak/>
        <w:t>Estimator for Poisson Deviates</w:t>
      </w:r>
      <w:r w:rsidRPr="003F0F2D">
        <w:rPr>
          <w:rFonts w:ascii="Arial" w:hAnsi="Arial" w:cs="Arial"/>
          <w:sz w:val="20"/>
          <w:szCs w:val="20"/>
          <w:lang w:val="en-US"/>
        </w:rPr>
        <w:t>. Report LLNL-JRNL-420247, November 13, 2009.</w:t>
      </w:r>
    </w:p>
    <w:p w14:paraId="1936A915"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610151CF"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917E21">
        <w:rPr>
          <w:rFonts w:ascii="Arial" w:hAnsi="Arial" w:cs="Arial"/>
          <w:color w:val="000000"/>
          <w:sz w:val="20"/>
          <w:szCs w:val="20"/>
          <w:lang w:val="en-GB"/>
        </w:rPr>
        <w:t xml:space="preserve">Marsaglia, G., Tsang, W.W., 2000. </w:t>
      </w:r>
      <w:r w:rsidRPr="003F0F2D">
        <w:rPr>
          <w:rFonts w:ascii="Arial" w:hAnsi="Arial" w:cs="Arial"/>
          <w:i/>
          <w:iCs/>
          <w:color w:val="000000"/>
          <w:sz w:val="20"/>
          <w:szCs w:val="20"/>
          <w:lang w:val="en-US"/>
        </w:rPr>
        <w:t>A Simple Method for Generating Gamma Variables</w:t>
      </w:r>
      <w:r w:rsidRPr="003F0F2D">
        <w:rPr>
          <w:rFonts w:ascii="Arial" w:hAnsi="Arial" w:cs="Arial"/>
          <w:color w:val="000000"/>
          <w:sz w:val="20"/>
          <w:szCs w:val="20"/>
          <w:lang w:val="en-US"/>
        </w:rPr>
        <w:t>. ACM Transactions on Mathematical Software, Vol. 26, No. 3, 363–372.</w:t>
      </w:r>
    </w:p>
    <w:p w14:paraId="0AAC6179"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2240852"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r w:rsidRPr="003F0F2D">
        <w:rPr>
          <w:rFonts w:ascii="Arial" w:hAnsi="Arial" w:cs="Arial"/>
          <w:sz w:val="20"/>
          <w:szCs w:val="20"/>
          <w:lang w:val="en-US"/>
        </w:rPr>
        <w:t xml:space="preserve">Mathews, I.P., Kouris, K., Jones, M.C., Spyrou, N.M.: Theoretical and experimental investigations on the applicability of the Poisson and Ruark-DeVol statistical density functions in the theory of radioactive decay and counting.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Meth. 171 (1979), 369-375.</w:t>
      </w:r>
    </w:p>
    <w:p w14:paraId="0B5FEF75" w14:textId="77777777" w:rsidR="004A52D6" w:rsidRPr="003F0F2D" w:rsidRDefault="004A52D6"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A7221C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3F0F2D">
        <w:rPr>
          <w:rFonts w:ascii="Arial" w:hAnsi="Arial" w:cs="Arial"/>
          <w:color w:val="000000"/>
          <w:sz w:val="20"/>
          <w:szCs w:val="20"/>
          <w:lang w:val="en-US"/>
        </w:rPr>
        <w:t xml:space="preserve">Michel, R., 2000: </w:t>
      </w:r>
      <w:r w:rsidRPr="003F0F2D">
        <w:rPr>
          <w:rFonts w:ascii="Arial" w:hAnsi="Arial" w:cs="Arial"/>
          <w:i/>
          <w:iCs/>
          <w:color w:val="000000"/>
          <w:sz w:val="20"/>
          <w:szCs w:val="20"/>
          <w:lang w:val="en-US"/>
        </w:rPr>
        <w:t>Quality assurance of nuclear analytical techniques based on Bayesian characteristic limits</w:t>
      </w:r>
      <w:r w:rsidRPr="003F0F2D">
        <w:rPr>
          <w:rFonts w:ascii="Arial" w:hAnsi="Arial" w:cs="Arial"/>
          <w:color w:val="000000"/>
          <w:sz w:val="20"/>
          <w:szCs w:val="20"/>
          <w:lang w:val="en-US"/>
        </w:rPr>
        <w:t xml:space="preserve">. </w:t>
      </w:r>
      <w:r w:rsidRPr="006D666F">
        <w:rPr>
          <w:rFonts w:ascii="Arial" w:hAnsi="Arial" w:cs="Arial"/>
          <w:color w:val="000000"/>
          <w:sz w:val="20"/>
          <w:szCs w:val="20"/>
        </w:rPr>
        <w:t xml:space="preserve">J. Radioanal. and </w:t>
      </w:r>
      <w:proofErr w:type="spellStart"/>
      <w:r w:rsidRPr="006D666F">
        <w:rPr>
          <w:rFonts w:ascii="Arial" w:hAnsi="Arial" w:cs="Arial"/>
          <w:color w:val="000000"/>
          <w:sz w:val="20"/>
          <w:szCs w:val="20"/>
        </w:rPr>
        <w:t>Nucl</w:t>
      </w:r>
      <w:proofErr w:type="spellEnd"/>
      <w:r w:rsidRPr="006D666F">
        <w:rPr>
          <w:rFonts w:ascii="Arial" w:hAnsi="Arial" w:cs="Arial"/>
          <w:color w:val="000000"/>
          <w:sz w:val="20"/>
          <w:szCs w:val="20"/>
        </w:rPr>
        <w:t>. Chem. 245: 137-144.</w:t>
      </w:r>
    </w:p>
    <w:p w14:paraId="07870466"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1C07194" w14:textId="77777777" w:rsidR="007438DC"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Michel, R., Kirchhoff, K., 1999. </w:t>
      </w:r>
      <w:r w:rsidRPr="006D666F">
        <w:rPr>
          <w:rFonts w:ascii="Arial" w:hAnsi="Arial" w:cs="Arial"/>
          <w:i/>
          <w:iCs/>
          <w:color w:val="000000"/>
          <w:sz w:val="20"/>
          <w:szCs w:val="20"/>
        </w:rPr>
        <w:t>Nachweis-, Erkennungs- und Vertrauensgrenzen bei Kernstrahlungsmessungen</w:t>
      </w:r>
      <w:r w:rsidRPr="006D666F">
        <w:rPr>
          <w:rFonts w:ascii="Arial" w:hAnsi="Arial" w:cs="Arial"/>
          <w:color w:val="000000"/>
          <w:sz w:val="20"/>
          <w:szCs w:val="20"/>
        </w:rPr>
        <w:t>. Fachverband für Strahlenschutz e.V., Köln: TÜV-Verlag, Publikation FS-99-108-AKSIGMA, ISSN 1013-4506, 157 S.</w:t>
      </w:r>
    </w:p>
    <w:p w14:paraId="2ED22145" w14:textId="77777777" w:rsidR="006711F4" w:rsidRDefault="006711F4"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E531A20" w14:textId="77777777" w:rsidR="006711F4" w:rsidRPr="00BA0071" w:rsidRDefault="006711F4" w:rsidP="006711F4">
      <w:pPr>
        <w:widowControl w:val="0"/>
        <w:tabs>
          <w:tab w:val="left" w:pos="567"/>
          <w:tab w:val="left" w:pos="7371"/>
        </w:tabs>
        <w:autoSpaceDE w:val="0"/>
        <w:autoSpaceDN w:val="0"/>
        <w:adjustRightInd w:val="0"/>
        <w:ind w:left="567" w:hanging="567"/>
        <w:jc w:val="both"/>
        <w:rPr>
          <w:rFonts w:ascii="Arial" w:hAnsi="Arial" w:cs="Arial"/>
          <w:color w:val="000000"/>
          <w:sz w:val="20"/>
          <w:szCs w:val="20"/>
          <w:lang w:val="en-GB"/>
        </w:rPr>
      </w:pPr>
      <w:r w:rsidRPr="006711F4">
        <w:rPr>
          <w:rFonts w:ascii="Arial" w:hAnsi="Arial" w:cs="Arial"/>
          <w:color w:val="000000"/>
          <w:sz w:val="20"/>
          <w:szCs w:val="20"/>
        </w:rPr>
        <w:t xml:space="preserve">Miller, A. Alan </w:t>
      </w:r>
      <w:proofErr w:type="spellStart"/>
      <w:proofErr w:type="gramStart"/>
      <w:r w:rsidRPr="006711F4">
        <w:rPr>
          <w:rFonts w:ascii="Arial" w:hAnsi="Arial" w:cs="Arial"/>
          <w:color w:val="000000"/>
          <w:sz w:val="20"/>
          <w:szCs w:val="20"/>
        </w:rPr>
        <w:t>Miller’s</w:t>
      </w:r>
      <w:proofErr w:type="spellEnd"/>
      <w:proofErr w:type="gramEnd"/>
      <w:r w:rsidRPr="006711F4">
        <w:rPr>
          <w:rFonts w:ascii="Arial" w:hAnsi="Arial" w:cs="Arial"/>
          <w:color w:val="000000"/>
          <w:sz w:val="20"/>
          <w:szCs w:val="20"/>
        </w:rPr>
        <w:t xml:space="preserve"> Fortran Software.  </w:t>
      </w:r>
      <w:hyperlink r:id="rId21" w:history="1">
        <w:r w:rsidRPr="00BA0071">
          <w:rPr>
            <w:rStyle w:val="Hyperlink"/>
            <w:rFonts w:ascii="Arial" w:hAnsi="Arial" w:cs="Arial"/>
            <w:sz w:val="20"/>
            <w:szCs w:val="20"/>
            <w:lang w:val="en-GB"/>
          </w:rPr>
          <w:t>https://jblevins.org/mirror/amiller/</w:t>
        </w:r>
      </w:hyperlink>
      <w:r w:rsidRPr="00BA0071">
        <w:rPr>
          <w:rFonts w:ascii="Arial" w:hAnsi="Arial" w:cs="Arial"/>
          <w:color w:val="000000"/>
          <w:sz w:val="20"/>
          <w:szCs w:val="20"/>
          <w:lang w:val="en-GB"/>
        </w:rPr>
        <w:t xml:space="preserve"> </w:t>
      </w:r>
    </w:p>
    <w:p w14:paraId="651E1118" w14:textId="77777777" w:rsidR="007438DC" w:rsidRPr="00BA0071"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GB"/>
        </w:rPr>
      </w:pPr>
    </w:p>
    <w:p w14:paraId="4D82ACE5"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BA0071">
        <w:rPr>
          <w:rFonts w:ascii="Arial" w:hAnsi="Arial" w:cs="Arial"/>
          <w:color w:val="000000"/>
          <w:sz w:val="20"/>
          <w:szCs w:val="20"/>
          <w:lang w:val="en-GB"/>
        </w:rPr>
        <w:t xml:space="preserve">Moreno, J., Vajda, N., Burns, K., Danesi, P.R., De </w:t>
      </w:r>
      <w:proofErr w:type="spellStart"/>
      <w:r w:rsidRPr="00BA0071">
        <w:rPr>
          <w:rFonts w:ascii="Arial" w:hAnsi="Arial" w:cs="Arial"/>
          <w:color w:val="000000"/>
          <w:sz w:val="20"/>
          <w:szCs w:val="20"/>
          <w:lang w:val="en-GB"/>
        </w:rPr>
        <w:t>Regge</w:t>
      </w:r>
      <w:proofErr w:type="spellEnd"/>
      <w:r w:rsidRPr="00BA0071">
        <w:rPr>
          <w:rFonts w:ascii="Arial" w:hAnsi="Arial" w:cs="Arial"/>
          <w:color w:val="000000"/>
          <w:sz w:val="20"/>
          <w:szCs w:val="20"/>
          <w:lang w:val="en-GB"/>
        </w:rPr>
        <w:t xml:space="preserve">, P., A. </w:t>
      </w:r>
      <w:proofErr w:type="spellStart"/>
      <w:r w:rsidRPr="00BA0071">
        <w:rPr>
          <w:rFonts w:ascii="Arial" w:hAnsi="Arial" w:cs="Arial"/>
          <w:color w:val="000000"/>
          <w:sz w:val="20"/>
          <w:szCs w:val="20"/>
          <w:lang w:val="en-GB"/>
        </w:rPr>
        <w:t>Fajgelj</w:t>
      </w:r>
      <w:proofErr w:type="spellEnd"/>
      <w:r w:rsidRPr="00BA0071">
        <w:rPr>
          <w:rFonts w:ascii="Arial" w:hAnsi="Arial" w:cs="Arial"/>
          <w:color w:val="000000"/>
          <w:sz w:val="20"/>
          <w:szCs w:val="20"/>
          <w:lang w:val="en-GB"/>
        </w:rPr>
        <w:t xml:space="preserve">, A., 2004. </w:t>
      </w:r>
      <w:r w:rsidRPr="003F0F2D">
        <w:rPr>
          <w:rFonts w:ascii="Arial" w:hAnsi="Arial" w:cs="Arial"/>
          <w:i/>
          <w:iCs/>
          <w:color w:val="000000"/>
          <w:sz w:val="20"/>
          <w:szCs w:val="20"/>
          <w:lang w:val="en-US"/>
        </w:rPr>
        <w:t>Radiochemical determination of Strontium-90 in environmental samples by Liquid Scintillation Counting</w:t>
      </w:r>
      <w:r w:rsidRPr="003F0F2D">
        <w:rPr>
          <w:rFonts w:ascii="Arial" w:hAnsi="Arial" w:cs="Arial"/>
          <w:color w:val="000000"/>
          <w:sz w:val="20"/>
          <w:szCs w:val="20"/>
          <w:lang w:val="en-US"/>
        </w:rPr>
        <w:t>. In: Quantifying uncertainty in nuclear analytical measurements, IAEA-TECDOC-1401, pp. 167-193.</w:t>
      </w:r>
    </w:p>
    <w:p w14:paraId="5F9FC485" w14:textId="77777777" w:rsidR="001819EE" w:rsidRDefault="001819EE" w:rsidP="00797BF5">
      <w:pPr>
        <w:autoSpaceDE w:val="0"/>
        <w:autoSpaceDN w:val="0"/>
        <w:adjustRightInd w:val="0"/>
        <w:rPr>
          <w:rFonts w:ascii="Arial" w:hAnsi="Arial" w:cs="Arial"/>
          <w:color w:val="000000"/>
          <w:sz w:val="20"/>
          <w:szCs w:val="20"/>
          <w:lang w:val="en-US"/>
        </w:rPr>
      </w:pPr>
    </w:p>
    <w:p w14:paraId="77765C02" w14:textId="231E61EF" w:rsidR="00797BF5" w:rsidRDefault="00797BF5" w:rsidP="00797BF5">
      <w:pPr>
        <w:autoSpaceDE w:val="0"/>
        <w:autoSpaceDN w:val="0"/>
        <w:adjustRightInd w:val="0"/>
        <w:rPr>
          <w:rFonts w:ascii="Arial" w:hAnsi="Arial" w:cs="Arial"/>
          <w:color w:val="000000"/>
          <w:sz w:val="20"/>
          <w:szCs w:val="20"/>
          <w:lang w:val="en-US"/>
        </w:rPr>
      </w:pPr>
      <w:r>
        <w:rPr>
          <w:rFonts w:ascii="Arial" w:hAnsi="Arial" w:cs="Arial"/>
          <w:color w:val="000000"/>
          <w:sz w:val="20"/>
          <w:szCs w:val="20"/>
          <w:lang w:val="en-US"/>
        </w:rPr>
        <w:t xml:space="preserve">Pengra, D., 2008: </w:t>
      </w:r>
      <w:r w:rsidRPr="002E60E6">
        <w:rPr>
          <w:rFonts w:ascii="Arial" w:hAnsi="Arial" w:cs="Arial"/>
          <w:i/>
          <w:iCs/>
          <w:color w:val="000000"/>
          <w:sz w:val="20"/>
          <w:szCs w:val="20"/>
          <w:lang w:val="en-US"/>
        </w:rPr>
        <w:t>Counting statistics of random events: A tutorial</w:t>
      </w:r>
      <w:r>
        <w:rPr>
          <w:rFonts w:ascii="Arial" w:hAnsi="Arial" w:cs="Arial"/>
          <w:color w:val="000000"/>
          <w:sz w:val="20"/>
          <w:szCs w:val="20"/>
          <w:lang w:val="en-US"/>
        </w:rPr>
        <w:t xml:space="preserve">. 9 S. </w:t>
      </w:r>
    </w:p>
    <w:p w14:paraId="12B4A959" w14:textId="77777777" w:rsidR="00797BF5" w:rsidRDefault="00797BF5" w:rsidP="00797BF5">
      <w:pPr>
        <w:autoSpaceDE w:val="0"/>
        <w:autoSpaceDN w:val="0"/>
        <w:adjustRightInd w:val="0"/>
        <w:ind w:firstLine="567"/>
        <w:rPr>
          <w:rFonts w:ascii="Arial" w:hAnsi="Arial" w:cs="Arial"/>
          <w:color w:val="000000"/>
          <w:sz w:val="20"/>
          <w:szCs w:val="20"/>
          <w:lang w:val="en-US"/>
        </w:rPr>
      </w:pPr>
      <w:r w:rsidRPr="002E60E6">
        <w:rPr>
          <w:rFonts w:ascii="Arial" w:hAnsi="Arial" w:cs="Arial"/>
          <w:color w:val="000000"/>
          <w:sz w:val="20"/>
          <w:szCs w:val="20"/>
          <w:lang w:val="en-US"/>
        </w:rPr>
        <w:t>http://courses.washington.edu/phys433/muon_counting/counting_stats_tutorial_b.pdf</w:t>
      </w:r>
      <w:r>
        <w:rPr>
          <w:rFonts w:ascii="Arial" w:hAnsi="Arial" w:cs="Arial"/>
          <w:color w:val="000000"/>
          <w:sz w:val="20"/>
          <w:szCs w:val="20"/>
          <w:lang w:val="en-US"/>
        </w:rPr>
        <w:t xml:space="preserve"> </w:t>
      </w:r>
    </w:p>
    <w:p w14:paraId="19CD63B2" w14:textId="77777777" w:rsidR="00797BF5" w:rsidRPr="003F0F2D" w:rsidRDefault="00797BF5"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7D1FE5DC" w14:textId="77777777" w:rsidR="000D37FF" w:rsidRPr="00C3691D" w:rsidRDefault="000D37FF" w:rsidP="000D37FF">
      <w:pPr>
        <w:autoSpaceDE w:val="0"/>
        <w:autoSpaceDN w:val="0"/>
        <w:adjustRightInd w:val="0"/>
        <w:rPr>
          <w:rFonts w:ascii="Arial" w:hAnsi="Arial" w:cs="Arial"/>
          <w:color w:val="000000"/>
          <w:sz w:val="20"/>
          <w:szCs w:val="20"/>
          <w:lang w:val="en-US"/>
        </w:rPr>
      </w:pPr>
      <w:proofErr w:type="spellStart"/>
      <w:r w:rsidRPr="00C3691D">
        <w:rPr>
          <w:rFonts w:ascii="Arial" w:hAnsi="Arial" w:cs="Arial"/>
          <w:color w:val="000000"/>
          <w:sz w:val="20"/>
          <w:szCs w:val="20"/>
          <w:lang w:val="en-US"/>
        </w:rPr>
        <w:t>Pishro</w:t>
      </w:r>
      <w:proofErr w:type="spellEnd"/>
      <w:r w:rsidRPr="00C3691D">
        <w:rPr>
          <w:rFonts w:ascii="Arial" w:hAnsi="Arial" w:cs="Arial"/>
          <w:color w:val="000000"/>
          <w:sz w:val="20"/>
          <w:szCs w:val="20"/>
          <w:lang w:val="en-US"/>
        </w:rPr>
        <w:t>-Nik</w:t>
      </w:r>
      <w:r>
        <w:rPr>
          <w:rFonts w:ascii="Arial" w:hAnsi="Arial" w:cs="Arial"/>
          <w:color w:val="000000"/>
          <w:sz w:val="20"/>
          <w:szCs w:val="20"/>
          <w:lang w:val="en-US"/>
        </w:rPr>
        <w:t>, H.</w:t>
      </w:r>
      <w:r w:rsidRPr="00C3691D">
        <w:rPr>
          <w:rFonts w:ascii="Arial" w:hAnsi="Arial" w:cs="Arial"/>
          <w:color w:val="000000"/>
          <w:sz w:val="20"/>
          <w:szCs w:val="20"/>
          <w:lang w:val="en-US"/>
        </w:rPr>
        <w:t xml:space="preserve">, </w:t>
      </w:r>
      <w:r w:rsidRPr="000D37FF">
        <w:rPr>
          <w:rFonts w:ascii="Arial" w:hAnsi="Arial" w:cs="Arial"/>
          <w:i/>
          <w:iCs/>
          <w:color w:val="000000"/>
          <w:sz w:val="20"/>
          <w:szCs w:val="20"/>
          <w:lang w:val="en-US"/>
        </w:rPr>
        <w:t>Introduction to Probability</w:t>
      </w:r>
      <w:r w:rsidRPr="00C3691D">
        <w:rPr>
          <w:rFonts w:ascii="Arial" w:hAnsi="Arial" w:cs="Arial"/>
          <w:color w:val="000000"/>
          <w:sz w:val="20"/>
          <w:szCs w:val="20"/>
          <w:lang w:val="en-US"/>
        </w:rPr>
        <w:t>:</w:t>
      </w:r>
      <w:r>
        <w:rPr>
          <w:rFonts w:ascii="Arial" w:hAnsi="Arial" w:cs="Arial"/>
          <w:color w:val="000000"/>
          <w:sz w:val="20"/>
          <w:szCs w:val="20"/>
          <w:lang w:val="en-US"/>
        </w:rPr>
        <w:t xml:space="preserve"> </w:t>
      </w:r>
    </w:p>
    <w:p w14:paraId="4BC22DEB" w14:textId="77777777" w:rsidR="000D37FF" w:rsidRPr="00C3691D" w:rsidRDefault="00000000" w:rsidP="000D37FF">
      <w:pPr>
        <w:autoSpaceDE w:val="0"/>
        <w:autoSpaceDN w:val="0"/>
        <w:adjustRightInd w:val="0"/>
        <w:ind w:firstLine="567"/>
        <w:rPr>
          <w:rFonts w:ascii="Arial" w:hAnsi="Arial" w:cs="Arial"/>
          <w:color w:val="000000"/>
          <w:sz w:val="20"/>
          <w:szCs w:val="20"/>
          <w:lang w:val="en-US"/>
        </w:rPr>
      </w:pPr>
      <w:hyperlink r:id="rId22" w:history="1">
        <w:r w:rsidR="000D37FF" w:rsidRPr="00A36C2C">
          <w:rPr>
            <w:rStyle w:val="Hyperlink"/>
            <w:sz w:val="20"/>
            <w:szCs w:val="20"/>
            <w:lang w:val="en-US"/>
          </w:rPr>
          <w:t>https://www.probabilitycourse.com/chapter11/11_1_2_basic_concepts_of_the_poisson_process.php</w:t>
        </w:r>
      </w:hyperlink>
    </w:p>
    <w:p w14:paraId="710F904E" w14:textId="77777777" w:rsidR="000D37FF" w:rsidRDefault="000D37FF" w:rsidP="007438DC">
      <w:pPr>
        <w:ind w:left="567" w:right="-143" w:hanging="567"/>
        <w:jc w:val="both"/>
        <w:rPr>
          <w:rFonts w:ascii="Arial" w:hAnsi="Arial" w:cs="Arial"/>
          <w:sz w:val="20"/>
          <w:szCs w:val="20"/>
          <w:lang w:val="en-US"/>
        </w:rPr>
      </w:pPr>
    </w:p>
    <w:p w14:paraId="24D707B1" w14:textId="56D2D3AE" w:rsidR="007438DC" w:rsidRPr="003F0F2D" w:rsidRDefault="005732A3" w:rsidP="007438DC">
      <w:pPr>
        <w:ind w:left="567" w:right="-143" w:hanging="567"/>
        <w:jc w:val="both"/>
        <w:rPr>
          <w:rFonts w:ascii="Arial" w:hAnsi="Arial" w:cs="Arial"/>
          <w:sz w:val="20"/>
          <w:szCs w:val="20"/>
          <w:lang w:val="en-US"/>
        </w:rPr>
      </w:pP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xml:space="preserve">, S., Keightley, J., 2007. </w:t>
      </w:r>
      <w:proofErr w:type="spellStart"/>
      <w:r w:rsidRPr="003F0F2D">
        <w:rPr>
          <w:rFonts w:ascii="Arial" w:hAnsi="Arial" w:cs="Arial"/>
          <w:i/>
          <w:sz w:val="20"/>
          <w:szCs w:val="20"/>
          <w:lang w:val="en-US"/>
        </w:rPr>
        <w:t>Countrate</w:t>
      </w:r>
      <w:proofErr w:type="spellEnd"/>
      <w:r w:rsidRPr="003F0F2D">
        <w:rPr>
          <w:rFonts w:ascii="Arial" w:hAnsi="Arial" w:cs="Arial"/>
          <w:i/>
          <w:sz w:val="20"/>
          <w:szCs w:val="20"/>
          <w:lang w:val="en-US"/>
        </w:rPr>
        <w:t xml:space="preserve"> estimation of a Poisson process: unbiased fit versus central moment analysis of time interval spectra</w:t>
      </w:r>
      <w:r w:rsidRPr="003F0F2D">
        <w:rPr>
          <w:rFonts w:ascii="Arial" w:hAnsi="Arial" w:cs="Arial"/>
          <w:sz w:val="20"/>
          <w:szCs w:val="20"/>
          <w:lang w:val="en-US"/>
        </w:rPr>
        <w:t xml:space="preserve">. Applied Modeling and Computations in Nuclear Science. In: </w:t>
      </w: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T.M., </w:t>
      </w: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S., Jerome, S.M., Strom, D.J. (Eds.), ACS Symposium Series 945. American Chemical Society, Washington, DC, pp.316–</w:t>
      </w:r>
      <w:proofErr w:type="gramStart"/>
      <w:r w:rsidRPr="003F0F2D">
        <w:rPr>
          <w:rFonts w:ascii="Arial" w:hAnsi="Arial" w:cs="Arial"/>
          <w:sz w:val="20"/>
          <w:szCs w:val="20"/>
          <w:lang w:val="en-US"/>
        </w:rPr>
        <w:t>334.2007.ISBN</w:t>
      </w:r>
      <w:proofErr w:type="gramEnd"/>
      <w:r w:rsidRPr="003F0F2D">
        <w:rPr>
          <w:rFonts w:ascii="Arial" w:hAnsi="Arial" w:cs="Arial"/>
          <w:sz w:val="20"/>
          <w:szCs w:val="20"/>
          <w:lang w:val="en-US"/>
        </w:rPr>
        <w:t>0-8412-3982-7.</w:t>
      </w:r>
    </w:p>
    <w:p w14:paraId="684ED57C"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3360DB20"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Press, W. H., </w:t>
      </w:r>
      <w:proofErr w:type="spellStart"/>
      <w:r w:rsidRPr="003F0F2D">
        <w:rPr>
          <w:rFonts w:ascii="Arial" w:hAnsi="Arial" w:cs="Arial"/>
          <w:sz w:val="20"/>
          <w:szCs w:val="20"/>
          <w:lang w:val="en-US"/>
        </w:rPr>
        <w:t>Teukolsky</w:t>
      </w:r>
      <w:proofErr w:type="spellEnd"/>
      <w:r w:rsidRPr="003F0F2D">
        <w:rPr>
          <w:rFonts w:ascii="Arial" w:hAnsi="Arial" w:cs="Arial"/>
          <w:sz w:val="20"/>
          <w:szCs w:val="20"/>
          <w:lang w:val="en-US"/>
        </w:rPr>
        <w:t xml:space="preserve">, S. A., </w:t>
      </w:r>
      <w:proofErr w:type="spellStart"/>
      <w:r w:rsidRPr="003F0F2D">
        <w:rPr>
          <w:rFonts w:ascii="Arial" w:hAnsi="Arial" w:cs="Arial"/>
          <w:sz w:val="20"/>
          <w:szCs w:val="20"/>
          <w:lang w:val="en-US"/>
        </w:rPr>
        <w:t>Vetterling</w:t>
      </w:r>
      <w:proofErr w:type="spellEnd"/>
      <w:r w:rsidRPr="003F0F2D">
        <w:rPr>
          <w:rFonts w:ascii="Arial" w:hAnsi="Arial" w:cs="Arial"/>
          <w:sz w:val="20"/>
          <w:szCs w:val="20"/>
          <w:lang w:val="en-US"/>
        </w:rPr>
        <w:t xml:space="preserve">, W. T. and Flannery, B. P., 1992. </w:t>
      </w:r>
      <w:r w:rsidRPr="003F0F2D">
        <w:rPr>
          <w:rFonts w:ascii="Arial" w:hAnsi="Arial" w:cs="Arial"/>
          <w:i/>
          <w:sz w:val="20"/>
          <w:szCs w:val="20"/>
          <w:lang w:val="en-US"/>
        </w:rPr>
        <w:t>Numerical Recipes in FORTRAN</w:t>
      </w:r>
      <w:r w:rsidRPr="003F0F2D">
        <w:rPr>
          <w:rFonts w:ascii="Arial" w:hAnsi="Arial" w:cs="Arial"/>
          <w:sz w:val="20"/>
          <w:szCs w:val="20"/>
          <w:lang w:val="en-US"/>
        </w:rPr>
        <w:t xml:space="preserve">, second </w:t>
      </w:r>
      <w:proofErr w:type="spellStart"/>
      <w:r w:rsidRPr="003F0F2D">
        <w:rPr>
          <w:rFonts w:ascii="Arial" w:hAnsi="Arial" w:cs="Arial"/>
          <w:sz w:val="20"/>
          <w:szCs w:val="20"/>
          <w:lang w:val="en-US"/>
        </w:rPr>
        <w:t>edn</w:t>
      </w:r>
      <w:proofErr w:type="spellEnd"/>
      <w:r w:rsidRPr="003F0F2D">
        <w:rPr>
          <w:rFonts w:ascii="Arial" w:hAnsi="Arial" w:cs="Arial"/>
          <w:sz w:val="20"/>
          <w:szCs w:val="20"/>
          <w:lang w:val="en-US"/>
        </w:rPr>
        <w:t xml:space="preserve">. Cambridge: Cambridge </w:t>
      </w:r>
      <w:proofErr w:type="spellStart"/>
      <w:r w:rsidRPr="003F0F2D">
        <w:rPr>
          <w:rFonts w:ascii="Arial" w:hAnsi="Arial" w:cs="Arial"/>
          <w:sz w:val="20"/>
          <w:szCs w:val="20"/>
          <w:lang w:val="en-US"/>
        </w:rPr>
        <w:t>Unversity</w:t>
      </w:r>
      <w:proofErr w:type="spellEnd"/>
      <w:r w:rsidRPr="003F0F2D">
        <w:rPr>
          <w:rFonts w:ascii="Arial" w:hAnsi="Arial" w:cs="Arial"/>
          <w:sz w:val="20"/>
          <w:szCs w:val="20"/>
          <w:lang w:val="en-US"/>
        </w:rPr>
        <w:t xml:space="preserve"> Press.</w:t>
      </w:r>
    </w:p>
    <w:p w14:paraId="25C335BD" w14:textId="77777777" w:rsidR="003168BF" w:rsidRPr="003F0F2D" w:rsidRDefault="003168BF" w:rsidP="00077E91">
      <w:pPr>
        <w:ind w:left="567" w:hanging="567"/>
        <w:rPr>
          <w:rFonts w:ascii="Arial" w:hAnsi="Arial" w:cs="Arial"/>
          <w:sz w:val="20"/>
          <w:szCs w:val="20"/>
          <w:lang w:val="en-US"/>
        </w:rPr>
      </w:pPr>
    </w:p>
    <w:p w14:paraId="4CF168B4" w14:textId="77777777" w:rsidR="003168BF" w:rsidRPr="003F0F2D" w:rsidRDefault="003168BF" w:rsidP="003168BF">
      <w:pPr>
        <w:ind w:left="567" w:hanging="567"/>
        <w:rPr>
          <w:rFonts w:ascii="Arial" w:hAnsi="Arial" w:cs="Arial"/>
          <w:sz w:val="20"/>
          <w:szCs w:val="20"/>
          <w:lang w:val="en-US"/>
        </w:rPr>
      </w:pPr>
      <w:r w:rsidRPr="003F0F2D">
        <w:rPr>
          <w:rFonts w:ascii="Arial" w:hAnsi="Arial" w:cs="Arial"/>
          <w:sz w:val="20"/>
          <w:szCs w:val="20"/>
          <w:lang w:val="en-US"/>
        </w:rPr>
        <w:t>Ratel</w:t>
      </w:r>
      <w:r w:rsidRPr="003F0F2D">
        <w:rPr>
          <w:lang w:val="en-US"/>
        </w:rPr>
        <w:t xml:space="preserve"> </w:t>
      </w:r>
      <w:r w:rsidRPr="003F0F2D">
        <w:rPr>
          <w:rFonts w:ascii="Arial" w:hAnsi="Arial" w:cs="Arial"/>
          <w:sz w:val="20"/>
          <w:szCs w:val="20"/>
          <w:lang w:val="en-US"/>
        </w:rPr>
        <w:t xml:space="preserve">G., </w:t>
      </w:r>
      <w:proofErr w:type="spellStart"/>
      <w:r w:rsidRPr="003F0F2D">
        <w:rPr>
          <w:rFonts w:ascii="Arial" w:hAnsi="Arial" w:cs="Arial"/>
          <w:sz w:val="20"/>
          <w:szCs w:val="20"/>
          <w:lang w:val="en-US"/>
        </w:rPr>
        <w:t>Michotte</w:t>
      </w:r>
      <w:proofErr w:type="spellEnd"/>
      <w:r w:rsidRPr="003F0F2D">
        <w:rPr>
          <w:rFonts w:ascii="Arial" w:hAnsi="Arial" w:cs="Arial"/>
          <w:sz w:val="20"/>
          <w:szCs w:val="20"/>
          <w:lang w:val="en-US"/>
        </w:rPr>
        <w:t xml:space="preserve">, C., </w:t>
      </w:r>
      <w:proofErr w:type="spellStart"/>
      <w:r w:rsidRPr="003F0F2D">
        <w:rPr>
          <w:rFonts w:ascii="Arial" w:hAnsi="Arial" w:cs="Arial"/>
          <w:sz w:val="20"/>
          <w:szCs w:val="20"/>
          <w:lang w:val="en-US"/>
        </w:rPr>
        <w:t>Bochud</w:t>
      </w:r>
      <w:proofErr w:type="spellEnd"/>
      <w:r w:rsidRPr="003F0F2D">
        <w:rPr>
          <w:rFonts w:ascii="Arial" w:hAnsi="Arial" w:cs="Arial"/>
          <w:sz w:val="20"/>
          <w:szCs w:val="20"/>
          <w:lang w:val="en-US"/>
        </w:rPr>
        <w:t xml:space="preserve">, F. O.: Uncertainty of combined activity estimations.   </w:t>
      </w:r>
      <w:proofErr w:type="spellStart"/>
      <w:r w:rsidRPr="003F0F2D">
        <w:rPr>
          <w:rFonts w:ascii="Arial" w:hAnsi="Arial" w:cs="Arial"/>
          <w:sz w:val="20"/>
          <w:szCs w:val="20"/>
          <w:lang w:val="en-US"/>
        </w:rPr>
        <w:t>Metrologia</w:t>
      </w:r>
      <w:proofErr w:type="spellEnd"/>
      <w:r w:rsidRPr="003F0F2D">
        <w:rPr>
          <w:rFonts w:ascii="Arial" w:hAnsi="Arial" w:cs="Arial"/>
          <w:sz w:val="20"/>
          <w:szCs w:val="20"/>
          <w:lang w:val="en-US"/>
        </w:rPr>
        <w:t xml:space="preserve"> 52 (2015) S30–S41.</w:t>
      </w:r>
    </w:p>
    <w:p w14:paraId="644AA172"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1E208D60" w14:textId="77777777" w:rsidR="007438DC" w:rsidRPr="003F0F2D"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r w:rsidRPr="003F0F2D">
        <w:rPr>
          <w:rFonts w:ascii="Arial" w:hAnsi="Arial" w:cs="Arial"/>
          <w:color w:val="000000"/>
          <w:sz w:val="20"/>
          <w:szCs w:val="20"/>
          <w:lang w:val="en-US"/>
        </w:rPr>
        <w:t xml:space="preserve">Rusconi, R., Forte, M., </w:t>
      </w:r>
      <w:proofErr w:type="spellStart"/>
      <w:r w:rsidRPr="003F0F2D">
        <w:rPr>
          <w:rFonts w:ascii="Arial" w:hAnsi="Arial" w:cs="Arial"/>
          <w:color w:val="000000"/>
          <w:sz w:val="20"/>
          <w:szCs w:val="20"/>
          <w:lang w:val="en-US"/>
        </w:rPr>
        <w:t>Caresana</w:t>
      </w:r>
      <w:proofErr w:type="spellEnd"/>
      <w:r w:rsidRPr="003F0F2D">
        <w:rPr>
          <w:rFonts w:ascii="Arial" w:hAnsi="Arial" w:cs="Arial"/>
          <w:color w:val="000000"/>
          <w:sz w:val="20"/>
          <w:szCs w:val="20"/>
          <w:lang w:val="en-US"/>
        </w:rPr>
        <w:t xml:space="preserve">, M., </w:t>
      </w:r>
      <w:proofErr w:type="spellStart"/>
      <w:r w:rsidRPr="003F0F2D">
        <w:rPr>
          <w:rFonts w:ascii="Arial" w:hAnsi="Arial" w:cs="Arial"/>
          <w:color w:val="000000"/>
          <w:sz w:val="20"/>
          <w:szCs w:val="20"/>
          <w:lang w:val="en-US"/>
        </w:rPr>
        <w:t>Bellinzona</w:t>
      </w:r>
      <w:proofErr w:type="spellEnd"/>
      <w:r w:rsidRPr="003F0F2D">
        <w:rPr>
          <w:rFonts w:ascii="Arial" w:hAnsi="Arial" w:cs="Arial"/>
          <w:color w:val="000000"/>
          <w:sz w:val="20"/>
          <w:szCs w:val="20"/>
          <w:lang w:val="en-US"/>
        </w:rPr>
        <w:t xml:space="preserve">, S., Cazzaniga, M.T., Sgorbati, G., 2006. </w:t>
      </w:r>
      <w:r w:rsidRPr="003F0F2D">
        <w:rPr>
          <w:rFonts w:ascii="Arial" w:hAnsi="Arial" w:cs="Arial"/>
          <w:i/>
          <w:color w:val="000000"/>
          <w:sz w:val="20"/>
          <w:szCs w:val="20"/>
          <w:lang w:val="en-US"/>
        </w:rPr>
        <w:t>The evaluation of uncertainty in low-level LSC measurements of water samples.</w:t>
      </w:r>
      <w:r w:rsidRPr="003F0F2D">
        <w:rPr>
          <w:rFonts w:ascii="Arial" w:hAnsi="Arial" w:cs="Arial"/>
          <w:color w:val="000000"/>
          <w:sz w:val="20"/>
          <w:szCs w:val="20"/>
          <w:lang w:val="en-US"/>
        </w:rPr>
        <w:t xml:space="preserve"> Appl. </w:t>
      </w:r>
      <w:proofErr w:type="spellStart"/>
      <w:r w:rsidRPr="003F0F2D">
        <w:rPr>
          <w:rFonts w:ascii="Arial" w:hAnsi="Arial" w:cs="Arial"/>
          <w:color w:val="000000"/>
          <w:sz w:val="20"/>
          <w:szCs w:val="20"/>
          <w:lang w:val="en-US"/>
        </w:rPr>
        <w:t>Radiat</w:t>
      </w:r>
      <w:proofErr w:type="spellEnd"/>
      <w:r w:rsidRPr="003F0F2D">
        <w:rPr>
          <w:rFonts w:ascii="Arial" w:hAnsi="Arial" w:cs="Arial"/>
          <w:color w:val="000000"/>
          <w:sz w:val="20"/>
          <w:szCs w:val="20"/>
          <w:lang w:val="en-US"/>
        </w:rPr>
        <w:t xml:space="preserve">. </w:t>
      </w:r>
      <w:proofErr w:type="spellStart"/>
      <w:r w:rsidRPr="003F0F2D">
        <w:rPr>
          <w:rFonts w:ascii="Arial" w:hAnsi="Arial" w:cs="Arial"/>
          <w:color w:val="000000"/>
          <w:sz w:val="20"/>
          <w:szCs w:val="20"/>
          <w:lang w:val="en-US"/>
        </w:rPr>
        <w:t>Isot</w:t>
      </w:r>
      <w:proofErr w:type="spellEnd"/>
      <w:r w:rsidRPr="003F0F2D">
        <w:rPr>
          <w:rFonts w:ascii="Arial" w:hAnsi="Arial" w:cs="Arial"/>
          <w:color w:val="000000"/>
          <w:sz w:val="20"/>
          <w:szCs w:val="20"/>
          <w:lang w:val="en-US"/>
        </w:rPr>
        <w:t>. 64, 1124-1129.</w:t>
      </w:r>
    </w:p>
    <w:p w14:paraId="61DC521F"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5C475C95"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r w:rsidRPr="003F0F2D">
        <w:rPr>
          <w:rFonts w:ascii="Arial" w:hAnsi="Arial" w:cs="Arial"/>
          <w:sz w:val="20"/>
          <w:szCs w:val="20"/>
          <w:lang w:val="en-US"/>
        </w:rPr>
        <w:t xml:space="preserve">Salma, I., </w:t>
      </w:r>
      <w:proofErr w:type="spellStart"/>
      <w:r w:rsidRPr="003F0F2D">
        <w:rPr>
          <w:rFonts w:ascii="Arial" w:hAnsi="Arial" w:cs="Arial"/>
          <w:sz w:val="20"/>
          <w:szCs w:val="20"/>
          <w:lang w:val="en-US"/>
        </w:rPr>
        <w:t>Zemplén</w:t>
      </w:r>
      <w:proofErr w:type="spellEnd"/>
      <w:r w:rsidRPr="003F0F2D">
        <w:rPr>
          <w:rFonts w:ascii="Arial" w:hAnsi="Arial" w:cs="Arial"/>
          <w:sz w:val="20"/>
          <w:szCs w:val="20"/>
          <w:lang w:val="en-US"/>
        </w:rPr>
        <w:t xml:space="preserve">-Papp, É.: Experimental investigation of statistical models describing distribution of counts. </w:t>
      </w:r>
      <w:proofErr w:type="spellStart"/>
      <w:r w:rsidRPr="003F0F2D">
        <w:rPr>
          <w:rFonts w:ascii="Arial" w:hAnsi="Arial" w:cs="Arial"/>
          <w:sz w:val="20"/>
          <w:szCs w:val="20"/>
          <w:lang w:val="en-US"/>
        </w:rPr>
        <w:t>Nucl</w:t>
      </w:r>
      <w:proofErr w:type="spellEnd"/>
      <w:r w:rsidRPr="003F0F2D">
        <w:rPr>
          <w:rFonts w:ascii="Arial" w:hAnsi="Arial" w:cs="Arial"/>
          <w:sz w:val="20"/>
          <w:szCs w:val="20"/>
          <w:lang w:val="en-US"/>
        </w:rPr>
        <w:t>. Instr. Meth. A 312 (1992), 591-597.</w:t>
      </w:r>
    </w:p>
    <w:p w14:paraId="38B79A7E" w14:textId="77777777" w:rsidR="004A52D6" w:rsidRPr="003F0F2D" w:rsidRDefault="004A52D6" w:rsidP="00077E91">
      <w:pPr>
        <w:ind w:left="567" w:hanging="567"/>
        <w:rPr>
          <w:rFonts w:ascii="Arial" w:hAnsi="Arial" w:cs="Arial"/>
          <w:sz w:val="20"/>
          <w:szCs w:val="20"/>
          <w:lang w:val="en-US"/>
        </w:rPr>
      </w:pPr>
    </w:p>
    <w:p w14:paraId="76AEAFDB" w14:textId="77777777" w:rsidR="004A52D6" w:rsidRPr="003F0F2D" w:rsidRDefault="004A52D6" w:rsidP="004A52D6">
      <w:pPr>
        <w:pStyle w:val="MALLiteraturNummerierung"/>
        <w:numPr>
          <w:ilvl w:val="0"/>
          <w:numId w:val="0"/>
        </w:numPr>
        <w:tabs>
          <w:tab w:val="num" w:pos="567"/>
        </w:tabs>
        <w:spacing w:before="0"/>
        <w:ind w:left="567" w:hanging="567"/>
        <w:rPr>
          <w:rFonts w:ascii="Arial" w:hAnsi="Arial" w:cs="Arial"/>
          <w:sz w:val="20"/>
          <w:szCs w:val="20"/>
          <w:lang w:val="en-US"/>
        </w:rPr>
      </w:pP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T.M.: Bayesian Inference from the Binomial and Poisson Process for Multiple Sampling. In: T.M. </w:t>
      </w:r>
      <w:proofErr w:type="spellStart"/>
      <w:r w:rsidRPr="003F0F2D">
        <w:rPr>
          <w:rFonts w:ascii="Arial" w:hAnsi="Arial" w:cs="Arial"/>
          <w:sz w:val="20"/>
          <w:szCs w:val="20"/>
          <w:lang w:val="en-US"/>
        </w:rPr>
        <w:t>Semkow</w:t>
      </w:r>
      <w:proofErr w:type="spellEnd"/>
      <w:r w:rsidRPr="003F0F2D">
        <w:rPr>
          <w:rFonts w:ascii="Arial" w:hAnsi="Arial" w:cs="Arial"/>
          <w:sz w:val="20"/>
          <w:szCs w:val="20"/>
          <w:lang w:val="en-US"/>
        </w:rPr>
        <w:t xml:space="preserve">, S. </w:t>
      </w:r>
      <w:proofErr w:type="spellStart"/>
      <w:r w:rsidRPr="003F0F2D">
        <w:rPr>
          <w:rFonts w:ascii="Arial" w:hAnsi="Arial" w:cs="Arial"/>
          <w:sz w:val="20"/>
          <w:szCs w:val="20"/>
          <w:lang w:val="en-US"/>
        </w:rPr>
        <w:t>Pommé</w:t>
      </w:r>
      <w:proofErr w:type="spellEnd"/>
      <w:r w:rsidRPr="003F0F2D">
        <w:rPr>
          <w:rFonts w:ascii="Arial" w:hAnsi="Arial" w:cs="Arial"/>
          <w:sz w:val="20"/>
          <w:szCs w:val="20"/>
          <w:lang w:val="en-US"/>
        </w:rPr>
        <w:t>, S.M. Jerome, D.L. Strom (Ed.): Applied Modeling and Computations in Nuclear Science. ACS Symposium Series 945, ACS, Oxford University Press, 2007.</w:t>
      </w:r>
    </w:p>
    <w:p w14:paraId="269D6DD4" w14:textId="77777777" w:rsidR="004A52D6" w:rsidRPr="003F0F2D" w:rsidRDefault="004A52D6" w:rsidP="004A52D6">
      <w:pPr>
        <w:pStyle w:val="MALLiteraturNummerierung"/>
        <w:numPr>
          <w:ilvl w:val="0"/>
          <w:numId w:val="0"/>
        </w:numPr>
        <w:ind w:left="567" w:hanging="567"/>
        <w:rPr>
          <w:rFonts w:ascii="Arial" w:hAnsi="Arial" w:cs="Arial"/>
          <w:sz w:val="20"/>
          <w:szCs w:val="20"/>
          <w:lang w:val="en-US"/>
        </w:rPr>
      </w:pPr>
    </w:p>
    <w:p w14:paraId="008B2EDE" w14:textId="77777777" w:rsidR="004A52D6" w:rsidRPr="003F0F2D" w:rsidRDefault="004A52D6" w:rsidP="004A52D6">
      <w:pPr>
        <w:pStyle w:val="MALLiteraturNummerierung"/>
        <w:numPr>
          <w:ilvl w:val="0"/>
          <w:numId w:val="0"/>
        </w:numPr>
        <w:spacing w:before="0"/>
        <w:ind w:left="567" w:hanging="567"/>
        <w:rPr>
          <w:rFonts w:ascii="Arial" w:hAnsi="Arial" w:cs="Arial"/>
          <w:sz w:val="20"/>
          <w:szCs w:val="20"/>
          <w:lang w:val="en-US"/>
        </w:rPr>
      </w:pPr>
      <w:r w:rsidRPr="003F0F2D">
        <w:rPr>
          <w:rFonts w:ascii="Arial" w:hAnsi="Arial" w:cs="Arial"/>
          <w:sz w:val="20"/>
          <w:szCs w:val="20"/>
          <w:lang w:val="en-US"/>
        </w:rPr>
        <w:t xml:space="preserve">Spyrou, N.M., Foster, J., Jones, M.C., Kouris, K., Matthews, I.P.: Should the Poisson statistical density function be used in the measurement of short-lived isotopes? J. </w:t>
      </w:r>
      <w:proofErr w:type="spellStart"/>
      <w:r w:rsidRPr="003F0F2D">
        <w:rPr>
          <w:rFonts w:ascii="Arial" w:hAnsi="Arial" w:cs="Arial"/>
          <w:sz w:val="20"/>
          <w:szCs w:val="20"/>
          <w:lang w:val="en-US"/>
        </w:rPr>
        <w:t>Radioanal</w:t>
      </w:r>
      <w:proofErr w:type="spellEnd"/>
      <w:r w:rsidRPr="003F0F2D">
        <w:rPr>
          <w:rFonts w:ascii="Arial" w:hAnsi="Arial" w:cs="Arial"/>
          <w:sz w:val="20"/>
          <w:szCs w:val="20"/>
          <w:lang w:val="en-US"/>
        </w:rPr>
        <w:t>. Chem. 61 (1981), 121-130.</w:t>
      </w:r>
    </w:p>
    <w:p w14:paraId="7691ADBF" w14:textId="77777777" w:rsidR="004A52D6" w:rsidRPr="003F0F2D" w:rsidRDefault="004A52D6" w:rsidP="00077E91">
      <w:pPr>
        <w:ind w:left="567" w:hanging="567"/>
        <w:rPr>
          <w:rFonts w:ascii="Arial" w:hAnsi="Arial" w:cs="Arial"/>
          <w:sz w:val="20"/>
          <w:szCs w:val="20"/>
          <w:lang w:val="en-US"/>
        </w:rPr>
      </w:pPr>
    </w:p>
    <w:p w14:paraId="4DC373F2" w14:textId="77777777" w:rsidR="00077E91" w:rsidRPr="003F0F2D" w:rsidRDefault="00077E91" w:rsidP="00077E91">
      <w:pPr>
        <w:ind w:left="567" w:hanging="567"/>
        <w:rPr>
          <w:rFonts w:ascii="Arial" w:hAnsi="Arial" w:cs="Arial"/>
          <w:sz w:val="20"/>
          <w:szCs w:val="20"/>
          <w:lang w:val="en-US"/>
        </w:rPr>
      </w:pPr>
      <w:r w:rsidRPr="003F0F2D">
        <w:rPr>
          <w:rFonts w:ascii="Arial" w:hAnsi="Arial" w:cs="Arial"/>
          <w:sz w:val="20"/>
          <w:szCs w:val="20"/>
          <w:lang w:val="en-US"/>
        </w:rPr>
        <w:t xml:space="preserve">Thompson, M.A., 2015:  </w:t>
      </w:r>
      <w:r w:rsidRPr="003F0F2D">
        <w:rPr>
          <w:rFonts w:ascii="Arial" w:hAnsi="Arial" w:cs="Arial"/>
          <w:i/>
          <w:sz w:val="20"/>
          <w:szCs w:val="20"/>
          <w:lang w:val="en-US"/>
        </w:rPr>
        <w:t>Gaussian Statistics Lecture.</w:t>
      </w:r>
    </w:p>
    <w:p w14:paraId="5E43DE28" w14:textId="77777777" w:rsidR="00077E91" w:rsidRPr="003F0F2D" w:rsidRDefault="00000000" w:rsidP="00077E91">
      <w:pPr>
        <w:ind w:left="567"/>
        <w:rPr>
          <w:rFonts w:ascii="Arial" w:hAnsi="Arial" w:cs="Arial"/>
          <w:sz w:val="20"/>
          <w:szCs w:val="20"/>
          <w:lang w:val="en-US"/>
        </w:rPr>
      </w:pPr>
      <w:hyperlink r:id="rId23" w:history="1">
        <w:r w:rsidR="00077E91" w:rsidRPr="003F0F2D">
          <w:rPr>
            <w:rStyle w:val="Hyperlink"/>
            <w:rFonts w:ascii="Arial" w:hAnsi="Arial" w:cs="Arial"/>
            <w:sz w:val="20"/>
            <w:szCs w:val="20"/>
            <w:lang w:val="en-US"/>
          </w:rPr>
          <w:t>http://www.hep.phy.cam.ac.uk/~thomson/lectures/statistics/GaussianStatistics_Handout.pdf</w:t>
        </w:r>
      </w:hyperlink>
    </w:p>
    <w:p w14:paraId="6CAE9D2A" w14:textId="77777777" w:rsidR="00077E91" w:rsidRPr="003F0F2D" w:rsidRDefault="00077E91"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01D03F09"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Michel, R., Rose, E., Schläger, M., Schrammel, D., Täschner, M., 2004. </w:t>
      </w:r>
      <w:r w:rsidRPr="006D666F">
        <w:rPr>
          <w:rFonts w:ascii="Arial" w:hAnsi="Arial" w:cs="Arial"/>
          <w:i/>
          <w:iCs/>
          <w:color w:val="000000"/>
          <w:sz w:val="20"/>
          <w:szCs w:val="20"/>
        </w:rPr>
        <w:t>Nachweisgrenze und Erkennungsgrenze bei Kernstrahlungsmessungen: Spezielle Anwendungen. Vorschlag für eine Norm.</w:t>
      </w:r>
      <w:r w:rsidRPr="006D666F">
        <w:rPr>
          <w:rFonts w:ascii="Arial" w:hAnsi="Arial" w:cs="Arial"/>
          <w:color w:val="000000"/>
          <w:sz w:val="20"/>
          <w:szCs w:val="20"/>
        </w:rPr>
        <w:t xml:space="preserve"> Fachverband für Strahlenschutz e.V., Köln: TÜV-Verlag, Publikation FS-04-127-AKSIGMA, ISSN 1013-4506, 31 S.</w:t>
      </w:r>
    </w:p>
    <w:p w14:paraId="2D0EE99A"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0248EAB"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w:t>
      </w:r>
      <w:proofErr w:type="spellStart"/>
      <w:r w:rsidRPr="006D666F">
        <w:rPr>
          <w:rFonts w:ascii="Arial" w:hAnsi="Arial" w:cs="Arial"/>
          <w:color w:val="000000"/>
          <w:sz w:val="20"/>
          <w:szCs w:val="20"/>
        </w:rPr>
        <w:t>Wöger</w:t>
      </w:r>
      <w:proofErr w:type="spellEnd"/>
      <w:r w:rsidRPr="006D666F">
        <w:rPr>
          <w:rFonts w:ascii="Arial" w:hAnsi="Arial" w:cs="Arial"/>
          <w:color w:val="000000"/>
          <w:sz w:val="20"/>
          <w:szCs w:val="20"/>
        </w:rPr>
        <w:t xml:space="preserve">, W., 1999. </w:t>
      </w:r>
      <w:proofErr w:type="spellStart"/>
      <w:r w:rsidRPr="006D666F">
        <w:rPr>
          <w:rFonts w:ascii="Arial" w:hAnsi="Arial" w:cs="Arial"/>
          <w:i/>
          <w:iCs/>
          <w:color w:val="000000"/>
          <w:sz w:val="20"/>
          <w:szCs w:val="20"/>
        </w:rPr>
        <w:t>Meßunsicherheit</w:t>
      </w:r>
      <w:proofErr w:type="spellEnd"/>
      <w:r w:rsidRPr="006D666F">
        <w:rPr>
          <w:rFonts w:ascii="Arial" w:hAnsi="Arial" w:cs="Arial"/>
          <w:i/>
          <w:iCs/>
          <w:color w:val="000000"/>
          <w:sz w:val="20"/>
          <w:szCs w:val="20"/>
        </w:rPr>
        <w:t xml:space="preserve"> und </w:t>
      </w:r>
      <w:proofErr w:type="spellStart"/>
      <w:r w:rsidRPr="006D666F">
        <w:rPr>
          <w:rFonts w:ascii="Arial" w:hAnsi="Arial" w:cs="Arial"/>
          <w:i/>
          <w:iCs/>
          <w:color w:val="000000"/>
          <w:sz w:val="20"/>
          <w:szCs w:val="20"/>
        </w:rPr>
        <w:t>Meßdatenauswertung</w:t>
      </w:r>
      <w:proofErr w:type="spellEnd"/>
      <w:r w:rsidRPr="006D666F">
        <w:rPr>
          <w:rFonts w:ascii="Arial" w:hAnsi="Arial" w:cs="Arial"/>
          <w:color w:val="000000"/>
          <w:sz w:val="20"/>
          <w:szCs w:val="20"/>
        </w:rPr>
        <w:t>. Verlag Wiley-VCH Weinheim, 345 S.</w:t>
      </w:r>
    </w:p>
    <w:p w14:paraId="0581F8D0"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32EA00" w14:textId="77777777" w:rsidR="007438DC" w:rsidRPr="006D666F" w:rsidRDefault="00AF3D40"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 xml:space="preserve">Weise, K., Hübel, K., Rose, E., Schläger, M., Schrammel, D. Täschner, M., Michel, R., 2006. </w:t>
      </w:r>
      <w:r w:rsidRPr="003F0F2D">
        <w:rPr>
          <w:rFonts w:ascii="Arial" w:hAnsi="Arial" w:cs="Arial"/>
          <w:i/>
          <w:iCs/>
          <w:color w:val="000000"/>
          <w:sz w:val="20"/>
          <w:szCs w:val="20"/>
          <w:lang w:val="en-US"/>
        </w:rPr>
        <w:t>Bayesian decision threshold, detection limit and confidence limits in ionizing-radiation measurement</w:t>
      </w:r>
      <w:r w:rsidRPr="003F0F2D">
        <w:rPr>
          <w:rFonts w:ascii="Arial" w:hAnsi="Arial" w:cs="Arial"/>
          <w:color w:val="000000"/>
          <w:sz w:val="20"/>
          <w:szCs w:val="20"/>
          <w:lang w:val="en-US"/>
        </w:rPr>
        <w:t xml:space="preserve">. </w:t>
      </w:r>
      <w:proofErr w:type="spellStart"/>
      <w:r w:rsidRPr="006D666F">
        <w:rPr>
          <w:rFonts w:ascii="Arial" w:hAnsi="Arial" w:cs="Arial"/>
          <w:color w:val="000000"/>
          <w:sz w:val="20"/>
          <w:szCs w:val="20"/>
        </w:rPr>
        <w:t>Radiat</w:t>
      </w:r>
      <w:proofErr w:type="spellEnd"/>
      <w:r w:rsidRPr="006D666F">
        <w:rPr>
          <w:rFonts w:ascii="Arial" w:hAnsi="Arial" w:cs="Arial"/>
          <w:color w:val="000000"/>
          <w:sz w:val="20"/>
          <w:szCs w:val="20"/>
        </w:rPr>
        <w:t xml:space="preserve">. Prot. </w:t>
      </w:r>
      <w:proofErr w:type="spellStart"/>
      <w:r w:rsidRPr="006D666F">
        <w:rPr>
          <w:rFonts w:ascii="Arial" w:hAnsi="Arial" w:cs="Arial"/>
          <w:color w:val="000000"/>
          <w:sz w:val="20"/>
          <w:szCs w:val="20"/>
        </w:rPr>
        <w:t>Dosimetry</w:t>
      </w:r>
      <w:proofErr w:type="spellEnd"/>
      <w:r w:rsidRPr="006D666F">
        <w:rPr>
          <w:rFonts w:ascii="Arial" w:hAnsi="Arial" w:cs="Arial"/>
          <w:color w:val="000000"/>
          <w:sz w:val="20"/>
          <w:szCs w:val="20"/>
        </w:rPr>
        <w:t xml:space="preserve"> 121(1), 52 – 63.</w:t>
      </w:r>
    </w:p>
    <w:p w14:paraId="4A47E2CF"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42D4ECC0" w14:textId="77777777" w:rsidR="007438DC" w:rsidRPr="006D666F" w:rsidRDefault="004A7E7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r w:rsidRPr="006D666F">
        <w:rPr>
          <w:rFonts w:ascii="Arial" w:hAnsi="Arial" w:cs="Arial"/>
          <w:color w:val="000000"/>
          <w:sz w:val="20"/>
          <w:szCs w:val="20"/>
        </w:rPr>
        <w:t>Weise, K., Kanisch, G., Michel, R., Schläger, M., Schrammel, D., Täschner, M.</w:t>
      </w:r>
      <w:r w:rsidR="00F31112" w:rsidRPr="006D666F">
        <w:rPr>
          <w:rFonts w:ascii="Arial" w:hAnsi="Arial" w:cs="Arial"/>
          <w:color w:val="000000"/>
          <w:sz w:val="20"/>
          <w:szCs w:val="20"/>
        </w:rPr>
        <w:t>, 2009.</w:t>
      </w:r>
      <w:r w:rsidRPr="006D666F">
        <w:rPr>
          <w:rFonts w:ascii="Arial" w:hAnsi="Arial" w:cs="Arial"/>
          <w:color w:val="000000"/>
          <w:sz w:val="20"/>
          <w:szCs w:val="20"/>
        </w:rPr>
        <w:t xml:space="preserve"> </w:t>
      </w:r>
      <w:r w:rsidRPr="003F0F2D">
        <w:rPr>
          <w:rFonts w:ascii="Arial" w:hAnsi="Arial" w:cs="Arial"/>
          <w:i/>
          <w:color w:val="000000"/>
          <w:sz w:val="20"/>
          <w:szCs w:val="20"/>
          <w:lang w:val="en-US"/>
        </w:rPr>
        <w:t xml:space="preserve">Monte Carlo determination of the characteristic limits in measurements of ionizing radiation – Fundamentals and </w:t>
      </w:r>
      <w:proofErr w:type="spellStart"/>
      <w:r w:rsidRPr="003F0F2D">
        <w:rPr>
          <w:rFonts w:ascii="Arial" w:hAnsi="Arial" w:cs="Arial"/>
          <w:i/>
          <w:color w:val="000000"/>
          <w:sz w:val="20"/>
          <w:szCs w:val="20"/>
          <w:lang w:val="en-US"/>
        </w:rPr>
        <w:t>numerics</w:t>
      </w:r>
      <w:proofErr w:type="spellEnd"/>
      <w:r w:rsidRPr="003F0F2D">
        <w:rPr>
          <w:rFonts w:ascii="Arial" w:hAnsi="Arial" w:cs="Arial"/>
          <w:color w:val="000000"/>
          <w:sz w:val="20"/>
          <w:szCs w:val="20"/>
          <w:lang w:val="en-US"/>
        </w:rPr>
        <w:t xml:space="preserve">. </w:t>
      </w:r>
      <w:r w:rsidRPr="006D666F">
        <w:rPr>
          <w:rFonts w:ascii="Arial" w:hAnsi="Arial" w:cs="Arial"/>
          <w:color w:val="000000"/>
          <w:sz w:val="20"/>
          <w:szCs w:val="20"/>
        </w:rPr>
        <w:t xml:space="preserve">Radiation </w:t>
      </w:r>
      <w:proofErr w:type="spellStart"/>
      <w:r w:rsidRPr="006D666F">
        <w:rPr>
          <w:rFonts w:ascii="Arial" w:hAnsi="Arial" w:cs="Arial"/>
          <w:color w:val="000000"/>
          <w:sz w:val="20"/>
          <w:szCs w:val="20"/>
        </w:rPr>
        <w:t>Protection</w:t>
      </w:r>
      <w:proofErr w:type="spellEnd"/>
      <w:r w:rsidRPr="006D666F">
        <w:rPr>
          <w:rFonts w:ascii="Arial" w:hAnsi="Arial" w:cs="Arial"/>
          <w:color w:val="000000"/>
          <w:sz w:val="20"/>
          <w:szCs w:val="20"/>
        </w:rPr>
        <w:t xml:space="preserve"> </w:t>
      </w:r>
      <w:proofErr w:type="spellStart"/>
      <w:r w:rsidRPr="006D666F">
        <w:rPr>
          <w:rFonts w:ascii="Arial" w:hAnsi="Arial" w:cs="Arial"/>
          <w:color w:val="000000"/>
          <w:sz w:val="20"/>
          <w:szCs w:val="20"/>
        </w:rPr>
        <w:t>Dosimetry</w:t>
      </w:r>
      <w:proofErr w:type="spellEnd"/>
      <w:r w:rsidRPr="006D666F">
        <w:rPr>
          <w:rFonts w:ascii="Arial" w:hAnsi="Arial" w:cs="Arial"/>
          <w:color w:val="000000"/>
          <w:sz w:val="20"/>
          <w:szCs w:val="20"/>
        </w:rPr>
        <w:t xml:space="preserve"> 135 (3), 169–196.</w:t>
      </w:r>
    </w:p>
    <w:p w14:paraId="7D8B5B83" w14:textId="77777777" w:rsidR="001F0708" w:rsidRPr="006D666F" w:rsidRDefault="001F0708"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6642A1A8" w14:textId="77777777" w:rsidR="001F0708" w:rsidRPr="006D666F" w:rsidRDefault="001F0708" w:rsidP="001F070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 xml:space="preserve">Weise, K., Kanisch, G., Michel, R., Schläger, M., Schrammel, D., Täschner, M., 2013. </w:t>
      </w:r>
      <w:r w:rsidRPr="003F0F2D">
        <w:rPr>
          <w:rFonts w:ascii="Arial" w:hAnsi="Arial" w:cs="Arial"/>
          <w:i/>
          <w:color w:val="000000"/>
          <w:sz w:val="20"/>
          <w:szCs w:val="20"/>
          <w:lang w:val="en-US"/>
        </w:rPr>
        <w:t>Characteristic values in measurements of ionizing radiation – Materials for a critical discussion on Fundamentals and alternatives.</w:t>
      </w:r>
      <w:r w:rsidRPr="003F0F2D">
        <w:rPr>
          <w:rFonts w:ascii="Arial" w:hAnsi="Arial" w:cs="Arial"/>
          <w:color w:val="000000"/>
          <w:sz w:val="20"/>
          <w:szCs w:val="20"/>
          <w:lang w:val="en-US"/>
        </w:rPr>
        <w:t xml:space="preserve"> </w:t>
      </w:r>
      <w:r w:rsidRPr="006D666F">
        <w:rPr>
          <w:rFonts w:ascii="Arial" w:hAnsi="Arial" w:cs="Arial"/>
          <w:color w:val="000000"/>
          <w:sz w:val="20"/>
          <w:szCs w:val="20"/>
        </w:rPr>
        <w:t>Fachverband für Strahlenschutz e.V., Köln: TÜV-Verlag, Publikation FS-2013-167-AKSIGMA, ISSN 1013-4506, 51 pp.</w:t>
      </w:r>
    </w:p>
    <w:p w14:paraId="2540879E" w14:textId="77777777" w:rsidR="007438DC" w:rsidRPr="006D666F"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rPr>
      </w:pPr>
    </w:p>
    <w:p w14:paraId="379F8D38" w14:textId="77777777" w:rsidR="007438DC" w:rsidRPr="003F0F2D" w:rsidRDefault="00C63247"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roofErr w:type="spellStart"/>
      <w:r w:rsidRPr="006D666F">
        <w:rPr>
          <w:rFonts w:ascii="Arial" w:hAnsi="Arial" w:cs="Arial"/>
          <w:color w:val="000000"/>
          <w:sz w:val="20"/>
          <w:szCs w:val="20"/>
        </w:rPr>
        <w:t>Wübbeler</w:t>
      </w:r>
      <w:proofErr w:type="spellEnd"/>
      <w:r w:rsidRPr="006D666F">
        <w:rPr>
          <w:rFonts w:ascii="Arial" w:hAnsi="Arial" w:cs="Arial"/>
          <w:color w:val="000000"/>
          <w:sz w:val="20"/>
          <w:szCs w:val="20"/>
        </w:rPr>
        <w:t xml:space="preserve">, G., </w:t>
      </w:r>
      <w:proofErr w:type="spellStart"/>
      <w:r w:rsidRPr="006D666F">
        <w:rPr>
          <w:rFonts w:ascii="Arial" w:hAnsi="Arial" w:cs="Arial"/>
          <w:color w:val="000000"/>
          <w:sz w:val="20"/>
          <w:szCs w:val="20"/>
        </w:rPr>
        <w:t>Krystek</w:t>
      </w:r>
      <w:proofErr w:type="spellEnd"/>
      <w:r w:rsidRPr="006D666F">
        <w:rPr>
          <w:rFonts w:ascii="Arial" w:hAnsi="Arial" w:cs="Arial"/>
          <w:color w:val="000000"/>
          <w:sz w:val="20"/>
          <w:szCs w:val="20"/>
        </w:rPr>
        <w:t xml:space="preserve">, M., Elster, C., 2008. </w:t>
      </w:r>
      <w:r w:rsidR="00AF3D40" w:rsidRPr="003F0F2D">
        <w:rPr>
          <w:rFonts w:ascii="Arial" w:hAnsi="Arial" w:cs="Arial"/>
          <w:i/>
          <w:color w:val="000000"/>
          <w:sz w:val="20"/>
          <w:szCs w:val="20"/>
          <w:lang w:val="en-US"/>
        </w:rPr>
        <w:t>Evaluation of measurement uncertainty and its numerical calculation by a Monte Carlo method.</w:t>
      </w:r>
      <w:r w:rsidR="00AF3D40" w:rsidRPr="003F0F2D">
        <w:rPr>
          <w:rFonts w:ascii="Arial" w:hAnsi="Arial" w:cs="Arial"/>
          <w:color w:val="000000"/>
          <w:sz w:val="20"/>
          <w:szCs w:val="20"/>
          <w:lang w:val="en-US"/>
        </w:rPr>
        <w:t xml:space="preserve"> Meas. Sci. Technol. 19, 084009 (4pp)</w:t>
      </w:r>
    </w:p>
    <w:p w14:paraId="7EF9687E" w14:textId="77777777" w:rsidR="007438DC" w:rsidRPr="003F0F2D" w:rsidRDefault="007438DC" w:rsidP="007438DC">
      <w:pPr>
        <w:widowControl w:val="0"/>
        <w:tabs>
          <w:tab w:val="left" w:pos="567"/>
          <w:tab w:val="left" w:pos="7371"/>
        </w:tabs>
        <w:autoSpaceDE w:val="0"/>
        <w:autoSpaceDN w:val="0"/>
        <w:adjustRightInd w:val="0"/>
        <w:ind w:left="567" w:right="-143" w:hanging="567"/>
        <w:jc w:val="both"/>
        <w:rPr>
          <w:rFonts w:ascii="Arial" w:hAnsi="Arial" w:cs="Arial"/>
          <w:color w:val="000000"/>
          <w:sz w:val="20"/>
          <w:szCs w:val="20"/>
          <w:lang w:val="en-US"/>
        </w:rPr>
      </w:pPr>
    </w:p>
    <w:p w14:paraId="412AB118" w14:textId="77777777" w:rsidR="007438DC" w:rsidRPr="003F0F2D" w:rsidRDefault="005D1BD5" w:rsidP="005D1BD5">
      <w:pPr>
        <w:pStyle w:val="berschrift1"/>
        <w:tabs>
          <w:tab w:val="left" w:pos="284"/>
        </w:tabs>
        <w:ind w:right="-143"/>
        <w:jc w:val="both"/>
        <w:rPr>
          <w:lang w:val="en-US"/>
        </w:rPr>
      </w:pPr>
      <w:r w:rsidRPr="003F0F2D">
        <w:rPr>
          <w:lang w:val="en-US"/>
        </w:rPr>
        <w:t>3</w:t>
      </w:r>
      <w:r w:rsidRPr="003F0F2D">
        <w:rPr>
          <w:lang w:val="en-US"/>
        </w:rPr>
        <w:tab/>
      </w:r>
      <w:r w:rsidR="000B328F" w:rsidRPr="003F0F2D">
        <w:rPr>
          <w:lang w:val="en-US"/>
        </w:rPr>
        <w:t>First steps</w:t>
      </w:r>
    </w:p>
    <w:p w14:paraId="1DD8C15C" w14:textId="77777777" w:rsidR="007438DC" w:rsidRPr="003F0F2D" w:rsidRDefault="007438DC" w:rsidP="007438DC">
      <w:pPr>
        <w:ind w:right="-143"/>
        <w:jc w:val="both"/>
        <w:rPr>
          <w:lang w:val="en-US"/>
        </w:rPr>
      </w:pPr>
    </w:p>
    <w:p w14:paraId="1F7E9F85" w14:textId="77777777" w:rsidR="007438DC" w:rsidRPr="003F0F2D" w:rsidRDefault="006219F0" w:rsidP="006219F0">
      <w:pPr>
        <w:pStyle w:val="berschrift2"/>
        <w:tabs>
          <w:tab w:val="left" w:pos="426"/>
        </w:tabs>
        <w:rPr>
          <w:rFonts w:ascii="Arial" w:hAnsi="Arial" w:cs="Arial"/>
          <w:color w:val="000000"/>
          <w:lang w:val="en-US"/>
        </w:rPr>
      </w:pPr>
      <w:bookmarkStart w:id="8" w:name="URH_PROGSTART_EN"/>
      <w:r w:rsidRPr="003F0F2D">
        <w:rPr>
          <w:lang w:val="en-US"/>
        </w:rPr>
        <w:t>3.1</w:t>
      </w:r>
      <w:r w:rsidRPr="003F0F2D">
        <w:rPr>
          <w:lang w:val="en-US"/>
        </w:rPr>
        <w:tab/>
        <w:t>Starting the program and the main menu</w:t>
      </w:r>
      <w:r w:rsidR="002D19BD" w:rsidRPr="003F0F2D">
        <w:rPr>
          <w:rFonts w:ascii="Arial" w:hAnsi="Arial" w:cs="Arial"/>
          <w:color w:val="000000"/>
          <w:lang w:val="en-US"/>
        </w:rPr>
        <w:t xml:space="preserve"> </w:t>
      </w:r>
      <w:bookmarkEnd w:id="8"/>
    </w:p>
    <w:p w14:paraId="57BA74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DEFF8E" w14:textId="57580839" w:rsidR="008B68E0" w:rsidRDefault="00DA0B43"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67405E01" wp14:editId="1AE7D285">
            <wp:extent cx="6115006" cy="1049020"/>
            <wp:effectExtent l="0" t="0" r="635" b="0"/>
            <wp:docPr id="94480869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8698" name="Grafik 1" descr="Ein Bild, das Text enthält.&#10;&#10;Automatisch generierte Beschreibung"/>
                    <pic:cNvPicPr/>
                  </pic:nvPicPr>
                  <pic:blipFill rotWithShape="1">
                    <a:blip r:embed="rId24"/>
                    <a:srcRect t="3842" r="51822" b="83336"/>
                    <a:stretch/>
                  </pic:blipFill>
                  <pic:spPr bwMode="auto">
                    <a:xfrm>
                      <a:off x="0" y="0"/>
                      <a:ext cx="6177495" cy="1059740"/>
                    </a:xfrm>
                    <a:prstGeom prst="rect">
                      <a:avLst/>
                    </a:prstGeom>
                    <a:ln>
                      <a:noFill/>
                    </a:ln>
                    <a:extLst>
                      <a:ext uri="{53640926-AAD7-44D8-BBD7-CCE9431645EC}">
                        <a14:shadowObscured xmlns:a14="http://schemas.microsoft.com/office/drawing/2010/main"/>
                      </a:ext>
                    </a:extLst>
                  </pic:spPr>
                </pic:pic>
              </a:graphicData>
            </a:graphic>
          </wp:inline>
        </w:drawing>
      </w:r>
    </w:p>
    <w:p w14:paraId="2324C4DB" w14:textId="77777777" w:rsidR="00DA0B43" w:rsidRDefault="00DA0B43" w:rsidP="007438DC">
      <w:pPr>
        <w:widowControl w:val="0"/>
        <w:autoSpaceDE w:val="0"/>
        <w:autoSpaceDN w:val="0"/>
        <w:adjustRightInd w:val="0"/>
        <w:ind w:right="-143"/>
        <w:jc w:val="both"/>
        <w:rPr>
          <w:rFonts w:ascii="Arial" w:hAnsi="Arial" w:cs="Arial"/>
          <w:color w:val="000000"/>
          <w:lang w:val="en-US"/>
        </w:rPr>
      </w:pPr>
    </w:p>
    <w:p w14:paraId="34DEF111"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7D2FB1B"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t>Menu File</w:t>
      </w:r>
    </w:p>
    <w:p w14:paraId="23F82429"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018FFB36" w14:textId="67DCCD3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having started the </w:t>
      </w:r>
      <w:r w:rsidR="0027294A" w:rsidRPr="003F0F2D">
        <w:rPr>
          <w:rFonts w:ascii="Arial" w:hAnsi="Arial" w:cs="Arial"/>
          <w:color w:val="000000"/>
          <w:lang w:val="en-US"/>
        </w:rPr>
        <w:t>program,</w:t>
      </w:r>
      <w:r w:rsidRPr="003F0F2D">
        <w:rPr>
          <w:rFonts w:ascii="Arial" w:hAnsi="Arial" w:cs="Arial"/>
          <w:color w:val="000000"/>
          <w:lang w:val="en-US"/>
        </w:rPr>
        <w:t xml:space="preserve"> it is ready for dealing with a new measurement evaluation which is called </w:t>
      </w:r>
      <w:r w:rsidRPr="003F0F2D">
        <w:rPr>
          <w:rFonts w:ascii="Arial" w:hAnsi="Arial" w:cs="Arial"/>
          <w:b/>
          <w:bCs/>
          <w:color w:val="000000"/>
          <w:lang w:val="en-US"/>
        </w:rPr>
        <w:t>project</w:t>
      </w:r>
      <w:r w:rsidRPr="003F0F2D">
        <w:rPr>
          <w:rFonts w:ascii="Arial" w:hAnsi="Arial" w:cs="Arial"/>
          <w:color w:val="000000"/>
          <w:lang w:val="en-US"/>
        </w:rPr>
        <w:t>. The TABs “Procedure” and “Equations” are enabled.</w:t>
      </w:r>
    </w:p>
    <w:p w14:paraId="0BA4F09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AE2CD1"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measurement problem which is already existing as a project file (</w:t>
      </w:r>
      <w:proofErr w:type="gramStart"/>
      <w:r w:rsidRPr="003F0F2D">
        <w:rPr>
          <w:rFonts w:ascii="Arial" w:hAnsi="Arial" w:cs="Arial"/>
          <w:color w:val="000000"/>
          <w:lang w:val="en-US"/>
        </w:rPr>
        <w:t>extension .</w:t>
      </w:r>
      <w:proofErr w:type="spellStart"/>
      <w:r w:rsidRPr="003F0F2D">
        <w:rPr>
          <w:rFonts w:ascii="Arial" w:hAnsi="Arial" w:cs="Arial"/>
          <w:color w:val="000000"/>
          <w:lang w:val="en-US"/>
        </w:rPr>
        <w:t>txp</w:t>
      </w:r>
      <w:proofErr w:type="spellEnd"/>
      <w:proofErr w:type="gramEnd"/>
      <w:r w:rsidRPr="003F0F2D">
        <w:rPr>
          <w:rFonts w:ascii="Arial" w:hAnsi="Arial" w:cs="Arial"/>
          <w:color w:val="000000"/>
          <w:lang w:val="en-US"/>
        </w:rPr>
        <w:t>) can be loaded into the program under the menu item “</w:t>
      </w:r>
      <w:r w:rsidRPr="003F0F2D">
        <w:rPr>
          <w:rFonts w:ascii="Arial" w:hAnsi="Arial" w:cs="Arial"/>
          <w:b/>
          <w:bCs/>
          <w:color w:val="000000"/>
          <w:lang w:val="en-US"/>
        </w:rPr>
        <w:t>File – Load Project</w:t>
      </w:r>
      <w:r w:rsidRPr="003F0F2D">
        <w:rPr>
          <w:rFonts w:ascii="Arial" w:hAnsi="Arial" w:cs="Arial"/>
          <w:color w:val="000000"/>
          <w:lang w:val="en-US"/>
        </w:rPr>
        <w:t xml:space="preserve">” </w:t>
      </w:r>
      <w:r w:rsidR="00B454AA" w:rsidRPr="003F0F2D">
        <w:rPr>
          <w:rFonts w:ascii="Arial" w:hAnsi="Arial" w:cs="Arial"/>
          <w:color w:val="000000"/>
          <w:lang w:val="en-US"/>
        </w:rPr>
        <w:t>or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6485AC1F" wp14:editId="7729079C">
            <wp:extent cx="224675" cy="223200"/>
            <wp:effectExtent l="19050" t="0" r="3925" b="0"/>
            <wp:docPr id="56"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5" cstate="print"/>
                    <a:stretch>
                      <a:fillRect/>
                    </a:stretch>
                  </pic:blipFill>
                  <pic:spPr>
                    <a:xfrm>
                      <a:off x="0" y="0"/>
                      <a:ext cx="224675" cy="223200"/>
                    </a:xfrm>
                    <a:prstGeom prst="rect">
                      <a:avLst/>
                    </a:prstGeom>
                  </pic:spPr>
                </pic:pic>
              </a:graphicData>
            </a:graphic>
          </wp:inline>
        </w:drawing>
      </w:r>
      <w:r w:rsidRPr="003F0F2D">
        <w:rPr>
          <w:rFonts w:ascii="Arial" w:hAnsi="Arial" w:cs="Arial"/>
          <w:lang w:val="en-US"/>
        </w:rPr>
        <w:t xml:space="preserve">, which is automatically followed by the complete sequence of calculations which is finished when the TAB “Results” is enabled and made active. This may take some seconds which is pointed out also by an additional dialog, which vanishes when all calculations are done. Now, the user may work on that project. </w:t>
      </w:r>
    </w:p>
    <w:p w14:paraId="21FA251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problems occur during the automatic sequence of calculations through the TABs while the project is loading, this sequence can be omitted with the menu item </w:t>
      </w:r>
      <w:r w:rsidR="00660992" w:rsidRPr="003F0F2D">
        <w:rPr>
          <w:rFonts w:ascii="Arial" w:hAnsi="Arial" w:cs="Arial"/>
          <w:color w:val="000000"/>
          <w:lang w:val="en-US"/>
        </w:rPr>
        <w:t>“</w:t>
      </w:r>
      <w:r w:rsidRPr="003F0F2D">
        <w:rPr>
          <w:rFonts w:ascii="Arial" w:hAnsi="Arial" w:cs="Arial"/>
          <w:b/>
          <w:color w:val="000000"/>
          <w:lang w:val="en-US"/>
        </w:rPr>
        <w:t xml:space="preserve">Options – Project Load – without </w:t>
      </w:r>
      <w:proofErr w:type="gramStart"/>
      <w:r w:rsidRPr="003F0F2D">
        <w:rPr>
          <w:rFonts w:ascii="Arial" w:hAnsi="Arial" w:cs="Arial"/>
          <w:b/>
          <w:color w:val="000000"/>
          <w:lang w:val="en-US"/>
        </w:rPr>
        <w:t>calculations</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146E506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05AB5"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Under the menu item “</w:t>
      </w:r>
      <w:r w:rsidRPr="003F0F2D">
        <w:rPr>
          <w:rFonts w:ascii="Arial" w:hAnsi="Arial" w:cs="Arial"/>
          <w:b/>
          <w:bCs/>
          <w:color w:val="000000"/>
          <w:lang w:val="en-US"/>
        </w:rPr>
        <w:t>File</w:t>
      </w:r>
      <w:r w:rsidR="00B120D4" w:rsidRPr="003F0F2D">
        <w:rPr>
          <w:rFonts w:ascii="Arial" w:hAnsi="Arial" w:cs="Arial"/>
          <w:b/>
          <w:bCs/>
          <w:color w:val="000000"/>
          <w:lang w:val="en-US"/>
        </w:rPr>
        <w:t xml:space="preserve"> -</w:t>
      </w:r>
      <w:r w:rsidRPr="003F0F2D">
        <w:rPr>
          <w:rFonts w:ascii="Arial" w:hAnsi="Arial" w:cs="Arial"/>
          <w:b/>
          <w:bCs/>
          <w:color w:val="000000"/>
          <w:lang w:val="en-US"/>
        </w:rPr>
        <w:t xml:space="preserve"> Save Project</w:t>
      </w:r>
      <w:r w:rsidRPr="003F0F2D">
        <w:rPr>
          <w:rFonts w:ascii="Arial" w:hAnsi="Arial" w:cs="Arial"/>
          <w:color w:val="000000"/>
          <w:lang w:val="en-US"/>
        </w:rPr>
        <w:t>”</w:t>
      </w:r>
      <w:r w:rsidR="00B454AA" w:rsidRPr="003F0F2D">
        <w:rPr>
          <w:rFonts w:ascii="Arial" w:hAnsi="Arial" w:cs="Arial"/>
          <w:color w:val="000000"/>
          <w:lang w:val="en-US"/>
        </w:rPr>
        <w:t xml:space="preserve"> or with the icon</w:t>
      </w:r>
      <w:r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7C15F084" wp14:editId="70B8FA1A">
            <wp:extent cx="224674" cy="223200"/>
            <wp:effectExtent l="19050" t="0" r="3926" b="0"/>
            <wp:docPr id="57" name="Grafik 40" descr="document-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png"/>
                    <pic:cNvPicPr/>
                  </pic:nvPicPr>
                  <pic:blipFill>
                    <a:blip r:embed="rId26" cstate="print"/>
                    <a:stretch>
                      <a:fillRect/>
                    </a:stretch>
                  </pic:blipFill>
                  <pic:spPr>
                    <a:xfrm>
                      <a:off x="0" y="0"/>
                      <a:ext cx="224674" cy="223200"/>
                    </a:xfrm>
                    <a:prstGeom prst="rect">
                      <a:avLst/>
                    </a:prstGeom>
                  </pic:spPr>
                </pic:pic>
              </a:graphicData>
            </a:graphic>
          </wp:inline>
        </w:drawing>
      </w:r>
      <w:r w:rsidRPr="003F0F2D">
        <w:rPr>
          <w:rFonts w:ascii="Arial" w:hAnsi="Arial" w:cs="Arial"/>
          <w:color w:val="000000"/>
          <w:lang w:val="en-US"/>
        </w:rPr>
        <w:t>a measurement evaluation being in progress can be saved as project file (</w:t>
      </w:r>
      <w:proofErr w:type="gramStart"/>
      <w:r w:rsidRPr="003F0F2D">
        <w:rPr>
          <w:rFonts w:ascii="Arial" w:hAnsi="Arial" w:cs="Arial"/>
          <w:color w:val="000000"/>
          <w:lang w:val="en-US"/>
        </w:rPr>
        <w:t>extension .</w:t>
      </w:r>
      <w:proofErr w:type="spellStart"/>
      <w:r w:rsidRPr="003F0F2D">
        <w:rPr>
          <w:rFonts w:ascii="Arial" w:hAnsi="Arial" w:cs="Arial"/>
          <w:color w:val="000000"/>
          <w:lang w:val="en-US"/>
        </w:rPr>
        <w:t>txp</w:t>
      </w:r>
      <w:proofErr w:type="spellEnd"/>
      <w:proofErr w:type="gramEnd"/>
      <w:r w:rsidRPr="003F0F2D">
        <w:rPr>
          <w:rFonts w:ascii="Arial" w:hAnsi="Arial" w:cs="Arial"/>
          <w:color w:val="000000"/>
          <w:lang w:val="en-US"/>
        </w:rPr>
        <w:t>) under the same file name or it may be saved under a different project file name with the menu item “</w:t>
      </w:r>
      <w:r w:rsidRPr="003F0F2D">
        <w:rPr>
          <w:rFonts w:ascii="Arial" w:hAnsi="Arial" w:cs="Arial"/>
          <w:b/>
          <w:bCs/>
          <w:color w:val="000000"/>
          <w:lang w:val="en-US"/>
        </w:rPr>
        <w:t>File - Save Project As</w:t>
      </w:r>
      <w:r w:rsidRPr="003F0F2D">
        <w:rPr>
          <w:rFonts w:ascii="Arial" w:hAnsi="Arial" w:cs="Arial"/>
          <w:color w:val="000000"/>
          <w:lang w:val="en-US"/>
        </w:rPr>
        <w:t xml:space="preserve">” </w:t>
      </w:r>
      <w:r w:rsidR="00B454AA" w:rsidRPr="003F0F2D">
        <w:rPr>
          <w:rFonts w:ascii="Arial" w:hAnsi="Arial" w:cs="Arial"/>
          <w:color w:val="000000"/>
          <w:lang w:val="en-US"/>
        </w:rPr>
        <w:t>or with</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35FA4EB" wp14:editId="07468D63">
            <wp:extent cx="224675" cy="223200"/>
            <wp:effectExtent l="19050" t="0" r="3925" b="0"/>
            <wp:docPr id="58" name="Grafik 41" descr="document-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save-as.png"/>
                    <pic:cNvPicPr/>
                  </pic:nvPicPr>
                  <pic:blipFill>
                    <a:blip r:embed="rId27"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.With “</w:t>
      </w:r>
      <w:r w:rsidRPr="003F0F2D">
        <w:rPr>
          <w:rFonts w:ascii="Arial" w:hAnsi="Arial" w:cs="Arial"/>
          <w:b/>
          <w:bCs/>
          <w:color w:val="000000"/>
          <w:lang w:val="en-US"/>
        </w:rPr>
        <w:t>File - Close Project</w:t>
      </w:r>
      <w:r w:rsidRPr="003F0F2D">
        <w:rPr>
          <w:rFonts w:ascii="Arial" w:hAnsi="Arial" w:cs="Arial"/>
          <w:color w:val="000000"/>
          <w:lang w:val="en-US"/>
        </w:rPr>
        <w:t>”</w:t>
      </w:r>
      <w:r w:rsidR="00B454AA" w:rsidRPr="003F0F2D">
        <w:rPr>
          <w:rFonts w:ascii="Arial" w:hAnsi="Arial" w:cs="Arial"/>
          <w:color w:val="000000"/>
          <w:lang w:val="en-US"/>
        </w:rPr>
        <w:t xml:space="preserve"> or with</w:t>
      </w:r>
      <w:r w:rsidRPr="003F0F2D">
        <w:rPr>
          <w:rFonts w:ascii="Arial" w:hAnsi="Arial" w:cs="Arial"/>
          <w:color w:val="000000"/>
          <w:lang w:val="en-US"/>
        </w:rPr>
        <w:t xml:space="preserve"> </w:t>
      </w:r>
      <w:r w:rsidR="00484E87" w:rsidRPr="003F0F2D">
        <w:rPr>
          <w:rFonts w:ascii="Arial" w:hAnsi="Arial" w:cs="Arial"/>
          <w:noProof/>
          <w:color w:val="000000"/>
          <w:lang w:val="en-US" w:eastAsia="de-DE"/>
        </w:rPr>
        <w:drawing>
          <wp:inline distT="0" distB="0" distL="0" distR="0" wp14:anchorId="38AAC36A" wp14:editId="0A17990C">
            <wp:extent cx="214963" cy="180000"/>
            <wp:effectExtent l="19050" t="0" r="0" b="0"/>
            <wp:docPr id="3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the project file can be closed.</w:t>
      </w:r>
      <w:r w:rsidR="00B120D4" w:rsidRPr="003F0F2D">
        <w:rPr>
          <w:rFonts w:ascii="Arial" w:hAnsi="Arial" w:cs="Arial"/>
          <w:color w:val="000000"/>
          <w:lang w:val="en-US"/>
        </w:rPr>
        <w:t xml:space="preserve"> A </w:t>
      </w:r>
      <w:r w:rsidR="008023D0" w:rsidRPr="003F0F2D">
        <w:rPr>
          <w:rFonts w:ascii="Arial" w:hAnsi="Arial" w:cs="Arial"/>
          <w:lang w:val="en-US"/>
        </w:rPr>
        <w:t xml:space="preserve">csv file format can also be selected for loading or saving a project file. </w:t>
      </w:r>
    </w:p>
    <w:p w14:paraId="7974CE4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11A9C04" w14:textId="77777777" w:rsidR="00605D9B" w:rsidRPr="003F0F2D" w:rsidRDefault="00605D9B" w:rsidP="007438DC">
      <w:pPr>
        <w:widowControl w:val="0"/>
        <w:autoSpaceDE w:val="0"/>
        <w:autoSpaceDN w:val="0"/>
        <w:adjustRightInd w:val="0"/>
        <w:ind w:right="-143"/>
        <w:jc w:val="both"/>
        <w:rPr>
          <w:rFonts w:ascii="Arial" w:hAnsi="Arial" w:cs="Arial"/>
          <w:b/>
          <w:color w:val="000000"/>
          <w:lang w:val="en-US"/>
        </w:rPr>
      </w:pPr>
      <w:r w:rsidRPr="003F0F2D">
        <w:rPr>
          <w:rFonts w:ascii="Arial" w:hAnsi="Arial" w:cs="Arial"/>
          <w:b/>
          <w:color w:val="000000"/>
          <w:lang w:val="en-US"/>
        </w:rPr>
        <w:lastRenderedPageBreak/>
        <w:t>Menu Edit</w:t>
      </w:r>
    </w:p>
    <w:p w14:paraId="44E002AB"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60D34352" w14:textId="77777777" w:rsidR="007438DC" w:rsidRPr="003F0F2D" w:rsidRDefault="000B328F" w:rsidP="007438DC">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A report file “Report.txt” describing the present status of the project can be produced under the menu item “</w:t>
      </w:r>
      <w:r w:rsidRPr="003F0F2D">
        <w:rPr>
          <w:rFonts w:ascii="Arial" w:hAnsi="Arial" w:cs="Arial"/>
          <w:b/>
          <w:bCs/>
          <w:color w:val="000000"/>
          <w:lang w:val="en-US"/>
        </w:rPr>
        <w:t>Edit - Report</w:t>
      </w:r>
      <w:r w:rsidRPr="003F0F2D">
        <w:rPr>
          <w:rFonts w:ascii="Arial" w:hAnsi="Arial" w:cs="Arial"/>
          <w:color w:val="000000"/>
          <w:lang w:val="en-US"/>
        </w:rPr>
        <w:t xml:space="preserve">”. The contents of this file may be displayed with the internal text editor via the </w:t>
      </w:r>
      <w:r w:rsidR="00B120D4" w:rsidRPr="003F0F2D">
        <w:rPr>
          <w:rFonts w:ascii="Arial" w:hAnsi="Arial" w:cs="Arial"/>
          <w:color w:val="000000"/>
          <w:lang w:val="en-US"/>
        </w:rPr>
        <w:t xml:space="preserve">TAB “Text Editor” or saved with another filename. </w:t>
      </w:r>
      <w:r w:rsidR="00B120D4" w:rsidRPr="003F0F2D">
        <w:rPr>
          <w:rFonts w:ascii="Arial" w:hAnsi="Arial" w:cs="Arial"/>
          <w:lang w:val="en-US"/>
        </w:rPr>
        <w:t>T</w:t>
      </w:r>
      <w:r w:rsidR="00512B33" w:rsidRPr="003F0F2D">
        <w:rPr>
          <w:rFonts w:ascii="Arial" w:hAnsi="Arial" w:cs="Arial"/>
          <w:lang w:val="en-US"/>
        </w:rPr>
        <w:t xml:space="preserve">he results of all output quantities are written to the report file, starting from the uncertainty budgets for the second or third output quantity.  </w:t>
      </w:r>
    </w:p>
    <w:p w14:paraId="23CA7B8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F1C29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more than one output quantities are involved, then, under the menu item "</w:t>
      </w:r>
      <w:r w:rsidRPr="003F0F2D">
        <w:rPr>
          <w:rFonts w:ascii="Arial" w:hAnsi="Arial" w:cs="Arial"/>
          <w:b/>
          <w:color w:val="000000"/>
          <w:lang w:val="en-US"/>
        </w:rPr>
        <w:t xml:space="preserve">Edit </w:t>
      </w:r>
      <w:r w:rsidRPr="003F0F2D">
        <w:rPr>
          <w:rFonts w:ascii="Arial" w:hAnsi="Arial" w:cs="Arial"/>
          <w:b/>
          <w:bCs/>
          <w:color w:val="000000"/>
          <w:lang w:val="en-US"/>
        </w:rPr>
        <w:t>- Select output quantity</w:t>
      </w:r>
      <w:r w:rsidRPr="003F0F2D">
        <w:rPr>
          <w:rFonts w:ascii="Arial" w:hAnsi="Arial" w:cs="Arial"/>
          <w:color w:val="000000"/>
          <w:lang w:val="en-US"/>
        </w:rPr>
        <w:t>", one of these can be selected and to which then the calculations of its uncertainty, the uncertainty budget, Detection threshold and Detection limit refer to.</w:t>
      </w:r>
    </w:p>
    <w:p w14:paraId="3AC3A8F9" w14:textId="77777777" w:rsidR="007438DC" w:rsidRPr="003F0F2D" w:rsidRDefault="007438DC" w:rsidP="007438DC">
      <w:pPr>
        <w:widowControl w:val="0"/>
        <w:autoSpaceDE w:val="0"/>
        <w:autoSpaceDN w:val="0"/>
        <w:adjustRightInd w:val="0"/>
        <w:ind w:right="-143"/>
        <w:jc w:val="both"/>
        <w:rPr>
          <w:rFonts w:ascii="Arial" w:hAnsi="Arial" w:cs="Arial"/>
          <w:smallCaps/>
          <w:color w:val="000000"/>
          <w:lang w:val="en-US"/>
        </w:rPr>
      </w:pPr>
    </w:p>
    <w:p w14:paraId="7F362B2D" w14:textId="3154A6A0"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w:t>
      </w:r>
      <w:r w:rsidRPr="003F0F2D">
        <w:rPr>
          <w:rFonts w:ascii="Arial" w:hAnsi="Arial" w:cs="Arial"/>
          <w:color w:val="000000"/>
          <w:lang w:val="en-US"/>
        </w:rPr>
        <w:t xml:space="preserve">: If </w:t>
      </w:r>
      <w:r w:rsidRPr="003F0F2D">
        <w:rPr>
          <w:rFonts w:ascii="Arial" w:hAnsi="Arial" w:cs="Arial"/>
          <w:b/>
          <w:color w:val="000000"/>
          <w:lang w:val="en-US"/>
        </w:rPr>
        <w:t>another output quantity is selected</w:t>
      </w:r>
      <w:r w:rsidRPr="003F0F2D">
        <w:rPr>
          <w:rFonts w:ascii="Arial" w:hAnsi="Arial" w:cs="Arial"/>
          <w:color w:val="000000"/>
          <w:lang w:val="en-US"/>
        </w:rPr>
        <w:t xml:space="preserve"> by the user, this implies that the </w:t>
      </w:r>
      <w:r w:rsidRPr="003F0F2D">
        <w:rPr>
          <w:rFonts w:ascii="Arial" w:hAnsi="Arial" w:cs="Arial"/>
          <w:b/>
          <w:color w:val="000000"/>
          <w:lang w:val="en-US"/>
        </w:rPr>
        <w:t xml:space="preserve">selections of the gross and net counting rate symbols </w:t>
      </w:r>
      <w:r w:rsidR="004B77C6" w:rsidRPr="003F0F2D">
        <w:rPr>
          <w:rFonts w:ascii="Arial" w:hAnsi="Arial" w:cs="Arial"/>
          <w:b/>
          <w:color w:val="000000"/>
          <w:lang w:val="en-US"/>
        </w:rPr>
        <w:t>must</w:t>
      </w:r>
      <w:r w:rsidRPr="003F0F2D">
        <w:rPr>
          <w:rFonts w:ascii="Arial" w:hAnsi="Arial" w:cs="Arial"/>
          <w:b/>
          <w:color w:val="000000"/>
          <w:lang w:val="en-US"/>
        </w:rPr>
        <w:t xml:space="preserve"> be changed accordingly</w:t>
      </w:r>
      <w:r w:rsidRPr="003F0F2D">
        <w:rPr>
          <w:rFonts w:ascii="Arial" w:hAnsi="Arial" w:cs="Arial"/>
          <w:color w:val="000000"/>
          <w:lang w:val="en-US"/>
        </w:rPr>
        <w:t xml:space="preserve">, unless the evaluation method is linear unfolding. The program then switches to the TAB “Equations” and gives an appropriate hint in the rightmost field of the </w:t>
      </w:r>
      <w:r w:rsidR="0027294A" w:rsidRPr="003F0F2D">
        <w:rPr>
          <w:rFonts w:ascii="Arial" w:hAnsi="Arial" w:cs="Arial"/>
          <w:color w:val="000000"/>
          <w:lang w:val="en-US"/>
        </w:rPr>
        <w:t>status bar</w:t>
      </w:r>
      <w:r w:rsidRPr="003F0F2D">
        <w:rPr>
          <w:rFonts w:ascii="Arial" w:hAnsi="Arial" w:cs="Arial"/>
          <w:color w:val="000000"/>
          <w:lang w:val="en-US"/>
        </w:rPr>
        <w:t xml:space="preserve">. </w:t>
      </w:r>
      <w:r w:rsidRPr="003F0F2D">
        <w:rPr>
          <w:rFonts w:ascii="Arial" w:hAnsi="Arial" w:cs="Arial"/>
          <w:lang w:val="en-US"/>
        </w:rPr>
        <w:t xml:space="preserve">If it is, however, a method of linear unfolding, </w:t>
      </w:r>
      <w:r w:rsidR="000D618F" w:rsidRPr="003F0F2D">
        <w:rPr>
          <w:rFonts w:ascii="Arial" w:hAnsi="Arial" w:cs="Arial"/>
          <w:lang w:val="en-US"/>
        </w:rPr>
        <w:t xml:space="preserve">where net and gross counting rates need not to be selected manually, </w:t>
      </w:r>
      <w:r w:rsidRPr="003F0F2D">
        <w:rPr>
          <w:rFonts w:ascii="Arial" w:hAnsi="Arial" w:cs="Arial"/>
          <w:lang w:val="en-US"/>
        </w:rPr>
        <w:t xml:space="preserve">all steps of calculations up to the TAB “Results” are performed </w:t>
      </w:r>
      <w:r w:rsidR="00E701C3" w:rsidRPr="003F0F2D">
        <w:rPr>
          <w:rFonts w:ascii="Arial" w:hAnsi="Arial" w:cs="Arial"/>
          <w:lang w:val="en-US"/>
        </w:rPr>
        <w:t>automatically</w:t>
      </w:r>
      <w:r w:rsidRPr="003F0F2D">
        <w:rPr>
          <w:rFonts w:ascii="Arial" w:hAnsi="Arial" w:cs="Arial"/>
          <w:lang w:val="en-US"/>
        </w:rPr>
        <w:t xml:space="preserve"> in one step.</w:t>
      </w:r>
      <w:r w:rsidRPr="003F0F2D">
        <w:rPr>
          <w:rFonts w:ascii="Arial" w:hAnsi="Arial" w:cs="Arial"/>
          <w:color w:val="000000"/>
          <w:lang w:val="en-US"/>
        </w:rPr>
        <w:t xml:space="preserve"> </w:t>
      </w:r>
    </w:p>
    <w:p w14:paraId="5C234B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16DB02" w14:textId="77777777" w:rsidR="007438DC" w:rsidRPr="003F0F2D" w:rsidRDefault="007C7FC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 xml:space="preserve">Edit – Decay </w:t>
      </w:r>
      <w:proofErr w:type="gramStart"/>
      <w:r w:rsidRPr="003F0F2D">
        <w:rPr>
          <w:rFonts w:ascii="Arial" w:hAnsi="Arial" w:cs="Arial"/>
          <w:b/>
          <w:lang w:val="en-US"/>
        </w:rPr>
        <w:t>curve</w:t>
      </w:r>
      <w:r w:rsidRPr="003F0F2D">
        <w:rPr>
          <w:rFonts w:ascii="Arial" w:hAnsi="Arial" w:cs="Arial"/>
          <w:lang w:val="en-US"/>
        </w:rPr>
        <w:t>“ allows</w:t>
      </w:r>
      <w:proofErr w:type="gramEnd"/>
      <w:r w:rsidRPr="003F0F2D">
        <w:rPr>
          <w:rFonts w:ascii="Arial" w:hAnsi="Arial" w:cs="Arial"/>
          <w:lang w:val="en-US"/>
        </w:rPr>
        <w:t xml:space="preserve"> editing some sub-dialogs and the primary fitting results if the procedure of linear unfolding was invoked by a call to </w:t>
      </w:r>
      <w:r w:rsidRPr="003F0F2D">
        <w:rPr>
          <w:rFonts w:ascii="Arial" w:hAnsi="Arial" w:cs="Arial"/>
          <w:b/>
          <w:lang w:val="en-US"/>
        </w:rPr>
        <w:t>LINFIT(..)</w:t>
      </w:r>
      <w:r w:rsidRPr="003F0F2D">
        <w:rPr>
          <w:rFonts w:ascii="Arial" w:hAnsi="Arial" w:cs="Arial"/>
          <w:lang w:val="en-US"/>
        </w:rPr>
        <w:t xml:space="preserve"> within the equations: </w:t>
      </w:r>
    </w:p>
    <w:p w14:paraId="74DCB3B1" w14:textId="77777777" w:rsidR="007438DC" w:rsidRPr="003F0F2D" w:rsidRDefault="007C7FCC">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F32F77" w:rsidRPr="003F0F2D">
        <w:rPr>
          <w:rFonts w:ascii="Arial" w:hAnsi="Arial" w:cs="Arial"/>
          <w:lang w:val="en-US"/>
        </w:rPr>
        <w:t xml:space="preserve"> “</w:t>
      </w:r>
      <w:r w:rsidR="0036768A" w:rsidRPr="003F0F2D">
        <w:rPr>
          <w:rFonts w:ascii="Arial" w:hAnsi="Arial" w:cs="Arial"/>
          <w:b/>
          <w:lang w:val="en-US"/>
        </w:rPr>
        <w:t>m</w:t>
      </w:r>
      <w:r w:rsidRPr="003F0F2D">
        <w:rPr>
          <w:rFonts w:ascii="Arial" w:hAnsi="Arial" w:cs="Arial"/>
          <w:b/>
          <w:lang w:val="en-US"/>
        </w:rPr>
        <w:t>odel</w:t>
      </w:r>
      <w:r w:rsidR="0036768A" w:rsidRPr="003F0F2D">
        <w:rPr>
          <w:rFonts w:ascii="Arial" w:hAnsi="Arial" w:cs="Arial"/>
          <w:b/>
          <w:lang w:val="en-US"/>
        </w:rPr>
        <w:t xml:space="preserve"> of decay </w:t>
      </w:r>
      <w:proofErr w:type="gramStart"/>
      <w:r w:rsidR="0036768A" w:rsidRPr="003F0F2D">
        <w:rPr>
          <w:rFonts w:ascii="Arial" w:hAnsi="Arial" w:cs="Arial"/>
          <w:b/>
          <w:lang w:val="en-US"/>
        </w:rPr>
        <w:t>curve</w:t>
      </w:r>
      <w:r w:rsidR="00F32F77" w:rsidRPr="003F0F2D">
        <w:rPr>
          <w:rFonts w:ascii="Arial" w:hAnsi="Arial" w:cs="Arial"/>
          <w:lang w:val="en-US"/>
        </w:rPr>
        <w:t>“</w:t>
      </w:r>
      <w:proofErr w:type="gramEnd"/>
      <w:r w:rsidRPr="003F0F2D">
        <w:rPr>
          <w:rFonts w:ascii="Arial" w:hAnsi="Arial" w:cs="Arial"/>
          <w:lang w:val="en-US"/>
        </w:rPr>
        <w:t>,</w:t>
      </w:r>
      <w:r w:rsidR="00F32F77"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657052D" wp14:editId="136E6272">
            <wp:extent cx="194205" cy="180000"/>
            <wp:effectExtent l="19050" t="0" r="0" b="0"/>
            <wp:docPr id="3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36768A" w:rsidRPr="003F0F2D">
        <w:rPr>
          <w:rFonts w:ascii="Arial" w:hAnsi="Arial" w:cs="Arial"/>
          <w:lang w:val="en-US"/>
        </w:rPr>
        <w:t xml:space="preserve"> </w:t>
      </w:r>
      <w:r w:rsidRPr="003F0F2D">
        <w:rPr>
          <w:rFonts w:ascii="Arial" w:hAnsi="Arial" w:cs="Arial"/>
          <w:lang w:val="en-US"/>
        </w:rPr>
        <w:t xml:space="preserve"> in the toolbar: </w:t>
      </w:r>
    </w:p>
    <w:p w14:paraId="51E67094" w14:textId="77777777" w:rsidR="007438DC" w:rsidRPr="003F0F2D" w:rsidRDefault="00F32F77" w:rsidP="007438DC">
      <w:pPr>
        <w:pStyle w:val="Listenabsatz"/>
        <w:widowControl w:val="0"/>
        <w:autoSpaceDE w:val="0"/>
        <w:autoSpaceDN w:val="0"/>
        <w:adjustRightInd w:val="0"/>
        <w:spacing w:after="120"/>
        <w:ind w:left="425" w:right="-143"/>
        <w:jc w:val="both"/>
        <w:rPr>
          <w:rFonts w:ascii="Arial" w:hAnsi="Arial" w:cs="Arial"/>
          <w:lang w:val="en-US"/>
        </w:rPr>
      </w:pPr>
      <w:r w:rsidRPr="003F0F2D">
        <w:rPr>
          <w:rFonts w:ascii="Arial" w:hAnsi="Arial" w:cs="Arial"/>
          <w:lang w:val="en-US"/>
        </w:rPr>
        <w:t>allows editing parameters</w:t>
      </w:r>
      <w:r w:rsidR="007C7FCC" w:rsidRPr="003F0F2D">
        <w:rPr>
          <w:rFonts w:ascii="Arial" w:hAnsi="Arial" w:cs="Arial"/>
          <w:lang w:val="en-US"/>
        </w:rPr>
        <w:t xml:space="preserve"> </w:t>
      </w:r>
      <w:r w:rsidRPr="003F0F2D">
        <w:rPr>
          <w:rFonts w:ascii="Arial" w:hAnsi="Arial" w:cs="Arial"/>
          <w:lang w:val="en-US"/>
        </w:rPr>
        <w:t xml:space="preserve">of the evaluation </w:t>
      </w:r>
      <w:proofErr w:type="gramStart"/>
      <w:r w:rsidRPr="003F0F2D">
        <w:rPr>
          <w:rFonts w:ascii="Arial" w:hAnsi="Arial" w:cs="Arial"/>
          <w:lang w:val="en-US"/>
        </w:rPr>
        <w:t>model;</w:t>
      </w:r>
      <w:proofErr w:type="gramEnd"/>
      <w:r w:rsidR="007C7FCC" w:rsidRPr="003F0F2D">
        <w:rPr>
          <w:rFonts w:ascii="Arial" w:hAnsi="Arial" w:cs="Arial"/>
          <w:lang w:val="en-US"/>
        </w:rPr>
        <w:t xml:space="preserve"> </w:t>
      </w:r>
    </w:p>
    <w:p w14:paraId="1079D188" w14:textId="77777777" w:rsidR="007438DC" w:rsidRPr="003F0F2D" w:rsidRDefault="007438DC" w:rsidP="007438DC">
      <w:pPr>
        <w:pStyle w:val="Listenabsatz"/>
        <w:widowControl w:val="0"/>
        <w:autoSpaceDE w:val="0"/>
        <w:autoSpaceDN w:val="0"/>
        <w:adjustRightInd w:val="0"/>
        <w:spacing w:after="120"/>
        <w:ind w:left="425" w:right="-143"/>
        <w:jc w:val="both"/>
        <w:rPr>
          <w:rFonts w:ascii="Arial" w:hAnsi="Arial" w:cs="Arial"/>
          <w:sz w:val="12"/>
          <w:szCs w:val="12"/>
          <w:lang w:val="en-US"/>
        </w:rPr>
      </w:pPr>
    </w:p>
    <w:p w14:paraId="2C681A3C" w14:textId="77777777" w:rsidR="007438DC" w:rsidRPr="003F0F2D" w:rsidRDefault="00F32F77">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d</w:t>
      </w:r>
      <w:r w:rsidR="007C7FCC" w:rsidRPr="003F0F2D">
        <w:rPr>
          <w:rFonts w:ascii="Arial" w:hAnsi="Arial" w:cs="Arial"/>
          <w:b/>
          <w:lang w:val="en-US"/>
        </w:rPr>
        <w:t>at</w:t>
      </w:r>
      <w:r w:rsidRPr="003F0F2D">
        <w:rPr>
          <w:rFonts w:ascii="Arial" w:hAnsi="Arial" w:cs="Arial"/>
          <w:b/>
          <w:lang w:val="en-US"/>
        </w:rPr>
        <w:t xml:space="preserve">a </w:t>
      </w:r>
      <w:proofErr w:type="gramStart"/>
      <w:r w:rsidRPr="003F0F2D">
        <w:rPr>
          <w:rFonts w:ascii="Arial" w:hAnsi="Arial" w:cs="Arial"/>
          <w:b/>
          <w:lang w:val="en-US"/>
        </w:rPr>
        <w:t>input</w:t>
      </w:r>
      <w:r w:rsidRPr="003F0F2D">
        <w:rPr>
          <w:rFonts w:ascii="Arial" w:hAnsi="Arial" w:cs="Arial"/>
          <w:lang w:val="en-US"/>
        </w:rPr>
        <w:t>“</w:t>
      </w:r>
      <w:proofErr w:type="gramEnd"/>
      <w:r w:rsidRPr="003F0F2D">
        <w:rPr>
          <w:rFonts w:ascii="Arial" w:hAnsi="Arial" w:cs="Arial"/>
          <w:lang w:val="en-US"/>
        </w:rPr>
        <w:t xml:space="preserve">, 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0CC373C1" wp14:editId="413C5967">
            <wp:extent cx="188250" cy="180000"/>
            <wp:effectExtent l="19050" t="0" r="2250" b="0"/>
            <wp:docPr id="4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in </w:t>
      </w:r>
      <w:r w:rsidRPr="003F0F2D">
        <w:rPr>
          <w:rFonts w:ascii="Arial" w:hAnsi="Arial" w:cs="Arial"/>
          <w:lang w:val="en-US"/>
        </w:rPr>
        <w:t>the t</w:t>
      </w:r>
      <w:r w:rsidR="007C7FCC" w:rsidRPr="003F0F2D">
        <w:rPr>
          <w:rFonts w:ascii="Arial" w:hAnsi="Arial" w:cs="Arial"/>
          <w:lang w:val="en-US"/>
        </w:rPr>
        <w:t xml:space="preserve">oolbar:  </w:t>
      </w:r>
    </w:p>
    <w:p w14:paraId="30C342BE" w14:textId="77777777" w:rsidR="007438DC" w:rsidRPr="003F0F2D" w:rsidRDefault="00F32F77"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 xml:space="preserve">invokes the sub-dialog for editing the input data of the decay </w:t>
      </w:r>
      <w:proofErr w:type="gramStart"/>
      <w:r w:rsidRPr="003F0F2D">
        <w:rPr>
          <w:rFonts w:ascii="Arial" w:hAnsi="Arial" w:cs="Arial"/>
          <w:lang w:val="en-US"/>
        </w:rPr>
        <w:t>curve</w:t>
      </w:r>
      <w:r w:rsidR="007C7FCC" w:rsidRPr="003F0F2D">
        <w:rPr>
          <w:rFonts w:ascii="Arial" w:hAnsi="Arial" w:cs="Arial"/>
          <w:lang w:val="en-US"/>
        </w:rPr>
        <w:t>;</w:t>
      </w:r>
      <w:proofErr w:type="gramEnd"/>
      <w:r w:rsidR="007C7FCC" w:rsidRPr="003F0F2D">
        <w:rPr>
          <w:rFonts w:ascii="Arial" w:hAnsi="Arial" w:cs="Arial"/>
          <w:lang w:val="en-US"/>
        </w:rPr>
        <w:t xml:space="preserve"> </w:t>
      </w:r>
    </w:p>
    <w:p w14:paraId="4DE44FC9"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4AD5A6EA" w14:textId="77777777" w:rsidR="007438DC" w:rsidRPr="003F0F2D" w:rsidRDefault="00F32F77">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00660992" w:rsidRPr="003F0F2D">
        <w:rPr>
          <w:rFonts w:ascii="Arial" w:hAnsi="Arial" w:cs="Arial"/>
          <w:lang w:val="en-US"/>
        </w:rPr>
        <w:t>“</w:t>
      </w:r>
      <w:r w:rsidRPr="003F0F2D">
        <w:rPr>
          <w:rFonts w:ascii="Arial" w:hAnsi="Arial" w:cs="Arial"/>
          <w:b/>
          <w:lang w:val="en-US"/>
        </w:rPr>
        <w:t>C</w:t>
      </w:r>
      <w:r w:rsidR="007C7FCC" w:rsidRPr="003F0F2D">
        <w:rPr>
          <w:rFonts w:ascii="Arial" w:hAnsi="Arial" w:cs="Arial"/>
          <w:b/>
          <w:lang w:val="en-US"/>
        </w:rPr>
        <w:t>urve</w:t>
      </w:r>
      <w:r w:rsidRPr="003F0F2D">
        <w:rPr>
          <w:rFonts w:ascii="Arial" w:hAnsi="Arial" w:cs="Arial"/>
          <w:b/>
          <w:lang w:val="en-US"/>
        </w:rPr>
        <w:t>-</w:t>
      </w:r>
      <w:r w:rsidR="007C7FCC" w:rsidRPr="003F0F2D">
        <w:rPr>
          <w:rFonts w:ascii="Arial" w:hAnsi="Arial" w:cs="Arial"/>
          <w:b/>
          <w:lang w:val="en-US"/>
        </w:rPr>
        <w:t>fit</w:t>
      </w:r>
      <w:r w:rsidRPr="003F0F2D">
        <w:rPr>
          <w:rFonts w:ascii="Arial" w:hAnsi="Arial" w:cs="Arial"/>
          <w:b/>
          <w:lang w:val="en-US"/>
        </w:rPr>
        <w:t xml:space="preserve"> </w:t>
      </w:r>
      <w:proofErr w:type="gramStart"/>
      <w:r w:rsidRPr="003F0F2D">
        <w:rPr>
          <w:rFonts w:ascii="Arial" w:hAnsi="Arial" w:cs="Arial"/>
          <w:b/>
          <w:lang w:val="en-US"/>
        </w:rPr>
        <w:t>t</w:t>
      </w:r>
      <w:r w:rsidR="007C7FCC" w:rsidRPr="003F0F2D">
        <w:rPr>
          <w:rFonts w:ascii="Arial" w:hAnsi="Arial" w:cs="Arial"/>
          <w:b/>
          <w:lang w:val="en-US"/>
        </w:rPr>
        <w:t>able</w:t>
      </w:r>
      <w:r w:rsidR="007C7FCC" w:rsidRPr="003F0F2D">
        <w:rPr>
          <w:rFonts w:ascii="Arial" w:hAnsi="Arial" w:cs="Arial"/>
          <w:lang w:val="en-US"/>
        </w:rPr>
        <w:t>“</w:t>
      </w:r>
      <w:proofErr w:type="gramEnd"/>
      <w:r w:rsidR="001B2564" w:rsidRPr="003F0F2D">
        <w:rPr>
          <w:rFonts w:ascii="Arial" w:hAnsi="Arial" w:cs="Arial"/>
          <w:lang w:val="en-US"/>
        </w:rPr>
        <w:t xml:space="preserve">, </w:t>
      </w:r>
      <w:r w:rsidRPr="003F0F2D">
        <w:rPr>
          <w:rFonts w:ascii="Arial" w:hAnsi="Arial" w:cs="Arial"/>
          <w:lang w:val="en-US"/>
        </w:rPr>
        <w:t xml:space="preserve">or, equivalently the </w:t>
      </w:r>
      <w:r w:rsidR="0036768A"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433E974A" wp14:editId="533EC7AD">
            <wp:extent cx="208821" cy="180000"/>
            <wp:effectExtent l="19050" t="0" r="729" b="0"/>
            <wp:docPr id="3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w:t>
      </w:r>
      <w:r w:rsidR="007C7FCC" w:rsidRPr="003F0F2D">
        <w:rPr>
          <w:rFonts w:ascii="Arial" w:hAnsi="Arial" w:cs="Arial"/>
          <w:lang w:val="en-US"/>
        </w:rPr>
        <w:t xml:space="preserve">in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01713122" w14:textId="77777777" w:rsidR="007438DC" w:rsidRPr="003F0F2D" w:rsidRDefault="001B2564"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o</w:t>
      </w:r>
      <w:r w:rsidR="00F32F77" w:rsidRPr="003F0F2D">
        <w:rPr>
          <w:rFonts w:ascii="Arial" w:hAnsi="Arial" w:cs="Arial"/>
          <w:lang w:val="en-US"/>
        </w:rPr>
        <w:t xml:space="preserve">pens an editor </w:t>
      </w:r>
      <w:r w:rsidRPr="003F0F2D">
        <w:rPr>
          <w:rFonts w:ascii="Arial" w:hAnsi="Arial" w:cs="Arial"/>
          <w:lang w:val="en-US"/>
        </w:rPr>
        <w:t xml:space="preserve">window </w:t>
      </w:r>
      <w:r w:rsidR="00F32F77" w:rsidRPr="003F0F2D">
        <w:rPr>
          <w:rFonts w:ascii="Arial" w:hAnsi="Arial" w:cs="Arial"/>
          <w:lang w:val="en-US"/>
        </w:rPr>
        <w:t>for viewing the primary fitting results</w:t>
      </w:r>
      <w:r w:rsidR="007C7FCC" w:rsidRPr="003F0F2D">
        <w:rPr>
          <w:rFonts w:ascii="Arial" w:hAnsi="Arial" w:cs="Arial"/>
          <w:lang w:val="en-US"/>
        </w:rPr>
        <w:t xml:space="preserve">. </w:t>
      </w:r>
    </w:p>
    <w:p w14:paraId="6E769BD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744C984" w14:textId="77777777" w:rsidR="007438DC" w:rsidRPr="003F0F2D" w:rsidRDefault="001B256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parameters or data </w:t>
      </w:r>
      <w:r w:rsidR="004C38FC" w:rsidRPr="003F0F2D">
        <w:rPr>
          <w:rFonts w:ascii="Arial" w:hAnsi="Arial" w:cs="Arial"/>
          <w:lang w:val="en-US"/>
        </w:rPr>
        <w:t>have been modified</w:t>
      </w:r>
      <w:r w:rsidRPr="003F0F2D">
        <w:rPr>
          <w:rFonts w:ascii="Arial" w:hAnsi="Arial" w:cs="Arial"/>
          <w:lang w:val="en-US"/>
        </w:rPr>
        <w:t xml:space="preserve"> while working with</w:t>
      </w:r>
      <w:r w:rsidR="004C38FC" w:rsidRPr="003F0F2D">
        <w:rPr>
          <w:rFonts w:ascii="Arial" w:hAnsi="Arial" w:cs="Arial"/>
          <w:lang w:val="en-US"/>
        </w:rPr>
        <w:t>in</w:t>
      </w:r>
      <w:r w:rsidRPr="003F0F2D">
        <w:rPr>
          <w:rFonts w:ascii="Arial" w:hAnsi="Arial" w:cs="Arial"/>
          <w:lang w:val="en-US"/>
        </w:rPr>
        <w:t xml:space="preserve"> these sub-dialogs the evaluation is</w:t>
      </w:r>
      <w:r w:rsidR="004C38FC" w:rsidRPr="003F0F2D">
        <w:rPr>
          <w:rFonts w:ascii="Arial" w:hAnsi="Arial" w:cs="Arial"/>
          <w:lang w:val="en-US"/>
        </w:rPr>
        <w:t xml:space="preserve"> re-started and</w:t>
      </w:r>
      <w:r w:rsidR="00F66E9F" w:rsidRPr="003F0F2D">
        <w:rPr>
          <w:rFonts w:ascii="Arial" w:hAnsi="Arial" w:cs="Arial"/>
          <w:lang w:val="en-US"/>
        </w:rPr>
        <w:t xml:space="preserve"> </w:t>
      </w:r>
      <w:r w:rsidR="004C38FC" w:rsidRPr="003F0F2D">
        <w:rPr>
          <w:rFonts w:ascii="Arial" w:hAnsi="Arial" w:cs="Arial"/>
          <w:lang w:val="en-US"/>
        </w:rPr>
        <w:t>terminate</w:t>
      </w:r>
      <w:r w:rsidR="00F66E9F" w:rsidRPr="003F0F2D">
        <w:rPr>
          <w:rFonts w:ascii="Arial" w:hAnsi="Arial" w:cs="Arial"/>
          <w:lang w:val="en-US"/>
        </w:rPr>
        <w:t>d</w:t>
      </w:r>
      <w:r w:rsidR="004C38FC" w:rsidRPr="003F0F2D">
        <w:rPr>
          <w:rFonts w:ascii="Arial" w:hAnsi="Arial" w:cs="Arial"/>
          <w:lang w:val="en-US"/>
        </w:rPr>
        <w:t xml:space="preserve"> </w:t>
      </w:r>
      <w:r w:rsidR="00F66E9F" w:rsidRPr="003F0F2D">
        <w:rPr>
          <w:rFonts w:ascii="Arial" w:hAnsi="Arial" w:cs="Arial"/>
          <w:lang w:val="en-US"/>
        </w:rPr>
        <w:t>at</w:t>
      </w:r>
      <w:r w:rsidR="004C38FC" w:rsidRPr="003F0F2D">
        <w:rPr>
          <w:rFonts w:ascii="Arial" w:hAnsi="Arial" w:cs="Arial"/>
          <w:lang w:val="en-US"/>
        </w:rPr>
        <w:t xml:space="preserve"> </w:t>
      </w:r>
      <w:r w:rsidRPr="003F0F2D">
        <w:rPr>
          <w:rFonts w:ascii="Arial" w:hAnsi="Arial" w:cs="Arial"/>
          <w:lang w:val="en-US"/>
        </w:rPr>
        <w:t>the TAB “</w:t>
      </w:r>
      <w:proofErr w:type="gramStart"/>
      <w:r w:rsidRPr="003F0F2D">
        <w:rPr>
          <w:rFonts w:ascii="Arial" w:hAnsi="Arial" w:cs="Arial"/>
          <w:b/>
          <w:lang w:val="en-US"/>
        </w:rPr>
        <w:t>Results</w:t>
      </w:r>
      <w:r w:rsidRPr="003F0F2D">
        <w:rPr>
          <w:rFonts w:ascii="Arial" w:hAnsi="Arial" w:cs="Arial"/>
          <w:lang w:val="en-US"/>
        </w:rPr>
        <w:t>“</w:t>
      </w:r>
      <w:proofErr w:type="gramEnd"/>
      <w:r w:rsidRPr="003F0F2D">
        <w:rPr>
          <w:rFonts w:ascii="Arial" w:hAnsi="Arial" w:cs="Arial"/>
          <w:lang w:val="en-US"/>
        </w:rPr>
        <w:t>.</w:t>
      </w:r>
      <w:r w:rsidR="007C7FCC" w:rsidRPr="003F0F2D">
        <w:rPr>
          <w:rFonts w:ascii="Arial" w:hAnsi="Arial" w:cs="Arial"/>
          <w:lang w:val="en-US"/>
        </w:rPr>
        <w:t xml:space="preserve">  </w:t>
      </w:r>
    </w:p>
    <w:p w14:paraId="04F3A67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470BF0" w14:textId="77777777" w:rsidR="007438DC" w:rsidRPr="003F0F2D" w:rsidRDefault="004F50D1"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menu item “</w:t>
      </w:r>
      <w:r w:rsidRPr="003F0F2D">
        <w:rPr>
          <w:rFonts w:ascii="Arial" w:hAnsi="Arial" w:cs="Arial"/>
          <w:b/>
          <w:lang w:val="en-US"/>
        </w:rPr>
        <w:t>Edit</w:t>
      </w:r>
      <w:r w:rsidR="007C7FCC" w:rsidRPr="003F0F2D">
        <w:rPr>
          <w:rFonts w:ascii="Arial" w:hAnsi="Arial" w:cs="Arial"/>
          <w:b/>
          <w:lang w:val="en-US"/>
        </w:rPr>
        <w:t xml:space="preserve"> – </w:t>
      </w:r>
      <w:r w:rsidRPr="003F0F2D">
        <w:rPr>
          <w:rFonts w:ascii="Arial" w:hAnsi="Arial" w:cs="Arial"/>
          <w:b/>
          <w:lang w:val="en-US"/>
        </w:rPr>
        <w:t>G</w:t>
      </w:r>
      <w:r w:rsidR="007C7FCC" w:rsidRPr="003F0F2D">
        <w:rPr>
          <w:rFonts w:ascii="Arial" w:hAnsi="Arial" w:cs="Arial"/>
          <w:b/>
          <w:lang w:val="en-US"/>
        </w:rPr>
        <w:t>amma</w:t>
      </w:r>
      <w:r w:rsidRPr="003F0F2D">
        <w:rPr>
          <w:rFonts w:ascii="Arial" w:hAnsi="Arial" w:cs="Arial"/>
          <w:b/>
          <w:lang w:val="en-US"/>
        </w:rPr>
        <w:t xml:space="preserve"> </w:t>
      </w:r>
      <w:proofErr w:type="spellStart"/>
      <w:proofErr w:type="gramStart"/>
      <w:r w:rsidR="007C7FCC" w:rsidRPr="003F0F2D">
        <w:rPr>
          <w:rFonts w:ascii="Arial" w:hAnsi="Arial" w:cs="Arial"/>
          <w:b/>
          <w:lang w:val="en-US"/>
        </w:rPr>
        <w:t>spe</w:t>
      </w:r>
      <w:r w:rsidRPr="003F0F2D">
        <w:rPr>
          <w:rFonts w:ascii="Arial" w:hAnsi="Arial" w:cs="Arial"/>
          <w:b/>
          <w:lang w:val="en-US"/>
        </w:rPr>
        <w:t>c</w:t>
      </w:r>
      <w:r w:rsidR="007C7FCC" w:rsidRPr="003F0F2D">
        <w:rPr>
          <w:rFonts w:ascii="Arial" w:hAnsi="Arial" w:cs="Arial"/>
          <w:b/>
          <w:lang w:val="en-US"/>
        </w:rPr>
        <w:t>t</w:t>
      </w:r>
      <w:proofErr w:type="spellEnd"/>
      <w:r w:rsidR="007C7FCC" w:rsidRPr="003F0F2D">
        <w:rPr>
          <w:rFonts w:ascii="Arial" w:hAnsi="Arial" w:cs="Arial"/>
          <w:lang w:val="en-US"/>
        </w:rPr>
        <w:t xml:space="preserve">“ </w:t>
      </w:r>
      <w:r w:rsidRPr="003F0F2D">
        <w:rPr>
          <w:rFonts w:ascii="Arial" w:hAnsi="Arial" w:cs="Arial"/>
          <w:lang w:val="en-US"/>
        </w:rPr>
        <w:t>allows</w:t>
      </w:r>
      <w:proofErr w:type="gramEnd"/>
      <w:r w:rsidRPr="003F0F2D">
        <w:rPr>
          <w:rFonts w:ascii="Arial" w:hAnsi="Arial" w:cs="Arial"/>
          <w:lang w:val="en-US"/>
        </w:rPr>
        <w:t xml:space="preserve"> editing of single dialogs or result, if the linear unfolding was activated by a call to </w:t>
      </w:r>
      <w:r w:rsidR="007C7FCC" w:rsidRPr="003F0F2D">
        <w:rPr>
          <w:rFonts w:ascii="Arial" w:hAnsi="Arial" w:cs="Arial"/>
          <w:b/>
          <w:lang w:val="en-US"/>
        </w:rPr>
        <w:t>Gamspk1(..)</w:t>
      </w:r>
      <w:r w:rsidR="007C7FCC" w:rsidRPr="003F0F2D">
        <w:rPr>
          <w:rFonts w:ascii="Arial" w:hAnsi="Arial" w:cs="Arial"/>
          <w:lang w:val="en-US"/>
        </w:rPr>
        <w:t xml:space="preserve"> </w:t>
      </w:r>
      <w:r w:rsidRPr="003F0F2D">
        <w:rPr>
          <w:rFonts w:ascii="Arial" w:hAnsi="Arial" w:cs="Arial"/>
          <w:lang w:val="en-US"/>
        </w:rPr>
        <w:t>within the equations.</w:t>
      </w:r>
      <w:r w:rsidR="007C7FCC" w:rsidRPr="003F0F2D">
        <w:rPr>
          <w:rFonts w:ascii="Arial" w:hAnsi="Arial" w:cs="Arial"/>
          <w:lang w:val="en-US"/>
        </w:rPr>
        <w:t xml:space="preserve"> </w:t>
      </w:r>
    </w:p>
    <w:p w14:paraId="4AA1B9B3" w14:textId="77777777" w:rsidR="007438DC" w:rsidRPr="003F0F2D" w:rsidRDefault="004F50D1">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 “</w:t>
      </w:r>
      <w:r w:rsidRPr="003F0F2D">
        <w:rPr>
          <w:rFonts w:ascii="Arial" w:hAnsi="Arial" w:cs="Arial"/>
          <w:b/>
          <w:lang w:val="en-US"/>
        </w:rPr>
        <w:t>Edit ga</w:t>
      </w:r>
      <w:r w:rsidR="007C7FCC" w:rsidRPr="003F0F2D">
        <w:rPr>
          <w:rFonts w:ascii="Arial" w:hAnsi="Arial" w:cs="Arial"/>
          <w:b/>
          <w:lang w:val="en-US"/>
        </w:rPr>
        <w:t>mma</w:t>
      </w:r>
      <w:r w:rsidRPr="003F0F2D">
        <w:rPr>
          <w:rFonts w:ascii="Arial" w:hAnsi="Arial" w:cs="Arial"/>
          <w:b/>
          <w:lang w:val="en-US"/>
        </w:rPr>
        <w:t xml:space="preserve"> </w:t>
      </w:r>
      <w:proofErr w:type="gramStart"/>
      <w:r w:rsidR="007C7FCC" w:rsidRPr="003F0F2D">
        <w:rPr>
          <w:rFonts w:ascii="Arial" w:hAnsi="Arial" w:cs="Arial"/>
          <w:b/>
          <w:lang w:val="en-US"/>
        </w:rPr>
        <w:t>line</w:t>
      </w:r>
      <w:r w:rsidRPr="003F0F2D">
        <w:rPr>
          <w:rFonts w:ascii="Arial" w:hAnsi="Arial" w:cs="Arial"/>
          <w:b/>
          <w:lang w:val="en-US"/>
        </w:rPr>
        <w:t>s</w:t>
      </w:r>
      <w:r w:rsidR="007C7FCC" w:rsidRPr="003F0F2D">
        <w:rPr>
          <w:rFonts w:ascii="Arial" w:hAnsi="Arial" w:cs="Arial"/>
          <w:lang w:val="en-US"/>
        </w:rPr>
        <w:t>“</w:t>
      </w:r>
      <w:proofErr w:type="gramEnd"/>
      <w:r w:rsidR="00A167D6" w:rsidRPr="003F0F2D">
        <w:rPr>
          <w:rFonts w:ascii="Arial" w:hAnsi="Arial" w:cs="Arial"/>
          <w:lang w:val="en-US"/>
        </w:rPr>
        <w:t xml:space="preserve">, or, equivalently, the </w:t>
      </w:r>
      <w:r w:rsidR="000D6DF6" w:rsidRPr="003F0F2D">
        <w:rPr>
          <w:rFonts w:ascii="Arial" w:hAnsi="Arial" w:cs="Arial"/>
          <w:lang w:val="en-US"/>
        </w:rPr>
        <w:t>icon</w:t>
      </w:r>
      <w:r w:rsidR="00A167D6"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2A7F10DD" wp14:editId="67B6C008">
            <wp:extent cx="188250" cy="180000"/>
            <wp:effectExtent l="19050" t="0" r="2250" b="0"/>
            <wp:docPr id="3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6235" t="8725" r="60545" b="87438"/>
                    <a:stretch>
                      <a:fillRect/>
                    </a:stretch>
                  </pic:blipFill>
                  <pic:spPr bwMode="auto">
                    <a:xfrm>
                      <a:off x="0" y="0"/>
                      <a:ext cx="188250"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00A167D6" w:rsidRPr="003F0F2D">
        <w:rPr>
          <w:rFonts w:ascii="Arial" w:hAnsi="Arial" w:cs="Arial"/>
          <w:lang w:val="en-US"/>
        </w:rPr>
        <w:t>with</w:t>
      </w:r>
      <w:r w:rsidR="007C7FCC" w:rsidRPr="003F0F2D">
        <w:rPr>
          <w:rFonts w:ascii="Arial" w:hAnsi="Arial" w:cs="Arial"/>
          <w:lang w:val="en-US"/>
        </w:rPr>
        <w:t xml:space="preserve">in </w:t>
      </w:r>
      <w:r w:rsidR="00A167D6" w:rsidRPr="003F0F2D">
        <w:rPr>
          <w:rFonts w:ascii="Arial" w:hAnsi="Arial" w:cs="Arial"/>
          <w:lang w:val="en-US"/>
        </w:rPr>
        <w:t>the t</w:t>
      </w:r>
      <w:r w:rsidR="007C7FCC" w:rsidRPr="003F0F2D">
        <w:rPr>
          <w:rFonts w:ascii="Arial" w:hAnsi="Arial" w:cs="Arial"/>
          <w:lang w:val="en-US"/>
        </w:rPr>
        <w:t xml:space="preserve">oolbar:  </w:t>
      </w:r>
    </w:p>
    <w:p w14:paraId="395DD4C1"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 xml:space="preserve">This calls the dialog for editing the individual gamma line </w:t>
      </w:r>
      <w:proofErr w:type="gramStart"/>
      <w:r w:rsidRPr="003F0F2D">
        <w:rPr>
          <w:rFonts w:ascii="Arial" w:hAnsi="Arial" w:cs="Arial"/>
          <w:lang w:val="en-US"/>
        </w:rPr>
        <w:t>data;</w:t>
      </w:r>
      <w:proofErr w:type="gramEnd"/>
      <w:r w:rsidR="007C7FCC" w:rsidRPr="003F0F2D">
        <w:rPr>
          <w:rFonts w:ascii="Arial" w:hAnsi="Arial" w:cs="Arial"/>
          <w:lang w:val="en-US"/>
        </w:rPr>
        <w:t xml:space="preserve"> </w:t>
      </w:r>
    </w:p>
    <w:p w14:paraId="5FB7C9F3" w14:textId="77777777" w:rsidR="007438DC" w:rsidRPr="003F0F2D" w:rsidRDefault="007438DC" w:rsidP="007438DC">
      <w:pPr>
        <w:pStyle w:val="Listenabsatz"/>
        <w:widowControl w:val="0"/>
        <w:autoSpaceDE w:val="0"/>
        <w:autoSpaceDN w:val="0"/>
        <w:adjustRightInd w:val="0"/>
        <w:ind w:left="426" w:right="-143"/>
        <w:jc w:val="both"/>
        <w:rPr>
          <w:rFonts w:ascii="Arial" w:hAnsi="Arial" w:cs="Arial"/>
          <w:sz w:val="12"/>
          <w:szCs w:val="12"/>
          <w:lang w:val="en-US"/>
        </w:rPr>
      </w:pPr>
    </w:p>
    <w:p w14:paraId="28CB6750" w14:textId="77777777" w:rsidR="007438DC" w:rsidRPr="003F0F2D" w:rsidRDefault="00A167D6">
      <w:pPr>
        <w:pStyle w:val="Listenabsatz"/>
        <w:widowControl w:val="0"/>
        <w:numPr>
          <w:ilvl w:val="0"/>
          <w:numId w:val="16"/>
        </w:numPr>
        <w:autoSpaceDE w:val="0"/>
        <w:autoSpaceDN w:val="0"/>
        <w:adjustRightInd w:val="0"/>
        <w:ind w:left="426" w:right="-143" w:hanging="284"/>
        <w:jc w:val="both"/>
        <w:rPr>
          <w:rFonts w:ascii="Arial" w:hAnsi="Arial" w:cs="Arial"/>
          <w:lang w:val="en-US"/>
        </w:rPr>
      </w:pPr>
      <w:r w:rsidRPr="003F0F2D">
        <w:rPr>
          <w:rFonts w:ascii="Arial" w:hAnsi="Arial" w:cs="Arial"/>
          <w:lang w:val="en-US"/>
        </w:rPr>
        <w:t>Sub-menu</w:t>
      </w:r>
      <w:r w:rsidR="007C7FCC" w:rsidRPr="003F0F2D">
        <w:rPr>
          <w:rFonts w:ascii="Arial" w:hAnsi="Arial" w:cs="Arial"/>
          <w:lang w:val="en-US"/>
        </w:rPr>
        <w:t xml:space="preserve"> </w:t>
      </w:r>
      <w:r w:rsidRPr="003F0F2D">
        <w:rPr>
          <w:rFonts w:ascii="Arial" w:hAnsi="Arial" w:cs="Arial"/>
          <w:lang w:val="en-US"/>
        </w:rPr>
        <w:t>“</w:t>
      </w:r>
      <w:r w:rsidRPr="003F0F2D">
        <w:rPr>
          <w:rFonts w:ascii="Arial" w:hAnsi="Arial" w:cs="Arial"/>
          <w:b/>
          <w:lang w:val="en-US"/>
        </w:rPr>
        <w:t xml:space="preserve">Average line </w:t>
      </w:r>
      <w:proofErr w:type="gramStart"/>
      <w:r w:rsidRPr="003F0F2D">
        <w:rPr>
          <w:rFonts w:ascii="Arial" w:hAnsi="Arial" w:cs="Arial"/>
          <w:b/>
          <w:lang w:val="en-US"/>
        </w:rPr>
        <w:t>activities</w:t>
      </w:r>
      <w:r w:rsidR="007C7FCC" w:rsidRPr="003F0F2D">
        <w:rPr>
          <w:rFonts w:ascii="Arial" w:hAnsi="Arial" w:cs="Arial"/>
          <w:lang w:val="en-US"/>
        </w:rPr>
        <w:t>“</w:t>
      </w:r>
      <w:proofErr w:type="gramEnd"/>
      <w:r w:rsidRPr="003F0F2D">
        <w:rPr>
          <w:rFonts w:ascii="Arial" w:hAnsi="Arial" w:cs="Arial"/>
          <w:lang w:val="en-US"/>
        </w:rPr>
        <w:t xml:space="preserve">, or, equivalently, the </w:t>
      </w:r>
      <w:r w:rsidR="000D6DF6" w:rsidRPr="003F0F2D">
        <w:rPr>
          <w:rFonts w:ascii="Arial" w:hAnsi="Arial" w:cs="Arial"/>
          <w:lang w:val="en-US"/>
        </w:rPr>
        <w:t xml:space="preserve">icon </w:t>
      </w:r>
      <w:r w:rsidR="00484E87" w:rsidRPr="003F0F2D">
        <w:rPr>
          <w:rFonts w:ascii="Arial" w:hAnsi="Arial" w:cs="Arial"/>
          <w:noProof/>
          <w:lang w:val="en-US" w:eastAsia="de-DE"/>
        </w:rPr>
        <w:drawing>
          <wp:inline distT="0" distB="0" distL="0" distR="0" wp14:anchorId="68F1D343" wp14:editId="2042A1CF">
            <wp:extent cx="208821" cy="180000"/>
            <wp:effectExtent l="19050" t="0" r="729" b="0"/>
            <wp:docPr id="3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7C7FCC" w:rsidRPr="003F0F2D">
        <w:rPr>
          <w:rFonts w:ascii="Arial" w:hAnsi="Arial" w:cs="Arial"/>
          <w:lang w:val="en-US"/>
        </w:rPr>
        <w:t xml:space="preserve"> </w:t>
      </w:r>
      <w:r w:rsidRPr="003F0F2D">
        <w:rPr>
          <w:rFonts w:ascii="Arial" w:hAnsi="Arial" w:cs="Arial"/>
          <w:lang w:val="en-US"/>
        </w:rPr>
        <w:t>withi</w:t>
      </w:r>
      <w:r w:rsidR="007C7FCC" w:rsidRPr="003F0F2D">
        <w:rPr>
          <w:rFonts w:ascii="Arial" w:hAnsi="Arial" w:cs="Arial"/>
          <w:lang w:val="en-US"/>
        </w:rPr>
        <w:t xml:space="preserve">n </w:t>
      </w:r>
      <w:r w:rsidRPr="003F0F2D">
        <w:rPr>
          <w:rFonts w:ascii="Arial" w:hAnsi="Arial" w:cs="Arial"/>
          <w:lang w:val="en-US"/>
        </w:rPr>
        <w:t>the</w:t>
      </w:r>
      <w:r w:rsidR="007C7FCC" w:rsidRPr="003F0F2D">
        <w:rPr>
          <w:rFonts w:ascii="Arial" w:hAnsi="Arial" w:cs="Arial"/>
          <w:lang w:val="en-US"/>
        </w:rPr>
        <w:t xml:space="preserve"> </w:t>
      </w:r>
      <w:r w:rsidRPr="003F0F2D">
        <w:rPr>
          <w:rFonts w:ascii="Arial" w:hAnsi="Arial" w:cs="Arial"/>
          <w:lang w:val="en-US"/>
        </w:rPr>
        <w:t>t</w:t>
      </w:r>
      <w:r w:rsidR="007C7FCC" w:rsidRPr="003F0F2D">
        <w:rPr>
          <w:rFonts w:ascii="Arial" w:hAnsi="Arial" w:cs="Arial"/>
          <w:lang w:val="en-US"/>
        </w:rPr>
        <w:t xml:space="preserve">oolbar: </w:t>
      </w:r>
    </w:p>
    <w:p w14:paraId="1E474174" w14:textId="77777777" w:rsidR="007438DC" w:rsidRPr="003F0F2D" w:rsidRDefault="00A167D6" w:rsidP="007438DC">
      <w:pPr>
        <w:pStyle w:val="Listenabsatz"/>
        <w:widowControl w:val="0"/>
        <w:autoSpaceDE w:val="0"/>
        <w:autoSpaceDN w:val="0"/>
        <w:adjustRightInd w:val="0"/>
        <w:ind w:left="426" w:right="-143"/>
        <w:jc w:val="both"/>
        <w:rPr>
          <w:rFonts w:ascii="Arial" w:hAnsi="Arial" w:cs="Arial"/>
          <w:lang w:val="en-US"/>
        </w:rPr>
      </w:pPr>
      <w:r w:rsidRPr="003F0F2D">
        <w:rPr>
          <w:rFonts w:ascii="Arial" w:hAnsi="Arial" w:cs="Arial"/>
          <w:lang w:val="en-US"/>
        </w:rPr>
        <w:t>This opens the Editor window for inspection of the results obtained for the weighted mean</w:t>
      </w:r>
      <w:r w:rsidR="007C7FCC" w:rsidRPr="003F0F2D">
        <w:rPr>
          <w:rFonts w:ascii="Arial" w:hAnsi="Arial" w:cs="Arial"/>
          <w:lang w:val="en-US"/>
        </w:rPr>
        <w:t xml:space="preserve">. </w:t>
      </w:r>
    </w:p>
    <w:p w14:paraId="2EA6CD5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0215AE6" w14:textId="08FD2650" w:rsidR="007438DC" w:rsidRPr="003F0F2D" w:rsidRDefault="0002050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If changes have occurred within these sub-menus, the evaluation is repeated through to the TAB </w:t>
      </w:r>
      <w:r w:rsidR="0027294A">
        <w:rPr>
          <w:rFonts w:ascii="Arial" w:hAnsi="Arial" w:cs="Arial"/>
          <w:lang w:val="en-US"/>
        </w:rPr>
        <w:t>“</w:t>
      </w:r>
      <w:proofErr w:type="gramStart"/>
      <w:r w:rsidRPr="003F0F2D">
        <w:rPr>
          <w:rFonts w:ascii="Arial" w:hAnsi="Arial" w:cs="Arial"/>
          <w:lang w:val="en-US"/>
        </w:rPr>
        <w:t>Results“</w:t>
      </w:r>
      <w:proofErr w:type="gramEnd"/>
      <w:r w:rsidR="003C2E80" w:rsidRPr="003F0F2D">
        <w:rPr>
          <w:rFonts w:ascii="Arial" w:hAnsi="Arial" w:cs="Arial"/>
          <w:lang w:val="en-US"/>
        </w:rPr>
        <w:t>.</w:t>
      </w:r>
      <w:r w:rsidR="007C7FCC" w:rsidRPr="003F0F2D">
        <w:rPr>
          <w:rFonts w:ascii="Arial" w:hAnsi="Arial" w:cs="Arial"/>
          <w:lang w:val="en-US"/>
        </w:rPr>
        <w:t xml:space="preserve"> </w:t>
      </w:r>
    </w:p>
    <w:p w14:paraId="2AA91BE6" w14:textId="77777777" w:rsidR="00C5583B" w:rsidRPr="003F0F2D" w:rsidRDefault="00C5583B" w:rsidP="007438DC">
      <w:pPr>
        <w:widowControl w:val="0"/>
        <w:autoSpaceDE w:val="0"/>
        <w:autoSpaceDN w:val="0"/>
        <w:adjustRightInd w:val="0"/>
        <w:ind w:right="-143"/>
        <w:jc w:val="both"/>
        <w:rPr>
          <w:rFonts w:ascii="Arial" w:hAnsi="Arial" w:cs="Arial"/>
          <w:lang w:val="en-US"/>
        </w:rPr>
      </w:pPr>
    </w:p>
    <w:p w14:paraId="34A00113" w14:textId="77777777" w:rsidR="007438DC" w:rsidRPr="003F0F2D" w:rsidRDefault="00D142C0"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menu item </w:t>
      </w:r>
      <w:r w:rsidR="001522FE" w:rsidRPr="003F0F2D">
        <w:rPr>
          <w:rFonts w:ascii="Arial" w:hAnsi="Arial" w:cs="Arial"/>
          <w:lang w:val="en-US"/>
        </w:rPr>
        <w:t>“</w:t>
      </w:r>
      <w:r w:rsidRPr="003F0F2D">
        <w:rPr>
          <w:rFonts w:ascii="Arial" w:hAnsi="Arial" w:cs="Arial"/>
          <w:b/>
          <w:lang w:val="en-US"/>
        </w:rPr>
        <w:t>Edit – Calibration curve</w:t>
      </w:r>
      <w:r w:rsidR="001522FE" w:rsidRPr="003F0F2D">
        <w:rPr>
          <w:rFonts w:ascii="Arial" w:hAnsi="Arial" w:cs="Arial"/>
          <w:b/>
          <w:lang w:val="en-US"/>
        </w:rPr>
        <w:t>”</w:t>
      </w:r>
      <w:r w:rsidRPr="003F0F2D">
        <w:rPr>
          <w:rFonts w:ascii="Arial" w:hAnsi="Arial" w:cs="Arial"/>
          <w:lang w:val="en-US"/>
        </w:rPr>
        <w:t xml:space="preserve"> invokes a dialog, which allows the data input of a calibration curve, to fit a polynomial to it and to take for a specific calibration point value and uncertainty from the latter, which in turn are used in UR then. </w:t>
      </w:r>
    </w:p>
    <w:p w14:paraId="79560A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4DAA6E0" w14:textId="77777777" w:rsidR="007438DC" w:rsidRPr="003F0F2D" w:rsidRDefault="00A167D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The new menu item </w:t>
      </w:r>
      <w:r w:rsidR="00112ABB" w:rsidRPr="003F0F2D">
        <w:rPr>
          <w:rFonts w:ascii="Arial" w:hAnsi="Arial" w:cs="Arial"/>
          <w:lang w:val="en-US"/>
        </w:rPr>
        <w:t>“</w:t>
      </w:r>
      <w:r w:rsidRPr="003F0F2D">
        <w:rPr>
          <w:rFonts w:ascii="Arial" w:hAnsi="Arial" w:cs="Arial"/>
          <w:b/>
          <w:lang w:val="en-US"/>
        </w:rPr>
        <w:t xml:space="preserve">Edit </w:t>
      </w:r>
      <w:r w:rsidR="007C7FCC" w:rsidRPr="003F0F2D">
        <w:rPr>
          <w:rFonts w:ascii="Arial" w:hAnsi="Arial" w:cs="Arial"/>
          <w:b/>
          <w:lang w:val="en-US"/>
        </w:rPr>
        <w:t xml:space="preserve">– </w:t>
      </w:r>
      <w:r w:rsidRPr="003F0F2D">
        <w:rPr>
          <w:rFonts w:ascii="Arial" w:hAnsi="Arial" w:cs="Arial"/>
          <w:b/>
          <w:lang w:val="en-US"/>
        </w:rPr>
        <w:t xml:space="preserve">Change symbol </w:t>
      </w:r>
      <w:proofErr w:type="gramStart"/>
      <w:r w:rsidRPr="003F0F2D">
        <w:rPr>
          <w:rFonts w:ascii="Arial" w:hAnsi="Arial" w:cs="Arial"/>
          <w:b/>
          <w:lang w:val="en-US"/>
        </w:rPr>
        <w:t>name</w:t>
      </w:r>
      <w:r w:rsidR="007C7FCC" w:rsidRPr="003F0F2D">
        <w:rPr>
          <w:rFonts w:ascii="Arial" w:hAnsi="Arial" w:cs="Arial"/>
          <w:lang w:val="en-US"/>
        </w:rPr>
        <w:t xml:space="preserve">“ </w:t>
      </w:r>
      <w:r w:rsidR="00112ABB" w:rsidRPr="003F0F2D">
        <w:rPr>
          <w:rFonts w:ascii="Arial" w:hAnsi="Arial" w:cs="Arial"/>
          <w:lang w:val="en-US"/>
        </w:rPr>
        <w:t>allows</w:t>
      </w:r>
      <w:proofErr w:type="gramEnd"/>
      <w:r w:rsidR="00112ABB" w:rsidRPr="003F0F2D">
        <w:rPr>
          <w:rFonts w:ascii="Arial" w:hAnsi="Arial" w:cs="Arial"/>
          <w:lang w:val="en-US"/>
        </w:rPr>
        <w:t xml:space="preserve"> to change the name of a specific symbol throughout the dialogs and program internal fields or arrays. The specification and unit associated with this symbol are maintained.</w:t>
      </w:r>
      <w:r w:rsidR="00B161C6" w:rsidRPr="003F0F2D">
        <w:rPr>
          <w:rFonts w:ascii="Arial" w:hAnsi="Arial" w:cs="Arial"/>
          <w:lang w:val="en-US"/>
        </w:rPr>
        <w:t xml:space="preserve"> If a symbol name needs to be changed, this should be done with this menu item instead of changing this name directly in the equations. </w:t>
      </w:r>
    </w:p>
    <w:p w14:paraId="0340D0E5"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689A9BDC"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The new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 has</w:t>
      </w:r>
      <w:proofErr w:type="gramEnd"/>
      <w:r w:rsidRPr="003F0F2D">
        <w:rPr>
          <w:rFonts w:ascii="Arial" w:hAnsi="Arial" w:cs="Arial"/>
          <w:lang w:val="en-US"/>
        </w:rPr>
        <w:t xml:space="preserve"> been introduced allowing the manifold evaluation </w:t>
      </w:r>
      <w:r w:rsidRPr="003F0F2D">
        <w:rPr>
          <w:rFonts w:ascii="Arial" w:hAnsi="Arial" w:cs="Arial"/>
          <w:lang w:val="en-US"/>
        </w:rPr>
        <w:lastRenderedPageBreak/>
        <w:t>of a project with partially modified input quantity values/uncertainties. The description of this new option is given in the new section 5.6 in chapter 6.</w:t>
      </w:r>
    </w:p>
    <w:p w14:paraId="0E5A2962" w14:textId="77777777" w:rsidR="00384505" w:rsidRPr="003F0F2D" w:rsidRDefault="00384505" w:rsidP="007438DC">
      <w:pPr>
        <w:widowControl w:val="0"/>
        <w:autoSpaceDE w:val="0"/>
        <w:autoSpaceDN w:val="0"/>
        <w:adjustRightInd w:val="0"/>
        <w:spacing w:after="120"/>
        <w:ind w:right="-143"/>
        <w:jc w:val="both"/>
        <w:rPr>
          <w:rFonts w:ascii="Arial" w:hAnsi="Arial" w:cs="Arial"/>
          <w:lang w:val="en-US"/>
        </w:rPr>
      </w:pPr>
    </w:p>
    <w:p w14:paraId="33F252A5" w14:textId="77777777" w:rsidR="007438DC" w:rsidRPr="003F0F2D" w:rsidRDefault="00605D9B"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Menu Options</w:t>
      </w:r>
    </w:p>
    <w:p w14:paraId="725946B3" w14:textId="77777777" w:rsidR="00605D9B" w:rsidRPr="003F0F2D" w:rsidRDefault="00605D9B" w:rsidP="007438DC">
      <w:pPr>
        <w:widowControl w:val="0"/>
        <w:autoSpaceDE w:val="0"/>
        <w:autoSpaceDN w:val="0"/>
        <w:adjustRightInd w:val="0"/>
        <w:ind w:right="-143"/>
        <w:jc w:val="both"/>
        <w:rPr>
          <w:rFonts w:ascii="Arial" w:hAnsi="Arial" w:cs="Arial"/>
          <w:lang w:val="en-US"/>
        </w:rPr>
      </w:pPr>
    </w:p>
    <w:p w14:paraId="65FA3B29" w14:textId="6B3BA6BF"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the menu item</w:t>
      </w:r>
      <w:r w:rsidRPr="003F0F2D">
        <w:rPr>
          <w:rFonts w:ascii="Arial" w:hAnsi="Arial" w:cs="Arial"/>
          <w:b/>
          <w:bCs/>
          <w:color w:val="000000"/>
          <w:lang w:val="en-US"/>
        </w:rPr>
        <w:t xml:space="preserve"> “Options – pre-settings” </w:t>
      </w:r>
      <w:r w:rsidRPr="003F0F2D">
        <w:rPr>
          <w:rFonts w:ascii="Arial" w:hAnsi="Arial" w:cs="Arial"/>
          <w:color w:val="000000"/>
          <w:lang w:val="en-US"/>
        </w:rPr>
        <w:t>the values of</w:t>
      </w:r>
      <w:r w:rsidR="00750C3F">
        <w:rPr>
          <w:rFonts w:ascii="Arial" w:hAnsi="Arial" w:cs="Arial"/>
          <w:color w:val="000000"/>
          <w:lang w:val="en-US"/>
        </w:rPr>
        <w:t xml:space="preserve">, </w:t>
      </w:r>
      <w:r w:rsidR="00E34884" w:rsidRPr="003F0F2D">
        <w:rPr>
          <w:rFonts w:ascii="Arial" w:hAnsi="Arial" w:cs="Arial"/>
          <w:color w:val="000000"/>
          <w:lang w:val="en-US"/>
        </w:rPr>
        <w:t>e.g.</w:t>
      </w:r>
      <w:r w:rsidR="00750C3F">
        <w:rPr>
          <w:rFonts w:ascii="Arial" w:hAnsi="Arial" w:cs="Arial"/>
          <w:color w:val="000000"/>
          <w:lang w:val="en-US"/>
        </w:rPr>
        <w:t>,</w:t>
      </w:r>
      <w:r w:rsidR="00E34884" w:rsidRPr="003F0F2D">
        <w:rPr>
          <w:rFonts w:ascii="Arial" w:hAnsi="Arial" w:cs="Arial"/>
          <w:color w:val="000000"/>
          <w:lang w:val="en-US"/>
        </w:rPr>
        <w:t xml:space="preserve"> </w:t>
      </w:r>
      <w:r w:rsidRPr="003F0F2D">
        <w:rPr>
          <w:rFonts w:ascii="Arial" w:hAnsi="Arial" w:cs="Arial"/>
          <w:color w:val="000000"/>
          <w:lang w:val="en-US"/>
        </w:rPr>
        <w:t xml:space="preserve">the two Quantiles of the normal distribution can be defined corresponding to the probabilities </w:t>
      </w:r>
      <w:r w:rsidRPr="003F0F2D">
        <w:rPr>
          <w:rFonts w:ascii="Symbol" w:hAnsi="Symbol" w:cs="Symbol"/>
          <w:color w:val="000000"/>
          <w:lang w:val="en-US"/>
        </w:rPr>
        <w:t></w:t>
      </w:r>
      <w:r w:rsidRPr="003F0F2D">
        <w:rPr>
          <w:rFonts w:ascii="Arial" w:hAnsi="Arial" w:cs="Arial"/>
          <w:color w:val="000000"/>
          <w:lang w:val="en-US"/>
        </w:rPr>
        <w:t xml:space="preserve"> and </w:t>
      </w:r>
      <w:r w:rsidRPr="003F0F2D">
        <w:rPr>
          <w:rFonts w:ascii="Symbol" w:hAnsi="Symbol" w:cs="Symbol"/>
          <w:color w:val="000000"/>
          <w:lang w:val="en-US"/>
        </w:rPr>
        <w:t></w:t>
      </w:r>
      <w:r w:rsidRPr="003F0F2D">
        <w:rPr>
          <w:rFonts w:ascii="Symbol" w:hAnsi="Symbol" w:cs="Symbol"/>
          <w:color w:val="000000"/>
          <w:lang w:val="en-US"/>
        </w:rPr>
        <w:t></w:t>
      </w:r>
      <w:r w:rsidRPr="003F0F2D">
        <w:rPr>
          <w:rFonts w:ascii="Arial" w:hAnsi="Arial" w:cs="Arial"/>
          <w:color w:val="000000"/>
          <w:lang w:val="en-US"/>
        </w:rPr>
        <w:t xml:space="preserve">of the errors of first and second kind. </w:t>
      </w:r>
      <w:r w:rsidR="00E34884" w:rsidRPr="003F0F2D">
        <w:rPr>
          <w:rFonts w:ascii="Arial" w:hAnsi="Arial" w:cs="Arial"/>
          <w:color w:val="000000"/>
          <w:lang w:val="en-US"/>
        </w:rPr>
        <w:t xml:space="preserve">The </w:t>
      </w:r>
      <w:r w:rsidR="00E34884" w:rsidRPr="003F0F2D">
        <w:rPr>
          <w:rFonts w:ascii="Arial" w:hAnsi="Arial" w:cs="Arial"/>
          <w:b/>
          <w:color w:val="000000"/>
          <w:lang w:val="en-US"/>
        </w:rPr>
        <w:t>Language</w:t>
      </w:r>
      <w:r w:rsidR="00E34884" w:rsidRPr="003F0F2D">
        <w:rPr>
          <w:rFonts w:ascii="Arial" w:hAnsi="Arial" w:cs="Arial"/>
          <w:color w:val="000000"/>
          <w:lang w:val="en-US"/>
        </w:rPr>
        <w:t xml:space="preserve"> can also be selected there, with which UR shall be used (German or English).</w:t>
      </w:r>
    </w:p>
    <w:p w14:paraId="4BBC70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3D91CC"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the menu item “</w:t>
      </w:r>
      <w:r w:rsidRPr="003F0F2D">
        <w:rPr>
          <w:rFonts w:ascii="Arial" w:hAnsi="Arial" w:cs="Arial"/>
          <w:b/>
          <w:color w:val="000000"/>
          <w:lang w:val="en-US"/>
        </w:rPr>
        <w:t>Options – Project Load</w:t>
      </w:r>
      <w:r w:rsidRPr="003F0F2D">
        <w:rPr>
          <w:rFonts w:ascii="Arial" w:hAnsi="Arial" w:cs="Arial"/>
          <w:color w:val="000000"/>
          <w:lang w:val="en-US"/>
        </w:rPr>
        <w:t xml:space="preserve">” one may choose whether the calculations during the automatic run through the TABs while the project is loaded shall be switched off; at program start “with calculations” is activated. </w:t>
      </w:r>
    </w:p>
    <w:p w14:paraId="300F0D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76C862" w14:textId="62AB36BA" w:rsidR="007438DC" w:rsidRPr="003F0F2D" w:rsidRDefault="00072E6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If using linear unfolding (invoked b</w:t>
      </w:r>
      <w:r w:rsidR="00433AE7" w:rsidRPr="003F0F2D">
        <w:rPr>
          <w:rFonts w:ascii="Arial" w:hAnsi="Arial" w:cs="Arial"/>
          <w:lang w:val="en-US"/>
        </w:rPr>
        <w:t>y</w:t>
      </w:r>
      <w:r w:rsidRPr="003F0F2D">
        <w:rPr>
          <w:rFonts w:ascii="Arial" w:hAnsi="Arial" w:cs="Arial"/>
          <w:lang w:val="en-US"/>
        </w:rPr>
        <w:t xml:space="preserve"> a call to </w:t>
      </w:r>
      <w:proofErr w:type="spellStart"/>
      <w:proofErr w:type="gramStart"/>
      <w:r w:rsidRPr="003F0F2D">
        <w:rPr>
          <w:rFonts w:ascii="Arial" w:hAnsi="Arial" w:cs="Arial"/>
          <w:lang w:val="en-US"/>
        </w:rPr>
        <w:t>Linfit</w:t>
      </w:r>
      <w:proofErr w:type="spellEnd"/>
      <w:r w:rsidRPr="003F0F2D">
        <w:rPr>
          <w:rFonts w:ascii="Arial" w:hAnsi="Arial" w:cs="Arial"/>
          <w:lang w:val="en-US"/>
        </w:rPr>
        <w:t>(</w:t>
      </w:r>
      <w:proofErr w:type="gramEnd"/>
      <w:r w:rsidRPr="003F0F2D">
        <w:rPr>
          <w:rFonts w:ascii="Arial" w:hAnsi="Arial" w:cs="Arial"/>
          <w:lang w:val="en-US"/>
        </w:rPr>
        <w:t>), the menu item „</w:t>
      </w:r>
      <w:r w:rsidRPr="003F0F2D">
        <w:rPr>
          <w:rFonts w:ascii="Arial" w:hAnsi="Arial" w:cs="Arial"/>
          <w:b/>
          <w:lang w:val="en-US"/>
        </w:rPr>
        <w:t>Options – LSQ-Export to R</w:t>
      </w:r>
      <w:r w:rsidRPr="003F0F2D">
        <w:rPr>
          <w:rFonts w:ascii="Arial" w:hAnsi="Arial" w:cs="Arial"/>
          <w:lang w:val="en-US"/>
        </w:rPr>
        <w:t>“</w:t>
      </w:r>
      <w:r w:rsidR="0053687A">
        <w:rPr>
          <w:rFonts w:ascii="Arial" w:hAnsi="Arial" w:cs="Arial"/>
          <w:lang w:val="en-US"/>
        </w:rPr>
        <w:t xml:space="preserve"> </w:t>
      </w:r>
      <w:r w:rsidRPr="003F0F2D">
        <w:rPr>
          <w:rFonts w:ascii="Arial" w:hAnsi="Arial" w:cs="Arial"/>
          <w:lang w:val="en-US"/>
        </w:rPr>
        <w:t xml:space="preserve">exports some input data of the fitting routine into some extra text files, e.g. UR-Export-to-R.txt, which can be used for import into the statistics package </w:t>
      </w:r>
      <w:r w:rsidRPr="003F0F2D">
        <w:rPr>
          <w:rFonts w:ascii="Arial" w:hAnsi="Arial" w:cs="Arial"/>
          <w:b/>
          <w:lang w:val="en-US"/>
        </w:rPr>
        <w:t>R</w:t>
      </w:r>
      <w:r w:rsidR="003B6FA2" w:rsidRPr="003F0F2D">
        <w:rPr>
          <w:rFonts w:ascii="Arial" w:hAnsi="Arial" w:cs="Arial"/>
          <w:lang w:val="en-US"/>
        </w:rPr>
        <w:t xml:space="preserve"> which allows a comparison of the results </w:t>
      </w:r>
      <w:r w:rsidR="00433AE7" w:rsidRPr="003F0F2D">
        <w:rPr>
          <w:rFonts w:ascii="Arial" w:hAnsi="Arial" w:cs="Arial"/>
          <w:lang w:val="en-US"/>
        </w:rPr>
        <w:t xml:space="preserve">between UR and </w:t>
      </w:r>
      <w:r w:rsidR="003B6FA2" w:rsidRPr="003F0F2D">
        <w:rPr>
          <w:rFonts w:ascii="Arial" w:hAnsi="Arial" w:cs="Arial"/>
          <w:b/>
          <w:lang w:val="en-US"/>
        </w:rPr>
        <w:t>R</w:t>
      </w:r>
      <w:r w:rsidR="003B6FA2" w:rsidRPr="003F0F2D">
        <w:rPr>
          <w:rFonts w:ascii="Arial" w:hAnsi="Arial" w:cs="Arial"/>
          <w:lang w:val="en-US"/>
        </w:rPr>
        <w:t>.</w:t>
      </w:r>
      <w:r w:rsidRPr="003F0F2D">
        <w:rPr>
          <w:rFonts w:ascii="Arial" w:hAnsi="Arial" w:cs="Arial"/>
          <w:lang w:val="en-US"/>
        </w:rPr>
        <w:t xml:space="preserve"> </w:t>
      </w:r>
      <w:r w:rsidR="003B6FA2" w:rsidRPr="003F0F2D">
        <w:rPr>
          <w:rFonts w:ascii="Arial" w:hAnsi="Arial" w:cs="Arial"/>
          <w:lang w:val="en-US"/>
        </w:rPr>
        <w:t>By default</w:t>
      </w:r>
      <w:r w:rsidR="0053687A">
        <w:rPr>
          <w:rFonts w:ascii="Arial" w:hAnsi="Arial" w:cs="Arial"/>
          <w:lang w:val="en-US"/>
        </w:rPr>
        <w:t>,</w:t>
      </w:r>
      <w:r w:rsidR="003B6FA2" w:rsidRPr="003F0F2D">
        <w:rPr>
          <w:rFonts w:ascii="Arial" w:hAnsi="Arial" w:cs="Arial"/>
          <w:lang w:val="en-US"/>
        </w:rPr>
        <w:t xml:space="preserve"> this option is activated.</w:t>
      </w:r>
      <w:r w:rsidRPr="003F0F2D">
        <w:rPr>
          <w:rFonts w:ascii="Arial" w:hAnsi="Arial" w:cs="Arial"/>
          <w:lang w:val="en-US"/>
        </w:rPr>
        <w:t xml:space="preserve">  </w:t>
      </w:r>
    </w:p>
    <w:p w14:paraId="03F22FF2" w14:textId="77777777" w:rsidR="003756F4" w:rsidRPr="003F0F2D" w:rsidRDefault="003756F4" w:rsidP="007438DC">
      <w:pPr>
        <w:widowControl w:val="0"/>
        <w:autoSpaceDE w:val="0"/>
        <w:autoSpaceDN w:val="0"/>
        <w:adjustRightInd w:val="0"/>
        <w:ind w:right="-143"/>
        <w:jc w:val="both"/>
        <w:rPr>
          <w:rFonts w:ascii="Arial" w:hAnsi="Arial" w:cs="Arial"/>
          <w:color w:val="000000"/>
          <w:lang w:val="en-US"/>
        </w:rPr>
      </w:pPr>
    </w:p>
    <w:p w14:paraId="7D26104E" w14:textId="5158D883" w:rsidR="00605D9B" w:rsidRPr="003F0F2D" w:rsidRDefault="000D3BCE" w:rsidP="00605D9B">
      <w:pPr>
        <w:widowControl w:val="0"/>
        <w:autoSpaceDE w:val="0"/>
        <w:autoSpaceDN w:val="0"/>
        <w:adjustRightInd w:val="0"/>
        <w:jc w:val="both"/>
        <w:rPr>
          <w:rFonts w:ascii="Arial" w:hAnsi="Arial" w:cs="Arial"/>
          <w:color w:val="000000"/>
          <w:lang w:val="en-US"/>
        </w:rPr>
      </w:pPr>
      <w:r>
        <w:rPr>
          <w:rFonts w:ascii="Arial" w:hAnsi="Arial" w:cs="Arial"/>
          <w:color w:val="000000"/>
          <w:lang w:val="en-US"/>
        </w:rPr>
        <w:t>T</w:t>
      </w:r>
      <w:r w:rsidR="00605D9B" w:rsidRPr="003F0F2D">
        <w:rPr>
          <w:rFonts w:ascii="Arial" w:hAnsi="Arial" w:cs="Arial"/>
          <w:color w:val="000000"/>
          <w:lang w:val="en-US"/>
        </w:rPr>
        <w:t xml:space="preserve">he </w:t>
      </w:r>
      <w:r w:rsidR="00F52141" w:rsidRPr="003F0F2D">
        <w:rPr>
          <w:rFonts w:ascii="Arial" w:hAnsi="Arial" w:cs="Arial"/>
          <w:color w:val="000000"/>
          <w:lang w:val="en-US"/>
        </w:rPr>
        <w:t xml:space="preserve">menu </w:t>
      </w:r>
      <w:r w:rsidR="003756F4" w:rsidRPr="003F0F2D">
        <w:rPr>
          <w:rFonts w:ascii="Arial" w:hAnsi="Arial" w:cs="Arial"/>
          <w:color w:val="000000"/>
          <w:lang w:val="en-US"/>
        </w:rPr>
        <w:t>item “</w:t>
      </w:r>
      <w:r w:rsidR="00605D9B" w:rsidRPr="003F0F2D">
        <w:rPr>
          <w:rFonts w:ascii="Arial" w:hAnsi="Arial" w:cs="Arial"/>
          <w:b/>
          <w:color w:val="000000"/>
          <w:lang w:val="en-US"/>
        </w:rPr>
        <w:t>Option</w:t>
      </w:r>
      <w:r w:rsidR="003756F4" w:rsidRPr="003F0F2D">
        <w:rPr>
          <w:rFonts w:ascii="Arial" w:hAnsi="Arial" w:cs="Arial"/>
          <w:b/>
          <w:color w:val="000000"/>
          <w:lang w:val="en-US"/>
        </w:rPr>
        <w:t>s</w:t>
      </w:r>
      <w:r w:rsidR="00605D9B" w:rsidRPr="003F0F2D">
        <w:rPr>
          <w:rFonts w:ascii="Arial" w:hAnsi="Arial" w:cs="Arial"/>
          <w:b/>
          <w:color w:val="000000"/>
          <w:lang w:val="en-US"/>
        </w:rPr>
        <w:t xml:space="preserve"> – Model</w:t>
      </w:r>
      <w:r w:rsidR="003756F4" w:rsidRPr="003F0F2D">
        <w:rPr>
          <w:rFonts w:ascii="Arial" w:hAnsi="Arial" w:cs="Arial"/>
          <w:b/>
          <w:color w:val="000000"/>
          <w:lang w:val="en-US"/>
        </w:rPr>
        <w:t xml:space="preserve"> </w:t>
      </w:r>
      <w:proofErr w:type="gramStart"/>
      <w:r w:rsidR="00605D9B" w:rsidRPr="003F0F2D">
        <w:rPr>
          <w:rFonts w:ascii="Arial" w:hAnsi="Arial" w:cs="Arial"/>
          <w:b/>
          <w:color w:val="000000"/>
          <w:lang w:val="en-US"/>
        </w:rPr>
        <w:t>typ</w:t>
      </w:r>
      <w:r w:rsidR="003756F4" w:rsidRPr="003F0F2D">
        <w:rPr>
          <w:rFonts w:ascii="Arial" w:hAnsi="Arial" w:cs="Arial"/>
          <w:b/>
          <w:color w:val="000000"/>
          <w:lang w:val="en-US"/>
        </w:rPr>
        <w:t>e</w:t>
      </w:r>
      <w:r w:rsidR="00605D9B" w:rsidRPr="003F0F2D">
        <w:rPr>
          <w:rFonts w:ascii="Arial" w:hAnsi="Arial" w:cs="Arial"/>
          <w:b/>
          <w:color w:val="000000"/>
          <w:lang w:val="en-US"/>
        </w:rPr>
        <w:t>“</w:t>
      </w:r>
      <w:r w:rsidR="00605D9B" w:rsidRPr="003F0F2D">
        <w:rPr>
          <w:rFonts w:ascii="Arial" w:hAnsi="Arial" w:cs="Arial"/>
          <w:color w:val="000000"/>
          <w:lang w:val="en-US"/>
        </w:rPr>
        <w:t xml:space="preserve"> </w:t>
      </w:r>
      <w:r w:rsidR="003756F4" w:rsidRPr="003F0F2D">
        <w:rPr>
          <w:rFonts w:ascii="Arial" w:hAnsi="Arial" w:cs="Arial"/>
          <w:color w:val="000000"/>
          <w:lang w:val="en-US"/>
        </w:rPr>
        <w:t>allows</w:t>
      </w:r>
      <w:proofErr w:type="gramEnd"/>
      <w:r w:rsidR="003756F4" w:rsidRPr="003F0F2D">
        <w:rPr>
          <w:rFonts w:ascii="Arial" w:hAnsi="Arial" w:cs="Arial"/>
          <w:color w:val="000000"/>
          <w:lang w:val="en-US"/>
        </w:rPr>
        <w:t xml:space="preserve"> to select from three different types of measurement models</w:t>
      </w:r>
      <w:r w:rsidR="00605D9B" w:rsidRPr="003F0F2D">
        <w:rPr>
          <w:rFonts w:ascii="Arial" w:hAnsi="Arial" w:cs="Arial"/>
          <w:color w:val="000000"/>
          <w:lang w:val="en-US"/>
        </w:rPr>
        <w:t>:</w:t>
      </w:r>
    </w:p>
    <w:p w14:paraId="384C85C9" w14:textId="77777777" w:rsidR="00605D9B" w:rsidRPr="003F0F2D" w:rsidRDefault="00605D9B" w:rsidP="00605D9B">
      <w:pPr>
        <w:widowControl w:val="0"/>
        <w:autoSpaceDE w:val="0"/>
        <w:autoSpaceDN w:val="0"/>
        <w:adjustRightInd w:val="0"/>
        <w:jc w:val="both"/>
        <w:rPr>
          <w:rFonts w:ascii="Arial" w:hAnsi="Arial" w:cs="Arial"/>
          <w:color w:val="000000"/>
          <w:lang w:val="en-US"/>
        </w:rPr>
      </w:pPr>
    </w:p>
    <w:p w14:paraId="6AB536D3" w14:textId="77777777" w:rsidR="00605D9B" w:rsidRPr="003F0F2D" w:rsidRDefault="00605D9B">
      <w:pPr>
        <w:pStyle w:val="Listenabsatz"/>
        <w:widowControl w:val="0"/>
        <w:numPr>
          <w:ilvl w:val="0"/>
          <w:numId w:val="16"/>
        </w:numPr>
        <w:autoSpaceDE w:val="0"/>
        <w:autoSpaceDN w:val="0"/>
        <w:adjustRightInd w:val="0"/>
        <w:ind w:left="426" w:hanging="284"/>
        <w:jc w:val="both"/>
        <w:rPr>
          <w:rFonts w:ascii="Arial" w:hAnsi="Arial" w:cs="Arial"/>
          <w:color w:val="000000"/>
          <w:lang w:val="en-US"/>
        </w:rPr>
      </w:pPr>
      <w:r w:rsidRPr="003F0F2D">
        <w:rPr>
          <w:rFonts w:ascii="Arial" w:hAnsi="Arial" w:cs="Arial"/>
          <w:b/>
          <w:color w:val="000000"/>
          <w:lang w:val="en-US"/>
        </w:rPr>
        <w:t>positiv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color w:val="000000"/>
          <w:lang w:val="en-US"/>
        </w:rPr>
        <w:t xml:space="preserve">:  </w:t>
      </w:r>
    </w:p>
    <w:p w14:paraId="45052F71"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increases</w:t>
      </w:r>
      <w:r w:rsidRPr="003F0F2D">
        <w:rPr>
          <w:rFonts w:ascii="Arial" w:hAnsi="Arial" w:cs="Arial"/>
          <w:color w:val="000000"/>
          <w:lang w:val="en-US"/>
        </w:rPr>
        <w:t xml:space="preserve"> linearly with increasing “gross” quantity </w:t>
      </w:r>
      <w:r w:rsidR="00605D9B" w:rsidRPr="003F0F2D">
        <w:rPr>
          <w:rFonts w:ascii="Arial" w:hAnsi="Arial" w:cs="Arial"/>
          <w:color w:val="000000"/>
          <w:lang w:val="en-US"/>
        </w:rPr>
        <w:t>(</w:t>
      </w:r>
      <w:r w:rsidRPr="003F0F2D">
        <w:rPr>
          <w:rFonts w:ascii="Arial" w:hAnsi="Arial" w:cs="Arial"/>
          <w:color w:val="000000"/>
          <w:lang w:val="en-US"/>
        </w:rPr>
        <w:t>this is the model type already used for evaluating ac</w:t>
      </w:r>
      <w:r w:rsidR="00605D9B" w:rsidRPr="003F0F2D">
        <w:rPr>
          <w:rFonts w:ascii="Arial" w:hAnsi="Arial" w:cs="Arial"/>
          <w:color w:val="000000"/>
          <w:lang w:val="en-US"/>
        </w:rPr>
        <w:t>tivit</w:t>
      </w:r>
      <w:r w:rsidRPr="003F0F2D">
        <w:rPr>
          <w:rFonts w:ascii="Arial" w:hAnsi="Arial" w:cs="Arial"/>
          <w:color w:val="000000"/>
          <w:lang w:val="en-US"/>
        </w:rPr>
        <w:t>y a</w:t>
      </w:r>
      <w:r w:rsidR="00605D9B" w:rsidRPr="003F0F2D">
        <w:rPr>
          <w:rFonts w:ascii="Arial" w:hAnsi="Arial" w:cs="Arial"/>
          <w:color w:val="000000"/>
          <w:lang w:val="en-US"/>
        </w:rPr>
        <w:t xml:space="preserve">nd </w:t>
      </w:r>
      <w:proofErr w:type="spellStart"/>
      <w:r w:rsidRPr="003F0F2D">
        <w:rPr>
          <w:rFonts w:ascii="Arial" w:hAnsi="Arial" w:cs="Arial"/>
          <w:color w:val="000000"/>
          <w:lang w:val="en-US"/>
        </w:rPr>
        <w:t>d</w:t>
      </w:r>
      <w:r w:rsidR="00605D9B" w:rsidRPr="003F0F2D">
        <w:rPr>
          <w:rFonts w:ascii="Arial" w:hAnsi="Arial" w:cs="Arial"/>
          <w:color w:val="000000"/>
          <w:lang w:val="en-US"/>
        </w:rPr>
        <w:t>osimetri</w:t>
      </w:r>
      <w:r w:rsidRPr="003F0F2D">
        <w:rPr>
          <w:rFonts w:ascii="Arial" w:hAnsi="Arial" w:cs="Arial"/>
          <w:color w:val="000000"/>
          <w:lang w:val="en-US"/>
        </w:rPr>
        <w:t>c</w:t>
      </w:r>
      <w:proofErr w:type="spellEnd"/>
      <w:r w:rsidRPr="003F0F2D">
        <w:rPr>
          <w:rFonts w:ascii="Arial" w:hAnsi="Arial" w:cs="Arial"/>
          <w:color w:val="000000"/>
          <w:lang w:val="en-US"/>
        </w:rPr>
        <w:t xml:space="preserve"> measurements</w:t>
      </w:r>
      <w:proofErr w:type="gramStart"/>
      <w:r w:rsidR="00605D9B" w:rsidRPr="003F0F2D">
        <w:rPr>
          <w:rFonts w:ascii="Arial" w:hAnsi="Arial" w:cs="Arial"/>
          <w:color w:val="000000"/>
          <w:lang w:val="en-US"/>
        </w:rPr>
        <w:t>);</w:t>
      </w:r>
      <w:proofErr w:type="gramEnd"/>
    </w:p>
    <w:p w14:paraId="72F9E661" w14:textId="77777777" w:rsidR="00605D9B" w:rsidRPr="003F0F2D" w:rsidRDefault="00605D9B">
      <w:pPr>
        <w:pStyle w:val="Listenabsatz"/>
        <w:widowControl w:val="0"/>
        <w:numPr>
          <w:ilvl w:val="0"/>
          <w:numId w:val="16"/>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GUM</w:t>
      </w:r>
      <w:r w:rsidR="003756F4" w:rsidRPr="003F0F2D">
        <w:rPr>
          <w:rFonts w:ascii="Arial" w:hAnsi="Arial" w:cs="Arial"/>
          <w:b/>
          <w:color w:val="000000"/>
          <w:lang w:val="en-US"/>
        </w:rPr>
        <w:t xml:space="preserve"> only</w:t>
      </w:r>
      <w:r w:rsidRPr="003F0F2D">
        <w:rPr>
          <w:rFonts w:ascii="Arial" w:hAnsi="Arial" w:cs="Arial"/>
          <w:b/>
          <w:color w:val="000000"/>
          <w:lang w:val="en-US"/>
        </w:rPr>
        <w:t xml:space="preserve">, </w:t>
      </w:r>
      <w:r w:rsidR="003756F4" w:rsidRPr="003F0F2D">
        <w:rPr>
          <w:rFonts w:ascii="Arial" w:hAnsi="Arial" w:cs="Arial"/>
          <w:b/>
          <w:color w:val="000000"/>
          <w:lang w:val="en-US"/>
        </w:rPr>
        <w:t>without detection limit</w:t>
      </w:r>
      <w:r w:rsidRPr="003F0F2D">
        <w:rPr>
          <w:rFonts w:ascii="Arial" w:hAnsi="Arial" w:cs="Arial"/>
          <w:color w:val="000000"/>
          <w:lang w:val="en-US"/>
        </w:rPr>
        <w:t>:</w:t>
      </w:r>
      <w:r w:rsidRPr="003F0F2D">
        <w:rPr>
          <w:rFonts w:ascii="Arial" w:hAnsi="Arial" w:cs="Arial"/>
          <w:b/>
          <w:color w:val="000000"/>
          <w:lang w:val="en-US"/>
        </w:rPr>
        <w:t xml:space="preserve"> </w:t>
      </w:r>
    </w:p>
    <w:p w14:paraId="7807F964" w14:textId="77777777" w:rsidR="00605D9B" w:rsidRPr="003F0F2D" w:rsidRDefault="003756F4" w:rsidP="00605D9B">
      <w:pPr>
        <w:pStyle w:val="Listenabsatz"/>
        <w:widowControl w:val="0"/>
        <w:autoSpaceDE w:val="0"/>
        <w:autoSpaceDN w:val="0"/>
        <w:adjustRightInd w:val="0"/>
        <w:ind w:left="426"/>
        <w:jc w:val="both"/>
        <w:rPr>
          <w:rFonts w:ascii="Arial" w:hAnsi="Arial" w:cs="Arial"/>
          <w:color w:val="000000"/>
          <w:lang w:val="en-US"/>
        </w:rPr>
      </w:pPr>
      <w:r w:rsidRPr="003F0F2D">
        <w:rPr>
          <w:rFonts w:ascii="Arial" w:hAnsi="Arial" w:cs="Arial"/>
          <w:color w:val="000000"/>
          <w:lang w:val="en-US"/>
        </w:rPr>
        <w:t>only value and uncertainty are to be determined, e.g., determining a mass by weighing</w:t>
      </w:r>
      <w:r w:rsidR="00605D9B" w:rsidRPr="003F0F2D">
        <w:rPr>
          <w:rFonts w:ascii="Arial" w:hAnsi="Arial" w:cs="Arial"/>
          <w:color w:val="000000"/>
          <w:lang w:val="en-US"/>
        </w:rPr>
        <w:t>. In</w:t>
      </w:r>
      <w:r w:rsidRPr="003F0F2D">
        <w:rPr>
          <w:rFonts w:ascii="Arial" w:hAnsi="Arial" w:cs="Arial"/>
          <w:color w:val="000000"/>
          <w:lang w:val="en-US"/>
        </w:rPr>
        <w:t xml:space="preserve"> this model type neither a gross count rate nor a net count rate nor a detection limit are required.</w:t>
      </w:r>
    </w:p>
    <w:p w14:paraId="64F76FBB" w14:textId="77777777" w:rsidR="00605D9B" w:rsidRPr="003F0F2D" w:rsidRDefault="00605D9B">
      <w:pPr>
        <w:pStyle w:val="Listenabsatz"/>
        <w:widowControl w:val="0"/>
        <w:numPr>
          <w:ilvl w:val="0"/>
          <w:numId w:val="16"/>
        </w:numPr>
        <w:autoSpaceDE w:val="0"/>
        <w:autoSpaceDN w:val="0"/>
        <w:adjustRightInd w:val="0"/>
        <w:spacing w:before="120"/>
        <w:ind w:left="426" w:hanging="284"/>
        <w:contextualSpacing w:val="0"/>
        <w:jc w:val="both"/>
        <w:rPr>
          <w:rFonts w:ascii="Arial" w:hAnsi="Arial" w:cs="Arial"/>
          <w:color w:val="000000"/>
          <w:lang w:val="en-US"/>
        </w:rPr>
      </w:pPr>
      <w:r w:rsidRPr="003F0F2D">
        <w:rPr>
          <w:rFonts w:ascii="Arial" w:hAnsi="Arial" w:cs="Arial"/>
          <w:b/>
          <w:color w:val="000000"/>
          <w:lang w:val="en-US"/>
        </w:rPr>
        <w:t>negativ</w:t>
      </w:r>
      <w:r w:rsidR="003756F4" w:rsidRPr="003F0F2D">
        <w:rPr>
          <w:rFonts w:ascii="Arial" w:hAnsi="Arial" w:cs="Arial"/>
          <w:b/>
          <w:color w:val="000000"/>
          <w:lang w:val="en-US"/>
        </w:rPr>
        <w:t>e</w:t>
      </w:r>
      <w:r w:rsidRPr="003F0F2D">
        <w:rPr>
          <w:rFonts w:ascii="Arial" w:hAnsi="Arial" w:cs="Arial"/>
          <w:b/>
          <w:color w:val="000000"/>
          <w:lang w:val="en-US"/>
        </w:rPr>
        <w:t xml:space="preserve"> linear, </w:t>
      </w:r>
      <w:r w:rsidR="003756F4" w:rsidRPr="003F0F2D">
        <w:rPr>
          <w:rFonts w:ascii="Arial" w:hAnsi="Arial" w:cs="Arial"/>
          <w:b/>
          <w:color w:val="000000"/>
          <w:lang w:val="en-US"/>
        </w:rPr>
        <w:t>with detection limit</w:t>
      </w:r>
      <w:r w:rsidRPr="003F0F2D">
        <w:rPr>
          <w:rFonts w:ascii="Arial" w:hAnsi="Arial" w:cs="Arial"/>
          <w:b/>
          <w:color w:val="000000"/>
          <w:lang w:val="en-US"/>
        </w:rPr>
        <w:t xml:space="preserve"> (ne</w:t>
      </w:r>
      <w:r w:rsidR="003756F4" w:rsidRPr="003F0F2D">
        <w:rPr>
          <w:rFonts w:ascii="Arial" w:hAnsi="Arial" w:cs="Arial"/>
          <w:b/>
          <w:color w:val="000000"/>
          <w:lang w:val="en-US"/>
        </w:rPr>
        <w:t>w</w:t>
      </w:r>
      <w:r w:rsidRPr="003F0F2D">
        <w:rPr>
          <w:rFonts w:ascii="Arial" w:hAnsi="Arial" w:cs="Arial"/>
          <w:b/>
          <w:color w:val="000000"/>
          <w:lang w:val="en-US"/>
        </w:rPr>
        <w:t>)</w:t>
      </w:r>
      <w:r w:rsidRPr="003F0F2D">
        <w:rPr>
          <w:rFonts w:ascii="Arial" w:hAnsi="Arial" w:cs="Arial"/>
          <w:color w:val="000000"/>
          <w:lang w:val="en-US"/>
        </w:rPr>
        <w:t xml:space="preserve">:  </w:t>
      </w:r>
    </w:p>
    <w:p w14:paraId="03864343" w14:textId="58770A48" w:rsidR="00F52141" w:rsidRPr="003F0F2D" w:rsidRDefault="003756F4"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output value </w:t>
      </w:r>
      <w:r w:rsidRPr="003F0F2D">
        <w:rPr>
          <w:rFonts w:ascii="Arial" w:hAnsi="Arial" w:cs="Arial"/>
          <w:b/>
          <w:i/>
          <w:color w:val="000000"/>
          <w:lang w:val="en-US"/>
        </w:rPr>
        <w:t>decreases</w:t>
      </w:r>
      <w:r w:rsidRPr="003F0F2D">
        <w:rPr>
          <w:rFonts w:ascii="Arial" w:hAnsi="Arial" w:cs="Arial"/>
          <w:color w:val="000000"/>
          <w:lang w:val="en-US"/>
        </w:rPr>
        <w:t xml:space="preserve"> linearly with increasing “gross” quantity. </w:t>
      </w:r>
    </w:p>
    <w:p w14:paraId="50CF0B26" w14:textId="77777777" w:rsidR="00605D9B" w:rsidRPr="003F0F2D" w:rsidRDefault="00F52141" w:rsidP="00605D9B">
      <w:pPr>
        <w:pStyle w:val="Listenabsatz"/>
        <w:widowControl w:val="0"/>
        <w:autoSpaceDE w:val="0"/>
        <w:autoSpaceDN w:val="0"/>
        <w:adjustRightInd w:val="0"/>
        <w:ind w:left="425"/>
        <w:contextualSpacing w:val="0"/>
        <w:jc w:val="both"/>
        <w:rPr>
          <w:rFonts w:ascii="Arial" w:hAnsi="Arial" w:cs="Arial"/>
          <w:color w:val="000000"/>
          <w:lang w:val="en-US"/>
        </w:rPr>
      </w:pPr>
      <w:r w:rsidRPr="003F0F2D">
        <w:rPr>
          <w:rFonts w:ascii="Arial" w:hAnsi="Arial" w:cs="Arial"/>
          <w:color w:val="000000"/>
          <w:lang w:val="en-US"/>
        </w:rPr>
        <w:t xml:space="preserve">The </w:t>
      </w:r>
      <w:r w:rsidR="003756F4" w:rsidRPr="003F0F2D">
        <w:rPr>
          <w:rFonts w:ascii="Arial" w:hAnsi="Arial" w:cs="Arial"/>
          <w:color w:val="000000"/>
          <w:lang w:val="en-US"/>
        </w:rPr>
        <w:t xml:space="preserve">case of determining the </w:t>
      </w:r>
      <w:r w:rsidRPr="003F0F2D">
        <w:rPr>
          <w:rFonts w:ascii="Arial" w:hAnsi="Arial" w:cs="Arial"/>
          <w:color w:val="000000"/>
          <w:lang w:val="en-US"/>
        </w:rPr>
        <w:t xml:space="preserve">detection limit for the </w:t>
      </w:r>
      <w:r w:rsidR="003756F4" w:rsidRPr="003F0F2D">
        <w:rPr>
          <w:rFonts w:ascii="Arial" w:hAnsi="Arial" w:cs="Arial"/>
          <w:color w:val="000000"/>
          <w:lang w:val="en-US"/>
        </w:rPr>
        <w:t>emanation coefficient of Rn-222</w:t>
      </w:r>
      <w:r w:rsidRPr="003F0F2D">
        <w:rPr>
          <w:rFonts w:ascii="Arial" w:hAnsi="Arial" w:cs="Arial"/>
          <w:color w:val="000000"/>
          <w:lang w:val="en-US"/>
        </w:rPr>
        <w:t xml:space="preserve"> may serve as an example</w:t>
      </w:r>
      <w:r w:rsidR="003756F4" w:rsidRPr="003F0F2D">
        <w:rPr>
          <w:rFonts w:ascii="Arial" w:hAnsi="Arial" w:cs="Arial"/>
          <w:color w:val="000000"/>
          <w:lang w:val="en-US"/>
        </w:rPr>
        <w:t xml:space="preserve">, where </w:t>
      </w:r>
      <w:r w:rsidRPr="003F0F2D">
        <w:rPr>
          <w:rFonts w:ascii="Arial" w:hAnsi="Arial" w:cs="Arial"/>
          <w:color w:val="000000"/>
          <w:lang w:val="en-US"/>
        </w:rPr>
        <w:t xml:space="preserve">in the Ra-226 source </w:t>
      </w:r>
      <w:r w:rsidR="003756F4" w:rsidRPr="003F0F2D">
        <w:rPr>
          <w:rFonts w:ascii="Arial" w:hAnsi="Arial" w:cs="Arial"/>
          <w:color w:val="000000"/>
          <w:lang w:val="en-US"/>
        </w:rPr>
        <w:t xml:space="preserve">the </w:t>
      </w:r>
      <w:r w:rsidRPr="003F0F2D">
        <w:rPr>
          <w:rFonts w:ascii="Arial" w:hAnsi="Arial" w:cs="Arial"/>
          <w:color w:val="000000"/>
          <w:lang w:val="en-US"/>
        </w:rPr>
        <w:t xml:space="preserve">(non-emanated) </w:t>
      </w:r>
      <w:r w:rsidR="003756F4" w:rsidRPr="003F0F2D">
        <w:rPr>
          <w:rFonts w:ascii="Arial" w:hAnsi="Arial" w:cs="Arial"/>
          <w:color w:val="000000"/>
          <w:lang w:val="en-US"/>
        </w:rPr>
        <w:t xml:space="preserve">Rn-222 </w:t>
      </w:r>
      <w:r w:rsidRPr="003F0F2D">
        <w:rPr>
          <w:rFonts w:ascii="Arial" w:hAnsi="Arial" w:cs="Arial"/>
          <w:color w:val="000000"/>
          <w:lang w:val="en-US"/>
        </w:rPr>
        <w:t xml:space="preserve">(Bi-214/Pb-214) </w:t>
      </w:r>
      <w:r w:rsidR="003756F4" w:rsidRPr="003F0F2D">
        <w:rPr>
          <w:rFonts w:ascii="Arial" w:hAnsi="Arial" w:cs="Arial"/>
          <w:color w:val="000000"/>
          <w:lang w:val="en-US"/>
        </w:rPr>
        <w:t>activity must become sm</w:t>
      </w:r>
      <w:r w:rsidRPr="003F0F2D">
        <w:rPr>
          <w:rFonts w:ascii="Arial" w:hAnsi="Arial" w:cs="Arial"/>
          <w:color w:val="000000"/>
          <w:lang w:val="en-US"/>
        </w:rPr>
        <w:t>a</w:t>
      </w:r>
      <w:r w:rsidR="003756F4" w:rsidRPr="003F0F2D">
        <w:rPr>
          <w:rFonts w:ascii="Arial" w:hAnsi="Arial" w:cs="Arial"/>
          <w:color w:val="000000"/>
          <w:lang w:val="en-US"/>
        </w:rPr>
        <w:t xml:space="preserve">ller </w:t>
      </w:r>
      <w:r w:rsidRPr="003F0F2D">
        <w:rPr>
          <w:rFonts w:ascii="Arial" w:hAnsi="Arial" w:cs="Arial"/>
          <w:color w:val="000000"/>
          <w:lang w:val="en-US"/>
        </w:rPr>
        <w:t xml:space="preserve">than that of Ra-226 </w:t>
      </w:r>
      <w:proofErr w:type="gramStart"/>
      <w:r w:rsidRPr="003F0F2D">
        <w:rPr>
          <w:rFonts w:ascii="Arial" w:hAnsi="Arial" w:cs="Arial"/>
          <w:color w:val="000000"/>
          <w:lang w:val="en-US"/>
        </w:rPr>
        <w:t>in order to</w:t>
      </w:r>
      <w:proofErr w:type="gramEnd"/>
      <w:r w:rsidRPr="003F0F2D">
        <w:rPr>
          <w:rFonts w:ascii="Arial" w:hAnsi="Arial" w:cs="Arial"/>
          <w:color w:val="000000"/>
          <w:lang w:val="en-US"/>
        </w:rPr>
        <w:t xml:space="preserve"> detect the emanation (both activities are measured in the Ra-226 source by gamma-ray spectrometry).</w:t>
      </w:r>
      <w:r w:rsidR="00605D9B" w:rsidRPr="003F0F2D">
        <w:rPr>
          <w:rFonts w:ascii="Arial" w:hAnsi="Arial" w:cs="Arial"/>
          <w:color w:val="000000"/>
          <w:lang w:val="en-US"/>
        </w:rPr>
        <w:t xml:space="preserve"> </w:t>
      </w:r>
    </w:p>
    <w:p w14:paraId="31EB9848" w14:textId="77777777" w:rsidR="00605D9B" w:rsidRPr="003F0F2D" w:rsidRDefault="00605D9B" w:rsidP="00605D9B">
      <w:pPr>
        <w:pStyle w:val="Listenabsatz"/>
        <w:widowControl w:val="0"/>
        <w:autoSpaceDE w:val="0"/>
        <w:autoSpaceDN w:val="0"/>
        <w:adjustRightInd w:val="0"/>
        <w:ind w:left="425"/>
        <w:contextualSpacing w:val="0"/>
        <w:jc w:val="both"/>
        <w:rPr>
          <w:rFonts w:ascii="Arial" w:hAnsi="Arial" w:cs="Arial"/>
          <w:color w:val="000000"/>
          <w:lang w:val="en-US"/>
        </w:rPr>
      </w:pPr>
    </w:p>
    <w:p w14:paraId="363DD614" w14:textId="77777777" w:rsidR="00605D9B" w:rsidRPr="003F0F2D" w:rsidRDefault="00605D9B" w:rsidP="007438DC">
      <w:pPr>
        <w:widowControl w:val="0"/>
        <w:autoSpaceDE w:val="0"/>
        <w:autoSpaceDN w:val="0"/>
        <w:adjustRightInd w:val="0"/>
        <w:ind w:right="-143"/>
        <w:jc w:val="both"/>
        <w:rPr>
          <w:rFonts w:ascii="Arial" w:hAnsi="Arial" w:cs="Arial"/>
          <w:color w:val="000000"/>
          <w:lang w:val="en-US"/>
        </w:rPr>
      </w:pPr>
    </w:p>
    <w:p w14:paraId="7BE1FFB5" w14:textId="77777777" w:rsidR="007438DC" w:rsidRDefault="001B7C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BB297E" w:rsidRPr="003F0F2D">
        <w:rPr>
          <w:rFonts w:ascii="Arial" w:hAnsi="Arial" w:cs="Arial"/>
          <w:color w:val="000000"/>
          <w:lang w:val="en-US"/>
        </w:rPr>
        <w:t xml:space="preserve">or a project using </w:t>
      </w:r>
      <w:r w:rsidRPr="003F0F2D">
        <w:rPr>
          <w:rFonts w:ascii="Arial" w:hAnsi="Arial" w:cs="Arial"/>
          <w:color w:val="000000"/>
          <w:lang w:val="en-US"/>
        </w:rPr>
        <w:t xml:space="preserve">linear </w:t>
      </w:r>
      <w:r w:rsidR="00BB297E" w:rsidRPr="003F0F2D">
        <w:rPr>
          <w:rFonts w:ascii="Arial" w:hAnsi="Arial" w:cs="Arial"/>
          <w:color w:val="000000"/>
          <w:lang w:val="en-US"/>
        </w:rPr>
        <w:t>unfolding with more than two output quantities a confidence ellipse may displayed graphically for each pair of quantities under the menu item “</w:t>
      </w:r>
      <w:r w:rsidRPr="003F0F2D">
        <w:rPr>
          <w:rFonts w:ascii="Arial" w:hAnsi="Arial" w:cs="Arial"/>
          <w:b/>
          <w:color w:val="000000"/>
          <w:lang w:val="en-US"/>
        </w:rPr>
        <w:t>Option</w:t>
      </w:r>
      <w:r w:rsidR="00BB297E" w:rsidRPr="003F0F2D">
        <w:rPr>
          <w:rFonts w:ascii="Arial" w:hAnsi="Arial" w:cs="Arial"/>
          <w:b/>
          <w:color w:val="000000"/>
          <w:lang w:val="en-US"/>
        </w:rPr>
        <w:t>s</w:t>
      </w:r>
      <w:r w:rsidRPr="003F0F2D">
        <w:rPr>
          <w:rFonts w:ascii="Arial" w:hAnsi="Arial" w:cs="Arial"/>
          <w:b/>
          <w:color w:val="000000"/>
          <w:lang w:val="en-US"/>
        </w:rPr>
        <w:t xml:space="preserve"> </w:t>
      </w:r>
      <w:r w:rsidR="00BB297E" w:rsidRPr="003F0F2D">
        <w:rPr>
          <w:rFonts w:ascii="Arial" w:hAnsi="Arial" w:cs="Arial"/>
          <w:b/>
          <w:color w:val="000000"/>
          <w:lang w:val="en-US"/>
        </w:rPr>
        <w:t>–</w:t>
      </w:r>
      <w:r w:rsidRPr="003F0F2D">
        <w:rPr>
          <w:rFonts w:ascii="Arial" w:hAnsi="Arial" w:cs="Arial"/>
          <w:b/>
          <w:color w:val="000000"/>
          <w:lang w:val="en-US"/>
        </w:rPr>
        <w:t xml:space="preserve"> </w:t>
      </w:r>
      <w:r w:rsidR="00BB297E" w:rsidRPr="003F0F2D">
        <w:rPr>
          <w:rFonts w:ascii="Arial" w:hAnsi="Arial" w:cs="Arial"/>
          <w:b/>
          <w:color w:val="000000"/>
          <w:lang w:val="en-US"/>
        </w:rPr>
        <w:t>Calculate c</w:t>
      </w:r>
      <w:r w:rsidRPr="003F0F2D">
        <w:rPr>
          <w:rFonts w:ascii="Arial" w:hAnsi="Arial" w:cs="Arial"/>
          <w:b/>
          <w:color w:val="000000"/>
          <w:lang w:val="en-US"/>
        </w:rPr>
        <w:t>onfiden</w:t>
      </w:r>
      <w:r w:rsidR="00BB297E" w:rsidRPr="003F0F2D">
        <w:rPr>
          <w:rFonts w:ascii="Arial" w:hAnsi="Arial" w:cs="Arial"/>
          <w:b/>
          <w:color w:val="000000"/>
          <w:lang w:val="en-US"/>
        </w:rPr>
        <w:t>ce e</w:t>
      </w:r>
      <w:r w:rsidRPr="003F0F2D">
        <w:rPr>
          <w:rFonts w:ascii="Arial" w:hAnsi="Arial" w:cs="Arial"/>
          <w:b/>
          <w:color w:val="000000"/>
          <w:lang w:val="en-US"/>
        </w:rPr>
        <w:t>llips</w:t>
      </w:r>
      <w:r w:rsidR="00BB297E" w:rsidRPr="003F0F2D">
        <w:rPr>
          <w:rFonts w:ascii="Arial" w:hAnsi="Arial" w:cs="Arial"/>
          <w:b/>
          <w:color w:val="000000"/>
          <w:lang w:val="en-US"/>
        </w:rPr>
        <w:t>e”</w:t>
      </w:r>
      <w:r w:rsidRPr="003F0F2D">
        <w:rPr>
          <w:rFonts w:ascii="Arial" w:hAnsi="Arial" w:cs="Arial"/>
          <w:color w:val="000000"/>
          <w:lang w:val="en-US"/>
        </w:rPr>
        <w:t xml:space="preserve">. </w:t>
      </w:r>
      <w:r w:rsidR="00BB297E" w:rsidRPr="003F0F2D">
        <w:rPr>
          <w:rFonts w:ascii="Arial" w:hAnsi="Arial" w:cs="Arial"/>
          <w:color w:val="000000"/>
          <w:lang w:val="en-US"/>
        </w:rPr>
        <w:t xml:space="preserve">The correlation matrix is also shown in the associated dialog. </w:t>
      </w:r>
    </w:p>
    <w:p w14:paraId="67FC6E04" w14:textId="77777777" w:rsidR="000D3BCE" w:rsidRDefault="000D3BCE" w:rsidP="007438DC">
      <w:pPr>
        <w:widowControl w:val="0"/>
        <w:autoSpaceDE w:val="0"/>
        <w:autoSpaceDN w:val="0"/>
        <w:adjustRightInd w:val="0"/>
        <w:ind w:right="-143"/>
        <w:jc w:val="both"/>
        <w:rPr>
          <w:rFonts w:ascii="Arial" w:hAnsi="Arial" w:cs="Arial"/>
          <w:color w:val="000000"/>
          <w:lang w:val="en-US"/>
        </w:rPr>
      </w:pPr>
    </w:p>
    <w:p w14:paraId="35FC9EBB" w14:textId="4B59EA3D"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QC-Batch-Test</w:t>
      </w:r>
      <w:r w:rsidRPr="000D3BCE">
        <w:rPr>
          <w:rFonts w:ascii="Arial" w:hAnsi="Arial" w:cs="Arial"/>
          <w:color w:val="000000"/>
          <w:lang w:val="en-GB"/>
        </w:rPr>
        <w:t xml:space="preserve"> is described in section 3.9.</w:t>
      </w:r>
    </w:p>
    <w:p w14:paraId="37624B65" w14:textId="77777777" w:rsidR="000D3BCE" w:rsidRPr="000D3BCE" w:rsidRDefault="000D3BCE" w:rsidP="000D3BCE">
      <w:pPr>
        <w:widowControl w:val="0"/>
        <w:autoSpaceDE w:val="0"/>
        <w:autoSpaceDN w:val="0"/>
        <w:adjustRightInd w:val="0"/>
        <w:jc w:val="both"/>
        <w:rPr>
          <w:rFonts w:ascii="Arial" w:hAnsi="Arial" w:cs="Arial"/>
          <w:color w:val="000000"/>
          <w:lang w:val="en-GB"/>
        </w:rPr>
      </w:pPr>
    </w:p>
    <w:p w14:paraId="50F33BE8" w14:textId="1F9D90DE" w:rsidR="000D3BCE" w:rsidRPr="000D3BCE" w:rsidRDefault="000D3BCE" w:rsidP="000D3BCE">
      <w:pPr>
        <w:widowControl w:val="0"/>
        <w:autoSpaceDE w:val="0"/>
        <w:autoSpaceDN w:val="0"/>
        <w:adjustRightInd w:val="0"/>
        <w:jc w:val="both"/>
        <w:rPr>
          <w:rFonts w:ascii="Arial" w:hAnsi="Arial" w:cs="Arial"/>
          <w:color w:val="000000"/>
          <w:lang w:val="en-GB"/>
        </w:rPr>
      </w:pPr>
      <w:r w:rsidRPr="000D3BCE">
        <w:rPr>
          <w:rFonts w:ascii="Arial" w:hAnsi="Arial" w:cs="Arial"/>
          <w:color w:val="000000"/>
          <w:lang w:val="en-GB"/>
        </w:rPr>
        <w:t xml:space="preserve">The menu item </w:t>
      </w:r>
      <w:r w:rsidRPr="000D3BCE">
        <w:rPr>
          <w:rFonts w:ascii="Arial" w:hAnsi="Arial" w:cs="Arial"/>
          <w:b/>
          <w:bCs/>
          <w:color w:val="000000"/>
          <w:lang w:val="en-GB"/>
        </w:rPr>
        <w:t>Monitor#</w:t>
      </w:r>
      <w:r w:rsidRPr="000D3BCE">
        <w:rPr>
          <w:rFonts w:ascii="Arial" w:hAnsi="Arial" w:cs="Arial"/>
          <w:color w:val="000000"/>
          <w:lang w:val="en-GB"/>
        </w:rPr>
        <w:t xml:space="preserve"> allows to obtain the </w:t>
      </w:r>
      <w:r>
        <w:rPr>
          <w:rFonts w:ascii="Arial" w:hAnsi="Arial" w:cs="Arial"/>
          <w:color w:val="000000"/>
          <w:lang w:val="en-GB"/>
        </w:rPr>
        <w:t xml:space="preserve">number of the </w:t>
      </w:r>
      <w:r w:rsidRPr="000D3BCE">
        <w:rPr>
          <w:rFonts w:ascii="Arial" w:hAnsi="Arial" w:cs="Arial"/>
          <w:color w:val="000000"/>
          <w:lang w:val="en-GB"/>
        </w:rPr>
        <w:t xml:space="preserve">monitor </w:t>
      </w:r>
      <w:r>
        <w:rPr>
          <w:rFonts w:ascii="Arial" w:hAnsi="Arial" w:cs="Arial"/>
          <w:color w:val="000000"/>
          <w:lang w:val="en-GB"/>
        </w:rPr>
        <w:t xml:space="preserve">holding the </w:t>
      </w:r>
      <w:r w:rsidRPr="000D3BCE">
        <w:rPr>
          <w:rFonts w:ascii="Arial" w:hAnsi="Arial" w:cs="Arial"/>
          <w:color w:val="000000"/>
          <w:lang w:val="en-GB"/>
        </w:rPr>
        <w:t>UncertRadio</w:t>
      </w:r>
      <w:r>
        <w:rPr>
          <w:rFonts w:ascii="Arial" w:hAnsi="Arial" w:cs="Arial"/>
          <w:color w:val="000000"/>
          <w:lang w:val="en-GB"/>
        </w:rPr>
        <w:t xml:space="preserve"> window</w:t>
      </w:r>
      <w:r w:rsidRPr="000D3BCE">
        <w:rPr>
          <w:rFonts w:ascii="Arial" w:hAnsi="Arial" w:cs="Arial"/>
          <w:color w:val="000000"/>
          <w:lang w:val="en-GB"/>
        </w:rPr>
        <w:t>.</w:t>
      </w:r>
    </w:p>
    <w:p w14:paraId="02F96DF9" w14:textId="77777777" w:rsidR="000D3BCE" w:rsidRPr="000D3BCE" w:rsidRDefault="000D3BCE" w:rsidP="007438DC">
      <w:pPr>
        <w:widowControl w:val="0"/>
        <w:autoSpaceDE w:val="0"/>
        <w:autoSpaceDN w:val="0"/>
        <w:adjustRightInd w:val="0"/>
        <w:ind w:right="-143"/>
        <w:jc w:val="both"/>
        <w:rPr>
          <w:rFonts w:ascii="Arial" w:hAnsi="Arial" w:cs="Arial"/>
          <w:color w:val="000000"/>
          <w:lang w:val="en-GB"/>
        </w:rPr>
      </w:pPr>
    </w:p>
    <w:p w14:paraId="281BCC79" w14:textId="77777777" w:rsidR="007438DC" w:rsidRPr="000D3BCE" w:rsidRDefault="007438DC" w:rsidP="007438DC">
      <w:pPr>
        <w:widowControl w:val="0"/>
        <w:autoSpaceDE w:val="0"/>
        <w:autoSpaceDN w:val="0"/>
        <w:adjustRightInd w:val="0"/>
        <w:ind w:right="-143"/>
        <w:jc w:val="both"/>
        <w:rPr>
          <w:rFonts w:ascii="Arial" w:hAnsi="Arial" w:cs="Arial"/>
          <w:color w:val="000000"/>
          <w:lang w:val="en-GB"/>
        </w:rPr>
      </w:pPr>
    </w:p>
    <w:p w14:paraId="4D801267" w14:textId="77777777" w:rsidR="007438DC" w:rsidRPr="003F0F2D" w:rsidRDefault="00336B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From the </w:t>
      </w:r>
      <w:r w:rsidRPr="003F0F2D">
        <w:rPr>
          <w:rFonts w:ascii="Arial" w:hAnsi="Arial" w:cs="Arial"/>
          <w:b/>
          <w:color w:val="000000"/>
          <w:lang w:val="en-US"/>
        </w:rPr>
        <w:t>remaining i</w:t>
      </w:r>
      <w:r w:rsidR="001B7C58" w:rsidRPr="003F0F2D">
        <w:rPr>
          <w:rFonts w:ascii="Arial" w:hAnsi="Arial" w:cs="Arial"/>
          <w:b/>
          <w:color w:val="000000"/>
          <w:lang w:val="en-US"/>
        </w:rPr>
        <w:t xml:space="preserve">cons in </w:t>
      </w:r>
      <w:r w:rsidRPr="003F0F2D">
        <w:rPr>
          <w:rFonts w:ascii="Arial" w:hAnsi="Arial" w:cs="Arial"/>
          <w:b/>
          <w:color w:val="000000"/>
          <w:lang w:val="en-US"/>
        </w:rPr>
        <w:t>the</w:t>
      </w:r>
      <w:r w:rsidR="001B7C58" w:rsidRPr="003F0F2D">
        <w:rPr>
          <w:rFonts w:ascii="Arial" w:hAnsi="Arial" w:cs="Arial"/>
          <w:b/>
          <w:color w:val="000000"/>
          <w:lang w:val="en-US"/>
        </w:rPr>
        <w:t xml:space="preserve"> </w:t>
      </w:r>
      <w:r w:rsidRPr="003F0F2D">
        <w:rPr>
          <w:rFonts w:ascii="Arial" w:hAnsi="Arial" w:cs="Arial"/>
          <w:b/>
          <w:color w:val="000000"/>
          <w:lang w:val="en-US"/>
        </w:rPr>
        <w:t>t</w:t>
      </w:r>
      <w:r w:rsidR="001B7C58" w:rsidRPr="003F0F2D">
        <w:rPr>
          <w:rFonts w:ascii="Arial" w:hAnsi="Arial" w:cs="Arial"/>
          <w:b/>
          <w:color w:val="000000"/>
          <w:lang w:val="en-US"/>
        </w:rPr>
        <w:t>oolbar</w:t>
      </w:r>
      <w:r w:rsidR="001B7C58" w:rsidRPr="003F0F2D">
        <w:rPr>
          <w:rFonts w:ascii="Arial" w:hAnsi="Arial" w:cs="Arial"/>
          <w:color w:val="000000"/>
          <w:lang w:val="en-US"/>
        </w:rPr>
        <w:t xml:space="preserve"> </w:t>
      </w:r>
      <w:r w:rsidRPr="003F0F2D">
        <w:rPr>
          <w:rFonts w:ascii="Arial" w:hAnsi="Arial" w:cs="Arial"/>
          <w:color w:val="000000"/>
          <w:lang w:val="en-US"/>
        </w:rPr>
        <w:t>the mor</w:t>
      </w:r>
      <w:r w:rsidR="00715DAA" w:rsidRPr="003F0F2D">
        <w:rPr>
          <w:rFonts w:ascii="Arial" w:hAnsi="Arial" w:cs="Arial"/>
          <w:color w:val="000000"/>
          <w:lang w:val="en-US"/>
        </w:rPr>
        <w:t>e</w:t>
      </w:r>
      <w:r w:rsidRPr="003F0F2D">
        <w:rPr>
          <w:rFonts w:ascii="Arial" w:hAnsi="Arial" w:cs="Arial"/>
          <w:color w:val="000000"/>
          <w:lang w:val="en-US"/>
        </w:rPr>
        <w:t xml:space="preserve"> important ones are</w:t>
      </w:r>
      <w:r w:rsidR="001B7C58" w:rsidRPr="003F0F2D">
        <w:rPr>
          <w:rFonts w:ascii="Arial" w:hAnsi="Arial" w:cs="Arial"/>
          <w:color w:val="000000"/>
          <w:lang w:val="en-US"/>
        </w:rPr>
        <w:t>:</w:t>
      </w:r>
    </w:p>
    <w:p w14:paraId="454EC8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5F0FEA" w14:textId="77777777" w:rsidR="007438DC" w:rsidRPr="003F0F2D" w:rsidRDefault="00715DAA">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b/>
          <w:color w:val="000000"/>
          <w:lang w:val="en-US"/>
        </w:rPr>
        <w:t>“</w:t>
      </w:r>
      <w:r w:rsidRPr="003F0F2D">
        <w:rPr>
          <w:rFonts w:ascii="Arial" w:hAnsi="Arial" w:cs="Arial"/>
          <w:b/>
          <w:color w:val="000000"/>
          <w:lang w:val="en-US"/>
        </w:rPr>
        <w:t xml:space="preserve">update </w:t>
      </w:r>
      <w:proofErr w:type="gramStart"/>
      <w:r w:rsidRPr="003F0F2D">
        <w:rPr>
          <w:rFonts w:ascii="Arial" w:hAnsi="Arial" w:cs="Arial"/>
          <w:b/>
          <w:color w:val="000000"/>
          <w:lang w:val="en-US"/>
        </w:rPr>
        <w:t>i</w:t>
      </w:r>
      <w:r w:rsidR="001B7C58" w:rsidRPr="003F0F2D">
        <w:rPr>
          <w:rFonts w:ascii="Arial" w:hAnsi="Arial" w:cs="Arial"/>
          <w:b/>
          <w:color w:val="000000"/>
          <w:lang w:val="en-US"/>
        </w:rPr>
        <w:t>con“</w:t>
      </w:r>
      <w:proofErr w:type="gramEnd"/>
      <w:r w:rsidR="00AA3AF9" w:rsidRPr="003F0F2D">
        <w:rPr>
          <w:rFonts w:ascii="Arial" w:hAnsi="Arial" w:cs="Arial"/>
          <w:noProof/>
          <w:color w:val="000000"/>
          <w:lang w:val="en-US" w:eastAsia="de-DE"/>
        </w:rPr>
        <w:drawing>
          <wp:inline distT="0" distB="0" distL="0" distR="0" wp14:anchorId="37464E54" wp14:editId="1F37B4F9">
            <wp:extent cx="220324" cy="223200"/>
            <wp:effectExtent l="19050" t="0" r="8276" b="0"/>
            <wp:docPr id="59"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001B7C58" w:rsidRPr="003F0F2D">
        <w:rPr>
          <w:rFonts w:ascii="Arial" w:hAnsi="Arial" w:cs="Arial"/>
          <w:color w:val="000000"/>
          <w:lang w:val="en-US"/>
        </w:rPr>
        <w:t xml:space="preserve">, </w:t>
      </w:r>
      <w:r w:rsidRPr="003F0F2D">
        <w:rPr>
          <w:rFonts w:ascii="Arial" w:hAnsi="Arial" w:cs="Arial"/>
          <w:color w:val="000000"/>
          <w:lang w:val="en-US"/>
        </w:rPr>
        <w:t>by which the calculations from the TAB “Values,  Uncertainties“ through the TAB “Results“ can be performed in a single step, after changes in e.g. input data were observed;</w:t>
      </w:r>
    </w:p>
    <w:p w14:paraId="2BF283FD" w14:textId="77777777" w:rsidR="007438DC" w:rsidRPr="003F0F2D" w:rsidRDefault="00715DAA">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w:t>
      </w:r>
      <w:r w:rsidR="001B7C58" w:rsidRPr="003F0F2D">
        <w:rPr>
          <w:rFonts w:ascii="Arial" w:hAnsi="Arial" w:cs="Arial"/>
          <w:color w:val="000000"/>
          <w:lang w:val="en-US"/>
        </w:rPr>
        <w:t xml:space="preserve"> </w:t>
      </w:r>
      <w:r w:rsidR="00D334DD" w:rsidRPr="003F0F2D">
        <w:rPr>
          <w:rFonts w:ascii="Arial" w:hAnsi="Arial" w:cs="Arial"/>
          <w:color w:val="000000"/>
          <w:lang w:val="en-US"/>
        </w:rPr>
        <w:t>“</w:t>
      </w:r>
      <w:r w:rsidRPr="003F0F2D">
        <w:rPr>
          <w:rFonts w:ascii="Arial" w:hAnsi="Arial" w:cs="Arial"/>
          <w:b/>
          <w:color w:val="000000"/>
          <w:lang w:val="en-US"/>
        </w:rPr>
        <w:t>delete rows</w:t>
      </w:r>
      <w:r w:rsidR="001B7C58" w:rsidRPr="003F0F2D">
        <w:rPr>
          <w:rFonts w:ascii="Arial" w:hAnsi="Arial" w:cs="Arial"/>
          <w:b/>
          <w:color w:val="000000"/>
          <w:lang w:val="en-US"/>
        </w:rPr>
        <w:t xml:space="preserve"> </w:t>
      </w:r>
      <w:r w:rsidRPr="003F0F2D">
        <w:rPr>
          <w:rFonts w:ascii="Arial" w:hAnsi="Arial" w:cs="Arial"/>
          <w:b/>
          <w:color w:val="000000"/>
          <w:lang w:val="en-US"/>
        </w:rPr>
        <w:t>i</w:t>
      </w:r>
      <w:r w:rsidR="001B7C58" w:rsidRPr="003F0F2D">
        <w:rPr>
          <w:rFonts w:ascii="Arial" w:hAnsi="Arial" w:cs="Arial"/>
          <w:b/>
          <w:color w:val="000000"/>
          <w:lang w:val="en-US"/>
        </w:rPr>
        <w:t xml:space="preserve">con“ </w:t>
      </w:r>
      <w:r w:rsidR="00484E87" w:rsidRPr="003F0F2D">
        <w:rPr>
          <w:rFonts w:ascii="Arial" w:hAnsi="Arial" w:cs="Arial"/>
          <w:b/>
          <w:noProof/>
          <w:color w:val="000000"/>
          <w:lang w:val="en-US" w:eastAsia="de-DE"/>
        </w:rPr>
        <w:drawing>
          <wp:inline distT="0" distB="0" distL="0" distR="0" wp14:anchorId="372680BC" wp14:editId="5B2582B0">
            <wp:extent cx="214963" cy="180000"/>
            <wp:effectExtent l="19050" t="0" r="0" b="0"/>
            <wp:docPr id="3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1B7C58" w:rsidRPr="003F0F2D">
        <w:rPr>
          <w:rFonts w:ascii="Arial" w:hAnsi="Arial" w:cs="Arial"/>
          <w:color w:val="000000"/>
          <w:lang w:val="en-US"/>
        </w:rPr>
        <w:t xml:space="preserve"> </w:t>
      </w:r>
      <w:r w:rsidR="00D334DD" w:rsidRPr="003F0F2D">
        <w:rPr>
          <w:rFonts w:ascii="Arial" w:hAnsi="Arial" w:cs="Arial"/>
          <w:color w:val="000000"/>
          <w:lang w:val="en-US"/>
        </w:rPr>
        <w:t>allows to remove such rows which have been selected in advance by the mouse within g</w:t>
      </w:r>
      <w:r w:rsidR="001B7C58" w:rsidRPr="003F0F2D">
        <w:rPr>
          <w:rFonts w:ascii="Arial" w:hAnsi="Arial" w:cs="Arial"/>
          <w:color w:val="000000"/>
          <w:lang w:val="en-US"/>
        </w:rPr>
        <w:t>rids</w:t>
      </w:r>
      <w:r w:rsidR="00D334DD" w:rsidRPr="003F0F2D">
        <w:rPr>
          <w:rFonts w:ascii="Arial" w:hAnsi="Arial" w:cs="Arial"/>
          <w:color w:val="000000"/>
          <w:lang w:val="en-US"/>
        </w:rPr>
        <w:t>, such as “</w:t>
      </w:r>
      <w:r w:rsidR="001B7C58" w:rsidRPr="003F0F2D">
        <w:rPr>
          <w:rFonts w:ascii="Arial" w:hAnsi="Arial" w:cs="Arial"/>
          <w:color w:val="000000"/>
          <w:lang w:val="en-US"/>
        </w:rPr>
        <w:t xml:space="preserve">Table </w:t>
      </w:r>
      <w:r w:rsidR="00D334DD" w:rsidRPr="003F0F2D">
        <w:rPr>
          <w:rFonts w:ascii="Arial" w:hAnsi="Arial" w:cs="Arial"/>
          <w:color w:val="000000"/>
          <w:lang w:val="en-US"/>
        </w:rPr>
        <w:t xml:space="preserve">of </w:t>
      </w:r>
      <w:proofErr w:type="gramStart"/>
      <w:r w:rsidR="001B7C58" w:rsidRPr="003F0F2D">
        <w:rPr>
          <w:rFonts w:ascii="Arial" w:hAnsi="Arial" w:cs="Arial"/>
          <w:color w:val="000000"/>
          <w:lang w:val="en-US"/>
        </w:rPr>
        <w:t>Symbol</w:t>
      </w:r>
      <w:r w:rsidR="00D334DD" w:rsidRPr="003F0F2D">
        <w:rPr>
          <w:rFonts w:ascii="Arial" w:hAnsi="Arial" w:cs="Arial"/>
          <w:color w:val="000000"/>
          <w:lang w:val="en-US"/>
        </w:rPr>
        <w:t>s</w:t>
      </w:r>
      <w:r w:rsidR="001B7C58" w:rsidRPr="003F0F2D">
        <w:rPr>
          <w:rFonts w:ascii="Arial" w:hAnsi="Arial" w:cs="Arial"/>
          <w:color w:val="000000"/>
          <w:lang w:val="en-US"/>
        </w:rPr>
        <w:t xml:space="preserve">“ </w:t>
      </w:r>
      <w:r w:rsidR="00D334DD" w:rsidRPr="003F0F2D">
        <w:rPr>
          <w:rFonts w:ascii="Arial" w:hAnsi="Arial" w:cs="Arial"/>
          <w:color w:val="000000"/>
          <w:lang w:val="en-US"/>
        </w:rPr>
        <w:t>and</w:t>
      </w:r>
      <w:proofErr w:type="gramEnd"/>
      <w:r w:rsidR="00D334DD" w:rsidRPr="003F0F2D">
        <w:rPr>
          <w:rFonts w:ascii="Arial" w:hAnsi="Arial" w:cs="Arial"/>
          <w:color w:val="000000"/>
          <w:lang w:val="en-US"/>
        </w:rPr>
        <w:t xml:space="preserve"> others, also in other dialogs</w:t>
      </w:r>
      <w:r w:rsidR="001B7C58" w:rsidRPr="003F0F2D">
        <w:rPr>
          <w:rFonts w:ascii="Arial" w:hAnsi="Arial" w:cs="Arial"/>
          <w:color w:val="000000"/>
          <w:lang w:val="en-US"/>
        </w:rPr>
        <w:t xml:space="preserve">; </w:t>
      </w:r>
    </w:p>
    <w:p w14:paraId="11BE3DAE" w14:textId="77777777" w:rsidR="007438DC" w:rsidRPr="003F0F2D" w:rsidRDefault="00D334DD" w:rsidP="007438DC">
      <w:pPr>
        <w:pStyle w:val="Listenabsatz"/>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a block of rows may also be selected for this purpose</w:t>
      </w:r>
      <w:r w:rsidR="001B7C58" w:rsidRPr="003F0F2D">
        <w:rPr>
          <w:rFonts w:ascii="Arial" w:hAnsi="Arial" w:cs="Arial"/>
          <w:color w:val="000000"/>
          <w:lang w:val="en-US"/>
        </w:rPr>
        <w:t>:</w:t>
      </w:r>
    </w:p>
    <w:p w14:paraId="4A50FB9A" w14:textId="77777777" w:rsidR="007438DC" w:rsidRPr="003F0F2D" w:rsidRDefault="00D334DD" w:rsidP="007438DC">
      <w:pPr>
        <w:pStyle w:val="Listenabsatz"/>
        <w:widowControl w:val="0"/>
        <w:autoSpaceDE w:val="0"/>
        <w:autoSpaceDN w:val="0"/>
        <w:adjustRightInd w:val="0"/>
        <w:spacing w:after="120"/>
        <w:ind w:left="1134" w:right="-143"/>
        <w:contextualSpacing w:val="0"/>
        <w:jc w:val="both"/>
        <w:rPr>
          <w:rFonts w:ascii="Arial" w:hAnsi="Arial" w:cs="Arial"/>
          <w:color w:val="000000"/>
          <w:lang w:val="en-US"/>
        </w:rPr>
      </w:pPr>
      <w:r w:rsidRPr="003F0F2D">
        <w:rPr>
          <w:rFonts w:ascii="Arial" w:hAnsi="Arial" w:cs="Arial"/>
          <w:color w:val="000000"/>
          <w:lang w:val="en-US"/>
        </w:rPr>
        <w:t xml:space="preserve">select the upper row by mouse click, hold the shift key pressed down and click into the lower </w:t>
      </w:r>
      <w:proofErr w:type="gramStart"/>
      <w:r w:rsidRPr="003F0F2D">
        <w:rPr>
          <w:rFonts w:ascii="Arial" w:hAnsi="Arial" w:cs="Arial"/>
          <w:color w:val="000000"/>
          <w:lang w:val="en-US"/>
        </w:rPr>
        <w:t>row</w:t>
      </w:r>
      <w:r w:rsidR="001B7C58" w:rsidRPr="003F0F2D">
        <w:rPr>
          <w:rFonts w:ascii="Arial" w:hAnsi="Arial" w:cs="Arial"/>
          <w:color w:val="000000"/>
          <w:lang w:val="en-US"/>
        </w:rPr>
        <w:t>;</w:t>
      </w:r>
      <w:proofErr w:type="gramEnd"/>
    </w:p>
    <w:p w14:paraId="1FD1100C" w14:textId="77777777" w:rsidR="007438DC" w:rsidRPr="003F0F2D" w:rsidRDefault="00D334DD">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001B7C58" w:rsidRPr="003F0F2D">
        <w:rPr>
          <w:rFonts w:ascii="Arial" w:hAnsi="Arial" w:cs="Arial"/>
          <w:color w:val="000000"/>
          <w:lang w:val="en-US"/>
        </w:rPr>
        <w:t>CHM</w:t>
      </w:r>
      <w:r w:rsidRPr="003F0F2D">
        <w:rPr>
          <w:rFonts w:ascii="Arial" w:hAnsi="Arial" w:cs="Arial"/>
          <w:color w:val="000000"/>
          <w:lang w:val="en-US"/>
        </w:rPr>
        <w:t xml:space="preserve"> Help can be invoked with the icon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49138456" wp14:editId="0CC8AE63">
            <wp:extent cx="224675" cy="223200"/>
            <wp:effectExtent l="19050" t="0" r="3925" b="0"/>
            <wp:docPr id="62" name="Grafik 61" descr="hel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contents.png"/>
                    <pic:cNvPicPr/>
                  </pic:nvPicPr>
                  <pic:blipFill>
                    <a:blip r:embed="rId30" cstate="print"/>
                    <a:stretch>
                      <a:fillRect/>
                    </a:stretch>
                  </pic:blipFill>
                  <pic:spPr>
                    <a:xfrm>
                      <a:off x="0" y="0"/>
                      <a:ext cx="224675" cy="223200"/>
                    </a:xfrm>
                    <a:prstGeom prst="rect">
                      <a:avLst/>
                    </a:prstGeom>
                  </pic:spPr>
                </pic:pic>
              </a:graphicData>
            </a:graphic>
          </wp:inline>
        </w:drawing>
      </w:r>
      <w:r w:rsidR="001B7C58" w:rsidRPr="003F0F2D">
        <w:rPr>
          <w:rFonts w:ascii="Arial" w:hAnsi="Arial" w:cs="Arial"/>
          <w:color w:val="000000"/>
          <w:lang w:val="en-US"/>
        </w:rPr>
        <w:t>;</w:t>
      </w:r>
    </w:p>
    <w:p w14:paraId="326172AE" w14:textId="77777777" w:rsidR="00FA2B5E" w:rsidRPr="003F0F2D" w:rsidRDefault="00D334DD">
      <w:pPr>
        <w:pStyle w:val="Listenabsatz"/>
        <w:widowControl w:val="0"/>
        <w:numPr>
          <w:ilvl w:val="0"/>
          <w:numId w:val="16"/>
        </w:numPr>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page of the CHM Help for </w:t>
      </w:r>
      <w:proofErr w:type="gramStart"/>
      <w:r w:rsidRPr="003F0F2D">
        <w:rPr>
          <w:rFonts w:ascii="Arial" w:hAnsi="Arial" w:cs="Arial"/>
          <w:color w:val="000000"/>
          <w:lang w:val="en-US"/>
        </w:rPr>
        <w:t>advices</w:t>
      </w:r>
      <w:proofErr w:type="gramEnd"/>
      <w:r w:rsidRPr="003F0F2D">
        <w:rPr>
          <w:rFonts w:ascii="Arial" w:hAnsi="Arial" w:cs="Arial"/>
          <w:color w:val="000000"/>
          <w:lang w:val="en-US"/>
        </w:rPr>
        <w:t xml:space="preserve"> in case of problems can be invoked with the i</w:t>
      </w:r>
      <w:r w:rsidR="001B7C58" w:rsidRPr="003F0F2D">
        <w:rPr>
          <w:rFonts w:ascii="Arial" w:hAnsi="Arial" w:cs="Arial"/>
          <w:color w:val="000000"/>
          <w:lang w:val="en-US"/>
        </w:rPr>
        <w:t>con</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09D6C8F6" wp14:editId="0FE8334D">
            <wp:extent cx="223201" cy="223200"/>
            <wp:effectExtent l="0" t="0" r="0" b="0"/>
            <wp:docPr id="61" name="Grafik 59" descr="dialog-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information.png"/>
                    <pic:cNvPicPr/>
                  </pic:nvPicPr>
                  <pic:blipFill>
                    <a:blip r:embed="rId31" cstate="print"/>
                    <a:stretch>
                      <a:fillRect/>
                    </a:stretch>
                  </pic:blipFill>
                  <pic:spPr>
                    <a:xfrm>
                      <a:off x="0" y="0"/>
                      <a:ext cx="223201" cy="223200"/>
                    </a:xfrm>
                    <a:prstGeom prst="rect">
                      <a:avLst/>
                    </a:prstGeom>
                  </pic:spPr>
                </pic:pic>
              </a:graphicData>
            </a:graphic>
          </wp:inline>
        </w:drawing>
      </w:r>
      <w:r w:rsidR="00FA2B5E" w:rsidRPr="003F0F2D">
        <w:rPr>
          <w:rFonts w:ascii="Arial" w:hAnsi="Arial" w:cs="Arial"/>
          <w:color w:val="000000"/>
          <w:lang w:val="en-US"/>
        </w:rPr>
        <w:t>;</w:t>
      </w:r>
    </w:p>
    <w:p w14:paraId="5F793A47" w14:textId="77777777" w:rsidR="00FA2B5E" w:rsidRPr="003F0F2D" w:rsidRDefault="00FA2B5E">
      <w:pPr>
        <w:pStyle w:val="Listenabsatz"/>
        <w:widowControl w:val="0"/>
        <w:numPr>
          <w:ilvl w:val="0"/>
          <w:numId w:val="16"/>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w:t>
      </w:r>
      <w:r w:rsidR="000753C1" w:rsidRPr="003F0F2D">
        <w:rPr>
          <w:rFonts w:ascii="Arial" w:hAnsi="Arial" w:cs="Arial"/>
          <w:color w:val="000000"/>
          <w:lang w:val="en-US"/>
        </w:rPr>
        <w:t>“</w:t>
      </w:r>
      <w:proofErr w:type="spellStart"/>
      <w:r w:rsidRPr="003F0F2D">
        <w:rPr>
          <w:rFonts w:ascii="Arial" w:hAnsi="Arial" w:cs="Arial"/>
          <w:b/>
          <w:color w:val="000000"/>
          <w:lang w:val="en-US"/>
        </w:rPr>
        <w:t>fontname</w:t>
      </w:r>
      <w:proofErr w:type="spellEnd"/>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5A04D1B6" wp14:editId="05EE0A90">
            <wp:extent cx="260789" cy="190146"/>
            <wp:effectExtent l="19050" t="0" r="5911"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allows choosing </w:t>
      </w:r>
      <w:proofErr w:type="spellStart"/>
      <w:r w:rsidRPr="003F0F2D">
        <w:rPr>
          <w:rFonts w:ascii="Arial" w:hAnsi="Arial" w:cs="Arial"/>
          <w:color w:val="000000"/>
          <w:lang w:val="en-US"/>
        </w:rPr>
        <w:t>fontname</w:t>
      </w:r>
      <w:proofErr w:type="spellEnd"/>
      <w:r w:rsidRPr="003F0F2D">
        <w:rPr>
          <w:rFonts w:ascii="Arial" w:hAnsi="Arial" w:cs="Arial"/>
          <w:color w:val="000000"/>
          <w:lang w:val="en-US"/>
        </w:rPr>
        <w:t xml:space="preserve"> and </w:t>
      </w:r>
      <w:proofErr w:type="spellStart"/>
      <w:proofErr w:type="gramStart"/>
      <w:r w:rsidRPr="003F0F2D">
        <w:rPr>
          <w:rFonts w:ascii="Arial" w:hAnsi="Arial" w:cs="Arial"/>
          <w:color w:val="000000"/>
          <w:lang w:val="en-US"/>
        </w:rPr>
        <w:t>fontsize</w:t>
      </w:r>
      <w:proofErr w:type="spellEnd"/>
      <w:r w:rsidRPr="003F0F2D">
        <w:rPr>
          <w:rFonts w:ascii="Arial" w:hAnsi="Arial" w:cs="Arial"/>
          <w:color w:val="000000"/>
          <w:lang w:val="en-US"/>
        </w:rPr>
        <w:t>;</w:t>
      </w:r>
      <w:proofErr w:type="gramEnd"/>
    </w:p>
    <w:p w14:paraId="48BD910E" w14:textId="77777777" w:rsidR="007438DC" w:rsidRPr="003F0F2D" w:rsidRDefault="00FA2B5E">
      <w:pPr>
        <w:pStyle w:val="Listenabsatz"/>
        <w:widowControl w:val="0"/>
        <w:numPr>
          <w:ilvl w:val="0"/>
          <w:numId w:val="16"/>
        </w:numPr>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background-colors can be modified by the </w:t>
      </w:r>
      <w:r w:rsidR="000753C1" w:rsidRPr="003F0F2D">
        <w:rPr>
          <w:rFonts w:ascii="Arial" w:hAnsi="Arial" w:cs="Arial"/>
          <w:color w:val="000000"/>
          <w:lang w:val="en-US"/>
        </w:rPr>
        <w:t>“</w:t>
      </w:r>
      <w:r w:rsidRPr="003F0F2D">
        <w:rPr>
          <w:rFonts w:ascii="Arial" w:hAnsi="Arial" w:cs="Arial"/>
          <w:b/>
          <w:color w:val="000000"/>
          <w:lang w:val="en-US"/>
        </w:rPr>
        <w:t>color</w:t>
      </w:r>
      <w:r w:rsidR="00225BB4" w:rsidRPr="003F0F2D">
        <w:rPr>
          <w:rFonts w:ascii="Arial" w:hAnsi="Arial" w:cs="Arial"/>
          <w:b/>
          <w:color w:val="000000"/>
          <w:lang w:val="en-US"/>
        </w:rPr>
        <w:t xml:space="preserve"> i</w:t>
      </w:r>
      <w:r w:rsidRPr="003F0F2D">
        <w:rPr>
          <w:rFonts w:ascii="Arial" w:hAnsi="Arial" w:cs="Arial"/>
          <w:b/>
          <w:color w:val="000000"/>
          <w:lang w:val="en-US"/>
        </w:rPr>
        <w:t>con</w:t>
      </w:r>
      <w:r w:rsidRPr="003F0F2D">
        <w:rPr>
          <w:rFonts w:ascii="Arial" w:hAnsi="Arial" w:cs="Arial"/>
          <w:color w:val="000000"/>
          <w:lang w:val="en-US"/>
        </w:rPr>
        <w:t xml:space="preserve">“ </w:t>
      </w:r>
      <w:r w:rsidRPr="003F0F2D">
        <w:rPr>
          <w:rFonts w:ascii="Arial" w:hAnsi="Arial" w:cs="Arial"/>
          <w:noProof/>
          <w:color w:val="000000"/>
          <w:lang w:val="en-US" w:eastAsia="de-DE"/>
        </w:rPr>
        <w:drawing>
          <wp:inline distT="0" distB="0" distL="0" distR="0" wp14:anchorId="1817E8D1" wp14:editId="684B5DBC">
            <wp:extent cx="202892" cy="216000"/>
            <wp:effectExtent l="19050" t="0" r="6658"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644" t="8477" r="76267" b="86972"/>
                    <a:stretch>
                      <a:fillRect/>
                    </a:stretch>
                  </pic:blipFill>
                  <pic:spPr bwMode="auto">
                    <a:xfrm>
                      <a:off x="0" y="0"/>
                      <a:ext cx="202892" cy="216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1B7C58" w:rsidRPr="003F0F2D">
        <w:rPr>
          <w:rFonts w:ascii="Arial" w:hAnsi="Arial" w:cs="Arial"/>
          <w:color w:val="000000"/>
          <w:lang w:val="en-US"/>
        </w:rPr>
        <w:t xml:space="preserve">   </w:t>
      </w:r>
    </w:p>
    <w:p w14:paraId="2B72A911" w14:textId="2A3F576C" w:rsidR="00AA3AF9" w:rsidRPr="003F0F2D" w:rsidRDefault="00AA3AF9" w:rsidP="00AA3AF9">
      <w:pPr>
        <w:pStyle w:val="Listenabsatz"/>
        <w:widowControl w:val="0"/>
        <w:autoSpaceDE w:val="0"/>
        <w:autoSpaceDN w:val="0"/>
        <w:adjustRightInd w:val="0"/>
        <w:jc w:val="both"/>
        <w:rPr>
          <w:rFonts w:ascii="Arial" w:hAnsi="Arial" w:cs="Arial"/>
          <w:i/>
          <w:color w:val="000000"/>
          <w:lang w:val="en-US"/>
        </w:rPr>
      </w:pPr>
      <w:r w:rsidRPr="003F0F2D">
        <w:rPr>
          <w:rFonts w:ascii="Arial" w:hAnsi="Arial" w:cs="Arial"/>
          <w:i/>
          <w:color w:val="000000"/>
          <w:highlight w:val="yellow"/>
          <w:lang w:val="en-US"/>
        </w:rPr>
        <w:t xml:space="preserve">--&gt; At present, changed colors </w:t>
      </w:r>
      <w:r w:rsidR="00750C3F" w:rsidRPr="00750C3F">
        <w:rPr>
          <w:rFonts w:ascii="Arial" w:hAnsi="Arial" w:cs="Arial"/>
          <w:b/>
          <w:bCs/>
          <w:i/>
          <w:color w:val="000000"/>
          <w:highlight w:val="yellow"/>
          <w:lang w:val="en-US"/>
        </w:rPr>
        <w:t>cannot</w:t>
      </w:r>
      <w:r w:rsidRPr="003F0F2D">
        <w:rPr>
          <w:rFonts w:ascii="Arial" w:hAnsi="Arial" w:cs="Arial"/>
          <w:b/>
          <w:i/>
          <w:color w:val="000000"/>
          <w:highlight w:val="yellow"/>
          <w:lang w:val="en-US"/>
        </w:rPr>
        <w:t xml:space="preserve"> </w:t>
      </w:r>
      <w:r w:rsidRPr="003F0F2D">
        <w:rPr>
          <w:rFonts w:ascii="Arial" w:hAnsi="Arial" w:cs="Arial"/>
          <w:i/>
          <w:color w:val="000000"/>
          <w:highlight w:val="yellow"/>
          <w:lang w:val="en-US"/>
        </w:rPr>
        <w:t xml:space="preserve">be transferred into the program window. </w:t>
      </w:r>
    </w:p>
    <w:p w14:paraId="68CCC8FD" w14:textId="77777777" w:rsidR="00D91FD7" w:rsidRPr="00E03FA8" w:rsidRDefault="004F6106">
      <w:pPr>
        <w:pStyle w:val="Listenabsatz"/>
        <w:widowControl w:val="0"/>
        <w:numPr>
          <w:ilvl w:val="0"/>
          <w:numId w:val="16"/>
        </w:numPr>
        <w:autoSpaceDE w:val="0"/>
        <w:autoSpaceDN w:val="0"/>
        <w:adjustRightInd w:val="0"/>
        <w:jc w:val="both"/>
        <w:rPr>
          <w:rFonts w:ascii="Arial" w:hAnsi="Arial" w:cs="Arial"/>
          <w:i/>
          <w:lang w:val="en-US"/>
        </w:rPr>
      </w:pPr>
      <w:r w:rsidRPr="003F0F2D">
        <w:rPr>
          <w:rFonts w:ascii="Arial" w:hAnsi="Arial" w:cs="Arial"/>
          <w:lang w:val="en-US"/>
        </w:rPr>
        <w:t xml:space="preserve">the </w:t>
      </w:r>
      <w:r w:rsidR="0039404F" w:rsidRPr="003F0F2D">
        <w:rPr>
          <w:rFonts w:ascii="Arial" w:hAnsi="Arial" w:cs="Arial"/>
          <w:lang w:val="en-US"/>
        </w:rPr>
        <w:t>“</w:t>
      </w:r>
      <w:r w:rsidRPr="003F0F2D">
        <w:rPr>
          <w:rFonts w:ascii="Arial" w:hAnsi="Arial" w:cs="Arial"/>
          <w:b/>
          <w:lang w:val="en-US"/>
        </w:rPr>
        <w:t>mean-handling i</w:t>
      </w:r>
      <w:r w:rsidR="00D91FD7" w:rsidRPr="003F0F2D">
        <w:rPr>
          <w:rFonts w:ascii="Arial" w:hAnsi="Arial" w:cs="Arial"/>
          <w:b/>
          <w:lang w:val="en-US"/>
        </w:rPr>
        <w:t>con</w:t>
      </w:r>
      <w:r w:rsidR="00D91FD7" w:rsidRPr="003F0F2D">
        <w:rPr>
          <w:rFonts w:ascii="Arial" w:hAnsi="Arial" w:cs="Arial"/>
          <w:lang w:val="en-US"/>
        </w:rPr>
        <w:t xml:space="preserve">“ </w:t>
      </w:r>
      <w:r w:rsidR="00D91FD7" w:rsidRPr="003F0F2D">
        <w:rPr>
          <w:rFonts w:ascii="Arial" w:hAnsi="Arial" w:cs="Arial"/>
          <w:noProof/>
          <w:lang w:val="en-US" w:eastAsia="de-DE"/>
        </w:rPr>
        <w:drawing>
          <wp:inline distT="0" distB="0" distL="0" distR="0" wp14:anchorId="2E57DDE6" wp14:editId="7BE889E8">
            <wp:extent cx="177800" cy="174625"/>
            <wp:effectExtent l="19050" t="0" r="0" b="0"/>
            <wp:docPr id="3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l="48105" t="10177" r="48948" b="85795"/>
                    <a:stretch>
                      <a:fillRect/>
                    </a:stretch>
                  </pic:blipFill>
                  <pic:spPr bwMode="auto">
                    <a:xfrm>
                      <a:off x="0" y="0"/>
                      <a:ext cx="177800" cy="174625"/>
                    </a:xfrm>
                    <a:prstGeom prst="rect">
                      <a:avLst/>
                    </a:prstGeom>
                    <a:noFill/>
                    <a:ln w="9525">
                      <a:noFill/>
                      <a:miter lim="800000"/>
                      <a:headEnd/>
                      <a:tailEnd/>
                    </a:ln>
                  </pic:spPr>
                </pic:pic>
              </a:graphicData>
            </a:graphic>
          </wp:inline>
        </w:drawing>
      </w:r>
      <w:r w:rsidR="00D91FD7" w:rsidRPr="003F0F2D">
        <w:rPr>
          <w:rFonts w:ascii="Arial" w:hAnsi="Arial" w:cs="Arial"/>
          <w:lang w:val="en-US"/>
        </w:rPr>
        <w:t xml:space="preserve"> </w:t>
      </w:r>
      <w:r w:rsidR="0039404F" w:rsidRPr="003F0F2D">
        <w:rPr>
          <w:rFonts w:ascii="Arial" w:hAnsi="Arial" w:cs="Arial"/>
          <w:lang w:val="en-US"/>
        </w:rPr>
        <w:t>allows input of values of a variable and the selection of such variable and of the type of mean.</w:t>
      </w:r>
    </w:p>
    <w:p w14:paraId="13478D9F" w14:textId="77777777" w:rsidR="00E03FA8" w:rsidRPr="008B68E0" w:rsidRDefault="00E03FA8">
      <w:pPr>
        <w:pStyle w:val="Listenabsatz"/>
        <w:widowControl w:val="0"/>
        <w:numPr>
          <w:ilvl w:val="0"/>
          <w:numId w:val="16"/>
        </w:numPr>
        <w:autoSpaceDE w:val="0"/>
        <w:autoSpaceDN w:val="0"/>
        <w:adjustRightInd w:val="0"/>
        <w:jc w:val="both"/>
        <w:rPr>
          <w:rFonts w:ascii="Arial" w:hAnsi="Arial" w:cs="Arial"/>
          <w:i/>
          <w:lang w:val="en-GB"/>
        </w:rPr>
      </w:pPr>
      <w:r w:rsidRPr="004A4BE1">
        <w:rPr>
          <w:rFonts w:ascii="Arial" w:hAnsi="Arial" w:cs="Arial"/>
          <w:lang w:val="en-GB"/>
        </w:rPr>
        <w:t xml:space="preserve">The icon </w:t>
      </w:r>
      <w:r w:rsidRPr="00E03FA8">
        <w:rPr>
          <w:noProof/>
        </w:rPr>
        <w:drawing>
          <wp:inline distT="0" distB="0" distL="0" distR="0" wp14:anchorId="22FF82D1" wp14:editId="3F4A5761">
            <wp:extent cx="244800" cy="241200"/>
            <wp:effectExtent l="0" t="0" r="3175"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4A4BE1">
        <w:rPr>
          <w:rFonts w:ascii="Arial" w:hAnsi="Arial" w:cs="Arial"/>
          <w:lang w:val="en-GB"/>
        </w:rPr>
        <w:t xml:space="preserve"> invokes a dialog showing the actual </w:t>
      </w:r>
      <w:r w:rsidRPr="004A4BE1">
        <w:rPr>
          <w:rFonts w:ascii="Arial" w:hAnsi="Arial" w:cs="Arial"/>
          <w:b/>
          <w:bCs/>
          <w:lang w:val="en-GB"/>
        </w:rPr>
        <w:t>parameters of a special distribution density</w:t>
      </w:r>
      <w:r w:rsidRPr="004A4BE1">
        <w:rPr>
          <w:rFonts w:ascii="Arial" w:hAnsi="Arial" w:cs="Arial"/>
          <w:lang w:val="en-GB"/>
        </w:rPr>
        <w:t xml:space="preserve"> connected to an input quantity. This requires that the row of this input quantity within the</w:t>
      </w:r>
      <w:r w:rsidRPr="00E03FA8">
        <w:rPr>
          <w:rFonts w:ascii="Arial" w:hAnsi="Arial" w:cs="Arial"/>
          <w:lang w:val="en-GB"/>
        </w:rPr>
        <w:t xml:space="preserve"> </w:t>
      </w:r>
      <w:r>
        <w:rPr>
          <w:rFonts w:ascii="Arial" w:hAnsi="Arial" w:cs="Arial"/>
          <w:lang w:val="en-GB"/>
        </w:rPr>
        <w:t>table</w:t>
      </w:r>
      <w:r w:rsidRPr="00E03FA8">
        <w:rPr>
          <w:rFonts w:ascii="Arial" w:hAnsi="Arial" w:cs="Arial"/>
          <w:lang w:val="en-GB"/>
        </w:rPr>
        <w:t xml:space="preserve"> “</w:t>
      </w:r>
      <w:r w:rsidRPr="004A4BE1">
        <w:rPr>
          <w:rFonts w:ascii="Arial" w:hAnsi="Arial" w:cs="Arial"/>
          <w:lang w:val="en-GB"/>
        </w:rPr>
        <w:t>values, uncertainties“ is highlighted.</w:t>
      </w:r>
    </w:p>
    <w:p w14:paraId="15E5AC23" w14:textId="04ACCA0F" w:rsidR="008B68E0" w:rsidRPr="005A09D3" w:rsidRDefault="008B68E0">
      <w:pPr>
        <w:pStyle w:val="Listenabsatz"/>
        <w:widowControl w:val="0"/>
        <w:numPr>
          <w:ilvl w:val="0"/>
          <w:numId w:val="16"/>
        </w:numPr>
        <w:autoSpaceDE w:val="0"/>
        <w:autoSpaceDN w:val="0"/>
        <w:adjustRightInd w:val="0"/>
        <w:spacing w:after="60"/>
        <w:jc w:val="both"/>
        <w:rPr>
          <w:rFonts w:ascii="Arial" w:hAnsi="Arial" w:cs="Arial"/>
          <w:i/>
          <w:lang w:val="en-GB"/>
        </w:rPr>
      </w:pPr>
      <w:r w:rsidRPr="005A09D3">
        <w:rPr>
          <w:rFonts w:ascii="Arial" w:hAnsi="Arial" w:cs="Arial"/>
          <w:lang w:val="en-GB"/>
        </w:rPr>
        <w:t xml:space="preserve">Short </w:t>
      </w:r>
      <w:proofErr w:type="spellStart"/>
      <w:proofErr w:type="gramStart"/>
      <w:r w:rsidRPr="005A09D3">
        <w:rPr>
          <w:rFonts w:ascii="Arial" w:hAnsi="Arial" w:cs="Arial"/>
          <w:lang w:val="en-GB"/>
        </w:rPr>
        <w:t>informations</w:t>
      </w:r>
      <w:proofErr w:type="spellEnd"/>
      <w:proofErr w:type="gramEnd"/>
      <w:r w:rsidRPr="005A09D3">
        <w:rPr>
          <w:rFonts w:ascii="Arial" w:hAnsi="Arial" w:cs="Arial"/>
          <w:lang w:val="en-GB"/>
        </w:rPr>
        <w:t xml:space="preserve"> about special UR functions can be displayed by the icon </w:t>
      </w:r>
      <w:r w:rsidRPr="005A09D3">
        <w:rPr>
          <w:noProof/>
        </w:rPr>
        <w:drawing>
          <wp:inline distT="0" distB="0" distL="0" distR="0" wp14:anchorId="27098319" wp14:editId="5CFD7D59">
            <wp:extent cx="313938" cy="294976"/>
            <wp:effectExtent l="0" t="0" r="0" b="0"/>
            <wp:docPr id="204992116" name="Grafik 2049921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1855" name="Grafik 1" descr="Ein Bild, das Text enthält.&#10;&#10;Automatisch generierte Beschreibung"/>
                    <pic:cNvPicPr/>
                  </pic:nvPicPr>
                  <pic:blipFill rotWithShape="1">
                    <a:blip r:embed="rId35"/>
                    <a:srcRect l="44688" t="7854" r="52996" b="88834"/>
                    <a:stretch/>
                  </pic:blipFill>
                  <pic:spPr bwMode="auto">
                    <a:xfrm>
                      <a:off x="0" y="0"/>
                      <a:ext cx="320174" cy="300836"/>
                    </a:xfrm>
                    <a:prstGeom prst="rect">
                      <a:avLst/>
                    </a:prstGeom>
                    <a:ln>
                      <a:noFill/>
                    </a:ln>
                    <a:extLst>
                      <a:ext uri="{53640926-AAD7-44D8-BBD7-CCE9431645EC}">
                        <a14:shadowObscured xmlns:a14="http://schemas.microsoft.com/office/drawing/2010/main"/>
                      </a:ext>
                    </a:extLst>
                  </pic:spPr>
                </pic:pic>
              </a:graphicData>
            </a:graphic>
          </wp:inline>
        </w:drawing>
      </w:r>
      <w:r w:rsidRPr="005A09D3">
        <w:rPr>
          <w:rFonts w:ascii="Arial" w:hAnsi="Arial" w:cs="Arial"/>
          <w:lang w:val="en-GB"/>
        </w:rPr>
        <w:t>.</w:t>
      </w:r>
    </w:p>
    <w:p w14:paraId="3B10BBF8" w14:textId="77777777" w:rsidR="00D91FD7" w:rsidRPr="008B68E0" w:rsidRDefault="00D91FD7" w:rsidP="008B68E0">
      <w:pPr>
        <w:widowControl w:val="0"/>
        <w:autoSpaceDE w:val="0"/>
        <w:autoSpaceDN w:val="0"/>
        <w:adjustRightInd w:val="0"/>
        <w:jc w:val="both"/>
        <w:rPr>
          <w:rFonts w:ascii="Arial" w:hAnsi="Arial" w:cs="Arial"/>
          <w:color w:val="000000"/>
          <w:lang w:val="en-GB"/>
        </w:rPr>
      </w:pPr>
    </w:p>
    <w:p w14:paraId="0C07DD35"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4BDF201" w14:textId="77777777" w:rsidR="007438DC" w:rsidRPr="008B68E0" w:rsidRDefault="007438DC" w:rsidP="007438DC">
      <w:pPr>
        <w:widowControl w:val="0"/>
        <w:autoSpaceDE w:val="0"/>
        <w:autoSpaceDN w:val="0"/>
        <w:adjustRightInd w:val="0"/>
        <w:ind w:right="-143"/>
        <w:jc w:val="both"/>
        <w:rPr>
          <w:rFonts w:ascii="Arial" w:hAnsi="Arial" w:cs="Arial"/>
          <w:color w:val="000000"/>
          <w:lang w:val="en-GB"/>
        </w:rPr>
      </w:pPr>
    </w:p>
    <w:p w14:paraId="25F9C93C"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User guidance is given in the status bar at the bottom of the UncertRadio window, in the right-most field. If a project has been changed in some details this is indicated in the status bar to the left of the latter (“unsaved”).</w:t>
      </w:r>
    </w:p>
    <w:p w14:paraId="7AA9D77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BBD3CF" w14:textId="77777777" w:rsidR="007438DC" w:rsidRPr="003F0F2D" w:rsidRDefault="000B328F"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For working with tables: see </w:t>
      </w:r>
      <w:hyperlink w:anchor="URH_TABTRICKS_EN" w:history="1">
        <w:r w:rsidR="00585D18" w:rsidRPr="003F0F2D">
          <w:rPr>
            <w:rStyle w:val="Hyperlink"/>
            <w:rFonts w:ascii="Arial" w:hAnsi="Arial" w:cs="Arial"/>
            <w:b/>
            <w:lang w:val="en-US"/>
          </w:rPr>
          <w:t>edit tables</w:t>
        </w:r>
      </w:hyperlink>
      <w:r w:rsidRPr="003F0F2D">
        <w:rPr>
          <w:rFonts w:ascii="Arial" w:hAnsi="Arial" w:cs="Arial"/>
          <w:b/>
          <w:bCs/>
          <w:color w:val="000000"/>
          <w:lang w:val="en-US"/>
        </w:rPr>
        <w:t xml:space="preserve">. </w:t>
      </w:r>
    </w:p>
    <w:p w14:paraId="20B9957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A824AB" w14:textId="77777777" w:rsidR="007438DC" w:rsidRPr="003F0F2D" w:rsidRDefault="000B328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certain number of projects files have been added to the program showing different examples of measurement evaluation. For an introduction it is recommended to load such an example project and go through it: </w:t>
      </w:r>
      <w:hyperlink w:anchor="URH_PRANSICHT_EN" w:history="1">
        <w:r w:rsidR="00585D18" w:rsidRPr="003F0F2D">
          <w:rPr>
            <w:rFonts w:ascii="Arial" w:hAnsi="Arial" w:cs="Arial"/>
            <w:b/>
            <w:bCs/>
            <w:color w:val="0000FF"/>
            <w:u w:val="single"/>
            <w:lang w:val="en-US"/>
          </w:rPr>
          <w:t>“How to view stepwise an already existing project”</w:t>
        </w:r>
      </w:hyperlink>
      <w:r w:rsidR="00585D18" w:rsidRPr="003F0F2D">
        <w:rPr>
          <w:rFonts w:ascii="Arial" w:hAnsi="Arial" w:cs="Arial"/>
          <w:color w:val="000000"/>
          <w:lang w:val="en-US"/>
        </w:rPr>
        <w:t xml:space="preserve">. </w:t>
      </w:r>
    </w:p>
    <w:p w14:paraId="6F936233" w14:textId="77777777" w:rsidR="007438DC" w:rsidRPr="003F0F2D" w:rsidRDefault="007438DC" w:rsidP="007438DC">
      <w:pPr>
        <w:ind w:right="-143"/>
        <w:jc w:val="both"/>
        <w:rPr>
          <w:lang w:val="en-US"/>
        </w:rPr>
      </w:pPr>
    </w:p>
    <w:p w14:paraId="042B3392" w14:textId="77777777" w:rsidR="007438DC" w:rsidRPr="003F0F2D" w:rsidRDefault="007438DC" w:rsidP="007438DC">
      <w:pPr>
        <w:ind w:right="-143"/>
        <w:jc w:val="both"/>
        <w:rPr>
          <w:lang w:val="en-US"/>
        </w:rPr>
      </w:pPr>
      <w:bookmarkStart w:id="9" w:name="_Existierendes_Projekt_einsehen"/>
      <w:bookmarkEnd w:id="9"/>
    </w:p>
    <w:p w14:paraId="08661107" w14:textId="77777777" w:rsidR="007438DC" w:rsidRPr="003F0F2D" w:rsidRDefault="00892E02" w:rsidP="00892E02">
      <w:pPr>
        <w:pStyle w:val="berschrift2"/>
        <w:tabs>
          <w:tab w:val="left" w:pos="426"/>
        </w:tabs>
        <w:rPr>
          <w:lang w:val="en-US"/>
        </w:rPr>
      </w:pPr>
      <w:bookmarkStart w:id="10" w:name="URH_PRANSICHT_EN"/>
      <w:r w:rsidRPr="003F0F2D">
        <w:rPr>
          <w:lang w:val="en-US"/>
        </w:rPr>
        <w:t>3.2</w:t>
      </w:r>
      <w:r w:rsidRPr="003F0F2D">
        <w:rPr>
          <w:lang w:val="en-US"/>
        </w:rPr>
        <w:tab/>
        <w:t xml:space="preserve">Viewing an existing project </w:t>
      </w:r>
    </w:p>
    <w:bookmarkEnd w:id="10"/>
    <w:p w14:paraId="4EA7FA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4AB2D3" w14:textId="77777777" w:rsidR="007438DC" w:rsidRPr="003F0F2D" w:rsidRDefault="004B77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w:t>
      </w:r>
      <w:r w:rsidR="00913D16" w:rsidRPr="003F0F2D">
        <w:rPr>
          <w:rFonts w:ascii="Arial" w:hAnsi="Arial" w:cs="Arial"/>
          <w:color w:val="000000"/>
          <w:lang w:val="en-US"/>
        </w:rPr>
        <w:t xml:space="preserve"> become acquainted with the functioning of the program it is recommended to </w:t>
      </w:r>
      <w:proofErr w:type="gramStart"/>
      <w:r w:rsidR="00913D16" w:rsidRPr="003F0F2D">
        <w:rPr>
          <w:rFonts w:ascii="Arial" w:hAnsi="Arial" w:cs="Arial"/>
          <w:color w:val="000000"/>
          <w:lang w:val="en-US"/>
        </w:rPr>
        <w:t>look into</w:t>
      </w:r>
      <w:proofErr w:type="gramEnd"/>
      <w:r w:rsidR="00913D16" w:rsidRPr="003F0F2D">
        <w:rPr>
          <w:rFonts w:ascii="Arial" w:hAnsi="Arial" w:cs="Arial"/>
          <w:color w:val="000000"/>
          <w:lang w:val="en-US"/>
        </w:rPr>
        <w:t xml:space="preserve"> existing example projects. The sequence of steps and the buttons and tabs to be clicked as shown below is nearly the same when creating a new project. </w:t>
      </w:r>
    </w:p>
    <w:p w14:paraId="55BB08C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4D19CF" w14:textId="77777777" w:rsidR="007438DC" w:rsidRPr="003F0F2D" w:rsidRDefault="00824103"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U</w:t>
      </w:r>
      <w:r w:rsidR="00913D16" w:rsidRPr="003F0F2D">
        <w:rPr>
          <w:rFonts w:ascii="Arial" w:hAnsi="Arial" w:cs="Arial"/>
          <w:b/>
          <w:bCs/>
          <w:color w:val="000000"/>
          <w:lang w:val="en-US"/>
        </w:rPr>
        <w:t>ser guidance is presented in the last field of the status bar at the bottom of the UncertRadio window.</w:t>
      </w:r>
    </w:p>
    <w:p w14:paraId="3FE3C74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61E28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File - </w:t>
      </w:r>
      <w:r w:rsidR="00804F86" w:rsidRPr="003F0F2D">
        <w:rPr>
          <w:rFonts w:ascii="Arial" w:hAnsi="Arial" w:cs="Arial"/>
          <w:color w:val="000000"/>
          <w:lang w:val="en-US"/>
        </w:rPr>
        <w:t xml:space="preserve">Load </w:t>
      </w:r>
      <w:r w:rsidRPr="003F0F2D">
        <w:rPr>
          <w:rFonts w:ascii="Arial" w:hAnsi="Arial" w:cs="Arial"/>
          <w:color w:val="000000"/>
          <w:lang w:val="en-US"/>
        </w:rPr>
        <w:t>Project</w:t>
      </w:r>
      <w:r w:rsidR="00AA3AF9" w:rsidRPr="003F0F2D">
        <w:rPr>
          <w:rFonts w:ascii="Arial" w:hAnsi="Arial" w:cs="Arial"/>
          <w:color w:val="000000"/>
          <w:lang w:val="en-US"/>
        </w:rPr>
        <w:t xml:space="preserve"> </w:t>
      </w:r>
      <w:r w:rsidR="00AA3AF9" w:rsidRPr="003F0F2D">
        <w:rPr>
          <w:rFonts w:ascii="Arial" w:hAnsi="Arial" w:cs="Arial"/>
          <w:noProof/>
          <w:color w:val="000000"/>
          <w:lang w:val="en-US" w:eastAsia="de-DE"/>
        </w:rPr>
        <w:drawing>
          <wp:inline distT="0" distB="0" distL="0" distR="0" wp14:anchorId="2206FAB5" wp14:editId="00CCBCC3">
            <wp:extent cx="224675" cy="223200"/>
            <wp:effectExtent l="19050" t="0" r="3925" b="0"/>
            <wp:docPr id="63" name="Grafik 39" descr="document-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open.png"/>
                    <pic:cNvPicPr/>
                  </pic:nvPicPr>
                  <pic:blipFill>
                    <a:blip r:embed="rId25" cstate="print"/>
                    <a:stretch>
                      <a:fillRect/>
                    </a:stretch>
                  </pic:blipFill>
                  <pic:spPr>
                    <a:xfrm>
                      <a:off x="0" y="0"/>
                      <a:ext cx="224675" cy="223200"/>
                    </a:xfrm>
                    <a:prstGeom prst="rect">
                      <a:avLst/>
                    </a:prstGeom>
                  </pic:spPr>
                </pic:pic>
              </a:graphicData>
            </a:graphic>
          </wp:inline>
        </w:drawing>
      </w:r>
      <w:r w:rsidRPr="003F0F2D">
        <w:rPr>
          <w:rFonts w:ascii="Arial" w:hAnsi="Arial" w:cs="Arial"/>
          <w:color w:val="000000"/>
          <w:lang w:val="en-US"/>
        </w:rPr>
        <w:t xml:space="preserve"> </w:t>
      </w:r>
      <w:r w:rsidR="00804F86" w:rsidRPr="003F0F2D">
        <w:rPr>
          <w:rFonts w:ascii="Arial" w:hAnsi="Arial" w:cs="Arial"/>
          <w:color w:val="000000"/>
          <w:lang w:val="en-US"/>
        </w:rPr>
        <w:t>:</w:t>
      </w:r>
      <w:r w:rsidRPr="003F0F2D">
        <w:rPr>
          <w:rFonts w:ascii="Arial" w:hAnsi="Arial" w:cs="Arial"/>
          <w:color w:val="000000"/>
          <w:lang w:val="en-US"/>
        </w:rPr>
        <w:t xml:space="preserve"> Load an existing project file (extension</w:t>
      </w:r>
      <w:r w:rsidR="00804F86" w:rsidRPr="003F0F2D">
        <w:rPr>
          <w:rFonts w:ascii="Arial" w:hAnsi="Arial" w:cs="Arial"/>
          <w:color w:val="000000"/>
          <w:lang w:val="en-US"/>
        </w:rPr>
        <w:t>s</w:t>
      </w:r>
      <w:r w:rsidRPr="003F0F2D">
        <w:rPr>
          <w:rFonts w:ascii="Arial" w:hAnsi="Arial" w:cs="Arial"/>
          <w:color w:val="000000"/>
          <w:lang w:val="en-US"/>
        </w:rPr>
        <w:t xml:space="preserve"> </w:t>
      </w:r>
      <w:proofErr w:type="spellStart"/>
      <w:r w:rsidRPr="003F0F2D">
        <w:rPr>
          <w:rFonts w:ascii="Arial" w:hAnsi="Arial" w:cs="Arial"/>
          <w:color w:val="000000"/>
          <w:lang w:val="en-US"/>
        </w:rPr>
        <w:t>txp</w:t>
      </w:r>
      <w:proofErr w:type="spellEnd"/>
      <w:r w:rsidR="00804F86" w:rsidRPr="003F0F2D">
        <w:rPr>
          <w:rFonts w:ascii="Arial" w:hAnsi="Arial" w:cs="Arial"/>
          <w:color w:val="000000"/>
          <w:lang w:val="en-US"/>
        </w:rPr>
        <w:t xml:space="preserve"> or csv</w:t>
      </w:r>
      <w:r w:rsidRPr="003F0F2D">
        <w:rPr>
          <w:rFonts w:ascii="Arial" w:hAnsi="Arial" w:cs="Arial"/>
          <w:color w:val="000000"/>
          <w:lang w:val="en-US"/>
        </w:rPr>
        <w:t xml:space="preserve">) of a measurement problem into the program, whereby all calculations are done and, finally, the TAB “Results” becomes visible. </w:t>
      </w:r>
    </w:p>
    <w:p w14:paraId="663BB100"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00824103" w:rsidRPr="003F0F2D">
        <w:rPr>
          <w:rFonts w:ascii="Arial" w:hAnsi="Arial" w:cs="Arial"/>
          <w:color w:val="000000"/>
          <w:lang w:val="en-US"/>
        </w:rPr>
        <w:t>select TAB “Procedure”</w:t>
      </w:r>
      <w:r w:rsidRPr="003F0F2D">
        <w:rPr>
          <w:rFonts w:ascii="Arial" w:hAnsi="Arial" w:cs="Arial"/>
          <w:color w:val="000000"/>
          <w:lang w:val="en-US"/>
        </w:rPr>
        <w:t xml:space="preserve"> for comments on that procedure</w:t>
      </w:r>
    </w:p>
    <w:p w14:paraId="1B023F0B"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0394E01"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w:t>
      </w:r>
    </w:p>
    <w:p w14:paraId="7172615D" w14:textId="77777777" w:rsidR="007438DC" w:rsidRPr="003F0F2D" w:rsidRDefault="00913D16" w:rsidP="007438DC">
      <w:pPr>
        <w:widowControl w:val="0"/>
        <w:tabs>
          <w:tab w:val="left" w:pos="426"/>
          <w:tab w:val="left" w:pos="851"/>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from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w:t>
      </w:r>
    </w:p>
    <w:p w14:paraId="4C0E274B"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click button “Load symbols </w:t>
      </w:r>
      <w:r w:rsidR="00B67E27" w:rsidRPr="003F0F2D">
        <w:rPr>
          <w:rFonts w:ascii="Arial" w:hAnsi="Arial" w:cs="Arial"/>
          <w:color w:val="000000"/>
          <w:lang w:val="en-US"/>
        </w:rPr>
        <w:t xml:space="preserve">from finalized </w:t>
      </w:r>
      <w:r w:rsidRPr="003F0F2D">
        <w:rPr>
          <w:rFonts w:ascii="Arial" w:hAnsi="Arial" w:cs="Arial"/>
          <w:color w:val="000000"/>
          <w:lang w:val="en-US"/>
        </w:rPr>
        <w:t xml:space="preserve">symbol </w:t>
      </w:r>
      <w:proofErr w:type="gramStart"/>
      <w:r w:rsidRPr="003F0F2D">
        <w:rPr>
          <w:rFonts w:ascii="Arial" w:hAnsi="Arial" w:cs="Arial"/>
          <w:color w:val="000000"/>
          <w:lang w:val="en-US"/>
        </w:rPr>
        <w:t>table“</w:t>
      </w:r>
      <w:proofErr w:type="gramEnd"/>
    </w:p>
    <w:p w14:paraId="5606417C" w14:textId="77777777" w:rsidR="007438DC" w:rsidRPr="003F0F2D" w:rsidRDefault="00913D16" w:rsidP="005D7910">
      <w:pPr>
        <w:widowControl w:val="0"/>
        <w:numPr>
          <w:ilvl w:val="0"/>
          <w:numId w:val="2"/>
        </w:numPr>
        <w:tabs>
          <w:tab w:val="clear" w:pos="720"/>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click button “Accept </w:t>
      </w:r>
      <w:proofErr w:type="gramStart"/>
      <w:r w:rsidR="00B67E27" w:rsidRPr="003F0F2D">
        <w:rPr>
          <w:rFonts w:ascii="Arial" w:hAnsi="Arial" w:cs="Arial"/>
          <w:color w:val="000000"/>
          <w:lang w:val="en-US"/>
        </w:rPr>
        <w:t>all</w:t>
      </w:r>
      <w:r w:rsidRPr="003F0F2D">
        <w:rPr>
          <w:rFonts w:ascii="Arial" w:hAnsi="Arial" w:cs="Arial"/>
          <w:color w:val="000000"/>
          <w:lang w:val="en-US"/>
        </w:rPr>
        <w:t>“ -</w:t>
      </w:r>
      <w:proofErr w:type="gramEnd"/>
      <w:r w:rsidRPr="003F0F2D">
        <w:rPr>
          <w:rFonts w:ascii="Arial" w:hAnsi="Arial" w:cs="Arial"/>
          <w:color w:val="000000"/>
          <w:lang w:val="en-US"/>
        </w:rPr>
        <w:t>&gt; this enables the TAB “</w:t>
      </w:r>
      <w:r w:rsidR="00B67E27" w:rsidRPr="003F0F2D">
        <w:rPr>
          <w:rFonts w:ascii="Arial" w:hAnsi="Arial" w:cs="Arial"/>
          <w:color w:val="000000"/>
          <w:lang w:val="en-US"/>
        </w:rPr>
        <w:t xml:space="preserve">Values, </w:t>
      </w:r>
      <w:r w:rsidRPr="003F0F2D">
        <w:rPr>
          <w:rFonts w:ascii="Arial" w:hAnsi="Arial" w:cs="Arial"/>
          <w:color w:val="000000"/>
          <w:lang w:val="en-US"/>
        </w:rPr>
        <w:t xml:space="preserve">Uncertainties“ </w:t>
      </w:r>
    </w:p>
    <w:p w14:paraId="490B18B3"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the equations and the table of symbols </w:t>
      </w:r>
    </w:p>
    <w:p w14:paraId="49BF5F06"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4DAD3468"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select TAB “Values, </w:t>
      </w:r>
      <w:proofErr w:type="gramStart"/>
      <w:r w:rsidRPr="003F0F2D">
        <w:rPr>
          <w:rFonts w:ascii="Arial" w:hAnsi="Arial" w:cs="Arial"/>
          <w:color w:val="000000"/>
          <w:lang w:val="en-US"/>
        </w:rPr>
        <w:t>uncertainties“</w:t>
      </w:r>
      <w:proofErr w:type="gramEnd"/>
    </w:p>
    <w:p w14:paraId="08C061B6"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lastRenderedPageBreak/>
        <w:t></w:t>
      </w:r>
      <w:r w:rsidRPr="003F0F2D">
        <w:rPr>
          <w:rFonts w:ascii="Symbol" w:hAnsi="Symbol" w:cs="Symbol"/>
          <w:color w:val="000000"/>
          <w:lang w:val="en-US"/>
        </w:rPr>
        <w:tab/>
      </w:r>
      <w:r w:rsidRPr="003F0F2D">
        <w:rPr>
          <w:rFonts w:ascii="Arial" w:hAnsi="Arial" w:cs="Arial"/>
          <w:color w:val="000000"/>
          <w:lang w:val="en-US"/>
        </w:rPr>
        <w:t xml:space="preserve">click Button “Calculation of </w:t>
      </w:r>
      <w:proofErr w:type="gramStart"/>
      <w:r w:rsidRPr="003F0F2D">
        <w:rPr>
          <w:rFonts w:ascii="Arial" w:hAnsi="Arial" w:cs="Arial"/>
          <w:color w:val="000000"/>
          <w:lang w:val="en-US"/>
        </w:rPr>
        <w:t>uncertainties“ -</w:t>
      </w:r>
      <w:proofErr w:type="gramEnd"/>
      <w:r w:rsidRPr="003F0F2D">
        <w:rPr>
          <w:rFonts w:ascii="Arial" w:hAnsi="Arial" w:cs="Arial"/>
          <w:color w:val="000000"/>
          <w:lang w:val="en-US"/>
        </w:rPr>
        <w:t xml:space="preserve">&gt; this enables the TAB “Uncertainty budget“ </w:t>
      </w:r>
    </w:p>
    <w:p w14:paraId="5771341F"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look at details in the uncertainty table </w:t>
      </w:r>
    </w:p>
    <w:p w14:paraId="2CE95B29" w14:textId="77777777" w:rsidR="007438DC" w:rsidRPr="003F0F2D" w:rsidRDefault="007438DC" w:rsidP="007438DC">
      <w:pPr>
        <w:widowControl w:val="0"/>
        <w:tabs>
          <w:tab w:val="left" w:pos="2835"/>
        </w:tabs>
        <w:autoSpaceDE w:val="0"/>
        <w:autoSpaceDN w:val="0"/>
        <w:adjustRightInd w:val="0"/>
        <w:ind w:left="142" w:right="-143"/>
        <w:jc w:val="both"/>
        <w:rPr>
          <w:rFonts w:ascii="Arial" w:hAnsi="Arial" w:cs="Arial"/>
          <w:color w:val="000000"/>
          <w:lang w:val="en-US"/>
        </w:rPr>
      </w:pPr>
    </w:p>
    <w:p w14:paraId="0F5AFBD4"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“Uncertainty budget</w:t>
      </w:r>
      <w:r w:rsidR="00824103" w:rsidRPr="003F0F2D">
        <w:rPr>
          <w:rFonts w:ascii="Arial" w:hAnsi="Arial" w:cs="Arial"/>
          <w:color w:val="000000"/>
          <w:lang w:val="en-US"/>
        </w:rPr>
        <w:t>”</w:t>
      </w:r>
      <w:r w:rsidRPr="003F0F2D">
        <w:rPr>
          <w:rFonts w:ascii="Arial" w:hAnsi="Arial" w:cs="Arial"/>
          <w:color w:val="000000"/>
          <w:lang w:val="en-US"/>
        </w:rPr>
        <w:t xml:space="preserve"> showing the uncertainty budget of the output quantity</w:t>
      </w:r>
    </w:p>
    <w:p w14:paraId="307BB5E1"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14FD459E"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select TAB “Results</w:t>
      </w:r>
      <w:r w:rsidR="00824103" w:rsidRPr="003F0F2D">
        <w:rPr>
          <w:rFonts w:ascii="Arial" w:hAnsi="Arial" w:cs="Arial"/>
          <w:color w:val="000000"/>
          <w:lang w:val="en-US"/>
        </w:rPr>
        <w:t>”</w:t>
      </w:r>
      <w:r w:rsidRPr="003F0F2D">
        <w:rPr>
          <w:rFonts w:ascii="Arial" w:hAnsi="Arial" w:cs="Arial"/>
          <w:color w:val="000000"/>
          <w:lang w:val="en-US"/>
        </w:rPr>
        <w:t xml:space="preserve"> showing all results including Decision threshold and Detection limit</w:t>
      </w:r>
    </w:p>
    <w:p w14:paraId="53647FCF" w14:textId="77777777" w:rsidR="007438DC" w:rsidRPr="003F0F2D" w:rsidRDefault="00913D16" w:rsidP="007438DC">
      <w:pPr>
        <w:widowControl w:val="0"/>
        <w:tabs>
          <w:tab w:val="left" w:pos="426"/>
          <w:tab w:val="left" w:pos="2835"/>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a Monte Carlo simulation of the calculations as an alternative method may be started by clicking the button TAB “</w:t>
      </w:r>
      <w:proofErr w:type="gramStart"/>
      <w:r w:rsidRPr="003F0F2D">
        <w:rPr>
          <w:rFonts w:ascii="Arial" w:hAnsi="Arial" w:cs="Arial"/>
          <w:color w:val="000000"/>
          <w:lang w:val="en-US"/>
        </w:rPr>
        <w:t>Start“</w:t>
      </w:r>
      <w:proofErr w:type="gramEnd"/>
      <w:r w:rsidRPr="003F0F2D">
        <w:rPr>
          <w:rFonts w:ascii="Arial" w:hAnsi="Arial" w:cs="Arial"/>
          <w:color w:val="000000"/>
          <w:lang w:val="en-US"/>
        </w:rPr>
        <w:t xml:space="preserve"> </w:t>
      </w:r>
    </w:p>
    <w:p w14:paraId="518817FE" w14:textId="77777777" w:rsidR="007438DC" w:rsidRPr="003F0F2D" w:rsidRDefault="007438DC" w:rsidP="007438DC">
      <w:pPr>
        <w:widowControl w:val="0"/>
        <w:tabs>
          <w:tab w:val="left" w:pos="426"/>
          <w:tab w:val="left" w:pos="2835"/>
        </w:tabs>
        <w:autoSpaceDE w:val="0"/>
        <w:autoSpaceDN w:val="0"/>
        <w:adjustRightInd w:val="0"/>
        <w:ind w:left="426" w:right="-143" w:hanging="284"/>
        <w:jc w:val="both"/>
        <w:rPr>
          <w:rFonts w:ascii="Symbol" w:hAnsi="Symbol" w:cs="Symbol"/>
          <w:color w:val="000000"/>
          <w:lang w:val="en-US"/>
        </w:rPr>
      </w:pPr>
    </w:p>
    <w:p w14:paraId="6D0D4569"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color w:val="000000"/>
          <w:lang w:val="en-US"/>
        </w:rPr>
        <w:t xml:space="preserve">Closing the project file </w:t>
      </w:r>
      <w:r w:rsidR="00484E87" w:rsidRPr="003F0F2D">
        <w:rPr>
          <w:rFonts w:ascii="Arial" w:hAnsi="Arial" w:cs="Arial"/>
          <w:noProof/>
          <w:color w:val="000000"/>
          <w:lang w:val="en-US" w:eastAsia="de-DE"/>
        </w:rPr>
        <w:drawing>
          <wp:inline distT="0" distB="0" distL="0" distR="0" wp14:anchorId="4972317F" wp14:editId="3CE1B8DE">
            <wp:extent cx="214963" cy="180000"/>
            <wp:effectExtent l="19050" t="0" r="0" b="0"/>
            <wp:docPr id="4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2430" t="8697" r="83999" b="87587"/>
                    <a:stretch>
                      <a:fillRect/>
                    </a:stretch>
                  </pic:blipFill>
                  <pic:spPr bwMode="auto">
                    <a:xfrm>
                      <a:off x="0" y="0"/>
                      <a:ext cx="214963" cy="180000"/>
                    </a:xfrm>
                    <a:prstGeom prst="rect">
                      <a:avLst/>
                    </a:prstGeom>
                    <a:noFill/>
                    <a:ln w="9525">
                      <a:noFill/>
                      <a:miter lim="800000"/>
                      <a:headEnd/>
                      <a:tailEnd/>
                    </a:ln>
                  </pic:spPr>
                </pic:pic>
              </a:graphicData>
            </a:graphic>
          </wp:inline>
        </w:drawing>
      </w:r>
      <w:r w:rsidRPr="003F0F2D">
        <w:rPr>
          <w:rFonts w:ascii="Arial" w:hAnsi="Arial" w:cs="Arial"/>
          <w:color w:val="000000"/>
          <w:lang w:val="en-US"/>
        </w:rPr>
        <w:t xml:space="preserve">, </w:t>
      </w:r>
      <w:r w:rsidR="005B19F8" w:rsidRPr="003F0F2D">
        <w:rPr>
          <w:rFonts w:ascii="Arial" w:hAnsi="Arial" w:cs="Arial"/>
          <w:color w:val="000000"/>
          <w:lang w:val="en-US"/>
        </w:rPr>
        <w:t>l</w:t>
      </w:r>
      <w:r w:rsidRPr="003F0F2D">
        <w:rPr>
          <w:rFonts w:ascii="Arial" w:hAnsi="Arial" w:cs="Arial"/>
          <w:color w:val="000000"/>
          <w:lang w:val="en-US"/>
        </w:rPr>
        <w:t xml:space="preserve">oading the next project (see above), or terminating the program: File </w:t>
      </w:r>
      <w:r w:rsidR="005B19F8" w:rsidRPr="003F0F2D">
        <w:rPr>
          <w:rFonts w:ascii="Arial" w:hAnsi="Arial" w:cs="Arial"/>
          <w:color w:val="000000"/>
          <w:lang w:val="en-US"/>
        </w:rPr>
        <w:t>–</w:t>
      </w:r>
      <w:r w:rsidRPr="003F0F2D">
        <w:rPr>
          <w:rFonts w:ascii="Arial" w:hAnsi="Arial" w:cs="Arial"/>
          <w:color w:val="000000"/>
          <w:lang w:val="en-US"/>
        </w:rPr>
        <w:t xml:space="preserve"> </w:t>
      </w:r>
      <w:r w:rsidR="005B19F8" w:rsidRPr="003F0F2D">
        <w:rPr>
          <w:rFonts w:ascii="Arial" w:hAnsi="Arial" w:cs="Arial"/>
          <w:color w:val="000000"/>
          <w:lang w:val="en-US"/>
        </w:rPr>
        <w:t>Quit program</w:t>
      </w:r>
      <w:r w:rsidRPr="003F0F2D">
        <w:rPr>
          <w:rFonts w:ascii="Arial" w:hAnsi="Arial" w:cs="Arial"/>
          <w:color w:val="000000"/>
          <w:lang w:val="en-US"/>
        </w:rPr>
        <w:t xml:space="preserve">. </w:t>
      </w:r>
    </w:p>
    <w:p w14:paraId="312CBAB1"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1C02E15C" w14:textId="77777777"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Note regarding safety:</w:t>
      </w:r>
    </w:p>
    <w:p w14:paraId="358C3DB8" w14:textId="1732C3E1" w:rsidR="007438DC" w:rsidRPr="003F0F2D" w:rsidRDefault="00913D16"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ab/>
        <w:t>If one has changed values while going</w:t>
      </w:r>
      <w:r w:rsidR="007F5BDA">
        <w:rPr>
          <w:rFonts w:ascii="Arial" w:hAnsi="Arial" w:cs="Arial"/>
          <w:color w:val="000000"/>
          <w:lang w:val="en-US"/>
        </w:rPr>
        <w:t xml:space="preserve"> only</w:t>
      </w:r>
      <w:r w:rsidRPr="003F0F2D">
        <w:rPr>
          <w:rFonts w:ascii="Arial" w:hAnsi="Arial" w:cs="Arial"/>
          <w:color w:val="000000"/>
          <w:lang w:val="en-US"/>
        </w:rPr>
        <w:t xml:space="preserve"> through the different parts of the program, one should NOT save the project when the program asks for it, because otherwise the project file would be modified. </w:t>
      </w:r>
    </w:p>
    <w:p w14:paraId="602897A1"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04DE8E3" w14:textId="77777777" w:rsidR="007438DC" w:rsidRPr="003F0F2D" w:rsidRDefault="00913D1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Scrolling within tables or in the equations field is possible with the mouse wheel after clicking within that table of field. </w:t>
      </w:r>
    </w:p>
    <w:p w14:paraId="17EC0770"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54E6054A" w14:textId="77777777" w:rsidR="007438DC" w:rsidRPr="003F0F2D" w:rsidRDefault="007438DC" w:rsidP="007438DC">
      <w:pPr>
        <w:widowControl w:val="0"/>
        <w:tabs>
          <w:tab w:val="left" w:pos="2835"/>
        </w:tabs>
        <w:autoSpaceDE w:val="0"/>
        <w:autoSpaceDN w:val="0"/>
        <w:adjustRightInd w:val="0"/>
        <w:ind w:right="-143"/>
        <w:jc w:val="both"/>
        <w:rPr>
          <w:rFonts w:ascii="Arial" w:hAnsi="Arial" w:cs="Arial"/>
          <w:color w:val="000000"/>
          <w:lang w:val="en-US"/>
        </w:rPr>
      </w:pPr>
    </w:p>
    <w:p w14:paraId="1765CB2A" w14:textId="77777777" w:rsidR="007438DC" w:rsidRPr="003F0F2D" w:rsidRDefault="00E44F35" w:rsidP="00E44F35">
      <w:pPr>
        <w:pStyle w:val="berschrift2"/>
        <w:tabs>
          <w:tab w:val="left" w:pos="426"/>
        </w:tabs>
        <w:rPr>
          <w:sz w:val="20"/>
          <w:szCs w:val="20"/>
          <w:lang w:val="en-US"/>
        </w:rPr>
      </w:pPr>
      <w:bookmarkStart w:id="11" w:name="URH_BSPFILES_EN"/>
      <w:r w:rsidRPr="003F0F2D">
        <w:rPr>
          <w:lang w:val="en-US"/>
        </w:rPr>
        <w:t>3.3</w:t>
      </w:r>
      <w:r w:rsidRPr="003F0F2D">
        <w:rPr>
          <w:lang w:val="en-US"/>
        </w:rPr>
        <w:tab/>
        <w:t>Examples for trial</w:t>
      </w:r>
    </w:p>
    <w:bookmarkEnd w:id="11"/>
    <w:p w14:paraId="372FD796" w14:textId="6E42EDC3" w:rsidR="007438DC" w:rsidRDefault="007438DC" w:rsidP="007438DC">
      <w:pPr>
        <w:widowControl w:val="0"/>
        <w:autoSpaceDE w:val="0"/>
        <w:autoSpaceDN w:val="0"/>
        <w:adjustRightInd w:val="0"/>
        <w:ind w:right="-143"/>
        <w:rPr>
          <w:rFonts w:ascii="Arial" w:hAnsi="Arial" w:cs="Arial"/>
          <w:sz w:val="20"/>
          <w:szCs w:val="20"/>
          <w:lang w:val="en-US"/>
        </w:rPr>
      </w:pPr>
    </w:p>
    <w:p w14:paraId="4E043DCD" w14:textId="313E745B" w:rsidR="008B716A" w:rsidRPr="008B716A" w:rsidRDefault="008B716A" w:rsidP="008B716A">
      <w:pPr>
        <w:pStyle w:val="berschrift3"/>
        <w:rPr>
          <w:rFonts w:ascii="Arial" w:hAnsi="Arial" w:cs="Arial"/>
          <w:lang w:val="en-US"/>
        </w:rPr>
      </w:pPr>
      <w:r w:rsidRPr="008B716A">
        <w:rPr>
          <w:rFonts w:ascii="Arial" w:hAnsi="Arial" w:cs="Arial"/>
          <w:lang w:val="en-US"/>
        </w:rPr>
        <w:t>3.3.1 List of example projects</w:t>
      </w:r>
    </w:p>
    <w:p w14:paraId="064EBBC8" w14:textId="77777777" w:rsidR="008B716A" w:rsidRPr="003F0F2D" w:rsidRDefault="008B716A" w:rsidP="007438DC">
      <w:pPr>
        <w:widowControl w:val="0"/>
        <w:autoSpaceDE w:val="0"/>
        <w:autoSpaceDN w:val="0"/>
        <w:adjustRightInd w:val="0"/>
        <w:ind w:right="-143"/>
        <w:rPr>
          <w:rFonts w:ascii="Arial" w:hAnsi="Arial" w:cs="Arial"/>
          <w:sz w:val="20"/>
          <w:szCs w:val="20"/>
          <w:lang w:val="en-US"/>
        </w:rPr>
      </w:pPr>
    </w:p>
    <w:p w14:paraId="416E5A5A" w14:textId="372D79B8" w:rsidR="007438DC" w:rsidRDefault="006367E4"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In most cases the associated literature for an example project is cited within the projects; see TAB “Procedure” after loading a project. See also Help topic “Used literature”. </w:t>
      </w:r>
    </w:p>
    <w:p w14:paraId="66A34F40" w14:textId="22242810" w:rsidR="003C403C" w:rsidRDefault="003C403C" w:rsidP="007438DC">
      <w:pPr>
        <w:widowControl w:val="0"/>
        <w:autoSpaceDE w:val="0"/>
        <w:autoSpaceDN w:val="0"/>
        <w:adjustRightInd w:val="0"/>
        <w:ind w:right="-143"/>
        <w:jc w:val="both"/>
        <w:rPr>
          <w:rFonts w:ascii="Arial" w:hAnsi="Arial" w:cs="Arial"/>
          <w:lang w:val="en-US"/>
        </w:rPr>
      </w:pPr>
    </w:p>
    <w:p w14:paraId="5F201C56" w14:textId="073DECF4" w:rsidR="003C403C" w:rsidRPr="003C403C" w:rsidRDefault="003C403C" w:rsidP="003C403C">
      <w:pPr>
        <w:widowControl w:val="0"/>
        <w:autoSpaceDE w:val="0"/>
        <w:autoSpaceDN w:val="0"/>
        <w:adjustRightInd w:val="0"/>
        <w:jc w:val="both"/>
        <w:rPr>
          <w:rFonts w:ascii="Arial" w:hAnsi="Arial" w:cs="Arial"/>
          <w:lang w:val="en-GB"/>
        </w:rPr>
      </w:pPr>
      <w:r w:rsidRPr="003C403C">
        <w:rPr>
          <w:rFonts w:ascii="Arial" w:hAnsi="Arial" w:cs="Arial"/>
          <w:lang w:val="en-GB"/>
        </w:rPr>
        <w:t>In the mid of the year 2021, all projects were checked with respect to the correct use of physical units. Only ver</w:t>
      </w:r>
      <w:r>
        <w:rPr>
          <w:rFonts w:ascii="Arial" w:hAnsi="Arial" w:cs="Arial"/>
          <w:lang w:val="en-GB"/>
        </w:rPr>
        <w:t>y</w:t>
      </w:r>
      <w:r w:rsidRPr="003C403C">
        <w:rPr>
          <w:rFonts w:ascii="Arial" w:hAnsi="Arial" w:cs="Arial"/>
          <w:lang w:val="en-GB"/>
        </w:rPr>
        <w:t xml:space="preserve"> few error</w:t>
      </w:r>
      <w:r>
        <w:rPr>
          <w:rFonts w:ascii="Arial" w:hAnsi="Arial" w:cs="Arial"/>
          <w:lang w:val="en-GB"/>
        </w:rPr>
        <w:t>s</w:t>
      </w:r>
      <w:r w:rsidRPr="003C403C">
        <w:rPr>
          <w:rFonts w:ascii="Arial" w:hAnsi="Arial" w:cs="Arial"/>
          <w:lang w:val="en-GB"/>
        </w:rPr>
        <w:t xml:space="preserve"> were found and corrected. See chapter </w:t>
      </w:r>
      <w:hyperlink w:anchor="URH_preview_phys_Units_EN" w:history="1">
        <w:r w:rsidRPr="003C403C">
          <w:rPr>
            <w:rStyle w:val="Hyperlink"/>
            <w:rFonts w:ascii="Arial" w:hAnsi="Arial" w:cs="Arial"/>
            <w:lang w:val="en-GB"/>
          </w:rPr>
          <w:t>2.27</w:t>
        </w:r>
      </w:hyperlink>
      <w:r w:rsidRPr="003C403C">
        <w:rPr>
          <w:rFonts w:ascii="Arial" w:hAnsi="Arial" w:cs="Arial"/>
          <w:lang w:val="en-GB"/>
        </w:rPr>
        <w:t xml:space="preserve"> for the necessary changes. </w:t>
      </w:r>
    </w:p>
    <w:p w14:paraId="6021B12C" w14:textId="77777777" w:rsidR="003C403C" w:rsidRPr="008B716A" w:rsidRDefault="003C403C" w:rsidP="007438DC">
      <w:pPr>
        <w:widowControl w:val="0"/>
        <w:autoSpaceDE w:val="0"/>
        <w:autoSpaceDN w:val="0"/>
        <w:adjustRightInd w:val="0"/>
        <w:ind w:right="-143"/>
        <w:jc w:val="both"/>
        <w:rPr>
          <w:rFonts w:ascii="Arial" w:hAnsi="Arial" w:cs="Arial"/>
          <w:lang w:val="en-GB"/>
        </w:rPr>
      </w:pPr>
    </w:p>
    <w:p w14:paraId="418D05C3" w14:textId="77777777" w:rsidR="007438DC" w:rsidRPr="008B716A" w:rsidRDefault="007438DC" w:rsidP="007438DC">
      <w:pPr>
        <w:widowControl w:val="0"/>
        <w:autoSpaceDE w:val="0"/>
        <w:autoSpaceDN w:val="0"/>
        <w:adjustRightInd w:val="0"/>
        <w:ind w:right="-143"/>
        <w:rPr>
          <w:rFonts w:ascii="Arial" w:hAnsi="Arial" w:cs="Arial"/>
          <w:sz w:val="20"/>
          <w:szCs w:val="20"/>
          <w:lang w:val="en-GB"/>
        </w:rPr>
      </w:pPr>
    </w:p>
    <w:p w14:paraId="5A22E63A" w14:textId="77777777" w:rsidR="007438DC" w:rsidRPr="008B716A" w:rsidRDefault="007438DC" w:rsidP="007438DC">
      <w:pPr>
        <w:widowControl w:val="0"/>
        <w:autoSpaceDE w:val="0"/>
        <w:autoSpaceDN w:val="0"/>
        <w:adjustRightInd w:val="0"/>
        <w:ind w:right="-143"/>
        <w:rPr>
          <w:rFonts w:ascii="Arial" w:hAnsi="Arial" w:cs="Arial"/>
          <w:lang w:val="en-GB"/>
        </w:rPr>
      </w:pPr>
    </w:p>
    <w:tbl>
      <w:tblPr>
        <w:tblW w:w="9791" w:type="dxa"/>
        <w:tblInd w:w="60" w:type="dxa"/>
        <w:tblCellMar>
          <w:left w:w="70" w:type="dxa"/>
          <w:right w:w="70" w:type="dxa"/>
        </w:tblCellMar>
        <w:tblLook w:val="0000" w:firstRow="0" w:lastRow="0" w:firstColumn="0" w:lastColumn="0" w:noHBand="0" w:noVBand="0"/>
      </w:tblPr>
      <w:tblGrid>
        <w:gridCol w:w="9791"/>
      </w:tblGrid>
      <w:tr w:rsidR="006367E4" w:rsidRPr="00FB474E" w14:paraId="477CD6C6" w14:textId="77777777" w:rsidTr="001F4AAC">
        <w:trPr>
          <w:trHeight w:val="255"/>
        </w:trPr>
        <w:tc>
          <w:tcPr>
            <w:tcW w:w="9791" w:type="dxa"/>
            <w:tcBorders>
              <w:top w:val="nil"/>
              <w:left w:val="nil"/>
              <w:bottom w:val="nil"/>
              <w:right w:val="nil"/>
            </w:tcBorders>
            <w:shd w:val="clear" w:color="auto" w:fill="D6E3BC" w:themeFill="accent3" w:themeFillTint="66"/>
            <w:noWrap/>
          </w:tcPr>
          <w:p w14:paraId="07E7177D" w14:textId="0E8D8E63" w:rsidR="007438DC" w:rsidRPr="003F0F2D" w:rsidRDefault="006367E4" w:rsidP="007438DC">
            <w:pPr>
              <w:spacing w:after="120"/>
              <w:ind w:right="-143"/>
              <w:rPr>
                <w:rFonts w:ascii="Arial" w:hAnsi="Arial"/>
                <w:sz w:val="20"/>
                <w:lang w:val="en-US"/>
              </w:rPr>
            </w:pPr>
            <w:r w:rsidRPr="003F0F2D">
              <w:rPr>
                <w:rFonts w:ascii="Arial" w:hAnsi="Arial" w:cs="Arial"/>
                <w:bCs/>
                <w:color w:val="000000"/>
                <w:lang w:val="en-US"/>
              </w:rPr>
              <w:t>All example project files indicated by background color can be con</w:t>
            </w:r>
            <w:r w:rsidR="00234CB8" w:rsidRPr="003F0F2D">
              <w:rPr>
                <w:rFonts w:ascii="Arial" w:hAnsi="Arial" w:cs="Arial"/>
                <w:bCs/>
                <w:color w:val="000000"/>
                <w:lang w:val="en-US"/>
              </w:rPr>
              <w:t>s</w:t>
            </w:r>
            <w:r w:rsidRPr="003F0F2D">
              <w:rPr>
                <w:rFonts w:ascii="Arial" w:hAnsi="Arial" w:cs="Arial"/>
                <w:bCs/>
                <w:color w:val="000000"/>
                <w:lang w:val="en-US"/>
              </w:rPr>
              <w:t xml:space="preserve">idered as being evaluated, because they originate from associated </w:t>
            </w:r>
            <w:r w:rsidR="00750C3F" w:rsidRPr="003F0F2D">
              <w:rPr>
                <w:rFonts w:ascii="Arial" w:hAnsi="Arial" w:cs="Arial"/>
                <w:bCs/>
                <w:color w:val="000000"/>
                <w:lang w:val="en-US"/>
              </w:rPr>
              <w:t>publications,</w:t>
            </w:r>
            <w:r w:rsidRPr="003F0F2D">
              <w:rPr>
                <w:rFonts w:ascii="Arial" w:hAnsi="Arial" w:cs="Arial"/>
                <w:bCs/>
                <w:color w:val="000000"/>
                <w:lang w:val="en-US"/>
              </w:rPr>
              <w:t xml:space="preserve"> or they were confirmed by colleagues through independent intercomparison calculations.</w:t>
            </w:r>
          </w:p>
        </w:tc>
      </w:tr>
    </w:tbl>
    <w:p w14:paraId="1B4844E5"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3E87CC4C"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tbl>
      <w:tblPr>
        <w:tblW w:w="10029" w:type="dxa"/>
        <w:tblInd w:w="60" w:type="dxa"/>
        <w:tblCellMar>
          <w:left w:w="70" w:type="dxa"/>
          <w:right w:w="70" w:type="dxa"/>
        </w:tblCellMar>
        <w:tblLook w:val="0000" w:firstRow="0" w:lastRow="0" w:firstColumn="0" w:lastColumn="0" w:noHBand="0" w:noVBand="0"/>
      </w:tblPr>
      <w:tblGrid>
        <w:gridCol w:w="4081"/>
        <w:gridCol w:w="5948"/>
      </w:tblGrid>
      <w:tr w:rsidR="00752C1C" w:rsidRPr="003F0F2D" w14:paraId="1C60297E" w14:textId="77777777" w:rsidTr="00AB294F">
        <w:trPr>
          <w:cantSplit/>
          <w:trHeight w:val="255"/>
        </w:trPr>
        <w:tc>
          <w:tcPr>
            <w:tcW w:w="10029" w:type="dxa"/>
            <w:gridSpan w:val="2"/>
            <w:tcBorders>
              <w:top w:val="nil"/>
              <w:left w:val="nil"/>
              <w:bottom w:val="nil"/>
              <w:right w:val="nil"/>
            </w:tcBorders>
            <w:noWrap/>
            <w:vAlign w:val="bottom"/>
          </w:tcPr>
          <w:p w14:paraId="7AB567E8" w14:textId="77777777" w:rsidR="007438DC" w:rsidRPr="003F0F2D" w:rsidRDefault="00752C1C" w:rsidP="007438DC">
            <w:pPr>
              <w:spacing w:after="120"/>
              <w:ind w:right="-143"/>
              <w:rPr>
                <w:rFonts w:ascii="Arial" w:hAnsi="Arial" w:cs="Arial"/>
                <w:lang w:val="en-US"/>
              </w:rPr>
            </w:pPr>
            <w:r w:rsidRPr="003F0F2D">
              <w:rPr>
                <w:rFonts w:ascii="Arial" w:hAnsi="Arial" w:cs="Arial"/>
                <w:b/>
                <w:bCs/>
                <w:lang w:val="en-US"/>
              </w:rPr>
              <w:t>Examples with 1 output quantity:</w:t>
            </w:r>
          </w:p>
        </w:tc>
      </w:tr>
      <w:tr w:rsidR="00752C1C" w:rsidRPr="003F0F2D" w14:paraId="62C862B1" w14:textId="77777777" w:rsidTr="00AB294F">
        <w:trPr>
          <w:trHeight w:val="255"/>
        </w:trPr>
        <w:tc>
          <w:tcPr>
            <w:tcW w:w="4081" w:type="dxa"/>
            <w:tcBorders>
              <w:top w:val="nil"/>
              <w:left w:val="nil"/>
              <w:bottom w:val="nil"/>
              <w:right w:val="nil"/>
            </w:tcBorders>
            <w:noWrap/>
            <w:vAlign w:val="bottom"/>
          </w:tcPr>
          <w:p w14:paraId="30248424" w14:textId="77777777" w:rsidR="007438DC" w:rsidRPr="003F0F2D" w:rsidRDefault="00752C1C"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03EE29DB" w14:textId="77777777" w:rsidR="007438DC" w:rsidRPr="003F0F2D" w:rsidRDefault="007438DC" w:rsidP="007438DC">
            <w:pPr>
              <w:spacing w:after="120"/>
              <w:ind w:right="-143"/>
              <w:rPr>
                <w:rFonts w:ascii="Arial" w:hAnsi="Arial" w:cs="Arial"/>
                <w:sz w:val="20"/>
                <w:szCs w:val="20"/>
                <w:lang w:val="en-US"/>
              </w:rPr>
            </w:pPr>
          </w:p>
        </w:tc>
      </w:tr>
      <w:tr w:rsidR="00B6203F" w:rsidRPr="00FB474E" w14:paraId="6522A1E7" w14:textId="77777777" w:rsidTr="00AB294F">
        <w:trPr>
          <w:trHeight w:val="255"/>
        </w:trPr>
        <w:tc>
          <w:tcPr>
            <w:tcW w:w="4081" w:type="dxa"/>
            <w:tcBorders>
              <w:top w:val="nil"/>
              <w:left w:val="nil"/>
              <w:bottom w:val="nil"/>
              <w:right w:val="nil"/>
            </w:tcBorders>
            <w:shd w:val="clear" w:color="auto" w:fill="D6E3BC" w:themeFill="accent3" w:themeFillTint="66"/>
            <w:noWrap/>
          </w:tcPr>
          <w:p w14:paraId="3C7EF99E"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ISO-Example-1a_EN.txp</w:t>
            </w:r>
          </w:p>
        </w:tc>
        <w:tc>
          <w:tcPr>
            <w:tcW w:w="5948" w:type="dxa"/>
            <w:tcBorders>
              <w:top w:val="nil"/>
              <w:left w:val="nil"/>
              <w:bottom w:val="nil"/>
              <w:right w:val="nil"/>
            </w:tcBorders>
            <w:shd w:val="clear" w:color="auto" w:fill="D6E3BC" w:themeFill="accent3" w:themeFillTint="66"/>
            <w:noWrap/>
            <w:vAlign w:val="bottom"/>
          </w:tcPr>
          <w:p w14:paraId="6E3AE9A7" w14:textId="6FD9BCA3"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an</w:t>
            </w:r>
            <w:r w:rsidRPr="003F0F2D">
              <w:rPr>
                <w:rFonts w:ascii="Arial" w:hAnsi="Arial" w:cs="Arial"/>
                <w:sz w:val="20"/>
                <w:szCs w:val="20"/>
                <w:lang w:val="en-US"/>
              </w:rPr>
              <w:t xml:space="preserve"> Alpha detector; corresponds to example 1a, section D.2.1, ISO 11929:2010</w:t>
            </w:r>
          </w:p>
        </w:tc>
      </w:tr>
      <w:tr w:rsidR="00B6203F" w:rsidRPr="00FB474E" w14:paraId="28D4F7EC" w14:textId="77777777" w:rsidTr="00AB294F">
        <w:trPr>
          <w:trHeight w:val="255"/>
        </w:trPr>
        <w:tc>
          <w:tcPr>
            <w:tcW w:w="4081" w:type="dxa"/>
            <w:tcBorders>
              <w:top w:val="nil"/>
              <w:left w:val="nil"/>
              <w:bottom w:val="nil"/>
              <w:right w:val="nil"/>
            </w:tcBorders>
            <w:shd w:val="clear" w:color="auto" w:fill="D6E3BC" w:themeFill="accent3" w:themeFillTint="66"/>
            <w:noWrap/>
          </w:tcPr>
          <w:p w14:paraId="7CAA0D0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ISO-Example-1b_EN.txp</w:t>
            </w:r>
          </w:p>
        </w:tc>
        <w:tc>
          <w:tcPr>
            <w:tcW w:w="5948" w:type="dxa"/>
            <w:tcBorders>
              <w:top w:val="nil"/>
              <w:left w:val="nil"/>
              <w:bottom w:val="nil"/>
              <w:right w:val="nil"/>
            </w:tcBorders>
            <w:shd w:val="clear" w:color="auto" w:fill="D6E3BC" w:themeFill="accent3" w:themeFillTint="66"/>
            <w:noWrap/>
            <w:vAlign w:val="bottom"/>
          </w:tcPr>
          <w:p w14:paraId="22C2DE40" w14:textId="0F26AA0F" w:rsidR="007438DC" w:rsidRPr="003F0F2D" w:rsidRDefault="00BA316D" w:rsidP="007438DC">
            <w:pPr>
              <w:spacing w:after="120"/>
              <w:ind w:right="-143"/>
              <w:rPr>
                <w:rFonts w:ascii="Arial" w:hAnsi="Arial" w:cs="Arial"/>
                <w:sz w:val="20"/>
                <w:szCs w:val="20"/>
                <w:lang w:val="en-US"/>
              </w:rPr>
            </w:pPr>
            <w:r w:rsidRPr="003F0F2D">
              <w:rPr>
                <w:rFonts w:ascii="Arial" w:hAnsi="Arial" w:cs="Arial"/>
                <w:sz w:val="20"/>
                <w:szCs w:val="20"/>
                <w:lang w:val="en-US"/>
              </w:rPr>
              <w:t>Alpha activity concentration in liquid material: measurement with</w:t>
            </w:r>
            <w:r w:rsidR="00AB294F">
              <w:rPr>
                <w:rFonts w:ascii="Arial" w:hAnsi="Arial" w:cs="Arial"/>
                <w:sz w:val="20"/>
                <w:szCs w:val="20"/>
                <w:lang w:val="en-US"/>
              </w:rPr>
              <w:t xml:space="preserve"> a</w:t>
            </w:r>
            <w:r w:rsidRPr="003F0F2D">
              <w:rPr>
                <w:rFonts w:ascii="Arial" w:hAnsi="Arial" w:cs="Arial"/>
                <w:sz w:val="20"/>
                <w:szCs w:val="20"/>
                <w:lang w:val="en-US"/>
              </w:rPr>
              <w:t xml:space="preserve"> </w:t>
            </w:r>
            <w:r w:rsidR="009D2E49" w:rsidRPr="003F0F2D">
              <w:rPr>
                <w:rFonts w:ascii="Arial" w:hAnsi="Arial" w:cs="Arial"/>
                <w:sz w:val="20"/>
                <w:szCs w:val="20"/>
                <w:lang w:val="en-US"/>
              </w:rPr>
              <w:t>r</w:t>
            </w:r>
            <w:r w:rsidR="00B6203F" w:rsidRPr="003F0F2D">
              <w:rPr>
                <w:rFonts w:ascii="Arial" w:hAnsi="Arial" w:cs="Arial"/>
                <w:sz w:val="20"/>
                <w:szCs w:val="20"/>
                <w:lang w:val="en-US"/>
              </w:rPr>
              <w:t>ate</w:t>
            </w:r>
            <w:r w:rsidR="009D2E49" w:rsidRPr="003F0F2D">
              <w:rPr>
                <w:rFonts w:ascii="Arial" w:hAnsi="Arial" w:cs="Arial"/>
                <w:sz w:val="20"/>
                <w:szCs w:val="20"/>
                <w:lang w:val="en-US"/>
              </w:rPr>
              <w:t xml:space="preserve"> </w:t>
            </w:r>
            <w:r w:rsidR="00B6203F" w:rsidRPr="003F0F2D">
              <w:rPr>
                <w:rFonts w:ascii="Arial" w:hAnsi="Arial" w:cs="Arial"/>
                <w:sz w:val="20"/>
                <w:szCs w:val="20"/>
                <w:lang w:val="en-US"/>
              </w:rPr>
              <w:t>meter; corresponds to Example 1b, Section D.2.2, ISO</w:t>
            </w:r>
            <w:r w:rsidRPr="003F0F2D">
              <w:rPr>
                <w:rFonts w:ascii="Arial" w:hAnsi="Arial" w:cs="Arial"/>
                <w:sz w:val="20"/>
                <w:szCs w:val="20"/>
                <w:lang w:val="en-US"/>
              </w:rPr>
              <w:t> </w:t>
            </w:r>
            <w:r w:rsidR="00B6203F" w:rsidRPr="003F0F2D">
              <w:rPr>
                <w:rFonts w:ascii="Arial" w:hAnsi="Arial" w:cs="Arial"/>
                <w:sz w:val="20"/>
                <w:szCs w:val="20"/>
                <w:lang w:val="en-US"/>
              </w:rPr>
              <w:t>11929:2010</w:t>
            </w:r>
          </w:p>
        </w:tc>
      </w:tr>
      <w:tr w:rsidR="00B6203F" w:rsidRPr="00FB474E" w14:paraId="5C5352B2" w14:textId="77777777" w:rsidTr="00AB294F">
        <w:trPr>
          <w:trHeight w:val="255"/>
        </w:trPr>
        <w:tc>
          <w:tcPr>
            <w:tcW w:w="4081" w:type="dxa"/>
            <w:tcBorders>
              <w:top w:val="nil"/>
              <w:left w:val="nil"/>
              <w:bottom w:val="nil"/>
              <w:right w:val="nil"/>
            </w:tcBorders>
            <w:shd w:val="clear" w:color="auto" w:fill="auto"/>
            <w:noWrap/>
          </w:tcPr>
          <w:p w14:paraId="0D37D4D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ISO-Example-2a_EN.txp</w:t>
            </w:r>
          </w:p>
        </w:tc>
        <w:tc>
          <w:tcPr>
            <w:tcW w:w="5948" w:type="dxa"/>
            <w:tcBorders>
              <w:top w:val="nil"/>
              <w:left w:val="nil"/>
              <w:bottom w:val="nil"/>
              <w:right w:val="nil"/>
            </w:tcBorders>
            <w:shd w:val="clear" w:color="auto" w:fill="auto"/>
            <w:noWrap/>
            <w:vAlign w:val="bottom"/>
          </w:tcPr>
          <w:p w14:paraId="31EC966B"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BA316D"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xml:space="preserve">; corresponds to Example 2, Section D.3.1, ISO 11929:2010; </w:t>
            </w:r>
            <w:r w:rsidR="000F534D">
              <w:rPr>
                <w:rFonts w:ascii="Arial" w:hAnsi="Arial" w:cs="Arial"/>
                <w:sz w:val="20"/>
                <w:szCs w:val="20"/>
                <w:lang w:val="en-US"/>
              </w:rPr>
              <w:t>DL 5 % too small</w:t>
            </w:r>
          </w:p>
        </w:tc>
      </w:tr>
      <w:tr w:rsidR="0075620E" w:rsidRPr="00FB474E" w14:paraId="1C9FB93D" w14:textId="77777777" w:rsidTr="00AB294F">
        <w:trPr>
          <w:trHeight w:val="255"/>
        </w:trPr>
        <w:tc>
          <w:tcPr>
            <w:tcW w:w="4081" w:type="dxa"/>
            <w:tcBorders>
              <w:top w:val="nil"/>
              <w:left w:val="nil"/>
              <w:bottom w:val="nil"/>
              <w:right w:val="nil"/>
            </w:tcBorders>
            <w:shd w:val="clear" w:color="auto" w:fill="D6E3BC" w:themeFill="accent3" w:themeFillTint="66"/>
            <w:noWrap/>
          </w:tcPr>
          <w:p w14:paraId="03986FFA"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t>ISO-Example-2a_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0A0C8039"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ISO-Example-2a_EN.txp</w:t>
            </w:r>
          </w:p>
        </w:tc>
      </w:tr>
      <w:tr w:rsidR="00B6203F" w:rsidRPr="00FB474E" w14:paraId="4CF0FD23" w14:textId="77777777" w:rsidTr="00AB294F">
        <w:trPr>
          <w:trHeight w:val="255"/>
        </w:trPr>
        <w:tc>
          <w:tcPr>
            <w:tcW w:w="4081" w:type="dxa"/>
            <w:tcBorders>
              <w:top w:val="nil"/>
              <w:left w:val="nil"/>
              <w:bottom w:val="nil"/>
              <w:right w:val="nil"/>
            </w:tcBorders>
            <w:shd w:val="clear" w:color="auto" w:fill="D6E3BC" w:themeFill="accent3" w:themeFillTint="66"/>
            <w:noWrap/>
          </w:tcPr>
          <w:p w14:paraId="36922B48"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ISO-Example-2b_EN.txp</w:t>
            </w:r>
          </w:p>
        </w:tc>
        <w:tc>
          <w:tcPr>
            <w:tcW w:w="5948" w:type="dxa"/>
            <w:tcBorders>
              <w:top w:val="nil"/>
              <w:left w:val="nil"/>
              <w:bottom w:val="nil"/>
              <w:right w:val="nil"/>
            </w:tcBorders>
            <w:shd w:val="clear" w:color="auto" w:fill="D6E3BC" w:themeFill="accent3" w:themeFillTint="66"/>
            <w:noWrap/>
            <w:vAlign w:val="bottom"/>
          </w:tcPr>
          <w:p w14:paraId="209345FF"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in </w:t>
            </w:r>
            <w:r w:rsidR="008752A0" w:rsidRPr="003F0F2D">
              <w:rPr>
                <w:rFonts w:ascii="Arial" w:hAnsi="Arial" w:cs="Arial"/>
                <w:sz w:val="20"/>
                <w:szCs w:val="20"/>
                <w:lang w:val="en-US"/>
              </w:rPr>
              <w:t>soil</w:t>
            </w:r>
            <w:r w:rsidRPr="003F0F2D">
              <w:rPr>
                <w:rFonts w:ascii="Arial" w:hAnsi="Arial" w:cs="Arial"/>
                <w:sz w:val="20"/>
                <w:szCs w:val="20"/>
                <w:lang w:val="en-US"/>
              </w:rPr>
              <w:t xml:space="preserve">, </w:t>
            </w:r>
            <w:r w:rsidR="009D2E49" w:rsidRPr="003F0F2D">
              <w:rPr>
                <w:rFonts w:ascii="Arial" w:hAnsi="Arial" w:cs="Arial"/>
                <w:sz w:val="20"/>
                <w:szCs w:val="20"/>
                <w:lang w:val="en-US"/>
              </w:rPr>
              <w:t>several determinations</w:t>
            </w:r>
            <w:r w:rsidRPr="003F0F2D">
              <w:rPr>
                <w:rFonts w:ascii="Arial" w:hAnsi="Arial" w:cs="Arial"/>
                <w:sz w:val="20"/>
                <w:szCs w:val="20"/>
                <w:lang w:val="en-US"/>
              </w:rPr>
              <w:t>; corresponds to Example 2, Section D.3.2, ISO 11929:2010;</w:t>
            </w:r>
          </w:p>
        </w:tc>
      </w:tr>
      <w:tr w:rsidR="0075620E" w:rsidRPr="00FB474E" w14:paraId="490440A4" w14:textId="77777777" w:rsidTr="00AB294F">
        <w:trPr>
          <w:trHeight w:val="255"/>
        </w:trPr>
        <w:tc>
          <w:tcPr>
            <w:tcW w:w="4081" w:type="dxa"/>
            <w:tcBorders>
              <w:top w:val="nil"/>
              <w:left w:val="nil"/>
              <w:bottom w:val="nil"/>
              <w:right w:val="nil"/>
            </w:tcBorders>
            <w:shd w:val="clear" w:color="auto" w:fill="D6E3BC" w:themeFill="accent3" w:themeFillTint="66"/>
            <w:noWrap/>
          </w:tcPr>
          <w:p w14:paraId="542BF5B7" w14:textId="77777777" w:rsidR="0075620E" w:rsidRPr="003F0F2D" w:rsidRDefault="0075620E" w:rsidP="007438DC">
            <w:pPr>
              <w:spacing w:after="120"/>
              <w:ind w:right="-143"/>
              <w:rPr>
                <w:rFonts w:ascii="Arial" w:hAnsi="Arial" w:cs="Arial"/>
                <w:sz w:val="20"/>
                <w:szCs w:val="20"/>
                <w:lang w:val="en-US"/>
              </w:rPr>
            </w:pPr>
            <w:r w:rsidRPr="003F0F2D">
              <w:rPr>
                <w:rFonts w:ascii="Arial" w:hAnsi="Arial" w:cs="Arial"/>
                <w:sz w:val="20"/>
                <w:szCs w:val="20"/>
                <w:lang w:val="en-US"/>
              </w:rPr>
              <w:lastRenderedPageBreak/>
              <w:t>ISO-Example-2b_</w:t>
            </w:r>
            <w:r>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357E4AB1" w14:textId="77777777" w:rsidR="0075620E" w:rsidRPr="003F0F2D" w:rsidRDefault="0075620E" w:rsidP="007438DC">
            <w:pPr>
              <w:spacing w:after="120"/>
              <w:ind w:right="-143"/>
              <w:rPr>
                <w:rFonts w:ascii="Arial" w:hAnsi="Arial" w:cs="Arial"/>
                <w:sz w:val="20"/>
                <w:szCs w:val="20"/>
                <w:lang w:val="en-US"/>
              </w:rPr>
            </w:pPr>
            <w:r>
              <w:rPr>
                <w:rFonts w:ascii="Arial" w:hAnsi="Arial" w:cs="Arial"/>
                <w:sz w:val="20"/>
                <w:szCs w:val="20"/>
                <w:lang w:val="en-US"/>
              </w:rPr>
              <w:t xml:space="preserve">simplified version of </w:t>
            </w:r>
            <w:r w:rsidRPr="003F0F2D">
              <w:rPr>
                <w:rFonts w:ascii="Arial" w:hAnsi="Arial" w:cs="Arial"/>
                <w:sz w:val="20"/>
                <w:szCs w:val="20"/>
                <w:lang w:val="en-US"/>
              </w:rPr>
              <w:t>ISO-Example-2b_EN.txp</w:t>
            </w:r>
          </w:p>
        </w:tc>
      </w:tr>
      <w:tr w:rsidR="00B6203F" w:rsidRPr="00FB474E" w14:paraId="08A46240" w14:textId="77777777" w:rsidTr="00AB294F">
        <w:trPr>
          <w:trHeight w:val="255"/>
        </w:trPr>
        <w:tc>
          <w:tcPr>
            <w:tcW w:w="4081" w:type="dxa"/>
            <w:tcBorders>
              <w:top w:val="nil"/>
              <w:left w:val="nil"/>
              <w:bottom w:val="nil"/>
              <w:right w:val="nil"/>
            </w:tcBorders>
            <w:shd w:val="clear" w:color="auto" w:fill="D6E3BC" w:themeFill="accent3" w:themeFillTint="66"/>
            <w:noWrap/>
          </w:tcPr>
          <w:p w14:paraId="4330B35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ISO-Example-3a_EN.txp</w:t>
            </w:r>
          </w:p>
        </w:tc>
        <w:tc>
          <w:tcPr>
            <w:tcW w:w="5948" w:type="dxa"/>
            <w:tcBorders>
              <w:top w:val="nil"/>
              <w:left w:val="nil"/>
              <w:bottom w:val="nil"/>
              <w:right w:val="nil"/>
            </w:tcBorders>
            <w:shd w:val="clear" w:color="auto" w:fill="D6E3BC" w:themeFill="accent3" w:themeFillTint="66"/>
            <w:noWrap/>
            <w:vAlign w:val="bottom"/>
          </w:tcPr>
          <w:p w14:paraId="3E5CC954"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br/>
            </w:r>
            <w:r w:rsidRPr="003F0F2D">
              <w:rPr>
                <w:rFonts w:ascii="Arial" w:hAnsi="Arial" w:cs="Arial"/>
                <w:sz w:val="20"/>
                <w:szCs w:val="20"/>
                <w:lang w:val="en-US"/>
              </w:rPr>
              <w:t>corresponds to Example 3(a) section D.4, ISO 11929:2010</w:t>
            </w:r>
          </w:p>
        </w:tc>
      </w:tr>
      <w:tr w:rsidR="00B6203F" w:rsidRPr="00FB474E" w14:paraId="320FBAAC" w14:textId="77777777" w:rsidTr="00AB294F">
        <w:trPr>
          <w:trHeight w:val="255"/>
        </w:trPr>
        <w:tc>
          <w:tcPr>
            <w:tcW w:w="4081" w:type="dxa"/>
            <w:tcBorders>
              <w:top w:val="nil"/>
              <w:left w:val="nil"/>
              <w:bottom w:val="nil"/>
              <w:right w:val="nil"/>
            </w:tcBorders>
            <w:shd w:val="clear" w:color="auto" w:fill="D6E3BC" w:themeFill="accent3" w:themeFillTint="66"/>
            <w:noWrap/>
          </w:tcPr>
          <w:p w14:paraId="2559F6B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ISO-Example-3b_EN.txp</w:t>
            </w:r>
          </w:p>
        </w:tc>
        <w:tc>
          <w:tcPr>
            <w:tcW w:w="5948" w:type="dxa"/>
            <w:tcBorders>
              <w:top w:val="nil"/>
              <w:left w:val="nil"/>
              <w:bottom w:val="nil"/>
              <w:right w:val="nil"/>
            </w:tcBorders>
            <w:shd w:val="clear" w:color="auto" w:fill="D6E3BC" w:themeFill="accent3" w:themeFillTint="66"/>
            <w:noWrap/>
            <w:vAlign w:val="bottom"/>
          </w:tcPr>
          <w:p w14:paraId="075A6635"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I-131</w:t>
            </w:r>
            <w:r w:rsidR="009D2E49" w:rsidRPr="003F0F2D">
              <w:rPr>
                <w:rFonts w:ascii="Arial" w:hAnsi="Arial" w:cs="Arial"/>
                <w:sz w:val="20"/>
                <w:szCs w:val="20"/>
                <w:lang w:val="en-US"/>
              </w:rPr>
              <w:t xml:space="preserve"> accumulation on air filter</w:t>
            </w:r>
            <w:r w:rsidRPr="003F0F2D">
              <w:rPr>
                <w:rFonts w:ascii="Arial" w:hAnsi="Arial" w:cs="Arial"/>
                <w:sz w:val="20"/>
                <w:szCs w:val="20"/>
                <w:lang w:val="en-US"/>
              </w:rPr>
              <w:t>;</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Pr="003F0F2D">
              <w:rPr>
                <w:rFonts w:ascii="Arial" w:hAnsi="Arial" w:cs="Arial"/>
                <w:sz w:val="20"/>
                <w:szCs w:val="20"/>
                <w:lang w:val="en-US"/>
              </w:rPr>
              <w:t>corresponds to Example 3(b) section D.4, ISO 11929:2010</w:t>
            </w:r>
          </w:p>
        </w:tc>
      </w:tr>
      <w:tr w:rsidR="00B6203F" w:rsidRPr="00FB474E" w14:paraId="05D806C0" w14:textId="77777777" w:rsidTr="00AB294F">
        <w:trPr>
          <w:trHeight w:val="255"/>
        </w:trPr>
        <w:tc>
          <w:tcPr>
            <w:tcW w:w="4081" w:type="dxa"/>
            <w:tcBorders>
              <w:top w:val="nil"/>
              <w:left w:val="nil"/>
              <w:bottom w:val="nil"/>
              <w:right w:val="nil"/>
            </w:tcBorders>
            <w:shd w:val="clear" w:color="auto" w:fill="D6E3BC" w:themeFill="accent3" w:themeFillTint="66"/>
            <w:noWrap/>
          </w:tcPr>
          <w:p w14:paraId="207933E6" w14:textId="77777777" w:rsidR="007438DC" w:rsidRPr="003F0F2D" w:rsidRDefault="00B6203F" w:rsidP="007438DC">
            <w:pPr>
              <w:spacing w:after="120"/>
              <w:ind w:right="-143"/>
              <w:rPr>
                <w:rFonts w:ascii="Arial" w:hAnsi="Arial" w:cs="Arial"/>
                <w:sz w:val="20"/>
                <w:szCs w:val="20"/>
                <w:lang w:val="en-US"/>
              </w:rPr>
            </w:pPr>
            <w:r w:rsidRPr="003F0F2D">
              <w:rPr>
                <w:rFonts w:ascii="Arial" w:hAnsi="Arial" w:cs="Arial"/>
                <w:sz w:val="20"/>
                <w:szCs w:val="20"/>
                <w:lang w:val="en-US"/>
              </w:rPr>
              <w:t>ISO-Example-4_EN.txp</w:t>
            </w:r>
          </w:p>
        </w:tc>
        <w:tc>
          <w:tcPr>
            <w:tcW w:w="5948" w:type="dxa"/>
            <w:tcBorders>
              <w:top w:val="nil"/>
              <w:left w:val="nil"/>
              <w:bottom w:val="nil"/>
              <w:right w:val="nil"/>
            </w:tcBorders>
            <w:shd w:val="clear" w:color="auto" w:fill="D6E3BC" w:themeFill="accent3" w:themeFillTint="66"/>
            <w:noWrap/>
            <w:vAlign w:val="bottom"/>
          </w:tcPr>
          <w:p w14:paraId="64C8C91B" w14:textId="7198150A"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Activity concentration with peak evaluation </w:t>
            </w:r>
            <w:r w:rsidR="00B6203F" w:rsidRPr="003F0F2D">
              <w:rPr>
                <w:rFonts w:ascii="Arial" w:hAnsi="Arial" w:cs="Arial"/>
                <w:sz w:val="20"/>
                <w:szCs w:val="20"/>
                <w:lang w:val="en-US"/>
              </w:rPr>
              <w:t>(Ge-Dete</w:t>
            </w:r>
            <w:r w:rsidR="00AB294F">
              <w:rPr>
                <w:rFonts w:ascii="Arial" w:hAnsi="Arial" w:cs="Arial"/>
                <w:sz w:val="20"/>
                <w:szCs w:val="20"/>
                <w:lang w:val="en-US"/>
              </w:rPr>
              <w:t>c</w:t>
            </w:r>
            <w:r w:rsidR="00B6203F" w:rsidRPr="003F0F2D">
              <w:rPr>
                <w:rFonts w:ascii="Arial" w:hAnsi="Arial" w:cs="Arial"/>
                <w:sz w:val="20"/>
                <w:szCs w:val="20"/>
                <w:lang w:val="en-US"/>
              </w:rPr>
              <w:t>tor);</w:t>
            </w:r>
            <w:r w:rsidR="001A13BB" w:rsidRPr="003F0F2D">
              <w:rPr>
                <w:rFonts w:ascii="Arial" w:hAnsi="Arial" w:cs="Arial"/>
                <w:sz w:val="20"/>
                <w:szCs w:val="20"/>
                <w:lang w:val="en-US"/>
              </w:rPr>
              <w:t xml:space="preserve"> </w:t>
            </w:r>
            <w:r w:rsidR="001A13BB" w:rsidRPr="003F0F2D">
              <w:rPr>
                <w:rFonts w:ascii="Arial" w:hAnsi="Arial" w:cs="Arial"/>
                <w:sz w:val="20"/>
                <w:szCs w:val="20"/>
                <w:lang w:val="en-US"/>
              </w:rPr>
              <w:br/>
            </w:r>
            <w:r w:rsidR="00B6203F" w:rsidRPr="003F0F2D">
              <w:rPr>
                <w:rFonts w:ascii="Arial" w:hAnsi="Arial" w:cs="Arial"/>
                <w:sz w:val="20"/>
                <w:szCs w:val="20"/>
                <w:lang w:val="en-US"/>
              </w:rPr>
              <w:t>corresponds to Example 4</w:t>
            </w:r>
            <w:r w:rsidRPr="003F0F2D">
              <w:rPr>
                <w:rFonts w:ascii="Arial" w:hAnsi="Arial" w:cs="Arial"/>
                <w:sz w:val="20"/>
                <w:szCs w:val="20"/>
                <w:lang w:val="en-US"/>
              </w:rPr>
              <w:t>,</w:t>
            </w:r>
            <w:r w:rsidR="00B6203F" w:rsidRPr="003F0F2D">
              <w:rPr>
                <w:rFonts w:ascii="Arial" w:hAnsi="Arial" w:cs="Arial"/>
                <w:sz w:val="20"/>
                <w:szCs w:val="20"/>
                <w:lang w:val="en-US"/>
              </w:rPr>
              <w:t xml:space="preserve"> Section D.5.1, ISO 11929:2010</w:t>
            </w:r>
          </w:p>
        </w:tc>
      </w:tr>
      <w:tr w:rsidR="00B6203F" w:rsidRPr="00FB474E" w14:paraId="2651FCE2" w14:textId="77777777" w:rsidTr="00AB294F">
        <w:trPr>
          <w:trHeight w:val="255"/>
        </w:trPr>
        <w:tc>
          <w:tcPr>
            <w:tcW w:w="4081" w:type="dxa"/>
            <w:tcBorders>
              <w:top w:val="nil"/>
              <w:left w:val="nil"/>
              <w:bottom w:val="nil"/>
              <w:right w:val="nil"/>
            </w:tcBorders>
            <w:shd w:val="clear" w:color="auto" w:fill="D6E3BC" w:themeFill="accent3" w:themeFillTint="66"/>
            <w:noWrap/>
          </w:tcPr>
          <w:p w14:paraId="4B87A37B"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ISO-Example-5_EN.txp</w:t>
            </w:r>
          </w:p>
        </w:tc>
        <w:tc>
          <w:tcPr>
            <w:tcW w:w="5948" w:type="dxa"/>
            <w:tcBorders>
              <w:top w:val="nil"/>
              <w:left w:val="nil"/>
              <w:bottom w:val="nil"/>
              <w:right w:val="nil"/>
            </w:tcBorders>
            <w:shd w:val="clear" w:color="auto" w:fill="D6E3BC" w:themeFill="accent3" w:themeFillTint="66"/>
            <w:noWrap/>
            <w:vAlign w:val="bottom"/>
          </w:tcPr>
          <w:p w14:paraId="2D977436" w14:textId="77777777" w:rsidR="007438DC" w:rsidRPr="003F0F2D" w:rsidRDefault="00B6203F" w:rsidP="007438DC">
            <w:pPr>
              <w:ind w:right="-143"/>
              <w:rPr>
                <w:rFonts w:ascii="Arial" w:hAnsi="Arial" w:cs="Arial"/>
                <w:sz w:val="20"/>
                <w:szCs w:val="20"/>
                <w:lang w:val="en-US"/>
              </w:rPr>
            </w:pPr>
            <w:r w:rsidRPr="003F0F2D">
              <w:rPr>
                <w:rFonts w:ascii="Arial" w:hAnsi="Arial" w:cs="Arial"/>
                <w:sz w:val="20"/>
                <w:szCs w:val="20"/>
                <w:lang w:val="en-US"/>
              </w:rPr>
              <w:t>Peak</w:t>
            </w:r>
            <w:r w:rsidR="009D2E49" w:rsidRPr="003F0F2D">
              <w:rPr>
                <w:rFonts w:ascii="Arial" w:hAnsi="Arial" w:cs="Arial"/>
                <w:sz w:val="20"/>
                <w:szCs w:val="20"/>
                <w:lang w:val="en-US"/>
              </w:rPr>
              <w:t xml:space="preserve"> net counting rate </w:t>
            </w:r>
            <w:r w:rsidRPr="003F0F2D">
              <w:rPr>
                <w:rFonts w:ascii="Arial" w:hAnsi="Arial" w:cs="Arial"/>
                <w:sz w:val="20"/>
                <w:szCs w:val="20"/>
                <w:lang w:val="en-US"/>
              </w:rPr>
              <w:t>(</w:t>
            </w:r>
            <w:proofErr w:type="gramStart"/>
            <w:r w:rsidRPr="003F0F2D">
              <w:rPr>
                <w:rFonts w:ascii="Arial" w:hAnsi="Arial" w:cs="Arial"/>
                <w:sz w:val="20"/>
                <w:szCs w:val="20"/>
                <w:lang w:val="en-US"/>
              </w:rPr>
              <w:t>NaI(</w:t>
            </w:r>
            <w:proofErr w:type="gramEnd"/>
            <w:r w:rsidRPr="003F0F2D">
              <w:rPr>
                <w:rFonts w:ascii="Arial" w:hAnsi="Arial" w:cs="Arial"/>
                <w:sz w:val="20"/>
                <w:szCs w:val="20"/>
                <w:lang w:val="en-US"/>
              </w:rPr>
              <w:t>Tl)-Dete</w:t>
            </w:r>
            <w:r w:rsidR="004B77C6" w:rsidRPr="003F0F2D">
              <w:rPr>
                <w:rFonts w:ascii="Arial" w:hAnsi="Arial" w:cs="Arial"/>
                <w:sz w:val="20"/>
                <w:szCs w:val="20"/>
                <w:lang w:val="en-US"/>
              </w:rPr>
              <w:t>c</w:t>
            </w:r>
            <w:r w:rsidRPr="003F0F2D">
              <w:rPr>
                <w:rFonts w:ascii="Arial" w:hAnsi="Arial" w:cs="Arial"/>
                <w:sz w:val="20"/>
                <w:szCs w:val="20"/>
                <w:lang w:val="en-US"/>
              </w:rPr>
              <w:t>tor);</w:t>
            </w:r>
            <w:r w:rsidRPr="003F0F2D">
              <w:rPr>
                <w:rFonts w:ascii="Arial" w:hAnsi="Arial" w:cs="Arial"/>
                <w:sz w:val="20"/>
                <w:szCs w:val="20"/>
                <w:lang w:val="en-US"/>
              </w:rPr>
              <w:br/>
              <w:t>corresponds to Example 5 Section D.5.2, ISO 11929:2010</w:t>
            </w:r>
          </w:p>
        </w:tc>
      </w:tr>
      <w:tr w:rsidR="00752C1C" w:rsidRPr="00FB474E" w14:paraId="28334C61" w14:textId="77777777" w:rsidTr="00AB294F">
        <w:trPr>
          <w:trHeight w:val="255"/>
        </w:trPr>
        <w:tc>
          <w:tcPr>
            <w:tcW w:w="4081" w:type="dxa"/>
            <w:tcBorders>
              <w:top w:val="nil"/>
              <w:left w:val="nil"/>
              <w:bottom w:val="nil"/>
              <w:right w:val="nil"/>
            </w:tcBorders>
            <w:shd w:val="clear" w:color="auto" w:fill="D6E3BC" w:themeFill="accent3" w:themeFillTint="66"/>
            <w:noWrap/>
          </w:tcPr>
          <w:p w14:paraId="325F2599" w14:textId="77777777" w:rsidR="007438DC" w:rsidRPr="005949E9" w:rsidRDefault="007438DC" w:rsidP="007438DC">
            <w:pPr>
              <w:ind w:right="-143"/>
              <w:rPr>
                <w:rFonts w:ascii="Arial" w:hAnsi="Arial" w:cs="Arial"/>
                <w:sz w:val="20"/>
                <w:szCs w:val="20"/>
                <w:lang w:val="en-GB"/>
              </w:rPr>
            </w:pPr>
          </w:p>
        </w:tc>
        <w:tc>
          <w:tcPr>
            <w:tcW w:w="5948" w:type="dxa"/>
            <w:tcBorders>
              <w:top w:val="nil"/>
              <w:left w:val="nil"/>
              <w:bottom w:val="nil"/>
              <w:right w:val="nil"/>
            </w:tcBorders>
            <w:shd w:val="clear" w:color="auto" w:fill="D6E3BC" w:themeFill="accent3" w:themeFillTint="66"/>
            <w:noWrap/>
            <w:vAlign w:val="bottom"/>
          </w:tcPr>
          <w:p w14:paraId="07321A9A" w14:textId="77777777" w:rsidR="007438DC" w:rsidRPr="003F0F2D" w:rsidRDefault="007438DC" w:rsidP="007438DC">
            <w:pPr>
              <w:ind w:right="-143"/>
              <w:rPr>
                <w:rFonts w:ascii="Arial" w:hAnsi="Arial" w:cs="Arial"/>
                <w:sz w:val="20"/>
                <w:szCs w:val="20"/>
                <w:lang w:val="en-US"/>
              </w:rPr>
            </w:pPr>
          </w:p>
        </w:tc>
      </w:tr>
      <w:tr w:rsidR="00752C1C" w:rsidRPr="00FB474E" w14:paraId="4A78FE02" w14:textId="77777777" w:rsidTr="00AB294F">
        <w:trPr>
          <w:trHeight w:val="255"/>
        </w:trPr>
        <w:tc>
          <w:tcPr>
            <w:tcW w:w="4081" w:type="dxa"/>
            <w:tcBorders>
              <w:top w:val="nil"/>
              <w:left w:val="nil"/>
              <w:bottom w:val="nil"/>
              <w:right w:val="nil"/>
            </w:tcBorders>
            <w:shd w:val="clear" w:color="auto" w:fill="D6E3BC" w:themeFill="accent3" w:themeFillTint="66"/>
            <w:noWrap/>
          </w:tcPr>
          <w:p w14:paraId="5305F530"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Michel-2000-b_EN.txp</w:t>
            </w:r>
          </w:p>
        </w:tc>
        <w:tc>
          <w:tcPr>
            <w:tcW w:w="5948" w:type="dxa"/>
            <w:tcBorders>
              <w:top w:val="nil"/>
              <w:left w:val="nil"/>
              <w:bottom w:val="nil"/>
              <w:right w:val="nil"/>
            </w:tcBorders>
            <w:shd w:val="clear" w:color="auto" w:fill="D6E3BC" w:themeFill="accent3" w:themeFillTint="66"/>
            <w:noWrap/>
            <w:vAlign w:val="bottom"/>
          </w:tcPr>
          <w:p w14:paraId="269C0503"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I-129 determination in soil by AMS</w:t>
            </w:r>
            <w:r w:rsidR="00071FB5" w:rsidRPr="003F0F2D">
              <w:rPr>
                <w:rFonts w:ascii="Arial" w:hAnsi="Arial" w:cs="Arial"/>
                <w:sz w:val="20"/>
                <w:szCs w:val="20"/>
                <w:lang w:val="en-US"/>
              </w:rPr>
              <w:t xml:space="preserve"> (one value changed)</w:t>
            </w:r>
          </w:p>
        </w:tc>
      </w:tr>
      <w:tr w:rsidR="009D2E49" w:rsidRPr="00FB474E" w14:paraId="40194ADF" w14:textId="77777777" w:rsidTr="00AB294F">
        <w:trPr>
          <w:trHeight w:val="255"/>
        </w:trPr>
        <w:tc>
          <w:tcPr>
            <w:tcW w:w="4081" w:type="dxa"/>
            <w:tcBorders>
              <w:top w:val="nil"/>
              <w:left w:val="nil"/>
              <w:bottom w:val="nil"/>
              <w:right w:val="nil"/>
            </w:tcBorders>
            <w:shd w:val="clear" w:color="auto" w:fill="D6E3BC" w:themeFill="accent3" w:themeFillTint="66"/>
            <w:noWrap/>
          </w:tcPr>
          <w:p w14:paraId="1EB57C3A"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Sterlinski-2008-NAA_EN.txp</w:t>
            </w:r>
          </w:p>
        </w:tc>
        <w:tc>
          <w:tcPr>
            <w:tcW w:w="5948" w:type="dxa"/>
            <w:tcBorders>
              <w:top w:val="nil"/>
              <w:left w:val="nil"/>
              <w:bottom w:val="nil"/>
              <w:right w:val="nil"/>
            </w:tcBorders>
            <w:shd w:val="clear" w:color="auto" w:fill="D6E3BC" w:themeFill="accent3" w:themeFillTint="66"/>
            <w:noWrap/>
            <w:vAlign w:val="bottom"/>
          </w:tcPr>
          <w:p w14:paraId="336B8D52"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Cs determination in tobacco by neutron activation analysis (</w:t>
            </w:r>
            <w:proofErr w:type="spellStart"/>
            <w:r w:rsidRPr="003F0F2D">
              <w:rPr>
                <w:rFonts w:ascii="Arial" w:hAnsi="Arial" w:cs="Arial"/>
                <w:b/>
                <w:sz w:val="20"/>
                <w:szCs w:val="20"/>
                <w:lang w:val="en-US"/>
              </w:rPr>
              <w:t>en</w:t>
            </w:r>
            <w:proofErr w:type="spellEnd"/>
            <w:r w:rsidRPr="003F0F2D">
              <w:rPr>
                <w:rFonts w:ascii="Arial" w:hAnsi="Arial" w:cs="Arial"/>
                <w:sz w:val="20"/>
                <w:szCs w:val="20"/>
                <w:lang w:val="en-US"/>
              </w:rPr>
              <w:t>) (new example)</w:t>
            </w:r>
          </w:p>
        </w:tc>
      </w:tr>
      <w:tr w:rsidR="009D2E49" w:rsidRPr="00FB474E" w14:paraId="3E1692B1" w14:textId="77777777" w:rsidTr="00AB294F">
        <w:trPr>
          <w:trHeight w:val="255"/>
        </w:trPr>
        <w:tc>
          <w:tcPr>
            <w:tcW w:w="4081" w:type="dxa"/>
            <w:tcBorders>
              <w:top w:val="nil"/>
              <w:left w:val="nil"/>
              <w:bottom w:val="nil"/>
              <w:right w:val="nil"/>
            </w:tcBorders>
            <w:shd w:val="clear" w:color="auto" w:fill="D6E3BC" w:themeFill="accent3" w:themeFillTint="66"/>
            <w:noWrap/>
          </w:tcPr>
          <w:p w14:paraId="255A1CD0" w14:textId="77777777" w:rsidR="007438DC" w:rsidRPr="003F0F2D" w:rsidRDefault="009D2E49" w:rsidP="007438DC">
            <w:pPr>
              <w:spacing w:after="120"/>
              <w:ind w:right="-143"/>
              <w:rPr>
                <w:rFonts w:ascii="Arial" w:hAnsi="Arial" w:cs="Arial"/>
                <w:sz w:val="20"/>
                <w:szCs w:val="20"/>
                <w:lang w:val="en-US"/>
              </w:rPr>
            </w:pPr>
            <w:r w:rsidRPr="003F0F2D">
              <w:rPr>
                <w:rFonts w:ascii="Arial" w:hAnsi="Arial" w:cs="Arial"/>
                <w:sz w:val="20"/>
                <w:szCs w:val="20"/>
                <w:lang w:val="en-US"/>
              </w:rPr>
              <w:t>ISO-Neutron-</w:t>
            </w:r>
            <w:proofErr w:type="spellStart"/>
            <w:r w:rsidRPr="003F0F2D">
              <w:rPr>
                <w:rFonts w:ascii="Arial" w:hAnsi="Arial" w:cs="Arial"/>
                <w:sz w:val="20"/>
                <w:szCs w:val="20"/>
                <w:lang w:val="en-US"/>
              </w:rPr>
              <w:t>Dose_EN.txp</w:t>
            </w:r>
            <w:proofErr w:type="spellEnd"/>
          </w:p>
        </w:tc>
        <w:tc>
          <w:tcPr>
            <w:tcW w:w="5948" w:type="dxa"/>
            <w:tcBorders>
              <w:top w:val="nil"/>
              <w:left w:val="nil"/>
              <w:bottom w:val="nil"/>
              <w:right w:val="nil"/>
            </w:tcBorders>
            <w:shd w:val="clear" w:color="auto" w:fill="D6E3BC" w:themeFill="accent3" w:themeFillTint="66"/>
            <w:noWrap/>
            <w:vAlign w:val="bottom"/>
          </w:tcPr>
          <w:p w14:paraId="0D101C33" w14:textId="77777777" w:rsidR="007438DC" w:rsidRPr="003F0F2D" w:rsidRDefault="00E9426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Measuring neutron dose in a mixed radiation field; </w:t>
            </w:r>
            <w:proofErr w:type="gramStart"/>
            <w:r w:rsidRPr="003F0F2D">
              <w:rPr>
                <w:rFonts w:ascii="Arial" w:hAnsi="Arial" w:cs="Arial"/>
                <w:sz w:val="20"/>
                <w:szCs w:val="20"/>
                <w:lang w:val="en-US"/>
              </w:rPr>
              <w:t xml:space="preserve">replaces </w:t>
            </w:r>
            <w:r w:rsidR="009D2E49" w:rsidRPr="003F0F2D">
              <w:rPr>
                <w:rFonts w:ascii="Arial" w:hAnsi="Arial" w:cs="Arial"/>
                <w:sz w:val="20"/>
                <w:szCs w:val="20"/>
                <w:lang w:val="en-US"/>
              </w:rPr>
              <w:t xml:space="preserve"> AKS-Neutron-</w:t>
            </w:r>
            <w:proofErr w:type="spellStart"/>
            <w:r w:rsidR="009D2E49" w:rsidRPr="003F0F2D">
              <w:rPr>
                <w:rFonts w:ascii="Arial" w:hAnsi="Arial" w:cs="Arial"/>
                <w:sz w:val="20"/>
                <w:szCs w:val="20"/>
                <w:lang w:val="en-US"/>
              </w:rPr>
              <w:t>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roofErr w:type="spellEnd"/>
            <w:proofErr w:type="gramEnd"/>
          </w:p>
        </w:tc>
      </w:tr>
      <w:tr w:rsidR="009D2E49" w:rsidRPr="00FB474E" w14:paraId="02FEFF5E" w14:textId="77777777" w:rsidTr="00AB294F">
        <w:trPr>
          <w:trHeight w:val="255"/>
        </w:trPr>
        <w:tc>
          <w:tcPr>
            <w:tcW w:w="4081" w:type="dxa"/>
            <w:tcBorders>
              <w:top w:val="nil"/>
              <w:left w:val="nil"/>
              <w:bottom w:val="nil"/>
              <w:right w:val="nil"/>
            </w:tcBorders>
            <w:shd w:val="clear" w:color="auto" w:fill="D6E3BC" w:themeFill="accent3" w:themeFillTint="66"/>
            <w:noWrap/>
          </w:tcPr>
          <w:p w14:paraId="030652B1" w14:textId="77777777" w:rsidR="007438DC" w:rsidRPr="006D666F" w:rsidRDefault="009D2E49" w:rsidP="007438DC">
            <w:pPr>
              <w:ind w:right="-143"/>
              <w:rPr>
                <w:rFonts w:ascii="Arial" w:hAnsi="Arial" w:cs="Arial"/>
                <w:sz w:val="20"/>
                <w:szCs w:val="20"/>
                <w:lang w:val="fr-FR"/>
              </w:rPr>
            </w:pPr>
            <w:r w:rsidRPr="006D666F">
              <w:rPr>
                <w:rFonts w:ascii="Arial" w:hAnsi="Arial" w:cs="Arial"/>
                <w:sz w:val="20"/>
                <w:szCs w:val="20"/>
                <w:lang w:val="fr-FR"/>
              </w:rPr>
              <w:t>ISO-Photon-</w:t>
            </w:r>
            <w:proofErr w:type="spellStart"/>
            <w:r w:rsidRPr="006D666F">
              <w:rPr>
                <w:rFonts w:ascii="Arial" w:hAnsi="Arial" w:cs="Arial"/>
                <w:sz w:val="20"/>
                <w:szCs w:val="20"/>
                <w:lang w:val="fr-FR"/>
              </w:rPr>
              <w:t>Dose_EN.txp</w:t>
            </w:r>
            <w:proofErr w:type="spellEnd"/>
          </w:p>
        </w:tc>
        <w:tc>
          <w:tcPr>
            <w:tcW w:w="5948" w:type="dxa"/>
            <w:tcBorders>
              <w:top w:val="nil"/>
              <w:left w:val="nil"/>
              <w:bottom w:val="nil"/>
              <w:right w:val="nil"/>
            </w:tcBorders>
            <w:shd w:val="clear" w:color="auto" w:fill="D6E3BC" w:themeFill="accent3" w:themeFillTint="66"/>
            <w:noWrap/>
            <w:vAlign w:val="bottom"/>
          </w:tcPr>
          <w:p w14:paraId="249F013B" w14:textId="77777777" w:rsidR="007438DC" w:rsidRPr="003F0F2D" w:rsidRDefault="00E94261" w:rsidP="007438DC">
            <w:pPr>
              <w:ind w:right="-143"/>
              <w:rPr>
                <w:rFonts w:ascii="Arial" w:hAnsi="Arial" w:cs="Arial"/>
                <w:sz w:val="20"/>
                <w:szCs w:val="20"/>
                <w:lang w:val="en-US"/>
              </w:rPr>
            </w:pPr>
            <w:r w:rsidRPr="003F0F2D">
              <w:rPr>
                <w:rFonts w:ascii="Arial" w:hAnsi="Arial" w:cs="Arial"/>
                <w:sz w:val="20"/>
                <w:szCs w:val="20"/>
                <w:lang w:val="en-US"/>
              </w:rPr>
              <w:t>Measuring neutron dose in a mixed radiation field</w:t>
            </w:r>
            <w:r w:rsidR="009D2E49" w:rsidRPr="003F0F2D">
              <w:rPr>
                <w:rFonts w:ascii="Arial" w:hAnsi="Arial" w:cs="Arial"/>
                <w:sz w:val="20"/>
                <w:szCs w:val="20"/>
                <w:lang w:val="en-US"/>
              </w:rPr>
              <w:t>;</w:t>
            </w:r>
            <w:r w:rsidRPr="003F0F2D">
              <w:rPr>
                <w:rFonts w:ascii="Arial" w:hAnsi="Arial" w:cs="Arial"/>
                <w:sz w:val="20"/>
                <w:szCs w:val="20"/>
                <w:lang w:val="en-US"/>
              </w:rPr>
              <w:t xml:space="preserve"> replaces </w:t>
            </w:r>
            <w:r w:rsidR="001A13BB" w:rsidRPr="003F0F2D">
              <w:rPr>
                <w:rFonts w:ascii="Arial" w:hAnsi="Arial" w:cs="Arial"/>
                <w:sz w:val="20"/>
                <w:szCs w:val="20"/>
                <w:lang w:val="en-US"/>
              </w:rPr>
              <w:br/>
            </w:r>
            <w:r w:rsidR="009D2E49" w:rsidRPr="003F0F2D">
              <w:rPr>
                <w:rFonts w:ascii="Arial" w:hAnsi="Arial" w:cs="Arial"/>
                <w:sz w:val="20"/>
                <w:szCs w:val="20"/>
                <w:lang w:val="en-US"/>
              </w:rPr>
              <w:t>AKS-Photon-</w:t>
            </w:r>
            <w:proofErr w:type="spellStart"/>
            <w:r w:rsidR="009D2E49" w:rsidRPr="003F0F2D">
              <w:rPr>
                <w:rFonts w:ascii="Arial" w:hAnsi="Arial" w:cs="Arial"/>
                <w:sz w:val="20"/>
                <w:szCs w:val="20"/>
                <w:lang w:val="en-US"/>
              </w:rPr>
              <w:t>Dos</w:t>
            </w:r>
            <w:r w:rsidRPr="003F0F2D">
              <w:rPr>
                <w:rFonts w:ascii="Arial" w:hAnsi="Arial" w:cs="Arial"/>
                <w:sz w:val="20"/>
                <w:szCs w:val="20"/>
                <w:lang w:val="en-US"/>
              </w:rPr>
              <w:t>e</w:t>
            </w:r>
            <w:r w:rsidR="009D2E49" w:rsidRPr="003F0F2D">
              <w:rPr>
                <w:rFonts w:ascii="Arial" w:hAnsi="Arial" w:cs="Arial"/>
                <w:sz w:val="20"/>
                <w:szCs w:val="20"/>
                <w:lang w:val="en-US"/>
              </w:rPr>
              <w:t>_E</w:t>
            </w:r>
            <w:r w:rsidRPr="003F0F2D">
              <w:rPr>
                <w:rFonts w:ascii="Arial" w:hAnsi="Arial" w:cs="Arial"/>
                <w:sz w:val="20"/>
                <w:szCs w:val="20"/>
                <w:lang w:val="en-US"/>
              </w:rPr>
              <w:t>N</w:t>
            </w:r>
            <w:r w:rsidR="009D2E49" w:rsidRPr="003F0F2D">
              <w:rPr>
                <w:rFonts w:ascii="Arial" w:hAnsi="Arial" w:cs="Arial"/>
                <w:sz w:val="20"/>
                <w:szCs w:val="20"/>
                <w:lang w:val="en-US"/>
              </w:rPr>
              <w:t>.txp</w:t>
            </w:r>
            <w:proofErr w:type="spellEnd"/>
          </w:p>
        </w:tc>
      </w:tr>
      <w:tr w:rsidR="00752C1C" w:rsidRPr="00FB474E" w14:paraId="621FEE0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B9775D8"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shd w:val="clear" w:color="auto" w:fill="D6E3BC" w:themeFill="accent3" w:themeFillTint="66"/>
            <w:noWrap/>
            <w:vAlign w:val="bottom"/>
          </w:tcPr>
          <w:p w14:paraId="4C9097E4" w14:textId="77777777" w:rsidR="007438DC" w:rsidRPr="003F0F2D" w:rsidRDefault="007438DC" w:rsidP="007438DC">
            <w:pPr>
              <w:ind w:right="-143"/>
              <w:rPr>
                <w:rFonts w:ascii="Arial" w:hAnsi="Arial" w:cs="Arial"/>
                <w:sz w:val="20"/>
                <w:szCs w:val="20"/>
                <w:lang w:val="en-US"/>
              </w:rPr>
            </w:pPr>
          </w:p>
        </w:tc>
      </w:tr>
      <w:tr w:rsidR="00752C1C" w:rsidRPr="00FB474E" w14:paraId="04F3673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DFBFFF2" w14:textId="20206F81"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Moreno-Sr90_IAEA-135</w:t>
            </w:r>
            <w:r w:rsidR="0055219E">
              <w:rPr>
                <w:rFonts w:ascii="Arial" w:hAnsi="Arial" w:cs="Arial"/>
                <w:sz w:val="20"/>
                <w:szCs w:val="20"/>
              </w:rPr>
              <w:t>_V</w:t>
            </w:r>
            <w:r w:rsidR="000F4422">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4796F2F4"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Sr-90 determination by LSC in </w:t>
            </w:r>
            <w:proofErr w:type="gramStart"/>
            <w:r w:rsidRPr="003F0F2D">
              <w:rPr>
                <w:rFonts w:ascii="Arial" w:hAnsi="Arial" w:cs="Arial"/>
                <w:sz w:val="20"/>
                <w:szCs w:val="20"/>
                <w:lang w:val="en-US"/>
              </w:rPr>
              <w:t>a</w:t>
            </w:r>
            <w:proofErr w:type="gramEnd"/>
            <w:r w:rsidRPr="003F0F2D">
              <w:rPr>
                <w:rFonts w:ascii="Arial" w:hAnsi="Arial" w:cs="Arial"/>
                <w:sz w:val="20"/>
                <w:szCs w:val="20"/>
                <w:lang w:val="en-US"/>
              </w:rPr>
              <w:t xml:space="preserve"> IAEA-135 sample      </w:t>
            </w:r>
          </w:p>
        </w:tc>
      </w:tr>
      <w:tr w:rsidR="00752C1C" w:rsidRPr="00FB474E" w14:paraId="26D54CB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8CB6407" w14:textId="252153AD" w:rsidR="007438DC" w:rsidRPr="006D666F" w:rsidRDefault="00752C1C" w:rsidP="007438DC">
            <w:pPr>
              <w:spacing w:after="120"/>
              <w:ind w:right="-143"/>
              <w:rPr>
                <w:rFonts w:ascii="Arial" w:hAnsi="Arial" w:cs="Arial"/>
                <w:sz w:val="20"/>
                <w:szCs w:val="20"/>
              </w:rPr>
            </w:pPr>
            <w:r w:rsidRPr="006D666F">
              <w:rPr>
                <w:rFonts w:ascii="Arial" w:hAnsi="Arial" w:cs="Arial"/>
                <w:sz w:val="20"/>
                <w:szCs w:val="20"/>
              </w:rPr>
              <w:t>Alpha-IAEA-1401-Kanisch</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7DC9191C"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Alpha-spectrometry of Pu-238 in fish  </w:t>
            </w:r>
          </w:p>
        </w:tc>
      </w:tr>
      <w:tr w:rsidR="00752C1C" w:rsidRPr="00FB474E" w14:paraId="52F1B2A7" w14:textId="77777777" w:rsidTr="00AB294F">
        <w:trPr>
          <w:trHeight w:val="255"/>
        </w:trPr>
        <w:tc>
          <w:tcPr>
            <w:tcW w:w="4081" w:type="dxa"/>
            <w:tcBorders>
              <w:top w:val="nil"/>
              <w:left w:val="nil"/>
              <w:bottom w:val="nil"/>
              <w:right w:val="nil"/>
            </w:tcBorders>
            <w:shd w:val="clear" w:color="auto" w:fill="D6E3BC" w:themeFill="accent3" w:themeFillTint="66"/>
            <w:noWrap/>
          </w:tcPr>
          <w:p w14:paraId="5FEC1683" w14:textId="77777777" w:rsidR="007438DC" w:rsidRPr="006D666F" w:rsidRDefault="00752C1C" w:rsidP="007438DC">
            <w:pPr>
              <w:spacing w:after="120"/>
              <w:ind w:right="-143"/>
              <w:rPr>
                <w:rFonts w:ascii="Arial" w:hAnsi="Arial" w:cs="Arial"/>
                <w:sz w:val="20"/>
                <w:szCs w:val="20"/>
              </w:rPr>
            </w:pPr>
            <w:proofErr w:type="spellStart"/>
            <w:r w:rsidRPr="006D666F">
              <w:rPr>
                <w:rFonts w:ascii="Arial" w:hAnsi="Arial" w:cs="Arial"/>
                <w:sz w:val="20"/>
                <w:szCs w:val="20"/>
              </w:rPr>
              <w:t>vTI</w:t>
            </w:r>
            <w:proofErr w:type="spellEnd"/>
            <w:r w:rsidRPr="006D666F">
              <w:rPr>
                <w:rFonts w:ascii="Arial" w:hAnsi="Arial" w:cs="Arial"/>
                <w:sz w:val="20"/>
                <w:szCs w:val="20"/>
              </w:rPr>
              <w:t>-Alpha-</w:t>
            </w:r>
            <w:proofErr w:type="spellStart"/>
            <w:r w:rsidRPr="006D666F">
              <w:rPr>
                <w:rFonts w:ascii="Arial" w:hAnsi="Arial" w:cs="Arial"/>
                <w:sz w:val="20"/>
                <w:szCs w:val="20"/>
              </w:rPr>
              <w:t>Americium_EN.txp</w:t>
            </w:r>
            <w:proofErr w:type="spellEnd"/>
          </w:p>
        </w:tc>
        <w:tc>
          <w:tcPr>
            <w:tcW w:w="5948" w:type="dxa"/>
            <w:tcBorders>
              <w:top w:val="nil"/>
              <w:left w:val="nil"/>
              <w:bottom w:val="nil"/>
              <w:right w:val="nil"/>
            </w:tcBorders>
            <w:shd w:val="clear" w:color="auto" w:fill="D6E3BC" w:themeFill="accent3" w:themeFillTint="66"/>
            <w:noWrap/>
            <w:vAlign w:val="bottom"/>
          </w:tcPr>
          <w:p w14:paraId="7F289539" w14:textId="77777777" w:rsidR="007438DC" w:rsidRPr="003F0F2D" w:rsidRDefault="00752C1C" w:rsidP="007438DC">
            <w:pPr>
              <w:spacing w:after="120"/>
              <w:ind w:right="-143"/>
              <w:rPr>
                <w:rFonts w:ascii="Arial" w:hAnsi="Arial" w:cs="Arial"/>
                <w:sz w:val="20"/>
                <w:szCs w:val="20"/>
                <w:lang w:val="en-US"/>
              </w:rPr>
            </w:pPr>
            <w:r w:rsidRPr="003F0F2D">
              <w:rPr>
                <w:rFonts w:ascii="Arial" w:hAnsi="Arial" w:cs="Arial"/>
                <w:sz w:val="20"/>
                <w:szCs w:val="20"/>
                <w:lang w:val="en-US"/>
              </w:rPr>
              <w:t>Alpha-spectrometry of Americium-241 in fish</w:t>
            </w:r>
            <w:r w:rsidR="002F3642" w:rsidRPr="003F0F2D">
              <w:rPr>
                <w:rFonts w:ascii="Arial" w:hAnsi="Arial" w:cs="Arial"/>
                <w:sz w:val="20"/>
                <w:szCs w:val="20"/>
                <w:lang w:val="en-US"/>
              </w:rPr>
              <w:t xml:space="preserve">; </w:t>
            </w:r>
            <w:r w:rsidR="005A357F" w:rsidRPr="003F0F2D">
              <w:rPr>
                <w:rFonts w:ascii="Arial" w:hAnsi="Arial" w:cs="Arial"/>
                <w:sz w:val="20"/>
                <w:szCs w:val="20"/>
                <w:lang w:val="en-US"/>
              </w:rPr>
              <w:t xml:space="preserve">rather </w:t>
            </w:r>
            <w:r w:rsidR="002F3642" w:rsidRPr="003F0F2D">
              <w:rPr>
                <w:rFonts w:ascii="Arial" w:hAnsi="Arial" w:cs="Arial"/>
                <w:sz w:val="20"/>
                <w:szCs w:val="20"/>
                <w:lang w:val="en-US"/>
              </w:rPr>
              <w:t xml:space="preserve">complex due to two interferences: a) </w:t>
            </w:r>
            <w:r w:rsidR="00E94261" w:rsidRPr="003F0F2D">
              <w:rPr>
                <w:rFonts w:ascii="Arial" w:hAnsi="Arial" w:cs="Arial"/>
                <w:sz w:val="20"/>
                <w:szCs w:val="20"/>
                <w:lang w:val="en-US"/>
              </w:rPr>
              <w:t xml:space="preserve">in-growing Am-241 </w:t>
            </w:r>
            <w:r w:rsidR="002F3642" w:rsidRPr="003F0F2D">
              <w:rPr>
                <w:rFonts w:ascii="Arial" w:hAnsi="Arial" w:cs="Arial"/>
                <w:sz w:val="20"/>
                <w:szCs w:val="20"/>
                <w:lang w:val="en-US"/>
              </w:rPr>
              <w:t>from a Pu-241 impurity of</w:t>
            </w:r>
            <w:r w:rsidR="00E94261" w:rsidRPr="003F0F2D">
              <w:rPr>
                <w:rFonts w:ascii="Arial" w:hAnsi="Arial" w:cs="Arial"/>
                <w:sz w:val="20"/>
                <w:szCs w:val="20"/>
                <w:lang w:val="en-US"/>
              </w:rPr>
              <w:t xml:space="preserve"> </w:t>
            </w:r>
            <w:r w:rsidR="002F3642" w:rsidRPr="003F0F2D">
              <w:rPr>
                <w:rFonts w:ascii="Arial" w:hAnsi="Arial" w:cs="Arial"/>
                <w:sz w:val="20"/>
                <w:szCs w:val="20"/>
                <w:lang w:val="en-US"/>
              </w:rPr>
              <w:t>the Pu</w:t>
            </w:r>
            <w:r w:rsidR="002F3642" w:rsidRPr="003F0F2D">
              <w:rPr>
                <w:rFonts w:ascii="Arial" w:hAnsi="Arial" w:cs="Arial"/>
                <w:sz w:val="20"/>
                <w:szCs w:val="20"/>
                <w:lang w:val="en-US"/>
              </w:rPr>
              <w:noBreakHyphen/>
              <w:t xml:space="preserve">242 tracer </w:t>
            </w:r>
            <w:r w:rsidR="00E94261" w:rsidRPr="003F0F2D">
              <w:rPr>
                <w:rFonts w:ascii="Arial" w:hAnsi="Arial" w:cs="Arial"/>
                <w:sz w:val="20"/>
                <w:szCs w:val="20"/>
                <w:lang w:val="en-US"/>
              </w:rPr>
              <w:t>a</w:t>
            </w:r>
            <w:r w:rsidR="002F3642" w:rsidRPr="003F0F2D">
              <w:rPr>
                <w:rFonts w:ascii="Arial" w:hAnsi="Arial" w:cs="Arial"/>
                <w:sz w:val="20"/>
                <w:szCs w:val="20"/>
                <w:lang w:val="en-US"/>
              </w:rPr>
              <w:t xml:space="preserve">nd b) Am-241 as </w:t>
            </w:r>
            <w:r w:rsidR="00E94261" w:rsidRPr="003F0F2D">
              <w:rPr>
                <w:rFonts w:ascii="Arial" w:hAnsi="Arial" w:cs="Arial"/>
                <w:sz w:val="20"/>
                <w:szCs w:val="20"/>
                <w:lang w:val="en-US"/>
              </w:rPr>
              <w:t xml:space="preserve">impurity of the </w:t>
            </w:r>
            <w:r w:rsidR="002F3642" w:rsidRPr="003F0F2D">
              <w:rPr>
                <w:rFonts w:ascii="Arial" w:hAnsi="Arial" w:cs="Arial"/>
                <w:sz w:val="20"/>
                <w:szCs w:val="20"/>
                <w:lang w:val="en-US"/>
              </w:rPr>
              <w:t>Am-243</w:t>
            </w:r>
            <w:r w:rsidR="00E94261" w:rsidRPr="003F0F2D">
              <w:rPr>
                <w:rFonts w:ascii="Arial" w:hAnsi="Arial" w:cs="Arial"/>
                <w:sz w:val="20"/>
                <w:szCs w:val="20"/>
                <w:lang w:val="en-US"/>
              </w:rPr>
              <w:t xml:space="preserve"> tracer</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5A357F" w:rsidRPr="00FB474E" w14:paraId="77593B4A" w14:textId="77777777" w:rsidTr="00AB294F">
        <w:trPr>
          <w:trHeight w:val="255"/>
        </w:trPr>
        <w:tc>
          <w:tcPr>
            <w:tcW w:w="4081" w:type="dxa"/>
            <w:tcBorders>
              <w:top w:val="nil"/>
              <w:left w:val="nil"/>
              <w:bottom w:val="nil"/>
              <w:right w:val="nil"/>
            </w:tcBorders>
            <w:shd w:val="clear" w:color="auto" w:fill="D6E3BC" w:themeFill="accent3" w:themeFillTint="66"/>
            <w:noWrap/>
          </w:tcPr>
          <w:p w14:paraId="1D5F8FC1" w14:textId="77777777" w:rsidR="007438DC" w:rsidRPr="003F0F2D" w:rsidRDefault="005A357F" w:rsidP="007438DC">
            <w:pPr>
              <w:ind w:right="-143"/>
              <w:rPr>
                <w:rFonts w:ascii="Arial" w:hAnsi="Arial" w:cs="Arial"/>
                <w:bCs/>
                <w:iCs/>
                <w:sz w:val="20"/>
                <w:szCs w:val="20"/>
                <w:lang w:val="en-US"/>
              </w:rPr>
            </w:pPr>
            <w:r w:rsidRPr="003F0F2D">
              <w:rPr>
                <w:rFonts w:ascii="Arial" w:hAnsi="Arial" w:cs="Arial"/>
                <w:bCs/>
                <w:iCs/>
                <w:sz w:val="20"/>
                <w:szCs w:val="20"/>
                <w:lang w:val="en-US"/>
              </w:rPr>
              <w:t>Ra226_U235-at-186keV</w:t>
            </w:r>
            <w:r w:rsidR="009A645E" w:rsidRPr="003F0F2D">
              <w:rPr>
                <w:rFonts w:ascii="Arial" w:hAnsi="Arial" w:cs="Arial"/>
                <w:bCs/>
                <w:iCs/>
                <w:sz w:val="20"/>
                <w:szCs w:val="20"/>
                <w:lang w:val="en-US"/>
              </w:rPr>
              <w:t>_EN</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61AA5D8" w14:textId="726C0CE7" w:rsidR="007438DC" w:rsidRPr="003F0F2D" w:rsidRDefault="005A357F" w:rsidP="007438DC">
            <w:pPr>
              <w:ind w:right="-143"/>
              <w:rPr>
                <w:rFonts w:ascii="Arial" w:hAnsi="Arial" w:cs="Arial"/>
                <w:sz w:val="20"/>
                <w:szCs w:val="20"/>
                <w:lang w:val="en-US"/>
              </w:rPr>
            </w:pPr>
            <w:r w:rsidRPr="003F0F2D">
              <w:rPr>
                <w:rFonts w:ascii="Arial" w:hAnsi="Arial" w:cs="Arial"/>
                <w:sz w:val="20"/>
                <w:szCs w:val="20"/>
                <w:lang w:val="en-US"/>
              </w:rPr>
              <w:t>Gamma spectrometric determination of Ra-226 (186 keV line) with subtraction of a U-235 contribution (interference)</w:t>
            </w:r>
            <w:r w:rsidR="00FE1166" w:rsidRPr="003F0F2D">
              <w:rPr>
                <w:rFonts w:ascii="Arial" w:hAnsi="Arial" w:cs="Arial"/>
                <w:sz w:val="20"/>
                <w:szCs w:val="20"/>
                <w:lang w:val="en-US"/>
              </w:rPr>
              <w:t xml:space="preserve">; </w:t>
            </w:r>
            <w:r w:rsidR="00FE1166" w:rsidRPr="003F0F2D">
              <w:rPr>
                <w:rFonts w:ascii="Arial" w:hAnsi="Arial"/>
                <w:b/>
                <w:sz w:val="20"/>
                <w:lang w:val="en-US"/>
              </w:rPr>
              <w:t>a corresponding Excel solution confirmed the results</w:t>
            </w:r>
          </w:p>
        </w:tc>
      </w:tr>
      <w:tr w:rsidR="00752C1C" w:rsidRPr="00FB474E" w14:paraId="19223C92" w14:textId="77777777" w:rsidTr="00AB294F">
        <w:trPr>
          <w:trHeight w:val="255"/>
        </w:trPr>
        <w:tc>
          <w:tcPr>
            <w:tcW w:w="4081" w:type="dxa"/>
            <w:tcBorders>
              <w:top w:val="nil"/>
              <w:left w:val="nil"/>
              <w:bottom w:val="nil"/>
              <w:right w:val="nil"/>
            </w:tcBorders>
            <w:noWrap/>
            <w:vAlign w:val="bottom"/>
          </w:tcPr>
          <w:p w14:paraId="35446E69" w14:textId="77777777" w:rsidR="007438DC" w:rsidRPr="003F0F2D" w:rsidRDefault="007438DC"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1D4C749C" w14:textId="77777777" w:rsidR="007438DC" w:rsidRPr="003F0F2D" w:rsidRDefault="007438DC" w:rsidP="007438DC">
            <w:pPr>
              <w:ind w:right="-143"/>
              <w:rPr>
                <w:rFonts w:ascii="Arial" w:hAnsi="Arial" w:cs="Arial"/>
                <w:sz w:val="20"/>
                <w:szCs w:val="20"/>
                <w:lang w:val="en-US"/>
              </w:rPr>
            </w:pPr>
          </w:p>
        </w:tc>
      </w:tr>
      <w:tr w:rsidR="00752C1C" w:rsidRPr="00FB474E" w14:paraId="619E804E" w14:textId="77777777" w:rsidTr="00AB294F">
        <w:trPr>
          <w:trHeight w:val="255"/>
        </w:trPr>
        <w:tc>
          <w:tcPr>
            <w:tcW w:w="4081" w:type="dxa"/>
            <w:tcBorders>
              <w:top w:val="nil"/>
              <w:left w:val="nil"/>
              <w:bottom w:val="nil"/>
              <w:right w:val="nil"/>
            </w:tcBorders>
            <w:noWrap/>
            <w:vAlign w:val="bottom"/>
          </w:tcPr>
          <w:p w14:paraId="517A73D8"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DWD_AB-Gesamt-Aeros-Alpha1_EN.txp</w:t>
            </w:r>
          </w:p>
        </w:tc>
        <w:tc>
          <w:tcPr>
            <w:tcW w:w="5948" w:type="dxa"/>
            <w:tcBorders>
              <w:top w:val="nil"/>
              <w:left w:val="nil"/>
              <w:bottom w:val="nil"/>
              <w:right w:val="nil"/>
            </w:tcBorders>
            <w:noWrap/>
            <w:vAlign w:val="bottom"/>
          </w:tcPr>
          <w:p w14:paraId="61BB1842"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1 </w:t>
            </w:r>
          </w:p>
        </w:tc>
      </w:tr>
      <w:tr w:rsidR="00752C1C" w:rsidRPr="00FB474E" w14:paraId="3F4FAD12" w14:textId="77777777" w:rsidTr="00AB294F">
        <w:trPr>
          <w:trHeight w:val="255"/>
        </w:trPr>
        <w:tc>
          <w:tcPr>
            <w:tcW w:w="4081" w:type="dxa"/>
            <w:tcBorders>
              <w:top w:val="nil"/>
              <w:left w:val="nil"/>
              <w:bottom w:val="nil"/>
              <w:right w:val="nil"/>
            </w:tcBorders>
            <w:noWrap/>
            <w:vAlign w:val="bottom"/>
          </w:tcPr>
          <w:p w14:paraId="18AD127F"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DWD_AB-Gesamt-Aeros-Alpha3_EN.txp</w:t>
            </w:r>
          </w:p>
        </w:tc>
        <w:tc>
          <w:tcPr>
            <w:tcW w:w="5948" w:type="dxa"/>
            <w:tcBorders>
              <w:top w:val="nil"/>
              <w:left w:val="nil"/>
              <w:bottom w:val="nil"/>
              <w:right w:val="nil"/>
            </w:tcBorders>
            <w:noWrap/>
            <w:vAlign w:val="bottom"/>
          </w:tcPr>
          <w:p w14:paraId="42AB43AA"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artificial-alpha activity concentration in air, version 3 </w:t>
            </w:r>
          </w:p>
        </w:tc>
      </w:tr>
      <w:tr w:rsidR="00752C1C" w:rsidRPr="00FB474E" w14:paraId="04F46F6F" w14:textId="77777777" w:rsidTr="00AB294F">
        <w:trPr>
          <w:trHeight w:val="255"/>
        </w:trPr>
        <w:tc>
          <w:tcPr>
            <w:tcW w:w="4081" w:type="dxa"/>
            <w:tcBorders>
              <w:top w:val="nil"/>
              <w:left w:val="nil"/>
              <w:bottom w:val="nil"/>
              <w:right w:val="nil"/>
            </w:tcBorders>
            <w:noWrap/>
            <w:vAlign w:val="bottom"/>
          </w:tcPr>
          <w:p w14:paraId="6EAF5CFC"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DWD_AB-Gesamt-Aeros-Beta1_EN.txp</w:t>
            </w:r>
          </w:p>
        </w:tc>
        <w:tc>
          <w:tcPr>
            <w:tcW w:w="5948" w:type="dxa"/>
            <w:tcBorders>
              <w:top w:val="nil"/>
              <w:left w:val="nil"/>
              <w:bottom w:val="nil"/>
              <w:right w:val="nil"/>
            </w:tcBorders>
            <w:noWrap/>
            <w:vAlign w:val="bottom"/>
          </w:tcPr>
          <w:p w14:paraId="588F1A65"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1 </w:t>
            </w:r>
          </w:p>
        </w:tc>
      </w:tr>
      <w:tr w:rsidR="00752C1C" w:rsidRPr="00FB474E" w14:paraId="06F966B2" w14:textId="77777777" w:rsidTr="00AB294F">
        <w:trPr>
          <w:trHeight w:val="255"/>
        </w:trPr>
        <w:tc>
          <w:tcPr>
            <w:tcW w:w="4081" w:type="dxa"/>
            <w:tcBorders>
              <w:top w:val="nil"/>
              <w:left w:val="nil"/>
              <w:bottom w:val="nil"/>
              <w:right w:val="nil"/>
            </w:tcBorders>
            <w:noWrap/>
            <w:vAlign w:val="bottom"/>
          </w:tcPr>
          <w:p w14:paraId="3063A787" w14:textId="77777777" w:rsidR="007438DC" w:rsidRPr="006D666F" w:rsidRDefault="00752C1C" w:rsidP="00AB294F">
            <w:pPr>
              <w:spacing w:after="120"/>
              <w:ind w:right="-142"/>
              <w:rPr>
                <w:rFonts w:ascii="Arial" w:hAnsi="Arial" w:cs="Arial"/>
                <w:sz w:val="20"/>
                <w:szCs w:val="20"/>
              </w:rPr>
            </w:pPr>
            <w:r w:rsidRPr="006D666F">
              <w:rPr>
                <w:rFonts w:ascii="Arial" w:hAnsi="Arial" w:cs="Arial"/>
                <w:sz w:val="20"/>
                <w:szCs w:val="20"/>
              </w:rPr>
              <w:t>DWD_AB-Gesamt-Aeros-Beta3_EN.txp</w:t>
            </w:r>
          </w:p>
        </w:tc>
        <w:tc>
          <w:tcPr>
            <w:tcW w:w="5948" w:type="dxa"/>
            <w:tcBorders>
              <w:top w:val="nil"/>
              <w:left w:val="nil"/>
              <w:bottom w:val="nil"/>
              <w:right w:val="nil"/>
            </w:tcBorders>
            <w:noWrap/>
            <w:vAlign w:val="bottom"/>
          </w:tcPr>
          <w:p w14:paraId="7A1EB457" w14:textId="77777777" w:rsidR="007438DC" w:rsidRPr="003F0F2D" w:rsidRDefault="00752C1C" w:rsidP="00AB294F">
            <w:pPr>
              <w:spacing w:after="120"/>
              <w:ind w:right="-142"/>
              <w:rPr>
                <w:rFonts w:ascii="Arial" w:hAnsi="Arial" w:cs="Arial"/>
                <w:sz w:val="20"/>
                <w:szCs w:val="20"/>
                <w:lang w:val="en-US"/>
              </w:rPr>
            </w:pPr>
            <w:r w:rsidRPr="003F0F2D">
              <w:rPr>
                <w:rFonts w:ascii="Arial" w:hAnsi="Arial" w:cs="Arial"/>
                <w:sz w:val="20"/>
                <w:szCs w:val="20"/>
                <w:lang w:val="en-US"/>
              </w:rPr>
              <w:t xml:space="preserve">Monitoring artificial-beta activity concentration in air, version 3 </w:t>
            </w:r>
          </w:p>
        </w:tc>
      </w:tr>
      <w:tr w:rsidR="00752C1C" w:rsidRPr="00FB474E" w14:paraId="53215561" w14:textId="77777777" w:rsidTr="00AB294F">
        <w:trPr>
          <w:trHeight w:val="255"/>
        </w:trPr>
        <w:tc>
          <w:tcPr>
            <w:tcW w:w="4081" w:type="dxa"/>
            <w:tcBorders>
              <w:top w:val="nil"/>
              <w:left w:val="nil"/>
              <w:bottom w:val="nil"/>
              <w:right w:val="nil"/>
            </w:tcBorders>
            <w:noWrap/>
          </w:tcPr>
          <w:p w14:paraId="28E55C29" w14:textId="77777777" w:rsidR="007438DC" w:rsidRPr="003F0F2D" w:rsidRDefault="00752C1C"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Gamma-</w:t>
            </w:r>
            <w:proofErr w:type="spellStart"/>
            <w:r w:rsidRPr="003F0F2D">
              <w:rPr>
                <w:rFonts w:ascii="Arial" w:hAnsi="Arial" w:cs="Arial"/>
                <w:bCs/>
                <w:iCs/>
                <w:sz w:val="20"/>
                <w:szCs w:val="20"/>
                <w:lang w:val="en-US"/>
              </w:rPr>
              <w:t>Dist_E</w:t>
            </w:r>
            <w:r w:rsidR="00824103" w:rsidRPr="003F0F2D">
              <w:rPr>
                <w:rFonts w:ascii="Arial" w:hAnsi="Arial" w:cs="Arial"/>
                <w:bCs/>
                <w:iCs/>
                <w:sz w:val="20"/>
                <w:szCs w:val="20"/>
                <w:lang w:val="en-US"/>
              </w:rPr>
              <w:t>N</w:t>
            </w:r>
            <w:r w:rsidRPr="003F0F2D">
              <w:rPr>
                <w:rFonts w:ascii="Arial" w:hAnsi="Arial" w:cs="Arial"/>
                <w:bCs/>
                <w:iCs/>
                <w:sz w:val="20"/>
                <w:szCs w:val="20"/>
                <w:lang w:val="en-US"/>
              </w:rPr>
              <w:t>.txp</w:t>
            </w:r>
            <w:proofErr w:type="spellEnd"/>
          </w:p>
        </w:tc>
        <w:tc>
          <w:tcPr>
            <w:tcW w:w="5948" w:type="dxa"/>
            <w:tcBorders>
              <w:top w:val="nil"/>
              <w:left w:val="nil"/>
              <w:bottom w:val="nil"/>
              <w:right w:val="nil"/>
            </w:tcBorders>
            <w:noWrap/>
          </w:tcPr>
          <w:p w14:paraId="020D4BCB" w14:textId="77777777" w:rsidR="007438DC" w:rsidRPr="003F0F2D" w:rsidRDefault="00824103" w:rsidP="007438DC">
            <w:pPr>
              <w:spacing w:after="120"/>
              <w:ind w:right="-143"/>
              <w:rPr>
                <w:rFonts w:ascii="Arial" w:hAnsi="Arial" w:cs="Arial"/>
                <w:sz w:val="20"/>
                <w:szCs w:val="20"/>
                <w:lang w:val="en-US"/>
              </w:rPr>
            </w:pPr>
            <w:r w:rsidRPr="003F0F2D">
              <w:rPr>
                <w:rFonts w:ascii="Arial" w:hAnsi="Arial" w:cs="Arial"/>
                <w:sz w:val="20"/>
                <w:szCs w:val="20"/>
                <w:lang w:val="en-US"/>
              </w:rPr>
              <w:t xml:space="preserve">Application of the </w:t>
            </w:r>
            <w:r w:rsidR="00752C1C" w:rsidRPr="003F0F2D">
              <w:rPr>
                <w:rFonts w:ascii="Arial" w:hAnsi="Arial" w:cs="Arial"/>
                <w:sz w:val="20"/>
                <w:szCs w:val="20"/>
                <w:lang w:val="en-US"/>
              </w:rPr>
              <w:t>(N+1)</w:t>
            </w:r>
            <w:r w:rsidRPr="003F0F2D">
              <w:rPr>
                <w:rFonts w:ascii="Arial" w:hAnsi="Arial" w:cs="Arial"/>
                <w:sz w:val="20"/>
                <w:szCs w:val="20"/>
                <w:lang w:val="en-US"/>
              </w:rPr>
              <w:t xml:space="preserve"> rule for the case of very low count numbers of gross and background counting rates</w:t>
            </w:r>
          </w:p>
        </w:tc>
      </w:tr>
      <w:tr w:rsidR="00392BD9" w:rsidRPr="00FB474E" w14:paraId="5AB11B15" w14:textId="77777777" w:rsidTr="00AB294F">
        <w:trPr>
          <w:trHeight w:val="255"/>
        </w:trPr>
        <w:tc>
          <w:tcPr>
            <w:tcW w:w="4081" w:type="dxa"/>
            <w:tcBorders>
              <w:top w:val="nil"/>
              <w:left w:val="nil"/>
              <w:bottom w:val="nil"/>
              <w:right w:val="nil"/>
            </w:tcBorders>
            <w:noWrap/>
          </w:tcPr>
          <w:p w14:paraId="40D551A4" w14:textId="77777777" w:rsidR="00392BD9" w:rsidRPr="003F0F2D" w:rsidRDefault="00392BD9" w:rsidP="00392BD9">
            <w:pPr>
              <w:spacing w:after="120"/>
              <w:ind w:right="-143"/>
              <w:rPr>
                <w:rFonts w:ascii="Arial" w:hAnsi="Arial" w:cs="Arial"/>
                <w:bCs/>
                <w:iCs/>
                <w:sz w:val="20"/>
                <w:szCs w:val="20"/>
                <w:lang w:val="en-US"/>
              </w:rPr>
            </w:pPr>
            <w:r w:rsidRPr="003F0F2D">
              <w:rPr>
                <w:rFonts w:ascii="Arial" w:hAnsi="Arial" w:cs="Arial"/>
                <w:bCs/>
                <w:iCs/>
                <w:sz w:val="20"/>
                <w:szCs w:val="20"/>
                <w:lang w:val="en-US"/>
              </w:rPr>
              <w:t>Lira-</w:t>
            </w:r>
            <w:proofErr w:type="spellStart"/>
            <w:r w:rsidRPr="003F0F2D">
              <w:rPr>
                <w:rFonts w:ascii="Arial" w:hAnsi="Arial" w:cs="Arial"/>
                <w:bCs/>
                <w:iCs/>
                <w:sz w:val="20"/>
                <w:szCs w:val="20"/>
                <w:lang w:val="en-US"/>
              </w:rPr>
              <w:t>Gamm</w:t>
            </w:r>
            <w:r w:rsidR="00847AAB" w:rsidRPr="003F0F2D">
              <w:rPr>
                <w:rFonts w:ascii="Arial" w:hAnsi="Arial" w:cs="Arial"/>
                <w:bCs/>
                <w:iCs/>
                <w:sz w:val="20"/>
                <w:szCs w:val="20"/>
                <w:lang w:val="en-US"/>
              </w:rPr>
              <w:t>a</w:t>
            </w:r>
            <w:r w:rsidRPr="003F0F2D">
              <w:rPr>
                <w:rFonts w:ascii="Arial" w:hAnsi="Arial" w:cs="Arial"/>
                <w:bCs/>
                <w:iCs/>
                <w:sz w:val="20"/>
                <w:szCs w:val="20"/>
                <w:lang w:val="en-US"/>
              </w:rPr>
              <w:t>Dist_EN.txp</w:t>
            </w:r>
            <w:proofErr w:type="spellEnd"/>
          </w:p>
        </w:tc>
        <w:tc>
          <w:tcPr>
            <w:tcW w:w="5948" w:type="dxa"/>
            <w:tcBorders>
              <w:top w:val="nil"/>
              <w:left w:val="nil"/>
              <w:bottom w:val="nil"/>
              <w:right w:val="nil"/>
            </w:tcBorders>
            <w:noWrap/>
          </w:tcPr>
          <w:p w14:paraId="52A9E488" w14:textId="77777777" w:rsidR="00392BD9" w:rsidRPr="003F0F2D" w:rsidRDefault="00392BD9" w:rsidP="00874B2D">
            <w:pPr>
              <w:spacing w:after="120"/>
              <w:ind w:right="-143"/>
              <w:rPr>
                <w:rFonts w:ascii="Arial" w:hAnsi="Arial" w:cs="Arial"/>
                <w:sz w:val="18"/>
                <w:szCs w:val="18"/>
                <w:lang w:val="en-US"/>
              </w:rPr>
            </w:pPr>
            <w:r w:rsidRPr="003F0F2D">
              <w:rPr>
                <w:rFonts w:ascii="Arial" w:hAnsi="Arial" w:cs="Arial"/>
                <w:sz w:val="20"/>
                <w:szCs w:val="20"/>
                <w:lang w:val="en-US"/>
              </w:rPr>
              <w:t xml:space="preserve">Application of the (N+1) rule for the case of very low count numbers of gross and background counting rates; </w:t>
            </w:r>
            <w:r w:rsidRPr="003F0F2D">
              <w:rPr>
                <w:rFonts w:ascii="Arial" w:hAnsi="Arial" w:cs="Arial"/>
                <w:b/>
                <w:sz w:val="20"/>
                <w:szCs w:val="20"/>
                <w:lang w:val="en-US"/>
              </w:rPr>
              <w:t xml:space="preserve">example from Lira &amp; </w:t>
            </w:r>
            <w:proofErr w:type="spellStart"/>
            <w:r w:rsidRPr="003F0F2D">
              <w:rPr>
                <w:rFonts w:ascii="Arial" w:hAnsi="Arial" w:cs="Arial"/>
                <w:b/>
                <w:sz w:val="20"/>
                <w:szCs w:val="20"/>
                <w:lang w:val="en-US"/>
              </w:rPr>
              <w:t>Grientschnig</w:t>
            </w:r>
            <w:proofErr w:type="spellEnd"/>
            <w:r w:rsidRPr="003F0F2D">
              <w:rPr>
                <w:rFonts w:ascii="Arial" w:hAnsi="Arial" w:cs="Arial"/>
                <w:b/>
                <w:sz w:val="20"/>
                <w:szCs w:val="20"/>
                <w:lang w:val="en-US"/>
              </w:rPr>
              <w:t>, 2010</w:t>
            </w:r>
          </w:p>
        </w:tc>
      </w:tr>
      <w:tr w:rsidR="00FA3620" w:rsidRPr="00FB474E" w14:paraId="656E615C" w14:textId="77777777" w:rsidTr="00AB294F">
        <w:trPr>
          <w:trHeight w:val="255"/>
        </w:trPr>
        <w:tc>
          <w:tcPr>
            <w:tcW w:w="4081" w:type="dxa"/>
            <w:tcBorders>
              <w:top w:val="nil"/>
              <w:left w:val="nil"/>
              <w:bottom w:val="nil"/>
              <w:right w:val="nil"/>
            </w:tcBorders>
            <w:shd w:val="clear" w:color="auto" w:fill="D6E3BC" w:themeFill="accent3" w:themeFillTint="66"/>
            <w:noWrap/>
          </w:tcPr>
          <w:p w14:paraId="5768E120" w14:textId="77777777" w:rsidR="007438DC" w:rsidRPr="003F0F2D" w:rsidRDefault="00FA3620" w:rsidP="007438DC">
            <w:pPr>
              <w:spacing w:after="120"/>
              <w:ind w:right="-143"/>
              <w:rPr>
                <w:rFonts w:ascii="Arial" w:hAnsi="Arial" w:cs="Arial"/>
                <w:bCs/>
                <w:iCs/>
                <w:sz w:val="20"/>
                <w:szCs w:val="20"/>
                <w:lang w:val="en-US"/>
              </w:rPr>
            </w:pPr>
            <w:r w:rsidRPr="003F0F2D">
              <w:rPr>
                <w:rFonts w:ascii="Arial" w:hAnsi="Arial" w:cs="Arial"/>
                <w:bCs/>
                <w:iCs/>
                <w:sz w:val="20"/>
                <w:szCs w:val="20"/>
                <w:lang w:val="en-US"/>
              </w:rPr>
              <w:t>Fe-55-with-LSC-and-standard-addition_EN.TXP</w:t>
            </w:r>
          </w:p>
        </w:tc>
        <w:tc>
          <w:tcPr>
            <w:tcW w:w="5948" w:type="dxa"/>
            <w:tcBorders>
              <w:top w:val="nil"/>
              <w:left w:val="nil"/>
              <w:bottom w:val="nil"/>
              <w:right w:val="nil"/>
            </w:tcBorders>
            <w:shd w:val="clear" w:color="auto" w:fill="D6E3BC" w:themeFill="accent3" w:themeFillTint="66"/>
            <w:noWrap/>
          </w:tcPr>
          <w:p w14:paraId="6D916310"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LSC measurement of Fe-55 using the method of standard addition</w:t>
            </w:r>
          </w:p>
          <w:p w14:paraId="7D923FDD" w14:textId="77777777" w:rsidR="007438DC" w:rsidRPr="003F0F2D" w:rsidRDefault="00FA3620" w:rsidP="007438DC">
            <w:pPr>
              <w:spacing w:after="120"/>
              <w:ind w:right="-143"/>
              <w:rPr>
                <w:rFonts w:ascii="Arial" w:hAnsi="Arial" w:cs="Arial"/>
                <w:sz w:val="20"/>
                <w:szCs w:val="20"/>
                <w:lang w:val="en-US"/>
              </w:rPr>
            </w:pPr>
            <w:r w:rsidRPr="003F0F2D">
              <w:rPr>
                <w:rFonts w:ascii="Arial" w:hAnsi="Arial" w:cs="Arial"/>
                <w:sz w:val="20"/>
                <w:szCs w:val="20"/>
                <w:lang w:val="en-US"/>
              </w:rPr>
              <w:t>The gross count rate symbol is occurring twice in the calculation equation, in the nominator and in the denominator of that expression. See the description given in the project file.</w:t>
            </w:r>
          </w:p>
          <w:p w14:paraId="6EA90694" w14:textId="77777777" w:rsidR="007438DC" w:rsidRPr="003F0F2D" w:rsidRDefault="00FE1166" w:rsidP="007438DC">
            <w:pPr>
              <w:spacing w:after="120"/>
              <w:ind w:right="-143"/>
              <w:rPr>
                <w:rFonts w:ascii="Arial" w:hAnsi="Arial" w:cs="Arial"/>
                <w:sz w:val="20"/>
                <w:szCs w:val="20"/>
                <w:lang w:val="en-US"/>
              </w:rPr>
            </w:pPr>
            <w:r w:rsidRPr="003F0F2D">
              <w:rPr>
                <w:rFonts w:ascii="Arial" w:hAnsi="Arial" w:cs="Arial"/>
                <w:sz w:val="18"/>
                <w:szCs w:val="18"/>
                <w:lang w:val="en-US"/>
              </w:rPr>
              <w:t>(</w:t>
            </w:r>
            <w:r w:rsidRPr="003F0F2D">
              <w:rPr>
                <w:rFonts w:ascii="Arial" w:hAnsi="Arial" w:cs="Arial"/>
                <w:b/>
                <w:sz w:val="18"/>
                <w:szCs w:val="18"/>
                <w:lang w:val="en-US"/>
              </w:rPr>
              <w:t xml:space="preserve">Independently confirmed by D. Schrammel (KIT) and Prof. </w:t>
            </w:r>
            <w:proofErr w:type="gramStart"/>
            <w:r w:rsidRPr="003F0F2D">
              <w:rPr>
                <w:rFonts w:ascii="Arial" w:hAnsi="Arial" w:cs="Arial"/>
                <w:b/>
                <w:sz w:val="18"/>
                <w:szCs w:val="18"/>
                <w:lang w:val="en-US"/>
              </w:rPr>
              <w:t xml:space="preserve">Michel </w:t>
            </w:r>
            <w:r w:rsidRPr="003F0F2D">
              <w:rPr>
                <w:rFonts w:ascii="Arial" w:hAnsi="Arial" w:cs="Arial"/>
                <w:sz w:val="18"/>
                <w:szCs w:val="18"/>
                <w:lang w:val="en-US"/>
              </w:rPr>
              <w:t>)</w:t>
            </w:r>
            <w:proofErr w:type="gramEnd"/>
          </w:p>
        </w:tc>
      </w:tr>
      <w:tr w:rsidR="00B06531" w:rsidRPr="00FB474E" w14:paraId="5253BFEF" w14:textId="77777777" w:rsidTr="00AB294F">
        <w:trPr>
          <w:trHeight w:val="255"/>
        </w:trPr>
        <w:tc>
          <w:tcPr>
            <w:tcW w:w="4081" w:type="dxa"/>
            <w:tcBorders>
              <w:top w:val="nil"/>
              <w:left w:val="nil"/>
              <w:bottom w:val="nil"/>
              <w:right w:val="nil"/>
            </w:tcBorders>
            <w:noWrap/>
            <w:vAlign w:val="center"/>
          </w:tcPr>
          <w:p w14:paraId="569A018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NLWKN_Fe-55_with_KALFIT_EN.txp</w:t>
            </w:r>
          </w:p>
        </w:tc>
        <w:tc>
          <w:tcPr>
            <w:tcW w:w="5948" w:type="dxa"/>
            <w:tcBorders>
              <w:top w:val="nil"/>
              <w:left w:val="nil"/>
              <w:bottom w:val="nil"/>
              <w:right w:val="nil"/>
            </w:tcBorders>
            <w:noWrap/>
            <w:vAlign w:val="center"/>
          </w:tcPr>
          <w:p w14:paraId="6D398297" w14:textId="77777777" w:rsidR="007438DC" w:rsidRPr="003F0F2D" w:rsidRDefault="00B06531" w:rsidP="007438DC">
            <w:pPr>
              <w:spacing w:after="120"/>
              <w:ind w:right="-143"/>
              <w:rPr>
                <w:rFonts w:ascii="Arial" w:hAnsi="Arial" w:cs="Arial"/>
                <w:sz w:val="20"/>
                <w:szCs w:val="20"/>
                <w:lang w:val="en-US"/>
              </w:rPr>
            </w:pPr>
            <w:r w:rsidRPr="003F0F2D">
              <w:rPr>
                <w:rFonts w:ascii="Arial" w:hAnsi="Arial" w:cs="Arial"/>
                <w:sz w:val="20"/>
                <w:szCs w:val="20"/>
                <w:lang w:val="en-US"/>
              </w:rPr>
              <w:t xml:space="preserve">Fe-55 beta measurement evaluation including a full calibration curve for the counting efficiency </w:t>
            </w:r>
          </w:p>
        </w:tc>
      </w:tr>
      <w:tr w:rsidR="00752C25" w:rsidRPr="00FB474E" w14:paraId="7AAE3B61"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71F70F02"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Example_8_with_KALFIT_EN.txp</w:t>
            </w:r>
          </w:p>
        </w:tc>
        <w:tc>
          <w:tcPr>
            <w:tcW w:w="5948" w:type="dxa"/>
            <w:tcBorders>
              <w:top w:val="nil"/>
              <w:left w:val="nil"/>
              <w:bottom w:val="nil"/>
              <w:right w:val="nil"/>
            </w:tcBorders>
            <w:shd w:val="clear" w:color="auto" w:fill="D6E3BC" w:themeFill="accent3" w:themeFillTint="66"/>
            <w:noWrap/>
            <w:vAlign w:val="center"/>
          </w:tcPr>
          <w:p w14:paraId="2E07C21A" w14:textId="77777777" w:rsidR="007438DC" w:rsidRPr="003F0F2D" w:rsidRDefault="00752C25" w:rsidP="007438DC">
            <w:pPr>
              <w:spacing w:after="120"/>
              <w:ind w:right="-143"/>
              <w:rPr>
                <w:rFonts w:ascii="Arial" w:hAnsi="Arial" w:cs="Arial"/>
                <w:sz w:val="20"/>
                <w:szCs w:val="20"/>
                <w:lang w:val="en-US"/>
              </w:rPr>
            </w:pPr>
            <w:r w:rsidRPr="003F0F2D">
              <w:rPr>
                <w:rFonts w:ascii="Arial" w:hAnsi="Arial" w:cs="Arial"/>
                <w:sz w:val="20"/>
                <w:szCs w:val="20"/>
                <w:lang w:val="en-US"/>
              </w:rPr>
              <w:t xml:space="preserve">Example 8 of the new (German) Supplement 1 to DIN ISO 11929 (2014). </w:t>
            </w:r>
          </w:p>
        </w:tc>
      </w:tr>
      <w:tr w:rsidR="00C230AE" w:rsidRPr="00FB474E" w14:paraId="57DEE772" w14:textId="77777777" w:rsidTr="00AB294F">
        <w:trPr>
          <w:trHeight w:val="255"/>
        </w:trPr>
        <w:tc>
          <w:tcPr>
            <w:tcW w:w="4081" w:type="dxa"/>
            <w:tcBorders>
              <w:top w:val="nil"/>
              <w:left w:val="nil"/>
              <w:bottom w:val="nil"/>
              <w:right w:val="nil"/>
            </w:tcBorders>
            <w:noWrap/>
            <w:vAlign w:val="center"/>
          </w:tcPr>
          <w:p w14:paraId="0928F393" w14:textId="77777777" w:rsidR="00C230AE" w:rsidRPr="003F0F2D" w:rsidRDefault="00C230AE" w:rsidP="00C230AE">
            <w:pPr>
              <w:spacing w:after="120"/>
              <w:rPr>
                <w:rFonts w:ascii="Arial" w:hAnsi="Arial" w:cs="Arial"/>
                <w:sz w:val="20"/>
                <w:szCs w:val="20"/>
                <w:lang w:val="en-US"/>
              </w:rPr>
            </w:pPr>
            <w:r w:rsidRPr="003F0F2D">
              <w:rPr>
                <w:rFonts w:ascii="Arial" w:hAnsi="Arial" w:cs="Arial"/>
                <w:sz w:val="20"/>
                <w:szCs w:val="20"/>
                <w:lang w:val="en-US"/>
              </w:rPr>
              <w:t>Mean-</w:t>
            </w:r>
            <w:proofErr w:type="spellStart"/>
            <w:r w:rsidRPr="003F0F2D">
              <w:rPr>
                <w:rFonts w:ascii="Arial" w:hAnsi="Arial" w:cs="Arial"/>
                <w:sz w:val="20"/>
                <w:szCs w:val="20"/>
                <w:lang w:val="en-US"/>
              </w:rPr>
              <w:t>theta_</w:t>
            </w:r>
            <w:r w:rsidR="00634EDD" w:rsidRPr="003F0F2D">
              <w:rPr>
                <w:rFonts w:ascii="Arial" w:hAnsi="Arial" w:cs="Arial"/>
                <w:sz w:val="20"/>
                <w:szCs w:val="20"/>
                <w:lang w:val="en-US"/>
              </w:rPr>
              <w:t>EN</w:t>
            </w:r>
            <w:r w:rsidRPr="003F0F2D">
              <w:rPr>
                <w:rFonts w:ascii="Arial" w:hAnsi="Arial" w:cs="Arial"/>
                <w:sz w:val="20"/>
                <w:szCs w:val="20"/>
                <w:lang w:val="en-US"/>
              </w:rPr>
              <w:t>.txp</w:t>
            </w:r>
            <w:proofErr w:type="spellEnd"/>
          </w:p>
        </w:tc>
        <w:tc>
          <w:tcPr>
            <w:tcW w:w="5948" w:type="dxa"/>
            <w:tcBorders>
              <w:top w:val="nil"/>
              <w:left w:val="nil"/>
              <w:bottom w:val="nil"/>
              <w:right w:val="nil"/>
            </w:tcBorders>
            <w:noWrap/>
            <w:vAlign w:val="bottom"/>
          </w:tcPr>
          <w:p w14:paraId="03150148" w14:textId="77777777" w:rsidR="00C230AE" w:rsidRPr="003F0F2D" w:rsidRDefault="00C230AE" w:rsidP="00A65987">
            <w:pPr>
              <w:spacing w:after="120"/>
              <w:ind w:right="-143"/>
              <w:rPr>
                <w:rFonts w:ascii="Arial" w:hAnsi="Arial" w:cs="Arial"/>
                <w:sz w:val="20"/>
                <w:szCs w:val="20"/>
                <w:lang w:val="en-US"/>
              </w:rPr>
            </w:pPr>
            <w:r w:rsidRPr="003F0F2D">
              <w:rPr>
                <w:rFonts w:ascii="Arial" w:hAnsi="Arial" w:cs="Arial"/>
                <w:sz w:val="20"/>
                <w:szCs w:val="20"/>
                <w:lang w:val="en-US"/>
              </w:rPr>
              <w:t>Sr-90-Measurement with several individual measurements of a reference sample and input of its data set to the project, which allows deriv</w:t>
            </w:r>
            <w:r w:rsidR="00A65987" w:rsidRPr="003F0F2D">
              <w:rPr>
                <w:rFonts w:ascii="Arial" w:hAnsi="Arial" w:cs="Arial"/>
                <w:sz w:val="20"/>
                <w:szCs w:val="20"/>
                <w:lang w:val="en-US"/>
              </w:rPr>
              <w:t>ing</w:t>
            </w:r>
            <w:r w:rsidRPr="003F0F2D">
              <w:rPr>
                <w:rFonts w:ascii="Arial" w:hAnsi="Arial" w:cs="Arial"/>
                <w:sz w:val="20"/>
                <w:szCs w:val="20"/>
                <w:lang w:val="en-US"/>
              </w:rPr>
              <w:t xml:space="preserve"> a parameter theta, by which </w:t>
            </w:r>
            <w:r w:rsidR="00A65987" w:rsidRPr="003F0F2D">
              <w:rPr>
                <w:rFonts w:ascii="Arial" w:hAnsi="Arial" w:cs="Arial"/>
                <w:sz w:val="20"/>
                <w:szCs w:val="20"/>
                <w:lang w:val="en-US"/>
              </w:rPr>
              <w:t>mean und uncertainty can be calculated</w:t>
            </w:r>
            <w:r w:rsidRPr="003F0F2D">
              <w:rPr>
                <w:rFonts w:ascii="Arial" w:hAnsi="Arial" w:cs="Arial"/>
                <w:sz w:val="20"/>
                <w:szCs w:val="20"/>
                <w:lang w:val="en-US"/>
              </w:rPr>
              <w:t>.</w:t>
            </w:r>
          </w:p>
        </w:tc>
      </w:tr>
      <w:tr w:rsidR="00634EDD" w:rsidRPr="00FB474E" w14:paraId="2B481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D61D46A" w14:textId="618B4C56" w:rsidR="00634EDD" w:rsidRPr="003F0F2D" w:rsidRDefault="00634EDD" w:rsidP="00634EDD">
            <w:pPr>
              <w:spacing w:after="120"/>
              <w:rPr>
                <w:rFonts w:ascii="Arial" w:hAnsi="Arial" w:cs="Arial"/>
                <w:sz w:val="20"/>
                <w:szCs w:val="20"/>
                <w:lang w:val="en-US"/>
              </w:rPr>
            </w:pPr>
            <w:r w:rsidRPr="003F0F2D">
              <w:rPr>
                <w:rFonts w:ascii="Arial" w:hAnsi="Arial" w:cs="Arial"/>
                <w:sz w:val="20"/>
                <w:szCs w:val="20"/>
                <w:lang w:val="en-US"/>
              </w:rPr>
              <w:lastRenderedPageBreak/>
              <w:t>TemperaturCurve_KALFIT</w:t>
            </w:r>
            <w:r w:rsidR="00DB47E5">
              <w:rPr>
                <w:rFonts w:ascii="Arial" w:hAnsi="Arial" w:cs="Arial"/>
                <w:sz w:val="20"/>
                <w:szCs w:val="20"/>
                <w:lang w:val="en-US"/>
              </w:rPr>
              <w:t>_V2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D6E3BC" w:themeFill="accent3" w:themeFillTint="66"/>
            <w:noWrap/>
            <w:vAlign w:val="center"/>
          </w:tcPr>
          <w:p w14:paraId="4D1EA260" w14:textId="77777777" w:rsidR="00634EDD" w:rsidRPr="003F0F2D" w:rsidRDefault="00634EDD" w:rsidP="00634EDD">
            <w:pPr>
              <w:rPr>
                <w:rFonts w:ascii="Arial" w:hAnsi="Arial" w:cs="Arial"/>
                <w:sz w:val="20"/>
                <w:szCs w:val="20"/>
                <w:lang w:val="en-US"/>
              </w:rPr>
            </w:pPr>
            <w:r w:rsidRPr="003F0F2D">
              <w:rPr>
                <w:rFonts w:ascii="Arial" w:hAnsi="Arial" w:cs="Arial"/>
                <w:sz w:val="20"/>
                <w:szCs w:val="20"/>
                <w:lang w:val="en-US"/>
              </w:rPr>
              <w:t xml:space="preserve">Interpolation of a linear temperature calibration curve, </w:t>
            </w:r>
            <w:r w:rsidRPr="003F0F2D">
              <w:rPr>
                <w:rFonts w:ascii="Arial" w:hAnsi="Arial" w:cs="Arial"/>
                <w:b/>
                <w:sz w:val="20"/>
                <w:szCs w:val="20"/>
                <w:lang w:val="en-US"/>
              </w:rPr>
              <w:t>example from JCGM 100:2008</w:t>
            </w:r>
            <w:r w:rsidRPr="003F0F2D">
              <w:rPr>
                <w:rFonts w:ascii="Arial" w:hAnsi="Arial" w:cs="Arial"/>
                <w:sz w:val="20"/>
                <w:szCs w:val="20"/>
                <w:lang w:val="en-US"/>
              </w:rPr>
              <w:t>:         b(t) = y1 +y2*(t - t0)</w:t>
            </w:r>
          </w:p>
        </w:tc>
      </w:tr>
      <w:tr w:rsidR="001C6CC0" w:rsidRPr="00FB474E" w14:paraId="3E19A45B" w14:textId="77777777" w:rsidTr="00AB294F">
        <w:trPr>
          <w:trHeight w:val="255"/>
        </w:trPr>
        <w:tc>
          <w:tcPr>
            <w:tcW w:w="4081" w:type="dxa"/>
            <w:tcBorders>
              <w:top w:val="nil"/>
              <w:left w:val="nil"/>
              <w:bottom w:val="nil"/>
              <w:right w:val="nil"/>
            </w:tcBorders>
            <w:shd w:val="clear" w:color="auto" w:fill="auto"/>
            <w:noWrap/>
            <w:vAlign w:val="center"/>
          </w:tcPr>
          <w:p w14:paraId="0DCAD8E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BSH_total-Gamma_var1_DE.txp</w:t>
            </w:r>
          </w:p>
        </w:tc>
        <w:tc>
          <w:tcPr>
            <w:tcW w:w="5948" w:type="dxa"/>
            <w:tcBorders>
              <w:top w:val="nil"/>
              <w:left w:val="nil"/>
              <w:bottom w:val="nil"/>
              <w:right w:val="nil"/>
            </w:tcBorders>
            <w:shd w:val="clear" w:color="auto" w:fill="auto"/>
            <w:noWrap/>
            <w:vAlign w:val="center"/>
          </w:tcPr>
          <w:p w14:paraId="39EFC307"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 xml:space="preserve">version </w:t>
            </w:r>
            <w:r w:rsidRPr="003F0F2D">
              <w:rPr>
                <w:rFonts w:ascii="Arial" w:hAnsi="Arial" w:cs="Arial"/>
                <w:sz w:val="20"/>
                <w:szCs w:val="20"/>
                <w:lang w:val="en-US"/>
              </w:rPr>
              <w:t>1</w:t>
            </w:r>
          </w:p>
        </w:tc>
      </w:tr>
      <w:tr w:rsidR="001C6CC0" w:rsidRPr="00FB474E" w14:paraId="0AD7DADE" w14:textId="77777777" w:rsidTr="00AB294F">
        <w:trPr>
          <w:trHeight w:val="255"/>
        </w:trPr>
        <w:tc>
          <w:tcPr>
            <w:tcW w:w="4081" w:type="dxa"/>
            <w:tcBorders>
              <w:top w:val="nil"/>
              <w:left w:val="nil"/>
              <w:bottom w:val="nil"/>
              <w:right w:val="nil"/>
            </w:tcBorders>
            <w:shd w:val="clear" w:color="auto" w:fill="auto"/>
            <w:noWrap/>
            <w:vAlign w:val="center"/>
          </w:tcPr>
          <w:p w14:paraId="78C31577" w14:textId="77777777" w:rsidR="001C6CC0" w:rsidRPr="003F0F2D" w:rsidRDefault="001C6CC0" w:rsidP="0026115C">
            <w:pPr>
              <w:spacing w:after="120"/>
              <w:rPr>
                <w:rFonts w:ascii="Arial" w:hAnsi="Arial" w:cs="Arial"/>
                <w:sz w:val="20"/>
                <w:szCs w:val="20"/>
                <w:lang w:val="en-US"/>
              </w:rPr>
            </w:pPr>
            <w:r w:rsidRPr="003F0F2D">
              <w:rPr>
                <w:rFonts w:ascii="Arial" w:hAnsi="Arial" w:cs="Arial"/>
                <w:sz w:val="20"/>
                <w:szCs w:val="20"/>
                <w:lang w:val="en-US"/>
              </w:rPr>
              <w:t>BSH_total-Gamma_var2_DE.txp</w:t>
            </w:r>
          </w:p>
        </w:tc>
        <w:tc>
          <w:tcPr>
            <w:tcW w:w="5948" w:type="dxa"/>
            <w:tcBorders>
              <w:top w:val="nil"/>
              <w:left w:val="nil"/>
              <w:bottom w:val="nil"/>
              <w:right w:val="nil"/>
            </w:tcBorders>
            <w:shd w:val="clear" w:color="auto" w:fill="auto"/>
            <w:noWrap/>
            <w:vAlign w:val="center"/>
          </w:tcPr>
          <w:p w14:paraId="6F1B7156" w14:textId="77777777" w:rsidR="001C6CC0" w:rsidRPr="003F0F2D" w:rsidRDefault="001C6CC0" w:rsidP="0026115C">
            <w:pPr>
              <w:rPr>
                <w:rFonts w:ascii="Arial" w:hAnsi="Arial" w:cs="Arial"/>
                <w:sz w:val="20"/>
                <w:szCs w:val="20"/>
                <w:lang w:val="en-US"/>
              </w:rPr>
            </w:pPr>
            <w:r w:rsidRPr="003F0F2D">
              <w:rPr>
                <w:rFonts w:ascii="Arial" w:hAnsi="Arial" w:cs="Arial"/>
                <w:sz w:val="20"/>
                <w:szCs w:val="20"/>
                <w:lang w:val="en-US"/>
              </w:rPr>
              <w:t xml:space="preserve">total Gamma measurement in seawater, </w:t>
            </w:r>
            <w:r w:rsidR="00D90D94" w:rsidRPr="003F0F2D">
              <w:rPr>
                <w:rFonts w:ascii="Arial" w:hAnsi="Arial" w:cs="Arial"/>
                <w:sz w:val="20"/>
                <w:szCs w:val="20"/>
                <w:lang w:val="en-US"/>
              </w:rPr>
              <w:t>version</w:t>
            </w:r>
            <w:r w:rsidRPr="003F0F2D">
              <w:rPr>
                <w:rFonts w:ascii="Arial" w:hAnsi="Arial" w:cs="Arial"/>
                <w:sz w:val="20"/>
                <w:szCs w:val="20"/>
                <w:lang w:val="en-US"/>
              </w:rPr>
              <w:t xml:space="preserve"> </w:t>
            </w:r>
            <w:r w:rsidR="00D90D94" w:rsidRPr="003F0F2D">
              <w:rPr>
                <w:rFonts w:ascii="Arial" w:hAnsi="Arial" w:cs="Arial"/>
                <w:sz w:val="20"/>
                <w:szCs w:val="20"/>
                <w:lang w:val="en-US"/>
              </w:rPr>
              <w:t>2</w:t>
            </w:r>
          </w:p>
        </w:tc>
      </w:tr>
      <w:tr w:rsidR="001274E8" w:rsidRPr="00FB474E" w14:paraId="7EA02D51" w14:textId="77777777" w:rsidTr="00AB294F">
        <w:trPr>
          <w:trHeight w:val="255"/>
        </w:trPr>
        <w:tc>
          <w:tcPr>
            <w:tcW w:w="4081" w:type="dxa"/>
            <w:tcBorders>
              <w:top w:val="nil"/>
              <w:left w:val="nil"/>
              <w:bottom w:val="nil"/>
              <w:right w:val="nil"/>
            </w:tcBorders>
            <w:shd w:val="clear" w:color="auto" w:fill="auto"/>
            <w:noWrap/>
            <w:vAlign w:val="center"/>
          </w:tcPr>
          <w:p w14:paraId="15F43C69" w14:textId="2AC404CF" w:rsidR="001274E8" w:rsidRPr="003F0F2D" w:rsidRDefault="001274E8" w:rsidP="001274E8">
            <w:pPr>
              <w:spacing w:after="120"/>
              <w:rPr>
                <w:rFonts w:ascii="Arial" w:hAnsi="Arial" w:cs="Arial"/>
                <w:sz w:val="20"/>
                <w:szCs w:val="20"/>
                <w:lang w:val="en-US"/>
              </w:rPr>
            </w:pPr>
            <w:r w:rsidRPr="003F0F2D">
              <w:rPr>
                <w:rFonts w:ascii="Arial" w:hAnsi="Arial" w:cs="Arial"/>
                <w:bCs/>
                <w:sz w:val="20"/>
                <w:szCs w:val="20"/>
                <w:lang w:val="en-US"/>
              </w:rPr>
              <w:t>Ac228_binomial</w:t>
            </w:r>
            <w:r w:rsidR="00DB47E5">
              <w:rPr>
                <w:rFonts w:ascii="Arial" w:hAnsi="Arial" w:cs="Arial"/>
                <w:bCs/>
                <w:sz w:val="20"/>
                <w:szCs w:val="20"/>
                <w:lang w:val="en-US"/>
              </w:rPr>
              <w:t>_V2</w:t>
            </w:r>
            <w:r w:rsidRPr="003F0F2D">
              <w:rPr>
                <w:rFonts w:ascii="Arial" w:hAnsi="Arial" w:cs="Arial"/>
                <w:bCs/>
                <w:sz w:val="20"/>
                <w:szCs w:val="20"/>
                <w:lang w:val="en-US"/>
              </w:rPr>
              <w:t>_EN.txp</w:t>
            </w:r>
          </w:p>
        </w:tc>
        <w:tc>
          <w:tcPr>
            <w:tcW w:w="5948" w:type="dxa"/>
            <w:tcBorders>
              <w:top w:val="nil"/>
              <w:left w:val="nil"/>
              <w:bottom w:val="nil"/>
              <w:right w:val="nil"/>
            </w:tcBorders>
            <w:shd w:val="clear" w:color="auto" w:fill="auto"/>
            <w:noWrap/>
            <w:vAlign w:val="center"/>
          </w:tcPr>
          <w:p w14:paraId="55BE3FBE" w14:textId="77777777" w:rsidR="001274E8" w:rsidRPr="003F0F2D" w:rsidRDefault="001274E8" w:rsidP="001274E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120"/>
              <w:rPr>
                <w:rFonts w:ascii="Arial" w:eastAsiaTheme="minorHAnsi" w:hAnsi="Arial" w:cs="Arial"/>
                <w:lang w:val="en-US" w:eastAsia="en-US"/>
              </w:rPr>
            </w:pPr>
            <w:r w:rsidRPr="003F0F2D">
              <w:rPr>
                <w:rFonts w:ascii="Arial" w:eastAsiaTheme="minorHAnsi" w:hAnsi="Arial" w:cs="Arial"/>
                <w:lang w:val="en-US" w:eastAsia="en-US"/>
              </w:rPr>
              <w:t>Measuring a short-lived radionuclide with long counting: binomial distributed sample contribution to the gross counts</w:t>
            </w:r>
          </w:p>
        </w:tc>
      </w:tr>
      <w:tr w:rsidR="00294E15" w:rsidRPr="00FB474E" w14:paraId="2BB445BC" w14:textId="77777777" w:rsidTr="00AB294F">
        <w:trPr>
          <w:trHeight w:val="255"/>
        </w:trPr>
        <w:tc>
          <w:tcPr>
            <w:tcW w:w="4081" w:type="dxa"/>
            <w:tcBorders>
              <w:top w:val="nil"/>
              <w:left w:val="nil"/>
              <w:bottom w:val="nil"/>
              <w:right w:val="nil"/>
            </w:tcBorders>
            <w:shd w:val="clear" w:color="auto" w:fill="D6E3BC" w:themeFill="accent3" w:themeFillTint="66"/>
            <w:noWrap/>
          </w:tcPr>
          <w:p w14:paraId="631D6BC6" w14:textId="1391FDF8" w:rsidR="00294E15" w:rsidRPr="003F0F2D" w:rsidRDefault="00294E15" w:rsidP="00D004CA">
            <w:pPr>
              <w:spacing w:after="120"/>
              <w:ind w:right="-142"/>
              <w:rPr>
                <w:rFonts w:ascii="Arial" w:hAnsi="Arial" w:cs="Arial"/>
                <w:bCs/>
                <w:iCs/>
                <w:sz w:val="20"/>
                <w:szCs w:val="20"/>
                <w:lang w:val="en-US"/>
              </w:rPr>
            </w:pPr>
            <w:r w:rsidRPr="003F0F2D">
              <w:rPr>
                <w:rFonts w:ascii="Arial" w:hAnsi="Arial" w:cs="Arial"/>
                <w:bCs/>
                <w:iCs/>
                <w:sz w:val="20"/>
                <w:szCs w:val="20"/>
                <w:lang w:val="en-US"/>
              </w:rPr>
              <w:t>Ra226_U235-at-186keV_EN</w:t>
            </w:r>
            <w:r>
              <w:rPr>
                <w:rFonts w:ascii="Arial" w:hAnsi="Arial" w:cs="Arial"/>
                <w:bCs/>
                <w:iCs/>
                <w:sz w:val="20"/>
                <w:szCs w:val="20"/>
                <w:lang w:val="en-US"/>
              </w:rPr>
              <w:t>_long</w:t>
            </w:r>
            <w:r w:rsidRPr="003F0F2D">
              <w:rPr>
                <w:rFonts w:ascii="Arial" w:hAnsi="Arial" w:cs="Arial"/>
                <w:bCs/>
                <w:iCs/>
                <w:sz w:val="20"/>
                <w:szCs w:val="20"/>
                <w:lang w:val="en-US"/>
              </w:rPr>
              <w:t>.txp</w:t>
            </w:r>
          </w:p>
        </w:tc>
        <w:tc>
          <w:tcPr>
            <w:tcW w:w="5948" w:type="dxa"/>
            <w:tcBorders>
              <w:top w:val="nil"/>
              <w:left w:val="nil"/>
              <w:bottom w:val="nil"/>
              <w:right w:val="nil"/>
            </w:tcBorders>
            <w:shd w:val="clear" w:color="auto" w:fill="D6E3BC" w:themeFill="accent3" w:themeFillTint="66"/>
            <w:noWrap/>
          </w:tcPr>
          <w:p w14:paraId="7ABC7A7F" w14:textId="030DDCD6" w:rsidR="00294E15" w:rsidRPr="003F0F2D" w:rsidRDefault="00294E15" w:rsidP="00D004CA">
            <w:pPr>
              <w:spacing w:after="120"/>
              <w:ind w:right="-142"/>
              <w:rPr>
                <w:rFonts w:ascii="Arial" w:hAnsi="Arial" w:cs="Arial"/>
                <w:sz w:val="20"/>
                <w:szCs w:val="20"/>
                <w:lang w:val="en-US"/>
              </w:rPr>
            </w:pPr>
            <w:r>
              <w:rPr>
                <w:rFonts w:ascii="Arial" w:hAnsi="Arial" w:cs="Arial"/>
                <w:sz w:val="20"/>
                <w:szCs w:val="20"/>
                <w:lang w:val="en-US"/>
              </w:rPr>
              <w:t>Same as the one show above, but with longer symbol names</w:t>
            </w:r>
          </w:p>
        </w:tc>
      </w:tr>
      <w:tr w:rsidR="00D004CA" w:rsidRPr="00FB474E" w14:paraId="0CCE0565" w14:textId="77777777" w:rsidTr="005733E3">
        <w:trPr>
          <w:trHeight w:val="255"/>
        </w:trPr>
        <w:tc>
          <w:tcPr>
            <w:tcW w:w="4081" w:type="dxa"/>
            <w:tcBorders>
              <w:top w:val="nil"/>
              <w:left w:val="nil"/>
              <w:bottom w:val="nil"/>
              <w:right w:val="nil"/>
            </w:tcBorders>
            <w:noWrap/>
            <w:vAlign w:val="center"/>
          </w:tcPr>
          <w:p w14:paraId="2607FD8F" w14:textId="03D2AD51"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sumEval_sum</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1B970CAD" w14:textId="00300C92"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Combining 4 measurements by summation for determining one outp</w:t>
            </w:r>
            <w:r>
              <w:rPr>
                <w:rFonts w:ascii="Arial" w:hAnsi="Arial" w:cs="Arial"/>
                <w:sz w:val="20"/>
                <w:szCs w:val="20"/>
                <w:lang w:val="en-GB"/>
              </w:rPr>
              <w:t>ut quantity</w:t>
            </w:r>
          </w:p>
        </w:tc>
      </w:tr>
      <w:tr w:rsidR="00D004CA" w:rsidRPr="00FB474E" w14:paraId="6ECEE9C1" w14:textId="77777777" w:rsidTr="005733E3">
        <w:trPr>
          <w:trHeight w:val="255"/>
        </w:trPr>
        <w:tc>
          <w:tcPr>
            <w:tcW w:w="4081" w:type="dxa"/>
            <w:tcBorders>
              <w:top w:val="nil"/>
              <w:left w:val="nil"/>
              <w:bottom w:val="nil"/>
              <w:right w:val="nil"/>
            </w:tcBorders>
            <w:noWrap/>
            <w:vAlign w:val="center"/>
          </w:tcPr>
          <w:p w14:paraId="56B19E2D" w14:textId="40A31C83" w:rsidR="00D004CA" w:rsidRPr="00DB47E5" w:rsidRDefault="00D004CA" w:rsidP="00595CD3">
            <w:pPr>
              <w:spacing w:after="120"/>
              <w:rPr>
                <w:rFonts w:ascii="Arial" w:hAnsi="Arial" w:cs="Arial"/>
                <w:sz w:val="20"/>
                <w:szCs w:val="20"/>
                <w:lang w:val="en-GB"/>
              </w:rPr>
            </w:pPr>
            <w:r w:rsidRPr="00DB47E5">
              <w:rPr>
                <w:rFonts w:ascii="Arial" w:hAnsi="Arial" w:cs="Arial"/>
                <w:sz w:val="20"/>
                <w:szCs w:val="20"/>
                <w:lang w:val="en-GB"/>
              </w:rPr>
              <w:t>sumEval_mean</w:t>
            </w:r>
            <w:r w:rsidR="00DB47E5" w:rsidRPr="00DB47E5">
              <w:rPr>
                <w:rFonts w:ascii="Arial" w:hAnsi="Arial" w:cs="Arial"/>
                <w:sz w:val="20"/>
                <w:szCs w:val="20"/>
                <w:lang w:val="en-GB"/>
              </w:rPr>
              <w:t>_V</w:t>
            </w:r>
            <w:r w:rsidR="0055219E">
              <w:rPr>
                <w:rFonts w:ascii="Arial" w:hAnsi="Arial" w:cs="Arial"/>
                <w:sz w:val="20"/>
                <w:szCs w:val="20"/>
                <w:lang w:val="en-GB"/>
              </w:rPr>
              <w:t>3</w:t>
            </w:r>
            <w:r w:rsidRPr="00DB47E5">
              <w:rPr>
                <w:rFonts w:ascii="Arial" w:hAnsi="Arial" w:cs="Arial"/>
                <w:sz w:val="20"/>
                <w:szCs w:val="20"/>
                <w:lang w:val="en-GB"/>
              </w:rPr>
              <w:t>_EN.txp</w:t>
            </w:r>
          </w:p>
        </w:tc>
        <w:tc>
          <w:tcPr>
            <w:tcW w:w="5948" w:type="dxa"/>
            <w:tcBorders>
              <w:top w:val="nil"/>
              <w:left w:val="nil"/>
              <w:bottom w:val="nil"/>
              <w:right w:val="nil"/>
            </w:tcBorders>
            <w:noWrap/>
            <w:vAlign w:val="center"/>
          </w:tcPr>
          <w:p w14:paraId="770DFDCF" w14:textId="3A69B7A0" w:rsidR="00D004CA" w:rsidRPr="00D004CA" w:rsidRDefault="00D004CA" w:rsidP="00595CD3">
            <w:pPr>
              <w:spacing w:after="120"/>
              <w:rPr>
                <w:rFonts w:ascii="Arial" w:hAnsi="Arial" w:cs="Arial"/>
                <w:sz w:val="20"/>
                <w:szCs w:val="20"/>
                <w:lang w:val="en-GB"/>
              </w:rPr>
            </w:pPr>
            <w:r w:rsidRPr="00D004CA">
              <w:rPr>
                <w:rFonts w:ascii="Arial" w:hAnsi="Arial" w:cs="Arial"/>
                <w:sz w:val="20"/>
                <w:szCs w:val="20"/>
                <w:lang w:val="en-GB"/>
              </w:rPr>
              <w:t xml:space="preserve">Combining 4 measurements by </w:t>
            </w:r>
            <w:r>
              <w:rPr>
                <w:rFonts w:ascii="Arial" w:hAnsi="Arial" w:cs="Arial"/>
                <w:sz w:val="20"/>
                <w:szCs w:val="20"/>
                <w:lang w:val="en-GB"/>
              </w:rPr>
              <w:t xml:space="preserve">averaging </w:t>
            </w:r>
            <w:r w:rsidRPr="00D004CA">
              <w:rPr>
                <w:rFonts w:ascii="Arial" w:hAnsi="Arial" w:cs="Arial"/>
                <w:sz w:val="20"/>
                <w:szCs w:val="20"/>
                <w:lang w:val="en-GB"/>
              </w:rPr>
              <w:t>for determining one outp</w:t>
            </w:r>
            <w:r>
              <w:rPr>
                <w:rFonts w:ascii="Arial" w:hAnsi="Arial" w:cs="Arial"/>
                <w:sz w:val="20"/>
                <w:szCs w:val="20"/>
                <w:lang w:val="en-GB"/>
              </w:rPr>
              <w:t>ut quantity</w:t>
            </w:r>
          </w:p>
        </w:tc>
      </w:tr>
      <w:tr w:rsidR="005949E9" w:rsidRPr="00FB474E" w14:paraId="790921B0" w14:textId="77777777" w:rsidTr="005733E3">
        <w:trPr>
          <w:trHeight w:val="255"/>
        </w:trPr>
        <w:tc>
          <w:tcPr>
            <w:tcW w:w="4081" w:type="dxa"/>
            <w:tcBorders>
              <w:top w:val="nil"/>
              <w:left w:val="nil"/>
              <w:bottom w:val="nil"/>
              <w:right w:val="nil"/>
            </w:tcBorders>
            <w:noWrap/>
            <w:vAlign w:val="center"/>
          </w:tcPr>
          <w:p w14:paraId="2CB63663" w14:textId="53092F62" w:rsidR="005949E9" w:rsidRPr="001060B4" w:rsidRDefault="005949E9" w:rsidP="00595CD3">
            <w:pPr>
              <w:spacing w:after="120"/>
              <w:rPr>
                <w:rFonts w:ascii="Arial" w:hAnsi="Arial" w:cs="Arial"/>
                <w:sz w:val="20"/>
                <w:szCs w:val="20"/>
              </w:rPr>
            </w:pPr>
            <w:proofErr w:type="spellStart"/>
            <w:r>
              <w:rPr>
                <w:rFonts w:ascii="Arial" w:hAnsi="Arial" w:cs="Arial"/>
                <w:sz w:val="20"/>
                <w:szCs w:val="20"/>
              </w:rPr>
              <w:t>PresetCounts_EN.txp</w:t>
            </w:r>
            <w:proofErr w:type="spellEnd"/>
          </w:p>
        </w:tc>
        <w:tc>
          <w:tcPr>
            <w:tcW w:w="5948" w:type="dxa"/>
            <w:tcBorders>
              <w:top w:val="nil"/>
              <w:left w:val="nil"/>
              <w:bottom w:val="nil"/>
              <w:right w:val="nil"/>
            </w:tcBorders>
            <w:noWrap/>
            <w:vAlign w:val="center"/>
          </w:tcPr>
          <w:p w14:paraId="65513FCA" w14:textId="12166B24" w:rsidR="005949E9" w:rsidRPr="005949E9" w:rsidRDefault="005949E9" w:rsidP="00595CD3">
            <w:pPr>
              <w:spacing w:after="120"/>
              <w:rPr>
                <w:rFonts w:ascii="Arial" w:hAnsi="Arial" w:cs="Arial"/>
                <w:sz w:val="20"/>
                <w:szCs w:val="20"/>
                <w:lang w:val="en-GB"/>
              </w:rPr>
            </w:pPr>
            <w:r w:rsidRPr="005949E9">
              <w:rPr>
                <w:rFonts w:ascii="Arial" w:hAnsi="Arial"/>
                <w:sz w:val="20"/>
                <w:lang w:val="en-GB"/>
              </w:rPr>
              <w:t>Simple single channel measurement for demonstrating the case of measurement with pre</w:t>
            </w:r>
            <w:r>
              <w:rPr>
                <w:rFonts w:ascii="Arial" w:hAnsi="Arial"/>
                <w:sz w:val="20"/>
                <w:lang w:val="en-GB"/>
              </w:rPr>
              <w:t>-</w:t>
            </w:r>
            <w:r w:rsidRPr="005949E9">
              <w:rPr>
                <w:rFonts w:ascii="Arial" w:hAnsi="Arial"/>
                <w:sz w:val="20"/>
                <w:lang w:val="en-GB"/>
              </w:rPr>
              <w:t>set counts (n</w:t>
            </w:r>
            <w:r>
              <w:rPr>
                <w:rFonts w:ascii="Arial" w:hAnsi="Arial"/>
                <w:sz w:val="20"/>
                <w:lang w:val="en-GB"/>
              </w:rPr>
              <w:t>umber of counts n are fixed; counting duration t is variable</w:t>
            </w:r>
            <w:r w:rsidRPr="005949E9">
              <w:rPr>
                <w:rFonts w:ascii="Arial" w:hAnsi="Arial"/>
                <w:sz w:val="20"/>
                <w:lang w:val="en-GB"/>
              </w:rPr>
              <w:t>)</w:t>
            </w:r>
          </w:p>
        </w:tc>
      </w:tr>
      <w:tr w:rsidR="007577B3" w:rsidRPr="00FB474E" w14:paraId="4AC073CD" w14:textId="77777777" w:rsidTr="005733E3">
        <w:trPr>
          <w:trHeight w:val="255"/>
        </w:trPr>
        <w:tc>
          <w:tcPr>
            <w:tcW w:w="4081" w:type="dxa"/>
            <w:tcBorders>
              <w:top w:val="nil"/>
              <w:left w:val="nil"/>
              <w:bottom w:val="nil"/>
              <w:right w:val="nil"/>
            </w:tcBorders>
            <w:shd w:val="clear" w:color="auto" w:fill="D6E3BC" w:themeFill="accent3" w:themeFillTint="66"/>
            <w:noWrap/>
          </w:tcPr>
          <w:p w14:paraId="4E2D12C2" w14:textId="453DAF10" w:rsidR="007577B3" w:rsidRPr="007577B3" w:rsidRDefault="007577B3" w:rsidP="007577B3">
            <w:pPr>
              <w:spacing w:after="120"/>
              <w:rPr>
                <w:rFonts w:ascii="Arial" w:hAnsi="Arial" w:cs="Arial"/>
                <w:sz w:val="20"/>
                <w:szCs w:val="20"/>
                <w:lang w:val="en-GB"/>
              </w:rPr>
            </w:pPr>
            <w:r w:rsidRPr="007577B3">
              <w:rPr>
                <w:rFonts w:ascii="Arial" w:hAnsi="Arial"/>
                <w:sz w:val="20"/>
                <w:lang w:val="en-GB"/>
              </w:rPr>
              <w:t xml:space="preserve">A set of projects </w:t>
            </w:r>
            <w:r>
              <w:rPr>
                <w:rFonts w:ascii="Arial" w:hAnsi="Arial"/>
                <w:sz w:val="20"/>
                <w:lang w:val="en-GB"/>
              </w:rPr>
              <w:br/>
            </w:r>
            <w:r w:rsidRPr="007577B3">
              <w:rPr>
                <w:rFonts w:ascii="Arial" w:hAnsi="Arial"/>
                <w:sz w:val="20"/>
                <w:lang w:val="en-GB"/>
              </w:rPr>
              <w:t xml:space="preserve">iso11929-4_Example-6_EN.txp </w:t>
            </w:r>
            <w:r w:rsidRPr="007577B3">
              <w:rPr>
                <w:rFonts w:ascii="Arial" w:hAnsi="Arial"/>
                <w:sz w:val="20"/>
                <w:lang w:val="en-GB"/>
              </w:rPr>
              <w:br/>
            </w:r>
            <w:r>
              <w:rPr>
                <w:rFonts w:ascii="Arial" w:hAnsi="Arial"/>
                <w:sz w:val="20"/>
                <w:lang w:val="en-GB"/>
              </w:rPr>
              <w:t>through</w:t>
            </w:r>
            <w:r w:rsidRPr="007577B3">
              <w:rPr>
                <w:rFonts w:ascii="Arial" w:hAnsi="Arial"/>
                <w:sz w:val="20"/>
                <w:lang w:val="en-GB"/>
              </w:rPr>
              <w:t xml:space="preserve"> </w:t>
            </w:r>
            <w:r w:rsidRPr="007577B3">
              <w:rPr>
                <w:rFonts w:ascii="Arial" w:hAnsi="Arial"/>
                <w:sz w:val="20"/>
                <w:lang w:val="en-GB"/>
              </w:rPr>
              <w:br/>
              <w:t>iso11929-4_Example-17_EN.txp</w:t>
            </w:r>
          </w:p>
        </w:tc>
        <w:tc>
          <w:tcPr>
            <w:tcW w:w="5948" w:type="dxa"/>
            <w:tcBorders>
              <w:top w:val="nil"/>
              <w:left w:val="nil"/>
              <w:bottom w:val="nil"/>
              <w:right w:val="nil"/>
            </w:tcBorders>
            <w:shd w:val="clear" w:color="auto" w:fill="D6E3BC" w:themeFill="accent3" w:themeFillTint="66"/>
            <w:noWrap/>
          </w:tcPr>
          <w:p w14:paraId="32358873" w14:textId="0FF71BFD" w:rsidR="007577B3" w:rsidRPr="00197C9D" w:rsidRDefault="007577B3" w:rsidP="007577B3">
            <w:pPr>
              <w:spacing w:after="120"/>
              <w:rPr>
                <w:rFonts w:ascii="Arial" w:hAnsi="Arial"/>
                <w:sz w:val="20"/>
                <w:lang w:val="en-GB"/>
              </w:rPr>
            </w:pPr>
            <w:r w:rsidRPr="007577B3">
              <w:rPr>
                <w:rFonts w:ascii="Arial" w:hAnsi="Arial"/>
                <w:sz w:val="20"/>
                <w:lang w:val="en-GB"/>
              </w:rPr>
              <w:t xml:space="preserve">Projects prepared for the examples considered in the </w:t>
            </w:r>
            <w:r w:rsidRPr="007577B3">
              <w:rPr>
                <w:rFonts w:ascii="Arial" w:hAnsi="Arial"/>
                <w:b/>
                <w:bCs/>
                <w:sz w:val="20"/>
                <w:lang w:val="en-GB"/>
              </w:rPr>
              <w:t>st</w:t>
            </w:r>
            <w:r>
              <w:rPr>
                <w:rFonts w:ascii="Arial" w:hAnsi="Arial"/>
                <w:b/>
                <w:bCs/>
                <w:sz w:val="20"/>
                <w:lang w:val="en-GB"/>
              </w:rPr>
              <w:t>andard</w:t>
            </w:r>
            <w:r w:rsidRPr="007577B3">
              <w:rPr>
                <w:rFonts w:ascii="Arial" w:hAnsi="Arial"/>
                <w:b/>
                <w:bCs/>
                <w:sz w:val="20"/>
                <w:lang w:val="en-GB"/>
              </w:rPr>
              <w:t xml:space="preserve"> ISO 11929-4:2022</w:t>
            </w:r>
            <w:r w:rsidRPr="007577B3">
              <w:rPr>
                <w:rFonts w:ascii="Arial" w:hAnsi="Arial"/>
                <w:sz w:val="20"/>
                <w:lang w:val="en-GB"/>
              </w:rPr>
              <w:t xml:space="preserve"> </w:t>
            </w:r>
          </w:p>
        </w:tc>
      </w:tr>
      <w:tr w:rsidR="00C230AE" w:rsidRPr="00FB474E" w14:paraId="428E39CD" w14:textId="77777777" w:rsidTr="00AB294F">
        <w:trPr>
          <w:trHeight w:val="255"/>
        </w:trPr>
        <w:tc>
          <w:tcPr>
            <w:tcW w:w="4081" w:type="dxa"/>
            <w:tcBorders>
              <w:top w:val="nil"/>
              <w:left w:val="nil"/>
              <w:bottom w:val="nil"/>
              <w:right w:val="nil"/>
            </w:tcBorders>
            <w:noWrap/>
            <w:vAlign w:val="bottom"/>
          </w:tcPr>
          <w:p w14:paraId="61F77FB3" w14:textId="77777777" w:rsidR="00C230AE" w:rsidRPr="00197C9D" w:rsidRDefault="00C230AE" w:rsidP="007438DC">
            <w:pPr>
              <w:spacing w:after="120"/>
              <w:ind w:right="-143"/>
              <w:rPr>
                <w:rFonts w:ascii="Arial" w:hAnsi="Arial" w:cs="Arial"/>
                <w:b/>
                <w:bCs/>
                <w:i/>
                <w:iCs/>
                <w:sz w:val="18"/>
                <w:szCs w:val="18"/>
                <w:lang w:val="en-GB"/>
              </w:rPr>
            </w:pPr>
          </w:p>
        </w:tc>
        <w:tc>
          <w:tcPr>
            <w:tcW w:w="5948" w:type="dxa"/>
            <w:tcBorders>
              <w:top w:val="nil"/>
              <w:left w:val="nil"/>
              <w:bottom w:val="nil"/>
              <w:right w:val="nil"/>
            </w:tcBorders>
            <w:noWrap/>
            <w:vAlign w:val="bottom"/>
          </w:tcPr>
          <w:p w14:paraId="6EEAD8DB" w14:textId="77777777" w:rsidR="00C230AE" w:rsidRPr="00197C9D" w:rsidRDefault="00C230AE" w:rsidP="007438DC">
            <w:pPr>
              <w:spacing w:after="120"/>
              <w:ind w:right="-143"/>
              <w:rPr>
                <w:rFonts w:ascii="Arial" w:hAnsi="Arial" w:cs="Arial"/>
                <w:sz w:val="20"/>
                <w:szCs w:val="20"/>
                <w:lang w:val="en-GB"/>
              </w:rPr>
            </w:pPr>
          </w:p>
        </w:tc>
      </w:tr>
      <w:tr w:rsidR="00C230AE" w:rsidRPr="003F0F2D" w14:paraId="5A5C1D00" w14:textId="77777777" w:rsidTr="00AB294F">
        <w:trPr>
          <w:trHeight w:val="255"/>
        </w:trPr>
        <w:tc>
          <w:tcPr>
            <w:tcW w:w="4081" w:type="dxa"/>
            <w:tcBorders>
              <w:top w:val="nil"/>
              <w:left w:val="nil"/>
              <w:bottom w:val="nil"/>
              <w:right w:val="nil"/>
            </w:tcBorders>
            <w:noWrap/>
            <w:vAlign w:val="bottom"/>
          </w:tcPr>
          <w:p w14:paraId="654C4B35" w14:textId="77777777" w:rsidR="00C230AE" w:rsidRPr="003F0F2D" w:rsidRDefault="00C230AE" w:rsidP="007438DC">
            <w:pPr>
              <w:spacing w:after="120"/>
              <w:ind w:right="-143"/>
              <w:rPr>
                <w:rFonts w:ascii="Arial" w:hAnsi="Arial" w:cs="Arial"/>
                <w:sz w:val="18"/>
                <w:szCs w:val="18"/>
                <w:lang w:val="en-US"/>
              </w:rPr>
            </w:pPr>
            <w:r w:rsidRPr="00197C9D">
              <w:rPr>
                <w:rFonts w:ascii="Arial" w:hAnsi="Arial" w:cs="Arial"/>
                <w:b/>
                <w:bCs/>
                <w:i/>
                <w:iCs/>
                <w:sz w:val="18"/>
                <w:szCs w:val="18"/>
                <w:lang w:val="en-GB"/>
              </w:rPr>
              <w:t xml:space="preserve">     </w:t>
            </w:r>
            <w:r w:rsidRPr="003F0F2D">
              <w:rPr>
                <w:rFonts w:ascii="Arial" w:hAnsi="Arial" w:cs="Arial"/>
                <w:b/>
                <w:bCs/>
                <w:i/>
                <w:iCs/>
                <w:sz w:val="18"/>
                <w:szCs w:val="18"/>
                <w:lang w:val="en-US"/>
              </w:rPr>
              <w:t>with linear unfolding:</w:t>
            </w:r>
          </w:p>
        </w:tc>
        <w:tc>
          <w:tcPr>
            <w:tcW w:w="5948" w:type="dxa"/>
            <w:tcBorders>
              <w:top w:val="nil"/>
              <w:left w:val="nil"/>
              <w:bottom w:val="nil"/>
              <w:right w:val="nil"/>
            </w:tcBorders>
            <w:noWrap/>
            <w:vAlign w:val="bottom"/>
          </w:tcPr>
          <w:p w14:paraId="3AEE1303" w14:textId="77777777" w:rsidR="00C230AE" w:rsidRPr="003F0F2D" w:rsidRDefault="00C230AE" w:rsidP="007438DC">
            <w:pPr>
              <w:spacing w:after="120"/>
              <w:ind w:right="-143"/>
              <w:rPr>
                <w:rFonts w:ascii="Arial" w:hAnsi="Arial" w:cs="Arial"/>
                <w:sz w:val="20"/>
                <w:szCs w:val="20"/>
                <w:lang w:val="en-US"/>
              </w:rPr>
            </w:pPr>
          </w:p>
        </w:tc>
      </w:tr>
      <w:tr w:rsidR="00C230AE" w:rsidRPr="00FB474E" w14:paraId="267E5134" w14:textId="77777777" w:rsidTr="00AB294F">
        <w:trPr>
          <w:trHeight w:val="255"/>
        </w:trPr>
        <w:tc>
          <w:tcPr>
            <w:tcW w:w="4081" w:type="dxa"/>
            <w:tcBorders>
              <w:top w:val="nil"/>
              <w:left w:val="nil"/>
              <w:bottom w:val="nil"/>
              <w:right w:val="nil"/>
            </w:tcBorders>
            <w:noWrap/>
            <w:vAlign w:val="bottom"/>
          </w:tcPr>
          <w:p w14:paraId="1AD16AB6" w14:textId="76B6F614"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vTI-Y90-16330_Blw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EF77632"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FB474E" w14:paraId="496A9F01" w14:textId="77777777" w:rsidTr="00AB294F">
        <w:trPr>
          <w:trHeight w:val="255"/>
        </w:trPr>
        <w:tc>
          <w:tcPr>
            <w:tcW w:w="4081" w:type="dxa"/>
            <w:tcBorders>
              <w:top w:val="nil"/>
              <w:left w:val="nil"/>
              <w:bottom w:val="nil"/>
              <w:right w:val="nil"/>
            </w:tcBorders>
            <w:noWrap/>
            <w:vAlign w:val="bottom"/>
          </w:tcPr>
          <w:p w14:paraId="56FE073D" w14:textId="69749049"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vTI-Y90-16671_Blw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6A6896B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FB474E" w14:paraId="6BC51C39" w14:textId="77777777" w:rsidTr="00AB294F">
        <w:trPr>
          <w:trHeight w:val="255"/>
        </w:trPr>
        <w:tc>
          <w:tcPr>
            <w:tcW w:w="4081" w:type="dxa"/>
            <w:tcBorders>
              <w:top w:val="nil"/>
              <w:left w:val="nil"/>
              <w:bottom w:val="nil"/>
              <w:right w:val="nil"/>
            </w:tcBorders>
            <w:noWrap/>
            <w:vAlign w:val="bottom"/>
          </w:tcPr>
          <w:p w14:paraId="1A62CFDE" w14:textId="6AFE8F1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vTI-Y90-16748_Blw</w:t>
            </w:r>
            <w:r w:rsidR="00DB47E5">
              <w:rPr>
                <w:rFonts w:ascii="Arial" w:hAnsi="Arial" w:cs="Arial"/>
                <w:sz w:val="20"/>
                <w:szCs w:val="20"/>
                <w:lang w:val="fr-FR"/>
              </w:rPr>
              <w:t>_V2</w:t>
            </w:r>
            <w:r w:rsidRPr="006D666F">
              <w:rPr>
                <w:rFonts w:ascii="Arial" w:hAnsi="Arial" w:cs="Arial"/>
                <w:sz w:val="20"/>
                <w:szCs w:val="20"/>
                <w:lang w:val="fr-FR"/>
              </w:rPr>
              <w:t>_EN.txp</w:t>
            </w:r>
          </w:p>
        </w:tc>
        <w:tc>
          <w:tcPr>
            <w:tcW w:w="5948" w:type="dxa"/>
            <w:tcBorders>
              <w:top w:val="nil"/>
              <w:left w:val="nil"/>
              <w:bottom w:val="nil"/>
              <w:right w:val="nil"/>
            </w:tcBorders>
            <w:noWrap/>
            <w:vAlign w:val="bottom"/>
          </w:tcPr>
          <w:p w14:paraId="5BCD3DB4"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Y-90 decay curve, including blank contribution (fish sample)</w:t>
            </w:r>
          </w:p>
        </w:tc>
      </w:tr>
      <w:tr w:rsidR="00C230AE" w:rsidRPr="00FB474E" w14:paraId="7F01E733" w14:textId="77777777" w:rsidTr="00AB294F">
        <w:trPr>
          <w:trHeight w:val="255"/>
        </w:trPr>
        <w:tc>
          <w:tcPr>
            <w:tcW w:w="4081" w:type="dxa"/>
            <w:tcBorders>
              <w:top w:val="nil"/>
              <w:left w:val="nil"/>
              <w:bottom w:val="nil"/>
              <w:right w:val="nil"/>
            </w:tcBorders>
            <w:noWrap/>
            <w:vAlign w:val="center"/>
          </w:tcPr>
          <w:p w14:paraId="03D89DE3"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Several-peaks-nuclide-activity-V3_EN.txp</w:t>
            </w:r>
          </w:p>
        </w:tc>
        <w:tc>
          <w:tcPr>
            <w:tcW w:w="5948" w:type="dxa"/>
            <w:tcBorders>
              <w:top w:val="nil"/>
              <w:left w:val="nil"/>
              <w:bottom w:val="nil"/>
              <w:right w:val="nil"/>
            </w:tcBorders>
            <w:noWrap/>
            <w:vAlign w:val="bottom"/>
          </w:tcPr>
          <w:p w14:paraId="282DC597"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Activity, determined by weighted mean from several </w:t>
            </w:r>
            <w:r w:rsidRPr="003F0F2D">
              <w:rPr>
                <w:rFonts w:ascii="Arial" w:hAnsi="Arial"/>
                <w:sz w:val="20"/>
                <w:lang w:val="en-US"/>
              </w:rPr>
              <w:sym w:font="Symbol" w:char="F067"/>
            </w:r>
            <w:r w:rsidRPr="003F0F2D">
              <w:rPr>
                <w:rFonts w:ascii="Arial" w:hAnsi="Arial" w:cs="Arial"/>
                <w:sz w:val="20"/>
                <w:szCs w:val="20"/>
                <w:lang w:val="en-US"/>
              </w:rPr>
              <w:t>-peaks of a radionuclide</w:t>
            </w:r>
          </w:p>
        </w:tc>
      </w:tr>
      <w:tr w:rsidR="00C230AE" w:rsidRPr="00FB474E" w14:paraId="1FE6D334" w14:textId="77777777" w:rsidTr="00AB294F">
        <w:trPr>
          <w:trHeight w:val="255"/>
        </w:trPr>
        <w:tc>
          <w:tcPr>
            <w:tcW w:w="4081" w:type="dxa"/>
            <w:tcBorders>
              <w:top w:val="nil"/>
              <w:left w:val="nil"/>
              <w:bottom w:val="nil"/>
              <w:right w:val="nil"/>
            </w:tcBorders>
            <w:noWrap/>
            <w:vAlign w:val="center"/>
          </w:tcPr>
          <w:p w14:paraId="070F9C52" w14:textId="54B00963" w:rsidR="00C230AE" w:rsidRPr="006D666F" w:rsidRDefault="00C230AE" w:rsidP="00AB294F">
            <w:pPr>
              <w:spacing w:after="120"/>
              <w:ind w:right="-143"/>
              <w:rPr>
                <w:rFonts w:ascii="Arial" w:hAnsi="Arial"/>
                <w:sz w:val="20"/>
                <w:lang w:val="fr-FR"/>
              </w:rPr>
            </w:pPr>
            <w:r w:rsidRPr="006D666F">
              <w:rPr>
                <w:rFonts w:ascii="Arial" w:hAnsi="Arial"/>
                <w:sz w:val="20"/>
                <w:lang w:val="fr-FR"/>
              </w:rPr>
              <w:t>La140_REMSPEC-4Lines-V</w:t>
            </w:r>
            <w:r w:rsidR="002224E7">
              <w:rPr>
                <w:rFonts w:ascii="Arial" w:hAnsi="Arial"/>
                <w:sz w:val="20"/>
                <w:lang w:val="fr-FR"/>
              </w:rPr>
              <w:t>3</w:t>
            </w:r>
            <w:r w:rsidRPr="006D666F">
              <w:rPr>
                <w:rFonts w:ascii="Arial" w:hAnsi="Arial"/>
                <w:sz w:val="20"/>
                <w:lang w:val="fr-FR"/>
              </w:rPr>
              <w:t>_DE.txp</w:t>
            </w:r>
          </w:p>
        </w:tc>
        <w:tc>
          <w:tcPr>
            <w:tcW w:w="5948" w:type="dxa"/>
            <w:tcBorders>
              <w:top w:val="nil"/>
              <w:left w:val="nil"/>
              <w:bottom w:val="nil"/>
              <w:right w:val="nil"/>
            </w:tcBorders>
            <w:noWrap/>
            <w:vAlign w:val="bottom"/>
          </w:tcPr>
          <w:p w14:paraId="7CECB4F3" w14:textId="77777777" w:rsidR="00C230AE" w:rsidRPr="003F0F2D" w:rsidRDefault="00C230AE" w:rsidP="00AB294F">
            <w:pPr>
              <w:spacing w:after="120"/>
              <w:ind w:right="-143"/>
              <w:rPr>
                <w:rFonts w:ascii="Arial" w:hAnsi="Arial"/>
                <w:sz w:val="20"/>
                <w:lang w:val="en-US"/>
              </w:rPr>
            </w:pPr>
            <w:r w:rsidRPr="003F0F2D">
              <w:rPr>
                <w:rFonts w:ascii="Arial" w:hAnsi="Arial"/>
                <w:sz w:val="20"/>
                <w:lang w:val="en-US"/>
              </w:rPr>
              <w:t xml:space="preserve">Activity, determined </w:t>
            </w:r>
            <w:r w:rsidRPr="003F0F2D">
              <w:rPr>
                <w:rFonts w:ascii="Arial" w:hAnsi="Arial" w:cs="Arial"/>
                <w:sz w:val="20"/>
                <w:szCs w:val="20"/>
                <w:lang w:val="en-US"/>
              </w:rPr>
              <w:t xml:space="preserve">by weighted mean </w:t>
            </w:r>
            <w:r w:rsidRPr="003F0F2D">
              <w:rPr>
                <w:rFonts w:ascii="Arial" w:hAnsi="Arial"/>
                <w:sz w:val="20"/>
                <w:lang w:val="en-US"/>
              </w:rPr>
              <w:t xml:space="preserve">from 4 </w:t>
            </w:r>
            <w:r w:rsidRPr="003F0F2D">
              <w:rPr>
                <w:rFonts w:ascii="Arial" w:hAnsi="Arial"/>
                <w:sz w:val="20"/>
                <w:lang w:val="en-US"/>
              </w:rPr>
              <w:sym w:font="Symbol" w:char="F067"/>
            </w:r>
            <w:r w:rsidRPr="003F0F2D">
              <w:rPr>
                <w:rFonts w:ascii="Arial" w:hAnsi="Arial"/>
                <w:sz w:val="20"/>
                <w:lang w:val="en-US"/>
              </w:rPr>
              <w:t>-lines of the radionuclide La-140</w:t>
            </w:r>
          </w:p>
        </w:tc>
      </w:tr>
      <w:tr w:rsidR="00C230AE" w:rsidRPr="00FB474E" w14:paraId="66B4ECB5" w14:textId="77777777" w:rsidTr="00AB294F">
        <w:trPr>
          <w:trHeight w:val="255"/>
        </w:trPr>
        <w:tc>
          <w:tcPr>
            <w:tcW w:w="4081" w:type="dxa"/>
            <w:tcBorders>
              <w:top w:val="nil"/>
              <w:left w:val="nil"/>
              <w:bottom w:val="nil"/>
              <w:right w:val="nil"/>
            </w:tcBorders>
            <w:noWrap/>
            <w:vAlign w:val="center"/>
          </w:tcPr>
          <w:p w14:paraId="75412E5B" w14:textId="77777777" w:rsidR="00C230AE" w:rsidRPr="006D666F" w:rsidRDefault="00C230AE" w:rsidP="00AB294F">
            <w:pPr>
              <w:spacing w:after="120"/>
              <w:rPr>
                <w:rFonts w:ascii="Arial" w:hAnsi="Arial"/>
                <w:sz w:val="20"/>
              </w:rPr>
            </w:pPr>
            <w:r w:rsidRPr="006D666F">
              <w:rPr>
                <w:rFonts w:ascii="Arial" w:hAnsi="Arial"/>
                <w:sz w:val="20"/>
              </w:rPr>
              <w:t>Ratel_Annex1_Beispiel_EN.txp</w:t>
            </w:r>
          </w:p>
        </w:tc>
        <w:tc>
          <w:tcPr>
            <w:tcW w:w="5948" w:type="dxa"/>
            <w:tcBorders>
              <w:top w:val="nil"/>
              <w:left w:val="nil"/>
              <w:bottom w:val="nil"/>
              <w:right w:val="nil"/>
            </w:tcBorders>
            <w:noWrap/>
            <w:vAlign w:val="bottom"/>
          </w:tcPr>
          <w:p w14:paraId="609C494D" w14:textId="77777777" w:rsidR="00C230AE" w:rsidRPr="003F0F2D" w:rsidRDefault="00C230AE" w:rsidP="00AB294F">
            <w:pPr>
              <w:spacing w:after="120"/>
              <w:rPr>
                <w:rFonts w:ascii="Arial" w:hAnsi="Arial"/>
                <w:sz w:val="20"/>
                <w:lang w:val="en-US"/>
              </w:rPr>
            </w:pPr>
            <w:r w:rsidRPr="003F0F2D">
              <w:rPr>
                <w:rFonts w:ascii="Arial" w:hAnsi="Arial"/>
                <w:sz w:val="20"/>
                <w:lang w:val="en-US"/>
              </w:rPr>
              <w:t xml:space="preserve">Measurement of the decay curve of Fluor-18 (half-live of 1.829 h); </w:t>
            </w:r>
            <w:r w:rsidRPr="003F0F2D">
              <w:rPr>
                <w:rFonts w:ascii="Arial" w:hAnsi="Arial"/>
                <w:b/>
                <w:sz w:val="20"/>
                <w:szCs w:val="20"/>
                <w:lang w:val="en-US"/>
              </w:rPr>
              <w:t xml:space="preserve">example from Ratel et al., </w:t>
            </w:r>
            <w:proofErr w:type="spellStart"/>
            <w:r w:rsidRPr="003F0F2D">
              <w:rPr>
                <w:rFonts w:ascii="Arial" w:hAnsi="Arial"/>
                <w:b/>
                <w:sz w:val="20"/>
                <w:szCs w:val="20"/>
                <w:lang w:val="en-US"/>
              </w:rPr>
              <w:t>Metrologia</w:t>
            </w:r>
            <w:proofErr w:type="spellEnd"/>
            <w:r w:rsidRPr="003F0F2D">
              <w:rPr>
                <w:rFonts w:ascii="Arial" w:hAnsi="Arial"/>
                <w:b/>
                <w:sz w:val="20"/>
                <w:szCs w:val="20"/>
                <w:lang w:val="en-US"/>
              </w:rPr>
              <w:t>, 2015</w:t>
            </w:r>
          </w:p>
        </w:tc>
      </w:tr>
      <w:tr w:rsidR="00C230AE" w:rsidRPr="00FB474E" w14:paraId="7C889234" w14:textId="77777777" w:rsidTr="00AB294F">
        <w:trPr>
          <w:trHeight w:val="255"/>
        </w:trPr>
        <w:tc>
          <w:tcPr>
            <w:tcW w:w="4081" w:type="dxa"/>
            <w:tcBorders>
              <w:top w:val="nil"/>
              <w:left w:val="nil"/>
              <w:bottom w:val="nil"/>
              <w:right w:val="nil"/>
            </w:tcBorders>
            <w:noWrap/>
            <w:vAlign w:val="center"/>
          </w:tcPr>
          <w:p w14:paraId="45E9BE82" w14:textId="77777777" w:rsidR="00C230AE" w:rsidRPr="003F0F2D" w:rsidRDefault="00C230AE" w:rsidP="007438DC">
            <w:pPr>
              <w:ind w:right="-143"/>
              <w:rPr>
                <w:rFonts w:ascii="Arial" w:hAnsi="Arial"/>
                <w:sz w:val="20"/>
                <w:lang w:val="en-US"/>
              </w:rPr>
            </w:pPr>
          </w:p>
        </w:tc>
        <w:tc>
          <w:tcPr>
            <w:tcW w:w="5948" w:type="dxa"/>
            <w:tcBorders>
              <w:top w:val="nil"/>
              <w:left w:val="nil"/>
              <w:bottom w:val="nil"/>
              <w:right w:val="nil"/>
            </w:tcBorders>
            <w:noWrap/>
            <w:vAlign w:val="bottom"/>
          </w:tcPr>
          <w:p w14:paraId="333E6A80" w14:textId="77777777" w:rsidR="00C230AE" w:rsidRPr="003F0F2D" w:rsidRDefault="00C230AE" w:rsidP="007438DC">
            <w:pPr>
              <w:ind w:right="-143"/>
              <w:rPr>
                <w:rFonts w:ascii="Arial" w:hAnsi="Arial"/>
                <w:sz w:val="20"/>
                <w:lang w:val="en-US"/>
              </w:rPr>
            </w:pPr>
          </w:p>
        </w:tc>
      </w:tr>
      <w:tr w:rsidR="00C230AE" w:rsidRPr="00FB474E" w14:paraId="64F0AC75" w14:textId="77777777" w:rsidTr="00AB294F">
        <w:trPr>
          <w:trHeight w:val="255"/>
        </w:trPr>
        <w:tc>
          <w:tcPr>
            <w:tcW w:w="4081" w:type="dxa"/>
            <w:tcBorders>
              <w:top w:val="nil"/>
              <w:left w:val="nil"/>
              <w:bottom w:val="nil"/>
              <w:right w:val="nil"/>
            </w:tcBorders>
            <w:noWrap/>
            <w:vAlign w:val="bottom"/>
          </w:tcPr>
          <w:p w14:paraId="1E5DCFB3"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0FF5D4C8" w14:textId="77777777" w:rsidR="00C230AE" w:rsidRPr="003F0F2D" w:rsidRDefault="00C230AE" w:rsidP="007438DC">
            <w:pPr>
              <w:ind w:right="-143"/>
              <w:rPr>
                <w:rFonts w:ascii="Arial" w:hAnsi="Arial" w:cs="Arial"/>
                <w:sz w:val="20"/>
                <w:szCs w:val="20"/>
                <w:lang w:val="en-US"/>
              </w:rPr>
            </w:pPr>
          </w:p>
        </w:tc>
      </w:tr>
      <w:tr w:rsidR="00C230AE" w:rsidRPr="00FB474E" w14:paraId="40BBACED" w14:textId="77777777" w:rsidTr="00AB294F">
        <w:trPr>
          <w:cantSplit/>
          <w:trHeight w:val="255"/>
        </w:trPr>
        <w:tc>
          <w:tcPr>
            <w:tcW w:w="10029" w:type="dxa"/>
            <w:gridSpan w:val="2"/>
            <w:tcBorders>
              <w:top w:val="nil"/>
              <w:left w:val="nil"/>
              <w:bottom w:val="nil"/>
              <w:right w:val="nil"/>
            </w:tcBorders>
            <w:noWrap/>
            <w:vAlign w:val="bottom"/>
          </w:tcPr>
          <w:p w14:paraId="0015005D"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Example with more than 1 output quantity:</w:t>
            </w:r>
          </w:p>
        </w:tc>
      </w:tr>
      <w:tr w:rsidR="00C230AE" w:rsidRPr="003F0F2D" w14:paraId="111C5688" w14:textId="77777777" w:rsidTr="00AB294F">
        <w:trPr>
          <w:trHeight w:val="255"/>
        </w:trPr>
        <w:tc>
          <w:tcPr>
            <w:tcW w:w="4081" w:type="dxa"/>
            <w:tcBorders>
              <w:top w:val="nil"/>
              <w:left w:val="nil"/>
              <w:bottom w:val="nil"/>
              <w:right w:val="nil"/>
            </w:tcBorders>
            <w:noWrap/>
            <w:vAlign w:val="bottom"/>
          </w:tcPr>
          <w:p w14:paraId="7AE5E254" w14:textId="77777777" w:rsidR="00C230AE" w:rsidRPr="003F0F2D" w:rsidRDefault="00C230AE" w:rsidP="007438DC">
            <w:pPr>
              <w:spacing w:after="120"/>
              <w:ind w:right="-143"/>
              <w:rPr>
                <w:rFonts w:ascii="Arial" w:hAnsi="Arial" w:cs="Arial"/>
                <w:b/>
                <w:bCs/>
                <w:i/>
                <w:iCs/>
                <w:sz w:val="18"/>
                <w:szCs w:val="18"/>
                <w:lang w:val="en-US"/>
              </w:rPr>
            </w:pPr>
            <w:r w:rsidRPr="003F0F2D">
              <w:rPr>
                <w:rFonts w:ascii="Arial" w:hAnsi="Arial" w:cs="Arial"/>
                <w:b/>
                <w:bCs/>
                <w:i/>
                <w:iCs/>
                <w:sz w:val="18"/>
                <w:szCs w:val="18"/>
                <w:lang w:val="en-US"/>
              </w:rPr>
              <w:t xml:space="preserve">    without linear unfolding:</w:t>
            </w:r>
          </w:p>
        </w:tc>
        <w:tc>
          <w:tcPr>
            <w:tcW w:w="5948" w:type="dxa"/>
            <w:tcBorders>
              <w:top w:val="nil"/>
              <w:left w:val="nil"/>
              <w:bottom w:val="nil"/>
              <w:right w:val="nil"/>
            </w:tcBorders>
            <w:noWrap/>
            <w:vAlign w:val="bottom"/>
          </w:tcPr>
          <w:p w14:paraId="60289D03" w14:textId="77777777" w:rsidR="00C230AE" w:rsidRPr="003F0F2D" w:rsidRDefault="00C230AE" w:rsidP="007438DC">
            <w:pPr>
              <w:spacing w:after="120"/>
              <w:ind w:right="-143"/>
              <w:rPr>
                <w:rFonts w:ascii="Arial" w:hAnsi="Arial" w:cs="Arial"/>
                <w:sz w:val="20"/>
                <w:szCs w:val="20"/>
                <w:lang w:val="en-US"/>
              </w:rPr>
            </w:pPr>
          </w:p>
        </w:tc>
      </w:tr>
      <w:tr w:rsidR="00C230AE" w:rsidRPr="003F0F2D" w14:paraId="64695ADE"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7305C1A" w14:textId="578FDCA4"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Janszen-Sr-89-Sr-90</w:t>
            </w:r>
            <w:r w:rsidR="004D62F7">
              <w:rPr>
                <w:rFonts w:ascii="Arial" w:hAnsi="Arial" w:cs="Arial"/>
                <w:sz w:val="20"/>
                <w:szCs w:val="20"/>
              </w:rPr>
              <w:t>_V</w:t>
            </w:r>
            <w:r w:rsidR="0055219E">
              <w:rPr>
                <w:rFonts w:ascii="Arial" w:hAnsi="Arial" w:cs="Arial"/>
                <w:sz w:val="20"/>
                <w:szCs w:val="20"/>
              </w:rPr>
              <w:t>4</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654A09DD"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w:t>
            </w:r>
            <w:proofErr w:type="spellStart"/>
            <w:r w:rsidRPr="006D666F">
              <w:rPr>
                <w:rFonts w:ascii="Arial" w:hAnsi="Arial" w:cs="Arial"/>
                <w:sz w:val="20"/>
                <w:szCs w:val="20"/>
              </w:rPr>
              <w:t>determination</w:t>
            </w:r>
            <w:proofErr w:type="spellEnd"/>
            <w:r w:rsidRPr="006D666F">
              <w:rPr>
                <w:rFonts w:ascii="Arial" w:hAnsi="Arial" w:cs="Arial"/>
                <w:sz w:val="20"/>
                <w:szCs w:val="20"/>
              </w:rPr>
              <w:t xml:space="preserve"> in </w:t>
            </w:r>
            <w:proofErr w:type="spellStart"/>
            <w:r w:rsidRPr="006D666F">
              <w:rPr>
                <w:rFonts w:ascii="Arial" w:hAnsi="Arial" w:cs="Arial"/>
                <w:sz w:val="20"/>
                <w:szCs w:val="20"/>
              </w:rPr>
              <w:t>soil</w:t>
            </w:r>
            <w:proofErr w:type="spellEnd"/>
            <w:r w:rsidRPr="006D666F">
              <w:rPr>
                <w:rFonts w:ascii="Arial" w:hAnsi="Arial" w:cs="Arial"/>
                <w:sz w:val="20"/>
                <w:szCs w:val="20"/>
              </w:rPr>
              <w:t>/</w:t>
            </w:r>
            <w:proofErr w:type="spellStart"/>
            <w:r w:rsidRPr="006D666F">
              <w:rPr>
                <w:rFonts w:ascii="Arial" w:hAnsi="Arial" w:cs="Arial"/>
                <w:sz w:val="20"/>
                <w:szCs w:val="20"/>
              </w:rPr>
              <w:t>sediment</w:t>
            </w:r>
            <w:proofErr w:type="spellEnd"/>
            <w:r w:rsidRPr="006D666F">
              <w:rPr>
                <w:rFonts w:ascii="Arial" w:hAnsi="Arial" w:cs="Arial"/>
                <w:sz w:val="20"/>
                <w:szCs w:val="20"/>
              </w:rPr>
              <w:t xml:space="preserve">   </w:t>
            </w:r>
            <w:r w:rsidRPr="003F0F2D">
              <w:rPr>
                <w:rFonts w:ascii="Arial" w:hAnsi="Arial" w:cs="Arial"/>
                <w:sz w:val="20"/>
                <w:szCs w:val="20"/>
                <w:lang w:val="en-US"/>
              </w:rPr>
              <w:sym w:font="Wingdings" w:char="F0E0"/>
            </w:r>
            <w:r w:rsidRPr="006D666F">
              <w:rPr>
                <w:rFonts w:ascii="Arial" w:hAnsi="Arial" w:cs="Arial"/>
                <w:sz w:val="20"/>
                <w:szCs w:val="20"/>
              </w:rPr>
              <w:t xml:space="preserve"> </w:t>
            </w:r>
            <w:r w:rsidRPr="006D666F">
              <w:rPr>
                <w:rFonts w:ascii="Arial" w:hAnsi="Arial" w:cs="Arial"/>
                <w:b/>
                <w:sz w:val="20"/>
                <w:szCs w:val="20"/>
              </w:rPr>
              <w:t>IAEA-1401</w:t>
            </w:r>
          </w:p>
        </w:tc>
      </w:tr>
      <w:tr w:rsidR="00C230AE" w:rsidRPr="003F0F2D" w14:paraId="02B4CDB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8CFF2F5" w14:textId="7185F2FE"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J-ALUFT-Sr-89-Sr-90</w:t>
            </w:r>
            <w:r w:rsidR="00DB47E5">
              <w:rPr>
                <w:rFonts w:ascii="Arial" w:hAnsi="Arial" w:cs="Arial"/>
                <w:sz w:val="20"/>
                <w:szCs w:val="20"/>
              </w:rPr>
              <w:t>_V2</w:t>
            </w:r>
            <w:r w:rsidRPr="006D666F">
              <w:rPr>
                <w:rFonts w:ascii="Arial" w:hAnsi="Arial" w:cs="Arial"/>
                <w:sz w:val="20"/>
                <w:szCs w:val="20"/>
              </w:rPr>
              <w:t>_EN.txp</w:t>
            </w:r>
          </w:p>
        </w:tc>
        <w:tc>
          <w:tcPr>
            <w:tcW w:w="5948" w:type="dxa"/>
            <w:tcBorders>
              <w:top w:val="nil"/>
              <w:left w:val="nil"/>
              <w:bottom w:val="nil"/>
              <w:right w:val="nil"/>
            </w:tcBorders>
            <w:shd w:val="clear" w:color="auto" w:fill="D6E3BC" w:themeFill="accent3" w:themeFillTint="66"/>
            <w:noWrap/>
            <w:vAlign w:val="bottom"/>
          </w:tcPr>
          <w:p w14:paraId="1CA8619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 xml:space="preserve">Sr-89/Sr-90 </w:t>
            </w:r>
            <w:proofErr w:type="spellStart"/>
            <w:r w:rsidRPr="006D666F">
              <w:rPr>
                <w:rFonts w:ascii="Arial" w:hAnsi="Arial" w:cs="Arial"/>
                <w:sz w:val="20"/>
                <w:szCs w:val="20"/>
              </w:rPr>
              <w:t>determination</w:t>
            </w:r>
            <w:proofErr w:type="spellEnd"/>
            <w:r w:rsidRPr="006D666F">
              <w:rPr>
                <w:rFonts w:ascii="Arial" w:hAnsi="Arial" w:cs="Arial"/>
                <w:sz w:val="20"/>
                <w:szCs w:val="20"/>
              </w:rPr>
              <w:t xml:space="preserve"> in </w:t>
            </w:r>
            <w:proofErr w:type="spellStart"/>
            <w:r w:rsidRPr="006D666F">
              <w:rPr>
                <w:rFonts w:ascii="Arial" w:hAnsi="Arial" w:cs="Arial"/>
                <w:sz w:val="20"/>
                <w:szCs w:val="20"/>
              </w:rPr>
              <w:t>exhaust</w:t>
            </w:r>
            <w:proofErr w:type="spellEnd"/>
            <w:r w:rsidRPr="006D666F">
              <w:rPr>
                <w:rFonts w:ascii="Arial" w:hAnsi="Arial" w:cs="Arial"/>
                <w:sz w:val="20"/>
                <w:szCs w:val="20"/>
              </w:rPr>
              <w:t xml:space="preserve"> </w:t>
            </w:r>
            <w:proofErr w:type="spellStart"/>
            <w:r w:rsidRPr="006D666F">
              <w:rPr>
                <w:rFonts w:ascii="Arial" w:hAnsi="Arial" w:cs="Arial"/>
                <w:sz w:val="20"/>
                <w:szCs w:val="20"/>
              </w:rPr>
              <w:t>air</w:t>
            </w:r>
            <w:proofErr w:type="spellEnd"/>
            <w:r w:rsidRPr="006D666F">
              <w:rPr>
                <w:rFonts w:ascii="Arial" w:hAnsi="Arial" w:cs="Arial"/>
                <w:sz w:val="20"/>
                <w:szCs w:val="20"/>
              </w:rPr>
              <w:t xml:space="preserve"> </w:t>
            </w:r>
          </w:p>
        </w:tc>
      </w:tr>
      <w:tr w:rsidR="00C230AE" w:rsidRPr="00FB474E" w14:paraId="1C9214B2" w14:textId="77777777" w:rsidTr="00AB294F">
        <w:trPr>
          <w:trHeight w:val="255"/>
        </w:trPr>
        <w:tc>
          <w:tcPr>
            <w:tcW w:w="4081" w:type="dxa"/>
            <w:tcBorders>
              <w:top w:val="nil"/>
              <w:left w:val="nil"/>
              <w:bottom w:val="nil"/>
              <w:right w:val="nil"/>
            </w:tcBorders>
            <w:shd w:val="clear" w:color="auto" w:fill="D6E3BC" w:themeFill="accent3" w:themeFillTint="66"/>
            <w:noWrap/>
          </w:tcPr>
          <w:p w14:paraId="6D451350" w14:textId="4E64E767" w:rsidR="00C230AE" w:rsidRPr="006D666F" w:rsidRDefault="00C230AE" w:rsidP="00AB294F">
            <w:pPr>
              <w:spacing w:after="120"/>
              <w:ind w:right="-143"/>
              <w:rPr>
                <w:rFonts w:ascii="Arial" w:hAnsi="Arial" w:cs="Arial"/>
                <w:sz w:val="20"/>
                <w:szCs w:val="20"/>
                <w:lang w:val="fr-FR"/>
              </w:rPr>
            </w:pPr>
            <w:r w:rsidRPr="006D666F">
              <w:rPr>
                <w:rFonts w:ascii="Arial" w:hAnsi="Arial" w:cs="Arial"/>
                <w:sz w:val="20"/>
                <w:szCs w:val="20"/>
                <w:lang w:val="fr-FR"/>
              </w:rPr>
              <w:t>Galpha_beta_Rusconi_2006</w:t>
            </w:r>
            <w:r w:rsidR="00DB47E5">
              <w:rPr>
                <w:rFonts w:ascii="Arial" w:hAnsi="Arial" w:cs="Arial"/>
                <w:sz w:val="20"/>
                <w:szCs w:val="20"/>
                <w:lang w:val="fr-FR"/>
              </w:rPr>
              <w:t>_V2</w:t>
            </w:r>
            <w:r w:rsidRPr="006D666F">
              <w:rPr>
                <w:rFonts w:ascii="Arial" w:hAnsi="Arial" w:cs="Arial"/>
                <w:sz w:val="20"/>
                <w:szCs w:val="20"/>
                <w:lang w:val="fr-FR"/>
              </w:rPr>
              <w:t xml:space="preserve">_EN.txp </w:t>
            </w:r>
          </w:p>
        </w:tc>
        <w:tc>
          <w:tcPr>
            <w:tcW w:w="5948" w:type="dxa"/>
            <w:tcBorders>
              <w:top w:val="nil"/>
              <w:left w:val="nil"/>
              <w:bottom w:val="nil"/>
              <w:right w:val="nil"/>
            </w:tcBorders>
            <w:shd w:val="clear" w:color="auto" w:fill="D6E3BC" w:themeFill="accent3" w:themeFillTint="66"/>
            <w:noWrap/>
            <w:vAlign w:val="bottom"/>
          </w:tcPr>
          <w:p w14:paraId="0E02CD7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Total alpha- and total-beta determination in water by LSC measurements in two windows, with alpha/beta discrimination</w:t>
            </w:r>
          </w:p>
        </w:tc>
      </w:tr>
      <w:tr w:rsidR="008250F2" w:rsidRPr="00FB474E" w14:paraId="5A8C7449" w14:textId="77777777" w:rsidTr="00AB294F">
        <w:trPr>
          <w:trHeight w:val="255"/>
        </w:trPr>
        <w:tc>
          <w:tcPr>
            <w:tcW w:w="4081" w:type="dxa"/>
            <w:tcBorders>
              <w:top w:val="nil"/>
              <w:left w:val="nil"/>
              <w:bottom w:val="nil"/>
              <w:right w:val="nil"/>
            </w:tcBorders>
            <w:shd w:val="clear" w:color="auto" w:fill="auto"/>
            <w:noWrap/>
            <w:vAlign w:val="center"/>
          </w:tcPr>
          <w:p w14:paraId="2B30B3CD" w14:textId="0D78C852"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dwd_sr89_sr90_TDCR_procedure</w:t>
            </w:r>
            <w:r w:rsidR="00DB47E5">
              <w:rPr>
                <w:rFonts w:ascii="Arial" w:hAnsi="Arial" w:cs="Arial"/>
                <w:sz w:val="20"/>
                <w:szCs w:val="20"/>
                <w:lang w:val="en-US"/>
              </w:rPr>
              <w:t>V2</w:t>
            </w:r>
            <w:r w:rsidRPr="003F0F2D">
              <w:rPr>
                <w:rFonts w:ascii="Arial" w:hAnsi="Arial" w:cs="Arial"/>
                <w:sz w:val="20"/>
                <w:szCs w:val="20"/>
                <w:lang w:val="en-US"/>
              </w:rPr>
              <w:t>_EN.txp</w:t>
            </w:r>
          </w:p>
        </w:tc>
        <w:tc>
          <w:tcPr>
            <w:tcW w:w="5948" w:type="dxa"/>
            <w:tcBorders>
              <w:top w:val="nil"/>
              <w:left w:val="nil"/>
              <w:bottom w:val="nil"/>
              <w:right w:val="nil"/>
            </w:tcBorders>
            <w:shd w:val="clear" w:color="auto" w:fill="auto"/>
            <w:noWrap/>
            <w:vAlign w:val="bottom"/>
          </w:tcPr>
          <w:p w14:paraId="066E8FBA" w14:textId="77777777" w:rsidR="008250F2" w:rsidRPr="003F0F2D" w:rsidRDefault="008250F2" w:rsidP="00AB294F">
            <w:pPr>
              <w:spacing w:after="120"/>
              <w:rPr>
                <w:rFonts w:ascii="Arial" w:hAnsi="Arial" w:cs="Arial"/>
                <w:sz w:val="20"/>
                <w:szCs w:val="20"/>
                <w:lang w:val="en-US"/>
              </w:rPr>
            </w:pPr>
            <w:r w:rsidRPr="003F0F2D">
              <w:rPr>
                <w:rFonts w:ascii="Arial" w:hAnsi="Arial" w:cs="Arial"/>
                <w:sz w:val="20"/>
                <w:szCs w:val="20"/>
                <w:lang w:val="en-US"/>
              </w:rPr>
              <w:t xml:space="preserve">Determination of Beta emitters Sr-89 und Sr-90 by a TDCR-procedure, as </w:t>
            </w:r>
            <w:proofErr w:type="spellStart"/>
            <w:r w:rsidRPr="003F0F2D">
              <w:rPr>
                <w:rFonts w:ascii="Arial" w:hAnsi="Arial" w:cs="Arial"/>
                <w:sz w:val="20"/>
                <w:szCs w:val="20"/>
                <w:lang w:val="en-US"/>
              </w:rPr>
              <w:t>realised</w:t>
            </w:r>
            <w:proofErr w:type="spellEnd"/>
            <w:r w:rsidRPr="003F0F2D">
              <w:rPr>
                <w:rFonts w:ascii="Arial" w:hAnsi="Arial" w:cs="Arial"/>
                <w:sz w:val="20"/>
                <w:szCs w:val="20"/>
                <w:lang w:val="en-US"/>
              </w:rPr>
              <w:t xml:space="preserve"> </w:t>
            </w:r>
            <w:r w:rsidR="004A7427" w:rsidRPr="003F0F2D">
              <w:rPr>
                <w:rFonts w:ascii="Arial" w:hAnsi="Arial" w:cs="Arial"/>
                <w:sz w:val="20"/>
                <w:szCs w:val="20"/>
                <w:lang w:val="en-US"/>
              </w:rPr>
              <w:t xml:space="preserve">with a </w:t>
            </w:r>
            <w:r w:rsidRPr="003F0F2D">
              <w:rPr>
                <w:rFonts w:ascii="Arial" w:hAnsi="Arial" w:cs="Arial"/>
                <w:sz w:val="20"/>
                <w:szCs w:val="20"/>
                <w:lang w:val="en-US"/>
              </w:rPr>
              <w:t>HIDEX LSC Counter</w:t>
            </w:r>
          </w:p>
        </w:tc>
      </w:tr>
      <w:tr w:rsidR="00C230AE" w:rsidRPr="003F0F2D" w14:paraId="61E2F9C7" w14:textId="77777777" w:rsidTr="00AB294F">
        <w:trPr>
          <w:trHeight w:val="255"/>
        </w:trPr>
        <w:tc>
          <w:tcPr>
            <w:tcW w:w="4081" w:type="dxa"/>
            <w:tcBorders>
              <w:top w:val="nil"/>
              <w:left w:val="nil"/>
              <w:bottom w:val="nil"/>
              <w:right w:val="nil"/>
            </w:tcBorders>
            <w:noWrap/>
            <w:vAlign w:val="bottom"/>
          </w:tcPr>
          <w:p w14:paraId="59560AAE" w14:textId="77777777" w:rsidR="00C230AE" w:rsidRPr="003F0F2D" w:rsidRDefault="00C230AE" w:rsidP="007438DC">
            <w:pPr>
              <w:spacing w:after="120"/>
              <w:ind w:right="-143"/>
              <w:rPr>
                <w:rFonts w:ascii="Arial" w:hAnsi="Arial" w:cs="Arial"/>
                <w:sz w:val="18"/>
                <w:szCs w:val="18"/>
                <w:lang w:val="en-US"/>
              </w:rPr>
            </w:pPr>
            <w:r w:rsidRPr="003F0F2D">
              <w:rPr>
                <w:rFonts w:ascii="Arial" w:hAnsi="Arial" w:cs="Arial"/>
                <w:b/>
                <w:bCs/>
                <w:i/>
                <w:iCs/>
                <w:sz w:val="18"/>
                <w:szCs w:val="18"/>
                <w:lang w:val="en-US"/>
              </w:rPr>
              <w:t xml:space="preserve">     with linear unfolding:</w:t>
            </w:r>
          </w:p>
        </w:tc>
        <w:tc>
          <w:tcPr>
            <w:tcW w:w="5948" w:type="dxa"/>
            <w:tcBorders>
              <w:top w:val="nil"/>
              <w:left w:val="nil"/>
              <w:bottom w:val="nil"/>
              <w:right w:val="nil"/>
            </w:tcBorders>
            <w:noWrap/>
            <w:vAlign w:val="bottom"/>
          </w:tcPr>
          <w:p w14:paraId="54E4A035" w14:textId="77777777" w:rsidR="00C230AE" w:rsidRPr="003F0F2D" w:rsidRDefault="00C230AE" w:rsidP="007438DC">
            <w:pPr>
              <w:spacing w:after="120"/>
              <w:ind w:right="-143"/>
              <w:rPr>
                <w:rFonts w:ascii="Arial" w:hAnsi="Arial" w:cs="Arial"/>
                <w:sz w:val="20"/>
                <w:szCs w:val="20"/>
                <w:lang w:val="en-US"/>
              </w:rPr>
            </w:pPr>
          </w:p>
        </w:tc>
      </w:tr>
      <w:tr w:rsidR="00C230AE" w:rsidRPr="00FB474E" w14:paraId="727BFACF"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5B95300B"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Sr89-Sr90_Schrammel_EN.txp</w:t>
            </w:r>
          </w:p>
        </w:tc>
        <w:tc>
          <w:tcPr>
            <w:tcW w:w="5948" w:type="dxa"/>
            <w:tcBorders>
              <w:top w:val="nil"/>
              <w:left w:val="nil"/>
              <w:bottom w:val="nil"/>
              <w:right w:val="nil"/>
            </w:tcBorders>
            <w:shd w:val="clear" w:color="auto" w:fill="D6E3BC" w:themeFill="accent3" w:themeFillTint="66"/>
            <w:noWrap/>
            <w:vAlign w:val="bottom"/>
          </w:tcPr>
          <w:p w14:paraId="0560ED4B"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1 energy window; simple</w:t>
            </w:r>
          </w:p>
        </w:tc>
      </w:tr>
      <w:tr w:rsidR="00C230AE" w:rsidRPr="00FB474E" w14:paraId="195D7BBC"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1951C99E"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DWD-LSC-3Kanal-V2_EN.txp</w:t>
            </w:r>
          </w:p>
        </w:tc>
        <w:tc>
          <w:tcPr>
            <w:tcW w:w="5948" w:type="dxa"/>
            <w:tcBorders>
              <w:top w:val="nil"/>
              <w:left w:val="nil"/>
              <w:bottom w:val="nil"/>
              <w:right w:val="nil"/>
            </w:tcBorders>
            <w:shd w:val="clear" w:color="auto" w:fill="D6E3BC" w:themeFill="accent3" w:themeFillTint="66"/>
            <w:noWrap/>
            <w:vAlign w:val="bottom"/>
          </w:tcPr>
          <w:p w14:paraId="71B073F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with 3 energy windows; complex</w:t>
            </w:r>
          </w:p>
        </w:tc>
      </w:tr>
      <w:tr w:rsidR="00C230AE" w:rsidRPr="00FB474E" w14:paraId="50FF97BA"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3260AD58" w14:textId="77777777" w:rsidR="00C230AE" w:rsidRPr="006D666F" w:rsidRDefault="00C230AE" w:rsidP="00AB294F">
            <w:pPr>
              <w:spacing w:after="120"/>
              <w:ind w:right="-143"/>
              <w:rPr>
                <w:rFonts w:ascii="Arial" w:hAnsi="Arial" w:cs="Arial"/>
                <w:sz w:val="20"/>
                <w:szCs w:val="20"/>
              </w:rPr>
            </w:pPr>
            <w:r w:rsidRPr="006D666F">
              <w:rPr>
                <w:rFonts w:ascii="Arial" w:hAnsi="Arial" w:cs="Arial"/>
                <w:sz w:val="20"/>
                <w:szCs w:val="20"/>
              </w:rPr>
              <w:t>DWD-LSC-3Kanal-V2-fd_EN.txp</w:t>
            </w:r>
          </w:p>
        </w:tc>
        <w:tc>
          <w:tcPr>
            <w:tcW w:w="5948" w:type="dxa"/>
            <w:tcBorders>
              <w:top w:val="nil"/>
              <w:left w:val="nil"/>
              <w:bottom w:val="nil"/>
              <w:right w:val="nil"/>
            </w:tcBorders>
            <w:shd w:val="clear" w:color="auto" w:fill="D6E3BC" w:themeFill="accent3" w:themeFillTint="66"/>
            <w:noWrap/>
            <w:vAlign w:val="bottom"/>
          </w:tcPr>
          <w:p w14:paraId="41E6DED6"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by LSC, with 3 energy windows; complex; with using the (decay) function </w:t>
            </w:r>
            <w:proofErr w:type="spellStart"/>
            <w:proofErr w:type="gramStart"/>
            <w:r w:rsidRPr="003F0F2D">
              <w:rPr>
                <w:rFonts w:ascii="Arial" w:hAnsi="Arial" w:cs="Arial"/>
                <w:sz w:val="20"/>
                <w:szCs w:val="20"/>
                <w:lang w:val="en-US"/>
              </w:rPr>
              <w:t>fd</w:t>
            </w:r>
            <w:proofErr w:type="spellEnd"/>
            <w:r w:rsidRPr="003F0F2D">
              <w:rPr>
                <w:rFonts w:ascii="Arial" w:hAnsi="Arial" w:cs="Arial"/>
                <w:sz w:val="20"/>
                <w:szCs w:val="20"/>
                <w:lang w:val="en-US"/>
              </w:rPr>
              <w:t>(</w:t>
            </w:r>
            <w:proofErr w:type="gramEnd"/>
            <w:r w:rsidRPr="003F0F2D">
              <w:rPr>
                <w:rFonts w:ascii="Arial" w:hAnsi="Arial" w:cs="Arial"/>
                <w:sz w:val="20"/>
                <w:szCs w:val="20"/>
                <w:lang w:val="en-US"/>
              </w:rPr>
              <w:t>)</w:t>
            </w:r>
          </w:p>
        </w:tc>
      </w:tr>
      <w:tr w:rsidR="009E122B" w:rsidRPr="009E122B" w14:paraId="484438D6" w14:textId="77777777" w:rsidTr="00AB294F">
        <w:trPr>
          <w:trHeight w:val="255"/>
        </w:trPr>
        <w:tc>
          <w:tcPr>
            <w:tcW w:w="4081" w:type="dxa"/>
            <w:tcBorders>
              <w:top w:val="nil"/>
              <w:left w:val="nil"/>
              <w:bottom w:val="nil"/>
              <w:right w:val="nil"/>
            </w:tcBorders>
            <w:shd w:val="clear" w:color="auto" w:fill="D6E3BC" w:themeFill="accent3" w:themeFillTint="66"/>
            <w:noWrap/>
            <w:vAlign w:val="center"/>
          </w:tcPr>
          <w:p w14:paraId="2E83CB4A" w14:textId="407D573A" w:rsidR="009E122B" w:rsidRPr="006D666F" w:rsidRDefault="009E122B" w:rsidP="00AB294F">
            <w:pPr>
              <w:spacing w:after="120"/>
              <w:ind w:right="-143"/>
              <w:rPr>
                <w:rFonts w:ascii="Arial" w:hAnsi="Arial" w:cs="Arial"/>
                <w:sz w:val="20"/>
                <w:szCs w:val="20"/>
              </w:rPr>
            </w:pPr>
            <w:r w:rsidRPr="009E122B">
              <w:rPr>
                <w:rFonts w:ascii="Arial" w:hAnsi="Arial" w:cs="Arial"/>
                <w:sz w:val="20"/>
                <w:szCs w:val="20"/>
              </w:rPr>
              <w:t>J-ALUFT_Sr-89_Sr-90_Linf_EN.txp</w:t>
            </w:r>
          </w:p>
        </w:tc>
        <w:tc>
          <w:tcPr>
            <w:tcW w:w="5948" w:type="dxa"/>
            <w:tcBorders>
              <w:top w:val="nil"/>
              <w:left w:val="nil"/>
              <w:bottom w:val="nil"/>
              <w:right w:val="nil"/>
            </w:tcBorders>
            <w:shd w:val="clear" w:color="auto" w:fill="D6E3BC" w:themeFill="accent3" w:themeFillTint="66"/>
            <w:noWrap/>
            <w:vAlign w:val="bottom"/>
          </w:tcPr>
          <w:p w14:paraId="111AB2A6" w14:textId="68EB3EB7" w:rsidR="009E122B" w:rsidRPr="009E122B" w:rsidRDefault="009E122B" w:rsidP="00AB294F">
            <w:pPr>
              <w:spacing w:after="120"/>
              <w:ind w:right="-143"/>
              <w:rPr>
                <w:rFonts w:ascii="Arial" w:hAnsi="Arial" w:cs="Arial"/>
                <w:sz w:val="20"/>
                <w:szCs w:val="20"/>
                <w:lang w:val="en-GB"/>
              </w:rPr>
            </w:pPr>
            <w:r w:rsidRPr="009E122B">
              <w:rPr>
                <w:rFonts w:ascii="Arial" w:hAnsi="Arial" w:cs="Arial"/>
                <w:sz w:val="20"/>
                <w:szCs w:val="20"/>
                <w:lang w:val="en-GB"/>
              </w:rPr>
              <w:t>Sr-89/Sr-90 determination in exhaust air (compare with</w:t>
            </w:r>
            <w:r>
              <w:rPr>
                <w:rFonts w:ascii="Arial" w:hAnsi="Arial" w:cs="Arial"/>
                <w:sz w:val="20"/>
                <w:szCs w:val="20"/>
                <w:lang w:val="en-GB"/>
              </w:rPr>
              <w:br/>
            </w:r>
            <w:r w:rsidRPr="006D666F">
              <w:rPr>
                <w:rFonts w:ascii="Arial" w:hAnsi="Arial" w:cs="Arial"/>
                <w:sz w:val="20"/>
                <w:szCs w:val="20"/>
              </w:rPr>
              <w:t>J-ALUFT-Sr-89-Sr-90</w:t>
            </w:r>
            <w:r>
              <w:rPr>
                <w:rFonts w:ascii="Arial" w:hAnsi="Arial" w:cs="Arial"/>
                <w:sz w:val="20"/>
                <w:szCs w:val="20"/>
              </w:rPr>
              <w:t>_V2</w:t>
            </w:r>
            <w:r w:rsidRPr="006D666F">
              <w:rPr>
                <w:rFonts w:ascii="Arial" w:hAnsi="Arial" w:cs="Arial"/>
                <w:sz w:val="20"/>
                <w:szCs w:val="20"/>
              </w:rPr>
              <w:t>_EN.txp</w:t>
            </w:r>
            <w:r>
              <w:rPr>
                <w:rFonts w:ascii="Arial" w:hAnsi="Arial" w:cs="Arial"/>
                <w:sz w:val="20"/>
                <w:szCs w:val="20"/>
              </w:rPr>
              <w:t>)</w:t>
            </w:r>
          </w:p>
        </w:tc>
      </w:tr>
      <w:tr w:rsidR="00C230AE" w:rsidRPr="00FB474E" w14:paraId="1D282C37" w14:textId="77777777" w:rsidTr="00AB294F">
        <w:trPr>
          <w:trHeight w:val="255"/>
        </w:trPr>
        <w:tc>
          <w:tcPr>
            <w:tcW w:w="4081" w:type="dxa"/>
            <w:tcBorders>
              <w:top w:val="nil"/>
              <w:left w:val="nil"/>
              <w:bottom w:val="nil"/>
              <w:right w:val="nil"/>
            </w:tcBorders>
            <w:noWrap/>
            <w:vAlign w:val="center"/>
          </w:tcPr>
          <w:p w14:paraId="786C8831"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lastRenderedPageBreak/>
              <w:t>LUBW_Sr-89_Sr-90_with-Sr-85-fixed_V2_EN.txp</w:t>
            </w:r>
          </w:p>
        </w:tc>
        <w:tc>
          <w:tcPr>
            <w:tcW w:w="5948" w:type="dxa"/>
            <w:tcBorders>
              <w:top w:val="nil"/>
              <w:left w:val="nil"/>
              <w:bottom w:val="nil"/>
              <w:right w:val="nil"/>
            </w:tcBorders>
            <w:noWrap/>
            <w:vAlign w:val="bottom"/>
          </w:tcPr>
          <w:p w14:paraId="76B1C6E5"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 xml:space="preserve">Sr-89/Sr-90 determination with Sr-85 tracer added, where the tracer count rate contribution is NOT subject to fitting </w:t>
            </w:r>
          </w:p>
        </w:tc>
      </w:tr>
      <w:tr w:rsidR="00C230AE" w:rsidRPr="00FB474E" w14:paraId="77B2968D" w14:textId="77777777" w:rsidTr="00AB294F">
        <w:trPr>
          <w:trHeight w:val="255"/>
        </w:trPr>
        <w:tc>
          <w:tcPr>
            <w:tcW w:w="4081" w:type="dxa"/>
            <w:tcBorders>
              <w:top w:val="nil"/>
              <w:left w:val="nil"/>
              <w:bottom w:val="nil"/>
              <w:right w:val="nil"/>
            </w:tcBorders>
            <w:shd w:val="clear" w:color="auto" w:fill="auto"/>
            <w:noWrap/>
            <w:vAlign w:val="center"/>
          </w:tcPr>
          <w:p w14:paraId="2934F88C"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Sr89-Sr90_IAEA_AQ-27_2013_V2_EN.txp</w:t>
            </w:r>
          </w:p>
        </w:tc>
        <w:tc>
          <w:tcPr>
            <w:tcW w:w="5948" w:type="dxa"/>
            <w:tcBorders>
              <w:top w:val="nil"/>
              <w:left w:val="nil"/>
              <w:bottom w:val="nil"/>
              <w:right w:val="nil"/>
            </w:tcBorders>
            <w:shd w:val="clear" w:color="auto" w:fill="auto"/>
            <w:noWrap/>
            <w:vAlign w:val="bottom"/>
          </w:tcPr>
          <w:p w14:paraId="702FE008" w14:textId="77777777" w:rsidR="00C230AE" w:rsidRPr="003F0F2D" w:rsidRDefault="00C230AE" w:rsidP="00AB294F">
            <w:pPr>
              <w:spacing w:after="120"/>
              <w:ind w:right="-143"/>
              <w:rPr>
                <w:rFonts w:ascii="Arial" w:hAnsi="Arial" w:cs="Arial"/>
                <w:sz w:val="20"/>
                <w:szCs w:val="20"/>
                <w:lang w:val="en-US"/>
              </w:rPr>
            </w:pPr>
            <w:r w:rsidRPr="003F0F2D">
              <w:rPr>
                <w:rFonts w:ascii="Arial" w:hAnsi="Arial" w:cs="Arial"/>
                <w:sz w:val="20"/>
                <w:szCs w:val="20"/>
                <w:lang w:val="en-US"/>
              </w:rPr>
              <w:t>Sr-89/Sr-90 determination by LSC; energy window and counting efficiencies vary between 1st and 2nd measurement</w:t>
            </w:r>
          </w:p>
        </w:tc>
      </w:tr>
      <w:tr w:rsidR="00C230AE" w:rsidRPr="00FB474E" w14:paraId="45ABAE3C" w14:textId="77777777" w:rsidTr="00AB294F">
        <w:trPr>
          <w:trHeight w:val="255"/>
        </w:trPr>
        <w:tc>
          <w:tcPr>
            <w:tcW w:w="4081" w:type="dxa"/>
            <w:tcBorders>
              <w:top w:val="nil"/>
              <w:left w:val="nil"/>
              <w:bottom w:val="nil"/>
              <w:right w:val="nil"/>
            </w:tcBorders>
            <w:shd w:val="clear" w:color="auto" w:fill="auto"/>
            <w:noWrap/>
            <w:vAlign w:val="center"/>
          </w:tcPr>
          <w:p w14:paraId="1946A4F9" w14:textId="77777777" w:rsidR="00C230AE" w:rsidRPr="006D666F" w:rsidRDefault="00C230AE" w:rsidP="00AB294F">
            <w:pPr>
              <w:widowControl w:val="0"/>
              <w:autoSpaceDE w:val="0"/>
              <w:autoSpaceDN w:val="0"/>
              <w:adjustRightInd w:val="0"/>
              <w:spacing w:after="120"/>
              <w:ind w:right="-143"/>
              <w:rPr>
                <w:rFonts w:ascii="Arial" w:hAnsi="Arial" w:cs="Arial"/>
                <w:sz w:val="20"/>
                <w:szCs w:val="20"/>
              </w:rPr>
            </w:pPr>
            <w:r w:rsidRPr="006D666F">
              <w:rPr>
                <w:rFonts w:ascii="Arial" w:hAnsi="Arial" w:cs="Arial"/>
                <w:sz w:val="20"/>
                <w:szCs w:val="20"/>
              </w:rPr>
              <w:t>Sr89_Sr90_LSC-without-Sr85_EN.txp</w:t>
            </w:r>
          </w:p>
        </w:tc>
        <w:tc>
          <w:tcPr>
            <w:tcW w:w="5948" w:type="dxa"/>
            <w:tcBorders>
              <w:top w:val="nil"/>
              <w:left w:val="nil"/>
              <w:bottom w:val="nil"/>
              <w:right w:val="nil"/>
            </w:tcBorders>
            <w:shd w:val="clear" w:color="auto" w:fill="auto"/>
            <w:noWrap/>
            <w:vAlign w:val="bottom"/>
          </w:tcPr>
          <w:p w14:paraId="4633A0C6" w14:textId="77777777" w:rsidR="00C230AE" w:rsidRPr="003F0F2D" w:rsidRDefault="00C230AE" w:rsidP="00AB294F">
            <w:pPr>
              <w:spacing w:after="120"/>
              <w:ind w:right="-62"/>
              <w:rPr>
                <w:rFonts w:ascii="Arial" w:hAnsi="Arial" w:cs="Arial"/>
                <w:sz w:val="20"/>
                <w:szCs w:val="20"/>
                <w:lang w:val="en-US"/>
              </w:rPr>
            </w:pPr>
            <w:r w:rsidRPr="003F0F2D">
              <w:rPr>
                <w:rFonts w:ascii="Arial" w:hAnsi="Arial" w:cs="Arial"/>
                <w:sz w:val="20"/>
                <w:szCs w:val="20"/>
                <w:lang w:val="en-US"/>
              </w:rPr>
              <w:t>Sr-89/Sr-90 determination by LSC, with 3 energy windows; without Sr-85-tracer; with covariances between window efficiencies</w:t>
            </w:r>
          </w:p>
        </w:tc>
      </w:tr>
      <w:tr w:rsidR="00AB294F" w:rsidRPr="00FB474E" w14:paraId="2A3B3F37" w14:textId="77777777" w:rsidTr="005733E3">
        <w:trPr>
          <w:trHeight w:val="255"/>
        </w:trPr>
        <w:tc>
          <w:tcPr>
            <w:tcW w:w="4081" w:type="dxa"/>
            <w:tcBorders>
              <w:top w:val="nil"/>
              <w:left w:val="nil"/>
              <w:bottom w:val="nil"/>
              <w:right w:val="nil"/>
            </w:tcBorders>
            <w:shd w:val="clear" w:color="auto" w:fill="auto"/>
            <w:noWrap/>
            <w:vAlign w:val="center"/>
          </w:tcPr>
          <w:p w14:paraId="5FF394FF" w14:textId="77777777" w:rsidR="00AB294F" w:rsidRPr="00B9345D" w:rsidRDefault="00AB294F" w:rsidP="00AB294F">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Tritium_4Bubbler_used_1-3_DE.txp</w:t>
            </w:r>
          </w:p>
        </w:tc>
        <w:tc>
          <w:tcPr>
            <w:tcW w:w="5948" w:type="dxa"/>
            <w:tcBorders>
              <w:top w:val="nil"/>
              <w:left w:val="nil"/>
              <w:bottom w:val="nil"/>
              <w:right w:val="nil"/>
            </w:tcBorders>
            <w:shd w:val="clear" w:color="auto" w:fill="auto"/>
            <w:noWrap/>
            <w:vAlign w:val="bottom"/>
          </w:tcPr>
          <w:p w14:paraId="1EA7E650" w14:textId="74305867" w:rsidR="00AB294F" w:rsidRPr="00AB294F" w:rsidRDefault="00AB294F" w:rsidP="00AB294F">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w:t>
            </w:r>
            <w:r w:rsidR="00BF3B6C">
              <w:rPr>
                <w:rFonts w:ascii="Arial" w:hAnsi="Arial" w:cs="Arial"/>
                <w:sz w:val="20"/>
                <w:szCs w:val="20"/>
                <w:lang w:val="en-GB"/>
              </w:rPr>
              <w:t>; bubblers 1,2 and 3 were</w:t>
            </w:r>
            <w:r w:rsidRPr="00AB294F">
              <w:rPr>
                <w:rFonts w:ascii="Arial" w:hAnsi="Arial" w:cs="Arial"/>
                <w:sz w:val="20"/>
                <w:szCs w:val="20"/>
                <w:lang w:val="en-GB"/>
              </w:rPr>
              <w:t xml:space="preserve"> </w:t>
            </w:r>
            <w:r w:rsidR="00BF3B6C">
              <w:rPr>
                <w:rFonts w:ascii="Arial" w:hAnsi="Arial" w:cs="Arial"/>
                <w:sz w:val="20"/>
                <w:szCs w:val="20"/>
                <w:lang w:val="en-GB"/>
              </w:rPr>
              <w:t>evaluated</w:t>
            </w:r>
          </w:p>
        </w:tc>
      </w:tr>
      <w:tr w:rsidR="00BF3B6C" w:rsidRPr="00FB474E" w14:paraId="001CAD12" w14:textId="77777777" w:rsidTr="005733E3">
        <w:trPr>
          <w:trHeight w:val="255"/>
        </w:trPr>
        <w:tc>
          <w:tcPr>
            <w:tcW w:w="4081" w:type="dxa"/>
            <w:tcBorders>
              <w:top w:val="nil"/>
              <w:left w:val="nil"/>
              <w:bottom w:val="nil"/>
              <w:right w:val="nil"/>
            </w:tcBorders>
            <w:shd w:val="clear" w:color="auto" w:fill="auto"/>
            <w:noWrap/>
            <w:vAlign w:val="center"/>
          </w:tcPr>
          <w:p w14:paraId="54BEC2F7" w14:textId="0ADE9278" w:rsidR="00BF3B6C" w:rsidRPr="00B9345D" w:rsidRDefault="00BF3B6C" w:rsidP="00A02D9E">
            <w:pPr>
              <w:widowControl w:val="0"/>
              <w:autoSpaceDE w:val="0"/>
              <w:autoSpaceDN w:val="0"/>
              <w:adjustRightInd w:val="0"/>
              <w:spacing w:after="120"/>
              <w:rPr>
                <w:rFonts w:ascii="Arial" w:hAnsi="Arial" w:cs="Arial"/>
                <w:sz w:val="20"/>
                <w:szCs w:val="20"/>
              </w:rPr>
            </w:pPr>
            <w:r w:rsidRPr="001060B4">
              <w:rPr>
                <w:rFonts w:ascii="Arial" w:hAnsi="Arial" w:cs="Arial"/>
                <w:sz w:val="20"/>
                <w:szCs w:val="20"/>
              </w:rPr>
              <w:t>Tritium_4Bubbler_used_</w:t>
            </w:r>
            <w:r>
              <w:rPr>
                <w:rFonts w:ascii="Arial" w:hAnsi="Arial" w:cs="Arial"/>
                <w:sz w:val="20"/>
                <w:szCs w:val="20"/>
              </w:rPr>
              <w:t>2</w:t>
            </w:r>
            <w:r w:rsidRPr="001060B4">
              <w:rPr>
                <w:rFonts w:ascii="Arial" w:hAnsi="Arial" w:cs="Arial"/>
                <w:sz w:val="20"/>
                <w:szCs w:val="20"/>
              </w:rPr>
              <w:t>-3_DE.txp</w:t>
            </w:r>
          </w:p>
        </w:tc>
        <w:tc>
          <w:tcPr>
            <w:tcW w:w="5948" w:type="dxa"/>
            <w:tcBorders>
              <w:top w:val="nil"/>
              <w:left w:val="nil"/>
              <w:bottom w:val="nil"/>
              <w:right w:val="nil"/>
            </w:tcBorders>
            <w:shd w:val="clear" w:color="auto" w:fill="auto"/>
            <w:noWrap/>
            <w:vAlign w:val="bottom"/>
          </w:tcPr>
          <w:p w14:paraId="354A57F2" w14:textId="2605CCE0" w:rsidR="00BF3B6C" w:rsidRPr="00AB294F" w:rsidRDefault="00BF3B6C" w:rsidP="00A02D9E">
            <w:pPr>
              <w:spacing w:after="120"/>
              <w:rPr>
                <w:rFonts w:ascii="Arial" w:hAnsi="Arial" w:cs="Arial"/>
                <w:sz w:val="20"/>
                <w:szCs w:val="20"/>
                <w:lang w:val="en-GB"/>
              </w:rPr>
            </w:pPr>
            <w:r w:rsidRPr="00AB294F">
              <w:rPr>
                <w:rFonts w:ascii="Arial" w:hAnsi="Arial" w:cs="Arial"/>
                <w:sz w:val="20"/>
                <w:szCs w:val="20"/>
                <w:lang w:val="en-GB"/>
              </w:rPr>
              <w:t>Measurement of HT and HTO in air with applying a 4</w:t>
            </w:r>
            <w:r>
              <w:rPr>
                <w:rFonts w:ascii="Arial" w:hAnsi="Arial" w:cs="Arial"/>
                <w:sz w:val="20"/>
                <w:szCs w:val="20"/>
                <w:lang w:val="en-GB"/>
              </w:rPr>
              <w:t>-fold</w:t>
            </w:r>
            <w:r w:rsidRPr="00AB294F">
              <w:rPr>
                <w:rFonts w:ascii="Arial" w:hAnsi="Arial" w:cs="Arial"/>
                <w:sz w:val="20"/>
                <w:szCs w:val="20"/>
                <w:lang w:val="en-GB"/>
              </w:rPr>
              <w:t>-Bubbler (</w:t>
            </w:r>
            <w:r>
              <w:rPr>
                <w:rFonts w:ascii="Arial" w:hAnsi="Arial" w:cs="Arial"/>
                <w:sz w:val="20"/>
                <w:szCs w:val="20"/>
                <w:lang w:val="en-GB"/>
              </w:rPr>
              <w:t>according to</w:t>
            </w:r>
            <w:r w:rsidRPr="00AB294F">
              <w:rPr>
                <w:rFonts w:ascii="Arial" w:hAnsi="Arial" w:cs="Arial"/>
                <w:sz w:val="20"/>
                <w:szCs w:val="20"/>
                <w:lang w:val="en-GB"/>
              </w:rPr>
              <w:t xml:space="preserve"> J.-M. Duda, JER 189 (2018) 235-249), </w:t>
            </w:r>
            <w:r>
              <w:rPr>
                <w:rFonts w:ascii="Arial" w:hAnsi="Arial" w:cs="Arial"/>
                <w:sz w:val="20"/>
                <w:szCs w:val="20"/>
                <w:lang w:val="en-GB"/>
              </w:rPr>
              <w:t>application of linear unfolding; bubblers 2 and 3</w:t>
            </w:r>
            <w:r w:rsidRPr="00AB294F">
              <w:rPr>
                <w:rFonts w:ascii="Arial" w:hAnsi="Arial" w:cs="Arial"/>
                <w:sz w:val="20"/>
                <w:szCs w:val="20"/>
                <w:lang w:val="en-GB"/>
              </w:rPr>
              <w:t xml:space="preserve"> </w:t>
            </w:r>
            <w:r>
              <w:rPr>
                <w:rFonts w:ascii="Arial" w:hAnsi="Arial" w:cs="Arial"/>
                <w:sz w:val="20"/>
                <w:szCs w:val="20"/>
                <w:lang w:val="en-GB"/>
              </w:rPr>
              <w:t>were evaluated</w:t>
            </w:r>
          </w:p>
        </w:tc>
      </w:tr>
      <w:tr w:rsidR="00AB294F" w:rsidRPr="00FB474E" w14:paraId="15184AA0" w14:textId="77777777" w:rsidTr="00AB294F">
        <w:trPr>
          <w:trHeight w:val="255"/>
        </w:trPr>
        <w:tc>
          <w:tcPr>
            <w:tcW w:w="4081" w:type="dxa"/>
            <w:tcBorders>
              <w:top w:val="nil"/>
              <w:left w:val="nil"/>
              <w:bottom w:val="nil"/>
              <w:right w:val="nil"/>
            </w:tcBorders>
            <w:shd w:val="clear" w:color="auto" w:fill="auto"/>
            <w:noWrap/>
            <w:vAlign w:val="center"/>
          </w:tcPr>
          <w:p w14:paraId="389D331F" w14:textId="77777777" w:rsidR="00AB294F" w:rsidRPr="00AB294F" w:rsidRDefault="00AB294F" w:rsidP="007438DC">
            <w:pPr>
              <w:widowControl w:val="0"/>
              <w:autoSpaceDE w:val="0"/>
              <w:autoSpaceDN w:val="0"/>
              <w:adjustRightInd w:val="0"/>
              <w:ind w:right="-143"/>
              <w:rPr>
                <w:rFonts w:ascii="Arial" w:hAnsi="Arial" w:cs="Arial"/>
                <w:sz w:val="20"/>
                <w:szCs w:val="20"/>
                <w:lang w:val="en-GB"/>
              </w:rPr>
            </w:pPr>
          </w:p>
        </w:tc>
        <w:tc>
          <w:tcPr>
            <w:tcW w:w="5948" w:type="dxa"/>
            <w:tcBorders>
              <w:top w:val="nil"/>
              <w:left w:val="nil"/>
              <w:bottom w:val="nil"/>
              <w:right w:val="nil"/>
            </w:tcBorders>
            <w:shd w:val="clear" w:color="auto" w:fill="auto"/>
            <w:noWrap/>
            <w:vAlign w:val="bottom"/>
          </w:tcPr>
          <w:p w14:paraId="01BEF060" w14:textId="77777777" w:rsidR="00AB294F" w:rsidRPr="00AB294F" w:rsidRDefault="00AB294F" w:rsidP="00500E9D">
            <w:pPr>
              <w:ind w:right="-62"/>
              <w:rPr>
                <w:rFonts w:ascii="Arial" w:hAnsi="Arial" w:cs="Arial"/>
                <w:sz w:val="20"/>
                <w:szCs w:val="20"/>
                <w:lang w:val="en-GB"/>
              </w:rPr>
            </w:pPr>
          </w:p>
        </w:tc>
      </w:tr>
      <w:tr w:rsidR="00C230AE" w:rsidRPr="00FB474E" w14:paraId="1E17C75D" w14:textId="77777777" w:rsidTr="00AB294F">
        <w:trPr>
          <w:trHeight w:val="255"/>
        </w:trPr>
        <w:tc>
          <w:tcPr>
            <w:tcW w:w="4081" w:type="dxa"/>
            <w:tcBorders>
              <w:top w:val="nil"/>
              <w:left w:val="nil"/>
              <w:bottom w:val="nil"/>
              <w:right w:val="nil"/>
            </w:tcBorders>
            <w:noWrap/>
            <w:vAlign w:val="bottom"/>
          </w:tcPr>
          <w:p w14:paraId="6648199F" w14:textId="77777777" w:rsidR="00C230AE" w:rsidRPr="00AB294F" w:rsidRDefault="00C230AE"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770BE331" w14:textId="77777777" w:rsidR="00C230AE" w:rsidRPr="00AB294F" w:rsidRDefault="00C230AE" w:rsidP="007438DC">
            <w:pPr>
              <w:ind w:right="-143"/>
              <w:rPr>
                <w:rFonts w:ascii="Arial" w:hAnsi="Arial" w:cs="Arial"/>
                <w:sz w:val="20"/>
                <w:szCs w:val="20"/>
                <w:lang w:val="en-GB"/>
              </w:rPr>
            </w:pPr>
          </w:p>
        </w:tc>
      </w:tr>
      <w:tr w:rsidR="00C230AE" w:rsidRPr="00FB474E" w14:paraId="110D80AF" w14:textId="77777777" w:rsidTr="00AB294F">
        <w:trPr>
          <w:cantSplit/>
          <w:trHeight w:val="255"/>
        </w:trPr>
        <w:tc>
          <w:tcPr>
            <w:tcW w:w="10029" w:type="dxa"/>
            <w:gridSpan w:val="2"/>
            <w:tcBorders>
              <w:top w:val="nil"/>
              <w:left w:val="nil"/>
              <w:bottom w:val="nil"/>
              <w:right w:val="nil"/>
            </w:tcBorders>
            <w:noWrap/>
            <w:vAlign w:val="bottom"/>
          </w:tcPr>
          <w:p w14:paraId="1147F84E" w14:textId="77777777" w:rsidR="00C230AE" w:rsidRPr="003F0F2D" w:rsidRDefault="00C230AE" w:rsidP="007438DC">
            <w:pPr>
              <w:spacing w:after="120"/>
              <w:ind w:right="-143"/>
              <w:rPr>
                <w:rFonts w:ascii="Arial" w:hAnsi="Arial" w:cs="Arial"/>
                <w:lang w:val="en-US"/>
              </w:rPr>
            </w:pPr>
            <w:r w:rsidRPr="003F0F2D">
              <w:rPr>
                <w:rFonts w:ascii="Arial" w:hAnsi="Arial" w:cs="Arial"/>
                <w:b/>
                <w:bCs/>
                <w:lang w:val="en-US"/>
              </w:rPr>
              <w:t>Other examples from the literature, evaluated, without detection limits:</w:t>
            </w:r>
          </w:p>
        </w:tc>
      </w:tr>
      <w:tr w:rsidR="00C230AE" w:rsidRPr="00FB474E" w14:paraId="56FB83D7"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E0E83D4" w14:textId="6D65F38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Neutron-Dose-Cox-2006_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1DE4361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Determination of neutron dose equivalent</w:t>
            </w:r>
          </w:p>
        </w:tc>
      </w:tr>
      <w:tr w:rsidR="00C230AE" w:rsidRPr="003F0F2D" w14:paraId="1E11E99A"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09FDC280" w14:textId="1AA5F45E"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Calibration-of-weight-Cox-2001_</w:t>
            </w:r>
            <w:r w:rsidR="000F4422">
              <w:rPr>
                <w:rFonts w:ascii="Arial" w:hAnsi="Arial" w:cs="Arial"/>
                <w:sz w:val="20"/>
                <w:szCs w:val="20"/>
                <w:lang w:val="en-US"/>
              </w:rPr>
              <w:t>V2_</w:t>
            </w:r>
            <w:r w:rsidRPr="003F0F2D">
              <w:rPr>
                <w:rFonts w:ascii="Arial" w:hAnsi="Arial" w:cs="Arial"/>
                <w:sz w:val="20"/>
                <w:szCs w:val="20"/>
                <w:lang w:val="en-US"/>
              </w:rPr>
              <w:t>EN.txp</w:t>
            </w:r>
          </w:p>
        </w:tc>
        <w:tc>
          <w:tcPr>
            <w:tcW w:w="5948" w:type="dxa"/>
            <w:tcBorders>
              <w:top w:val="nil"/>
              <w:left w:val="nil"/>
              <w:bottom w:val="nil"/>
              <w:right w:val="nil"/>
            </w:tcBorders>
            <w:shd w:val="clear" w:color="auto" w:fill="D6E3BC" w:themeFill="accent3" w:themeFillTint="66"/>
            <w:noWrap/>
            <w:vAlign w:val="bottom"/>
          </w:tcPr>
          <w:p w14:paraId="671B517C"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calibration of a weight  </w:t>
            </w:r>
          </w:p>
        </w:tc>
      </w:tr>
      <w:tr w:rsidR="00C230AE" w:rsidRPr="00FB474E" w14:paraId="1BF63424"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03B6D79"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Kessel-1-2006_EN.txp</w:t>
            </w:r>
          </w:p>
        </w:tc>
        <w:tc>
          <w:tcPr>
            <w:tcW w:w="5948" w:type="dxa"/>
            <w:tcBorders>
              <w:top w:val="nil"/>
              <w:left w:val="nil"/>
              <w:bottom w:val="nil"/>
              <w:right w:val="nil"/>
            </w:tcBorders>
            <w:shd w:val="clear" w:color="auto" w:fill="D6E3BC" w:themeFill="accent3" w:themeFillTint="66"/>
            <w:noWrap/>
            <w:vAlign w:val="bottom"/>
          </w:tcPr>
          <w:p w14:paraId="72E37B1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calibration of a mass of nominally 10 kg</w:t>
            </w:r>
          </w:p>
        </w:tc>
      </w:tr>
      <w:tr w:rsidR="00C230AE" w:rsidRPr="00FB474E" w14:paraId="2944B792"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4F3B1C9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Kessel-2a-2006_EN.txp</w:t>
            </w:r>
          </w:p>
        </w:tc>
        <w:tc>
          <w:tcPr>
            <w:tcW w:w="5948" w:type="dxa"/>
            <w:tcBorders>
              <w:top w:val="nil"/>
              <w:left w:val="nil"/>
              <w:bottom w:val="nil"/>
              <w:right w:val="nil"/>
            </w:tcBorders>
            <w:shd w:val="clear" w:color="auto" w:fill="D6E3BC" w:themeFill="accent3" w:themeFillTint="66"/>
            <w:noWrap/>
            <w:vAlign w:val="bottom"/>
          </w:tcPr>
          <w:p w14:paraId="29C5EDE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Pb mol mass determination, with several correlations</w:t>
            </w:r>
          </w:p>
        </w:tc>
      </w:tr>
      <w:tr w:rsidR="00C230AE" w:rsidRPr="00FB474E" w14:paraId="49EBE86C" w14:textId="77777777" w:rsidTr="00AB294F">
        <w:trPr>
          <w:trHeight w:val="255"/>
        </w:trPr>
        <w:tc>
          <w:tcPr>
            <w:tcW w:w="4081" w:type="dxa"/>
            <w:tcBorders>
              <w:top w:val="nil"/>
              <w:left w:val="nil"/>
              <w:bottom w:val="nil"/>
              <w:right w:val="nil"/>
            </w:tcBorders>
            <w:shd w:val="clear" w:color="auto" w:fill="D6E3BC" w:themeFill="accent3" w:themeFillTint="66"/>
            <w:noWrap/>
          </w:tcPr>
          <w:p w14:paraId="4C43312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Kessel-2b-2006_EN.txp</w:t>
            </w:r>
          </w:p>
        </w:tc>
        <w:tc>
          <w:tcPr>
            <w:tcW w:w="5948" w:type="dxa"/>
            <w:tcBorders>
              <w:top w:val="nil"/>
              <w:left w:val="nil"/>
              <w:bottom w:val="nil"/>
              <w:right w:val="nil"/>
            </w:tcBorders>
            <w:shd w:val="clear" w:color="auto" w:fill="D6E3BC" w:themeFill="accent3" w:themeFillTint="66"/>
            <w:noWrap/>
            <w:vAlign w:val="bottom"/>
          </w:tcPr>
          <w:p w14:paraId="48C1B28F"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 xml:space="preserve">alternative Pb mol mass determination, with several correlations </w:t>
            </w:r>
          </w:p>
        </w:tc>
      </w:tr>
      <w:tr w:rsidR="00C230AE" w:rsidRPr="00FB474E" w14:paraId="41E99B33"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7A405438"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Wuebbeler-Ex1_EN.txp</w:t>
            </w:r>
          </w:p>
        </w:tc>
        <w:tc>
          <w:tcPr>
            <w:tcW w:w="5948" w:type="dxa"/>
            <w:tcBorders>
              <w:top w:val="nil"/>
              <w:left w:val="nil"/>
              <w:bottom w:val="nil"/>
              <w:right w:val="nil"/>
            </w:tcBorders>
            <w:shd w:val="clear" w:color="auto" w:fill="D6E3BC" w:themeFill="accent3" w:themeFillTint="66"/>
            <w:noWrap/>
            <w:vAlign w:val="bottom"/>
          </w:tcPr>
          <w:p w14:paraId="10EBD22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C230AE" w:rsidRPr="00FB474E" w14:paraId="1521F1AB" w14:textId="77777777" w:rsidTr="00AB294F">
        <w:trPr>
          <w:trHeight w:val="255"/>
        </w:trPr>
        <w:tc>
          <w:tcPr>
            <w:tcW w:w="4081" w:type="dxa"/>
            <w:tcBorders>
              <w:top w:val="nil"/>
              <w:left w:val="nil"/>
              <w:bottom w:val="nil"/>
              <w:right w:val="nil"/>
            </w:tcBorders>
            <w:shd w:val="clear" w:color="auto" w:fill="D6E3BC" w:themeFill="accent3" w:themeFillTint="66"/>
            <w:noWrap/>
            <w:vAlign w:val="bottom"/>
          </w:tcPr>
          <w:p w14:paraId="39F3D17D"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Wuebbeler-Ex2_EN.txp</w:t>
            </w:r>
          </w:p>
        </w:tc>
        <w:tc>
          <w:tcPr>
            <w:tcW w:w="5948" w:type="dxa"/>
            <w:tcBorders>
              <w:top w:val="nil"/>
              <w:left w:val="nil"/>
              <w:bottom w:val="nil"/>
              <w:right w:val="nil"/>
            </w:tcBorders>
            <w:shd w:val="clear" w:color="auto" w:fill="D6E3BC" w:themeFill="accent3" w:themeFillTint="66"/>
            <w:noWrap/>
            <w:vAlign w:val="bottom"/>
          </w:tcPr>
          <w:p w14:paraId="59B879B5" w14:textId="77777777" w:rsidR="00C230AE" w:rsidRPr="003F0F2D" w:rsidRDefault="00C230AE" w:rsidP="00AB294F">
            <w:pPr>
              <w:spacing w:after="120"/>
              <w:ind w:right="-142"/>
              <w:rPr>
                <w:rFonts w:ascii="Arial" w:hAnsi="Arial" w:cs="Arial"/>
                <w:sz w:val="20"/>
                <w:szCs w:val="20"/>
                <w:lang w:val="en-US"/>
              </w:rPr>
            </w:pPr>
            <w:r w:rsidRPr="003F0F2D">
              <w:rPr>
                <w:rFonts w:ascii="Arial" w:hAnsi="Arial" w:cs="Arial"/>
                <w:sz w:val="20"/>
                <w:szCs w:val="20"/>
                <w:lang w:val="en-US"/>
              </w:rPr>
              <w:t>MC example for non-gaussian distribution</w:t>
            </w:r>
          </w:p>
        </w:tc>
      </w:tr>
      <w:tr w:rsidR="000123ED" w:rsidRPr="00FB474E" w14:paraId="10BE7CE3" w14:textId="77777777" w:rsidTr="000123ED">
        <w:trPr>
          <w:trHeight w:val="255"/>
        </w:trPr>
        <w:tc>
          <w:tcPr>
            <w:tcW w:w="4081" w:type="dxa"/>
            <w:tcBorders>
              <w:top w:val="nil"/>
              <w:left w:val="nil"/>
              <w:bottom w:val="nil"/>
              <w:right w:val="nil"/>
            </w:tcBorders>
            <w:shd w:val="clear" w:color="auto" w:fill="D6E3BC" w:themeFill="accent3" w:themeFillTint="66"/>
            <w:noWrap/>
            <w:vAlign w:val="center"/>
          </w:tcPr>
          <w:p w14:paraId="5240E996" w14:textId="7AEDFE25" w:rsidR="000123ED" w:rsidRPr="000123ED" w:rsidRDefault="000123ED" w:rsidP="000123ED">
            <w:pPr>
              <w:spacing w:after="120"/>
              <w:ind w:right="-142"/>
              <w:rPr>
                <w:rFonts w:ascii="Arial" w:hAnsi="Arial" w:cs="Arial"/>
                <w:sz w:val="20"/>
                <w:szCs w:val="20"/>
                <w:lang w:val="en-US"/>
              </w:rPr>
            </w:pPr>
            <w:proofErr w:type="spellStart"/>
            <w:r w:rsidRPr="000123ED">
              <w:rPr>
                <w:rFonts w:ascii="Arial" w:hAnsi="Arial" w:cs="Arial"/>
                <w:sz w:val="20"/>
                <w:szCs w:val="20"/>
                <w:lang w:val="en-US"/>
              </w:rPr>
              <w:t>PearsonYork_with_KALFIT_EN.txp</w:t>
            </w:r>
            <w:proofErr w:type="spellEnd"/>
          </w:p>
        </w:tc>
        <w:tc>
          <w:tcPr>
            <w:tcW w:w="5948" w:type="dxa"/>
            <w:tcBorders>
              <w:top w:val="nil"/>
              <w:left w:val="nil"/>
              <w:bottom w:val="nil"/>
              <w:right w:val="nil"/>
            </w:tcBorders>
            <w:shd w:val="clear" w:color="auto" w:fill="D6E3BC" w:themeFill="accent3" w:themeFillTint="66"/>
            <w:noWrap/>
            <w:vAlign w:val="bottom"/>
          </w:tcPr>
          <w:p w14:paraId="1F4E0FBD" w14:textId="19CA4624" w:rsidR="000123ED" w:rsidRPr="000123ED" w:rsidRDefault="000123ED" w:rsidP="000123ED">
            <w:pPr>
              <w:spacing w:after="120"/>
              <w:ind w:right="-142"/>
              <w:rPr>
                <w:rFonts w:ascii="Arial" w:hAnsi="Arial" w:cs="Arial"/>
                <w:sz w:val="20"/>
                <w:szCs w:val="20"/>
                <w:lang w:val="en-US"/>
              </w:rPr>
            </w:pPr>
            <w:r w:rsidRPr="000123ED">
              <w:rPr>
                <w:rFonts w:ascii="Arial" w:hAnsi="Arial" w:cs="Arial"/>
                <w:sz w:val="20"/>
                <w:szCs w:val="20"/>
                <w:lang w:val="en-US"/>
              </w:rPr>
              <w:t xml:space="preserve">Application of weighted total LS (WTLS) to the data Pearson &amp; York data set </w:t>
            </w:r>
          </w:p>
        </w:tc>
      </w:tr>
      <w:tr w:rsidR="000123ED" w:rsidRPr="00FB474E" w14:paraId="27003987" w14:textId="77777777" w:rsidTr="00AB294F">
        <w:trPr>
          <w:trHeight w:val="255"/>
        </w:trPr>
        <w:tc>
          <w:tcPr>
            <w:tcW w:w="4081" w:type="dxa"/>
            <w:tcBorders>
              <w:top w:val="nil"/>
              <w:left w:val="nil"/>
              <w:bottom w:val="nil"/>
              <w:right w:val="nil"/>
            </w:tcBorders>
            <w:noWrap/>
            <w:vAlign w:val="bottom"/>
          </w:tcPr>
          <w:p w14:paraId="24D3025F" w14:textId="77777777" w:rsidR="000123ED" w:rsidRPr="000123ED" w:rsidRDefault="000123ED" w:rsidP="007438DC">
            <w:pPr>
              <w:ind w:right="-143"/>
              <w:rPr>
                <w:rFonts w:ascii="Arial" w:hAnsi="Arial" w:cs="Arial"/>
                <w:sz w:val="20"/>
                <w:szCs w:val="20"/>
                <w:lang w:val="en-GB"/>
              </w:rPr>
            </w:pPr>
          </w:p>
        </w:tc>
        <w:tc>
          <w:tcPr>
            <w:tcW w:w="5948" w:type="dxa"/>
            <w:tcBorders>
              <w:top w:val="nil"/>
              <w:left w:val="nil"/>
              <w:bottom w:val="nil"/>
              <w:right w:val="nil"/>
            </w:tcBorders>
            <w:noWrap/>
            <w:vAlign w:val="bottom"/>
          </w:tcPr>
          <w:p w14:paraId="4E0EC09E" w14:textId="77777777" w:rsidR="000123ED" w:rsidRPr="000123ED" w:rsidRDefault="000123ED" w:rsidP="007438DC">
            <w:pPr>
              <w:ind w:right="-143"/>
              <w:rPr>
                <w:rFonts w:ascii="Arial" w:hAnsi="Arial" w:cs="Arial"/>
                <w:sz w:val="20"/>
                <w:szCs w:val="20"/>
                <w:lang w:val="en-GB"/>
              </w:rPr>
            </w:pPr>
          </w:p>
        </w:tc>
      </w:tr>
      <w:tr w:rsidR="00C230AE" w:rsidRPr="00FB474E" w14:paraId="34AE2EE3" w14:textId="77777777" w:rsidTr="00AB294F">
        <w:trPr>
          <w:trHeight w:val="255"/>
        </w:trPr>
        <w:tc>
          <w:tcPr>
            <w:tcW w:w="10029" w:type="dxa"/>
            <w:gridSpan w:val="2"/>
            <w:tcBorders>
              <w:top w:val="nil"/>
              <w:left w:val="nil"/>
              <w:bottom w:val="nil"/>
              <w:right w:val="nil"/>
            </w:tcBorders>
            <w:noWrap/>
            <w:vAlign w:val="bottom"/>
          </w:tcPr>
          <w:p w14:paraId="76C9BEEB" w14:textId="77777777" w:rsidR="00C230AE" w:rsidRPr="003F0F2D" w:rsidRDefault="00C230AE" w:rsidP="00807A11">
            <w:pPr>
              <w:spacing w:after="120"/>
              <w:ind w:right="-142"/>
              <w:rPr>
                <w:rFonts w:ascii="Arial" w:hAnsi="Arial" w:cs="Arial"/>
                <w:lang w:val="en-US"/>
              </w:rPr>
            </w:pPr>
            <w:r w:rsidRPr="003F0F2D">
              <w:rPr>
                <w:rFonts w:ascii="Arial" w:hAnsi="Arial" w:cs="Arial"/>
                <w:b/>
                <w:lang w:val="en-US"/>
              </w:rPr>
              <w:t>Example for a “negative” linear Model:</w:t>
            </w:r>
          </w:p>
        </w:tc>
      </w:tr>
      <w:tr w:rsidR="00C230AE" w:rsidRPr="00FB474E" w14:paraId="09B149A0" w14:textId="77777777" w:rsidTr="00AB294F">
        <w:trPr>
          <w:trHeight w:val="255"/>
        </w:trPr>
        <w:tc>
          <w:tcPr>
            <w:tcW w:w="4081" w:type="dxa"/>
            <w:tcBorders>
              <w:top w:val="nil"/>
              <w:left w:val="nil"/>
              <w:bottom w:val="nil"/>
              <w:right w:val="nil"/>
            </w:tcBorders>
            <w:noWrap/>
            <w:vAlign w:val="bottom"/>
          </w:tcPr>
          <w:p w14:paraId="19499B80"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Rn-222-Emanation_EN.txp</w:t>
            </w:r>
          </w:p>
        </w:tc>
        <w:tc>
          <w:tcPr>
            <w:tcW w:w="5948" w:type="dxa"/>
            <w:tcBorders>
              <w:top w:val="nil"/>
              <w:left w:val="nil"/>
              <w:bottom w:val="nil"/>
              <w:right w:val="nil"/>
            </w:tcBorders>
            <w:noWrap/>
            <w:vAlign w:val="bottom"/>
          </w:tcPr>
          <w:p w14:paraId="37DF3998" w14:textId="77777777" w:rsidR="00C230AE" w:rsidRPr="003F0F2D" w:rsidRDefault="00C230AE" w:rsidP="00807A11">
            <w:pPr>
              <w:rPr>
                <w:rFonts w:ascii="Arial" w:hAnsi="Arial" w:cs="Arial"/>
                <w:sz w:val="20"/>
                <w:szCs w:val="20"/>
                <w:lang w:val="en-US"/>
              </w:rPr>
            </w:pPr>
            <w:r w:rsidRPr="003F0F2D">
              <w:rPr>
                <w:rFonts w:ascii="Arial" w:hAnsi="Arial" w:cs="Arial"/>
                <w:sz w:val="20"/>
                <w:szCs w:val="20"/>
                <w:lang w:val="en-US"/>
              </w:rPr>
              <w:t>Detection limit calculation for a Rn-222 emanation coefficient</w:t>
            </w:r>
          </w:p>
        </w:tc>
      </w:tr>
      <w:tr w:rsidR="00C230AE" w:rsidRPr="00FB474E" w14:paraId="10C0A050" w14:textId="77777777" w:rsidTr="00AB294F">
        <w:trPr>
          <w:trHeight w:val="255"/>
        </w:trPr>
        <w:tc>
          <w:tcPr>
            <w:tcW w:w="4081" w:type="dxa"/>
            <w:tcBorders>
              <w:top w:val="nil"/>
              <w:left w:val="nil"/>
              <w:bottom w:val="nil"/>
              <w:right w:val="nil"/>
            </w:tcBorders>
            <w:noWrap/>
            <w:vAlign w:val="bottom"/>
          </w:tcPr>
          <w:p w14:paraId="71622496"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D2287CD" w14:textId="77777777" w:rsidR="00C230AE" w:rsidRPr="003F0F2D" w:rsidRDefault="00C230AE" w:rsidP="007438DC">
            <w:pPr>
              <w:ind w:right="-143"/>
              <w:rPr>
                <w:rFonts w:ascii="Arial" w:hAnsi="Arial" w:cs="Arial"/>
                <w:sz w:val="20"/>
                <w:szCs w:val="20"/>
                <w:lang w:val="en-US"/>
              </w:rPr>
            </w:pPr>
          </w:p>
        </w:tc>
      </w:tr>
      <w:tr w:rsidR="00C230AE" w:rsidRPr="00FB474E" w14:paraId="11B35647" w14:textId="77777777" w:rsidTr="00AB294F">
        <w:trPr>
          <w:trHeight w:val="255"/>
        </w:trPr>
        <w:tc>
          <w:tcPr>
            <w:tcW w:w="4081" w:type="dxa"/>
            <w:tcBorders>
              <w:top w:val="nil"/>
              <w:left w:val="nil"/>
              <w:bottom w:val="nil"/>
              <w:right w:val="nil"/>
            </w:tcBorders>
            <w:noWrap/>
            <w:vAlign w:val="bottom"/>
          </w:tcPr>
          <w:p w14:paraId="48D2D290" w14:textId="77777777" w:rsidR="00C230AE" w:rsidRPr="003F0F2D" w:rsidRDefault="00C230AE" w:rsidP="007438DC">
            <w:pPr>
              <w:ind w:right="-143"/>
              <w:rPr>
                <w:rFonts w:ascii="Arial" w:hAnsi="Arial" w:cs="Arial"/>
                <w:sz w:val="20"/>
                <w:szCs w:val="20"/>
                <w:lang w:val="en-US"/>
              </w:rPr>
            </w:pPr>
          </w:p>
        </w:tc>
        <w:tc>
          <w:tcPr>
            <w:tcW w:w="5948" w:type="dxa"/>
            <w:tcBorders>
              <w:top w:val="nil"/>
              <w:left w:val="nil"/>
              <w:bottom w:val="nil"/>
              <w:right w:val="nil"/>
            </w:tcBorders>
            <w:noWrap/>
            <w:vAlign w:val="bottom"/>
          </w:tcPr>
          <w:p w14:paraId="5AE4AC50" w14:textId="77777777" w:rsidR="00C230AE" w:rsidRPr="003F0F2D" w:rsidRDefault="00C230AE" w:rsidP="007438DC">
            <w:pPr>
              <w:ind w:right="-143"/>
              <w:rPr>
                <w:rFonts w:ascii="Arial" w:hAnsi="Arial" w:cs="Arial"/>
                <w:sz w:val="20"/>
                <w:szCs w:val="20"/>
                <w:lang w:val="en-US"/>
              </w:rPr>
            </w:pPr>
          </w:p>
        </w:tc>
      </w:tr>
    </w:tbl>
    <w:p w14:paraId="280193C6" w14:textId="77777777" w:rsidR="007438DC" w:rsidRPr="003F0F2D" w:rsidRDefault="007438DC" w:rsidP="007438DC">
      <w:pPr>
        <w:widowControl w:val="0"/>
        <w:autoSpaceDE w:val="0"/>
        <w:autoSpaceDN w:val="0"/>
        <w:adjustRightInd w:val="0"/>
        <w:ind w:right="-143"/>
        <w:rPr>
          <w:rFonts w:ascii="Arial" w:hAnsi="Arial" w:cs="Arial"/>
          <w:sz w:val="20"/>
          <w:szCs w:val="20"/>
          <w:lang w:val="en-US"/>
        </w:rPr>
      </w:pPr>
    </w:p>
    <w:p w14:paraId="5F8ECC53" w14:textId="2EEE3ABC" w:rsidR="007438DC" w:rsidRDefault="007438DC" w:rsidP="007438DC">
      <w:pPr>
        <w:widowControl w:val="0"/>
        <w:autoSpaceDE w:val="0"/>
        <w:autoSpaceDN w:val="0"/>
        <w:adjustRightInd w:val="0"/>
        <w:ind w:right="-143"/>
        <w:jc w:val="both"/>
        <w:rPr>
          <w:rFonts w:ascii="Arial" w:hAnsi="Arial" w:cs="Arial"/>
          <w:lang w:val="en-US"/>
        </w:rPr>
      </w:pPr>
    </w:p>
    <w:p w14:paraId="0AFDCA78" w14:textId="3EA07545" w:rsidR="008B716A" w:rsidRPr="00AC3F53" w:rsidRDefault="008B716A" w:rsidP="008B716A">
      <w:pPr>
        <w:pStyle w:val="berschrift3"/>
        <w:rPr>
          <w:rFonts w:ascii="Arial" w:hAnsi="Arial" w:cs="Arial"/>
          <w:lang w:val="en-GB"/>
        </w:rPr>
      </w:pPr>
      <w:r w:rsidRPr="00AC3F53">
        <w:rPr>
          <w:rFonts w:ascii="Arial" w:hAnsi="Arial" w:cs="Arial"/>
          <w:lang w:val="en-GB"/>
        </w:rPr>
        <w:t xml:space="preserve">3.3.2 </w:t>
      </w:r>
      <w:bookmarkStart w:id="12" w:name="URH_Ueberarbeitung_Einheiten_Projekte"/>
      <w:r w:rsidRPr="00AC3F53">
        <w:rPr>
          <w:rFonts w:ascii="Arial" w:hAnsi="Arial" w:cs="Arial"/>
          <w:lang w:val="en-GB"/>
        </w:rPr>
        <w:t>Revision of physical units in the examples</w:t>
      </w:r>
      <w:bookmarkEnd w:id="12"/>
    </w:p>
    <w:p w14:paraId="454D05A5" w14:textId="77777777" w:rsidR="008B716A" w:rsidRPr="00AC3F53" w:rsidRDefault="008B716A" w:rsidP="008B716A">
      <w:pPr>
        <w:jc w:val="both"/>
        <w:rPr>
          <w:lang w:val="en-GB"/>
        </w:rPr>
      </w:pPr>
    </w:p>
    <w:p w14:paraId="36DE54EF" w14:textId="79AD00CD" w:rsidR="008B716A" w:rsidRPr="00AC3F53" w:rsidRDefault="00A75AEC"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 xml:space="preserve">In </w:t>
      </w:r>
      <w:r w:rsidR="008B716A" w:rsidRPr="00AC3F53">
        <w:rPr>
          <w:rFonts w:ascii="Arial" w:hAnsi="Arial" w:cs="Arial"/>
          <w:color w:val="000000"/>
          <w:lang w:val="en-GB"/>
        </w:rPr>
        <w:t>UncertRadio an option was introduced for deriving the physical units of dependent quantities by calculations; see chapters 2.27, 2.26 und 7.21. In the context of applying this option, the units used in the example projects of section 3.3.1 were tested for correctness. Several modifications were found to</w:t>
      </w:r>
      <w:r w:rsidR="008578E0" w:rsidRPr="00AC3F53">
        <w:rPr>
          <w:rFonts w:ascii="Arial" w:hAnsi="Arial" w:cs="Arial"/>
          <w:color w:val="000000"/>
          <w:lang w:val="en-GB"/>
        </w:rPr>
        <w:t xml:space="preserve"> </w:t>
      </w:r>
      <w:r w:rsidR="008B716A" w:rsidRPr="00AC3F53">
        <w:rPr>
          <w:rFonts w:ascii="Arial" w:hAnsi="Arial" w:cs="Arial"/>
          <w:color w:val="000000"/>
          <w:lang w:val="en-GB"/>
        </w:rPr>
        <w:t xml:space="preserve">be </w:t>
      </w:r>
      <w:r w:rsidR="008578E0" w:rsidRPr="00AC3F53">
        <w:rPr>
          <w:rFonts w:ascii="Arial" w:hAnsi="Arial" w:cs="Arial"/>
          <w:color w:val="000000"/>
          <w:lang w:val="en-GB"/>
        </w:rPr>
        <w:t xml:space="preserve">necessary. They mean, that not all units introduced earlier by the author of this program were correct or functional. </w:t>
      </w:r>
    </w:p>
    <w:p w14:paraId="0A6D29A6"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18E36A19" w14:textId="53D249A5"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8578E0" w:rsidRPr="00AC3F53">
        <w:rPr>
          <w:rFonts w:ascii="Arial" w:hAnsi="Arial" w:cs="Arial"/>
          <w:color w:val="000000"/>
          <w:lang w:val="en-GB"/>
        </w:rPr>
        <w:t>some cases</w:t>
      </w:r>
      <w:r w:rsidR="0049570D">
        <w:rPr>
          <w:rFonts w:ascii="Arial" w:hAnsi="Arial" w:cs="Arial"/>
          <w:color w:val="000000"/>
          <w:lang w:val="en-GB"/>
        </w:rPr>
        <w:t>,</w:t>
      </w:r>
      <w:r w:rsidR="008578E0" w:rsidRPr="00AC3F53">
        <w:rPr>
          <w:rFonts w:ascii="Arial" w:hAnsi="Arial" w:cs="Arial"/>
          <w:color w:val="000000"/>
          <w:lang w:val="en-GB"/>
        </w:rPr>
        <w:t xml:space="preserve"> notes about the modifications were documented within the project file, TAB </w:t>
      </w:r>
      <w:r w:rsidR="00AC3F53">
        <w:rPr>
          <w:rFonts w:ascii="Arial" w:hAnsi="Arial" w:cs="Arial"/>
          <w:color w:val="000000"/>
          <w:lang w:val="en-GB"/>
        </w:rPr>
        <w:t>“</w:t>
      </w:r>
      <w:r w:rsidR="008578E0" w:rsidRPr="00AC3F53">
        <w:rPr>
          <w:rFonts w:ascii="Arial" w:hAnsi="Arial" w:cs="Arial"/>
          <w:color w:val="000000"/>
          <w:lang w:val="en-GB"/>
        </w:rPr>
        <w:t xml:space="preserve">Procedure“. In most of the cases, it was necessary to change the existing unit “1” (or “  “) for detection probability variables (often </w:t>
      </w:r>
      <w:r w:rsidR="0008547F">
        <w:rPr>
          <w:rFonts w:ascii="Arial" w:hAnsi="Arial" w:cs="Arial"/>
          <w:color w:val="000000"/>
          <w:lang w:val="en-GB"/>
        </w:rPr>
        <w:t xml:space="preserve">called </w:t>
      </w:r>
      <w:r w:rsidR="008578E0" w:rsidRPr="00AC3F53">
        <w:rPr>
          <w:rFonts w:ascii="Arial" w:hAnsi="Arial" w:cs="Arial"/>
          <w:color w:val="000000"/>
          <w:lang w:val="en-GB"/>
        </w:rPr>
        <w:t xml:space="preserve">eps…)  to </w:t>
      </w:r>
      <w:r w:rsidR="00AC3F53">
        <w:rPr>
          <w:rFonts w:ascii="Arial" w:hAnsi="Arial" w:cs="Arial"/>
          <w:color w:val="000000"/>
          <w:lang w:val="en-GB"/>
        </w:rPr>
        <w:t>“</w:t>
      </w:r>
      <w:r w:rsidR="008578E0" w:rsidRPr="00AC3F53">
        <w:rPr>
          <w:rFonts w:ascii="Arial" w:hAnsi="Arial" w:cs="Arial"/>
          <w:color w:val="000000"/>
          <w:lang w:val="en-GB"/>
        </w:rPr>
        <w:t>1/</w:t>
      </w:r>
      <w:proofErr w:type="spellStart"/>
      <w:r w:rsidR="008578E0" w:rsidRPr="00AC3F53">
        <w:rPr>
          <w:rFonts w:ascii="Arial" w:hAnsi="Arial" w:cs="Arial"/>
          <w:color w:val="000000"/>
          <w:lang w:val="en-GB"/>
        </w:rPr>
        <w:t>Bq</w:t>
      </w:r>
      <w:proofErr w:type="spellEnd"/>
      <w:r w:rsidR="008578E0" w:rsidRPr="00AC3F53">
        <w:rPr>
          <w:rFonts w:ascii="Arial" w:hAnsi="Arial" w:cs="Arial"/>
          <w:color w:val="000000"/>
          <w:lang w:val="en-GB"/>
        </w:rPr>
        <w:t xml:space="preserve">/s“. This helps the output variable to receive the unit part </w:t>
      </w:r>
      <w:r w:rsidR="00AC3F53">
        <w:rPr>
          <w:rFonts w:ascii="Arial" w:hAnsi="Arial" w:cs="Arial"/>
          <w:color w:val="000000"/>
          <w:lang w:val="en-GB"/>
        </w:rPr>
        <w:t>“</w:t>
      </w:r>
      <w:proofErr w:type="spellStart"/>
      <w:r w:rsidR="008578E0" w:rsidRPr="00AC3F53">
        <w:rPr>
          <w:rFonts w:ascii="Arial" w:hAnsi="Arial" w:cs="Arial"/>
          <w:color w:val="000000"/>
          <w:lang w:val="en-GB"/>
        </w:rPr>
        <w:t>Bq</w:t>
      </w:r>
      <w:proofErr w:type="spellEnd"/>
      <w:r w:rsidR="008578E0" w:rsidRPr="00AC3F53">
        <w:rPr>
          <w:rFonts w:ascii="Arial" w:hAnsi="Arial" w:cs="Arial"/>
          <w:color w:val="000000"/>
          <w:lang w:val="en-GB"/>
        </w:rPr>
        <w:t xml:space="preserve">“ instead of </w:t>
      </w:r>
      <w:r w:rsidR="00AC3F53">
        <w:rPr>
          <w:rFonts w:ascii="Arial" w:hAnsi="Arial" w:cs="Arial"/>
          <w:color w:val="000000"/>
          <w:lang w:val="en-GB"/>
        </w:rPr>
        <w:t>“</w:t>
      </w:r>
      <w:r w:rsidR="008578E0" w:rsidRPr="00AC3F53">
        <w:rPr>
          <w:rFonts w:ascii="Arial" w:hAnsi="Arial" w:cs="Arial"/>
          <w:color w:val="000000"/>
          <w:lang w:val="en-GB"/>
        </w:rPr>
        <w:t xml:space="preserve">1/s“. </w:t>
      </w:r>
      <w:r w:rsidR="00AC3F53" w:rsidRPr="00AC3F53">
        <w:rPr>
          <w:rFonts w:ascii="Arial" w:hAnsi="Arial" w:cs="Arial"/>
          <w:color w:val="000000"/>
          <w:lang w:val="en-GB"/>
        </w:rPr>
        <w:t xml:space="preserve">These latter changes were only seldom documented within the project files. In the example </w:t>
      </w:r>
      <w:r w:rsidRPr="00AC3F53">
        <w:rPr>
          <w:rFonts w:ascii="Arial" w:hAnsi="Arial" w:cs="Arial"/>
          <w:color w:val="000000"/>
          <w:lang w:val="en-GB"/>
        </w:rPr>
        <w:t>J-ALUFT-Sr-89-Sr-90_V2_</w:t>
      </w:r>
      <w:r w:rsidR="00AC3F53" w:rsidRPr="00AC3F53">
        <w:rPr>
          <w:rFonts w:ascii="Arial" w:hAnsi="Arial" w:cs="Arial"/>
          <w:color w:val="000000"/>
          <w:lang w:val="en-GB"/>
        </w:rPr>
        <w:t>EN</w:t>
      </w:r>
      <w:r w:rsidRPr="00AC3F53">
        <w:rPr>
          <w:rFonts w:ascii="Arial" w:hAnsi="Arial" w:cs="Arial"/>
          <w:color w:val="000000"/>
          <w:lang w:val="en-GB"/>
        </w:rPr>
        <w:t>.txp</w:t>
      </w:r>
      <w:r w:rsidR="00AC3F53">
        <w:rPr>
          <w:rFonts w:ascii="Arial" w:hAnsi="Arial" w:cs="Arial"/>
          <w:color w:val="000000"/>
          <w:lang w:val="en-GB"/>
        </w:rPr>
        <w:t>,</w:t>
      </w:r>
      <w:r w:rsidRPr="00AC3F53">
        <w:rPr>
          <w:rFonts w:ascii="Arial" w:hAnsi="Arial" w:cs="Arial"/>
          <w:color w:val="000000"/>
          <w:lang w:val="en-GB"/>
        </w:rPr>
        <w:t xml:space="preserve"> </w:t>
      </w:r>
      <w:r w:rsidR="00AC3F53" w:rsidRPr="00AC3F53">
        <w:rPr>
          <w:rFonts w:ascii="Arial" w:hAnsi="Arial" w:cs="Arial"/>
          <w:color w:val="000000"/>
          <w:lang w:val="en-GB"/>
        </w:rPr>
        <w:t>two p</w:t>
      </w:r>
      <w:r w:rsidRPr="00AC3F53">
        <w:rPr>
          <w:rFonts w:ascii="Arial" w:hAnsi="Arial" w:cs="Arial"/>
          <w:color w:val="000000"/>
          <w:lang w:val="en-GB"/>
        </w:rPr>
        <w:t>arameter</w:t>
      </w:r>
      <w:r w:rsidR="00AC3F53" w:rsidRPr="00AC3F53">
        <w:rPr>
          <w:rFonts w:ascii="Arial" w:hAnsi="Arial" w:cs="Arial"/>
          <w:color w:val="000000"/>
          <w:lang w:val="en-GB"/>
        </w:rPr>
        <w:t>s,</w:t>
      </w:r>
      <w:r w:rsidRPr="00AC3F53">
        <w:rPr>
          <w:rFonts w:ascii="Arial" w:hAnsi="Arial" w:cs="Arial"/>
          <w:color w:val="000000"/>
          <w:lang w:val="en-GB"/>
        </w:rPr>
        <w:t xml:space="preserve"> a </w:t>
      </w:r>
      <w:r w:rsidR="00AC3F53" w:rsidRPr="00AC3F53">
        <w:rPr>
          <w:rFonts w:ascii="Arial" w:hAnsi="Arial" w:cs="Arial"/>
          <w:color w:val="000000"/>
          <w:lang w:val="en-GB"/>
        </w:rPr>
        <w:t>a</w:t>
      </w:r>
      <w:r w:rsidRPr="00AC3F53">
        <w:rPr>
          <w:rFonts w:ascii="Arial" w:hAnsi="Arial" w:cs="Arial"/>
          <w:color w:val="000000"/>
          <w:lang w:val="en-GB"/>
        </w:rPr>
        <w:t xml:space="preserve">nd b, </w:t>
      </w:r>
      <w:r w:rsidR="00AC3F53" w:rsidRPr="00AC3F53">
        <w:rPr>
          <w:rFonts w:ascii="Arial" w:hAnsi="Arial" w:cs="Arial"/>
          <w:color w:val="000000"/>
          <w:lang w:val="en-GB"/>
        </w:rPr>
        <w:t xml:space="preserve">used for calculating </w:t>
      </w:r>
      <w:r w:rsidRPr="00AC3F53">
        <w:rPr>
          <w:rFonts w:ascii="Arial" w:hAnsi="Arial" w:cs="Arial"/>
          <w:color w:val="000000"/>
          <w:lang w:val="en-GB"/>
        </w:rPr>
        <w:t>eps2</w:t>
      </w:r>
      <w:r w:rsidR="00AC3F53" w:rsidRPr="00AC3F53">
        <w:rPr>
          <w:rFonts w:ascii="Arial" w:hAnsi="Arial" w:cs="Arial"/>
          <w:color w:val="000000"/>
          <w:lang w:val="en-GB"/>
        </w:rPr>
        <w:t xml:space="preserve">, got the </w:t>
      </w:r>
      <w:r w:rsidR="0008547F">
        <w:rPr>
          <w:rFonts w:ascii="Arial" w:hAnsi="Arial" w:cs="Arial"/>
          <w:color w:val="000000"/>
          <w:lang w:val="en-GB"/>
        </w:rPr>
        <w:t xml:space="preserve">new </w:t>
      </w:r>
      <w:r w:rsidR="00AC3F53" w:rsidRPr="00AC3F53">
        <w:rPr>
          <w:rFonts w:ascii="Arial" w:hAnsi="Arial" w:cs="Arial"/>
          <w:color w:val="000000"/>
          <w:lang w:val="en-GB"/>
        </w:rPr>
        <w:t xml:space="preserve">units </w:t>
      </w:r>
      <w:r w:rsidR="00AC3F53">
        <w:rPr>
          <w:rFonts w:ascii="Arial" w:hAnsi="Arial" w:cs="Arial"/>
          <w:color w:val="000000"/>
          <w:lang w:val="en-GB"/>
        </w:rPr>
        <w:t>“</w:t>
      </w:r>
      <w:r w:rsidRPr="00AC3F53">
        <w:rPr>
          <w:rFonts w:ascii="Arial" w:hAnsi="Arial" w:cs="Arial"/>
          <w:color w:val="000000"/>
          <w:lang w:val="en-GB"/>
        </w:rPr>
        <w:t>1/</w:t>
      </w:r>
      <w:proofErr w:type="spellStart"/>
      <w:r w:rsidRPr="00AC3F53">
        <w:rPr>
          <w:rFonts w:ascii="Arial" w:hAnsi="Arial" w:cs="Arial"/>
          <w:color w:val="000000"/>
          <w:lang w:val="en-GB"/>
        </w:rPr>
        <w:t>Bq</w:t>
      </w:r>
      <w:proofErr w:type="spellEnd"/>
      <w:r w:rsidRPr="00AC3F53">
        <w:rPr>
          <w:rFonts w:ascii="Arial" w:hAnsi="Arial" w:cs="Arial"/>
          <w:color w:val="000000"/>
          <w:lang w:val="en-GB"/>
        </w:rPr>
        <w:t xml:space="preserve">/s/mg“ </w:t>
      </w:r>
      <w:r w:rsidR="00AC3F53" w:rsidRPr="00AC3F53">
        <w:rPr>
          <w:rFonts w:ascii="Arial" w:hAnsi="Arial" w:cs="Arial"/>
          <w:color w:val="000000"/>
          <w:lang w:val="en-GB"/>
        </w:rPr>
        <w:t>and</w:t>
      </w:r>
      <w:r w:rsidRPr="00AC3F53">
        <w:rPr>
          <w:rFonts w:ascii="Arial" w:hAnsi="Arial" w:cs="Arial"/>
          <w:color w:val="000000"/>
          <w:lang w:val="en-GB"/>
        </w:rPr>
        <w:t xml:space="preserve">  </w:t>
      </w:r>
      <w:r w:rsidR="00AC3F53">
        <w:rPr>
          <w:rFonts w:ascii="Arial" w:hAnsi="Arial" w:cs="Arial"/>
          <w:color w:val="000000"/>
          <w:lang w:val="en-GB"/>
        </w:rPr>
        <w:t>“</w:t>
      </w:r>
      <w:r w:rsidRPr="00AC3F53">
        <w:rPr>
          <w:rFonts w:ascii="Arial" w:hAnsi="Arial" w:cs="Arial"/>
          <w:color w:val="000000"/>
          <w:lang w:val="en-GB"/>
        </w:rPr>
        <w:t>1/</w:t>
      </w:r>
      <w:proofErr w:type="spellStart"/>
      <w:r w:rsidRPr="00AC3F53">
        <w:rPr>
          <w:rFonts w:ascii="Arial" w:hAnsi="Arial" w:cs="Arial"/>
          <w:color w:val="000000"/>
          <w:lang w:val="en-GB"/>
        </w:rPr>
        <w:t>Bq</w:t>
      </w:r>
      <w:proofErr w:type="spellEnd"/>
      <w:r w:rsidRPr="00AC3F53">
        <w:rPr>
          <w:rFonts w:ascii="Arial" w:hAnsi="Arial" w:cs="Arial"/>
          <w:color w:val="000000"/>
          <w:lang w:val="en-GB"/>
        </w:rPr>
        <w:t>/s“</w:t>
      </w:r>
      <w:r w:rsidR="00AC3F53" w:rsidRPr="00AC3F53">
        <w:rPr>
          <w:rFonts w:ascii="Arial" w:hAnsi="Arial" w:cs="Arial"/>
          <w:color w:val="000000"/>
          <w:lang w:val="en-GB"/>
        </w:rPr>
        <w:t>, respectively.</w:t>
      </w:r>
    </w:p>
    <w:p w14:paraId="6769FBAD"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67E8F755" w14:textId="3110AA0A" w:rsidR="008B716A" w:rsidRPr="00AC3F53"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t xml:space="preserve">In </w:t>
      </w:r>
      <w:r w:rsidR="00AC3F53" w:rsidRPr="00AC3F53">
        <w:rPr>
          <w:rFonts w:ascii="Arial" w:hAnsi="Arial" w:cs="Arial"/>
          <w:color w:val="000000"/>
          <w:lang w:val="en-GB"/>
        </w:rPr>
        <w:t>another case</w:t>
      </w:r>
      <w:r w:rsidRPr="00AC3F53">
        <w:rPr>
          <w:rFonts w:ascii="Arial" w:hAnsi="Arial" w:cs="Arial"/>
          <w:color w:val="000000"/>
          <w:lang w:val="en-GB"/>
        </w:rPr>
        <w:t>, Ra226_U235-</w:t>
      </w:r>
      <w:r w:rsidR="00AC3F53" w:rsidRPr="00AC3F53">
        <w:rPr>
          <w:rFonts w:ascii="Arial" w:hAnsi="Arial" w:cs="Arial"/>
          <w:color w:val="000000"/>
          <w:lang w:val="en-GB"/>
        </w:rPr>
        <w:t>at</w:t>
      </w:r>
      <w:r w:rsidRPr="00AC3F53">
        <w:rPr>
          <w:rFonts w:ascii="Arial" w:hAnsi="Arial" w:cs="Arial"/>
          <w:color w:val="000000"/>
          <w:lang w:val="en-GB"/>
        </w:rPr>
        <w:t>-186keV_</w:t>
      </w:r>
      <w:r w:rsidR="00AC3F53" w:rsidRPr="00AC3F53">
        <w:rPr>
          <w:rFonts w:ascii="Arial" w:hAnsi="Arial" w:cs="Arial"/>
          <w:color w:val="000000"/>
          <w:lang w:val="en-GB"/>
        </w:rPr>
        <w:t>EN</w:t>
      </w:r>
      <w:r w:rsidRPr="00AC3F53">
        <w:rPr>
          <w:rFonts w:ascii="Arial" w:hAnsi="Arial" w:cs="Arial"/>
          <w:color w:val="000000"/>
          <w:lang w:val="en-GB"/>
        </w:rPr>
        <w:t xml:space="preserve">.txp, </w:t>
      </w:r>
      <w:r w:rsidR="00AC3F53" w:rsidRPr="00AC3F53">
        <w:rPr>
          <w:rFonts w:ascii="Arial" w:hAnsi="Arial" w:cs="Arial"/>
          <w:color w:val="000000"/>
          <w:lang w:val="en-GB"/>
        </w:rPr>
        <w:t xml:space="preserve">the equation </w:t>
      </w:r>
      <w:proofErr w:type="spellStart"/>
      <w:r w:rsidRPr="00AC3F53">
        <w:rPr>
          <w:rFonts w:ascii="Arial" w:hAnsi="Arial" w:cs="Arial"/>
          <w:color w:val="000000"/>
          <w:lang w:val="en-GB"/>
        </w:rPr>
        <w:t>RRa</w:t>
      </w:r>
      <w:proofErr w:type="spellEnd"/>
      <w:r w:rsidRPr="00AC3F53">
        <w:rPr>
          <w:rFonts w:ascii="Arial" w:hAnsi="Arial" w:cs="Arial"/>
          <w:color w:val="000000"/>
          <w:lang w:val="en-GB"/>
        </w:rPr>
        <w:t xml:space="preserve"> = RS – RU5 </w:t>
      </w:r>
      <w:r w:rsidR="00AC3F53" w:rsidRPr="00AC3F53">
        <w:rPr>
          <w:rFonts w:ascii="Arial" w:hAnsi="Arial" w:cs="Arial"/>
          <w:color w:val="000000"/>
          <w:lang w:val="en-GB"/>
        </w:rPr>
        <w:t>resulted in a difference of</w:t>
      </w:r>
      <w:r w:rsidR="00AC3F53">
        <w:rPr>
          <w:rFonts w:ascii="Arial" w:hAnsi="Arial" w:cs="Arial"/>
          <w:color w:val="000000"/>
          <w:lang w:val="en-GB"/>
        </w:rPr>
        <w:t xml:space="preserve"> </w:t>
      </w:r>
      <w:r w:rsidR="00AC3F53" w:rsidRPr="00AC3F53">
        <w:rPr>
          <w:rFonts w:ascii="Arial" w:hAnsi="Arial" w:cs="Arial"/>
          <w:color w:val="000000"/>
          <w:lang w:val="en-GB"/>
        </w:rPr>
        <w:t xml:space="preserve">the units </w:t>
      </w:r>
      <w:r w:rsidR="00AC3F53">
        <w:rPr>
          <w:rFonts w:ascii="Arial" w:hAnsi="Arial" w:cs="Arial"/>
          <w:color w:val="000000"/>
          <w:lang w:val="en-GB"/>
        </w:rPr>
        <w:t>“</w:t>
      </w:r>
      <w:r w:rsidRPr="00AC3F53">
        <w:rPr>
          <w:rFonts w:ascii="Arial" w:hAnsi="Arial" w:cs="Arial"/>
          <w:color w:val="000000"/>
          <w:lang w:val="en-GB"/>
        </w:rPr>
        <w:t xml:space="preserve">1/s“ </w:t>
      </w:r>
      <w:r w:rsidR="00AC3F53" w:rsidRPr="00AC3F53">
        <w:rPr>
          <w:rFonts w:ascii="Arial" w:hAnsi="Arial" w:cs="Arial"/>
          <w:color w:val="000000"/>
          <w:lang w:val="en-GB"/>
        </w:rPr>
        <w:t>a</w:t>
      </w:r>
      <w:r w:rsidRPr="00AC3F53">
        <w:rPr>
          <w:rFonts w:ascii="Arial" w:hAnsi="Arial" w:cs="Arial"/>
          <w:color w:val="000000"/>
          <w:lang w:val="en-GB"/>
        </w:rPr>
        <w:t xml:space="preserve">nd </w:t>
      </w:r>
      <w:r w:rsidR="00AC3F53">
        <w:rPr>
          <w:rFonts w:ascii="Arial" w:hAnsi="Arial" w:cs="Arial"/>
          <w:color w:val="000000"/>
          <w:lang w:val="en-GB"/>
        </w:rPr>
        <w:t>“</w:t>
      </w:r>
      <w:proofErr w:type="spellStart"/>
      <w:r w:rsidRPr="00AC3F53">
        <w:rPr>
          <w:rFonts w:ascii="Arial" w:hAnsi="Arial" w:cs="Arial"/>
          <w:color w:val="000000"/>
          <w:lang w:val="en-GB"/>
        </w:rPr>
        <w:t>Bq</w:t>
      </w:r>
      <w:proofErr w:type="spellEnd"/>
      <w:r w:rsidRPr="00AC3F53">
        <w:rPr>
          <w:rFonts w:ascii="Arial" w:hAnsi="Arial" w:cs="Arial"/>
          <w:color w:val="000000"/>
          <w:lang w:val="en-GB"/>
        </w:rPr>
        <w:t xml:space="preserve">“; </w:t>
      </w:r>
      <w:r w:rsidR="00AC3F53" w:rsidRPr="00AC3F53">
        <w:rPr>
          <w:rFonts w:ascii="Arial" w:hAnsi="Arial" w:cs="Arial"/>
          <w:color w:val="000000"/>
          <w:lang w:val="en-GB"/>
        </w:rPr>
        <w:t xml:space="preserve">in this case, </w:t>
      </w:r>
      <w:r w:rsidR="0008547F">
        <w:rPr>
          <w:rFonts w:ascii="Arial" w:hAnsi="Arial" w:cs="Arial"/>
          <w:color w:val="000000"/>
          <w:lang w:val="en-GB"/>
        </w:rPr>
        <w:t xml:space="preserve">in the program </w:t>
      </w:r>
      <w:r w:rsidR="00AC3F53" w:rsidRPr="00AC3F53">
        <w:rPr>
          <w:rFonts w:ascii="Arial" w:hAnsi="Arial" w:cs="Arial"/>
          <w:color w:val="000000"/>
          <w:lang w:val="en-GB"/>
        </w:rPr>
        <w:t xml:space="preserve">the first one was then applied as the </w:t>
      </w:r>
      <w:proofErr w:type="gramStart"/>
      <w:r w:rsidR="00AC3F53" w:rsidRPr="00AC3F53">
        <w:rPr>
          <w:rFonts w:ascii="Arial" w:hAnsi="Arial" w:cs="Arial"/>
          <w:color w:val="000000"/>
          <w:lang w:val="en-GB"/>
        </w:rPr>
        <w:t>unit</w:t>
      </w:r>
      <w:proofErr w:type="gramEnd"/>
      <w:r w:rsidR="00AC3F53" w:rsidRPr="00AC3F53">
        <w:rPr>
          <w:rFonts w:ascii="Arial" w:hAnsi="Arial" w:cs="Arial"/>
          <w:color w:val="000000"/>
          <w:lang w:val="en-GB"/>
        </w:rPr>
        <w:t xml:space="preserve"> name for </w:t>
      </w:r>
      <w:proofErr w:type="spellStart"/>
      <w:r w:rsidRPr="00AC3F53">
        <w:rPr>
          <w:rFonts w:ascii="Arial" w:hAnsi="Arial" w:cs="Arial"/>
          <w:color w:val="000000"/>
          <w:lang w:val="en-GB"/>
        </w:rPr>
        <w:t>RRa</w:t>
      </w:r>
      <w:proofErr w:type="spellEnd"/>
      <w:r w:rsidRPr="00AC3F53">
        <w:rPr>
          <w:rFonts w:ascii="Arial" w:hAnsi="Arial" w:cs="Arial"/>
          <w:color w:val="000000"/>
          <w:lang w:val="en-GB"/>
        </w:rPr>
        <w:t xml:space="preserve">. </w:t>
      </w:r>
    </w:p>
    <w:p w14:paraId="6F656FC3" w14:textId="77777777" w:rsidR="008B716A" w:rsidRPr="00AC3F53" w:rsidRDefault="008B716A" w:rsidP="008B716A">
      <w:pPr>
        <w:widowControl w:val="0"/>
        <w:autoSpaceDE w:val="0"/>
        <w:autoSpaceDN w:val="0"/>
        <w:adjustRightInd w:val="0"/>
        <w:jc w:val="both"/>
        <w:rPr>
          <w:rFonts w:ascii="Arial" w:hAnsi="Arial" w:cs="Arial"/>
          <w:color w:val="000000"/>
          <w:lang w:val="en-GB"/>
        </w:rPr>
      </w:pPr>
    </w:p>
    <w:p w14:paraId="217D7DA8" w14:textId="6215DEBA" w:rsidR="008B716A" w:rsidRPr="000618C5" w:rsidRDefault="008B716A" w:rsidP="008B716A">
      <w:pPr>
        <w:widowControl w:val="0"/>
        <w:autoSpaceDE w:val="0"/>
        <w:autoSpaceDN w:val="0"/>
        <w:adjustRightInd w:val="0"/>
        <w:jc w:val="both"/>
        <w:rPr>
          <w:rFonts w:ascii="Arial" w:hAnsi="Arial" w:cs="Arial"/>
          <w:color w:val="000000"/>
          <w:lang w:val="en-GB"/>
        </w:rPr>
      </w:pPr>
      <w:r w:rsidRPr="00AC3F53">
        <w:rPr>
          <w:rFonts w:ascii="Arial" w:hAnsi="Arial" w:cs="Arial"/>
          <w:color w:val="000000"/>
          <w:lang w:val="en-GB"/>
        </w:rPr>
        <w:lastRenderedPageBreak/>
        <w:t xml:space="preserve">In </w:t>
      </w:r>
      <w:r w:rsidR="00AC3F53" w:rsidRPr="00AC3F53">
        <w:rPr>
          <w:rFonts w:ascii="Arial" w:hAnsi="Arial" w:cs="Arial"/>
          <w:color w:val="000000"/>
          <w:lang w:val="en-GB"/>
        </w:rPr>
        <w:t xml:space="preserve">the case of </w:t>
      </w:r>
      <w:r w:rsidRPr="00AC3F53">
        <w:rPr>
          <w:rFonts w:ascii="Arial" w:hAnsi="Arial" w:cs="Arial"/>
          <w:color w:val="000000"/>
          <w:lang w:val="en-GB"/>
        </w:rPr>
        <w:t xml:space="preserve">Ac228_binomial_V2_EN.txp, </w:t>
      </w:r>
      <w:r w:rsidR="00AC3F53" w:rsidRPr="00AC3F53">
        <w:rPr>
          <w:rFonts w:ascii="Arial" w:hAnsi="Arial" w:cs="Arial"/>
          <w:color w:val="000000"/>
          <w:lang w:val="en-GB"/>
        </w:rPr>
        <w:t xml:space="preserve">the detection probability </w:t>
      </w:r>
      <w:proofErr w:type="spellStart"/>
      <w:r w:rsidR="00AC3F53" w:rsidRPr="00AC3F53">
        <w:rPr>
          <w:rFonts w:ascii="Arial" w:hAnsi="Arial" w:cs="Arial"/>
          <w:color w:val="000000"/>
          <w:lang w:val="en-GB"/>
        </w:rPr>
        <w:t>eps</w:t>
      </w:r>
      <w:r w:rsidR="000618C5">
        <w:rPr>
          <w:rFonts w:ascii="Arial" w:hAnsi="Arial" w:cs="Arial"/>
          <w:color w:val="000000"/>
          <w:lang w:val="en-GB"/>
        </w:rPr>
        <w:t>D</w:t>
      </w:r>
      <w:proofErr w:type="spellEnd"/>
      <w:r w:rsidR="00AC3F53" w:rsidRPr="00AC3F53">
        <w:rPr>
          <w:rFonts w:ascii="Arial" w:hAnsi="Arial" w:cs="Arial"/>
          <w:color w:val="000000"/>
          <w:lang w:val="en-GB"/>
        </w:rPr>
        <w:t xml:space="preserve"> is used two times, </w:t>
      </w:r>
      <w:r w:rsidRPr="00AC3F53">
        <w:rPr>
          <w:rFonts w:ascii="Arial" w:hAnsi="Arial" w:cs="Arial"/>
          <w:color w:val="000000"/>
          <w:lang w:val="en-GB"/>
        </w:rPr>
        <w:t xml:space="preserve">as </w:t>
      </w:r>
      <w:r w:rsidR="00AC3F53" w:rsidRPr="00AC3F53">
        <w:rPr>
          <w:rFonts w:ascii="Arial" w:hAnsi="Arial" w:cs="Arial"/>
          <w:color w:val="000000"/>
          <w:lang w:val="en-GB"/>
        </w:rPr>
        <w:t>p</w:t>
      </w:r>
      <w:r w:rsidR="00AC3F53">
        <w:rPr>
          <w:rFonts w:ascii="Arial" w:hAnsi="Arial" w:cs="Arial"/>
          <w:color w:val="000000"/>
          <w:lang w:val="en-GB"/>
        </w:rPr>
        <w:t xml:space="preserve">art of the parameter </w:t>
      </w:r>
      <w:r w:rsidRPr="00AC3F53">
        <w:rPr>
          <w:rFonts w:ascii="Arial" w:hAnsi="Arial" w:cs="Arial"/>
          <w:color w:val="000000"/>
          <w:lang w:val="en-GB"/>
        </w:rPr>
        <w:t xml:space="preserve">p, </w:t>
      </w:r>
      <w:r w:rsidR="00AC3F53">
        <w:rPr>
          <w:rFonts w:ascii="Arial" w:hAnsi="Arial" w:cs="Arial"/>
          <w:color w:val="000000"/>
          <w:lang w:val="en-GB"/>
        </w:rPr>
        <w:t>which should be dimensionless as a parameter of the b</w:t>
      </w:r>
      <w:r w:rsidRPr="00AC3F53">
        <w:rPr>
          <w:rFonts w:ascii="Arial" w:hAnsi="Arial" w:cs="Arial"/>
          <w:color w:val="000000"/>
          <w:lang w:val="en-GB"/>
        </w:rPr>
        <w:t>inomial</w:t>
      </w:r>
      <w:r w:rsidR="00AC3F53">
        <w:rPr>
          <w:rFonts w:ascii="Arial" w:hAnsi="Arial" w:cs="Arial"/>
          <w:color w:val="000000"/>
          <w:lang w:val="en-GB"/>
        </w:rPr>
        <w:t xml:space="preserve"> distribution,</w:t>
      </w:r>
      <w:r w:rsidRPr="00AC3F53">
        <w:rPr>
          <w:rFonts w:ascii="Arial" w:hAnsi="Arial" w:cs="Arial"/>
          <w:color w:val="000000"/>
          <w:lang w:val="en-GB"/>
        </w:rPr>
        <w:t xml:space="preserve"> </w:t>
      </w:r>
      <w:r w:rsidR="00AC3F53">
        <w:rPr>
          <w:rFonts w:ascii="Arial" w:hAnsi="Arial" w:cs="Arial"/>
          <w:color w:val="000000"/>
          <w:lang w:val="en-GB"/>
        </w:rPr>
        <w:t>a</w:t>
      </w:r>
      <w:r w:rsidRPr="00AC3F53">
        <w:rPr>
          <w:rFonts w:ascii="Arial" w:hAnsi="Arial" w:cs="Arial"/>
          <w:color w:val="000000"/>
          <w:lang w:val="en-GB"/>
        </w:rPr>
        <w:t>nd as</w:t>
      </w:r>
      <w:r w:rsidR="00AC3F53">
        <w:rPr>
          <w:rFonts w:ascii="Arial" w:hAnsi="Arial" w:cs="Arial"/>
          <w:color w:val="000000"/>
          <w:lang w:val="en-GB"/>
        </w:rPr>
        <w:t xml:space="preserve"> a part of the calibration factor</w:t>
      </w:r>
      <w:r w:rsidRPr="00AC3F53">
        <w:rPr>
          <w:rFonts w:ascii="Arial" w:hAnsi="Arial" w:cs="Arial"/>
          <w:color w:val="000000"/>
          <w:lang w:val="en-GB"/>
        </w:rPr>
        <w:t xml:space="preserve">. </w:t>
      </w:r>
      <w:r w:rsidR="00AC3F53" w:rsidRPr="000618C5">
        <w:rPr>
          <w:rFonts w:ascii="Arial" w:hAnsi="Arial" w:cs="Arial"/>
          <w:color w:val="000000"/>
          <w:lang w:val="en-GB"/>
        </w:rPr>
        <w:t>This d</w:t>
      </w:r>
      <w:r w:rsidRPr="000618C5">
        <w:rPr>
          <w:rFonts w:ascii="Arial" w:hAnsi="Arial" w:cs="Arial"/>
          <w:color w:val="000000"/>
          <w:lang w:val="en-GB"/>
        </w:rPr>
        <w:t xml:space="preserve">ilemma </w:t>
      </w:r>
      <w:r w:rsidR="00AC3F53" w:rsidRPr="000618C5">
        <w:rPr>
          <w:rFonts w:ascii="Arial" w:hAnsi="Arial" w:cs="Arial"/>
          <w:color w:val="000000"/>
          <w:lang w:val="en-GB"/>
        </w:rPr>
        <w:t xml:space="preserve">was solved </w:t>
      </w:r>
      <w:r w:rsidR="000618C5" w:rsidRPr="000618C5">
        <w:rPr>
          <w:rFonts w:ascii="Arial" w:hAnsi="Arial" w:cs="Arial"/>
          <w:color w:val="000000"/>
          <w:lang w:val="en-GB"/>
        </w:rPr>
        <w:t xml:space="preserve">such that the </w:t>
      </w:r>
      <w:proofErr w:type="spellStart"/>
      <w:r w:rsidRPr="000618C5">
        <w:rPr>
          <w:rFonts w:ascii="Arial" w:hAnsi="Arial" w:cs="Arial"/>
          <w:color w:val="000000"/>
          <w:lang w:val="en-GB"/>
        </w:rPr>
        <w:t>epsD</w:t>
      </w:r>
      <w:proofErr w:type="spellEnd"/>
      <w:r w:rsidR="000618C5" w:rsidRPr="000618C5">
        <w:rPr>
          <w:rFonts w:ascii="Arial" w:hAnsi="Arial" w:cs="Arial"/>
          <w:color w:val="000000"/>
          <w:lang w:val="en-GB"/>
        </w:rPr>
        <w:t xml:space="preserve"> which is used within the expression for p</w:t>
      </w:r>
      <w:r w:rsidRPr="000618C5">
        <w:rPr>
          <w:rFonts w:ascii="Arial" w:hAnsi="Arial" w:cs="Arial"/>
          <w:color w:val="000000"/>
          <w:lang w:val="en-GB"/>
        </w:rPr>
        <w:t xml:space="preserve">, </w:t>
      </w:r>
      <w:r w:rsidR="000618C5" w:rsidRPr="000618C5">
        <w:rPr>
          <w:rFonts w:ascii="Arial" w:hAnsi="Arial" w:cs="Arial"/>
          <w:color w:val="000000"/>
          <w:lang w:val="en-GB"/>
        </w:rPr>
        <w:t xml:space="preserve">receives the unit </w:t>
      </w:r>
      <w:r w:rsidR="002259D1">
        <w:rPr>
          <w:rFonts w:ascii="Arial" w:hAnsi="Arial" w:cs="Arial"/>
          <w:color w:val="000000"/>
          <w:lang w:val="en-GB"/>
        </w:rPr>
        <w:t>“</w:t>
      </w:r>
      <w:r w:rsidR="000618C5" w:rsidRPr="000618C5">
        <w:rPr>
          <w:rFonts w:ascii="Arial" w:hAnsi="Arial" w:cs="Arial"/>
          <w:color w:val="000000"/>
          <w:lang w:val="en-GB"/>
        </w:rPr>
        <w:t xml:space="preserve">1“ (or </w:t>
      </w:r>
      <w:r w:rsidR="002259D1">
        <w:rPr>
          <w:rFonts w:ascii="Arial" w:hAnsi="Arial" w:cs="Arial"/>
          <w:color w:val="000000"/>
          <w:lang w:val="en-GB"/>
        </w:rPr>
        <w:t>“  “</w:t>
      </w:r>
      <w:r w:rsidR="000618C5" w:rsidRPr="000618C5">
        <w:rPr>
          <w:rFonts w:ascii="Arial" w:hAnsi="Arial" w:cs="Arial"/>
          <w:color w:val="000000"/>
          <w:lang w:val="en-GB"/>
        </w:rPr>
        <w:t xml:space="preserve">), while a second variable </w:t>
      </w:r>
      <w:proofErr w:type="spellStart"/>
      <w:r w:rsidR="000618C5" w:rsidRPr="000618C5">
        <w:rPr>
          <w:rFonts w:ascii="Arial" w:hAnsi="Arial" w:cs="Arial"/>
          <w:color w:val="000000"/>
          <w:lang w:val="en-GB"/>
        </w:rPr>
        <w:t>epsD_U</w:t>
      </w:r>
      <w:proofErr w:type="spellEnd"/>
      <w:r w:rsidR="000618C5" w:rsidRPr="000618C5">
        <w:rPr>
          <w:rFonts w:ascii="Arial" w:hAnsi="Arial" w:cs="Arial"/>
          <w:color w:val="000000"/>
          <w:lang w:val="en-GB"/>
        </w:rPr>
        <w:t xml:space="preserve"> was introduced, which as part of the calibration factor g</w:t>
      </w:r>
      <w:r w:rsidR="002259D1">
        <w:rPr>
          <w:rFonts w:ascii="Arial" w:hAnsi="Arial" w:cs="Arial"/>
          <w:color w:val="000000"/>
          <w:lang w:val="en-GB"/>
        </w:rPr>
        <w:t>ot</w:t>
      </w:r>
      <w:r w:rsidR="000618C5">
        <w:rPr>
          <w:rFonts w:ascii="Arial" w:hAnsi="Arial" w:cs="Arial"/>
          <w:color w:val="000000"/>
          <w:lang w:val="en-GB"/>
        </w:rPr>
        <w:t xml:space="preserve"> the unit </w:t>
      </w:r>
      <w:r w:rsidR="002259D1">
        <w:rPr>
          <w:rFonts w:ascii="Arial" w:hAnsi="Arial" w:cs="Arial"/>
          <w:color w:val="000000"/>
          <w:lang w:val="en-GB"/>
        </w:rPr>
        <w:t>“</w:t>
      </w:r>
      <w:r w:rsidRPr="000618C5">
        <w:rPr>
          <w:rFonts w:ascii="Arial" w:hAnsi="Arial" w:cs="Arial"/>
          <w:color w:val="000000"/>
          <w:lang w:val="en-GB"/>
        </w:rPr>
        <w:t>1/</w:t>
      </w:r>
      <w:proofErr w:type="spellStart"/>
      <w:r w:rsidRPr="000618C5">
        <w:rPr>
          <w:rFonts w:ascii="Arial" w:hAnsi="Arial" w:cs="Arial"/>
          <w:color w:val="000000"/>
          <w:lang w:val="en-GB"/>
        </w:rPr>
        <w:t>Bq</w:t>
      </w:r>
      <w:proofErr w:type="spellEnd"/>
      <w:r w:rsidRPr="000618C5">
        <w:rPr>
          <w:rFonts w:ascii="Arial" w:hAnsi="Arial" w:cs="Arial"/>
          <w:color w:val="000000"/>
          <w:lang w:val="en-GB"/>
        </w:rPr>
        <w:t>/h“</w:t>
      </w:r>
      <w:r w:rsidR="000618C5">
        <w:rPr>
          <w:rFonts w:ascii="Arial" w:hAnsi="Arial" w:cs="Arial"/>
          <w:color w:val="000000"/>
          <w:lang w:val="en-GB"/>
        </w:rPr>
        <w:t xml:space="preserve">, but the measurement value </w:t>
      </w:r>
      <w:r w:rsidR="002259D1">
        <w:rPr>
          <w:rFonts w:ascii="Arial" w:hAnsi="Arial" w:cs="Arial"/>
          <w:color w:val="000000"/>
          <w:lang w:val="en-GB"/>
        </w:rPr>
        <w:t xml:space="preserve">was set </w:t>
      </w:r>
      <w:r w:rsidR="000618C5">
        <w:rPr>
          <w:rFonts w:ascii="Arial" w:hAnsi="Arial" w:cs="Arial"/>
          <w:color w:val="000000"/>
          <w:lang w:val="en-GB"/>
        </w:rPr>
        <w:t>equal to one (without uncertainty)</w:t>
      </w:r>
      <w:r w:rsidRPr="000618C5">
        <w:rPr>
          <w:rFonts w:ascii="Arial" w:hAnsi="Arial" w:cs="Arial"/>
          <w:color w:val="000000"/>
          <w:lang w:val="en-GB"/>
        </w:rPr>
        <w:t xml:space="preserve">. </w:t>
      </w:r>
    </w:p>
    <w:p w14:paraId="664A6C92"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50341560" w14:textId="234B7A30" w:rsidR="008B716A" w:rsidRPr="000618C5" w:rsidRDefault="008B716A" w:rsidP="008B716A">
      <w:pPr>
        <w:widowControl w:val="0"/>
        <w:autoSpaceDE w:val="0"/>
        <w:autoSpaceDN w:val="0"/>
        <w:adjustRightInd w:val="0"/>
        <w:jc w:val="both"/>
        <w:rPr>
          <w:rFonts w:ascii="Arial" w:hAnsi="Arial" w:cs="Arial"/>
          <w:color w:val="000000"/>
          <w:lang w:val="en-GB"/>
        </w:rPr>
      </w:pPr>
      <w:r w:rsidRPr="000618C5">
        <w:rPr>
          <w:rFonts w:ascii="Arial" w:hAnsi="Arial" w:cs="Arial"/>
          <w:color w:val="000000"/>
          <w:lang w:val="en-GB"/>
        </w:rPr>
        <w:t xml:space="preserve">In </w:t>
      </w:r>
      <w:r w:rsidR="000618C5" w:rsidRPr="000618C5">
        <w:rPr>
          <w:rFonts w:ascii="Arial" w:hAnsi="Arial" w:cs="Arial"/>
          <w:color w:val="000000"/>
          <w:lang w:val="en-GB"/>
        </w:rPr>
        <w:t xml:space="preserve">such examples explicitly containing scaling factors of 60 for the unit </w:t>
      </w:r>
      <w:r w:rsidR="002259D1">
        <w:rPr>
          <w:rFonts w:ascii="Arial" w:hAnsi="Arial" w:cs="Arial"/>
          <w:color w:val="000000"/>
          <w:lang w:val="en-GB"/>
        </w:rPr>
        <w:t>“</w:t>
      </w:r>
      <w:r w:rsidR="000618C5" w:rsidRPr="000618C5">
        <w:rPr>
          <w:rFonts w:ascii="Arial" w:hAnsi="Arial" w:cs="Arial"/>
          <w:color w:val="000000"/>
          <w:lang w:val="en-GB"/>
        </w:rPr>
        <w:t xml:space="preserve">min“ or </w:t>
      </w:r>
      <w:r w:rsidRPr="000618C5">
        <w:rPr>
          <w:rFonts w:ascii="Arial" w:hAnsi="Arial" w:cs="Arial"/>
          <w:color w:val="000000"/>
          <w:lang w:val="en-GB"/>
        </w:rPr>
        <w:t>1/1000 f</w:t>
      </w:r>
      <w:r w:rsidR="000618C5" w:rsidRPr="000618C5">
        <w:rPr>
          <w:rFonts w:ascii="Arial" w:hAnsi="Arial" w:cs="Arial"/>
          <w:color w:val="000000"/>
          <w:lang w:val="en-GB"/>
        </w:rPr>
        <w:t xml:space="preserve">or the unit </w:t>
      </w:r>
      <w:r w:rsidR="002259D1">
        <w:rPr>
          <w:rFonts w:ascii="Arial" w:hAnsi="Arial" w:cs="Arial"/>
          <w:color w:val="000000"/>
          <w:lang w:val="en-GB"/>
        </w:rPr>
        <w:t>“</w:t>
      </w:r>
      <w:r w:rsidRPr="000618C5">
        <w:rPr>
          <w:rFonts w:ascii="Arial" w:hAnsi="Arial" w:cs="Arial"/>
          <w:color w:val="000000"/>
          <w:lang w:val="en-GB"/>
        </w:rPr>
        <w:t>g“</w:t>
      </w:r>
      <w:r w:rsidR="000618C5" w:rsidRPr="000618C5">
        <w:rPr>
          <w:rFonts w:ascii="Arial" w:hAnsi="Arial" w:cs="Arial"/>
          <w:color w:val="000000"/>
          <w:lang w:val="en-GB"/>
        </w:rPr>
        <w:t>,</w:t>
      </w:r>
      <w:r w:rsidRPr="000618C5">
        <w:rPr>
          <w:rFonts w:ascii="Arial" w:hAnsi="Arial" w:cs="Arial"/>
          <w:color w:val="000000"/>
          <w:lang w:val="en-GB"/>
        </w:rPr>
        <w:t xml:space="preserve"> </w:t>
      </w:r>
      <w:r w:rsidR="000618C5">
        <w:rPr>
          <w:rFonts w:ascii="Arial" w:hAnsi="Arial" w:cs="Arial"/>
          <w:color w:val="000000"/>
          <w:lang w:val="en-GB"/>
        </w:rPr>
        <w:t>two special switching variables (or Trigger variable</w:t>
      </w:r>
      <w:r w:rsidR="002259D1">
        <w:rPr>
          <w:rFonts w:ascii="Arial" w:hAnsi="Arial" w:cs="Arial"/>
          <w:color w:val="000000"/>
          <w:lang w:val="en-GB"/>
        </w:rPr>
        <w:t>s</w:t>
      </w:r>
      <w:r w:rsidR="000618C5">
        <w:rPr>
          <w:rFonts w:ascii="Arial" w:hAnsi="Arial" w:cs="Arial"/>
          <w:color w:val="000000"/>
          <w:lang w:val="en-GB"/>
        </w:rPr>
        <w:t>) were attributed to these factors;</w:t>
      </w:r>
      <w:r w:rsidRPr="000618C5">
        <w:rPr>
          <w:rFonts w:ascii="Arial" w:hAnsi="Arial" w:cs="Arial"/>
          <w:color w:val="000000"/>
          <w:lang w:val="en-GB"/>
        </w:rPr>
        <w:t xml:space="preserve"> s</w:t>
      </w:r>
      <w:r w:rsidR="000618C5">
        <w:rPr>
          <w:rFonts w:ascii="Arial" w:hAnsi="Arial" w:cs="Arial"/>
          <w:color w:val="000000"/>
          <w:lang w:val="en-GB"/>
        </w:rPr>
        <w:t>ee</w:t>
      </w:r>
      <w:r w:rsidRPr="000618C5">
        <w:rPr>
          <w:rFonts w:ascii="Arial" w:hAnsi="Arial" w:cs="Arial"/>
          <w:color w:val="000000"/>
          <w:lang w:val="en-GB"/>
        </w:rPr>
        <w:t xml:space="preserve"> </w:t>
      </w:r>
      <w:r w:rsidR="000618C5">
        <w:rPr>
          <w:rFonts w:ascii="Arial" w:hAnsi="Arial" w:cs="Arial"/>
          <w:color w:val="000000"/>
          <w:lang w:val="en-GB"/>
        </w:rPr>
        <w:t>section</w:t>
      </w:r>
      <w:r w:rsidRPr="000618C5">
        <w:rPr>
          <w:rFonts w:ascii="Arial" w:hAnsi="Arial" w:cs="Arial"/>
          <w:color w:val="000000"/>
          <w:lang w:val="en-GB"/>
        </w:rPr>
        <w:t xml:space="preserve"> </w:t>
      </w:r>
      <w:hyperlink w:anchor="URH_Switching_variables" w:history="1">
        <w:r w:rsidRPr="002259D1">
          <w:rPr>
            <w:rStyle w:val="Hyperlink"/>
            <w:rFonts w:ascii="Arial" w:hAnsi="Arial" w:cs="Arial"/>
            <w:lang w:val="en-GB"/>
          </w:rPr>
          <w:t>2.2.6</w:t>
        </w:r>
      </w:hyperlink>
      <w:r w:rsidRPr="000618C5">
        <w:rPr>
          <w:rFonts w:ascii="Arial" w:hAnsi="Arial" w:cs="Arial"/>
          <w:color w:val="000000"/>
          <w:lang w:val="en-GB"/>
        </w:rPr>
        <w:t>.</w:t>
      </w:r>
    </w:p>
    <w:p w14:paraId="7924D2C5" w14:textId="77777777" w:rsidR="008B716A" w:rsidRPr="000618C5" w:rsidRDefault="008B716A" w:rsidP="008B716A">
      <w:pPr>
        <w:widowControl w:val="0"/>
        <w:autoSpaceDE w:val="0"/>
        <w:autoSpaceDN w:val="0"/>
        <w:adjustRightInd w:val="0"/>
        <w:jc w:val="both"/>
        <w:rPr>
          <w:rFonts w:ascii="Arial" w:hAnsi="Arial" w:cs="Arial"/>
          <w:color w:val="000000"/>
          <w:lang w:val="en-GB"/>
        </w:rPr>
      </w:pPr>
    </w:p>
    <w:p w14:paraId="14B6DA09" w14:textId="346973BC" w:rsidR="008B716A" w:rsidRPr="008D05CD" w:rsidRDefault="008D05CD"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 xml:space="preserve">For a group of projects their version number </w:t>
      </w:r>
      <w:r w:rsidR="008B716A" w:rsidRPr="008D05CD">
        <w:rPr>
          <w:rFonts w:ascii="Arial" w:hAnsi="Arial" w:cs="Arial"/>
          <w:color w:val="000000"/>
          <w:lang w:val="en-GB"/>
        </w:rPr>
        <w:t xml:space="preserve">(_Vx_) </w:t>
      </w:r>
      <w:r w:rsidRPr="008D05CD">
        <w:rPr>
          <w:rFonts w:ascii="Arial" w:hAnsi="Arial" w:cs="Arial"/>
          <w:color w:val="000000"/>
          <w:lang w:val="en-GB"/>
        </w:rPr>
        <w:t>i</w:t>
      </w:r>
      <w:r>
        <w:rPr>
          <w:rFonts w:ascii="Arial" w:hAnsi="Arial" w:cs="Arial"/>
          <w:color w:val="000000"/>
          <w:lang w:val="en-GB"/>
        </w:rPr>
        <w:t>n the file name was increased</w:t>
      </w:r>
      <w:r w:rsidR="008B716A" w:rsidRPr="008D05CD">
        <w:rPr>
          <w:rFonts w:ascii="Arial" w:hAnsi="Arial" w:cs="Arial"/>
          <w:color w:val="000000"/>
          <w:lang w:val="en-GB"/>
        </w:rPr>
        <w:t>:</w:t>
      </w:r>
    </w:p>
    <w:p w14:paraId="45D75885" w14:textId="77777777" w:rsidR="008B716A" w:rsidRPr="008D05CD" w:rsidRDefault="008B716A" w:rsidP="008B716A">
      <w:pPr>
        <w:widowControl w:val="0"/>
        <w:autoSpaceDE w:val="0"/>
        <w:autoSpaceDN w:val="0"/>
        <w:adjustRightInd w:val="0"/>
        <w:jc w:val="both"/>
        <w:rPr>
          <w:rFonts w:ascii="Arial" w:hAnsi="Arial" w:cs="Arial"/>
          <w:color w:val="000000"/>
          <w:lang w:val="en-GB"/>
        </w:rPr>
      </w:pPr>
    </w:p>
    <w:p w14:paraId="716BCA91" w14:textId="77777777"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Ac228_binomial_V2_EN.txp</w:t>
      </w:r>
    </w:p>
    <w:p w14:paraId="4F471E3A" w14:textId="3B71886A" w:rsidR="008B716A" w:rsidRPr="008D05CD" w:rsidRDefault="008B716A" w:rsidP="008B716A">
      <w:pPr>
        <w:widowControl w:val="0"/>
        <w:autoSpaceDE w:val="0"/>
        <w:autoSpaceDN w:val="0"/>
        <w:adjustRightInd w:val="0"/>
        <w:jc w:val="both"/>
        <w:rPr>
          <w:rFonts w:ascii="Arial" w:hAnsi="Arial" w:cs="Arial"/>
          <w:color w:val="000000"/>
          <w:lang w:val="en-GB"/>
        </w:rPr>
      </w:pPr>
      <w:r w:rsidRPr="008D05CD">
        <w:rPr>
          <w:rFonts w:ascii="Arial" w:hAnsi="Arial" w:cs="Arial"/>
          <w:color w:val="000000"/>
          <w:lang w:val="en-GB"/>
        </w:rPr>
        <w:t>DWD_sr89_sr90_TDCR_</w:t>
      </w:r>
      <w:r w:rsidR="008D05CD" w:rsidRPr="008D05CD">
        <w:rPr>
          <w:rFonts w:ascii="Arial" w:hAnsi="Arial" w:cs="Arial"/>
          <w:color w:val="000000"/>
          <w:lang w:val="en-GB"/>
        </w:rPr>
        <w:t>procedure</w:t>
      </w:r>
      <w:r w:rsidRPr="008D05CD">
        <w:rPr>
          <w:rFonts w:ascii="Arial" w:hAnsi="Arial" w:cs="Arial"/>
          <w:color w:val="000000"/>
          <w:lang w:val="en-GB"/>
        </w:rPr>
        <w:t>_V2_E</w:t>
      </w:r>
      <w:r w:rsidR="008D05CD" w:rsidRPr="008D05CD">
        <w:rPr>
          <w:rFonts w:ascii="Arial" w:hAnsi="Arial" w:cs="Arial"/>
          <w:color w:val="000000"/>
          <w:lang w:val="en-GB"/>
        </w:rPr>
        <w:t>N</w:t>
      </w:r>
      <w:r w:rsidRPr="008D05CD">
        <w:rPr>
          <w:rFonts w:ascii="Arial" w:hAnsi="Arial" w:cs="Arial"/>
          <w:color w:val="000000"/>
          <w:lang w:val="en-GB"/>
        </w:rPr>
        <w:t>.txp</w:t>
      </w:r>
    </w:p>
    <w:p w14:paraId="765F7327" w14:textId="2D35050F"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Galpha_beta_Rusconi_2006_V2_E</w:t>
      </w:r>
      <w:r w:rsidR="008D05CD">
        <w:rPr>
          <w:rFonts w:ascii="Arial" w:hAnsi="Arial" w:cs="Arial"/>
          <w:color w:val="000000"/>
        </w:rPr>
        <w:t>N</w:t>
      </w:r>
      <w:r w:rsidRPr="002A0FE2">
        <w:rPr>
          <w:rFonts w:ascii="Arial" w:hAnsi="Arial" w:cs="Arial"/>
          <w:color w:val="000000"/>
        </w:rPr>
        <w:t>.txp</w:t>
      </w:r>
    </w:p>
    <w:p w14:paraId="46D1A870" w14:textId="08C78B26"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J-ALUFT-Sr89-Sr-90_V2_E</w:t>
      </w:r>
      <w:r w:rsidR="008D05CD">
        <w:rPr>
          <w:rFonts w:ascii="Arial" w:hAnsi="Arial" w:cs="Arial"/>
          <w:color w:val="000000"/>
        </w:rPr>
        <w:t>N</w:t>
      </w:r>
      <w:r w:rsidRPr="002A0FE2">
        <w:rPr>
          <w:rFonts w:ascii="Arial" w:hAnsi="Arial" w:cs="Arial"/>
          <w:color w:val="000000"/>
        </w:rPr>
        <w:t>.txp</w:t>
      </w:r>
    </w:p>
    <w:p w14:paraId="7437A188"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Janszen-Sr-89-Sr-90_V3_EN.txp</w:t>
      </w:r>
    </w:p>
    <w:p w14:paraId="153CDE3D" w14:textId="77777777" w:rsidR="008B716A" w:rsidRDefault="008B716A" w:rsidP="008B716A">
      <w:pPr>
        <w:widowControl w:val="0"/>
        <w:autoSpaceDE w:val="0"/>
        <w:autoSpaceDN w:val="0"/>
        <w:adjustRightInd w:val="0"/>
        <w:jc w:val="both"/>
        <w:rPr>
          <w:rFonts w:ascii="Arial" w:hAnsi="Arial" w:cs="Arial"/>
          <w:color w:val="000000"/>
        </w:rPr>
      </w:pPr>
      <w:r w:rsidRPr="002A0FE2">
        <w:rPr>
          <w:rFonts w:ascii="Arial" w:hAnsi="Arial" w:cs="Arial"/>
          <w:color w:val="000000"/>
        </w:rPr>
        <w:t>Moreno-Sr90_IAEA-135_V2_EN.txp</w:t>
      </w:r>
    </w:p>
    <w:p w14:paraId="5B267924" w14:textId="4DC85717"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sumEval_sum_V2_E</w:t>
      </w:r>
      <w:r w:rsidR="008D05CD">
        <w:rPr>
          <w:rFonts w:ascii="Arial" w:hAnsi="Arial" w:cs="Arial"/>
          <w:color w:val="000000"/>
          <w:lang w:val="en-GB"/>
        </w:rPr>
        <w:t>N</w:t>
      </w:r>
      <w:r w:rsidRPr="008B716A">
        <w:rPr>
          <w:rFonts w:ascii="Arial" w:hAnsi="Arial" w:cs="Arial"/>
          <w:color w:val="000000"/>
          <w:lang w:val="en-GB"/>
        </w:rPr>
        <w:t>.txp</w:t>
      </w:r>
    </w:p>
    <w:p w14:paraId="6E022FA5" w14:textId="3F6FC92E" w:rsidR="008B716A" w:rsidRPr="008B716A" w:rsidRDefault="008B716A" w:rsidP="008B716A">
      <w:pPr>
        <w:widowControl w:val="0"/>
        <w:autoSpaceDE w:val="0"/>
        <w:autoSpaceDN w:val="0"/>
        <w:adjustRightInd w:val="0"/>
        <w:jc w:val="both"/>
        <w:rPr>
          <w:rFonts w:ascii="Arial" w:hAnsi="Arial" w:cs="Arial"/>
          <w:color w:val="000000"/>
          <w:lang w:val="en-GB"/>
        </w:rPr>
      </w:pPr>
      <w:r w:rsidRPr="008B716A">
        <w:rPr>
          <w:rFonts w:ascii="Arial" w:hAnsi="Arial" w:cs="Arial"/>
          <w:color w:val="000000"/>
          <w:lang w:val="en-GB"/>
        </w:rPr>
        <w:t>sumEval_m</w:t>
      </w:r>
      <w:r w:rsidR="008D05CD">
        <w:rPr>
          <w:rFonts w:ascii="Arial" w:hAnsi="Arial" w:cs="Arial"/>
          <w:color w:val="000000"/>
          <w:lang w:val="en-GB"/>
        </w:rPr>
        <w:t>ean</w:t>
      </w:r>
      <w:r w:rsidRPr="008B716A">
        <w:rPr>
          <w:rFonts w:ascii="Arial" w:hAnsi="Arial" w:cs="Arial"/>
          <w:color w:val="000000"/>
          <w:lang w:val="en-GB"/>
        </w:rPr>
        <w:t>_V2_E</w:t>
      </w:r>
      <w:r w:rsidR="008D05CD">
        <w:rPr>
          <w:rFonts w:ascii="Arial" w:hAnsi="Arial" w:cs="Arial"/>
          <w:color w:val="000000"/>
          <w:lang w:val="en-GB"/>
        </w:rPr>
        <w:t>N</w:t>
      </w:r>
      <w:r w:rsidRPr="008B716A">
        <w:rPr>
          <w:rFonts w:ascii="Arial" w:hAnsi="Arial" w:cs="Arial"/>
          <w:color w:val="000000"/>
          <w:lang w:val="en-GB"/>
        </w:rPr>
        <w:t>.txp</w:t>
      </w:r>
    </w:p>
    <w:p w14:paraId="64EAB76A" w14:textId="2B869716" w:rsidR="008B716A" w:rsidRPr="002A0FE2"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vTI-Y90-16330_Blw_V2_E</w:t>
      </w:r>
      <w:r w:rsidR="008D05CD">
        <w:rPr>
          <w:rFonts w:ascii="Arial" w:hAnsi="Arial" w:cs="Arial"/>
          <w:color w:val="000000"/>
          <w:lang w:val="en-GB"/>
        </w:rPr>
        <w:t>N</w:t>
      </w:r>
      <w:r w:rsidRPr="002A0FE2">
        <w:rPr>
          <w:rFonts w:ascii="Arial" w:hAnsi="Arial" w:cs="Arial"/>
          <w:color w:val="000000"/>
          <w:lang w:val="en-GB"/>
        </w:rPr>
        <w:t>.txp</w:t>
      </w:r>
    </w:p>
    <w:p w14:paraId="1B8B3BB2" w14:textId="085F40AD"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vTI-Y90-16671_Blw_V2_E</w:t>
      </w:r>
      <w:r w:rsidR="008D05CD">
        <w:rPr>
          <w:rFonts w:ascii="Arial" w:hAnsi="Arial" w:cs="Arial"/>
          <w:color w:val="000000"/>
          <w:lang w:val="en-GB"/>
        </w:rPr>
        <w:t>N</w:t>
      </w:r>
      <w:r w:rsidRPr="002A0FE2">
        <w:rPr>
          <w:rFonts w:ascii="Arial" w:hAnsi="Arial" w:cs="Arial"/>
          <w:color w:val="000000"/>
          <w:lang w:val="en-GB"/>
        </w:rPr>
        <w:t>.txp</w:t>
      </w:r>
    </w:p>
    <w:p w14:paraId="477DDB81" w14:textId="58E4E215" w:rsidR="008B716A" w:rsidRDefault="008B716A" w:rsidP="008B716A">
      <w:pPr>
        <w:widowControl w:val="0"/>
        <w:autoSpaceDE w:val="0"/>
        <w:autoSpaceDN w:val="0"/>
        <w:adjustRightInd w:val="0"/>
        <w:jc w:val="both"/>
        <w:rPr>
          <w:rFonts w:ascii="Arial" w:hAnsi="Arial" w:cs="Arial"/>
          <w:color w:val="000000"/>
          <w:lang w:val="en-GB"/>
        </w:rPr>
      </w:pPr>
      <w:r w:rsidRPr="002A0FE2">
        <w:rPr>
          <w:rFonts w:ascii="Arial" w:hAnsi="Arial" w:cs="Arial"/>
          <w:color w:val="000000"/>
          <w:lang w:val="en-GB"/>
        </w:rPr>
        <w:t>vTI-Y90-16748_Blw_V2_E</w:t>
      </w:r>
      <w:r w:rsidR="008D05CD">
        <w:rPr>
          <w:rFonts w:ascii="Arial" w:hAnsi="Arial" w:cs="Arial"/>
          <w:color w:val="000000"/>
          <w:lang w:val="en-GB"/>
        </w:rPr>
        <w:t>N</w:t>
      </w:r>
      <w:r w:rsidRPr="002A0FE2">
        <w:rPr>
          <w:rFonts w:ascii="Arial" w:hAnsi="Arial" w:cs="Arial"/>
          <w:color w:val="000000"/>
          <w:lang w:val="en-GB"/>
        </w:rPr>
        <w:t>.txp</w:t>
      </w:r>
    </w:p>
    <w:p w14:paraId="425AB469" w14:textId="77777777" w:rsidR="008B716A" w:rsidRDefault="008B716A" w:rsidP="008B716A">
      <w:pPr>
        <w:widowControl w:val="0"/>
        <w:autoSpaceDE w:val="0"/>
        <w:autoSpaceDN w:val="0"/>
        <w:adjustRightInd w:val="0"/>
        <w:jc w:val="both"/>
        <w:rPr>
          <w:rFonts w:ascii="Arial" w:hAnsi="Arial" w:cs="Arial"/>
          <w:color w:val="000000"/>
          <w:lang w:val="en-GB"/>
        </w:rPr>
      </w:pPr>
    </w:p>
    <w:p w14:paraId="2CC8041A" w14:textId="04FF23AA"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 xml:space="preserve">A consequence of calculating units of dependent variables </w:t>
      </w:r>
      <w:r w:rsidR="008B716A" w:rsidRPr="00132808">
        <w:rPr>
          <w:rFonts w:ascii="Arial" w:hAnsi="Arial" w:cs="Arial"/>
          <w:color w:val="000000"/>
          <w:lang w:val="en-GB"/>
        </w:rPr>
        <w:t>(</w:t>
      </w:r>
      <w:r>
        <w:rPr>
          <w:rFonts w:ascii="Arial" w:hAnsi="Arial" w:cs="Arial"/>
          <w:color w:val="000000"/>
          <w:lang w:val="en-GB"/>
        </w:rPr>
        <w:t xml:space="preserve">withing the </w:t>
      </w:r>
      <w:r w:rsidRPr="00132808">
        <w:rPr>
          <w:rFonts w:ascii="Arial" w:hAnsi="Arial" w:cs="Arial"/>
          <w:color w:val="000000"/>
          <w:lang w:val="en-GB"/>
        </w:rPr>
        <w:t>menu item</w:t>
      </w:r>
      <w:r w:rsidR="008B716A"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test p</w:t>
      </w:r>
      <w:r w:rsidR="008B716A" w:rsidRPr="00132808">
        <w:rPr>
          <w:rFonts w:ascii="Arial" w:hAnsi="Arial" w:cs="Arial"/>
          <w:color w:val="000000"/>
          <w:lang w:val="en-GB"/>
        </w:rPr>
        <w:t>hys</w:t>
      </w:r>
      <w:r w:rsidRPr="00132808">
        <w:rPr>
          <w:rFonts w:ascii="Arial" w:hAnsi="Arial" w:cs="Arial"/>
          <w:color w:val="000000"/>
          <w:lang w:val="en-GB"/>
        </w:rPr>
        <w:t>ic</w:t>
      </w:r>
      <w:r w:rsidR="008B716A" w:rsidRPr="00132808">
        <w:rPr>
          <w:rFonts w:ascii="Arial" w:hAnsi="Arial" w:cs="Arial"/>
          <w:color w:val="000000"/>
          <w:lang w:val="en-GB"/>
        </w:rPr>
        <w:t>a</w:t>
      </w:r>
      <w:r w:rsidRPr="00132808">
        <w:rPr>
          <w:rFonts w:ascii="Arial" w:hAnsi="Arial" w:cs="Arial"/>
          <w:color w:val="000000"/>
          <w:lang w:val="en-GB"/>
        </w:rPr>
        <w:t>l</w:t>
      </w:r>
      <w:r w:rsidR="008B716A" w:rsidRPr="00132808">
        <w:rPr>
          <w:rFonts w:ascii="Arial" w:hAnsi="Arial" w:cs="Arial"/>
          <w:color w:val="000000"/>
          <w:lang w:val="en-GB"/>
        </w:rPr>
        <w:t xml:space="preserve"> </w:t>
      </w:r>
      <w:r w:rsidRPr="00132808">
        <w:rPr>
          <w:rFonts w:ascii="Arial" w:hAnsi="Arial" w:cs="Arial"/>
          <w:color w:val="000000"/>
          <w:lang w:val="en-GB"/>
        </w:rPr>
        <w:t>units</w:t>
      </w:r>
      <w:r w:rsidR="008B716A" w:rsidRPr="00132808">
        <w:rPr>
          <w:rFonts w:ascii="Arial" w:hAnsi="Arial" w:cs="Arial"/>
          <w:color w:val="000000"/>
          <w:lang w:val="en-GB"/>
        </w:rPr>
        <w:t>“) is</w:t>
      </w:r>
      <w:r w:rsidRPr="00132808">
        <w:rPr>
          <w:rFonts w:ascii="Arial" w:hAnsi="Arial" w:cs="Arial"/>
          <w:color w:val="000000"/>
          <w:lang w:val="en-GB"/>
        </w:rPr>
        <w:t xml:space="preserve"> </w:t>
      </w:r>
      <w:r w:rsidR="008B716A" w:rsidRPr="00132808">
        <w:rPr>
          <w:rFonts w:ascii="Arial" w:hAnsi="Arial" w:cs="Arial"/>
          <w:color w:val="000000"/>
          <w:lang w:val="en-GB"/>
        </w:rPr>
        <w:t>t</w:t>
      </w:r>
      <w:r w:rsidRPr="00132808">
        <w:rPr>
          <w:rFonts w:ascii="Arial" w:hAnsi="Arial" w:cs="Arial"/>
          <w:color w:val="000000"/>
          <w:lang w:val="en-GB"/>
        </w:rPr>
        <w:t>he transformation to basic units. In some cases, the associated scaling factors change the output quantity value powers of 10:</w:t>
      </w:r>
    </w:p>
    <w:p w14:paraId="105218C3"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388CB6F9" w14:textId="13A8253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Galpha_beta_Rusconi_2006_V2_E</w:t>
      </w:r>
      <w:r w:rsidR="00132808" w:rsidRPr="00132808">
        <w:rPr>
          <w:rFonts w:ascii="Arial" w:hAnsi="Arial" w:cs="Arial"/>
          <w:color w:val="000000"/>
          <w:lang w:val="en-GB"/>
        </w:rPr>
        <w:t>N</w:t>
      </w:r>
      <w:r w:rsidRPr="00132808">
        <w:rPr>
          <w:rFonts w:ascii="Arial" w:hAnsi="Arial" w:cs="Arial"/>
          <w:color w:val="000000"/>
          <w:lang w:val="en-GB"/>
        </w:rPr>
        <w:t>.txp: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1000    (1/g </w:t>
      </w:r>
      <w:r w:rsidRPr="00132808">
        <w:rPr>
          <w:rFonts w:ascii="Arial" w:hAnsi="Arial" w:cs="Arial"/>
          <w:color w:val="000000"/>
          <w:lang w:val="en-GB"/>
        </w:rPr>
        <w:sym w:font="Wingdings" w:char="F0E0"/>
      </w:r>
      <w:r w:rsidRPr="00132808">
        <w:rPr>
          <w:rFonts w:ascii="Arial" w:hAnsi="Arial" w:cs="Arial"/>
          <w:color w:val="000000"/>
          <w:lang w:val="en-GB"/>
        </w:rPr>
        <w:t xml:space="preserve"> 1/kg)    (permanent</w:t>
      </w:r>
      <w:r w:rsidR="00132808" w:rsidRPr="00132808">
        <w:rPr>
          <w:rFonts w:ascii="Arial" w:hAnsi="Arial" w:cs="Arial"/>
          <w:color w:val="000000"/>
          <w:lang w:val="en-GB"/>
        </w:rPr>
        <w:t>ly changed</w:t>
      </w:r>
      <w:r w:rsidRPr="00132808">
        <w:rPr>
          <w:rFonts w:ascii="Arial" w:hAnsi="Arial" w:cs="Arial"/>
          <w:color w:val="000000"/>
          <w:lang w:val="en-GB"/>
        </w:rPr>
        <w:t>)</w:t>
      </w:r>
    </w:p>
    <w:p w14:paraId="095448E6" w14:textId="77777777" w:rsidR="008B716A" w:rsidRPr="00132808" w:rsidRDefault="008B716A" w:rsidP="008B716A">
      <w:pPr>
        <w:widowControl w:val="0"/>
        <w:autoSpaceDE w:val="0"/>
        <w:autoSpaceDN w:val="0"/>
        <w:adjustRightInd w:val="0"/>
        <w:jc w:val="both"/>
        <w:rPr>
          <w:rFonts w:ascii="Arial" w:hAnsi="Arial" w:cs="Arial"/>
          <w:color w:val="000000"/>
          <w:lang w:val="en-GB"/>
        </w:rPr>
      </w:pPr>
    </w:p>
    <w:p w14:paraId="017D5C40" w14:textId="65B7C8AE"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Sterlinski-2008-NAA_EN.txp:</w:t>
      </w:r>
      <w:r w:rsidRPr="00132808">
        <w:rPr>
          <w:rFonts w:ascii="Arial" w:hAnsi="Arial" w:cs="Arial"/>
          <w:color w:val="000000"/>
          <w:lang w:val="en-GB"/>
        </w:rPr>
        <w:tab/>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tor 1.0E-9    (</w:t>
      </w:r>
      <w:r w:rsidR="00132808" w:rsidRPr="00132808">
        <w:rPr>
          <w:rFonts w:ascii="Arial" w:hAnsi="Arial" w:cs="Arial"/>
          <w:color w:val="000000"/>
          <w:lang w:val="en-GB"/>
        </w:rPr>
        <w:t>due to a unit</w:t>
      </w:r>
      <w:r w:rsidRPr="00132808">
        <w:rPr>
          <w:rFonts w:ascii="Arial" w:hAnsi="Arial" w:cs="Arial"/>
          <w:color w:val="000000"/>
          <w:lang w:val="en-GB"/>
        </w:rPr>
        <w:t xml:space="preserve"> </w:t>
      </w:r>
      <w:r w:rsidR="00BA0DB2">
        <w:rPr>
          <w:rFonts w:ascii="Arial" w:hAnsi="Arial" w:cs="Arial"/>
          <w:color w:val="000000"/>
          <w:lang w:val="en-GB"/>
        </w:rPr>
        <w:t>“</w:t>
      </w:r>
      <w:r w:rsidRPr="00132808">
        <w:rPr>
          <w:rFonts w:ascii="Arial" w:hAnsi="Arial" w:cs="Arial"/>
          <w:color w:val="000000"/>
          <w:lang w:val="en-GB"/>
        </w:rPr>
        <w:t>ng/g</w:t>
      </w:r>
      <w:r w:rsidR="00132808" w:rsidRPr="00132808">
        <w:rPr>
          <w:rFonts w:ascii="Arial" w:hAnsi="Arial" w:cs="Arial"/>
          <w:color w:val="000000"/>
          <w:lang w:val="en-GB"/>
        </w:rPr>
        <w:t>“</w:t>
      </w:r>
      <w:r w:rsidRPr="00132808">
        <w:rPr>
          <w:rFonts w:ascii="Arial" w:hAnsi="Arial" w:cs="Arial"/>
          <w:color w:val="000000"/>
          <w:lang w:val="en-GB"/>
        </w:rPr>
        <w:t>)</w:t>
      </w:r>
    </w:p>
    <w:p w14:paraId="4148BBAC" w14:textId="248D13C5"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sumEval_summe_V2_DE.txp:</w:t>
      </w:r>
      <w:r w:rsidRPr="00132808">
        <w:rPr>
          <w:rFonts w:ascii="Arial" w:hAnsi="Arial" w:cs="Arial"/>
          <w:color w:val="000000"/>
          <w:lang w:val="en-GB"/>
        </w:rPr>
        <w:tab/>
      </w:r>
      <w:r w:rsidR="00132808" w:rsidRPr="00132808">
        <w:rPr>
          <w:rFonts w:ascii="Arial" w:hAnsi="Arial" w:cs="Arial"/>
          <w:color w:val="000000"/>
          <w:lang w:val="en-GB"/>
        </w:rPr>
        <w:t>f</w:t>
      </w:r>
      <w:r w:rsidRPr="00132808">
        <w:rPr>
          <w:rFonts w:ascii="Arial" w:hAnsi="Arial" w:cs="Arial"/>
          <w:color w:val="000000"/>
          <w:lang w:val="en-GB"/>
        </w:rPr>
        <w:t>a</w:t>
      </w:r>
      <w:r w:rsidR="00132808" w:rsidRPr="00132808">
        <w:rPr>
          <w:rFonts w:ascii="Arial" w:hAnsi="Arial" w:cs="Arial"/>
          <w:color w:val="000000"/>
          <w:lang w:val="en-GB"/>
        </w:rPr>
        <w:t>c</w:t>
      </w:r>
      <w:r w:rsidRPr="00132808">
        <w:rPr>
          <w:rFonts w:ascii="Arial" w:hAnsi="Arial" w:cs="Arial"/>
          <w:color w:val="000000"/>
          <w:lang w:val="en-GB"/>
        </w:rPr>
        <w:t xml:space="preserve">tor 1.0E+4   (1/cm2 </w:t>
      </w:r>
      <w:r w:rsidRPr="00132808">
        <w:rPr>
          <w:rFonts w:ascii="Arial" w:hAnsi="Arial" w:cs="Arial"/>
          <w:color w:val="000000"/>
          <w:lang w:val="en-GB"/>
        </w:rPr>
        <w:sym w:font="Wingdings" w:char="F0E0"/>
      </w:r>
      <w:r w:rsidRPr="00132808">
        <w:rPr>
          <w:rFonts w:ascii="Arial" w:hAnsi="Arial" w:cs="Arial"/>
          <w:color w:val="000000"/>
          <w:lang w:val="en-GB"/>
        </w:rPr>
        <w:t xml:space="preserve"> 1/m2)</w:t>
      </w:r>
    </w:p>
    <w:p w14:paraId="1E5486B6" w14:textId="4746B968" w:rsidR="008B716A" w:rsidRPr="003D160C" w:rsidRDefault="008B716A" w:rsidP="008B716A">
      <w:pPr>
        <w:widowControl w:val="0"/>
        <w:autoSpaceDE w:val="0"/>
        <w:autoSpaceDN w:val="0"/>
        <w:adjustRightInd w:val="0"/>
        <w:jc w:val="both"/>
        <w:rPr>
          <w:rFonts w:ascii="Arial" w:hAnsi="Arial" w:cs="Arial"/>
          <w:color w:val="000000"/>
        </w:rPr>
      </w:pPr>
      <w:r w:rsidRPr="003D160C">
        <w:rPr>
          <w:rFonts w:ascii="Arial" w:hAnsi="Arial" w:cs="Arial"/>
          <w:color w:val="000000"/>
        </w:rPr>
        <w:t>sumEval_mitteln_V2_DE.txp:</w:t>
      </w:r>
      <w:r w:rsidRPr="003D160C">
        <w:rPr>
          <w:rFonts w:ascii="Arial" w:hAnsi="Arial" w:cs="Arial"/>
          <w:color w:val="000000"/>
        </w:rPr>
        <w:tab/>
      </w:r>
      <w:proofErr w:type="spellStart"/>
      <w:r w:rsidR="00132808" w:rsidRPr="003D160C">
        <w:rPr>
          <w:rFonts w:ascii="Arial" w:hAnsi="Arial" w:cs="Arial"/>
          <w:color w:val="000000"/>
        </w:rPr>
        <w:t>f</w:t>
      </w:r>
      <w:r w:rsidRPr="003D160C">
        <w:rPr>
          <w:rFonts w:ascii="Arial" w:hAnsi="Arial" w:cs="Arial"/>
          <w:color w:val="000000"/>
        </w:rPr>
        <w:t>a</w:t>
      </w:r>
      <w:r w:rsidR="00132808" w:rsidRPr="003D160C">
        <w:rPr>
          <w:rFonts w:ascii="Arial" w:hAnsi="Arial" w:cs="Arial"/>
          <w:color w:val="000000"/>
        </w:rPr>
        <w:t>c</w:t>
      </w:r>
      <w:r w:rsidRPr="003D160C">
        <w:rPr>
          <w:rFonts w:ascii="Arial" w:hAnsi="Arial" w:cs="Arial"/>
          <w:color w:val="000000"/>
        </w:rPr>
        <w:t>tor</w:t>
      </w:r>
      <w:proofErr w:type="spellEnd"/>
      <w:r w:rsidRPr="003D160C">
        <w:rPr>
          <w:rFonts w:ascii="Arial" w:hAnsi="Arial" w:cs="Arial"/>
          <w:color w:val="000000"/>
        </w:rPr>
        <w:t xml:space="preserve"> 1.0E+4</w:t>
      </w:r>
      <w:proofErr w:type="gramStart"/>
      <w:r w:rsidRPr="003D160C">
        <w:rPr>
          <w:rFonts w:ascii="Arial" w:hAnsi="Arial" w:cs="Arial"/>
          <w:color w:val="000000"/>
        </w:rPr>
        <w:t xml:space="preserve">   (</w:t>
      </w:r>
      <w:proofErr w:type="gramEnd"/>
      <w:r w:rsidRPr="003D160C">
        <w:rPr>
          <w:rFonts w:ascii="Arial" w:hAnsi="Arial" w:cs="Arial"/>
          <w:color w:val="000000"/>
        </w:rPr>
        <w:t xml:space="preserve">1/cm2 </w:t>
      </w:r>
      <w:r w:rsidRPr="00132808">
        <w:rPr>
          <w:rFonts w:ascii="Arial" w:hAnsi="Arial" w:cs="Arial"/>
          <w:color w:val="000000"/>
          <w:lang w:val="en-GB"/>
        </w:rPr>
        <w:sym w:font="Wingdings" w:char="F0E0"/>
      </w:r>
      <w:r w:rsidRPr="003D160C">
        <w:rPr>
          <w:rFonts w:ascii="Arial" w:hAnsi="Arial" w:cs="Arial"/>
          <w:color w:val="000000"/>
        </w:rPr>
        <w:t xml:space="preserve"> 1/m2)</w:t>
      </w:r>
    </w:p>
    <w:p w14:paraId="5B3CB1A4" w14:textId="77777777" w:rsidR="00132808" w:rsidRPr="003D160C" w:rsidRDefault="00132808" w:rsidP="008B716A">
      <w:pPr>
        <w:widowControl w:val="0"/>
        <w:autoSpaceDE w:val="0"/>
        <w:autoSpaceDN w:val="0"/>
        <w:adjustRightInd w:val="0"/>
        <w:jc w:val="both"/>
        <w:rPr>
          <w:rFonts w:ascii="Arial" w:hAnsi="Arial" w:cs="Arial"/>
          <w:color w:val="000000"/>
        </w:rPr>
      </w:pPr>
    </w:p>
    <w:p w14:paraId="2BC0AF2A" w14:textId="21165E43" w:rsidR="008B716A" w:rsidRDefault="00132808" w:rsidP="008B716A">
      <w:pPr>
        <w:widowControl w:val="0"/>
        <w:autoSpaceDE w:val="0"/>
        <w:autoSpaceDN w:val="0"/>
        <w:adjustRightInd w:val="0"/>
        <w:jc w:val="both"/>
        <w:rPr>
          <w:rFonts w:ascii="Arial" w:hAnsi="Arial" w:cs="Arial"/>
          <w:color w:val="000000"/>
          <w:lang w:val="en-GB"/>
        </w:rPr>
      </w:pPr>
      <w:r>
        <w:rPr>
          <w:rFonts w:ascii="Arial" w:hAnsi="Arial" w:cs="Arial"/>
          <w:color w:val="000000"/>
          <w:lang w:val="en-GB"/>
        </w:rPr>
        <w:t>The last three changes</w:t>
      </w:r>
      <w:r w:rsidR="008B716A" w:rsidRPr="00132808">
        <w:rPr>
          <w:rFonts w:ascii="Arial" w:hAnsi="Arial" w:cs="Arial"/>
          <w:color w:val="000000"/>
          <w:lang w:val="en-GB"/>
        </w:rPr>
        <w:t xml:space="preserve"> </w:t>
      </w:r>
      <w:r>
        <w:rPr>
          <w:rFonts w:ascii="Arial" w:hAnsi="Arial" w:cs="Arial"/>
          <w:color w:val="000000"/>
          <w:lang w:val="en-GB"/>
        </w:rPr>
        <w:t>do not apply if the test of physical units is not used</w:t>
      </w:r>
      <w:r w:rsidR="00BA0DB2">
        <w:rPr>
          <w:rFonts w:ascii="Arial" w:hAnsi="Arial" w:cs="Arial"/>
          <w:color w:val="000000"/>
          <w:lang w:val="en-GB"/>
        </w:rPr>
        <w:t>, i.e., if the program is used in the normal mode</w:t>
      </w:r>
      <w:r>
        <w:rPr>
          <w:rFonts w:ascii="Arial" w:hAnsi="Arial" w:cs="Arial"/>
          <w:color w:val="000000"/>
          <w:lang w:val="en-GB"/>
        </w:rPr>
        <w:t>!</w:t>
      </w:r>
    </w:p>
    <w:p w14:paraId="2C1E3E6D" w14:textId="77777777" w:rsidR="00132808" w:rsidRPr="00132808" w:rsidRDefault="00132808" w:rsidP="008B716A">
      <w:pPr>
        <w:widowControl w:val="0"/>
        <w:autoSpaceDE w:val="0"/>
        <w:autoSpaceDN w:val="0"/>
        <w:adjustRightInd w:val="0"/>
        <w:jc w:val="both"/>
        <w:rPr>
          <w:rFonts w:ascii="Arial" w:hAnsi="Arial" w:cs="Arial"/>
          <w:color w:val="000000"/>
          <w:lang w:val="en-GB"/>
        </w:rPr>
      </w:pPr>
    </w:p>
    <w:p w14:paraId="1A0C96D5" w14:textId="1CE93775" w:rsidR="008B716A" w:rsidRPr="00132808" w:rsidRDefault="00132808"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 new version was prepared for the file with reference valu</w:t>
      </w:r>
      <w:r>
        <w:rPr>
          <w:rFonts w:ascii="Arial" w:hAnsi="Arial" w:cs="Arial"/>
          <w:color w:val="000000"/>
          <w:lang w:val="en-GB"/>
        </w:rPr>
        <w:t>e</w:t>
      </w:r>
      <w:r w:rsidRPr="00132808">
        <w:rPr>
          <w:rFonts w:ascii="Arial" w:hAnsi="Arial" w:cs="Arial"/>
          <w:color w:val="000000"/>
          <w:lang w:val="en-GB"/>
        </w:rPr>
        <w:t>s of</w:t>
      </w:r>
      <w:r>
        <w:rPr>
          <w:rFonts w:ascii="Arial" w:hAnsi="Arial" w:cs="Arial"/>
          <w:color w:val="000000"/>
          <w:lang w:val="en-GB"/>
        </w:rPr>
        <w:t xml:space="preserve"> </w:t>
      </w:r>
      <w:r w:rsidRPr="00132808">
        <w:rPr>
          <w:rFonts w:ascii="Arial" w:hAnsi="Arial" w:cs="Arial"/>
          <w:color w:val="000000"/>
          <w:lang w:val="en-GB"/>
        </w:rPr>
        <w:t>the example projects</w:t>
      </w:r>
      <w:r w:rsidR="008B716A" w:rsidRPr="00132808">
        <w:rPr>
          <w:rFonts w:ascii="Arial" w:hAnsi="Arial" w:cs="Arial"/>
          <w:color w:val="000000"/>
          <w:lang w:val="en-GB"/>
        </w:rPr>
        <w:t>:</w:t>
      </w:r>
    </w:p>
    <w:p w14:paraId="7003222C" w14:textId="77777777" w:rsidR="008B716A" w:rsidRPr="00132808"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p>
    <w:p w14:paraId="4342E60C" w14:textId="62371F94" w:rsidR="008B716A" w:rsidRPr="003D160C" w:rsidRDefault="008B716A" w:rsidP="008B716A">
      <w:pPr>
        <w:widowControl w:val="0"/>
        <w:autoSpaceDE w:val="0"/>
        <w:autoSpaceDN w:val="0"/>
        <w:adjustRightInd w:val="0"/>
        <w:jc w:val="both"/>
        <w:rPr>
          <w:rFonts w:ascii="Arial" w:hAnsi="Arial" w:cs="Arial"/>
          <w:color w:val="000000"/>
          <w:lang w:val="en-GB"/>
        </w:rPr>
      </w:pPr>
      <w:r w:rsidRPr="00132808">
        <w:rPr>
          <w:rFonts w:ascii="Arial" w:hAnsi="Arial" w:cs="Arial"/>
          <w:color w:val="000000"/>
          <w:lang w:val="en-GB"/>
        </w:rPr>
        <w:tab/>
      </w:r>
      <w:r w:rsidRPr="003D160C">
        <w:rPr>
          <w:rFonts w:ascii="Arial" w:hAnsi="Arial" w:cs="Arial"/>
          <w:color w:val="000000"/>
          <w:lang w:val="en-GB"/>
        </w:rPr>
        <w:t>BatListRef_v0</w:t>
      </w:r>
      <w:r w:rsidR="007F5BDA">
        <w:rPr>
          <w:rFonts w:ascii="Arial" w:hAnsi="Arial" w:cs="Arial"/>
          <w:color w:val="000000"/>
          <w:lang w:val="en-GB"/>
        </w:rPr>
        <w:t>6</w:t>
      </w:r>
      <w:r w:rsidRPr="003D160C">
        <w:rPr>
          <w:rFonts w:ascii="Arial" w:hAnsi="Arial" w:cs="Arial"/>
          <w:color w:val="000000"/>
          <w:lang w:val="en-GB"/>
        </w:rPr>
        <w:t xml:space="preserve">.txt </w:t>
      </w:r>
    </w:p>
    <w:p w14:paraId="78804222" w14:textId="77777777" w:rsidR="008B716A" w:rsidRPr="003D160C" w:rsidRDefault="008B716A" w:rsidP="008B716A">
      <w:pPr>
        <w:widowControl w:val="0"/>
        <w:autoSpaceDE w:val="0"/>
        <w:autoSpaceDN w:val="0"/>
        <w:adjustRightInd w:val="0"/>
        <w:jc w:val="both"/>
        <w:rPr>
          <w:rFonts w:ascii="Arial" w:hAnsi="Arial" w:cs="Arial"/>
          <w:color w:val="000000"/>
          <w:lang w:val="en-GB"/>
        </w:rPr>
      </w:pPr>
    </w:p>
    <w:p w14:paraId="044FF885" w14:textId="77777777" w:rsidR="008B716A" w:rsidRPr="003F0F2D" w:rsidRDefault="008B716A" w:rsidP="007438DC">
      <w:pPr>
        <w:widowControl w:val="0"/>
        <w:autoSpaceDE w:val="0"/>
        <w:autoSpaceDN w:val="0"/>
        <w:adjustRightInd w:val="0"/>
        <w:ind w:right="-143"/>
        <w:jc w:val="both"/>
        <w:rPr>
          <w:rFonts w:ascii="Arial" w:hAnsi="Arial" w:cs="Arial"/>
          <w:lang w:val="en-US"/>
        </w:rPr>
      </w:pPr>
    </w:p>
    <w:p w14:paraId="04416B3E" w14:textId="77777777" w:rsidR="007438DC" w:rsidRPr="003F0F2D" w:rsidRDefault="005D1BD5" w:rsidP="005D1BD5">
      <w:pPr>
        <w:pStyle w:val="berschrift2"/>
        <w:tabs>
          <w:tab w:val="left" w:pos="426"/>
        </w:tabs>
        <w:ind w:right="-143"/>
        <w:rPr>
          <w:lang w:val="en-US"/>
        </w:rPr>
      </w:pPr>
      <w:bookmarkStart w:id="13" w:name="URH_Optionen_EN"/>
      <w:r w:rsidRPr="003F0F2D">
        <w:rPr>
          <w:lang w:val="en-US"/>
        </w:rPr>
        <w:t>3.4</w:t>
      </w:r>
      <w:r w:rsidRPr="003F0F2D">
        <w:rPr>
          <w:lang w:val="en-US"/>
        </w:rPr>
        <w:tab/>
      </w:r>
      <w:r w:rsidR="005D58E9" w:rsidRPr="003F0F2D">
        <w:rPr>
          <w:lang w:val="en-US"/>
        </w:rPr>
        <w:t>Option</w:t>
      </w:r>
      <w:r w:rsidR="00752C1C" w:rsidRPr="003F0F2D">
        <w:rPr>
          <w:lang w:val="en-US"/>
        </w:rPr>
        <w:t>s</w:t>
      </w:r>
      <w:bookmarkEnd w:id="13"/>
      <w:r w:rsidR="00D1040E" w:rsidRPr="003F0F2D">
        <w:rPr>
          <w:lang w:val="en-US"/>
        </w:rPr>
        <w:t xml:space="preserve"> dialog - Presetting </w:t>
      </w:r>
    </w:p>
    <w:p w14:paraId="5CBBC9E4" w14:textId="77777777" w:rsidR="007438DC" w:rsidRPr="003F0F2D" w:rsidRDefault="007438DC" w:rsidP="007438DC">
      <w:pPr>
        <w:ind w:right="-143"/>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6"/>
      </w:tblGrid>
      <w:tr w:rsidR="0046611D" w14:paraId="1B52C564" w14:textId="77777777" w:rsidTr="0046611D">
        <w:tc>
          <w:tcPr>
            <w:tcW w:w="9486" w:type="dxa"/>
          </w:tcPr>
          <w:p w14:paraId="250DBE85" w14:textId="325AF3D5" w:rsidR="0018516B" w:rsidRDefault="0018516B" w:rsidP="00750C3F">
            <w:pPr>
              <w:widowControl w:val="0"/>
              <w:autoSpaceDE w:val="0"/>
              <w:autoSpaceDN w:val="0"/>
              <w:adjustRightInd w:val="0"/>
              <w:ind w:right="-2"/>
              <w:jc w:val="both"/>
              <w:rPr>
                <w:rFonts w:ascii="Arial" w:hAnsi="Arial" w:cs="Arial"/>
                <w:color w:val="000000"/>
                <w:lang w:val="en-US"/>
              </w:rPr>
            </w:pPr>
            <w:r>
              <w:rPr>
                <w:noProof/>
              </w:rPr>
              <w:lastRenderedPageBreak/>
              <w:drawing>
                <wp:inline distT="0" distB="0" distL="0" distR="0" wp14:anchorId="6648F8BC" wp14:editId="314800C8">
                  <wp:extent cx="3613785" cy="3552534"/>
                  <wp:effectExtent l="0" t="0" r="5715" b="0"/>
                  <wp:docPr id="15087568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6887" name=""/>
                          <pic:cNvPicPr/>
                        </pic:nvPicPr>
                        <pic:blipFill>
                          <a:blip r:embed="rId36"/>
                          <a:stretch>
                            <a:fillRect/>
                          </a:stretch>
                        </pic:blipFill>
                        <pic:spPr>
                          <a:xfrm>
                            <a:off x="0" y="0"/>
                            <a:ext cx="3620892" cy="3559521"/>
                          </a:xfrm>
                          <a:prstGeom prst="rect">
                            <a:avLst/>
                          </a:prstGeom>
                        </pic:spPr>
                      </pic:pic>
                    </a:graphicData>
                  </a:graphic>
                </wp:inline>
              </w:drawing>
            </w:r>
          </w:p>
        </w:tc>
      </w:tr>
    </w:tbl>
    <w:p w14:paraId="3AE4B3BF" w14:textId="77777777" w:rsidR="0046611D" w:rsidRDefault="0046611D" w:rsidP="00750C3F">
      <w:pPr>
        <w:widowControl w:val="0"/>
        <w:autoSpaceDE w:val="0"/>
        <w:autoSpaceDN w:val="0"/>
        <w:adjustRightInd w:val="0"/>
        <w:ind w:right="-2"/>
        <w:jc w:val="both"/>
        <w:rPr>
          <w:rFonts w:ascii="Arial" w:hAnsi="Arial" w:cs="Arial"/>
          <w:color w:val="000000"/>
          <w:lang w:val="en-US"/>
        </w:rPr>
      </w:pPr>
    </w:p>
    <w:p w14:paraId="625A97C1" w14:textId="5F50D413" w:rsidR="007438DC" w:rsidRPr="003F0F2D" w:rsidRDefault="004A2327" w:rsidP="00750C3F">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This dialog allows the definition of the following parameters used in the calculations of Decision threshold and Detection limit:</w:t>
      </w:r>
    </w:p>
    <w:p w14:paraId="487CA8E5"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12EAD3C3" w14:textId="77777777" w:rsidR="0046611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b/>
          <w:bCs/>
          <w:color w:val="000000"/>
          <w:lang w:val="en-US"/>
        </w:rPr>
        <w:t>Quantiles of the normal distribution</w:t>
      </w:r>
      <w:r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b/>
          <w:bCs/>
          <w:color w:val="000000"/>
          <w:lang w:val="en-US"/>
        </w:rPr>
        <w:t xml:space="preserve">, and their associated probabilities for the errors of the first and second kind, </w:t>
      </w:r>
      <m:oMath>
        <m:r>
          <m:rPr>
            <m:sty m:val="bi"/>
          </m:rPr>
          <w:rPr>
            <w:rFonts w:ascii="Cambria Math" w:hAnsi="Cambria Math" w:cs="Arial"/>
            <w:color w:val="000000"/>
            <w:lang w:val="en-US"/>
          </w:rPr>
          <m:t>α</m:t>
        </m:r>
      </m:oMath>
      <w:r w:rsidRPr="003F0F2D">
        <w:rPr>
          <w:rFonts w:ascii="Arial" w:hAnsi="Arial" w:cs="Arial"/>
          <w:b/>
          <w:bCs/>
          <w:color w:val="000000"/>
          <w:lang w:val="en-US"/>
        </w:rPr>
        <w:t xml:space="preserve"> and </w:t>
      </w:r>
      <m:oMath>
        <m:r>
          <m:rPr>
            <m:sty m:val="bi"/>
          </m:rPr>
          <w:rPr>
            <w:rFonts w:ascii="Cambria Math" w:hAnsi="Cambria Math" w:cs="Arial"/>
            <w:color w:val="000000"/>
            <w:lang w:val="en-US"/>
          </w:rPr>
          <m:t>β</m:t>
        </m:r>
      </m:oMath>
      <w:r w:rsidRPr="003F0F2D">
        <w:rPr>
          <w:rFonts w:ascii="Arial" w:hAnsi="Arial" w:cs="Arial"/>
          <w:b/>
          <w:bCs/>
          <w:color w:val="000000"/>
          <w:lang w:val="en-US"/>
        </w:rPr>
        <w:t>,</w:t>
      </w:r>
      <w:r w:rsidRPr="003F0F2D">
        <w:rPr>
          <w:rFonts w:ascii="Arial" w:hAnsi="Arial" w:cs="Arial"/>
          <w:color w:val="000000"/>
          <w:lang w:val="en-US"/>
        </w:rPr>
        <w:t xml:space="preserve"> respectively. The program only works with the values of the quantiles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Pr="003F0F2D">
        <w:rPr>
          <w:rFonts w:ascii="Arial" w:hAnsi="Arial" w:cs="Arial"/>
          <w:b/>
          <w:bCs/>
          <w:color w:val="000000"/>
          <w:lang w:val="en-US"/>
        </w:rPr>
        <w:t xml:space="preserve"> </w:t>
      </w:r>
      <w:r w:rsidRPr="003F0F2D">
        <w:rPr>
          <w:rFonts w:ascii="Arial" w:hAnsi="Arial" w:cs="Arial"/>
          <w:bCs/>
          <w:color w:val="000000"/>
          <w:lang w:val="en-US"/>
        </w:rPr>
        <w:t>and</w:t>
      </w:r>
      <w:r w:rsidRPr="003F0F2D">
        <w:rPr>
          <w:rFonts w:ascii="Arial" w:hAnsi="Arial" w:cs="Arial"/>
          <w:b/>
          <w:bCs/>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xml:space="preserve">; it is, however, possible to define first the error probabilities from which in turn the quantiles are determined then. </w:t>
      </w:r>
    </w:p>
    <w:p w14:paraId="592EA8D4"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5B0FA0F8" w14:textId="77777777" w:rsidR="0046611D" w:rsidRPr="003F0F2D" w:rsidRDefault="0046611D" w:rsidP="0046611D">
      <w:pPr>
        <w:widowControl w:val="0"/>
        <w:autoSpaceDE w:val="0"/>
        <w:autoSpaceDN w:val="0"/>
        <w:adjustRightInd w:val="0"/>
        <w:ind w:left="284" w:right="-2"/>
        <w:jc w:val="both"/>
        <w:rPr>
          <w:rFonts w:ascii="Arial" w:hAnsi="Arial" w:cs="Arial"/>
          <w:color w:val="000000"/>
          <w:lang w:val="en-US"/>
        </w:rPr>
      </w:pPr>
      <w:r w:rsidRPr="003F0F2D">
        <w:rPr>
          <w:rFonts w:ascii="Arial" w:hAnsi="Arial" w:cs="Arial"/>
          <w:b/>
          <w:bCs/>
          <w:color w:val="000000"/>
          <w:lang w:val="en-US"/>
        </w:rPr>
        <w:t xml:space="preserve">Presetting </w:t>
      </w:r>
      <w:r w:rsidRPr="003F0F2D">
        <w:rPr>
          <w:rFonts w:ascii="Arial" w:hAnsi="Arial" w:cs="Arial"/>
          <w:color w:val="000000"/>
          <w:lang w:val="en-US"/>
        </w:rPr>
        <w:t>in the case of preparing a new project</w:t>
      </w:r>
      <w:r w:rsidRPr="003F0F2D">
        <w:rPr>
          <w:rFonts w:ascii="Arial" w:hAnsi="Arial" w:cs="Arial"/>
          <w:lang w:val="en-US"/>
        </w:rPr>
        <w:t>:</w:t>
      </w:r>
    </w:p>
    <w:p w14:paraId="019F2822" w14:textId="77777777" w:rsidR="0046611D" w:rsidRPr="003F0F2D" w:rsidRDefault="0046611D" w:rsidP="0046611D">
      <w:pPr>
        <w:widowControl w:val="0"/>
        <w:autoSpaceDE w:val="0"/>
        <w:autoSpaceDN w:val="0"/>
        <w:adjustRightInd w:val="0"/>
        <w:ind w:left="284" w:right="-2"/>
        <w:rPr>
          <w:rFonts w:ascii="Arial" w:hAnsi="Arial" w:cs="Arial"/>
          <w:color w:val="000000"/>
          <w:lang w:val="en-US"/>
        </w:rPr>
      </w:pPr>
      <w:r w:rsidRPr="003F0F2D">
        <w:rPr>
          <w:rFonts w:ascii="Arial" w:hAnsi="Arial" w:cs="Arial"/>
          <w:color w:val="000000"/>
          <w:lang w:val="en-US"/>
        </w:rPr>
        <w:t>k-alpha = 1.644854</w:t>
      </w:r>
      <w:proofErr w:type="gramStart"/>
      <w:r w:rsidRPr="003F0F2D">
        <w:rPr>
          <w:rFonts w:ascii="Arial" w:hAnsi="Arial" w:cs="Arial"/>
          <w:color w:val="000000"/>
          <w:lang w:val="en-US"/>
        </w:rPr>
        <w:t>,  alpha</w:t>
      </w:r>
      <w:proofErr w:type="gramEnd"/>
      <w:r w:rsidRPr="003F0F2D">
        <w:rPr>
          <w:rFonts w:ascii="Arial" w:hAnsi="Arial" w:cs="Arial"/>
          <w:color w:val="000000"/>
          <w:lang w:val="en-US"/>
        </w:rPr>
        <w:t xml:space="preserve"> = 0.05</w:t>
      </w:r>
      <w:r w:rsidRPr="003F0F2D">
        <w:rPr>
          <w:rFonts w:ascii="Arial" w:hAnsi="Arial" w:cs="Arial"/>
          <w:color w:val="000000"/>
          <w:lang w:val="en-US"/>
        </w:rPr>
        <w:br/>
        <w:t>k-beta  = 1.644854,   beta = 0.05.</w:t>
      </w:r>
    </w:p>
    <w:p w14:paraId="0999599D" w14:textId="77777777" w:rsidR="0046611D" w:rsidRDefault="0046611D" w:rsidP="0046611D">
      <w:pPr>
        <w:widowControl w:val="0"/>
        <w:autoSpaceDE w:val="0"/>
        <w:autoSpaceDN w:val="0"/>
        <w:adjustRightInd w:val="0"/>
        <w:ind w:left="284" w:right="-2"/>
        <w:jc w:val="both"/>
        <w:rPr>
          <w:rFonts w:ascii="Arial" w:hAnsi="Arial" w:cs="Arial"/>
          <w:color w:val="000000"/>
          <w:lang w:val="en-US"/>
        </w:rPr>
      </w:pPr>
    </w:p>
    <w:p w14:paraId="15F9A94D" w14:textId="6F08C321" w:rsidR="0046611D" w:rsidRPr="007173DD" w:rsidRDefault="0046611D" w:rsidP="0046611D">
      <w:pPr>
        <w:widowControl w:val="0"/>
        <w:autoSpaceDE w:val="0"/>
        <w:autoSpaceDN w:val="0"/>
        <w:adjustRightInd w:val="0"/>
        <w:ind w:left="284" w:right="-2"/>
        <w:jc w:val="both"/>
        <w:rPr>
          <w:rFonts w:ascii="Arial" w:hAnsi="Arial" w:cs="Arial"/>
          <w:color w:val="000000"/>
          <w:lang w:val="en-GB"/>
        </w:rPr>
      </w:pPr>
      <w:r w:rsidRPr="007173DD">
        <w:rPr>
          <w:rFonts w:ascii="Arial" w:hAnsi="Arial" w:cs="Arial"/>
          <w:color w:val="000000"/>
          <w:lang w:val="en-US"/>
        </w:rPr>
        <w:t xml:space="preserve">If a quantile value is modified, the associated probability value must be changed; this is indicated by disabling its editing and the button </w:t>
      </w:r>
      <w:r w:rsidR="007173DD" w:rsidRPr="007173DD">
        <w:rPr>
          <w:rFonts w:ascii="Arial" w:hAnsi="Arial" w:cs="Arial"/>
          <w:color w:val="000000"/>
          <w:lang w:val="en-US"/>
        </w:rPr>
        <w:t>“</w:t>
      </w:r>
      <w:proofErr w:type="gramStart"/>
      <w:r w:rsidRPr="007173DD">
        <w:rPr>
          <w:rFonts w:ascii="Arial" w:hAnsi="Arial" w:cs="Arial"/>
          <w:color w:val="000000"/>
          <w:lang w:val="en-US"/>
        </w:rPr>
        <w:t>adjust“ (</w:t>
      </w:r>
      <w:proofErr w:type="gramEnd"/>
      <w:r w:rsidRPr="007173DD">
        <w:rPr>
          <w:rFonts w:ascii="Arial" w:hAnsi="Arial" w:cs="Arial"/>
          <w:color w:val="000000"/>
          <w:lang w:val="en-US"/>
        </w:rPr>
        <w:t xml:space="preserve">above) becomes </w:t>
      </w:r>
      <w:r w:rsidR="007173DD" w:rsidRPr="007173DD">
        <w:rPr>
          <w:rFonts w:ascii="Arial" w:hAnsi="Arial" w:cs="Arial"/>
          <w:color w:val="000000"/>
          <w:lang w:val="en-US"/>
        </w:rPr>
        <w:t>activatable</w:t>
      </w:r>
      <w:r w:rsidRPr="007173DD">
        <w:rPr>
          <w:rFonts w:ascii="Arial" w:hAnsi="Arial" w:cs="Arial"/>
          <w:color w:val="000000"/>
          <w:lang w:val="en-US"/>
        </w:rPr>
        <w:t>. In the case of modifying a probability value first, the procedure is just vice versa.</w:t>
      </w:r>
      <w:r w:rsidR="007173DD" w:rsidRPr="007173DD">
        <w:rPr>
          <w:rFonts w:ascii="Arial" w:hAnsi="Arial" w:cs="Arial"/>
          <w:color w:val="000000"/>
          <w:lang w:val="en-US"/>
        </w:rPr>
        <w:t xml:space="preserve"> By clicking the “</w:t>
      </w:r>
      <w:proofErr w:type="gramStart"/>
      <w:r w:rsidR="007173DD" w:rsidRPr="007173DD">
        <w:rPr>
          <w:rFonts w:ascii="Arial" w:hAnsi="Arial" w:cs="Arial"/>
          <w:color w:val="000000"/>
          <w:lang w:val="en-US"/>
        </w:rPr>
        <w:t>adjust“ button</w:t>
      </w:r>
      <w:proofErr w:type="gramEnd"/>
      <w:r w:rsidR="007173DD" w:rsidRPr="007173DD">
        <w:rPr>
          <w:rFonts w:ascii="Arial" w:hAnsi="Arial" w:cs="Arial"/>
          <w:color w:val="000000"/>
          <w:lang w:val="en-US"/>
        </w:rPr>
        <w:t xml:space="preserve">, the other associated value is adjusted; without this adjustment the dialog cannot be closed. </w:t>
      </w:r>
    </w:p>
    <w:p w14:paraId="29F1EEE3" w14:textId="77777777" w:rsidR="007438DC" w:rsidRPr="003F0F2D" w:rsidRDefault="007438DC" w:rsidP="00750C3F">
      <w:pPr>
        <w:widowControl w:val="0"/>
        <w:autoSpaceDE w:val="0"/>
        <w:autoSpaceDN w:val="0"/>
        <w:adjustRightInd w:val="0"/>
        <w:ind w:left="284" w:right="-2"/>
        <w:rPr>
          <w:rFonts w:ascii="Arial" w:hAnsi="Arial" w:cs="Arial"/>
          <w:color w:val="000000"/>
          <w:lang w:val="en-US"/>
        </w:rPr>
      </w:pPr>
    </w:p>
    <w:p w14:paraId="416644DE" w14:textId="2013585A"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method of defining Decision thresholds and Detection limits</w:t>
      </w:r>
      <w:r w:rsidRPr="003F0F2D">
        <w:rPr>
          <w:rFonts w:ascii="Arial" w:hAnsi="Arial" w:cs="Arial"/>
          <w:color w:val="000000"/>
          <w:lang w:val="en-US"/>
        </w:rPr>
        <w:t xml:space="preserve">: only </w:t>
      </w:r>
      <w:r w:rsidR="00C42F19" w:rsidRPr="003F0F2D">
        <w:rPr>
          <w:rFonts w:ascii="Arial" w:hAnsi="Arial" w:cs="Arial"/>
          <w:color w:val="000000"/>
          <w:lang w:val="en-US"/>
        </w:rPr>
        <w:t>the</w:t>
      </w:r>
      <w:r w:rsidRPr="003F0F2D">
        <w:rPr>
          <w:rFonts w:ascii="Arial" w:hAnsi="Arial" w:cs="Arial"/>
          <w:color w:val="000000"/>
          <w:lang w:val="en-US"/>
        </w:rPr>
        <w:t xml:space="preserve"> method </w:t>
      </w:r>
      <w:r w:rsidR="00C42F19" w:rsidRPr="003F0F2D">
        <w:rPr>
          <w:rFonts w:ascii="Arial" w:hAnsi="Arial" w:cs="Arial"/>
          <w:color w:val="000000"/>
          <w:lang w:val="en-US"/>
        </w:rPr>
        <w:t xml:space="preserve">of </w:t>
      </w:r>
      <w:r w:rsidR="00C42F19" w:rsidRPr="003F0F2D">
        <w:rPr>
          <w:rFonts w:ascii="Arial" w:hAnsi="Arial" w:cs="Arial"/>
          <w:lang w:val="en-US"/>
        </w:rPr>
        <w:t>ISO 11929:201</w:t>
      </w:r>
      <w:r w:rsidR="00A15750">
        <w:rPr>
          <w:rFonts w:ascii="Arial" w:hAnsi="Arial" w:cs="Arial"/>
          <w:lang w:val="en-US"/>
        </w:rPr>
        <w:t>9</w:t>
      </w:r>
      <w:r w:rsidR="00C42F19" w:rsidRPr="003F0F2D">
        <w:rPr>
          <w:rFonts w:ascii="Arial" w:hAnsi="Arial" w:cs="Arial"/>
          <w:lang w:val="en-US"/>
        </w:rPr>
        <w:t xml:space="preserve"> </w:t>
      </w:r>
      <w:r w:rsidRPr="003F0F2D">
        <w:rPr>
          <w:rFonts w:ascii="Arial" w:hAnsi="Arial" w:cs="Arial"/>
          <w:color w:val="000000"/>
          <w:lang w:val="en-US"/>
        </w:rPr>
        <w:t>is available.</w:t>
      </w:r>
    </w:p>
    <w:p w14:paraId="0B6CE0A7" w14:textId="77777777" w:rsidR="007438DC" w:rsidRPr="003F0F2D" w:rsidRDefault="007438DC" w:rsidP="00750C3F">
      <w:pPr>
        <w:widowControl w:val="0"/>
        <w:autoSpaceDE w:val="0"/>
        <w:autoSpaceDN w:val="0"/>
        <w:adjustRightInd w:val="0"/>
        <w:ind w:right="-2"/>
        <w:jc w:val="both"/>
        <w:rPr>
          <w:rFonts w:ascii="Arial" w:hAnsi="Arial" w:cs="Arial"/>
          <w:color w:val="000000"/>
          <w:lang w:val="en-US"/>
        </w:rPr>
      </w:pPr>
    </w:p>
    <w:p w14:paraId="6AF31EA3" w14:textId="77777777" w:rsidR="007438DC" w:rsidRPr="003F0F2D"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For the calculation of the limits of the (two-sided) confidence interval (better: coverage interval), the value of the associated probability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oMath>
      <w:r w:rsidRPr="003F0F2D">
        <w:rPr>
          <w:rFonts w:ascii="Arial" w:hAnsi="Arial" w:cs="Arial"/>
          <w:color w:val="000000"/>
          <w:lang w:val="en-US"/>
        </w:rPr>
        <w:t xml:space="preserve"> is needed, which can be given in the corresponding field. The </w:t>
      </w:r>
      <w:r w:rsidR="003D0871" w:rsidRPr="003F0F2D">
        <w:rPr>
          <w:rFonts w:ascii="Arial" w:hAnsi="Arial" w:cs="Arial"/>
          <w:color w:val="000000"/>
          <w:lang w:val="en-US"/>
        </w:rPr>
        <w:t>default</w:t>
      </w:r>
      <w:r w:rsidRPr="003F0F2D">
        <w:rPr>
          <w:rFonts w:ascii="Arial" w:hAnsi="Arial" w:cs="Arial"/>
          <w:color w:val="000000"/>
          <w:lang w:val="en-US"/>
        </w:rPr>
        <w:t xml:space="preserve"> value is </w:t>
      </w:r>
      <m:oMath>
        <m:d>
          <m:dPr>
            <m:ctrlPr>
              <w:rPr>
                <w:rFonts w:ascii="Cambria Math" w:hAnsi="Cambria Math" w:cs="Arial"/>
                <w:color w:val="000000"/>
                <w:sz w:val="24"/>
                <w:szCs w:val="24"/>
                <w:lang w:val="en-US"/>
              </w:rPr>
            </m:ctrlPr>
          </m:dPr>
          <m:e>
            <m:r>
              <m:rPr>
                <m:sty m:val="p"/>
              </m:rPr>
              <w:rPr>
                <w:rFonts w:ascii="Cambria Math" w:hAnsi="Cambria Math" w:cs="Arial"/>
                <w:color w:val="000000"/>
                <w:sz w:val="24"/>
                <w:szCs w:val="24"/>
                <w:lang w:val="en-US"/>
              </w:rPr>
              <m:t>1-γ</m:t>
            </m:r>
          </m:e>
        </m:d>
        <m:r>
          <m:rPr>
            <m:sty m:val="p"/>
          </m:rPr>
          <w:rPr>
            <w:rFonts w:ascii="Cambria Math" w:hAnsi="Cambria Math" w:cs="Arial"/>
            <w:color w:val="000000"/>
            <w:sz w:val="24"/>
            <w:szCs w:val="24"/>
            <w:lang w:val="en-US"/>
          </w:rPr>
          <m:t>=0.95</m:t>
        </m:r>
      </m:oMath>
      <w:r w:rsidRPr="003F0F2D">
        <w:rPr>
          <w:rFonts w:ascii="Arial" w:hAnsi="Arial" w:cs="Arial"/>
          <w:color w:val="000000"/>
          <w:lang w:val="en-US"/>
        </w:rPr>
        <w:t>.</w:t>
      </w:r>
    </w:p>
    <w:p w14:paraId="0BEB475B" w14:textId="77777777" w:rsidR="007438DC" w:rsidRPr="003F0F2D" w:rsidRDefault="007438DC" w:rsidP="00750C3F">
      <w:pPr>
        <w:widowControl w:val="0"/>
        <w:autoSpaceDE w:val="0"/>
        <w:autoSpaceDN w:val="0"/>
        <w:adjustRightInd w:val="0"/>
        <w:ind w:left="284" w:right="-2"/>
        <w:jc w:val="both"/>
        <w:rPr>
          <w:rFonts w:ascii="Arial" w:hAnsi="Arial" w:cs="Arial"/>
          <w:color w:val="000000"/>
          <w:lang w:val="en-US"/>
        </w:rPr>
      </w:pPr>
    </w:p>
    <w:p w14:paraId="5C1D3683" w14:textId="638C32DE" w:rsidR="007438DC" w:rsidRDefault="004A232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value of the </w:t>
      </w:r>
      <w:r w:rsidRPr="00371777">
        <w:rPr>
          <w:rFonts w:ascii="Arial" w:hAnsi="Arial" w:cs="Arial"/>
          <w:b/>
          <w:bCs/>
          <w:color w:val="000000"/>
          <w:lang w:val="en-US"/>
        </w:rPr>
        <w:t xml:space="preserve">coverage factor </w:t>
      </w:r>
      <w:r w:rsidRPr="00371777">
        <w:rPr>
          <w:rFonts w:ascii="Arial" w:hAnsi="Arial" w:cs="Arial"/>
          <w:b/>
          <w:bCs/>
          <w:i/>
          <w:iCs/>
          <w:color w:val="000000"/>
          <w:lang w:val="en-US"/>
        </w:rPr>
        <w:t>k</w:t>
      </w:r>
      <w:r w:rsidRPr="003F0F2D">
        <w:rPr>
          <w:rFonts w:ascii="Arial" w:hAnsi="Arial" w:cs="Arial"/>
          <w:color w:val="000000"/>
          <w:lang w:val="en-US"/>
        </w:rPr>
        <w:t xml:space="preserve"> is required for calculating the expanded uncertainty, which can be defined in </w:t>
      </w:r>
      <w:r w:rsidR="00371777">
        <w:rPr>
          <w:rFonts w:ascii="Arial" w:hAnsi="Arial" w:cs="Arial"/>
          <w:color w:val="000000"/>
          <w:lang w:val="en-US"/>
        </w:rPr>
        <w:t>the</w:t>
      </w:r>
      <w:r w:rsidRPr="003F0F2D">
        <w:rPr>
          <w:rFonts w:ascii="Arial" w:hAnsi="Arial" w:cs="Arial"/>
          <w:color w:val="000000"/>
          <w:lang w:val="en-US"/>
        </w:rPr>
        <w:t xml:space="preserve"> field</w:t>
      </w:r>
      <w:r w:rsidR="00371777">
        <w:rPr>
          <w:rFonts w:ascii="Arial" w:hAnsi="Arial" w:cs="Arial"/>
          <w:color w:val="000000"/>
          <w:lang w:val="en-US"/>
        </w:rPr>
        <w:t xml:space="preserve"> </w:t>
      </w:r>
      <w:r w:rsidR="00371777" w:rsidRPr="00371777">
        <w:rPr>
          <w:rFonts w:ascii="Arial" w:hAnsi="Arial" w:cs="Arial"/>
          <w:b/>
          <w:bCs/>
          <w:color w:val="000000"/>
          <w:lang w:val="en-US"/>
        </w:rPr>
        <w:t>coverage factor output</w:t>
      </w:r>
      <w:r w:rsidRPr="003F0F2D">
        <w:rPr>
          <w:rFonts w:ascii="Arial" w:hAnsi="Arial" w:cs="Arial"/>
          <w:color w:val="000000"/>
          <w:lang w:val="en-US"/>
        </w:rPr>
        <w:t>. Its pre-set value is 1</w:t>
      </w:r>
      <w:r w:rsidR="00371777">
        <w:rPr>
          <w:rFonts w:ascii="Arial" w:hAnsi="Arial" w:cs="Arial"/>
          <w:color w:val="000000"/>
          <w:lang w:val="en-US"/>
        </w:rPr>
        <w:t xml:space="preserve"> (internal variable</w:t>
      </w:r>
      <w:r w:rsidR="00371777" w:rsidRPr="00371777">
        <w:rPr>
          <w:rFonts w:ascii="Courier New" w:hAnsi="Courier New" w:cs="Courier New"/>
          <w:color w:val="000000"/>
          <w:lang w:val="en-US"/>
        </w:rPr>
        <w:t xml:space="preserve"> </w:t>
      </w:r>
      <w:proofErr w:type="spellStart"/>
      <w:r w:rsidR="00371777" w:rsidRPr="00C70E0F">
        <w:rPr>
          <w:rFonts w:ascii="Courier New" w:hAnsi="Courier New" w:cs="Courier New"/>
          <w:color w:val="000000"/>
          <w:sz w:val="24"/>
          <w:szCs w:val="24"/>
          <w:lang w:val="en-US"/>
        </w:rPr>
        <w:t>coverf</w:t>
      </w:r>
      <w:proofErr w:type="spellEnd"/>
      <w:r w:rsidR="00371777">
        <w:rPr>
          <w:rFonts w:ascii="Arial" w:hAnsi="Arial" w:cs="Arial"/>
          <w:color w:val="000000"/>
          <w:lang w:val="en-US"/>
        </w:rPr>
        <w:t>)</w:t>
      </w:r>
      <w:r w:rsidRPr="003F0F2D">
        <w:rPr>
          <w:rFonts w:ascii="Arial" w:hAnsi="Arial" w:cs="Arial"/>
          <w:color w:val="000000"/>
          <w:lang w:val="en-US"/>
        </w:rPr>
        <w:t>.</w:t>
      </w:r>
      <w:r w:rsidR="00371777">
        <w:rPr>
          <w:rFonts w:ascii="Arial" w:hAnsi="Arial" w:cs="Arial"/>
          <w:color w:val="000000"/>
          <w:lang w:val="en-US"/>
        </w:rPr>
        <w:br/>
      </w:r>
    </w:p>
    <w:p w14:paraId="410FA6B6" w14:textId="4639795D" w:rsidR="00371777" w:rsidRDefault="00371777" w:rsidP="00750C3F">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GB"/>
        </w:rPr>
      </w:pPr>
      <w:r w:rsidRPr="001D3AD2">
        <w:rPr>
          <w:rFonts w:ascii="Arial" w:hAnsi="Arial" w:cs="Arial"/>
          <w:color w:val="000000"/>
          <w:lang w:val="en-GB"/>
        </w:rPr>
        <w:t>If in a project file the uncertainties of the liste</w:t>
      </w:r>
      <w:r w:rsidR="001D3AD2">
        <w:rPr>
          <w:rFonts w:ascii="Arial" w:hAnsi="Arial" w:cs="Arial"/>
          <w:color w:val="000000"/>
          <w:lang w:val="en-GB"/>
        </w:rPr>
        <w:t>d</w:t>
      </w:r>
      <w:r w:rsidRPr="001D3AD2">
        <w:rPr>
          <w:rFonts w:ascii="Arial" w:hAnsi="Arial" w:cs="Arial"/>
          <w:color w:val="000000"/>
          <w:lang w:val="en-GB"/>
        </w:rPr>
        <w:t xml:space="preserve"> independent input quantities are given as expande</w:t>
      </w:r>
      <w:r w:rsidR="001D3AD2">
        <w:rPr>
          <w:rFonts w:ascii="Arial" w:hAnsi="Arial" w:cs="Arial"/>
          <w:color w:val="000000"/>
          <w:lang w:val="en-GB"/>
        </w:rPr>
        <w:t>d</w:t>
      </w:r>
      <w:r w:rsidRPr="001D3AD2">
        <w:rPr>
          <w:rFonts w:ascii="Arial" w:hAnsi="Arial" w:cs="Arial"/>
          <w:color w:val="000000"/>
          <w:lang w:val="en-GB"/>
        </w:rPr>
        <w:t xml:space="preserve"> uncertainties, it</w:t>
      </w:r>
      <w:r w:rsidR="001D3AD2">
        <w:rPr>
          <w:rFonts w:ascii="Arial" w:hAnsi="Arial" w:cs="Arial"/>
          <w:color w:val="000000"/>
          <w:lang w:val="en-GB"/>
        </w:rPr>
        <w:t>s</w:t>
      </w:r>
      <w:r w:rsidRPr="001D3AD2">
        <w:rPr>
          <w:rFonts w:ascii="Arial" w:hAnsi="Arial" w:cs="Arial"/>
          <w:color w:val="000000"/>
          <w:lang w:val="en-GB"/>
        </w:rPr>
        <w:t xml:space="preserve"> asso</w:t>
      </w:r>
      <w:r w:rsidR="001D3AD2" w:rsidRPr="001D3AD2">
        <w:rPr>
          <w:rFonts w:ascii="Arial" w:hAnsi="Arial" w:cs="Arial"/>
          <w:color w:val="000000"/>
          <w:lang w:val="en-GB"/>
        </w:rPr>
        <w:t>ci</w:t>
      </w:r>
      <w:r w:rsidRPr="001D3AD2">
        <w:rPr>
          <w:rFonts w:ascii="Arial" w:hAnsi="Arial" w:cs="Arial"/>
          <w:color w:val="000000"/>
          <w:lang w:val="en-GB"/>
        </w:rPr>
        <w:t xml:space="preserve">ated </w:t>
      </w:r>
      <w:r w:rsidR="001D3AD2" w:rsidRPr="001D3AD2">
        <w:rPr>
          <w:rFonts w:ascii="Arial" w:hAnsi="Arial" w:cs="Arial"/>
          <w:color w:val="000000"/>
          <w:lang w:val="en-GB"/>
        </w:rPr>
        <w:t>coverage factor need</w:t>
      </w:r>
      <w:r w:rsidR="001D3AD2">
        <w:rPr>
          <w:rFonts w:ascii="Arial" w:hAnsi="Arial" w:cs="Arial"/>
          <w:color w:val="000000"/>
          <w:lang w:val="en-GB"/>
        </w:rPr>
        <w:t>s</w:t>
      </w:r>
      <w:r w:rsidR="001D3AD2" w:rsidRPr="001D3AD2">
        <w:rPr>
          <w:rFonts w:ascii="Arial" w:hAnsi="Arial" w:cs="Arial"/>
          <w:color w:val="000000"/>
          <w:lang w:val="en-GB"/>
        </w:rPr>
        <w:t xml:space="preserve"> to be removed while readi</w:t>
      </w:r>
      <w:r w:rsidR="001D3AD2">
        <w:rPr>
          <w:rFonts w:ascii="Arial" w:hAnsi="Arial" w:cs="Arial"/>
          <w:color w:val="000000"/>
          <w:lang w:val="en-GB"/>
        </w:rPr>
        <w:t>n</w:t>
      </w:r>
      <w:r w:rsidR="001D3AD2" w:rsidRPr="001D3AD2">
        <w:rPr>
          <w:rFonts w:ascii="Arial" w:hAnsi="Arial" w:cs="Arial"/>
          <w:color w:val="000000"/>
          <w:lang w:val="en-GB"/>
        </w:rPr>
        <w:t xml:space="preserve">g them in. This coverage factor can be given in the field </w:t>
      </w:r>
      <w:r w:rsidR="001D3AD2" w:rsidRPr="001D3AD2">
        <w:rPr>
          <w:rFonts w:ascii="Arial" w:hAnsi="Arial" w:cs="Arial"/>
          <w:b/>
          <w:bCs/>
          <w:color w:val="000000"/>
          <w:lang w:val="en-GB"/>
        </w:rPr>
        <w:t>coverage factor input</w:t>
      </w:r>
      <w:r w:rsidR="001D3AD2" w:rsidRPr="001D3AD2">
        <w:rPr>
          <w:rFonts w:ascii="Arial" w:hAnsi="Arial" w:cs="Arial"/>
          <w:color w:val="000000"/>
          <w:lang w:val="en-GB"/>
        </w:rPr>
        <w:t>. I</w:t>
      </w:r>
      <w:r w:rsidR="001D3AD2">
        <w:rPr>
          <w:rFonts w:ascii="Arial" w:hAnsi="Arial" w:cs="Arial"/>
          <w:color w:val="000000"/>
          <w:lang w:val="en-GB"/>
        </w:rPr>
        <w:t>ts</w:t>
      </w:r>
      <w:r w:rsidR="001D3AD2" w:rsidRPr="001D3AD2">
        <w:rPr>
          <w:rFonts w:ascii="Arial" w:hAnsi="Arial" w:cs="Arial"/>
          <w:color w:val="000000"/>
          <w:lang w:val="en-GB"/>
        </w:rPr>
        <w:t xml:space="preserve"> pre-set value is 1 </w:t>
      </w:r>
      <w:r w:rsidRPr="001D3AD2">
        <w:rPr>
          <w:rFonts w:ascii="Arial" w:hAnsi="Arial" w:cs="Arial"/>
          <w:color w:val="000000"/>
          <w:lang w:val="en-GB"/>
        </w:rPr>
        <w:t>(intern</w:t>
      </w:r>
      <w:r w:rsidR="001D3AD2" w:rsidRPr="001D3AD2">
        <w:rPr>
          <w:rFonts w:ascii="Arial" w:hAnsi="Arial" w:cs="Arial"/>
          <w:color w:val="000000"/>
          <w:lang w:val="en-GB"/>
        </w:rPr>
        <w:t>al</w:t>
      </w:r>
      <w:r w:rsidRPr="001D3AD2">
        <w:rPr>
          <w:rFonts w:ascii="Arial" w:hAnsi="Arial" w:cs="Arial"/>
          <w:color w:val="000000"/>
          <w:lang w:val="en-GB"/>
        </w:rPr>
        <w:t xml:space="preserve"> </w:t>
      </w:r>
      <w:r w:rsidR="001D3AD2" w:rsidRPr="001D3AD2">
        <w:rPr>
          <w:rFonts w:ascii="Arial" w:hAnsi="Arial" w:cs="Arial"/>
          <w:color w:val="000000"/>
          <w:lang w:val="en-GB"/>
        </w:rPr>
        <w:t>v</w:t>
      </w:r>
      <w:r w:rsidRPr="001D3AD2">
        <w:rPr>
          <w:rFonts w:ascii="Arial" w:hAnsi="Arial" w:cs="Arial"/>
          <w:color w:val="000000"/>
          <w:lang w:val="en-GB"/>
        </w:rPr>
        <w:t xml:space="preserve">ariable </w:t>
      </w:r>
      <w:proofErr w:type="spellStart"/>
      <w:r w:rsidRPr="00C70E0F">
        <w:rPr>
          <w:rFonts w:ascii="Courier New" w:hAnsi="Courier New" w:cs="Courier New"/>
          <w:color w:val="000000"/>
          <w:sz w:val="24"/>
          <w:szCs w:val="24"/>
          <w:lang w:val="en-GB"/>
        </w:rPr>
        <w:t>coverin</w:t>
      </w:r>
      <w:proofErr w:type="spellEnd"/>
      <w:r w:rsidRPr="001D3AD2">
        <w:rPr>
          <w:rFonts w:ascii="Arial" w:hAnsi="Arial" w:cs="Arial"/>
          <w:color w:val="000000"/>
          <w:lang w:val="en-GB"/>
        </w:rPr>
        <w:t>).</w:t>
      </w:r>
    </w:p>
    <w:p w14:paraId="25F1B26A" w14:textId="77777777" w:rsidR="0046362F" w:rsidRDefault="0046362F" w:rsidP="0046362F">
      <w:pPr>
        <w:widowControl w:val="0"/>
        <w:autoSpaceDE w:val="0"/>
        <w:autoSpaceDN w:val="0"/>
        <w:adjustRightInd w:val="0"/>
        <w:ind w:left="284" w:right="-143"/>
        <w:jc w:val="both"/>
        <w:rPr>
          <w:rFonts w:ascii="Arial" w:hAnsi="Arial" w:cs="Arial"/>
          <w:color w:val="000000"/>
          <w:lang w:val="en-GB"/>
        </w:rPr>
      </w:pPr>
    </w:p>
    <w:p w14:paraId="4DFEBB59" w14:textId="592439FA" w:rsidR="0046362F" w:rsidRPr="001130AE" w:rsidRDefault="001130AE" w:rsidP="0046362F">
      <w:pPr>
        <w:widowControl w:val="0"/>
        <w:autoSpaceDE w:val="0"/>
        <w:autoSpaceDN w:val="0"/>
        <w:adjustRightInd w:val="0"/>
        <w:ind w:left="284"/>
        <w:jc w:val="both"/>
        <w:rPr>
          <w:rFonts w:ascii="Arial" w:hAnsi="Arial" w:cs="Arial"/>
          <w:color w:val="000000"/>
          <w:lang w:val="en-GB"/>
        </w:rPr>
      </w:pPr>
      <w:r w:rsidRPr="001130AE">
        <w:rPr>
          <w:rFonts w:ascii="Arial" w:hAnsi="Arial" w:cs="Arial"/>
          <w:color w:val="000000"/>
          <w:lang w:val="en-GB"/>
        </w:rPr>
        <w:t xml:space="preserve">Usually, </w:t>
      </w:r>
      <w:proofErr w:type="spellStart"/>
      <w:r w:rsidR="00B844BF" w:rsidRPr="001130AE">
        <w:rPr>
          <w:rFonts w:ascii="Courier New" w:hAnsi="Courier New" w:cs="Courier New"/>
          <w:color w:val="000000"/>
          <w:sz w:val="24"/>
          <w:szCs w:val="24"/>
          <w:lang w:val="en-GB"/>
        </w:rPr>
        <w:t>coverin</w:t>
      </w:r>
      <w:proofErr w:type="spellEnd"/>
      <w:r w:rsidR="00B844BF" w:rsidRPr="001130AE">
        <w:rPr>
          <w:rFonts w:ascii="Courier New" w:hAnsi="Courier New" w:cs="Courier New"/>
          <w:color w:val="000000"/>
          <w:sz w:val="24"/>
          <w:szCs w:val="24"/>
          <w:lang w:val="en-GB"/>
        </w:rPr>
        <w:t>=1</w:t>
      </w:r>
      <w:r w:rsidR="00B844BF">
        <w:rPr>
          <w:rFonts w:ascii="Courier New" w:hAnsi="Courier New" w:cs="Courier New"/>
          <w:color w:val="000000"/>
          <w:sz w:val="24"/>
          <w:szCs w:val="24"/>
          <w:lang w:val="en-GB"/>
        </w:rPr>
        <w:t xml:space="preserve"> </w:t>
      </w:r>
      <w:r w:rsidR="00B844BF">
        <w:rPr>
          <w:rFonts w:ascii="Arial" w:hAnsi="Arial" w:cs="Arial"/>
          <w:color w:val="000000"/>
          <w:lang w:val="en-GB"/>
        </w:rPr>
        <w:t>is applied w</w:t>
      </w:r>
      <w:r w:rsidRPr="001130AE">
        <w:rPr>
          <w:rFonts w:ascii="Arial" w:hAnsi="Arial" w:cs="Arial"/>
          <w:color w:val="000000"/>
          <w:lang w:val="en-GB"/>
        </w:rPr>
        <w:t>hen working with a project within UncertRadio by dialog</w:t>
      </w:r>
      <w:r w:rsidR="0046362F" w:rsidRPr="001130AE">
        <w:rPr>
          <w:rFonts w:ascii="Arial" w:hAnsi="Arial" w:cs="Arial"/>
          <w:color w:val="000000"/>
          <w:lang w:val="en-GB"/>
        </w:rPr>
        <w:t xml:space="preserve">. </w:t>
      </w:r>
      <w:r w:rsidRPr="001130AE">
        <w:rPr>
          <w:rFonts w:ascii="Arial" w:hAnsi="Arial" w:cs="Arial"/>
          <w:color w:val="000000"/>
          <w:lang w:val="en-GB"/>
        </w:rPr>
        <w:t xml:space="preserve">The value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 xml:space="preserve">probably will be </w:t>
      </w:r>
      <w:r w:rsidR="00B844BF">
        <w:rPr>
          <w:rFonts w:ascii="Arial" w:hAnsi="Arial" w:cs="Arial"/>
          <w:color w:val="000000"/>
          <w:lang w:val="en-GB"/>
        </w:rPr>
        <w:t xml:space="preserve">restricted to the case when </w:t>
      </w:r>
      <w:r w:rsidRPr="001130AE">
        <w:rPr>
          <w:rFonts w:ascii="Arial" w:hAnsi="Arial" w:cs="Arial"/>
          <w:color w:val="000000"/>
          <w:lang w:val="en-GB"/>
        </w:rPr>
        <w:t xml:space="preserve">UncertRadio used in an automated way from within another program. </w:t>
      </w:r>
      <w:r w:rsidR="00B844BF">
        <w:rPr>
          <w:rFonts w:ascii="Arial" w:hAnsi="Arial" w:cs="Arial"/>
          <w:color w:val="000000"/>
          <w:lang w:val="en-GB"/>
        </w:rPr>
        <w:t>A</w:t>
      </w:r>
      <w:r w:rsidRPr="001130AE">
        <w:rPr>
          <w:rFonts w:ascii="Arial" w:hAnsi="Arial" w:cs="Arial"/>
          <w:color w:val="000000"/>
          <w:lang w:val="en-GB"/>
        </w:rPr>
        <w:t xml:space="preserve">n Excel application </w:t>
      </w:r>
      <w:r w:rsidR="00B844BF">
        <w:rPr>
          <w:rFonts w:ascii="Arial" w:hAnsi="Arial" w:cs="Arial"/>
          <w:color w:val="000000"/>
          <w:lang w:val="en-GB"/>
        </w:rPr>
        <w:t xml:space="preserve">prepares </w:t>
      </w:r>
      <w:r w:rsidRPr="001130AE">
        <w:rPr>
          <w:rFonts w:ascii="Arial" w:hAnsi="Arial" w:cs="Arial"/>
          <w:color w:val="000000"/>
          <w:lang w:val="en-GB"/>
        </w:rPr>
        <w:t xml:space="preserve">a project file filled with data within Excel </w:t>
      </w:r>
      <w:r w:rsidR="00B844BF">
        <w:rPr>
          <w:rFonts w:ascii="Arial" w:hAnsi="Arial" w:cs="Arial"/>
          <w:color w:val="000000"/>
          <w:lang w:val="en-GB"/>
        </w:rPr>
        <w:t xml:space="preserve">and calls </w:t>
      </w:r>
      <w:r w:rsidRPr="001130AE">
        <w:rPr>
          <w:rFonts w:ascii="Arial" w:hAnsi="Arial" w:cs="Arial"/>
          <w:color w:val="000000"/>
          <w:lang w:val="en-GB"/>
        </w:rPr>
        <w:t xml:space="preserve">UncertRadio for evaluating it. If the input quantity uncertainties had been entered in Excel with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Pr="001130AE">
        <w:rPr>
          <w:rFonts w:ascii="Courier New" w:hAnsi="Courier New" w:cs="Courier New"/>
          <w:color w:val="000000"/>
          <w:lang w:val="en-GB"/>
        </w:rPr>
        <w:t>,</w:t>
      </w:r>
      <w:r w:rsidRPr="001130AE">
        <w:rPr>
          <w:rFonts w:ascii="Arial" w:hAnsi="Arial" w:cs="Arial"/>
          <w:color w:val="000000"/>
          <w:lang w:val="en-GB"/>
        </w:rPr>
        <w:t xml:space="preserve">and the parameter </w:t>
      </w:r>
      <w:proofErr w:type="spellStart"/>
      <w:r w:rsidR="0046362F" w:rsidRPr="001130AE">
        <w:rPr>
          <w:rFonts w:ascii="Courier New" w:hAnsi="Courier New" w:cs="Courier New"/>
          <w:color w:val="000000"/>
          <w:sz w:val="24"/>
          <w:szCs w:val="24"/>
          <w:lang w:val="en-GB"/>
        </w:rPr>
        <w:t>coverin</w:t>
      </w:r>
      <w:proofErr w:type="spellEnd"/>
      <w:r w:rsidR="0046362F" w:rsidRPr="001130AE">
        <w:rPr>
          <w:rFonts w:ascii="Courier New" w:hAnsi="Courier New" w:cs="Courier New"/>
          <w:color w:val="000000"/>
          <w:sz w:val="24"/>
          <w:szCs w:val="24"/>
          <w:lang w:val="en-GB"/>
        </w:rPr>
        <w:t>=</w:t>
      </w:r>
      <w:r w:rsidR="0046362F" w:rsidRPr="001130AE">
        <w:rPr>
          <w:rFonts w:ascii="Courier New" w:hAnsi="Courier New" w:cs="Courier New"/>
          <w:color w:val="000000"/>
          <w:lang w:val="en-GB"/>
        </w:rPr>
        <w:t>2</w:t>
      </w:r>
      <w:r w:rsidR="0046362F" w:rsidRPr="001130AE">
        <w:rPr>
          <w:rFonts w:ascii="Arial" w:hAnsi="Arial" w:cs="Arial"/>
          <w:color w:val="000000"/>
          <w:lang w:val="en-GB"/>
        </w:rPr>
        <w:t xml:space="preserve">  </w:t>
      </w:r>
      <w:r w:rsidRPr="001130AE">
        <w:rPr>
          <w:rFonts w:ascii="Arial" w:hAnsi="Arial" w:cs="Arial"/>
          <w:color w:val="000000"/>
          <w:lang w:val="en-GB"/>
        </w:rPr>
        <w:t>is given in the project file</w:t>
      </w:r>
      <w:r w:rsidR="0046362F" w:rsidRPr="001130AE">
        <w:rPr>
          <w:rFonts w:ascii="Arial" w:hAnsi="Arial" w:cs="Arial"/>
          <w:color w:val="000000"/>
          <w:lang w:val="en-GB"/>
        </w:rPr>
        <w:t xml:space="preserve">, UncertRadio </w:t>
      </w:r>
      <w:r w:rsidRPr="001130AE">
        <w:rPr>
          <w:rFonts w:ascii="Arial" w:hAnsi="Arial" w:cs="Arial"/>
          <w:color w:val="000000"/>
          <w:lang w:val="en-GB"/>
        </w:rPr>
        <w:t xml:space="preserve">converts these uncertainties to k=1 by dividing them by the </w:t>
      </w:r>
      <w:r w:rsidR="00B844BF">
        <w:rPr>
          <w:rFonts w:ascii="Courier New" w:hAnsi="Courier New" w:cs="Courier New"/>
          <w:color w:val="000000"/>
          <w:sz w:val="24"/>
          <w:szCs w:val="24"/>
          <w:lang w:val="en-GB"/>
        </w:rPr>
        <w:tab/>
      </w:r>
      <w:proofErr w:type="spellStart"/>
      <w:r w:rsidR="00B844BF">
        <w:rPr>
          <w:rFonts w:ascii="Courier New" w:hAnsi="Courier New" w:cs="Courier New"/>
          <w:color w:val="000000"/>
          <w:sz w:val="24"/>
          <w:szCs w:val="24"/>
          <w:lang w:val="en-GB"/>
        </w:rPr>
        <w:t>c</w:t>
      </w:r>
      <w:r w:rsidRPr="00B844BF">
        <w:rPr>
          <w:rFonts w:ascii="Courier New" w:hAnsi="Courier New" w:cs="Courier New"/>
          <w:color w:val="000000"/>
          <w:sz w:val="24"/>
          <w:szCs w:val="24"/>
          <w:lang w:val="en-GB"/>
        </w:rPr>
        <w:t>overin</w:t>
      </w:r>
      <w:proofErr w:type="spellEnd"/>
      <w:r w:rsidRPr="001130AE">
        <w:rPr>
          <w:rFonts w:ascii="Arial" w:hAnsi="Arial" w:cs="Arial"/>
          <w:color w:val="000000"/>
          <w:lang w:val="en-GB"/>
        </w:rPr>
        <w:t xml:space="preserve"> value.</w:t>
      </w:r>
      <w:r w:rsidR="0046362F" w:rsidRPr="001130AE">
        <w:rPr>
          <w:rFonts w:ascii="Arial" w:hAnsi="Arial" w:cs="Arial"/>
          <w:color w:val="000000"/>
          <w:lang w:val="en-GB"/>
        </w:rPr>
        <w:t xml:space="preserve"> </w:t>
      </w:r>
      <w:r w:rsidRPr="001130AE">
        <w:rPr>
          <w:rFonts w:ascii="Arial" w:hAnsi="Arial" w:cs="Arial"/>
          <w:color w:val="000000"/>
          <w:lang w:val="en-GB"/>
        </w:rPr>
        <w:t xml:space="preserve">The internal calculations are all done with a coverage factor of 1. Just before the output to an external CSV file, which then will be imported by Excel, UncertRadio multiplies the uncertainty values with </w:t>
      </w:r>
      <w:r w:rsidR="00B844BF">
        <w:rPr>
          <w:rFonts w:ascii="Arial" w:hAnsi="Arial" w:cs="Arial"/>
          <w:color w:val="000000"/>
          <w:lang w:val="en-GB"/>
        </w:rPr>
        <w:t xml:space="preserve">the </w:t>
      </w:r>
      <w:r w:rsidRPr="001130AE">
        <w:rPr>
          <w:rFonts w:ascii="Arial" w:hAnsi="Arial" w:cs="Arial"/>
          <w:color w:val="000000"/>
          <w:lang w:val="en-GB"/>
        </w:rPr>
        <w:t xml:space="preserve">value of the parameter </w:t>
      </w:r>
      <w:proofErr w:type="spellStart"/>
      <w:r w:rsidR="0046362F" w:rsidRPr="001130AE">
        <w:rPr>
          <w:rFonts w:ascii="Courier New" w:hAnsi="Courier New" w:cs="Courier New"/>
          <w:color w:val="000000"/>
          <w:sz w:val="24"/>
          <w:szCs w:val="24"/>
          <w:lang w:val="en-GB"/>
        </w:rPr>
        <w:t>coverf</w:t>
      </w:r>
      <w:proofErr w:type="spellEnd"/>
      <w:r w:rsidRPr="001130AE">
        <w:rPr>
          <w:rFonts w:ascii="Courier New" w:hAnsi="Courier New" w:cs="Courier New"/>
          <w:color w:val="000000"/>
          <w:sz w:val="24"/>
          <w:szCs w:val="24"/>
          <w:lang w:val="en-GB"/>
        </w:rPr>
        <w:t>,</w:t>
      </w:r>
      <w:r w:rsidR="0046362F" w:rsidRPr="001130AE">
        <w:rPr>
          <w:rFonts w:ascii="Arial" w:hAnsi="Arial" w:cs="Arial"/>
          <w:color w:val="000000"/>
          <w:lang w:val="en-GB"/>
        </w:rPr>
        <w:t xml:space="preserve"> </w:t>
      </w:r>
      <w:r w:rsidRPr="001130AE">
        <w:rPr>
          <w:rFonts w:ascii="Arial" w:hAnsi="Arial" w:cs="Arial"/>
          <w:color w:val="000000"/>
          <w:lang w:val="en-GB"/>
        </w:rPr>
        <w:t xml:space="preserve">which also </w:t>
      </w:r>
      <w:proofErr w:type="gramStart"/>
      <w:r w:rsidRPr="001130AE">
        <w:rPr>
          <w:rFonts w:ascii="Arial" w:hAnsi="Arial" w:cs="Arial"/>
          <w:color w:val="000000"/>
          <w:lang w:val="en-GB"/>
        </w:rPr>
        <w:t>has to</w:t>
      </w:r>
      <w:proofErr w:type="gramEnd"/>
      <w:r w:rsidRPr="001130AE">
        <w:rPr>
          <w:rFonts w:ascii="Arial" w:hAnsi="Arial" w:cs="Arial"/>
          <w:color w:val="000000"/>
          <w:lang w:val="en-GB"/>
        </w:rPr>
        <w:t xml:space="preserve"> be defined in the project file. </w:t>
      </w:r>
    </w:p>
    <w:p w14:paraId="40661907" w14:textId="5766C85D" w:rsidR="0046362F" w:rsidRPr="001130AE" w:rsidRDefault="0046362F" w:rsidP="0046362F">
      <w:pPr>
        <w:widowControl w:val="0"/>
        <w:autoSpaceDE w:val="0"/>
        <w:autoSpaceDN w:val="0"/>
        <w:adjustRightInd w:val="0"/>
        <w:ind w:left="284"/>
        <w:jc w:val="both"/>
        <w:rPr>
          <w:rFonts w:ascii="Arial" w:hAnsi="Arial" w:cs="Arial"/>
          <w:color w:val="000000"/>
          <w:highlight w:val="yellow"/>
          <w:lang w:val="en-GB"/>
        </w:rPr>
      </w:pPr>
    </w:p>
    <w:p w14:paraId="2E3EC95D" w14:textId="339CA0B3" w:rsidR="0046362F" w:rsidRPr="00FE7235" w:rsidRDefault="00FE7235" w:rsidP="001501E9">
      <w:pPr>
        <w:widowControl w:val="0"/>
        <w:autoSpaceDE w:val="0"/>
        <w:autoSpaceDN w:val="0"/>
        <w:adjustRightInd w:val="0"/>
        <w:ind w:left="284" w:right="-2"/>
        <w:jc w:val="both"/>
        <w:rPr>
          <w:rFonts w:ascii="Arial" w:hAnsi="Arial" w:cs="Arial"/>
          <w:color w:val="000000"/>
          <w:lang w:val="en-GB"/>
        </w:rPr>
      </w:pPr>
      <w:r w:rsidRPr="00FE7235">
        <w:rPr>
          <w:rFonts w:ascii="Arial" w:hAnsi="Arial" w:cs="Arial"/>
          <w:color w:val="000000"/>
          <w:lang w:val="en-GB"/>
        </w:rPr>
        <w:t xml:space="preserve">When using UncertRadio in the automated way, care </w:t>
      </w:r>
      <w:proofErr w:type="gramStart"/>
      <w:r w:rsidRPr="00FE7235">
        <w:rPr>
          <w:rFonts w:ascii="Arial" w:hAnsi="Arial" w:cs="Arial"/>
          <w:color w:val="000000"/>
          <w:lang w:val="en-GB"/>
        </w:rPr>
        <w:t>has to</w:t>
      </w:r>
      <w:proofErr w:type="gramEnd"/>
      <w:r w:rsidRPr="00FE7235">
        <w:rPr>
          <w:rFonts w:ascii="Arial" w:hAnsi="Arial" w:cs="Arial"/>
          <w:color w:val="000000"/>
          <w:lang w:val="en-GB"/>
        </w:rPr>
        <w:t xml:space="preserve"> be taken about how to correctly insert the uncertainty values into the project file: refer to </w:t>
      </w:r>
      <w:hyperlink w:anchor="URH_Hints_input_uncertainties_DE" w:history="1">
        <w:r w:rsidRPr="00FE7235">
          <w:rPr>
            <w:rStyle w:val="Hyperlink"/>
            <w:rFonts w:ascii="Arial" w:hAnsi="Arial" w:cs="Arial"/>
            <w:lang w:val="en-GB"/>
          </w:rPr>
          <w:t>chapter 3.6.3</w:t>
        </w:r>
      </w:hyperlink>
      <w:r w:rsidRPr="00FE7235">
        <w:rPr>
          <w:rFonts w:ascii="Arial" w:hAnsi="Arial" w:cs="Arial"/>
          <w:color w:val="000000"/>
          <w:lang w:val="en-GB"/>
        </w:rPr>
        <w:t>.</w:t>
      </w:r>
    </w:p>
    <w:p w14:paraId="67C1323A" w14:textId="77777777" w:rsidR="007438DC" w:rsidRPr="00FE7235" w:rsidRDefault="007438DC" w:rsidP="001501E9">
      <w:pPr>
        <w:widowControl w:val="0"/>
        <w:autoSpaceDE w:val="0"/>
        <w:autoSpaceDN w:val="0"/>
        <w:adjustRightInd w:val="0"/>
        <w:ind w:right="-2"/>
        <w:jc w:val="both"/>
        <w:rPr>
          <w:rFonts w:ascii="Arial" w:hAnsi="Arial" w:cs="Arial"/>
          <w:color w:val="000000"/>
          <w:lang w:val="en-GB"/>
        </w:rPr>
      </w:pPr>
    </w:p>
    <w:p w14:paraId="79B0D7D3" w14:textId="77777777" w:rsidR="007438DC" w:rsidRPr="003F0F2D" w:rsidRDefault="008A401C" w:rsidP="001501E9">
      <w:pPr>
        <w:widowControl w:val="0"/>
        <w:numPr>
          <w:ilvl w:val="0"/>
          <w:numId w:val="3"/>
        </w:numPr>
        <w:tabs>
          <w:tab w:val="clear" w:pos="720"/>
          <w:tab w:val="num" w:pos="284"/>
        </w:tabs>
        <w:autoSpaceDE w:val="0"/>
        <w:autoSpaceDN w:val="0"/>
        <w:adjustRightInd w:val="0"/>
        <w:ind w:left="284" w:right="-2" w:hanging="284"/>
        <w:jc w:val="both"/>
        <w:rPr>
          <w:rFonts w:ascii="Arial" w:hAnsi="Arial" w:cs="Arial"/>
          <w:color w:val="000000"/>
          <w:lang w:val="en-US"/>
        </w:rPr>
      </w:pPr>
      <w:r w:rsidRPr="003F0F2D">
        <w:rPr>
          <w:rFonts w:ascii="Arial" w:hAnsi="Arial" w:cs="Arial"/>
          <w:color w:val="000000"/>
          <w:lang w:val="en-US"/>
        </w:rPr>
        <w:t xml:space="preserve">The dialog contains </w:t>
      </w:r>
      <w:r w:rsidR="00752C25" w:rsidRPr="003F0F2D">
        <w:rPr>
          <w:rFonts w:ascii="Arial" w:hAnsi="Arial" w:cs="Arial"/>
          <w:color w:val="000000"/>
          <w:lang w:val="en-US"/>
        </w:rPr>
        <w:t xml:space="preserve">an </w:t>
      </w:r>
      <w:r w:rsidR="00752C25" w:rsidRPr="003F0F2D">
        <w:rPr>
          <w:rFonts w:ascii="Arial" w:hAnsi="Arial" w:cs="Arial"/>
          <w:b/>
          <w:color w:val="000000"/>
          <w:lang w:val="en-US"/>
        </w:rPr>
        <w:t xml:space="preserve">input field for a variable </w:t>
      </w:r>
      <w:proofErr w:type="spellStart"/>
      <w:r w:rsidR="00752C25" w:rsidRPr="003F0F2D">
        <w:rPr>
          <w:rFonts w:ascii="Arial" w:hAnsi="Arial" w:cs="Arial"/>
          <w:b/>
          <w:color w:val="000000"/>
          <w:lang w:val="en-US"/>
        </w:rPr>
        <w:t>GamDistAdd</w:t>
      </w:r>
      <w:proofErr w:type="spellEnd"/>
      <w:r w:rsidR="00752C25" w:rsidRPr="003F0F2D">
        <w:rPr>
          <w:rFonts w:ascii="Arial" w:hAnsi="Arial" w:cs="Arial"/>
          <w:color w:val="000000"/>
          <w:lang w:val="en-US"/>
        </w:rPr>
        <w:t xml:space="preserve">. This parameter </w:t>
      </w:r>
      <w:r w:rsidR="00BF4796" w:rsidRPr="003F0F2D">
        <w:rPr>
          <w:rFonts w:ascii="Arial" w:hAnsi="Arial" w:cs="Arial"/>
          <w:color w:val="000000"/>
          <w:lang w:val="en-US"/>
        </w:rPr>
        <w:t xml:space="preserve">represents </w:t>
      </w:r>
      <w:r w:rsidR="00752C25" w:rsidRPr="003F0F2D">
        <w:rPr>
          <w:rFonts w:ascii="Arial" w:hAnsi="Arial" w:cs="Arial"/>
          <w:color w:val="000000"/>
          <w:lang w:val="en-US"/>
        </w:rPr>
        <w:t xml:space="preserve">the </w:t>
      </w:r>
      <w:r w:rsidR="00BF4796" w:rsidRPr="003F0F2D">
        <w:rPr>
          <w:rFonts w:ascii="Arial" w:hAnsi="Arial" w:cs="Arial"/>
          <w:color w:val="000000"/>
          <w:lang w:val="en-US"/>
        </w:rPr>
        <w:t xml:space="preserve">x </w:t>
      </w:r>
      <w:r w:rsidR="00752C25" w:rsidRPr="003F0F2D">
        <w:rPr>
          <w:rFonts w:ascii="Arial" w:hAnsi="Arial" w:cs="Arial"/>
          <w:color w:val="000000"/>
          <w:lang w:val="en-US"/>
        </w:rPr>
        <w:t>in the (</w:t>
      </w:r>
      <w:proofErr w:type="spellStart"/>
      <w:r w:rsidR="00752C25" w:rsidRPr="003F0F2D">
        <w:rPr>
          <w:rFonts w:ascii="Arial" w:hAnsi="Arial" w:cs="Arial"/>
          <w:color w:val="000000"/>
          <w:lang w:val="en-US"/>
        </w:rPr>
        <w:t>N+</w:t>
      </w:r>
      <w:r w:rsidR="003C3AB2" w:rsidRPr="003F0F2D">
        <w:rPr>
          <w:rFonts w:ascii="Arial" w:hAnsi="Arial" w:cs="Arial"/>
          <w:color w:val="000000"/>
          <w:lang w:val="en-US"/>
        </w:rPr>
        <w:t>x</w:t>
      </w:r>
      <w:proofErr w:type="spellEnd"/>
      <w:r w:rsidR="00752C25" w:rsidRPr="003F0F2D">
        <w:rPr>
          <w:rFonts w:ascii="Arial" w:hAnsi="Arial" w:cs="Arial"/>
          <w:color w:val="000000"/>
          <w:lang w:val="en-US"/>
        </w:rPr>
        <w:t>) rule for counts or counting rates</w:t>
      </w:r>
      <w:r w:rsidR="00BF4796" w:rsidRPr="003F0F2D">
        <w:rPr>
          <w:rFonts w:ascii="Arial" w:hAnsi="Arial" w:cs="Arial"/>
          <w:color w:val="000000"/>
          <w:lang w:val="en-US"/>
        </w:rPr>
        <w:t>,</w:t>
      </w:r>
      <w:r w:rsidR="00752C25" w:rsidRPr="003F0F2D">
        <w:rPr>
          <w:rFonts w:ascii="Arial" w:hAnsi="Arial" w:cs="Arial"/>
          <w:color w:val="000000"/>
          <w:lang w:val="en-US"/>
        </w:rPr>
        <w:t xml:space="preserve"> between 0 and 1. The values 0, ½ und 1 for </w:t>
      </w:r>
      <w:proofErr w:type="spellStart"/>
      <w:r w:rsidR="00752C25" w:rsidRPr="003F0F2D">
        <w:rPr>
          <w:rFonts w:ascii="Arial" w:hAnsi="Arial" w:cs="Arial"/>
          <w:color w:val="000000"/>
          <w:lang w:val="en-US"/>
        </w:rPr>
        <w:t>GamDistAdd</w:t>
      </w:r>
      <w:proofErr w:type="spellEnd"/>
      <w:r w:rsidR="00752C25" w:rsidRPr="003F0F2D">
        <w:rPr>
          <w:rFonts w:ascii="Arial" w:hAnsi="Arial" w:cs="Arial"/>
          <w:color w:val="000000"/>
          <w:lang w:val="en-US"/>
        </w:rPr>
        <w:t xml:space="preserve"> correspond </w:t>
      </w:r>
      <w:r w:rsidR="008D7780" w:rsidRPr="003F0F2D">
        <w:rPr>
          <w:rFonts w:ascii="Arial" w:hAnsi="Arial" w:cs="Arial"/>
          <w:color w:val="000000"/>
          <w:lang w:val="en-US"/>
        </w:rPr>
        <w:t>to common priors with</w:t>
      </w:r>
      <w:r w:rsidR="00752C25" w:rsidRPr="003F0F2D">
        <w:rPr>
          <w:rFonts w:ascii="Arial" w:hAnsi="Arial" w:cs="Arial"/>
          <w:color w:val="000000"/>
          <w:lang w:val="en-US"/>
        </w:rPr>
        <w:t xml:space="preserve">in a Bayesian </w:t>
      </w:r>
      <w:r w:rsidR="008D7780" w:rsidRPr="003F0F2D">
        <w:rPr>
          <w:rFonts w:ascii="Arial" w:hAnsi="Arial" w:cs="Arial"/>
          <w:color w:val="000000"/>
          <w:lang w:val="en-US"/>
        </w:rPr>
        <w:t xml:space="preserve">view, which are proportional to </w:t>
      </w:r>
      <m:oMath>
        <m:sSup>
          <m:sSupPr>
            <m:ctrlPr>
              <w:rPr>
                <w:rFonts w:ascii="Cambria Math" w:hAnsi="Cambria Math" w:cs="Arial"/>
                <w:color w:val="000000"/>
                <w:sz w:val="26"/>
                <w:szCs w:val="26"/>
                <w:lang w:val="en-US"/>
              </w:rPr>
            </m:ctrlPr>
          </m:sSupPr>
          <m:e>
            <m:r>
              <m:rPr>
                <m:sty m:val="p"/>
              </m:rPr>
              <w:rPr>
                <w:rFonts w:ascii="Cambria Math" w:hAnsi="Cambria Math" w:cs="Arial"/>
                <w:color w:val="000000"/>
                <w:sz w:val="26"/>
                <w:szCs w:val="26"/>
                <w:lang w:val="en-US"/>
              </w:rPr>
              <m:t>ν</m:t>
            </m:r>
          </m:e>
          <m:sup>
            <m:r>
              <w:rPr>
                <w:rFonts w:ascii="Cambria Math" w:hAnsi="Cambria Math" w:cs="Arial"/>
                <w:color w:val="000000"/>
                <w:sz w:val="26"/>
                <w:szCs w:val="26"/>
                <w:lang w:val="en-US"/>
              </w:rPr>
              <m:t>-(1-c)</m:t>
            </m:r>
          </m:sup>
        </m:sSup>
      </m:oMath>
      <w:r w:rsidR="00752C25" w:rsidRPr="003F0F2D">
        <w:rPr>
          <w:rFonts w:ascii="Arial" w:hAnsi="Arial" w:cs="Arial"/>
          <w:color w:val="000000"/>
          <w:lang w:val="en-US"/>
        </w:rPr>
        <w:t xml:space="preserve">, </w:t>
      </w:r>
      <w:r w:rsidR="008D7780" w:rsidRPr="003F0F2D">
        <w:rPr>
          <w:rFonts w:ascii="Arial" w:hAnsi="Arial" w:cs="Arial"/>
          <w:color w:val="000000"/>
          <w:lang w:val="en-US"/>
        </w:rPr>
        <w:t xml:space="preserve">with </w:t>
      </w:r>
      <w:r w:rsidR="00752C25" w:rsidRPr="003F0F2D">
        <w:rPr>
          <w:rFonts w:ascii="Arial" w:hAnsi="Arial" w:cs="Arial"/>
          <w:i/>
          <w:color w:val="000000"/>
          <w:lang w:val="en-US"/>
        </w:rPr>
        <w:t>c</w:t>
      </w:r>
      <w:r w:rsidR="00752C25" w:rsidRPr="003F0F2D">
        <w:rPr>
          <w:rFonts w:ascii="Arial" w:hAnsi="Arial" w:cs="Arial"/>
          <w:color w:val="000000"/>
          <w:lang w:val="en-US"/>
        </w:rPr>
        <w:t>=</w:t>
      </w:r>
      <w:proofErr w:type="spellStart"/>
      <w:r w:rsidR="00752C25" w:rsidRPr="003F0F2D">
        <w:rPr>
          <w:rFonts w:ascii="Arial" w:hAnsi="Arial" w:cs="Arial"/>
          <w:color w:val="000000"/>
          <w:lang w:val="en-US"/>
        </w:rPr>
        <w:t>GamDistAdd</w:t>
      </w:r>
      <w:proofErr w:type="spellEnd"/>
      <w:r w:rsidR="00752C25" w:rsidRPr="003F0F2D">
        <w:rPr>
          <w:rFonts w:ascii="Arial" w:hAnsi="Arial" w:cs="Arial"/>
          <w:color w:val="000000"/>
          <w:lang w:val="en-US"/>
        </w:rPr>
        <w:t xml:space="preserve">. </w:t>
      </w:r>
      <w:r w:rsidR="008D7780" w:rsidRPr="003F0F2D">
        <w:rPr>
          <w:rFonts w:ascii="Arial" w:hAnsi="Arial" w:cs="Arial"/>
          <w:color w:val="000000"/>
          <w:lang w:val="en-US"/>
        </w:rPr>
        <w:t>For variables for which the (</w:t>
      </w:r>
      <w:proofErr w:type="spellStart"/>
      <w:r w:rsidR="008D7780" w:rsidRPr="003F0F2D">
        <w:rPr>
          <w:rFonts w:ascii="Arial" w:hAnsi="Arial" w:cs="Arial"/>
          <w:color w:val="000000"/>
          <w:lang w:val="en-US"/>
        </w:rPr>
        <w:t>N+</w:t>
      </w:r>
      <w:r w:rsidR="00ED0167" w:rsidRPr="003F0F2D">
        <w:rPr>
          <w:rFonts w:ascii="Arial" w:hAnsi="Arial" w:cs="Arial"/>
          <w:color w:val="000000"/>
          <w:lang w:val="en-US"/>
        </w:rPr>
        <w:t>x</w:t>
      </w:r>
      <w:proofErr w:type="spellEnd"/>
      <w:r w:rsidR="008D7780" w:rsidRPr="003F0F2D">
        <w:rPr>
          <w:rFonts w:ascii="Arial" w:hAnsi="Arial" w:cs="Arial"/>
          <w:color w:val="000000"/>
          <w:lang w:val="en-US"/>
        </w:rPr>
        <w:t>) rule has been selected, a corresponding Gamma distribution is assumed.</w:t>
      </w:r>
      <w:r w:rsidR="00752C25" w:rsidRPr="003F0F2D">
        <w:rPr>
          <w:rFonts w:ascii="Arial" w:hAnsi="Arial" w:cs="Arial"/>
          <w:color w:val="000000"/>
          <w:lang w:val="en-US"/>
        </w:rPr>
        <w:t xml:space="preserve"> </w:t>
      </w:r>
    </w:p>
    <w:p w14:paraId="1054A40E" w14:textId="77777777" w:rsidR="000D2681" w:rsidRPr="003F0F2D" w:rsidRDefault="000D2681" w:rsidP="001501E9">
      <w:pPr>
        <w:pStyle w:val="Listenabsatz"/>
        <w:ind w:right="-2"/>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0D2681" w:rsidRPr="003F0F2D" w14:paraId="3452571D" w14:textId="77777777" w:rsidTr="000D2681">
        <w:tc>
          <w:tcPr>
            <w:tcW w:w="1979" w:type="dxa"/>
            <w:tcBorders>
              <w:bottom w:val="single" w:sz="4" w:space="0" w:color="auto"/>
            </w:tcBorders>
          </w:tcPr>
          <w:p w14:paraId="1A265DD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w:t>
            </w:r>
            <w:proofErr w:type="spellStart"/>
            <w:r w:rsidRPr="003F0F2D">
              <w:rPr>
                <w:rFonts w:ascii="Arial" w:hAnsi="Arial" w:cs="Arial"/>
                <w:color w:val="000000"/>
                <w:lang w:val="en-US"/>
              </w:rPr>
              <w:t>GamDistAdd</w:t>
            </w:r>
            <w:proofErr w:type="spellEnd"/>
          </w:p>
        </w:tc>
        <w:tc>
          <w:tcPr>
            <w:tcW w:w="1134" w:type="dxa"/>
            <w:tcBorders>
              <w:bottom w:val="single" w:sz="4" w:space="0" w:color="auto"/>
            </w:tcBorders>
          </w:tcPr>
          <w:p w14:paraId="4CEBCAA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CC9C9E0" w14:textId="77777777" w:rsidR="000D2681" w:rsidRPr="003F0F2D" w:rsidRDefault="00ED0167"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mean</w:t>
            </w:r>
          </w:p>
        </w:tc>
      </w:tr>
      <w:tr w:rsidR="000D2681" w:rsidRPr="003F0F2D" w14:paraId="20AE37FD" w14:textId="77777777" w:rsidTr="000D2681">
        <w:tc>
          <w:tcPr>
            <w:tcW w:w="1979" w:type="dxa"/>
            <w:tcBorders>
              <w:top w:val="single" w:sz="4" w:space="0" w:color="auto"/>
            </w:tcBorders>
          </w:tcPr>
          <w:p w14:paraId="55E4CAF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454BB1A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03EC70C0"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N+0</w:t>
            </w:r>
          </w:p>
        </w:tc>
      </w:tr>
      <w:tr w:rsidR="000D2681" w:rsidRPr="003F0F2D" w14:paraId="2F2008BE" w14:textId="77777777" w:rsidTr="000D2681">
        <w:tc>
          <w:tcPr>
            <w:tcW w:w="1979" w:type="dxa"/>
          </w:tcPr>
          <w:p w14:paraId="56A6AE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134" w:type="dxa"/>
          </w:tcPr>
          <w:p w14:paraId="537839DF"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1/2</w:t>
            </w:r>
          </w:p>
        </w:tc>
        <w:tc>
          <w:tcPr>
            <w:tcW w:w="1985" w:type="dxa"/>
          </w:tcPr>
          <w:p w14:paraId="465111AE"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N+1/2</w:t>
            </w:r>
          </w:p>
        </w:tc>
      </w:tr>
      <w:tr w:rsidR="000D2681" w:rsidRPr="003F0F2D" w14:paraId="090837D1" w14:textId="77777777" w:rsidTr="000D2681">
        <w:tc>
          <w:tcPr>
            <w:tcW w:w="1979" w:type="dxa"/>
          </w:tcPr>
          <w:p w14:paraId="7AFC3444"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1</w:t>
            </w:r>
          </w:p>
        </w:tc>
        <w:tc>
          <w:tcPr>
            <w:tcW w:w="1134" w:type="dxa"/>
          </w:tcPr>
          <w:p w14:paraId="386E0D57"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0</w:t>
            </w:r>
          </w:p>
        </w:tc>
        <w:tc>
          <w:tcPr>
            <w:tcW w:w="1985" w:type="dxa"/>
          </w:tcPr>
          <w:p w14:paraId="7102872A" w14:textId="77777777" w:rsidR="000D2681" w:rsidRPr="003F0F2D" w:rsidRDefault="000D2681" w:rsidP="001501E9">
            <w:pPr>
              <w:widowControl w:val="0"/>
              <w:autoSpaceDE w:val="0"/>
              <w:autoSpaceDN w:val="0"/>
              <w:adjustRightInd w:val="0"/>
              <w:ind w:right="-2"/>
              <w:jc w:val="both"/>
              <w:rPr>
                <w:rFonts w:ascii="Arial" w:hAnsi="Arial" w:cs="Arial"/>
                <w:color w:val="000000"/>
                <w:lang w:val="en-US"/>
              </w:rPr>
            </w:pPr>
            <w:r w:rsidRPr="003F0F2D">
              <w:rPr>
                <w:rFonts w:ascii="Arial" w:hAnsi="Arial" w:cs="Arial"/>
                <w:color w:val="000000"/>
                <w:lang w:val="en-US"/>
              </w:rPr>
              <w:t>N+1</w:t>
            </w:r>
          </w:p>
        </w:tc>
      </w:tr>
    </w:tbl>
    <w:p w14:paraId="1B521396" w14:textId="77777777" w:rsidR="000D2681" w:rsidRPr="003F0F2D" w:rsidRDefault="000D2681" w:rsidP="001501E9">
      <w:pPr>
        <w:widowControl w:val="0"/>
        <w:autoSpaceDE w:val="0"/>
        <w:autoSpaceDN w:val="0"/>
        <w:adjustRightInd w:val="0"/>
        <w:ind w:left="284" w:right="-2"/>
        <w:jc w:val="both"/>
        <w:rPr>
          <w:rFonts w:ascii="Arial" w:hAnsi="Arial" w:cs="Arial"/>
          <w:color w:val="000000"/>
          <w:lang w:val="en-US"/>
        </w:rPr>
      </w:pPr>
    </w:p>
    <w:p w14:paraId="36C61F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9C5CCC1" w14:textId="77777777" w:rsidR="004B4157" w:rsidRPr="003F0F2D" w:rsidRDefault="001A7FCC" w:rsidP="005D7910">
      <w:pPr>
        <w:widowControl w:val="0"/>
        <w:numPr>
          <w:ilvl w:val="0"/>
          <w:numId w:val="3"/>
        </w:numPr>
        <w:tabs>
          <w:tab w:val="clear" w:pos="720"/>
          <w:tab w:val="num" w:pos="284"/>
        </w:tabs>
        <w:autoSpaceDE w:val="0"/>
        <w:autoSpaceDN w:val="0"/>
        <w:adjustRightInd w:val="0"/>
        <w:ind w:left="284" w:hanging="284"/>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color w:val="000000"/>
          <w:lang w:val="en-US"/>
        </w:rPr>
        <w:t>language</w:t>
      </w:r>
      <w:r w:rsidRPr="003F0F2D">
        <w:rPr>
          <w:rFonts w:ascii="Arial" w:hAnsi="Arial" w:cs="Arial"/>
          <w:color w:val="000000"/>
          <w:lang w:val="en-US"/>
        </w:rPr>
        <w:t xml:space="preserve"> output within the program and its dialogs </w:t>
      </w:r>
      <w:r w:rsidR="004B4157" w:rsidRPr="003F0F2D">
        <w:rPr>
          <w:rFonts w:ascii="Arial" w:hAnsi="Arial" w:cs="Arial"/>
          <w:color w:val="000000"/>
          <w:lang w:val="en-US"/>
        </w:rPr>
        <w:t xml:space="preserve">and the </w:t>
      </w:r>
      <w:r w:rsidRPr="003F0F2D">
        <w:rPr>
          <w:rFonts w:ascii="Arial" w:hAnsi="Arial" w:cs="Arial"/>
          <w:color w:val="000000"/>
          <w:lang w:val="en-US"/>
        </w:rPr>
        <w:t>can be switc</w:t>
      </w:r>
      <w:r w:rsidR="00C00A17" w:rsidRPr="003F0F2D">
        <w:rPr>
          <w:rFonts w:ascii="Arial" w:hAnsi="Arial" w:cs="Arial"/>
          <w:color w:val="000000"/>
          <w:lang w:val="en-US"/>
        </w:rPr>
        <w:t>hed between German and English a</w:t>
      </w:r>
      <w:r w:rsidRPr="003F0F2D">
        <w:rPr>
          <w:rFonts w:ascii="Arial" w:hAnsi="Arial" w:cs="Arial"/>
          <w:color w:val="000000"/>
          <w:lang w:val="en-US"/>
        </w:rPr>
        <w:t>fter the program’s start</w:t>
      </w:r>
      <w:r w:rsidR="004B4157" w:rsidRPr="003F0F2D">
        <w:rPr>
          <w:rFonts w:ascii="Arial" w:hAnsi="Arial" w:cs="Arial"/>
          <w:color w:val="000000"/>
          <w:lang w:val="en-US"/>
        </w:rPr>
        <w:t>; the list separator character can also be selected</w:t>
      </w:r>
      <w:r w:rsidRPr="003F0F2D">
        <w:rPr>
          <w:rFonts w:ascii="Arial" w:hAnsi="Arial" w:cs="Arial"/>
          <w:color w:val="000000"/>
          <w:lang w:val="en-US"/>
        </w:rPr>
        <w:t>.</w:t>
      </w:r>
      <w:r w:rsidR="004B4157" w:rsidRPr="003F0F2D">
        <w:rPr>
          <w:rFonts w:ascii="Arial" w:hAnsi="Arial" w:cs="Arial"/>
          <w:color w:val="000000"/>
          <w:lang w:val="en-US"/>
        </w:rPr>
        <w:t xml:space="preserve"> See also: </w:t>
      </w:r>
      <w:hyperlink w:anchor="URH_COUNTRYSPECS_EN" w:history="1">
        <w:r w:rsidR="004B4157" w:rsidRPr="003F0F2D">
          <w:rPr>
            <w:rStyle w:val="Hyperlink"/>
            <w:rFonts w:ascii="Arial" w:hAnsi="Arial" w:cs="Arial"/>
            <w:lang w:val="en-US"/>
          </w:rPr>
          <w:t>country specific parameters</w:t>
        </w:r>
      </w:hyperlink>
      <w:r w:rsidR="004B4157" w:rsidRPr="003F0F2D">
        <w:rPr>
          <w:rFonts w:ascii="Arial" w:hAnsi="Arial" w:cs="Arial"/>
          <w:color w:val="000000"/>
          <w:lang w:val="en-US"/>
        </w:rPr>
        <w:t>.</w:t>
      </w:r>
    </w:p>
    <w:p w14:paraId="644CE985" w14:textId="77777777" w:rsidR="007438DC" w:rsidRPr="003F0F2D" w:rsidRDefault="007438DC" w:rsidP="00C4604C">
      <w:pPr>
        <w:widowControl w:val="0"/>
        <w:autoSpaceDE w:val="0"/>
        <w:autoSpaceDN w:val="0"/>
        <w:adjustRightInd w:val="0"/>
        <w:ind w:left="284" w:right="-143"/>
        <w:jc w:val="both"/>
        <w:rPr>
          <w:rFonts w:ascii="Arial" w:hAnsi="Arial" w:cs="Arial"/>
          <w:color w:val="000000"/>
          <w:lang w:val="en-US"/>
        </w:rPr>
      </w:pPr>
    </w:p>
    <w:p w14:paraId="75A7723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D6E069" w14:textId="77777777" w:rsidR="007438DC" w:rsidRPr="003F0F2D" w:rsidRDefault="004A232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See also: </w:t>
      </w:r>
      <w:hyperlink w:anchor="URH_AEND_OPTION_EN" w:history="1">
        <w:r w:rsidRPr="003F0F2D">
          <w:rPr>
            <w:rStyle w:val="Hyperlink"/>
            <w:rFonts w:ascii="Arial" w:hAnsi="Arial" w:cs="Arial"/>
            <w:b/>
            <w:bCs/>
            <w:lang w:val="en-US"/>
          </w:rPr>
          <w:t>Note on a subsequent call of this options dialog</w:t>
        </w:r>
      </w:hyperlink>
    </w:p>
    <w:p w14:paraId="556BE9F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FCAAE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358D3B" w14:textId="77777777" w:rsidR="007438DC" w:rsidRPr="003F0F2D" w:rsidRDefault="005D1BD5" w:rsidP="005D1BD5">
      <w:pPr>
        <w:pStyle w:val="berschrift2"/>
        <w:tabs>
          <w:tab w:val="left" w:pos="426"/>
        </w:tabs>
        <w:ind w:right="-143"/>
        <w:rPr>
          <w:lang w:val="en-US"/>
        </w:rPr>
      </w:pPr>
      <w:bookmarkStart w:id="14" w:name="URH_FIRSTAID_EN"/>
      <w:r w:rsidRPr="003F0F2D">
        <w:rPr>
          <w:lang w:val="en-US"/>
        </w:rPr>
        <w:t>3.5</w:t>
      </w:r>
      <w:r w:rsidRPr="003F0F2D">
        <w:rPr>
          <w:lang w:val="en-US"/>
        </w:rPr>
        <w:tab/>
      </w:r>
      <w:hyperlink w:anchor="URH_FIRSTAID_EN" w:history="1">
        <w:r w:rsidR="009956B4" w:rsidRPr="003F0F2D">
          <w:rPr>
            <w:rStyle w:val="Hyperlink"/>
            <w:lang w:val="en-US"/>
          </w:rPr>
          <w:t>Advice in case of problems</w:t>
        </w:r>
        <w:bookmarkEnd w:id="14"/>
      </w:hyperlink>
    </w:p>
    <w:p w14:paraId="5877C914" w14:textId="77777777" w:rsidR="007438DC" w:rsidRPr="003F0F2D" w:rsidRDefault="007438DC" w:rsidP="007438DC">
      <w:pPr>
        <w:ind w:right="-143"/>
        <w:rPr>
          <w:lang w:val="en-US"/>
        </w:rPr>
      </w:pPr>
    </w:p>
    <w:p w14:paraId="0669EA66" w14:textId="77777777" w:rsidR="007438DC" w:rsidRPr="003F0F2D" w:rsidRDefault="003F5F1C" w:rsidP="007438DC">
      <w:pPr>
        <w:ind w:right="-143"/>
        <w:rPr>
          <w:rFonts w:ascii="Arial" w:hAnsi="Arial" w:cs="Arial"/>
          <w:b/>
          <w:bCs/>
          <w:color w:val="000000"/>
          <w:lang w:val="en-US"/>
        </w:rPr>
      </w:pPr>
      <w:r w:rsidRPr="003F0F2D">
        <w:rPr>
          <w:rFonts w:ascii="Arial" w:hAnsi="Arial" w:cs="Arial"/>
          <w:b/>
          <w:bCs/>
          <w:color w:val="000000"/>
          <w:lang w:val="en-US"/>
        </w:rPr>
        <w:t>Advice in case of problems</w:t>
      </w:r>
    </w:p>
    <w:p w14:paraId="2851EE46" w14:textId="77777777" w:rsidR="007438DC" w:rsidRPr="003F0F2D" w:rsidRDefault="007438DC" w:rsidP="007438DC">
      <w:pPr>
        <w:ind w:right="-143"/>
        <w:rPr>
          <w:rFonts w:ascii="Arial" w:hAnsi="Arial" w:cs="Arial"/>
          <w:b/>
          <w:bCs/>
          <w:color w:val="000000"/>
          <w:lang w:val="en-US"/>
        </w:rPr>
      </w:pPr>
    </w:p>
    <w:p w14:paraId="6A2EB524" w14:textId="77777777" w:rsidR="007438DC" w:rsidRPr="003F0F2D" w:rsidRDefault="003D0871"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If the project runs though without any messages, but the results are not plausible, e.g. the detection limit iteration does not converge: </w:t>
      </w:r>
    </w:p>
    <w:p w14:paraId="1CE80B62" w14:textId="640DC87D" w:rsidR="007438DC" w:rsidRPr="003F0F2D" w:rsidRDefault="003D0871" w:rsidP="007438DC">
      <w:pPr>
        <w:pStyle w:val="Listenabsatz"/>
        <w:tabs>
          <w:tab w:val="num" w:pos="284"/>
        </w:tabs>
        <w:ind w:left="284" w:right="-143"/>
        <w:jc w:val="both"/>
        <w:rPr>
          <w:rFonts w:ascii="Arial" w:hAnsi="Arial" w:cs="Arial"/>
          <w:lang w:val="en-US"/>
        </w:rPr>
      </w:pPr>
      <w:r w:rsidRPr="003F0F2D">
        <w:rPr>
          <w:rFonts w:ascii="Arial" w:hAnsi="Arial" w:cs="Arial"/>
          <w:lang w:val="en-US"/>
        </w:rPr>
        <w:t>Then check at first whether the symbols for</w:t>
      </w:r>
      <w:r w:rsidR="0046362F">
        <w:rPr>
          <w:rFonts w:ascii="Arial" w:hAnsi="Arial" w:cs="Arial"/>
          <w:lang w:val="en-US"/>
        </w:rPr>
        <w:t xml:space="preserve"> </w:t>
      </w:r>
      <w:r w:rsidRPr="003F0F2D">
        <w:rPr>
          <w:rFonts w:ascii="Arial" w:hAnsi="Arial" w:cs="Arial"/>
          <w:lang w:val="en-US"/>
        </w:rPr>
        <w:t>the net and gross counting rates are correctly selected</w:t>
      </w:r>
      <w:r w:rsidR="009956B4" w:rsidRPr="003F0F2D">
        <w:rPr>
          <w:rFonts w:ascii="Arial" w:hAnsi="Arial" w:cs="Arial"/>
          <w:lang w:val="en-US"/>
        </w:rPr>
        <w:t>.</w:t>
      </w:r>
    </w:p>
    <w:p w14:paraId="0D097842" w14:textId="7FD14424" w:rsidR="007438DC" w:rsidRPr="003F0F2D" w:rsidRDefault="009956B4" w:rsidP="007438DC">
      <w:pPr>
        <w:tabs>
          <w:tab w:val="num" w:pos="284"/>
        </w:tabs>
        <w:spacing w:after="120"/>
        <w:ind w:left="284" w:right="-143" w:hanging="284"/>
        <w:jc w:val="both"/>
        <w:rPr>
          <w:rFonts w:ascii="Arial" w:hAnsi="Arial" w:cs="Arial"/>
          <w:lang w:val="en-US"/>
        </w:rPr>
      </w:pPr>
      <w:r w:rsidRPr="003F0F2D">
        <w:rPr>
          <w:rFonts w:ascii="Arial" w:hAnsi="Arial" w:cs="Arial"/>
          <w:lang w:val="en-US"/>
        </w:rPr>
        <w:tab/>
      </w:r>
      <w:r w:rsidR="003D0871" w:rsidRPr="003F0F2D">
        <w:rPr>
          <w:rFonts w:ascii="Arial" w:hAnsi="Arial" w:cs="Arial"/>
          <w:lang w:val="en-US"/>
        </w:rPr>
        <w:t>This means also, that always a separate equation must exist which defines the net counting rate.</w:t>
      </w:r>
    </w:p>
    <w:p w14:paraId="3F5744A8" w14:textId="77777777" w:rsidR="007438DC" w:rsidRPr="003F0F2D"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The detection limit iteration also starts working improperly if the relative uncertainty approaches a value of 61 % or even fails in case of more than 61 %. The reason for this behavior originates from ISO 11929 itself.</w:t>
      </w:r>
    </w:p>
    <w:p w14:paraId="11F1C237" w14:textId="118BEFD9" w:rsidR="007438DC" w:rsidRDefault="0023153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Also, </w:t>
      </w:r>
      <w:r w:rsidR="00CA0B32" w:rsidRPr="003F0F2D">
        <w:rPr>
          <w:rFonts w:ascii="Arial" w:hAnsi="Arial" w:cs="Arial"/>
          <w:lang w:val="en-US"/>
        </w:rPr>
        <w:t>values in the table of the TAB “</w:t>
      </w:r>
      <w:r w:rsidRPr="003F0F2D">
        <w:rPr>
          <w:rFonts w:ascii="Arial" w:hAnsi="Arial" w:cs="Arial"/>
          <w:lang w:val="en-US"/>
        </w:rPr>
        <w:t xml:space="preserve">Values, </w:t>
      </w:r>
      <w:proofErr w:type="gramStart"/>
      <w:r w:rsidRPr="003F0F2D">
        <w:rPr>
          <w:rFonts w:ascii="Arial" w:hAnsi="Arial" w:cs="Arial"/>
          <w:lang w:val="en-US"/>
        </w:rPr>
        <w:t>uncertainties“</w:t>
      </w:r>
      <w:proofErr w:type="gramEnd"/>
      <w:r w:rsidR="00CA0B32" w:rsidRPr="003F0F2D">
        <w:rPr>
          <w:rFonts w:ascii="Arial" w:hAnsi="Arial" w:cs="Arial"/>
          <w:lang w:val="en-US"/>
        </w:rPr>
        <w:t>,</w:t>
      </w:r>
      <w:r w:rsidRPr="003F0F2D">
        <w:rPr>
          <w:rFonts w:ascii="Arial" w:hAnsi="Arial" w:cs="Arial"/>
          <w:lang w:val="en-US"/>
        </w:rPr>
        <w:t xml:space="preserve"> which are equal to zero, lead to strange behavior. This may happen after re-editing the equations, where shifts between the lists of symbol names and values may occur. </w:t>
      </w:r>
      <w:r w:rsidR="007F7B3A" w:rsidRPr="003F0F2D">
        <w:rPr>
          <w:rFonts w:ascii="Arial" w:hAnsi="Arial" w:cs="Arial"/>
          <w:lang w:val="en-US"/>
        </w:rPr>
        <w:t xml:space="preserve">Thus, the latter should be checked for after one would have done significant re-editing of the equations. </w:t>
      </w:r>
    </w:p>
    <w:p w14:paraId="407D20E3" w14:textId="5EE4A29F" w:rsidR="00344581" w:rsidRPr="003F0F2D" w:rsidRDefault="00344581"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44581">
        <w:rPr>
          <w:rFonts w:ascii="Arial" w:hAnsi="Arial" w:cs="Arial"/>
          <w:i/>
          <w:iCs/>
          <w:sz w:val="24"/>
          <w:szCs w:val="24"/>
          <w:lang w:val="en-US"/>
        </w:rPr>
        <w:t>Symbols</w:t>
      </w:r>
      <w:r>
        <w:rPr>
          <w:rFonts w:ascii="Arial" w:hAnsi="Arial" w:cs="Arial"/>
          <w:lang w:val="en-US"/>
        </w:rPr>
        <w:t xml:space="preserve"> which </w:t>
      </w:r>
      <w:r w:rsidRPr="00344581">
        <w:rPr>
          <w:rFonts w:ascii="Arial" w:hAnsi="Arial" w:cs="Arial"/>
          <w:i/>
          <w:iCs/>
          <w:sz w:val="24"/>
          <w:szCs w:val="24"/>
          <w:lang w:val="en-US"/>
        </w:rPr>
        <w:t>became dispensable</w:t>
      </w:r>
      <w:r>
        <w:rPr>
          <w:rFonts w:ascii="Arial" w:hAnsi="Arial" w:cs="Arial"/>
          <w:lang w:val="en-US"/>
        </w:rPr>
        <w:t xml:space="preserve"> after having edit</w:t>
      </w:r>
      <w:r w:rsidR="00121F39">
        <w:rPr>
          <w:rFonts w:ascii="Arial" w:hAnsi="Arial" w:cs="Arial"/>
          <w:lang w:val="en-US"/>
        </w:rPr>
        <w:t>ed</w:t>
      </w:r>
      <w:r>
        <w:rPr>
          <w:rFonts w:ascii="Arial" w:hAnsi="Arial" w:cs="Arial"/>
          <w:lang w:val="en-US"/>
        </w:rPr>
        <w:t xml:space="preserve"> the equations: it is referred to </w:t>
      </w:r>
      <w:hyperlink w:anchor="URH_Dispensable_Symbols_EN" w:history="1">
        <w:r w:rsidRPr="00852D5E">
          <w:rPr>
            <w:rStyle w:val="Hyperlink"/>
            <w:rFonts w:ascii="Arial" w:hAnsi="Arial" w:cs="Arial"/>
            <w:lang w:val="en-US"/>
          </w:rPr>
          <w:t>section 4.2</w:t>
        </w:r>
      </w:hyperlink>
      <w:r>
        <w:rPr>
          <w:rFonts w:ascii="Arial" w:hAnsi="Arial" w:cs="Arial"/>
          <w:lang w:val="en-US"/>
        </w:rPr>
        <w:t xml:space="preserve"> for their removal. </w:t>
      </w:r>
    </w:p>
    <w:p w14:paraId="02B48204" w14:textId="77777777" w:rsidR="007438DC" w:rsidRPr="003F0F2D" w:rsidRDefault="007F7B3A"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lastRenderedPageBreak/>
        <w:t xml:space="preserve">Calls to the special UR </w:t>
      </w:r>
      <w:r w:rsidR="00894D14" w:rsidRPr="003F0F2D">
        <w:rPr>
          <w:rFonts w:ascii="Arial" w:hAnsi="Arial" w:cs="Arial"/>
          <w:lang w:val="en-US"/>
        </w:rPr>
        <w:t xml:space="preserve">specific </w:t>
      </w:r>
      <w:r w:rsidRPr="003F0F2D">
        <w:rPr>
          <w:rFonts w:ascii="Arial" w:hAnsi="Arial" w:cs="Arial"/>
          <w:lang w:val="en-US"/>
        </w:rPr>
        <w:t xml:space="preserve">functions </w:t>
      </w:r>
      <w:r w:rsidR="009956B4" w:rsidRPr="003F0F2D">
        <w:rPr>
          <w:rFonts w:ascii="Arial" w:hAnsi="Arial" w:cs="Arial"/>
          <w:lang w:val="en-US"/>
        </w:rPr>
        <w:t xml:space="preserve">LINFIT </w:t>
      </w:r>
      <w:r w:rsidRPr="003F0F2D">
        <w:rPr>
          <w:rFonts w:ascii="Arial" w:hAnsi="Arial" w:cs="Arial"/>
          <w:lang w:val="en-US"/>
        </w:rPr>
        <w:t xml:space="preserve">or </w:t>
      </w:r>
      <w:r w:rsidR="009956B4" w:rsidRPr="003F0F2D">
        <w:rPr>
          <w:rFonts w:ascii="Arial" w:hAnsi="Arial" w:cs="Arial"/>
          <w:lang w:val="en-US"/>
        </w:rPr>
        <w:t xml:space="preserve">KALFIT </w:t>
      </w:r>
      <w:r w:rsidRPr="003F0F2D">
        <w:rPr>
          <w:rFonts w:ascii="Arial" w:hAnsi="Arial" w:cs="Arial"/>
          <w:lang w:val="en-US"/>
        </w:rPr>
        <w:t xml:space="preserve">should always be defined in separate equations; </w:t>
      </w:r>
      <w:r w:rsidR="00255E52" w:rsidRPr="003F0F2D">
        <w:rPr>
          <w:rFonts w:ascii="Arial" w:hAnsi="Arial" w:cs="Arial"/>
          <w:lang w:val="en-US"/>
        </w:rPr>
        <w:t xml:space="preserve">the </w:t>
      </w:r>
      <w:r w:rsidRPr="003F0F2D">
        <w:rPr>
          <w:rFonts w:ascii="Arial" w:hAnsi="Arial" w:cs="Arial"/>
          <w:lang w:val="en-US"/>
        </w:rPr>
        <w:t>closing bracket</w:t>
      </w:r>
      <w:r w:rsidR="00255E52" w:rsidRPr="003F0F2D">
        <w:rPr>
          <w:rFonts w:ascii="Arial" w:hAnsi="Arial" w:cs="Arial"/>
          <w:lang w:val="en-US"/>
        </w:rPr>
        <w:t>s</w:t>
      </w:r>
      <w:r w:rsidRPr="003F0F2D">
        <w:rPr>
          <w:rFonts w:ascii="Arial" w:hAnsi="Arial" w:cs="Arial"/>
          <w:lang w:val="en-US"/>
        </w:rPr>
        <w:t xml:space="preserve"> of these calls </w:t>
      </w:r>
      <w:r w:rsidR="00255E52" w:rsidRPr="003F0F2D">
        <w:rPr>
          <w:rFonts w:ascii="Arial" w:hAnsi="Arial" w:cs="Arial"/>
          <w:lang w:val="en-US"/>
        </w:rPr>
        <w:t>must not be followed by additional operators or symbols</w:t>
      </w:r>
      <w:r w:rsidR="000D1E6C" w:rsidRPr="003F0F2D">
        <w:rPr>
          <w:rFonts w:ascii="Arial" w:hAnsi="Arial" w:cs="Arial"/>
          <w:lang w:val="en-US"/>
        </w:rPr>
        <w:t xml:space="preserve"> in the same equation</w:t>
      </w:r>
      <w:r w:rsidR="009956B4" w:rsidRPr="003F0F2D">
        <w:rPr>
          <w:rFonts w:ascii="Arial" w:hAnsi="Arial" w:cs="Arial"/>
          <w:lang w:val="en-US"/>
        </w:rPr>
        <w:t xml:space="preserve">. </w:t>
      </w:r>
    </w:p>
    <w:p w14:paraId="45D020EC" w14:textId="77777777" w:rsidR="007438DC" w:rsidRPr="003F0F2D" w:rsidRDefault="008D7780" w:rsidP="005D7910">
      <w:pPr>
        <w:pStyle w:val="Listenabsatz"/>
        <w:numPr>
          <w:ilvl w:val="0"/>
          <w:numId w:val="3"/>
        </w:numPr>
        <w:tabs>
          <w:tab w:val="clear" w:pos="720"/>
          <w:tab w:val="num" w:pos="284"/>
        </w:tabs>
        <w:spacing w:after="120"/>
        <w:ind w:left="284" w:right="-143" w:hanging="284"/>
        <w:contextualSpacing w:val="0"/>
        <w:jc w:val="both"/>
        <w:rPr>
          <w:rFonts w:ascii="Arial" w:hAnsi="Arial" w:cs="Arial"/>
          <w:lang w:val="en-US"/>
        </w:rPr>
      </w:pPr>
      <w:r w:rsidRPr="003F0F2D">
        <w:rPr>
          <w:rFonts w:ascii="Arial" w:hAnsi="Arial" w:cs="Arial"/>
          <w:lang w:val="en-US"/>
        </w:rPr>
        <w:t xml:space="preserve">A simple way in UR for initiating a complete re-calculation of the output values consists in selecting the current out output quantity again in the menu Edit - Output quantity.  </w:t>
      </w:r>
    </w:p>
    <w:p w14:paraId="5C8BCE95" w14:textId="77777777" w:rsidR="007438DC" w:rsidRPr="003F0F2D" w:rsidRDefault="00074F88"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The toolbar icon </w:t>
      </w:r>
      <w:r w:rsidR="00AA3AF9" w:rsidRPr="003F0F2D">
        <w:rPr>
          <w:rFonts w:ascii="Arial" w:hAnsi="Arial" w:cs="Arial"/>
          <w:noProof/>
          <w:lang w:val="en-US" w:eastAsia="de-DE"/>
        </w:rPr>
        <w:drawing>
          <wp:inline distT="0" distB="0" distL="0" distR="0" wp14:anchorId="3A7DF8E3" wp14:editId="0DC1E6F2">
            <wp:extent cx="220324" cy="223200"/>
            <wp:effectExtent l="19050" t="0" r="8276" b="0"/>
            <wp:docPr id="64"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Pr="003F0F2D">
        <w:rPr>
          <w:rFonts w:ascii="Arial" w:hAnsi="Arial" w:cs="Arial"/>
          <w:lang w:val="en-US"/>
        </w:rPr>
        <w:t>initiates a complete re-calculation of characteristic values after having made changes to the model or the input data.</w:t>
      </w:r>
      <w:r w:rsidR="008F27A1" w:rsidRPr="003F0F2D">
        <w:rPr>
          <w:rFonts w:ascii="Arial" w:hAnsi="Arial" w:cs="Arial"/>
          <w:lang w:val="en-US"/>
        </w:rPr>
        <w:t xml:space="preserve"> If the program halts at the TAB “Values, Uncertainties”, press the </w:t>
      </w:r>
      <w:r w:rsidR="008F27A1" w:rsidRPr="003F0F2D">
        <w:rPr>
          <w:rFonts w:ascii="Arial" w:hAnsi="Arial" w:cs="Arial"/>
          <w:noProof/>
          <w:lang w:val="en-US" w:eastAsia="de-DE"/>
        </w:rPr>
        <w:drawing>
          <wp:inline distT="0" distB="0" distL="0" distR="0" wp14:anchorId="62C59A85" wp14:editId="51C5BA88">
            <wp:extent cx="220324" cy="223200"/>
            <wp:effectExtent l="19050" t="0" r="8276" b="0"/>
            <wp:docPr id="7" name="Grafik 53" descr="view-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refresh.png"/>
                    <pic:cNvPicPr/>
                  </pic:nvPicPr>
                  <pic:blipFill>
                    <a:blip r:embed="rId29" cstate="print"/>
                    <a:stretch>
                      <a:fillRect/>
                    </a:stretch>
                  </pic:blipFill>
                  <pic:spPr>
                    <a:xfrm>
                      <a:off x="0" y="0"/>
                      <a:ext cx="220324" cy="223200"/>
                    </a:xfrm>
                    <a:prstGeom prst="rect">
                      <a:avLst/>
                    </a:prstGeom>
                  </pic:spPr>
                </pic:pic>
              </a:graphicData>
            </a:graphic>
          </wp:inline>
        </w:drawing>
      </w:r>
      <w:r w:rsidR="008F27A1" w:rsidRPr="003F0F2D">
        <w:rPr>
          <w:rFonts w:ascii="Arial" w:hAnsi="Arial" w:cs="Arial"/>
          <w:lang w:val="en-US"/>
        </w:rPr>
        <w:t xml:space="preserve"> icon once more. </w:t>
      </w:r>
    </w:p>
    <w:p w14:paraId="7A810397" w14:textId="77777777" w:rsidR="00CA3BF9" w:rsidRPr="003F0F2D" w:rsidRDefault="00CA3BF9" w:rsidP="00CA3BF9">
      <w:pPr>
        <w:pStyle w:val="Listenabsatz"/>
        <w:ind w:left="284" w:right="-143"/>
        <w:jc w:val="both"/>
        <w:rPr>
          <w:rFonts w:ascii="Arial" w:hAnsi="Arial" w:cs="Arial"/>
          <w:lang w:val="en-US"/>
        </w:rPr>
      </w:pPr>
    </w:p>
    <w:p w14:paraId="4273B36A" w14:textId="77777777" w:rsidR="00CA3BF9" w:rsidRPr="003F0F2D" w:rsidRDefault="00CA3BF9"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Editing cells in tables:</w:t>
      </w:r>
    </w:p>
    <w:p w14:paraId="6BB6B136" w14:textId="77777777" w:rsidR="00CA3BF9" w:rsidRPr="003F0F2D" w:rsidRDefault="00AA3AF9" w:rsidP="00AA3AF9">
      <w:pPr>
        <w:pStyle w:val="Listenabsatz"/>
        <w:ind w:left="284" w:right="-143"/>
        <w:jc w:val="both"/>
        <w:rPr>
          <w:rFonts w:ascii="Arial" w:hAnsi="Arial" w:cs="Arial"/>
          <w:lang w:val="en-US"/>
        </w:rPr>
      </w:pPr>
      <w:r w:rsidRPr="003F0F2D">
        <w:rPr>
          <w:rFonts w:ascii="Arial" w:hAnsi="Arial" w:cs="Arial"/>
          <w:lang w:val="en-US"/>
        </w:rPr>
        <w:t xml:space="preserve">one </w:t>
      </w:r>
      <w:proofErr w:type="gramStart"/>
      <w:r w:rsidRPr="003F0F2D">
        <w:rPr>
          <w:rFonts w:ascii="Arial" w:hAnsi="Arial" w:cs="Arial"/>
          <w:lang w:val="en-US"/>
        </w:rPr>
        <w:t>click</w:t>
      </w:r>
      <w:proofErr w:type="gramEnd"/>
      <w:r w:rsidRPr="003F0F2D">
        <w:rPr>
          <w:rFonts w:ascii="Arial" w:hAnsi="Arial" w:cs="Arial"/>
          <w:lang w:val="en-US"/>
        </w:rPr>
        <w:t xml:space="preserve"> into the cell row marks the row, the second click opens the cell for editing.</w:t>
      </w:r>
      <w:r w:rsidR="008F27A1" w:rsidRPr="003F0F2D">
        <w:rPr>
          <w:rFonts w:ascii="Arial" w:hAnsi="Arial" w:cs="Arial"/>
          <w:lang w:val="en-US"/>
        </w:rPr>
        <w:t xml:space="preserve"> An entry into a cell must be confirmed with the ENTER key; the TAB key is not sufficient. </w:t>
      </w:r>
    </w:p>
    <w:p w14:paraId="5AB95E4D" w14:textId="77777777" w:rsidR="00DD01A0" w:rsidRPr="003F0F2D" w:rsidRDefault="00DD01A0" w:rsidP="00AA3AF9">
      <w:pPr>
        <w:pStyle w:val="Listenabsatz"/>
        <w:ind w:left="284" w:right="-143"/>
        <w:jc w:val="both"/>
        <w:rPr>
          <w:rFonts w:ascii="Arial" w:hAnsi="Arial" w:cs="Arial"/>
          <w:lang w:val="en-US"/>
        </w:rPr>
      </w:pPr>
    </w:p>
    <w:p w14:paraId="14638937" w14:textId="77777777" w:rsidR="00DD01A0" w:rsidRPr="003F0F2D" w:rsidRDefault="00DD01A0"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 xml:space="preserve">Paste the Windows Clipboard into a table cell: </w:t>
      </w:r>
    </w:p>
    <w:p w14:paraId="4993C345" w14:textId="3F63F237" w:rsidR="00DD01A0" w:rsidRPr="003F0F2D" w:rsidRDefault="00DD01A0" w:rsidP="00DD01A0">
      <w:pPr>
        <w:ind w:left="284" w:right="-143"/>
        <w:jc w:val="both"/>
        <w:rPr>
          <w:rFonts w:ascii="Arial" w:hAnsi="Arial" w:cs="Arial"/>
          <w:lang w:val="en-US"/>
        </w:rPr>
      </w:pPr>
      <w:r w:rsidRPr="003F0F2D">
        <w:rPr>
          <w:rFonts w:ascii="Arial" w:hAnsi="Arial" w:cs="Arial"/>
          <w:lang w:val="en-US"/>
        </w:rPr>
        <w:t>Note that paste with the short-cut CTRL-V only works for</w:t>
      </w:r>
      <w:r w:rsidR="0046362F">
        <w:rPr>
          <w:rFonts w:ascii="Arial" w:hAnsi="Arial" w:cs="Arial"/>
          <w:lang w:val="en-US"/>
        </w:rPr>
        <w:t xml:space="preserve"> </w:t>
      </w:r>
      <w:r w:rsidRPr="003F0F2D">
        <w:rPr>
          <w:rFonts w:ascii="Arial" w:hAnsi="Arial" w:cs="Arial"/>
          <w:lang w:val="en-US"/>
        </w:rPr>
        <w:t xml:space="preserve">the first time, but no longer </w:t>
      </w:r>
      <w:proofErr w:type="gramStart"/>
      <w:r w:rsidRPr="003F0F2D">
        <w:rPr>
          <w:rFonts w:ascii="Arial" w:hAnsi="Arial" w:cs="Arial"/>
          <w:lang w:val="en-US"/>
        </w:rPr>
        <w:t>thereafter;</w:t>
      </w:r>
      <w:proofErr w:type="gramEnd"/>
      <w:r w:rsidRPr="003F0F2D">
        <w:rPr>
          <w:rFonts w:ascii="Arial" w:hAnsi="Arial" w:cs="Arial"/>
          <w:lang w:val="en-US"/>
        </w:rPr>
        <w:t xml:space="preserve"> </w:t>
      </w:r>
    </w:p>
    <w:p w14:paraId="44B70210" w14:textId="77777777" w:rsidR="00DD01A0" w:rsidRPr="003F0F2D" w:rsidRDefault="00DD01A0" w:rsidP="00DD01A0">
      <w:pPr>
        <w:ind w:left="284" w:right="-143"/>
        <w:jc w:val="both"/>
        <w:rPr>
          <w:rFonts w:ascii="Arial" w:hAnsi="Arial" w:cs="Arial"/>
          <w:lang w:val="en-US"/>
        </w:rPr>
      </w:pPr>
      <w:r w:rsidRPr="001501E9">
        <w:rPr>
          <w:rFonts w:ascii="Arial" w:hAnsi="Arial" w:cs="Arial"/>
          <w:lang w:val="en-US"/>
        </w:rPr>
        <w:t>Th</w:t>
      </w:r>
      <w:r w:rsidR="00C03EDE" w:rsidRPr="001501E9">
        <w:rPr>
          <w:rFonts w:ascii="Arial" w:hAnsi="Arial" w:cs="Arial"/>
          <w:lang w:val="en-US"/>
        </w:rPr>
        <w:t>ereafter, th</w:t>
      </w:r>
      <w:r w:rsidRPr="001501E9">
        <w:rPr>
          <w:rFonts w:ascii="Arial" w:hAnsi="Arial" w:cs="Arial"/>
          <w:lang w:val="en-US"/>
        </w:rPr>
        <w:t>is works only correctly</w:t>
      </w:r>
      <w:r w:rsidR="00C03EDE" w:rsidRPr="001501E9">
        <w:rPr>
          <w:rFonts w:ascii="Arial" w:hAnsi="Arial" w:cs="Arial"/>
          <w:lang w:val="en-US"/>
        </w:rPr>
        <w:t>,</w:t>
      </w:r>
      <w:r w:rsidRPr="001501E9">
        <w:rPr>
          <w:rFonts w:ascii="Arial" w:hAnsi="Arial" w:cs="Arial"/>
          <w:lang w:val="en-US"/>
        </w:rPr>
        <w:t xml:space="preserve"> after having marked the cell</w:t>
      </w:r>
      <w:r w:rsidR="00C03EDE" w:rsidRPr="001501E9">
        <w:rPr>
          <w:rFonts w:ascii="Arial" w:hAnsi="Arial" w:cs="Arial"/>
          <w:lang w:val="en-US"/>
        </w:rPr>
        <w:t>,</w:t>
      </w:r>
      <w:r w:rsidRPr="001501E9">
        <w:rPr>
          <w:rFonts w:ascii="Arial" w:hAnsi="Arial" w:cs="Arial"/>
          <w:lang w:val="en-US"/>
        </w:rPr>
        <w:t xml:space="preserve"> by using the paste option from the associated context </w:t>
      </w:r>
      <w:proofErr w:type="gramStart"/>
      <w:r w:rsidRPr="001501E9">
        <w:rPr>
          <w:rFonts w:ascii="Arial" w:hAnsi="Arial" w:cs="Arial"/>
          <w:lang w:val="en-US"/>
        </w:rPr>
        <w:t>menu;</w:t>
      </w:r>
      <w:proofErr w:type="gramEnd"/>
    </w:p>
    <w:p w14:paraId="3BD6EB0B" w14:textId="77777777" w:rsidR="00C03EDE" w:rsidRPr="003F0F2D" w:rsidRDefault="00C03EDE" w:rsidP="00DD01A0">
      <w:pPr>
        <w:ind w:left="284" w:right="-143"/>
        <w:jc w:val="both"/>
        <w:rPr>
          <w:rFonts w:ascii="Arial" w:hAnsi="Arial" w:cs="Arial"/>
          <w:lang w:val="en-US"/>
        </w:rPr>
      </w:pPr>
    </w:p>
    <w:p w14:paraId="3F03C68F" w14:textId="77777777" w:rsidR="00C03EDE" w:rsidRPr="003F0F2D" w:rsidRDefault="00C03EDE" w:rsidP="005D7910">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To optimize the column widths is possible by double-clicking the small vertical line between two column heads; the mouse pointer changes its shape shortly before double-clicking</w:t>
      </w:r>
      <w:r w:rsidR="006A3B8A" w:rsidRPr="003F0F2D">
        <w:rPr>
          <w:rFonts w:ascii="Arial" w:hAnsi="Arial" w:cs="Arial"/>
          <w:lang w:val="en-US"/>
        </w:rPr>
        <w:t>.</w:t>
      </w:r>
    </w:p>
    <w:p w14:paraId="0EE53352" w14:textId="77777777" w:rsidR="006A3B8A" w:rsidRPr="003F0F2D" w:rsidRDefault="006A3B8A" w:rsidP="006A3B8A">
      <w:pPr>
        <w:pStyle w:val="Listenabsatz"/>
        <w:ind w:left="284" w:right="-143"/>
        <w:jc w:val="both"/>
        <w:rPr>
          <w:rFonts w:ascii="Arial" w:hAnsi="Arial" w:cs="Arial"/>
          <w:lang w:val="en-US"/>
        </w:rPr>
      </w:pPr>
    </w:p>
    <w:p w14:paraId="09EE7C53" w14:textId="77777777" w:rsidR="006A3B8A" w:rsidRPr="003F0F2D" w:rsidRDefault="006A3B8A" w:rsidP="006A3B8A">
      <w:pPr>
        <w:pStyle w:val="Listenabsatz"/>
        <w:numPr>
          <w:ilvl w:val="0"/>
          <w:numId w:val="3"/>
        </w:numPr>
        <w:tabs>
          <w:tab w:val="clear" w:pos="720"/>
          <w:tab w:val="num" w:pos="284"/>
        </w:tabs>
        <w:ind w:left="284" w:right="-143" w:hanging="284"/>
        <w:jc w:val="both"/>
        <w:rPr>
          <w:rFonts w:ascii="Arial" w:hAnsi="Arial" w:cs="Arial"/>
          <w:lang w:val="en-US"/>
        </w:rPr>
      </w:pPr>
      <w:r w:rsidRPr="003F0F2D">
        <w:rPr>
          <w:rFonts w:ascii="Arial" w:hAnsi="Arial" w:cs="Arial"/>
          <w:lang w:val="en-US"/>
        </w:rPr>
        <w:t>For importing column blocks from Excel or from Notepad++ into columns of a UR2 table: see the end of the Help chapter 7.7.</w:t>
      </w:r>
    </w:p>
    <w:p w14:paraId="1D244416" w14:textId="77777777" w:rsidR="006A3B8A" w:rsidRPr="003F0F2D" w:rsidRDefault="006A3B8A" w:rsidP="005D7910">
      <w:pPr>
        <w:pStyle w:val="Listenabsatz"/>
        <w:numPr>
          <w:ilvl w:val="0"/>
          <w:numId w:val="3"/>
        </w:numPr>
        <w:tabs>
          <w:tab w:val="clear" w:pos="720"/>
          <w:tab w:val="num" w:pos="284"/>
        </w:tabs>
        <w:ind w:left="284" w:right="-143" w:hanging="284"/>
        <w:jc w:val="both"/>
        <w:rPr>
          <w:rFonts w:ascii="Arial" w:hAnsi="Arial" w:cs="Arial"/>
          <w:lang w:val="en-US"/>
        </w:rPr>
      </w:pPr>
    </w:p>
    <w:p w14:paraId="1354C1DB" w14:textId="77777777" w:rsidR="00DD01A0" w:rsidRPr="003F0F2D" w:rsidRDefault="00DD01A0" w:rsidP="00AA3AF9">
      <w:pPr>
        <w:pStyle w:val="Listenabsatz"/>
        <w:ind w:left="284" w:right="-143"/>
        <w:jc w:val="both"/>
        <w:rPr>
          <w:rFonts w:ascii="Arial" w:hAnsi="Arial" w:cs="Arial"/>
          <w:lang w:val="en-US"/>
        </w:rPr>
      </w:pPr>
    </w:p>
    <w:p w14:paraId="359DBB70" w14:textId="77777777" w:rsidR="007438DC" w:rsidRPr="003F0F2D" w:rsidRDefault="007438DC" w:rsidP="007438DC">
      <w:pPr>
        <w:pStyle w:val="Listenabsatz"/>
        <w:ind w:left="284" w:right="-143"/>
        <w:jc w:val="both"/>
        <w:rPr>
          <w:rFonts w:ascii="Arial" w:hAnsi="Arial" w:cs="Arial"/>
          <w:lang w:val="en-US"/>
        </w:rPr>
      </w:pPr>
    </w:p>
    <w:p w14:paraId="7F2C79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82EA3DF" w14:textId="77777777" w:rsidR="007438DC" w:rsidRPr="003F0F2D" w:rsidRDefault="007438DC" w:rsidP="007438DC">
      <w:pPr>
        <w:ind w:right="-143"/>
        <w:jc w:val="both"/>
        <w:rPr>
          <w:lang w:val="en-US"/>
        </w:rPr>
      </w:pPr>
      <w:bookmarkStart w:id="15" w:name="_Structure_of_the"/>
      <w:bookmarkEnd w:id="15"/>
    </w:p>
    <w:p w14:paraId="6051A283" w14:textId="77777777" w:rsidR="007438DC" w:rsidRPr="003F0F2D" w:rsidRDefault="006948DD" w:rsidP="006948DD">
      <w:pPr>
        <w:pStyle w:val="berschrift2"/>
        <w:tabs>
          <w:tab w:val="left" w:pos="426"/>
        </w:tabs>
        <w:rPr>
          <w:rFonts w:ascii="Arial" w:hAnsi="Arial" w:cs="Arial"/>
          <w:color w:val="000000"/>
          <w:lang w:val="en-US"/>
        </w:rPr>
      </w:pPr>
      <w:bookmarkStart w:id="16" w:name="URH_PROJEKTDATEI_EN"/>
      <w:r w:rsidRPr="003F0F2D">
        <w:rPr>
          <w:lang w:val="en-US"/>
        </w:rPr>
        <w:t>3.6</w:t>
      </w:r>
      <w:r w:rsidRPr="003F0F2D">
        <w:rPr>
          <w:lang w:val="en-US"/>
        </w:rPr>
        <w:tab/>
        <w:t>Structure of the project file</w:t>
      </w:r>
    </w:p>
    <w:bookmarkEnd w:id="16"/>
    <w:p w14:paraId="36D4692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DD22CA0" w14:textId="77777777" w:rsidR="007438DC" w:rsidRPr="003F0F2D" w:rsidRDefault="001B156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Knowing the structure of a project file is useful for a semi-automated usage of UncertRadio. For a regularly repeated Sr-89/Sr-90 analysis, e.g., with linear unfolding </w:t>
      </w:r>
      <w:r w:rsidR="007828C2" w:rsidRPr="003F0F2D">
        <w:rPr>
          <w:rFonts w:ascii="Arial" w:hAnsi="Arial" w:cs="Arial"/>
          <w:color w:val="000000"/>
          <w:lang w:val="en-US"/>
        </w:rPr>
        <w:t>and a</w:t>
      </w:r>
      <w:r w:rsidRPr="003F0F2D">
        <w:rPr>
          <w:rFonts w:ascii="Arial" w:hAnsi="Arial" w:cs="Arial"/>
          <w:color w:val="000000"/>
          <w:lang w:val="en-US"/>
        </w:rPr>
        <w:t xml:space="preserve"> fixed scheme, one will probably be able to establish a basic version of that UncertRadio project file where some parts in it will (nearly) not change. Another part will change, however, from measurement to measurement. The latter data may e.g. be written directly into that file using a small Visual Basic program (MS Excel).  </w:t>
      </w:r>
    </w:p>
    <w:p w14:paraId="53069F7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213C14" w14:textId="41DA3FD8" w:rsidR="007438DC" w:rsidRPr="003F0F2D" w:rsidRDefault="00302C0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addition to the existing version of a project file </w:t>
      </w:r>
      <w:proofErr w:type="gramStart"/>
      <w:r w:rsidRPr="003F0F2D">
        <w:rPr>
          <w:rFonts w:ascii="Arial" w:hAnsi="Arial" w:cs="Arial"/>
          <w:lang w:val="en-US"/>
        </w:rPr>
        <w:t>as .</w:t>
      </w:r>
      <w:proofErr w:type="spellStart"/>
      <w:r w:rsidRPr="003F0F2D">
        <w:rPr>
          <w:rFonts w:ascii="Arial" w:hAnsi="Arial" w:cs="Arial"/>
          <w:lang w:val="en-US"/>
        </w:rPr>
        <w:t>txp</w:t>
      </w:r>
      <w:proofErr w:type="spellEnd"/>
      <w:proofErr w:type="gramEnd"/>
      <w:r w:rsidRPr="003F0F2D">
        <w:rPr>
          <w:rFonts w:ascii="Arial" w:hAnsi="Arial" w:cs="Arial"/>
          <w:lang w:val="en-US"/>
        </w:rPr>
        <w:t xml:space="preserve"> text file the structure of which is described below, a CSV file version </w:t>
      </w:r>
      <w:r w:rsidR="00617A94">
        <w:rPr>
          <w:rFonts w:ascii="Arial" w:hAnsi="Arial" w:cs="Arial"/>
          <w:lang w:val="en-US"/>
        </w:rPr>
        <w:t>can be used</w:t>
      </w:r>
      <w:r w:rsidRPr="003F0F2D">
        <w:rPr>
          <w:rFonts w:ascii="Arial" w:hAnsi="Arial" w:cs="Arial"/>
          <w:lang w:val="en-US"/>
        </w:rPr>
        <w:t xml:space="preserve">; the latter will be discussed at the end of this help topic. </w:t>
      </w:r>
    </w:p>
    <w:p w14:paraId="560A91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7E903B" w14:textId="77777777" w:rsidR="007438DC" w:rsidRPr="003F0F2D" w:rsidRDefault="005D1BD5" w:rsidP="005D1BD5">
      <w:pPr>
        <w:pStyle w:val="berschrift3"/>
        <w:tabs>
          <w:tab w:val="left" w:pos="567"/>
        </w:tabs>
        <w:ind w:right="-143"/>
        <w:rPr>
          <w:lang w:val="en-US"/>
        </w:rPr>
      </w:pPr>
      <w:bookmarkStart w:id="17" w:name="_3.6.1_Project_file"/>
      <w:bookmarkEnd w:id="17"/>
      <w:r w:rsidRPr="003F0F2D">
        <w:rPr>
          <w:lang w:val="en-US"/>
        </w:rPr>
        <w:t>3.6.1</w:t>
      </w:r>
      <w:r w:rsidRPr="003F0F2D">
        <w:rPr>
          <w:lang w:val="en-US"/>
        </w:rPr>
        <w:tab/>
      </w:r>
      <w:r w:rsidR="00302C03" w:rsidRPr="003F0F2D">
        <w:rPr>
          <w:lang w:val="en-US"/>
        </w:rPr>
        <w:t>Project file as text file in *.TXP format</w:t>
      </w:r>
    </w:p>
    <w:p w14:paraId="0870289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D2C834" w14:textId="77777777" w:rsidR="007438DC" w:rsidRPr="003F0F2D" w:rsidRDefault="007828C2"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This may done by first copying the basic version of the project file to a working project file, also with </w:t>
      </w:r>
      <w:proofErr w:type="gramStart"/>
      <w:r w:rsidRPr="003F0F2D">
        <w:rPr>
          <w:rFonts w:ascii="Arial" w:hAnsi="Arial" w:cs="Arial"/>
          <w:lang w:val="en-US"/>
        </w:rPr>
        <w:t>extension .</w:t>
      </w:r>
      <w:proofErr w:type="spellStart"/>
      <w:r w:rsidRPr="003F0F2D">
        <w:rPr>
          <w:rFonts w:ascii="Arial" w:hAnsi="Arial" w:cs="Arial"/>
          <w:lang w:val="en-US"/>
        </w:rPr>
        <w:t>txp</w:t>
      </w:r>
      <w:proofErr w:type="spellEnd"/>
      <w:proofErr w:type="gramEnd"/>
      <w:r w:rsidRPr="003F0F2D">
        <w:rPr>
          <w:rFonts w:ascii="Arial" w:hAnsi="Arial" w:cs="Arial"/>
          <w:lang w:val="en-US"/>
        </w:rPr>
        <w:t>, e.g. to “Test2.txp”. Only when passing special keywords (those with preceding @, see below), those data from the actual measurement are written into that working file. After closing the working file one can call UR e.g. directly from a Visual Basic program such that UR is initially loading just this edited project file, by some command like “start uncertr</w:t>
      </w:r>
      <w:r w:rsidR="000164AA" w:rsidRPr="003F0F2D">
        <w:rPr>
          <w:rFonts w:ascii="Arial" w:hAnsi="Arial" w:cs="Arial"/>
          <w:lang w:val="en-US"/>
        </w:rPr>
        <w:t>a</w:t>
      </w:r>
      <w:r w:rsidRPr="003F0F2D">
        <w:rPr>
          <w:rFonts w:ascii="Arial" w:hAnsi="Arial" w:cs="Arial"/>
          <w:lang w:val="en-US"/>
        </w:rPr>
        <w:t>dio.exe Test2.txp”. Such as call can also be done like:</w:t>
      </w:r>
    </w:p>
    <w:p w14:paraId="1E57636F" w14:textId="77777777" w:rsidR="007438DC" w:rsidRPr="003F0F2D" w:rsidRDefault="007828C2"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D:\UR &gt; Uncertradio.exe Test2.txp</w:t>
      </w:r>
    </w:p>
    <w:p w14:paraId="198E6C6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7E22F9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B47C0B2" w14:textId="77777777" w:rsidR="007438DC" w:rsidRPr="003F0F2D" w:rsidRDefault="00EA063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table following below shows the simple structure of a project file (extension TXP).</w:t>
      </w:r>
    </w:p>
    <w:p w14:paraId="5AB8192C" w14:textId="77777777" w:rsidR="007438DC" w:rsidRPr="003F0F2D" w:rsidRDefault="007438DC" w:rsidP="007438DC">
      <w:pPr>
        <w:ind w:right="-143"/>
        <w:rPr>
          <w:lang w:val="en-US"/>
        </w:rPr>
      </w:pPr>
    </w:p>
    <w:p w14:paraId="63AA82C7" w14:textId="77777777" w:rsidR="007438DC" w:rsidRPr="003F0F2D" w:rsidRDefault="00EA0630" w:rsidP="007438DC">
      <w:pPr>
        <w:ind w:right="-143"/>
        <w:rPr>
          <w:lang w:val="en-US"/>
        </w:rPr>
      </w:pPr>
      <w:r w:rsidRPr="003F0F2D">
        <w:rPr>
          <w:lang w:val="en-US"/>
        </w:rPr>
        <w:t xml:space="preserve">Note: numbers always </w:t>
      </w:r>
      <w:proofErr w:type="gramStart"/>
      <w:r w:rsidRPr="003F0F2D">
        <w:rPr>
          <w:lang w:val="en-US"/>
        </w:rPr>
        <w:t>with .</w:t>
      </w:r>
      <w:proofErr w:type="gramEnd"/>
      <w:r w:rsidRPr="003F0F2D">
        <w:rPr>
          <w:lang w:val="en-US"/>
        </w:rPr>
        <w:t xml:space="preserve"> as decimal point (no comma!)!</w:t>
      </w:r>
    </w:p>
    <w:p w14:paraId="1F67E54F" w14:textId="77777777" w:rsidR="007438DC" w:rsidRPr="003F0F2D" w:rsidRDefault="007438DC" w:rsidP="007438DC">
      <w:pPr>
        <w:ind w:right="-143"/>
        <w:rPr>
          <w:lang w:val="en-US"/>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959"/>
        <w:gridCol w:w="689"/>
        <w:gridCol w:w="553"/>
        <w:gridCol w:w="175"/>
        <w:gridCol w:w="193"/>
        <w:gridCol w:w="633"/>
        <w:gridCol w:w="1493"/>
        <w:gridCol w:w="375"/>
        <w:gridCol w:w="567"/>
        <w:gridCol w:w="334"/>
        <w:gridCol w:w="433"/>
        <w:gridCol w:w="3797"/>
      </w:tblGrid>
      <w:tr w:rsidR="00B26A05" w:rsidRPr="003F0F2D" w14:paraId="40BDD82F" w14:textId="77777777" w:rsidTr="00D82498">
        <w:tc>
          <w:tcPr>
            <w:tcW w:w="5070" w:type="dxa"/>
            <w:gridSpan w:val="8"/>
          </w:tcPr>
          <w:p w14:paraId="6FD4D972" w14:textId="77777777" w:rsidR="007438DC" w:rsidRPr="003F0F2D" w:rsidRDefault="00B26A05" w:rsidP="007438DC">
            <w:pPr>
              <w:spacing w:after="120"/>
              <w:ind w:right="-143"/>
              <w:rPr>
                <w:sz w:val="20"/>
                <w:szCs w:val="20"/>
                <w:lang w:val="en-US"/>
              </w:rPr>
            </w:pPr>
            <w:r w:rsidRPr="003F0F2D">
              <w:rPr>
                <w:sz w:val="20"/>
                <w:szCs w:val="20"/>
                <w:lang w:val="en-US"/>
              </w:rPr>
              <w:t xml:space="preserve">      Deutsche </w:t>
            </w:r>
            <w:proofErr w:type="spellStart"/>
            <w:r w:rsidRPr="003F0F2D">
              <w:rPr>
                <w:sz w:val="20"/>
                <w:szCs w:val="20"/>
                <w:lang w:val="en-US"/>
              </w:rPr>
              <w:t>Beschreibung</w:t>
            </w:r>
            <w:proofErr w:type="spellEnd"/>
            <w:r w:rsidRPr="003F0F2D">
              <w:rPr>
                <w:sz w:val="20"/>
                <w:szCs w:val="20"/>
                <w:lang w:val="en-US"/>
              </w:rPr>
              <w:t>:</w:t>
            </w:r>
          </w:p>
        </w:tc>
        <w:tc>
          <w:tcPr>
            <w:tcW w:w="5131" w:type="dxa"/>
            <w:gridSpan w:val="4"/>
          </w:tcPr>
          <w:p w14:paraId="53A6CAC5" w14:textId="77777777" w:rsidR="007438DC" w:rsidRPr="003F0F2D" w:rsidRDefault="00B26A05" w:rsidP="007438DC">
            <w:pPr>
              <w:spacing w:after="120"/>
              <w:ind w:right="-143"/>
              <w:rPr>
                <w:sz w:val="20"/>
                <w:szCs w:val="20"/>
                <w:lang w:val="en-US"/>
              </w:rPr>
            </w:pPr>
            <w:r w:rsidRPr="003F0F2D">
              <w:rPr>
                <w:sz w:val="20"/>
                <w:szCs w:val="20"/>
                <w:lang w:val="en-US"/>
              </w:rPr>
              <w:t>English description:</w:t>
            </w:r>
          </w:p>
        </w:tc>
      </w:tr>
      <w:tr w:rsidR="00B26A05" w:rsidRPr="003F0F2D" w14:paraId="0AD0EE4C" w14:textId="77777777" w:rsidTr="00D82498">
        <w:tc>
          <w:tcPr>
            <w:tcW w:w="10201" w:type="dxa"/>
            <w:gridSpan w:val="12"/>
          </w:tcPr>
          <w:p w14:paraId="4E1B5D23" w14:textId="77777777" w:rsidR="007438DC" w:rsidRPr="003F0F2D" w:rsidRDefault="00B26A05" w:rsidP="007438DC">
            <w:pPr>
              <w:ind w:right="-143"/>
              <w:rPr>
                <w:b/>
                <w:sz w:val="20"/>
                <w:szCs w:val="20"/>
                <w:lang w:val="en-US"/>
              </w:rPr>
            </w:pPr>
            <w:r w:rsidRPr="003F0F2D">
              <w:rPr>
                <w:b/>
                <w:sz w:val="20"/>
                <w:szCs w:val="20"/>
                <w:lang w:val="en-US"/>
              </w:rPr>
              <w:t xml:space="preserve">Project:             </w:t>
            </w:r>
            <w:r w:rsidRPr="003F0F2D">
              <w:rPr>
                <w:sz w:val="20"/>
                <w:szCs w:val="20"/>
                <w:lang w:val="en-US"/>
              </w:rPr>
              <w:t>Name der CSV-</w:t>
            </w:r>
            <w:proofErr w:type="spellStart"/>
            <w:r w:rsidRPr="003F0F2D">
              <w:rPr>
                <w:sz w:val="20"/>
                <w:szCs w:val="20"/>
                <w:lang w:val="en-US"/>
              </w:rPr>
              <w:t>Projektdatei</w:t>
            </w:r>
            <w:proofErr w:type="spellEnd"/>
            <w:r w:rsidRPr="003F0F2D">
              <w:rPr>
                <w:sz w:val="20"/>
                <w:szCs w:val="20"/>
                <w:lang w:val="en-US"/>
              </w:rPr>
              <w:t xml:space="preserve"> </w:t>
            </w:r>
            <w:proofErr w:type="gramStart"/>
            <w:r w:rsidRPr="003F0F2D">
              <w:rPr>
                <w:sz w:val="20"/>
                <w:szCs w:val="20"/>
                <w:lang w:val="en-US"/>
              </w:rPr>
              <w:t>/  name</w:t>
            </w:r>
            <w:proofErr w:type="gramEnd"/>
            <w:r w:rsidRPr="003F0F2D">
              <w:rPr>
                <w:sz w:val="20"/>
                <w:szCs w:val="20"/>
                <w:lang w:val="en-US"/>
              </w:rPr>
              <w:t xml:space="preserve"> of CSV project file</w:t>
            </w:r>
          </w:p>
        </w:tc>
      </w:tr>
      <w:tr w:rsidR="00B26A05" w:rsidRPr="003F0F2D" w14:paraId="540FCCC7" w14:textId="77777777" w:rsidTr="00D82498">
        <w:tc>
          <w:tcPr>
            <w:tcW w:w="10201" w:type="dxa"/>
            <w:gridSpan w:val="12"/>
          </w:tcPr>
          <w:p w14:paraId="0C528047" w14:textId="77777777" w:rsidR="007438DC" w:rsidRPr="003F0F2D" w:rsidRDefault="00B26A05" w:rsidP="007438DC">
            <w:pPr>
              <w:ind w:right="-143"/>
              <w:rPr>
                <w:sz w:val="20"/>
                <w:szCs w:val="20"/>
                <w:lang w:val="en-US"/>
              </w:rPr>
            </w:pPr>
            <w:r w:rsidRPr="003F0F2D">
              <w:rPr>
                <w:b/>
                <w:sz w:val="20"/>
                <w:szCs w:val="20"/>
                <w:lang w:val="en-US"/>
              </w:rPr>
              <w:t>@Titeltext:</w:t>
            </w:r>
          </w:p>
        </w:tc>
      </w:tr>
      <w:tr w:rsidR="00B26A05" w:rsidRPr="003F0F2D" w14:paraId="040CE93F" w14:textId="77777777" w:rsidTr="00D82498">
        <w:tc>
          <w:tcPr>
            <w:tcW w:w="5070" w:type="dxa"/>
            <w:gridSpan w:val="8"/>
          </w:tcPr>
          <w:p w14:paraId="7D2FD5D7" w14:textId="77777777" w:rsidR="007438DC" w:rsidRPr="003F0F2D" w:rsidRDefault="00B26A05" w:rsidP="007438DC">
            <w:pPr>
              <w:tabs>
                <w:tab w:val="left" w:pos="276"/>
              </w:tabs>
              <w:ind w:left="284" w:right="-143"/>
              <w:rPr>
                <w:sz w:val="20"/>
                <w:szCs w:val="20"/>
                <w:lang w:val="en-US"/>
              </w:rPr>
            </w:pPr>
            <w:r w:rsidRPr="003F0F2D">
              <w:rPr>
                <w:sz w:val="20"/>
                <w:szCs w:val="20"/>
                <w:lang w:val="en-US"/>
              </w:rPr>
              <w:t xml:space="preserve">Text </w:t>
            </w:r>
            <w:proofErr w:type="spellStart"/>
            <w:r w:rsidRPr="003F0F2D">
              <w:rPr>
                <w:sz w:val="20"/>
                <w:szCs w:val="20"/>
                <w:lang w:val="en-US"/>
              </w:rPr>
              <w:t>zur</w:t>
            </w:r>
            <w:proofErr w:type="spellEnd"/>
            <w:r w:rsidRPr="003F0F2D">
              <w:rPr>
                <w:sz w:val="20"/>
                <w:szCs w:val="20"/>
                <w:lang w:val="en-US"/>
              </w:rPr>
              <w:t xml:space="preserve"> </w:t>
            </w:r>
            <w:proofErr w:type="spellStart"/>
            <w:r w:rsidRPr="003F0F2D">
              <w:rPr>
                <w:sz w:val="20"/>
                <w:szCs w:val="20"/>
                <w:lang w:val="en-US"/>
              </w:rPr>
              <w:t>Beschreibung</w:t>
            </w:r>
            <w:proofErr w:type="spellEnd"/>
            <w:r w:rsidRPr="003F0F2D">
              <w:rPr>
                <w:sz w:val="20"/>
                <w:szCs w:val="20"/>
                <w:lang w:val="en-US"/>
              </w:rPr>
              <w:t xml:space="preserve"> des </w:t>
            </w:r>
            <w:proofErr w:type="spellStart"/>
            <w:r w:rsidRPr="003F0F2D">
              <w:rPr>
                <w:sz w:val="20"/>
                <w:szCs w:val="20"/>
                <w:lang w:val="en-US"/>
              </w:rPr>
              <w:t>Verfahrens</w:t>
            </w:r>
            <w:proofErr w:type="spellEnd"/>
            <w:r w:rsidRPr="003F0F2D">
              <w:rPr>
                <w:sz w:val="20"/>
                <w:szCs w:val="20"/>
                <w:lang w:val="en-US"/>
              </w:rPr>
              <w:t xml:space="preserve"> </w:t>
            </w:r>
          </w:p>
          <w:p w14:paraId="2F2B9A5C" w14:textId="77777777" w:rsidR="007438DC" w:rsidRPr="003F0F2D" w:rsidRDefault="007438DC" w:rsidP="007438DC">
            <w:pPr>
              <w:tabs>
                <w:tab w:val="left" w:pos="276"/>
              </w:tabs>
              <w:ind w:left="284" w:right="-143"/>
              <w:rPr>
                <w:sz w:val="20"/>
                <w:szCs w:val="20"/>
                <w:lang w:val="en-US"/>
              </w:rPr>
            </w:pPr>
          </w:p>
        </w:tc>
        <w:tc>
          <w:tcPr>
            <w:tcW w:w="5131" w:type="dxa"/>
            <w:gridSpan w:val="4"/>
          </w:tcPr>
          <w:p w14:paraId="36CD7BA3" w14:textId="77777777" w:rsidR="007438DC" w:rsidRPr="003F0F2D" w:rsidRDefault="00B26A05" w:rsidP="007438DC">
            <w:pPr>
              <w:ind w:right="-143"/>
              <w:rPr>
                <w:sz w:val="20"/>
                <w:szCs w:val="20"/>
                <w:lang w:val="en-US"/>
              </w:rPr>
            </w:pPr>
            <w:r w:rsidRPr="003F0F2D">
              <w:rPr>
                <w:sz w:val="20"/>
                <w:szCs w:val="20"/>
                <w:lang w:val="en-US"/>
              </w:rPr>
              <w:t>text describing the procedure</w:t>
            </w:r>
          </w:p>
        </w:tc>
      </w:tr>
      <w:tr w:rsidR="00B26A05" w:rsidRPr="003F0F2D" w14:paraId="47135890" w14:textId="77777777" w:rsidTr="00D82498">
        <w:tc>
          <w:tcPr>
            <w:tcW w:w="10201" w:type="dxa"/>
            <w:gridSpan w:val="12"/>
          </w:tcPr>
          <w:p w14:paraId="7E5CBEDE" w14:textId="77777777" w:rsidR="007438DC" w:rsidRPr="003F0F2D" w:rsidRDefault="00B26A05" w:rsidP="007438DC">
            <w:pPr>
              <w:ind w:right="-143"/>
              <w:rPr>
                <w:sz w:val="20"/>
                <w:szCs w:val="20"/>
                <w:lang w:val="en-US"/>
              </w:rPr>
            </w:pPr>
            <w:r w:rsidRPr="003F0F2D">
              <w:rPr>
                <w:b/>
                <w:sz w:val="20"/>
                <w:szCs w:val="20"/>
                <w:lang w:val="en-US"/>
              </w:rPr>
              <w:t>@Formeltext:</w:t>
            </w:r>
          </w:p>
        </w:tc>
      </w:tr>
      <w:tr w:rsidR="00B26A05" w:rsidRPr="00FB474E" w14:paraId="6DD02ABE" w14:textId="77777777" w:rsidTr="00D82498">
        <w:tc>
          <w:tcPr>
            <w:tcW w:w="5070" w:type="dxa"/>
            <w:gridSpan w:val="8"/>
          </w:tcPr>
          <w:p w14:paraId="4C39675A" w14:textId="77777777" w:rsidR="007438DC" w:rsidRPr="006D666F" w:rsidRDefault="00B26A05" w:rsidP="007438DC">
            <w:pPr>
              <w:tabs>
                <w:tab w:val="left" w:pos="311"/>
              </w:tabs>
              <w:spacing w:after="120"/>
              <w:ind w:left="284" w:right="-143"/>
              <w:rPr>
                <w:sz w:val="20"/>
                <w:szCs w:val="20"/>
              </w:rPr>
            </w:pPr>
            <w:r w:rsidRPr="006D666F">
              <w:rPr>
                <w:sz w:val="20"/>
                <w:szCs w:val="20"/>
              </w:rPr>
              <w:tab/>
              <w:t>es folgen die Gleichungen zur Berechnung der Aktivität</w:t>
            </w:r>
          </w:p>
        </w:tc>
        <w:tc>
          <w:tcPr>
            <w:tcW w:w="5131" w:type="dxa"/>
            <w:gridSpan w:val="4"/>
          </w:tcPr>
          <w:p w14:paraId="513EB5C5" w14:textId="77777777" w:rsidR="007438DC" w:rsidRPr="003F0F2D" w:rsidRDefault="00B26A05" w:rsidP="007438DC">
            <w:pPr>
              <w:spacing w:after="120"/>
              <w:ind w:right="-143"/>
              <w:rPr>
                <w:sz w:val="20"/>
                <w:szCs w:val="20"/>
                <w:lang w:val="en-US"/>
              </w:rPr>
            </w:pPr>
            <w:r w:rsidRPr="003F0F2D">
              <w:rPr>
                <w:sz w:val="20"/>
                <w:szCs w:val="20"/>
                <w:lang w:val="en-US"/>
              </w:rPr>
              <w:t>is followed by the equations for calculating the activity</w:t>
            </w:r>
          </w:p>
        </w:tc>
      </w:tr>
      <w:tr w:rsidR="00B26A05" w:rsidRPr="003F0F2D" w14:paraId="5DB7DB71" w14:textId="77777777" w:rsidTr="00D82498">
        <w:tc>
          <w:tcPr>
            <w:tcW w:w="10201" w:type="dxa"/>
            <w:gridSpan w:val="12"/>
          </w:tcPr>
          <w:p w14:paraId="6604B59B" w14:textId="77777777" w:rsidR="007438DC" w:rsidRPr="003F0F2D" w:rsidRDefault="00B26A05" w:rsidP="007438DC">
            <w:pPr>
              <w:ind w:right="-143"/>
              <w:rPr>
                <w:sz w:val="20"/>
                <w:szCs w:val="20"/>
                <w:lang w:val="en-US"/>
              </w:rPr>
            </w:pPr>
            <w:r w:rsidRPr="003F0F2D">
              <w:rPr>
                <w:b/>
                <w:sz w:val="20"/>
                <w:szCs w:val="20"/>
                <w:lang w:val="en-US"/>
              </w:rPr>
              <w:t>@FormeltextFit:</w:t>
            </w:r>
          </w:p>
        </w:tc>
      </w:tr>
      <w:tr w:rsidR="00B26A05" w:rsidRPr="00FB474E" w14:paraId="54A66673" w14:textId="77777777" w:rsidTr="00D82498">
        <w:tc>
          <w:tcPr>
            <w:tcW w:w="5070" w:type="dxa"/>
            <w:gridSpan w:val="8"/>
          </w:tcPr>
          <w:p w14:paraId="716A599C" w14:textId="77777777" w:rsidR="007438DC" w:rsidRPr="006D666F" w:rsidRDefault="00B26A05" w:rsidP="007438DC">
            <w:pPr>
              <w:spacing w:after="120"/>
              <w:ind w:left="284" w:right="-143"/>
              <w:rPr>
                <w:sz w:val="20"/>
                <w:szCs w:val="20"/>
              </w:rPr>
            </w:pPr>
            <w:r w:rsidRPr="006D666F">
              <w:rPr>
                <w:sz w:val="20"/>
                <w:szCs w:val="20"/>
              </w:rPr>
              <w:t xml:space="preserve">es folgen die Gleichungen der energieabhängigen Funktionen im Verfahren </w:t>
            </w:r>
            <w:r w:rsidRPr="006D666F">
              <w:rPr>
                <w:i/>
                <w:sz w:val="20"/>
                <w:szCs w:val="20"/>
              </w:rPr>
              <w:t>Gamspk1</w:t>
            </w:r>
            <w:r w:rsidRPr="006D666F">
              <w:rPr>
                <w:sz w:val="20"/>
                <w:szCs w:val="20"/>
              </w:rPr>
              <w:t xml:space="preserve"> oder der Abklingfunktionen im Verfahren </w:t>
            </w:r>
            <w:r w:rsidRPr="006D666F">
              <w:rPr>
                <w:i/>
                <w:sz w:val="20"/>
                <w:szCs w:val="20"/>
              </w:rPr>
              <w:t>Linfit1</w:t>
            </w:r>
            <w:r w:rsidRPr="006D666F">
              <w:rPr>
                <w:sz w:val="20"/>
                <w:szCs w:val="20"/>
              </w:rPr>
              <w:t>.</w:t>
            </w:r>
          </w:p>
        </w:tc>
        <w:tc>
          <w:tcPr>
            <w:tcW w:w="5131" w:type="dxa"/>
            <w:gridSpan w:val="4"/>
          </w:tcPr>
          <w:p w14:paraId="17FCB487" w14:textId="77777777" w:rsidR="007438DC" w:rsidRPr="003F0F2D" w:rsidRDefault="00B26A05" w:rsidP="007438DC">
            <w:pPr>
              <w:spacing w:after="120"/>
              <w:ind w:right="-143"/>
              <w:rPr>
                <w:sz w:val="20"/>
                <w:szCs w:val="20"/>
                <w:lang w:val="en-US"/>
              </w:rPr>
            </w:pPr>
            <w:r w:rsidRPr="003F0F2D">
              <w:rPr>
                <w:sz w:val="20"/>
                <w:szCs w:val="20"/>
                <w:lang w:val="en-US"/>
              </w:rPr>
              <w:t xml:space="preserve">is followed by equations describing the energy dependent curves in the method </w:t>
            </w:r>
            <w:r w:rsidRPr="003F0F2D">
              <w:rPr>
                <w:i/>
                <w:sz w:val="20"/>
                <w:szCs w:val="20"/>
                <w:lang w:val="en-US"/>
              </w:rPr>
              <w:t>Gamspk1</w:t>
            </w:r>
            <w:r w:rsidRPr="003F0F2D">
              <w:rPr>
                <w:sz w:val="20"/>
                <w:szCs w:val="20"/>
                <w:lang w:val="en-US"/>
              </w:rPr>
              <w:t xml:space="preserve"> or the decay functions in the method </w:t>
            </w:r>
            <w:r w:rsidRPr="003F0F2D">
              <w:rPr>
                <w:i/>
                <w:sz w:val="20"/>
                <w:szCs w:val="20"/>
                <w:lang w:val="en-US"/>
              </w:rPr>
              <w:t>Linfit1</w:t>
            </w:r>
            <w:r w:rsidRPr="003F0F2D">
              <w:rPr>
                <w:sz w:val="20"/>
                <w:szCs w:val="20"/>
                <w:lang w:val="en-US"/>
              </w:rPr>
              <w:t>.</w:t>
            </w:r>
          </w:p>
        </w:tc>
      </w:tr>
      <w:tr w:rsidR="00B26A05" w:rsidRPr="003F0F2D" w14:paraId="56BC8F37" w14:textId="77777777" w:rsidTr="00D82498">
        <w:tc>
          <w:tcPr>
            <w:tcW w:w="10201" w:type="dxa"/>
            <w:gridSpan w:val="12"/>
          </w:tcPr>
          <w:p w14:paraId="0EB52797" w14:textId="77777777" w:rsidR="007438DC" w:rsidRPr="003F0F2D" w:rsidRDefault="00B26A05" w:rsidP="007438DC">
            <w:pPr>
              <w:ind w:right="-143"/>
              <w:rPr>
                <w:sz w:val="20"/>
                <w:szCs w:val="20"/>
                <w:lang w:val="en-US"/>
              </w:rPr>
            </w:pPr>
            <w:r w:rsidRPr="003F0F2D">
              <w:rPr>
                <w:b/>
                <w:sz w:val="20"/>
                <w:szCs w:val="20"/>
                <w:lang w:val="en-US"/>
              </w:rPr>
              <w:t>@Symbole-GRID:</w:t>
            </w:r>
          </w:p>
        </w:tc>
      </w:tr>
      <w:tr w:rsidR="00B26A05" w:rsidRPr="00FB474E" w14:paraId="75978B3E" w14:textId="77777777" w:rsidTr="00D82498">
        <w:trPr>
          <w:trHeight w:val="402"/>
        </w:trPr>
        <w:tc>
          <w:tcPr>
            <w:tcW w:w="5070" w:type="dxa"/>
            <w:gridSpan w:val="8"/>
          </w:tcPr>
          <w:p w14:paraId="1ACF1623" w14:textId="77777777" w:rsidR="007438DC" w:rsidRPr="006D666F" w:rsidRDefault="00B26A05" w:rsidP="007438DC">
            <w:pPr>
              <w:ind w:left="284" w:right="-143"/>
              <w:rPr>
                <w:sz w:val="20"/>
                <w:szCs w:val="20"/>
              </w:rPr>
            </w:pPr>
            <w:r w:rsidRPr="006D666F">
              <w:rPr>
                <w:sz w:val="20"/>
                <w:szCs w:val="20"/>
              </w:rPr>
              <w:t xml:space="preserve">folgende Variablen werden Werte zugeordnet: </w:t>
            </w:r>
          </w:p>
        </w:tc>
        <w:tc>
          <w:tcPr>
            <w:tcW w:w="5131" w:type="dxa"/>
            <w:gridSpan w:val="4"/>
          </w:tcPr>
          <w:p w14:paraId="1590F870" w14:textId="77777777" w:rsidR="007438DC" w:rsidRPr="003F0F2D" w:rsidRDefault="00B26A05" w:rsidP="007438DC">
            <w:pPr>
              <w:ind w:right="-143"/>
              <w:rPr>
                <w:sz w:val="20"/>
                <w:szCs w:val="20"/>
                <w:lang w:val="en-US"/>
              </w:rPr>
            </w:pPr>
            <w:r w:rsidRPr="003F0F2D">
              <w:rPr>
                <w:sz w:val="20"/>
                <w:szCs w:val="20"/>
                <w:lang w:val="en-US"/>
              </w:rPr>
              <w:t>values are attributed to the following variables:</w:t>
            </w:r>
          </w:p>
        </w:tc>
      </w:tr>
      <w:tr w:rsidR="00B26A05" w:rsidRPr="00FB474E" w14:paraId="116B891E" w14:textId="77777777" w:rsidTr="00D82498">
        <w:trPr>
          <w:trHeight w:val="616"/>
        </w:trPr>
        <w:tc>
          <w:tcPr>
            <w:tcW w:w="959" w:type="dxa"/>
          </w:tcPr>
          <w:p w14:paraId="51C5D052" w14:textId="77777777" w:rsidR="007438DC" w:rsidRPr="003F0F2D" w:rsidRDefault="00B26A05" w:rsidP="007438DC">
            <w:pPr>
              <w:ind w:right="-143"/>
              <w:rPr>
                <w:sz w:val="20"/>
                <w:szCs w:val="20"/>
                <w:lang w:val="en-US"/>
              </w:rPr>
            </w:pPr>
            <w:proofErr w:type="spellStart"/>
            <w:r w:rsidRPr="003F0F2D">
              <w:rPr>
                <w:sz w:val="20"/>
                <w:szCs w:val="20"/>
                <w:lang w:val="en-US"/>
              </w:rPr>
              <w:t>nchs</w:t>
            </w:r>
            <w:proofErr w:type="spellEnd"/>
            <w:r w:rsidRPr="003F0F2D">
              <w:rPr>
                <w:sz w:val="20"/>
                <w:szCs w:val="20"/>
                <w:lang w:val="en-US"/>
              </w:rPr>
              <w:t xml:space="preserve">= 1  </w:t>
            </w:r>
          </w:p>
          <w:p w14:paraId="2CD5AAF0" w14:textId="77777777" w:rsidR="007438DC" w:rsidRPr="003F0F2D" w:rsidRDefault="00B26A05" w:rsidP="007438DC">
            <w:pPr>
              <w:ind w:right="-143"/>
              <w:rPr>
                <w:sz w:val="20"/>
                <w:szCs w:val="20"/>
                <w:lang w:val="en-US"/>
              </w:rPr>
            </w:pPr>
            <w:proofErr w:type="spellStart"/>
            <w:r w:rsidRPr="003F0F2D">
              <w:rPr>
                <w:sz w:val="20"/>
                <w:szCs w:val="20"/>
                <w:lang w:val="en-US"/>
              </w:rPr>
              <w:t>nEGr</w:t>
            </w:r>
            <w:proofErr w:type="spellEnd"/>
            <w:r w:rsidRPr="003F0F2D">
              <w:rPr>
                <w:sz w:val="20"/>
                <w:szCs w:val="20"/>
                <w:lang w:val="en-US"/>
              </w:rPr>
              <w:t>= 1</w:t>
            </w:r>
          </w:p>
          <w:p w14:paraId="1C0B882A" w14:textId="77777777" w:rsidR="007438DC" w:rsidRPr="003F0F2D" w:rsidRDefault="00B26A05" w:rsidP="007438DC">
            <w:pPr>
              <w:ind w:right="-143"/>
              <w:rPr>
                <w:sz w:val="20"/>
                <w:szCs w:val="20"/>
                <w:lang w:val="en-US"/>
              </w:rPr>
            </w:pPr>
            <w:proofErr w:type="spellStart"/>
            <w:r w:rsidRPr="003F0F2D">
              <w:rPr>
                <w:sz w:val="20"/>
                <w:szCs w:val="20"/>
                <w:lang w:val="en-US"/>
              </w:rPr>
              <w:t>ngrs</w:t>
            </w:r>
            <w:proofErr w:type="spellEnd"/>
            <w:r w:rsidRPr="003F0F2D">
              <w:rPr>
                <w:sz w:val="20"/>
                <w:szCs w:val="20"/>
                <w:lang w:val="en-US"/>
              </w:rPr>
              <w:t>= 8</w:t>
            </w:r>
          </w:p>
          <w:p w14:paraId="017377F9" w14:textId="77777777" w:rsidR="007438DC" w:rsidRPr="003F0F2D" w:rsidRDefault="00B26A05" w:rsidP="007438DC">
            <w:pPr>
              <w:ind w:right="-143"/>
              <w:rPr>
                <w:sz w:val="20"/>
                <w:szCs w:val="20"/>
                <w:lang w:val="en-US"/>
              </w:rPr>
            </w:pPr>
            <w:r w:rsidRPr="003F0F2D">
              <w:rPr>
                <w:sz w:val="20"/>
                <w:szCs w:val="20"/>
                <w:lang w:val="en-US"/>
              </w:rPr>
              <w:t>nab= 3</w:t>
            </w:r>
          </w:p>
          <w:p w14:paraId="45CE2E39" w14:textId="77777777" w:rsidR="007438DC" w:rsidRPr="003F0F2D" w:rsidRDefault="00B26A05" w:rsidP="007438DC">
            <w:pPr>
              <w:ind w:right="-143"/>
              <w:rPr>
                <w:sz w:val="20"/>
                <w:szCs w:val="20"/>
                <w:lang w:val="en-US"/>
              </w:rPr>
            </w:pPr>
            <w:proofErr w:type="spellStart"/>
            <w:r w:rsidRPr="003F0F2D">
              <w:rPr>
                <w:sz w:val="20"/>
                <w:szCs w:val="20"/>
                <w:lang w:val="en-US"/>
              </w:rPr>
              <w:t>nmu</w:t>
            </w:r>
            <w:proofErr w:type="spellEnd"/>
            <w:r w:rsidRPr="003F0F2D">
              <w:rPr>
                <w:sz w:val="20"/>
                <w:szCs w:val="20"/>
                <w:lang w:val="en-US"/>
              </w:rPr>
              <w:t>= 5</w:t>
            </w:r>
          </w:p>
        </w:tc>
        <w:tc>
          <w:tcPr>
            <w:tcW w:w="4111" w:type="dxa"/>
            <w:gridSpan w:val="7"/>
          </w:tcPr>
          <w:p w14:paraId="11D02557" w14:textId="77777777" w:rsidR="007438DC" w:rsidRPr="006D666F" w:rsidRDefault="00B26A05" w:rsidP="007438DC">
            <w:pPr>
              <w:ind w:right="-143"/>
              <w:rPr>
                <w:sz w:val="20"/>
                <w:szCs w:val="20"/>
              </w:rPr>
            </w:pPr>
            <w:r w:rsidRPr="006D666F">
              <w:rPr>
                <w:sz w:val="20"/>
                <w:szCs w:val="20"/>
              </w:rPr>
              <w:t>Anzahl der Messkanäle</w:t>
            </w:r>
          </w:p>
          <w:p w14:paraId="7935375F" w14:textId="77777777" w:rsidR="007438DC" w:rsidRPr="006D666F" w:rsidRDefault="00B26A05" w:rsidP="007438DC">
            <w:pPr>
              <w:ind w:right="-143"/>
              <w:rPr>
                <w:sz w:val="20"/>
                <w:szCs w:val="20"/>
              </w:rPr>
            </w:pPr>
            <w:r w:rsidRPr="006D666F">
              <w:rPr>
                <w:sz w:val="20"/>
                <w:szCs w:val="20"/>
              </w:rPr>
              <w:t>Anzahl der Ergebnisgrößen</w:t>
            </w:r>
          </w:p>
          <w:p w14:paraId="099A1D45" w14:textId="77777777" w:rsidR="007438DC" w:rsidRPr="006D666F" w:rsidRDefault="00B26A05" w:rsidP="007438DC">
            <w:pPr>
              <w:ind w:right="-143"/>
              <w:rPr>
                <w:sz w:val="20"/>
                <w:szCs w:val="20"/>
              </w:rPr>
            </w:pPr>
            <w:r w:rsidRPr="006D666F">
              <w:rPr>
                <w:sz w:val="20"/>
                <w:szCs w:val="20"/>
              </w:rPr>
              <w:t>Anzahl der Variablen (Symbole)</w:t>
            </w:r>
          </w:p>
          <w:p w14:paraId="786186F3" w14:textId="77777777" w:rsidR="007438DC" w:rsidRPr="006D666F" w:rsidRDefault="00B26A05" w:rsidP="007438DC">
            <w:pPr>
              <w:ind w:right="-143"/>
              <w:rPr>
                <w:sz w:val="20"/>
                <w:szCs w:val="20"/>
              </w:rPr>
            </w:pPr>
            <w:r w:rsidRPr="006D666F">
              <w:rPr>
                <w:sz w:val="20"/>
                <w:szCs w:val="20"/>
              </w:rPr>
              <w:t>Anzahl der abhängigen Symbole (a)</w:t>
            </w:r>
          </w:p>
          <w:p w14:paraId="508322E5" w14:textId="77777777" w:rsidR="007438DC" w:rsidRPr="006D666F" w:rsidRDefault="00B26A05" w:rsidP="007438DC">
            <w:pPr>
              <w:ind w:right="-143"/>
              <w:rPr>
                <w:sz w:val="20"/>
                <w:szCs w:val="20"/>
              </w:rPr>
            </w:pPr>
            <w:r w:rsidRPr="006D666F">
              <w:rPr>
                <w:sz w:val="20"/>
                <w:szCs w:val="20"/>
              </w:rPr>
              <w:t>Anzahl der unabhängigen Symbole (u)</w:t>
            </w:r>
          </w:p>
        </w:tc>
        <w:tc>
          <w:tcPr>
            <w:tcW w:w="567" w:type="dxa"/>
          </w:tcPr>
          <w:p w14:paraId="51DE8687" w14:textId="77777777" w:rsidR="007438DC" w:rsidRPr="006D666F" w:rsidRDefault="007438DC" w:rsidP="007438DC">
            <w:pPr>
              <w:ind w:right="-143"/>
              <w:rPr>
                <w:sz w:val="20"/>
                <w:szCs w:val="20"/>
              </w:rPr>
            </w:pPr>
          </w:p>
        </w:tc>
        <w:tc>
          <w:tcPr>
            <w:tcW w:w="4564" w:type="dxa"/>
            <w:gridSpan w:val="3"/>
          </w:tcPr>
          <w:p w14:paraId="60DBD2FD" w14:textId="77777777" w:rsidR="007438DC" w:rsidRPr="003F0F2D" w:rsidRDefault="00B26A05" w:rsidP="007438DC">
            <w:pPr>
              <w:ind w:right="-143"/>
              <w:rPr>
                <w:sz w:val="20"/>
                <w:szCs w:val="20"/>
                <w:lang w:val="en-US"/>
              </w:rPr>
            </w:pPr>
            <w:r w:rsidRPr="003F0F2D">
              <w:rPr>
                <w:sz w:val="20"/>
                <w:szCs w:val="20"/>
                <w:lang w:val="en-US"/>
              </w:rPr>
              <w:t>number of counting channels</w:t>
            </w:r>
          </w:p>
          <w:p w14:paraId="6C3A2DF7" w14:textId="77777777" w:rsidR="007438DC" w:rsidRPr="003F0F2D" w:rsidRDefault="00B26A05" w:rsidP="007438DC">
            <w:pPr>
              <w:ind w:right="-143"/>
              <w:rPr>
                <w:sz w:val="20"/>
                <w:szCs w:val="20"/>
                <w:lang w:val="en-US"/>
              </w:rPr>
            </w:pPr>
            <w:r w:rsidRPr="003F0F2D">
              <w:rPr>
                <w:sz w:val="20"/>
                <w:szCs w:val="20"/>
                <w:lang w:val="en-US"/>
              </w:rPr>
              <w:t>number of output quantities</w:t>
            </w:r>
          </w:p>
          <w:p w14:paraId="0F0258D1" w14:textId="77777777" w:rsidR="007438DC" w:rsidRPr="003F0F2D" w:rsidRDefault="00B26A05" w:rsidP="007438DC">
            <w:pPr>
              <w:ind w:right="-143"/>
              <w:rPr>
                <w:sz w:val="20"/>
                <w:szCs w:val="20"/>
                <w:lang w:val="en-US"/>
              </w:rPr>
            </w:pPr>
            <w:r w:rsidRPr="003F0F2D">
              <w:rPr>
                <w:sz w:val="20"/>
                <w:szCs w:val="20"/>
                <w:lang w:val="en-US"/>
              </w:rPr>
              <w:t>number of variables (symbols)</w:t>
            </w:r>
          </w:p>
          <w:p w14:paraId="6815F59B" w14:textId="77777777" w:rsidR="007438DC" w:rsidRPr="003F0F2D" w:rsidRDefault="00B26A05" w:rsidP="007438DC">
            <w:pPr>
              <w:ind w:right="-143"/>
              <w:rPr>
                <w:sz w:val="20"/>
                <w:szCs w:val="20"/>
                <w:lang w:val="en-US"/>
              </w:rPr>
            </w:pPr>
            <w:r w:rsidRPr="003F0F2D">
              <w:rPr>
                <w:sz w:val="20"/>
                <w:szCs w:val="20"/>
                <w:lang w:val="en-US"/>
              </w:rPr>
              <w:t>number of dependent symbols (a)</w:t>
            </w:r>
          </w:p>
          <w:p w14:paraId="2D7C378B" w14:textId="77777777" w:rsidR="007438DC" w:rsidRPr="003F0F2D" w:rsidRDefault="00B26A05" w:rsidP="007438DC">
            <w:pPr>
              <w:ind w:right="-143"/>
              <w:rPr>
                <w:sz w:val="20"/>
                <w:szCs w:val="20"/>
                <w:lang w:val="en-US"/>
              </w:rPr>
            </w:pPr>
            <w:r w:rsidRPr="003F0F2D">
              <w:rPr>
                <w:sz w:val="20"/>
                <w:szCs w:val="20"/>
                <w:lang w:val="en-US"/>
              </w:rPr>
              <w:t>number of independent symbols (u)</w:t>
            </w:r>
          </w:p>
        </w:tc>
      </w:tr>
      <w:tr w:rsidR="00B26A05" w:rsidRPr="003F0F2D" w14:paraId="330866B6" w14:textId="77777777" w:rsidTr="00D82498">
        <w:trPr>
          <w:trHeight w:val="616"/>
        </w:trPr>
        <w:tc>
          <w:tcPr>
            <w:tcW w:w="5070" w:type="dxa"/>
            <w:gridSpan w:val="8"/>
          </w:tcPr>
          <w:p w14:paraId="65781186" w14:textId="77777777" w:rsidR="007438DC" w:rsidRPr="006D666F" w:rsidRDefault="00B26A05" w:rsidP="007438DC">
            <w:pPr>
              <w:ind w:right="-143"/>
              <w:rPr>
                <w:sz w:val="20"/>
                <w:szCs w:val="20"/>
              </w:rPr>
            </w:pPr>
            <w:r w:rsidRPr="006D666F">
              <w:rPr>
                <w:sz w:val="20"/>
                <w:szCs w:val="20"/>
              </w:rPr>
              <w:t>Hiernach folgen zeilenweise die Informationen, die zum „Symbole-</w:t>
            </w:r>
            <w:proofErr w:type="spellStart"/>
            <w:r w:rsidRPr="006D666F">
              <w:rPr>
                <w:sz w:val="20"/>
                <w:szCs w:val="20"/>
              </w:rPr>
              <w:t>Grid</w:t>
            </w:r>
            <w:proofErr w:type="spellEnd"/>
            <w:r w:rsidRPr="006D666F">
              <w:rPr>
                <w:sz w:val="20"/>
                <w:szCs w:val="20"/>
              </w:rPr>
              <w:t>“ im TAB „Gleichungen“ gehören, für jedes Symbol (in den Zeilen dient das Zeichen # als Trennzeichen):</w:t>
            </w:r>
          </w:p>
          <w:p w14:paraId="4A452269" w14:textId="77777777" w:rsidR="007438DC" w:rsidRPr="006D666F" w:rsidRDefault="007438DC" w:rsidP="007438DC">
            <w:pPr>
              <w:ind w:right="-143"/>
              <w:rPr>
                <w:sz w:val="20"/>
                <w:szCs w:val="20"/>
              </w:rPr>
            </w:pPr>
          </w:p>
          <w:p w14:paraId="59460317"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der Name, </w:t>
            </w:r>
          </w:p>
          <w:p w14:paraId="6DF1673D" w14:textId="77777777" w:rsidR="007438DC" w:rsidRPr="006D666F" w:rsidRDefault="00B26A05" w:rsidP="005D7910">
            <w:pPr>
              <w:numPr>
                <w:ilvl w:val="0"/>
                <w:numId w:val="11"/>
              </w:numPr>
              <w:ind w:left="567" w:right="-143" w:hanging="283"/>
              <w:rPr>
                <w:sz w:val="20"/>
                <w:szCs w:val="20"/>
              </w:rPr>
            </w:pPr>
            <w:r w:rsidRPr="006D666F">
              <w:rPr>
                <w:sz w:val="20"/>
                <w:szCs w:val="20"/>
              </w:rPr>
              <w:t xml:space="preserve">der Typ (a oder u), </w:t>
            </w:r>
          </w:p>
          <w:p w14:paraId="61127FDA"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die Einheit und </w:t>
            </w:r>
          </w:p>
          <w:p w14:paraId="1DBFAF3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die „</w:t>
            </w:r>
            <w:proofErr w:type="spellStart"/>
            <w:proofErr w:type="gramStart"/>
            <w:r w:rsidRPr="003F0F2D">
              <w:rPr>
                <w:sz w:val="20"/>
                <w:szCs w:val="20"/>
                <w:lang w:val="en-US"/>
              </w:rPr>
              <w:t>Bedeutung</w:t>
            </w:r>
            <w:proofErr w:type="spellEnd"/>
            <w:r w:rsidRPr="003F0F2D">
              <w:rPr>
                <w:sz w:val="20"/>
                <w:szCs w:val="20"/>
                <w:lang w:val="en-US"/>
              </w:rPr>
              <w:t>“</w:t>
            </w:r>
            <w:proofErr w:type="gramEnd"/>
            <w:r w:rsidRPr="003F0F2D">
              <w:rPr>
                <w:sz w:val="20"/>
                <w:szCs w:val="20"/>
                <w:lang w:val="en-US"/>
              </w:rPr>
              <w:t xml:space="preserve">; </w:t>
            </w:r>
          </w:p>
          <w:p w14:paraId="5DB22686" w14:textId="77777777" w:rsidR="007438DC" w:rsidRPr="003F0F2D" w:rsidRDefault="007438DC" w:rsidP="007438DC">
            <w:pPr>
              <w:ind w:left="284" w:right="-143"/>
              <w:rPr>
                <w:sz w:val="20"/>
                <w:szCs w:val="20"/>
                <w:lang w:val="en-US"/>
              </w:rPr>
            </w:pPr>
          </w:p>
        </w:tc>
        <w:tc>
          <w:tcPr>
            <w:tcW w:w="5131" w:type="dxa"/>
            <w:gridSpan w:val="4"/>
          </w:tcPr>
          <w:p w14:paraId="167CD672" w14:textId="77777777" w:rsidR="007438DC" w:rsidRPr="003F0F2D" w:rsidRDefault="00B26A05" w:rsidP="007438DC">
            <w:pPr>
              <w:ind w:right="-143"/>
              <w:rPr>
                <w:sz w:val="20"/>
                <w:szCs w:val="20"/>
                <w:lang w:val="en-US"/>
              </w:rPr>
            </w:pPr>
            <w:r w:rsidRPr="003F0F2D">
              <w:rPr>
                <w:sz w:val="20"/>
                <w:szCs w:val="20"/>
                <w:lang w:val="en-US"/>
              </w:rPr>
              <w:t>For each symbol from the „symbol grid” of the TAB “Equations” following information is given (with # as separating character):</w:t>
            </w:r>
          </w:p>
          <w:p w14:paraId="4E3B9F3E" w14:textId="77777777" w:rsidR="007438DC" w:rsidRPr="003F0F2D" w:rsidRDefault="007438DC" w:rsidP="007438DC">
            <w:pPr>
              <w:ind w:right="-143"/>
              <w:rPr>
                <w:sz w:val="20"/>
                <w:szCs w:val="20"/>
                <w:lang w:val="en-US"/>
              </w:rPr>
            </w:pPr>
          </w:p>
          <w:p w14:paraId="6058E078"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name, </w:t>
            </w:r>
          </w:p>
          <w:p w14:paraId="4CA8385B"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type (a or u), </w:t>
            </w:r>
          </w:p>
          <w:p w14:paraId="6C86CFF3"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unit and </w:t>
            </w:r>
          </w:p>
          <w:p w14:paraId="0AE495C4" w14:textId="77777777" w:rsidR="007438DC" w:rsidRPr="003F0F2D" w:rsidRDefault="00B26A05" w:rsidP="005D7910">
            <w:pPr>
              <w:numPr>
                <w:ilvl w:val="0"/>
                <w:numId w:val="11"/>
              </w:numPr>
              <w:ind w:left="567" w:right="-143" w:hanging="283"/>
              <w:rPr>
                <w:sz w:val="20"/>
                <w:szCs w:val="20"/>
                <w:lang w:val="en-US"/>
              </w:rPr>
            </w:pPr>
            <w:r w:rsidRPr="003F0F2D">
              <w:rPr>
                <w:sz w:val="20"/>
                <w:szCs w:val="20"/>
                <w:lang w:val="en-US"/>
              </w:rPr>
              <w:t xml:space="preserve">the </w:t>
            </w:r>
            <w:proofErr w:type="gramStart"/>
            <w:r w:rsidRPr="003F0F2D">
              <w:rPr>
                <w:sz w:val="20"/>
                <w:szCs w:val="20"/>
                <w:lang w:val="en-US"/>
              </w:rPr>
              <w:t>symbol‘</w:t>
            </w:r>
            <w:proofErr w:type="gramEnd"/>
            <w:r w:rsidRPr="003F0F2D">
              <w:rPr>
                <w:sz w:val="20"/>
                <w:szCs w:val="20"/>
                <w:lang w:val="en-US"/>
              </w:rPr>
              <w:t xml:space="preserve">s „meaning“; </w:t>
            </w:r>
          </w:p>
          <w:p w14:paraId="7E5236AC" w14:textId="77777777" w:rsidR="007438DC" w:rsidRPr="003F0F2D" w:rsidRDefault="007438DC" w:rsidP="007438DC">
            <w:pPr>
              <w:ind w:right="-143"/>
              <w:rPr>
                <w:sz w:val="20"/>
                <w:szCs w:val="20"/>
                <w:lang w:val="en-US"/>
              </w:rPr>
            </w:pPr>
          </w:p>
        </w:tc>
      </w:tr>
      <w:tr w:rsidR="00B26A05" w:rsidRPr="003F0F2D" w14:paraId="4A8475DA" w14:textId="77777777" w:rsidTr="00D82498">
        <w:tc>
          <w:tcPr>
            <w:tcW w:w="10201" w:type="dxa"/>
            <w:gridSpan w:val="12"/>
          </w:tcPr>
          <w:p w14:paraId="64592244" w14:textId="77777777" w:rsidR="007438DC" w:rsidRPr="003F0F2D" w:rsidRDefault="00B26A05" w:rsidP="007438DC">
            <w:pPr>
              <w:ind w:right="-143"/>
              <w:rPr>
                <w:sz w:val="20"/>
                <w:szCs w:val="20"/>
                <w:lang w:val="en-US"/>
              </w:rPr>
            </w:pPr>
            <w:r w:rsidRPr="003F0F2D">
              <w:rPr>
                <w:b/>
                <w:sz w:val="20"/>
                <w:szCs w:val="20"/>
                <w:lang w:val="en-US"/>
              </w:rPr>
              <w:t>@Menu1 und Menu2:</w:t>
            </w:r>
          </w:p>
        </w:tc>
      </w:tr>
      <w:tr w:rsidR="00B26A05" w:rsidRPr="00FB474E" w14:paraId="15BD2928" w14:textId="77777777" w:rsidTr="00D82498">
        <w:tc>
          <w:tcPr>
            <w:tcW w:w="5070" w:type="dxa"/>
            <w:gridSpan w:val="8"/>
          </w:tcPr>
          <w:p w14:paraId="56A9FC4B" w14:textId="77777777" w:rsidR="007438DC" w:rsidRPr="003F0F2D" w:rsidRDefault="00B26A05" w:rsidP="007438DC">
            <w:pPr>
              <w:ind w:left="284" w:right="-143"/>
              <w:rPr>
                <w:sz w:val="20"/>
                <w:szCs w:val="20"/>
                <w:lang w:val="en-US"/>
              </w:rPr>
            </w:pPr>
            <w:proofErr w:type="spellStart"/>
            <w:r w:rsidRPr="003F0F2D">
              <w:rPr>
                <w:sz w:val="20"/>
                <w:szCs w:val="20"/>
                <w:lang w:val="en-US"/>
              </w:rPr>
              <w:t>Nummern</w:t>
            </w:r>
            <w:proofErr w:type="spellEnd"/>
            <w:r w:rsidRPr="003F0F2D">
              <w:rPr>
                <w:sz w:val="20"/>
                <w:szCs w:val="20"/>
                <w:lang w:val="en-US"/>
              </w:rPr>
              <w:t xml:space="preserve"> der </w:t>
            </w:r>
            <w:proofErr w:type="spellStart"/>
            <w:r w:rsidRPr="003F0F2D">
              <w:rPr>
                <w:sz w:val="20"/>
                <w:szCs w:val="20"/>
                <w:lang w:val="en-US"/>
              </w:rPr>
              <w:t>Symbole</w:t>
            </w:r>
            <w:proofErr w:type="spellEnd"/>
            <w:r w:rsidRPr="003F0F2D">
              <w:rPr>
                <w:sz w:val="20"/>
                <w:szCs w:val="20"/>
                <w:lang w:val="en-US"/>
              </w:rPr>
              <w:t xml:space="preserve"> der:</w:t>
            </w:r>
          </w:p>
        </w:tc>
        <w:tc>
          <w:tcPr>
            <w:tcW w:w="5131" w:type="dxa"/>
            <w:gridSpan w:val="4"/>
          </w:tcPr>
          <w:p w14:paraId="5240A9C1" w14:textId="77777777" w:rsidR="007438DC" w:rsidRPr="003F0F2D" w:rsidRDefault="00B26A05" w:rsidP="007438DC">
            <w:pPr>
              <w:ind w:right="-143"/>
              <w:rPr>
                <w:sz w:val="20"/>
                <w:szCs w:val="20"/>
                <w:lang w:val="en-US"/>
              </w:rPr>
            </w:pPr>
            <w:r w:rsidRPr="003F0F2D">
              <w:rPr>
                <w:sz w:val="20"/>
                <w:szCs w:val="20"/>
                <w:lang w:val="en-US"/>
              </w:rPr>
              <w:t>numbers of the symbols of:</w:t>
            </w:r>
          </w:p>
        </w:tc>
      </w:tr>
      <w:tr w:rsidR="00B26A05" w:rsidRPr="003F0F2D" w14:paraId="15785B0C" w14:textId="77777777" w:rsidTr="00D82498">
        <w:tc>
          <w:tcPr>
            <w:tcW w:w="1648" w:type="dxa"/>
            <w:gridSpan w:val="2"/>
          </w:tcPr>
          <w:p w14:paraId="14E0A76B" w14:textId="77777777" w:rsidR="007438DC" w:rsidRPr="003F0F2D" w:rsidRDefault="00B26A05" w:rsidP="007438DC">
            <w:pPr>
              <w:ind w:right="-143"/>
              <w:rPr>
                <w:sz w:val="20"/>
                <w:szCs w:val="20"/>
                <w:lang w:val="en-US"/>
              </w:rPr>
            </w:pPr>
            <w:proofErr w:type="spellStart"/>
            <w:r w:rsidRPr="003F0F2D">
              <w:rPr>
                <w:sz w:val="20"/>
                <w:szCs w:val="20"/>
                <w:lang w:val="en-US"/>
              </w:rPr>
              <w:t>knetto</w:t>
            </w:r>
            <w:proofErr w:type="spellEnd"/>
            <w:r w:rsidRPr="003F0F2D">
              <w:rPr>
                <w:sz w:val="20"/>
                <w:szCs w:val="20"/>
                <w:lang w:val="en-US"/>
              </w:rPr>
              <w:t>= 2</w:t>
            </w:r>
          </w:p>
        </w:tc>
        <w:tc>
          <w:tcPr>
            <w:tcW w:w="3422" w:type="dxa"/>
            <w:gridSpan w:val="6"/>
          </w:tcPr>
          <w:p w14:paraId="09837D14" w14:textId="77777777" w:rsidR="007438DC" w:rsidRPr="003F0F2D" w:rsidRDefault="00B26A05" w:rsidP="007438DC">
            <w:pPr>
              <w:ind w:right="-143"/>
              <w:rPr>
                <w:sz w:val="20"/>
                <w:szCs w:val="20"/>
                <w:lang w:val="en-US"/>
              </w:rPr>
            </w:pPr>
            <w:proofErr w:type="spellStart"/>
            <w:r w:rsidRPr="003F0F2D">
              <w:rPr>
                <w:sz w:val="20"/>
                <w:szCs w:val="20"/>
                <w:lang w:val="en-US"/>
              </w:rPr>
              <w:t>Nettozählrate</w:t>
            </w:r>
            <w:proofErr w:type="spellEnd"/>
          </w:p>
        </w:tc>
        <w:tc>
          <w:tcPr>
            <w:tcW w:w="5131" w:type="dxa"/>
            <w:gridSpan w:val="4"/>
          </w:tcPr>
          <w:p w14:paraId="14622D81" w14:textId="77777777" w:rsidR="007438DC" w:rsidRPr="003F0F2D" w:rsidRDefault="00B26A05" w:rsidP="007438DC">
            <w:pPr>
              <w:ind w:right="-143"/>
              <w:rPr>
                <w:sz w:val="20"/>
                <w:szCs w:val="20"/>
                <w:lang w:val="en-US"/>
              </w:rPr>
            </w:pPr>
            <w:r w:rsidRPr="003F0F2D">
              <w:rPr>
                <w:sz w:val="20"/>
                <w:szCs w:val="20"/>
                <w:lang w:val="en-US"/>
              </w:rPr>
              <w:t>net counting rate</w:t>
            </w:r>
          </w:p>
        </w:tc>
      </w:tr>
      <w:tr w:rsidR="00B26A05" w:rsidRPr="00FB474E" w14:paraId="685F1CBA" w14:textId="77777777" w:rsidTr="00D82498">
        <w:tc>
          <w:tcPr>
            <w:tcW w:w="1648" w:type="dxa"/>
            <w:gridSpan w:val="2"/>
          </w:tcPr>
          <w:p w14:paraId="4549A324" w14:textId="77777777" w:rsidR="007438DC" w:rsidRPr="003F0F2D" w:rsidRDefault="00B26A05" w:rsidP="007438DC">
            <w:pPr>
              <w:ind w:right="-143"/>
              <w:rPr>
                <w:sz w:val="20"/>
                <w:szCs w:val="20"/>
                <w:lang w:val="en-US"/>
              </w:rPr>
            </w:pPr>
            <w:proofErr w:type="spellStart"/>
            <w:r w:rsidRPr="003F0F2D">
              <w:rPr>
                <w:sz w:val="20"/>
                <w:szCs w:val="20"/>
                <w:lang w:val="en-US"/>
              </w:rPr>
              <w:t>kbrutto</w:t>
            </w:r>
            <w:proofErr w:type="spellEnd"/>
            <w:r w:rsidRPr="003F0F2D">
              <w:rPr>
                <w:sz w:val="20"/>
                <w:szCs w:val="20"/>
                <w:lang w:val="en-US"/>
              </w:rPr>
              <w:t>= 0</w:t>
            </w:r>
          </w:p>
        </w:tc>
        <w:tc>
          <w:tcPr>
            <w:tcW w:w="3422" w:type="dxa"/>
            <w:gridSpan w:val="6"/>
          </w:tcPr>
          <w:p w14:paraId="3504765E" w14:textId="77777777" w:rsidR="007438DC" w:rsidRPr="006D666F" w:rsidRDefault="00B26A05" w:rsidP="007438DC">
            <w:pPr>
              <w:ind w:right="-143"/>
              <w:rPr>
                <w:sz w:val="20"/>
                <w:szCs w:val="20"/>
              </w:rPr>
            </w:pPr>
            <w:r w:rsidRPr="006D666F">
              <w:rPr>
                <w:sz w:val="20"/>
                <w:szCs w:val="20"/>
              </w:rPr>
              <w:t>Bruttozählrate (0: nicht verwendet bei Verfahren mit Entfaltung)</w:t>
            </w:r>
          </w:p>
        </w:tc>
        <w:tc>
          <w:tcPr>
            <w:tcW w:w="5131" w:type="dxa"/>
            <w:gridSpan w:val="4"/>
          </w:tcPr>
          <w:p w14:paraId="073DC945" w14:textId="77777777" w:rsidR="007438DC" w:rsidRPr="003F0F2D" w:rsidRDefault="00B26A05" w:rsidP="007438DC">
            <w:pPr>
              <w:ind w:right="-143"/>
              <w:rPr>
                <w:sz w:val="20"/>
                <w:szCs w:val="20"/>
                <w:lang w:val="en-US"/>
              </w:rPr>
            </w:pPr>
            <w:r w:rsidRPr="003F0F2D">
              <w:rPr>
                <w:sz w:val="20"/>
                <w:szCs w:val="20"/>
                <w:lang w:val="en-US"/>
              </w:rPr>
              <w:t>gross counting rate (0: not used with procedures using linear unfolding)</w:t>
            </w:r>
          </w:p>
        </w:tc>
      </w:tr>
      <w:tr w:rsidR="00B26A05" w:rsidRPr="003F0F2D" w14:paraId="3C354501" w14:textId="77777777" w:rsidTr="00D82498">
        <w:tc>
          <w:tcPr>
            <w:tcW w:w="5070" w:type="dxa"/>
            <w:gridSpan w:val="8"/>
            <w:tcBorders>
              <w:bottom w:val="single" w:sz="4" w:space="0" w:color="auto"/>
            </w:tcBorders>
          </w:tcPr>
          <w:p w14:paraId="23DE0269" w14:textId="77777777" w:rsidR="007438DC" w:rsidRPr="003F0F2D" w:rsidRDefault="00B26A05" w:rsidP="007438DC">
            <w:pPr>
              <w:ind w:right="-143"/>
              <w:rPr>
                <w:b/>
                <w:sz w:val="20"/>
                <w:szCs w:val="20"/>
                <w:lang w:val="en-US"/>
              </w:rPr>
            </w:pPr>
            <w:r w:rsidRPr="003F0F2D">
              <w:rPr>
                <w:b/>
                <w:sz w:val="20"/>
                <w:szCs w:val="20"/>
                <w:lang w:val="en-US"/>
              </w:rPr>
              <w:t>@Unc-Grid:</w:t>
            </w:r>
          </w:p>
        </w:tc>
        <w:tc>
          <w:tcPr>
            <w:tcW w:w="5131" w:type="dxa"/>
            <w:gridSpan w:val="4"/>
            <w:tcBorders>
              <w:bottom w:val="single" w:sz="4" w:space="0" w:color="auto"/>
            </w:tcBorders>
          </w:tcPr>
          <w:p w14:paraId="170F2CC5" w14:textId="77777777" w:rsidR="007438DC" w:rsidRPr="003F0F2D" w:rsidRDefault="007438DC" w:rsidP="007438DC">
            <w:pPr>
              <w:ind w:right="-143"/>
              <w:rPr>
                <w:sz w:val="20"/>
                <w:szCs w:val="20"/>
                <w:lang w:val="en-US"/>
              </w:rPr>
            </w:pPr>
          </w:p>
        </w:tc>
      </w:tr>
      <w:tr w:rsidR="00B26A05" w:rsidRPr="00FB474E" w14:paraId="0F379802" w14:textId="77777777" w:rsidTr="00D82498">
        <w:tc>
          <w:tcPr>
            <w:tcW w:w="5070" w:type="dxa"/>
            <w:gridSpan w:val="8"/>
            <w:tcBorders>
              <w:bottom w:val="nil"/>
            </w:tcBorders>
          </w:tcPr>
          <w:p w14:paraId="62A4FD1F" w14:textId="77777777" w:rsidR="007438DC" w:rsidRPr="006D666F" w:rsidRDefault="00B26A05" w:rsidP="00500E9D">
            <w:pPr>
              <w:ind w:right="-60"/>
              <w:rPr>
                <w:b/>
                <w:sz w:val="20"/>
                <w:szCs w:val="20"/>
              </w:rPr>
            </w:pPr>
            <w:r w:rsidRPr="006D666F">
              <w:rPr>
                <w:sz w:val="20"/>
                <w:szCs w:val="20"/>
              </w:rPr>
              <w:t xml:space="preserve">Es folgt für jede Variable eine Zeile, in der mit einer </w:t>
            </w:r>
            <w:proofErr w:type="spellStart"/>
            <w:r w:rsidRPr="006D666F">
              <w:rPr>
                <w:sz w:val="20"/>
                <w:szCs w:val="20"/>
              </w:rPr>
              <w:t>csv</w:t>
            </w:r>
            <w:proofErr w:type="spellEnd"/>
            <w:r w:rsidRPr="006D666F">
              <w:rPr>
                <w:sz w:val="20"/>
                <w:szCs w:val="20"/>
              </w:rPr>
              <w:t xml:space="preserve">-Struktur (# als Trennzeichen) folgende Elemente (Zahlenwerte: double </w:t>
            </w:r>
            <w:proofErr w:type="spellStart"/>
            <w:r w:rsidRPr="006D666F">
              <w:rPr>
                <w:sz w:val="20"/>
                <w:szCs w:val="20"/>
              </w:rPr>
              <w:t>precision</w:t>
            </w:r>
            <w:proofErr w:type="spellEnd"/>
            <w:r w:rsidRPr="006D666F">
              <w:rPr>
                <w:sz w:val="20"/>
                <w:szCs w:val="20"/>
              </w:rPr>
              <w:t>; -999.d0 bedeutet „nicht definiert“) stehen:</w:t>
            </w:r>
          </w:p>
        </w:tc>
        <w:tc>
          <w:tcPr>
            <w:tcW w:w="5131" w:type="dxa"/>
            <w:gridSpan w:val="4"/>
            <w:tcBorders>
              <w:bottom w:val="nil"/>
            </w:tcBorders>
          </w:tcPr>
          <w:p w14:paraId="6E8F6C38" w14:textId="77777777" w:rsidR="007438DC" w:rsidRPr="003F0F2D" w:rsidRDefault="00B26A05" w:rsidP="00500E9D">
            <w:pPr>
              <w:ind w:right="-45"/>
              <w:rPr>
                <w:sz w:val="20"/>
                <w:szCs w:val="20"/>
                <w:lang w:val="en-US"/>
              </w:rPr>
            </w:pPr>
            <w:r w:rsidRPr="003F0F2D">
              <w:rPr>
                <w:sz w:val="20"/>
                <w:szCs w:val="20"/>
                <w:lang w:val="en-US"/>
              </w:rPr>
              <w:t>for each variable the following elements are given in one row (with a csv structure; # as separating character; numbers: double precision, -999.d0 means “not defined”:</w:t>
            </w:r>
          </w:p>
        </w:tc>
      </w:tr>
      <w:tr w:rsidR="00847AAB" w:rsidRPr="003F0F2D" w14:paraId="458789EB" w14:textId="77777777" w:rsidTr="00D82498">
        <w:tc>
          <w:tcPr>
            <w:tcW w:w="5070" w:type="dxa"/>
            <w:gridSpan w:val="8"/>
            <w:tcBorders>
              <w:top w:val="nil"/>
            </w:tcBorders>
          </w:tcPr>
          <w:p w14:paraId="62CF3B59" w14:textId="77777777" w:rsidR="00847AAB" w:rsidRPr="003F0F2D" w:rsidRDefault="00847AAB" w:rsidP="005D7910">
            <w:pPr>
              <w:numPr>
                <w:ilvl w:val="0"/>
                <w:numId w:val="12"/>
              </w:numPr>
              <w:ind w:left="567" w:hanging="283"/>
              <w:rPr>
                <w:sz w:val="20"/>
                <w:szCs w:val="20"/>
                <w:lang w:val="en-US"/>
              </w:rPr>
            </w:pPr>
            <w:proofErr w:type="gramStart"/>
            <w:r w:rsidRPr="003F0F2D">
              <w:rPr>
                <w:sz w:val="20"/>
                <w:szCs w:val="20"/>
                <w:lang w:val="en-US"/>
              </w:rPr>
              <w:t>Symbol;</w:t>
            </w:r>
            <w:proofErr w:type="gramEnd"/>
            <w:r w:rsidRPr="003F0F2D">
              <w:rPr>
                <w:sz w:val="20"/>
                <w:szCs w:val="20"/>
                <w:lang w:val="en-US"/>
              </w:rPr>
              <w:t xml:space="preserve"> </w:t>
            </w:r>
          </w:p>
          <w:p w14:paraId="4324AF22"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Wert der </w:t>
            </w:r>
            <w:proofErr w:type="spellStart"/>
            <w:proofErr w:type="gramStart"/>
            <w:r w:rsidRPr="003F0F2D">
              <w:rPr>
                <w:sz w:val="20"/>
                <w:szCs w:val="20"/>
                <w:lang w:val="en-US"/>
              </w:rPr>
              <w:t>Größe</w:t>
            </w:r>
            <w:proofErr w:type="spellEnd"/>
            <w:r w:rsidRPr="003F0F2D">
              <w:rPr>
                <w:sz w:val="20"/>
                <w:szCs w:val="20"/>
                <w:lang w:val="en-US"/>
              </w:rPr>
              <w:t>;</w:t>
            </w:r>
            <w:proofErr w:type="gramEnd"/>
          </w:p>
          <w:p w14:paraId="715F711B" w14:textId="77777777" w:rsidR="00847AAB" w:rsidRPr="003F0F2D" w:rsidRDefault="00847AAB" w:rsidP="005D7910">
            <w:pPr>
              <w:numPr>
                <w:ilvl w:val="0"/>
                <w:numId w:val="12"/>
              </w:numPr>
              <w:ind w:left="567" w:hanging="283"/>
              <w:rPr>
                <w:sz w:val="20"/>
                <w:szCs w:val="20"/>
                <w:lang w:val="en-US"/>
              </w:rPr>
            </w:pPr>
            <w:r w:rsidRPr="003F0F2D">
              <w:rPr>
                <w:sz w:val="20"/>
                <w:szCs w:val="20"/>
                <w:lang w:val="en-US"/>
              </w:rPr>
              <w:t xml:space="preserve">Index des </w:t>
            </w:r>
            <w:proofErr w:type="spellStart"/>
            <w:r w:rsidRPr="003F0F2D">
              <w:rPr>
                <w:sz w:val="20"/>
                <w:szCs w:val="20"/>
                <w:lang w:val="en-US"/>
              </w:rPr>
              <w:t>Verteilungstyps</w:t>
            </w:r>
            <w:proofErr w:type="spellEnd"/>
            <w:r w:rsidRPr="003F0F2D">
              <w:rPr>
                <w:sz w:val="20"/>
                <w:szCs w:val="20"/>
                <w:lang w:val="en-US"/>
              </w:rPr>
              <w:t>:</w:t>
            </w:r>
          </w:p>
          <w:p w14:paraId="75831D21" w14:textId="77777777" w:rsidR="00847AAB" w:rsidRPr="002D0E08" w:rsidRDefault="00847AAB" w:rsidP="00451BA6">
            <w:pPr>
              <w:ind w:left="567"/>
              <w:rPr>
                <w:sz w:val="20"/>
                <w:szCs w:val="20"/>
              </w:rPr>
            </w:pPr>
            <w:proofErr w:type="gramStart"/>
            <w:r w:rsidRPr="002D0E08">
              <w:rPr>
                <w:sz w:val="20"/>
                <w:szCs w:val="20"/>
              </w:rPr>
              <w:t>1  Normalverteilung</w:t>
            </w:r>
            <w:proofErr w:type="gramEnd"/>
          </w:p>
          <w:p w14:paraId="420172CC" w14:textId="77777777" w:rsidR="00847AAB" w:rsidRPr="002D0E08" w:rsidRDefault="00847AAB" w:rsidP="00451BA6">
            <w:pPr>
              <w:ind w:left="567"/>
              <w:rPr>
                <w:sz w:val="20"/>
                <w:szCs w:val="20"/>
              </w:rPr>
            </w:pPr>
            <w:proofErr w:type="gramStart"/>
            <w:r w:rsidRPr="002D0E08">
              <w:rPr>
                <w:sz w:val="20"/>
                <w:szCs w:val="20"/>
              </w:rPr>
              <w:t>2  Rechteckverteilung</w:t>
            </w:r>
            <w:proofErr w:type="gramEnd"/>
          </w:p>
          <w:p w14:paraId="4C9DE708" w14:textId="77777777" w:rsidR="00847AAB" w:rsidRPr="002D0E08" w:rsidRDefault="00847AAB" w:rsidP="00451BA6">
            <w:pPr>
              <w:ind w:left="567"/>
              <w:rPr>
                <w:sz w:val="20"/>
                <w:szCs w:val="20"/>
              </w:rPr>
            </w:pPr>
            <w:proofErr w:type="gramStart"/>
            <w:r w:rsidRPr="002D0E08">
              <w:rPr>
                <w:sz w:val="20"/>
                <w:szCs w:val="20"/>
              </w:rPr>
              <w:t>3  Dreiecksverteilung</w:t>
            </w:r>
            <w:proofErr w:type="gramEnd"/>
          </w:p>
          <w:p w14:paraId="60B4FF76" w14:textId="77777777" w:rsidR="00847AAB" w:rsidRDefault="00847AAB" w:rsidP="00451BA6">
            <w:pPr>
              <w:ind w:left="567"/>
              <w:rPr>
                <w:sz w:val="20"/>
                <w:szCs w:val="20"/>
              </w:rPr>
            </w:pPr>
            <w:proofErr w:type="gramStart"/>
            <w:r w:rsidRPr="002D0E08">
              <w:rPr>
                <w:sz w:val="20"/>
                <w:szCs w:val="20"/>
              </w:rPr>
              <w:t>4  (</w:t>
            </w:r>
            <w:proofErr w:type="spellStart"/>
            <w:proofErr w:type="gramEnd"/>
            <w:r w:rsidRPr="002D0E08">
              <w:rPr>
                <w:sz w:val="20"/>
                <w:szCs w:val="20"/>
              </w:rPr>
              <w:t>N+</w:t>
            </w:r>
            <w:r w:rsidR="003C3AB2" w:rsidRPr="002D0E08">
              <w:rPr>
                <w:sz w:val="20"/>
                <w:szCs w:val="20"/>
              </w:rPr>
              <w:t>x</w:t>
            </w:r>
            <w:proofErr w:type="spellEnd"/>
            <w:r w:rsidRPr="002D0E08">
              <w:rPr>
                <w:sz w:val="20"/>
                <w:szCs w:val="20"/>
              </w:rPr>
              <w:t>)-Regel für Impulsanzahlen</w:t>
            </w:r>
          </w:p>
          <w:p w14:paraId="1AB93EBE" w14:textId="77777777" w:rsidR="002D0E08" w:rsidRPr="00E03FA8" w:rsidRDefault="002D0E08" w:rsidP="002D0E08">
            <w:pPr>
              <w:ind w:left="567"/>
              <w:rPr>
                <w:sz w:val="20"/>
                <w:szCs w:val="20"/>
              </w:rPr>
            </w:pPr>
            <w:proofErr w:type="gramStart"/>
            <w:r w:rsidRPr="00E03FA8">
              <w:rPr>
                <w:sz w:val="20"/>
                <w:szCs w:val="20"/>
              </w:rPr>
              <w:t>5  Lognormalverteilung</w:t>
            </w:r>
            <w:proofErr w:type="gramEnd"/>
          </w:p>
          <w:p w14:paraId="4FA8AF94" w14:textId="77777777" w:rsidR="002D0E08" w:rsidRPr="00E03FA8" w:rsidRDefault="002D0E08" w:rsidP="002D0E08">
            <w:pPr>
              <w:ind w:left="567"/>
              <w:rPr>
                <w:sz w:val="20"/>
                <w:szCs w:val="20"/>
              </w:rPr>
            </w:pPr>
            <w:proofErr w:type="gramStart"/>
            <w:r w:rsidRPr="00E03FA8">
              <w:rPr>
                <w:sz w:val="20"/>
                <w:szCs w:val="20"/>
              </w:rPr>
              <w:t>6  Gammaverteilung</w:t>
            </w:r>
            <w:proofErr w:type="gramEnd"/>
          </w:p>
          <w:p w14:paraId="15648F38" w14:textId="77777777" w:rsidR="002D0E08" w:rsidRPr="00E03FA8" w:rsidRDefault="002D0E08" w:rsidP="002D0E08">
            <w:pPr>
              <w:ind w:left="567"/>
              <w:rPr>
                <w:sz w:val="20"/>
                <w:szCs w:val="20"/>
              </w:rPr>
            </w:pPr>
            <w:proofErr w:type="gramStart"/>
            <w:r w:rsidRPr="00E03FA8">
              <w:rPr>
                <w:sz w:val="20"/>
                <w:szCs w:val="20"/>
              </w:rPr>
              <w:t xml:space="preserve">7  </w:t>
            </w:r>
            <w:proofErr w:type="spellStart"/>
            <w:r w:rsidRPr="00E03FA8">
              <w:rPr>
                <w:sz w:val="20"/>
                <w:szCs w:val="20"/>
              </w:rPr>
              <w:t>Binomia</w:t>
            </w:r>
            <w:proofErr w:type="gramEnd"/>
            <w:r w:rsidRPr="00E03FA8">
              <w:rPr>
                <w:sz w:val="20"/>
                <w:szCs w:val="20"/>
              </w:rPr>
              <w:t>+Poisson-Verteilung</w:t>
            </w:r>
            <w:proofErr w:type="spellEnd"/>
          </w:p>
          <w:p w14:paraId="4DD711A3" w14:textId="77777777" w:rsidR="002D0E08" w:rsidRPr="00E03FA8" w:rsidRDefault="002D0E08" w:rsidP="002D0E08">
            <w:pPr>
              <w:ind w:left="567"/>
              <w:rPr>
                <w:sz w:val="20"/>
                <w:szCs w:val="20"/>
              </w:rPr>
            </w:pPr>
            <w:r w:rsidRPr="00E03FA8">
              <w:rPr>
                <w:sz w:val="20"/>
                <w:szCs w:val="20"/>
              </w:rPr>
              <w:t xml:space="preserve">8..2-ParameterBetaverteilung </w:t>
            </w:r>
          </w:p>
          <w:p w14:paraId="4ECC8031" w14:textId="77777777" w:rsidR="002D0E08" w:rsidRPr="002D0E08" w:rsidRDefault="002D0E08" w:rsidP="002D0E08">
            <w:pPr>
              <w:ind w:left="567"/>
              <w:rPr>
                <w:sz w:val="20"/>
                <w:szCs w:val="20"/>
              </w:rPr>
            </w:pPr>
            <w:r w:rsidRPr="00E03FA8">
              <w:rPr>
                <w:sz w:val="20"/>
                <w:szCs w:val="20"/>
              </w:rPr>
              <w:t>9.. t-Verteilung</w:t>
            </w:r>
          </w:p>
          <w:p w14:paraId="165EB9CF" w14:textId="77777777" w:rsidR="00847AAB" w:rsidRPr="006D666F" w:rsidRDefault="00847AAB" w:rsidP="005D7910">
            <w:pPr>
              <w:numPr>
                <w:ilvl w:val="0"/>
                <w:numId w:val="12"/>
              </w:numPr>
              <w:ind w:left="567" w:hanging="283"/>
              <w:rPr>
                <w:sz w:val="20"/>
                <w:szCs w:val="20"/>
              </w:rPr>
            </w:pPr>
            <w:r w:rsidRPr="006D666F">
              <w:rPr>
                <w:sz w:val="20"/>
                <w:szCs w:val="20"/>
              </w:rPr>
              <w:t>Text-Formel für die Standardunsicherheit;</w:t>
            </w:r>
          </w:p>
          <w:p w14:paraId="4B0B0427" w14:textId="77777777" w:rsidR="00847AAB" w:rsidRPr="003F0F2D" w:rsidRDefault="00847AAB" w:rsidP="005D7910">
            <w:pPr>
              <w:numPr>
                <w:ilvl w:val="0"/>
                <w:numId w:val="12"/>
              </w:numPr>
              <w:ind w:left="567" w:hanging="283"/>
              <w:rPr>
                <w:sz w:val="20"/>
                <w:szCs w:val="20"/>
                <w:lang w:val="en-US"/>
              </w:rPr>
            </w:pPr>
            <w:proofErr w:type="spellStart"/>
            <w:r w:rsidRPr="003F0F2D">
              <w:rPr>
                <w:sz w:val="20"/>
                <w:szCs w:val="20"/>
                <w:lang w:val="en-US"/>
              </w:rPr>
              <w:t>Zahlenwert</w:t>
            </w:r>
            <w:proofErr w:type="spellEnd"/>
            <w:r w:rsidRPr="003F0F2D">
              <w:rPr>
                <w:sz w:val="20"/>
                <w:szCs w:val="20"/>
                <w:lang w:val="en-US"/>
              </w:rPr>
              <w:t xml:space="preserve"> der </w:t>
            </w:r>
            <w:proofErr w:type="spellStart"/>
            <w:proofErr w:type="gramStart"/>
            <w:r w:rsidRPr="003F0F2D">
              <w:rPr>
                <w:sz w:val="20"/>
                <w:szCs w:val="20"/>
                <w:lang w:val="en-US"/>
              </w:rPr>
              <w:t>Standardunsicherheit</w:t>
            </w:r>
            <w:proofErr w:type="spellEnd"/>
            <w:r w:rsidRPr="003F0F2D">
              <w:rPr>
                <w:sz w:val="20"/>
                <w:szCs w:val="20"/>
                <w:lang w:val="en-US"/>
              </w:rPr>
              <w:t>;</w:t>
            </w:r>
            <w:proofErr w:type="gramEnd"/>
          </w:p>
          <w:p w14:paraId="00AB30BA" w14:textId="77777777" w:rsidR="00847AAB" w:rsidRPr="006D666F" w:rsidRDefault="00847AAB" w:rsidP="005D7910">
            <w:pPr>
              <w:numPr>
                <w:ilvl w:val="0"/>
                <w:numId w:val="12"/>
              </w:numPr>
              <w:ind w:left="567" w:hanging="283"/>
              <w:rPr>
                <w:sz w:val="20"/>
                <w:szCs w:val="20"/>
              </w:rPr>
            </w:pPr>
            <w:r w:rsidRPr="006D666F">
              <w:rPr>
                <w:sz w:val="20"/>
                <w:szCs w:val="20"/>
              </w:rPr>
              <w:t>Halbreite der Verteilung (Dreieck oder Rechteck);</w:t>
            </w:r>
          </w:p>
          <w:p w14:paraId="4278F9E8" w14:textId="77777777" w:rsidR="00847AAB" w:rsidRPr="006D666F" w:rsidRDefault="00847AAB" w:rsidP="005D7910">
            <w:pPr>
              <w:numPr>
                <w:ilvl w:val="0"/>
                <w:numId w:val="12"/>
              </w:numPr>
              <w:ind w:left="567" w:hanging="283"/>
              <w:rPr>
                <w:sz w:val="20"/>
                <w:szCs w:val="20"/>
              </w:rPr>
            </w:pPr>
            <w:r w:rsidRPr="006D666F">
              <w:rPr>
                <w:sz w:val="20"/>
                <w:szCs w:val="20"/>
              </w:rPr>
              <w:lastRenderedPageBreak/>
              <w:t xml:space="preserve">1: absolute bzw. 2: relative Unsicherheitsangabe bei der Eingabe; </w:t>
            </w:r>
          </w:p>
          <w:p w14:paraId="361804D0" w14:textId="46309FED" w:rsidR="00847AAB" w:rsidRPr="003F0F2D" w:rsidRDefault="00847AAB" w:rsidP="005D7910">
            <w:pPr>
              <w:numPr>
                <w:ilvl w:val="0"/>
                <w:numId w:val="12"/>
              </w:numPr>
              <w:ind w:left="567" w:hanging="283"/>
              <w:rPr>
                <w:sz w:val="20"/>
                <w:szCs w:val="20"/>
                <w:lang w:val="en-US"/>
              </w:rPr>
            </w:pPr>
            <w:proofErr w:type="spellStart"/>
            <w:r w:rsidRPr="003F0F2D">
              <w:rPr>
                <w:sz w:val="20"/>
                <w:szCs w:val="20"/>
                <w:lang w:val="en-US"/>
              </w:rPr>
              <w:t>berechnete</w:t>
            </w:r>
            <w:proofErr w:type="spellEnd"/>
            <w:r w:rsidRPr="003F0F2D">
              <w:rPr>
                <w:sz w:val="20"/>
                <w:szCs w:val="20"/>
                <w:lang w:val="en-US"/>
              </w:rPr>
              <w:t xml:space="preserve"> </w:t>
            </w:r>
            <w:r w:rsidR="0046362F">
              <w:rPr>
                <w:sz w:val="20"/>
                <w:szCs w:val="20"/>
                <w:lang w:val="en-US"/>
              </w:rPr>
              <w:t xml:space="preserve">absolute </w:t>
            </w:r>
            <w:proofErr w:type="spellStart"/>
            <w:r w:rsidRPr="003F0F2D">
              <w:rPr>
                <w:sz w:val="20"/>
                <w:szCs w:val="20"/>
                <w:lang w:val="en-US"/>
              </w:rPr>
              <w:t>Standardunsicherheit</w:t>
            </w:r>
            <w:proofErr w:type="spellEnd"/>
            <w:r w:rsidRPr="003F0F2D">
              <w:rPr>
                <w:sz w:val="20"/>
                <w:szCs w:val="20"/>
                <w:lang w:val="en-US"/>
              </w:rPr>
              <w:t>.</w:t>
            </w:r>
          </w:p>
          <w:p w14:paraId="527D6219" w14:textId="77777777" w:rsidR="00847AAB" w:rsidRPr="003F0F2D" w:rsidRDefault="00847AAB" w:rsidP="00451BA6">
            <w:pPr>
              <w:ind w:left="284"/>
              <w:rPr>
                <w:sz w:val="20"/>
                <w:szCs w:val="20"/>
                <w:lang w:val="en-US"/>
              </w:rPr>
            </w:pPr>
          </w:p>
        </w:tc>
        <w:tc>
          <w:tcPr>
            <w:tcW w:w="5131" w:type="dxa"/>
            <w:gridSpan w:val="4"/>
            <w:tcBorders>
              <w:top w:val="nil"/>
            </w:tcBorders>
          </w:tcPr>
          <w:p w14:paraId="2F293E50" w14:textId="77777777" w:rsidR="00847AAB" w:rsidRPr="003F0F2D" w:rsidRDefault="00847AAB" w:rsidP="005D7910">
            <w:pPr>
              <w:numPr>
                <w:ilvl w:val="0"/>
                <w:numId w:val="12"/>
              </w:numPr>
              <w:ind w:left="459" w:hanging="283"/>
              <w:rPr>
                <w:sz w:val="20"/>
                <w:szCs w:val="20"/>
                <w:lang w:val="en-US"/>
              </w:rPr>
            </w:pPr>
            <w:proofErr w:type="gramStart"/>
            <w:r w:rsidRPr="003F0F2D">
              <w:rPr>
                <w:sz w:val="20"/>
                <w:szCs w:val="20"/>
                <w:lang w:val="en-US"/>
              </w:rPr>
              <w:lastRenderedPageBreak/>
              <w:t>symbol;</w:t>
            </w:r>
            <w:proofErr w:type="gramEnd"/>
            <w:r w:rsidRPr="003F0F2D">
              <w:rPr>
                <w:sz w:val="20"/>
                <w:szCs w:val="20"/>
                <w:lang w:val="en-US"/>
              </w:rPr>
              <w:t xml:space="preserve"> </w:t>
            </w:r>
          </w:p>
          <w:p w14:paraId="5C4845BF"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value of the </w:t>
            </w:r>
            <w:proofErr w:type="gramStart"/>
            <w:r w:rsidRPr="003F0F2D">
              <w:rPr>
                <w:sz w:val="20"/>
                <w:szCs w:val="20"/>
                <w:lang w:val="en-US"/>
              </w:rPr>
              <w:t>quantity;</w:t>
            </w:r>
            <w:proofErr w:type="gramEnd"/>
          </w:p>
          <w:p w14:paraId="5BA8A38D"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Index of the distribution type </w:t>
            </w:r>
          </w:p>
          <w:p w14:paraId="6F973907" w14:textId="77777777" w:rsidR="00847AAB" w:rsidRPr="003F0F2D" w:rsidRDefault="00847AAB" w:rsidP="00451BA6">
            <w:pPr>
              <w:ind w:left="459"/>
              <w:rPr>
                <w:sz w:val="20"/>
                <w:szCs w:val="20"/>
                <w:lang w:val="en-US"/>
              </w:rPr>
            </w:pPr>
            <w:proofErr w:type="gramStart"/>
            <w:r w:rsidRPr="003F0F2D">
              <w:rPr>
                <w:sz w:val="20"/>
                <w:szCs w:val="20"/>
                <w:lang w:val="en-US"/>
              </w:rPr>
              <w:t>1  normal</w:t>
            </w:r>
            <w:proofErr w:type="gramEnd"/>
            <w:r w:rsidRPr="003F0F2D">
              <w:rPr>
                <w:sz w:val="20"/>
                <w:szCs w:val="20"/>
                <w:lang w:val="en-US"/>
              </w:rPr>
              <w:t xml:space="preserve"> distribution</w:t>
            </w:r>
          </w:p>
          <w:p w14:paraId="1773B576" w14:textId="77777777" w:rsidR="00847AAB" w:rsidRPr="003F0F2D" w:rsidRDefault="00847AAB" w:rsidP="00451BA6">
            <w:pPr>
              <w:ind w:left="459"/>
              <w:rPr>
                <w:sz w:val="20"/>
                <w:szCs w:val="20"/>
                <w:lang w:val="en-US"/>
              </w:rPr>
            </w:pPr>
            <w:proofErr w:type="gramStart"/>
            <w:r w:rsidRPr="003F0F2D">
              <w:rPr>
                <w:sz w:val="20"/>
                <w:szCs w:val="20"/>
                <w:lang w:val="en-US"/>
              </w:rPr>
              <w:t>2  rectangular</w:t>
            </w:r>
            <w:proofErr w:type="gramEnd"/>
            <w:r w:rsidRPr="003F0F2D">
              <w:rPr>
                <w:sz w:val="20"/>
                <w:szCs w:val="20"/>
                <w:lang w:val="en-US"/>
              </w:rPr>
              <w:t xml:space="preserve"> distribution</w:t>
            </w:r>
          </w:p>
          <w:p w14:paraId="4D052358" w14:textId="77777777" w:rsidR="00847AAB" w:rsidRPr="003F0F2D" w:rsidRDefault="00847AAB" w:rsidP="00451BA6">
            <w:pPr>
              <w:ind w:left="459"/>
              <w:rPr>
                <w:sz w:val="20"/>
                <w:szCs w:val="20"/>
                <w:lang w:val="en-US"/>
              </w:rPr>
            </w:pPr>
            <w:proofErr w:type="gramStart"/>
            <w:r w:rsidRPr="003F0F2D">
              <w:rPr>
                <w:sz w:val="20"/>
                <w:szCs w:val="20"/>
                <w:lang w:val="en-US"/>
              </w:rPr>
              <w:t>3  triangular</w:t>
            </w:r>
            <w:proofErr w:type="gramEnd"/>
            <w:r w:rsidRPr="003F0F2D">
              <w:rPr>
                <w:sz w:val="20"/>
                <w:szCs w:val="20"/>
                <w:lang w:val="en-US"/>
              </w:rPr>
              <w:t xml:space="preserve"> distribution</w:t>
            </w:r>
          </w:p>
          <w:p w14:paraId="5929B8A4" w14:textId="77777777" w:rsidR="00847AAB" w:rsidRDefault="00847AAB" w:rsidP="00451BA6">
            <w:pPr>
              <w:ind w:left="459"/>
              <w:rPr>
                <w:sz w:val="20"/>
                <w:szCs w:val="20"/>
                <w:lang w:val="en-US"/>
              </w:rPr>
            </w:pPr>
            <w:proofErr w:type="gramStart"/>
            <w:r w:rsidRPr="003F0F2D">
              <w:rPr>
                <w:sz w:val="20"/>
                <w:szCs w:val="20"/>
                <w:lang w:val="en-US"/>
              </w:rPr>
              <w:t>4  (</w:t>
            </w:r>
            <w:proofErr w:type="spellStart"/>
            <w:proofErr w:type="gramEnd"/>
            <w:r w:rsidRPr="003F0F2D">
              <w:rPr>
                <w:sz w:val="20"/>
                <w:szCs w:val="20"/>
                <w:lang w:val="en-US"/>
              </w:rPr>
              <w:t>N+</w:t>
            </w:r>
            <w:r w:rsidR="003C3AB2" w:rsidRPr="003F0F2D">
              <w:rPr>
                <w:sz w:val="20"/>
                <w:szCs w:val="20"/>
                <w:lang w:val="en-US"/>
              </w:rPr>
              <w:t>x</w:t>
            </w:r>
            <w:proofErr w:type="spellEnd"/>
            <w:r w:rsidRPr="003F0F2D">
              <w:rPr>
                <w:sz w:val="20"/>
                <w:szCs w:val="20"/>
                <w:lang w:val="en-US"/>
              </w:rPr>
              <w:t>) rule for counting numbers</w:t>
            </w:r>
          </w:p>
          <w:p w14:paraId="309D44F8" w14:textId="77777777" w:rsidR="002D0E08" w:rsidRPr="002C467A" w:rsidRDefault="002D0E08" w:rsidP="002D0E08">
            <w:pPr>
              <w:ind w:left="459"/>
              <w:rPr>
                <w:sz w:val="20"/>
                <w:szCs w:val="20"/>
                <w:lang w:val="fr-FR"/>
              </w:rPr>
            </w:pPr>
            <w:proofErr w:type="gramStart"/>
            <w:r w:rsidRPr="002C467A">
              <w:rPr>
                <w:sz w:val="20"/>
                <w:szCs w:val="20"/>
                <w:lang w:val="fr-FR"/>
              </w:rPr>
              <w:t xml:space="preserve">5  </w:t>
            </w:r>
            <w:proofErr w:type="spellStart"/>
            <w:r w:rsidRPr="002C467A">
              <w:rPr>
                <w:sz w:val="20"/>
                <w:szCs w:val="20"/>
                <w:lang w:val="fr-FR"/>
              </w:rPr>
              <w:t>lognormal</w:t>
            </w:r>
            <w:proofErr w:type="spellEnd"/>
            <w:proofErr w:type="gramEnd"/>
            <w:r w:rsidRPr="002C467A">
              <w:rPr>
                <w:sz w:val="20"/>
                <w:szCs w:val="20"/>
                <w:lang w:val="fr-FR"/>
              </w:rPr>
              <w:t xml:space="preserve"> distribution</w:t>
            </w:r>
          </w:p>
          <w:p w14:paraId="1C6BAC52" w14:textId="77777777" w:rsidR="002D0E08" w:rsidRPr="002C467A" w:rsidRDefault="002D0E08" w:rsidP="002D0E08">
            <w:pPr>
              <w:ind w:left="459"/>
              <w:rPr>
                <w:sz w:val="20"/>
                <w:szCs w:val="20"/>
                <w:lang w:val="fr-FR"/>
              </w:rPr>
            </w:pPr>
            <w:proofErr w:type="gramStart"/>
            <w:r w:rsidRPr="002C467A">
              <w:rPr>
                <w:sz w:val="20"/>
                <w:szCs w:val="20"/>
                <w:lang w:val="fr-FR"/>
              </w:rPr>
              <w:t>6  gamma</w:t>
            </w:r>
            <w:proofErr w:type="gramEnd"/>
            <w:r w:rsidRPr="002C467A">
              <w:rPr>
                <w:sz w:val="20"/>
                <w:szCs w:val="20"/>
                <w:lang w:val="fr-FR"/>
              </w:rPr>
              <w:t xml:space="preserve"> distribution</w:t>
            </w:r>
          </w:p>
          <w:p w14:paraId="69BE918A" w14:textId="77777777" w:rsidR="002D0E08" w:rsidRDefault="002D0E08" w:rsidP="002D0E08">
            <w:pPr>
              <w:ind w:left="459"/>
              <w:rPr>
                <w:sz w:val="20"/>
                <w:szCs w:val="20"/>
                <w:lang w:val="fr-FR"/>
              </w:rPr>
            </w:pPr>
            <w:proofErr w:type="gramStart"/>
            <w:r w:rsidRPr="002C467A">
              <w:rPr>
                <w:sz w:val="20"/>
                <w:szCs w:val="20"/>
                <w:lang w:val="fr-FR"/>
              </w:rPr>
              <w:t xml:space="preserve">7  </w:t>
            </w:r>
            <w:proofErr w:type="spellStart"/>
            <w:r w:rsidRPr="002C467A">
              <w:rPr>
                <w:sz w:val="20"/>
                <w:szCs w:val="20"/>
                <w:lang w:val="fr-FR"/>
              </w:rPr>
              <w:t>binomial</w:t>
            </w:r>
            <w:proofErr w:type="gramEnd"/>
            <w:r w:rsidRPr="002C467A">
              <w:rPr>
                <w:sz w:val="20"/>
                <w:szCs w:val="20"/>
                <w:lang w:val="fr-FR"/>
              </w:rPr>
              <w:t>+poisson</w:t>
            </w:r>
            <w:proofErr w:type="spellEnd"/>
            <w:r>
              <w:rPr>
                <w:sz w:val="20"/>
                <w:szCs w:val="20"/>
                <w:lang w:val="fr-FR"/>
              </w:rPr>
              <w:t xml:space="preserve"> distribution</w:t>
            </w:r>
          </w:p>
          <w:p w14:paraId="4EE24D79" w14:textId="77777777" w:rsidR="002D0E08" w:rsidRDefault="002D0E08" w:rsidP="002D0E08">
            <w:pPr>
              <w:ind w:left="459"/>
              <w:rPr>
                <w:sz w:val="20"/>
                <w:szCs w:val="20"/>
                <w:lang w:val="fr-FR"/>
              </w:rPr>
            </w:pPr>
            <w:proofErr w:type="gramStart"/>
            <w:r>
              <w:rPr>
                <w:sz w:val="20"/>
                <w:szCs w:val="20"/>
                <w:lang w:val="fr-FR"/>
              </w:rPr>
              <w:t>8  2</w:t>
            </w:r>
            <w:proofErr w:type="gramEnd"/>
            <w:r>
              <w:rPr>
                <w:sz w:val="20"/>
                <w:szCs w:val="20"/>
                <w:lang w:val="fr-FR"/>
              </w:rPr>
              <w:t>-parameter beta distribution</w:t>
            </w:r>
          </w:p>
          <w:p w14:paraId="5AC2FBD7" w14:textId="77777777" w:rsidR="002D0E08" w:rsidRPr="002D0E08" w:rsidRDefault="002D0E08" w:rsidP="002D0E08">
            <w:pPr>
              <w:ind w:left="459"/>
              <w:rPr>
                <w:sz w:val="20"/>
                <w:szCs w:val="20"/>
                <w:lang w:val="fr-FR"/>
              </w:rPr>
            </w:pPr>
            <w:r>
              <w:rPr>
                <w:sz w:val="20"/>
                <w:szCs w:val="20"/>
                <w:lang w:val="fr-FR"/>
              </w:rPr>
              <w:t>9..t-distribution</w:t>
            </w:r>
          </w:p>
          <w:p w14:paraId="05443BA1"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text formula for standard </w:t>
            </w:r>
            <w:proofErr w:type="gramStart"/>
            <w:r w:rsidRPr="003F0F2D">
              <w:rPr>
                <w:sz w:val="20"/>
                <w:szCs w:val="20"/>
                <w:lang w:val="en-US"/>
              </w:rPr>
              <w:t>uncertainty;</w:t>
            </w:r>
            <w:proofErr w:type="gramEnd"/>
          </w:p>
          <w:p w14:paraId="25B03EC5"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value of the standard </w:t>
            </w:r>
            <w:proofErr w:type="gramStart"/>
            <w:r w:rsidRPr="003F0F2D">
              <w:rPr>
                <w:sz w:val="20"/>
                <w:szCs w:val="20"/>
                <w:lang w:val="en-US"/>
              </w:rPr>
              <w:t>uncertainty;</w:t>
            </w:r>
            <w:proofErr w:type="gramEnd"/>
          </w:p>
          <w:p w14:paraId="7564D6A4"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Half-width of a distribution (triangular or rectangular</w:t>
            </w:r>
            <w:proofErr w:type="gramStart"/>
            <w:r w:rsidRPr="003F0F2D">
              <w:rPr>
                <w:sz w:val="20"/>
                <w:szCs w:val="20"/>
                <w:lang w:val="en-US"/>
              </w:rPr>
              <w:t>);</w:t>
            </w:r>
            <w:proofErr w:type="gramEnd"/>
          </w:p>
          <w:p w14:paraId="388B51EE" w14:textId="77777777" w:rsidR="00847AAB" w:rsidRPr="003F0F2D" w:rsidRDefault="00847AAB" w:rsidP="005D7910">
            <w:pPr>
              <w:numPr>
                <w:ilvl w:val="0"/>
                <w:numId w:val="12"/>
              </w:numPr>
              <w:ind w:left="459" w:hanging="283"/>
              <w:rPr>
                <w:sz w:val="20"/>
                <w:szCs w:val="20"/>
                <w:lang w:val="en-US"/>
              </w:rPr>
            </w:pPr>
            <w:r w:rsidRPr="003F0F2D">
              <w:rPr>
                <w:sz w:val="20"/>
                <w:szCs w:val="20"/>
                <w:lang w:val="en-US"/>
              </w:rPr>
              <w:t>interpretation of the uncertainty:</w:t>
            </w:r>
          </w:p>
          <w:p w14:paraId="53D2F725" w14:textId="77777777" w:rsidR="00847AAB" w:rsidRPr="003F0F2D" w:rsidRDefault="00847AAB" w:rsidP="00451BA6">
            <w:pPr>
              <w:ind w:left="459"/>
              <w:rPr>
                <w:sz w:val="20"/>
                <w:szCs w:val="20"/>
                <w:lang w:val="en-US"/>
              </w:rPr>
            </w:pPr>
            <w:r w:rsidRPr="003F0F2D">
              <w:rPr>
                <w:sz w:val="20"/>
                <w:szCs w:val="20"/>
                <w:lang w:val="en-US"/>
              </w:rPr>
              <w:lastRenderedPageBreak/>
              <w:t xml:space="preserve">    1: </w:t>
            </w:r>
            <w:proofErr w:type="gramStart"/>
            <w:r w:rsidRPr="003F0F2D">
              <w:rPr>
                <w:sz w:val="20"/>
                <w:szCs w:val="20"/>
                <w:lang w:val="en-US"/>
              </w:rPr>
              <w:t>absolute,  2</w:t>
            </w:r>
            <w:proofErr w:type="gramEnd"/>
            <w:r w:rsidRPr="003F0F2D">
              <w:rPr>
                <w:sz w:val="20"/>
                <w:szCs w:val="20"/>
                <w:lang w:val="en-US"/>
              </w:rPr>
              <w:t xml:space="preserve">: relative; </w:t>
            </w:r>
          </w:p>
          <w:p w14:paraId="5F601E8E" w14:textId="1D01664A" w:rsidR="00847AAB" w:rsidRPr="003F0F2D" w:rsidRDefault="00847AAB" w:rsidP="005D7910">
            <w:pPr>
              <w:numPr>
                <w:ilvl w:val="0"/>
                <w:numId w:val="12"/>
              </w:numPr>
              <w:ind w:left="459" w:hanging="283"/>
              <w:rPr>
                <w:sz w:val="20"/>
                <w:szCs w:val="20"/>
                <w:lang w:val="en-US"/>
              </w:rPr>
            </w:pPr>
            <w:r w:rsidRPr="003F0F2D">
              <w:rPr>
                <w:sz w:val="20"/>
                <w:szCs w:val="20"/>
                <w:lang w:val="en-US"/>
              </w:rPr>
              <w:t xml:space="preserve">calculated </w:t>
            </w:r>
            <w:r w:rsidR="0046362F">
              <w:rPr>
                <w:sz w:val="20"/>
                <w:szCs w:val="20"/>
                <w:lang w:val="en-US"/>
              </w:rPr>
              <w:t xml:space="preserve">absolute </w:t>
            </w:r>
            <w:r w:rsidRPr="003F0F2D">
              <w:rPr>
                <w:sz w:val="20"/>
                <w:szCs w:val="20"/>
                <w:lang w:val="en-US"/>
              </w:rPr>
              <w:t xml:space="preserve">standard uncertainty. </w:t>
            </w:r>
          </w:p>
          <w:p w14:paraId="05811ECE" w14:textId="77777777" w:rsidR="00847AAB" w:rsidRPr="003F0F2D" w:rsidRDefault="00847AAB" w:rsidP="00451BA6">
            <w:pPr>
              <w:rPr>
                <w:sz w:val="20"/>
                <w:szCs w:val="20"/>
                <w:lang w:val="en-US"/>
              </w:rPr>
            </w:pPr>
          </w:p>
        </w:tc>
      </w:tr>
      <w:tr w:rsidR="00B26A05" w:rsidRPr="003F0F2D" w14:paraId="7F5847FD" w14:textId="77777777" w:rsidTr="00D82498">
        <w:tc>
          <w:tcPr>
            <w:tcW w:w="10201" w:type="dxa"/>
            <w:gridSpan w:val="12"/>
          </w:tcPr>
          <w:p w14:paraId="7BC2E857" w14:textId="77777777" w:rsidR="007438DC" w:rsidRPr="003F0F2D" w:rsidRDefault="00B26A05" w:rsidP="007438DC">
            <w:pPr>
              <w:ind w:right="-143"/>
              <w:rPr>
                <w:sz w:val="20"/>
                <w:szCs w:val="20"/>
                <w:lang w:val="en-US"/>
              </w:rPr>
            </w:pPr>
            <w:r w:rsidRPr="003F0F2D">
              <w:rPr>
                <w:b/>
                <w:sz w:val="20"/>
                <w:szCs w:val="20"/>
                <w:lang w:val="en-US"/>
              </w:rPr>
              <w:lastRenderedPageBreak/>
              <w:t>@Covar-Grid:</w:t>
            </w:r>
          </w:p>
        </w:tc>
      </w:tr>
      <w:tr w:rsidR="00B26A05" w:rsidRPr="00FB474E" w14:paraId="73AE342F" w14:textId="77777777" w:rsidTr="00D82498">
        <w:tc>
          <w:tcPr>
            <w:tcW w:w="5070" w:type="dxa"/>
            <w:gridSpan w:val="8"/>
          </w:tcPr>
          <w:p w14:paraId="78CEB4CF" w14:textId="77777777" w:rsidR="007438DC" w:rsidRPr="006D666F" w:rsidRDefault="00B26A05" w:rsidP="007438DC">
            <w:pPr>
              <w:ind w:right="-143"/>
              <w:rPr>
                <w:sz w:val="20"/>
                <w:szCs w:val="20"/>
              </w:rPr>
            </w:pPr>
            <w:r w:rsidRPr="006D666F">
              <w:rPr>
                <w:sz w:val="20"/>
                <w:szCs w:val="20"/>
              </w:rPr>
              <w:t>Falls Kovarianzen definiert sind, folgen diese hiernach folgt für jedes Variablenpaar:</w:t>
            </w:r>
          </w:p>
          <w:p w14:paraId="2CFB6BCD" w14:textId="77777777" w:rsidR="007438DC" w:rsidRPr="006D666F" w:rsidRDefault="00B26A05" w:rsidP="005D7910">
            <w:pPr>
              <w:numPr>
                <w:ilvl w:val="0"/>
                <w:numId w:val="13"/>
              </w:numPr>
              <w:ind w:left="567" w:right="-143" w:hanging="283"/>
              <w:rPr>
                <w:sz w:val="20"/>
                <w:szCs w:val="20"/>
              </w:rPr>
            </w:pPr>
            <w:r w:rsidRPr="006D666F">
              <w:rPr>
                <w:sz w:val="20"/>
                <w:szCs w:val="20"/>
              </w:rPr>
              <w:t>die zwei Symbol-Nummern des Variablenpaars;</w:t>
            </w:r>
          </w:p>
          <w:p w14:paraId="44636207" w14:textId="77777777" w:rsidR="007438DC" w:rsidRPr="006D666F" w:rsidRDefault="00B26A05" w:rsidP="005D7910">
            <w:pPr>
              <w:numPr>
                <w:ilvl w:val="0"/>
                <w:numId w:val="13"/>
              </w:numPr>
              <w:ind w:left="567" w:right="-143" w:hanging="283"/>
              <w:rPr>
                <w:sz w:val="20"/>
                <w:szCs w:val="20"/>
              </w:rPr>
            </w:pPr>
            <w:r w:rsidRPr="006D666F">
              <w:rPr>
                <w:sz w:val="20"/>
                <w:szCs w:val="20"/>
              </w:rPr>
              <w:t>1 für Kovarianz oder 2 für Korrelation;</w:t>
            </w:r>
          </w:p>
          <w:p w14:paraId="33B4761E" w14:textId="77777777" w:rsidR="007438DC" w:rsidRPr="006D666F" w:rsidRDefault="00B26A05" w:rsidP="005D7910">
            <w:pPr>
              <w:numPr>
                <w:ilvl w:val="0"/>
                <w:numId w:val="13"/>
              </w:numPr>
              <w:ind w:left="567" w:right="-143" w:hanging="283"/>
              <w:rPr>
                <w:sz w:val="20"/>
                <w:szCs w:val="20"/>
              </w:rPr>
            </w:pPr>
            <w:r w:rsidRPr="006D666F">
              <w:rPr>
                <w:sz w:val="20"/>
                <w:szCs w:val="20"/>
              </w:rPr>
              <w:t>ggf. Textformel für die Kovarianz;</w:t>
            </w:r>
          </w:p>
          <w:p w14:paraId="2D2432FE" w14:textId="77777777" w:rsidR="007438DC" w:rsidRPr="006D666F" w:rsidRDefault="00B26A05" w:rsidP="005D7910">
            <w:pPr>
              <w:numPr>
                <w:ilvl w:val="0"/>
                <w:numId w:val="13"/>
              </w:numPr>
              <w:ind w:left="567" w:right="-143" w:hanging="283"/>
              <w:rPr>
                <w:sz w:val="20"/>
                <w:szCs w:val="20"/>
              </w:rPr>
            </w:pPr>
            <w:r w:rsidRPr="006D666F">
              <w:rPr>
                <w:sz w:val="20"/>
                <w:szCs w:val="20"/>
              </w:rPr>
              <w:t>Wert der Kovarianz (1) bzw. Korrelation (2)</w:t>
            </w:r>
          </w:p>
        </w:tc>
        <w:tc>
          <w:tcPr>
            <w:tcW w:w="5131" w:type="dxa"/>
            <w:gridSpan w:val="4"/>
          </w:tcPr>
          <w:p w14:paraId="60C508CC" w14:textId="77777777" w:rsidR="007438DC" w:rsidRPr="003F0F2D" w:rsidRDefault="00B26A05" w:rsidP="007438DC">
            <w:pPr>
              <w:ind w:right="-143"/>
              <w:rPr>
                <w:sz w:val="20"/>
                <w:szCs w:val="20"/>
                <w:lang w:val="en-US"/>
              </w:rPr>
            </w:pPr>
            <w:r w:rsidRPr="003F0F2D">
              <w:rPr>
                <w:sz w:val="20"/>
                <w:szCs w:val="20"/>
                <w:lang w:val="en-US"/>
              </w:rPr>
              <w:t>If covariances are defined, they are characterized for each pair of variables:</w:t>
            </w:r>
          </w:p>
          <w:p w14:paraId="01EF61B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the two symbol numbers of the </w:t>
            </w:r>
            <w:proofErr w:type="gramStart"/>
            <w:r w:rsidRPr="003F0F2D">
              <w:rPr>
                <w:sz w:val="20"/>
                <w:szCs w:val="20"/>
                <w:lang w:val="en-US"/>
              </w:rPr>
              <w:t>pair;</w:t>
            </w:r>
            <w:proofErr w:type="gramEnd"/>
          </w:p>
          <w:p w14:paraId="57854B27"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1 for covariance, or 2 for </w:t>
            </w:r>
            <w:proofErr w:type="gramStart"/>
            <w:r w:rsidRPr="003F0F2D">
              <w:rPr>
                <w:sz w:val="20"/>
                <w:szCs w:val="20"/>
                <w:lang w:val="en-US"/>
              </w:rPr>
              <w:t>correlation;</w:t>
            </w:r>
            <w:proofErr w:type="gramEnd"/>
          </w:p>
          <w:p w14:paraId="2FA0F98D"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 xml:space="preserve">if necessary, covariance formula as </w:t>
            </w:r>
            <w:proofErr w:type="gramStart"/>
            <w:r w:rsidRPr="003F0F2D">
              <w:rPr>
                <w:sz w:val="20"/>
                <w:szCs w:val="20"/>
                <w:lang w:val="en-US"/>
              </w:rPr>
              <w:t>text;</w:t>
            </w:r>
            <w:proofErr w:type="gramEnd"/>
          </w:p>
          <w:p w14:paraId="4D9273A8" w14:textId="77777777" w:rsidR="007438DC" w:rsidRPr="003F0F2D" w:rsidRDefault="00B26A05" w:rsidP="005D7910">
            <w:pPr>
              <w:numPr>
                <w:ilvl w:val="0"/>
                <w:numId w:val="13"/>
              </w:numPr>
              <w:ind w:left="317" w:right="-143" w:hanging="284"/>
              <w:rPr>
                <w:sz w:val="20"/>
                <w:szCs w:val="20"/>
                <w:lang w:val="en-US"/>
              </w:rPr>
            </w:pPr>
            <w:r w:rsidRPr="003F0F2D">
              <w:rPr>
                <w:sz w:val="20"/>
                <w:szCs w:val="20"/>
                <w:lang w:val="en-US"/>
              </w:rPr>
              <w:t>value of covariance (1) or correlation (2)</w:t>
            </w:r>
          </w:p>
          <w:p w14:paraId="066BE148" w14:textId="77777777" w:rsidR="007438DC" w:rsidRPr="003F0F2D" w:rsidRDefault="007438DC" w:rsidP="007438DC">
            <w:pPr>
              <w:ind w:right="-143"/>
              <w:rPr>
                <w:sz w:val="20"/>
                <w:szCs w:val="20"/>
                <w:lang w:val="en-US"/>
              </w:rPr>
            </w:pPr>
          </w:p>
        </w:tc>
      </w:tr>
      <w:tr w:rsidR="00B26A05" w:rsidRPr="003F0F2D" w14:paraId="28209D79" w14:textId="77777777" w:rsidTr="00D82498">
        <w:tc>
          <w:tcPr>
            <w:tcW w:w="10201" w:type="dxa"/>
            <w:gridSpan w:val="12"/>
          </w:tcPr>
          <w:p w14:paraId="7D14F5A4" w14:textId="77777777" w:rsidR="007438DC" w:rsidRPr="003F0F2D" w:rsidRDefault="00B26A05" w:rsidP="007438DC">
            <w:pPr>
              <w:ind w:right="-143"/>
              <w:rPr>
                <w:sz w:val="20"/>
                <w:szCs w:val="20"/>
                <w:lang w:val="en-US"/>
              </w:rPr>
            </w:pPr>
            <w:r w:rsidRPr="003F0F2D">
              <w:rPr>
                <w:b/>
                <w:sz w:val="20"/>
                <w:szCs w:val="20"/>
                <w:lang w:val="en-US"/>
              </w:rPr>
              <w:t>@Abkling-Grid:</w:t>
            </w:r>
          </w:p>
        </w:tc>
      </w:tr>
      <w:tr w:rsidR="004022FA" w:rsidRPr="003F0F2D" w14:paraId="3A93F078" w14:textId="77777777" w:rsidTr="00D82498">
        <w:tc>
          <w:tcPr>
            <w:tcW w:w="2201" w:type="dxa"/>
            <w:gridSpan w:val="3"/>
          </w:tcPr>
          <w:p w14:paraId="0645FF68" w14:textId="77777777" w:rsidR="007438DC" w:rsidRPr="003F0F2D" w:rsidRDefault="004022FA" w:rsidP="007438DC">
            <w:pPr>
              <w:ind w:right="-143"/>
              <w:rPr>
                <w:sz w:val="20"/>
                <w:szCs w:val="20"/>
                <w:lang w:val="en-US"/>
              </w:rPr>
            </w:pPr>
            <w:proofErr w:type="spellStart"/>
            <w:r w:rsidRPr="003F0F2D">
              <w:rPr>
                <w:sz w:val="20"/>
                <w:szCs w:val="20"/>
                <w:lang w:val="en-US"/>
              </w:rPr>
              <w:t>ModPar</w:t>
            </w:r>
            <w:proofErr w:type="spellEnd"/>
            <w:r w:rsidRPr="003F0F2D">
              <w:rPr>
                <w:sz w:val="20"/>
                <w:szCs w:val="20"/>
                <w:lang w:val="en-US"/>
              </w:rPr>
              <w:t>= 1 1 1 1 1 0 0</w:t>
            </w:r>
          </w:p>
          <w:p w14:paraId="4663E118" w14:textId="77777777" w:rsidR="007438DC" w:rsidRPr="003F0F2D" w:rsidRDefault="007438DC" w:rsidP="007438DC">
            <w:pPr>
              <w:ind w:right="-143"/>
              <w:rPr>
                <w:sz w:val="20"/>
                <w:szCs w:val="20"/>
                <w:lang w:val="en-US"/>
              </w:rPr>
            </w:pPr>
          </w:p>
          <w:p w14:paraId="00BF24EC" w14:textId="77777777" w:rsidR="007438DC" w:rsidRPr="003F0F2D" w:rsidRDefault="00B17159" w:rsidP="007438DC">
            <w:pPr>
              <w:ind w:right="-143"/>
              <w:rPr>
                <w:sz w:val="20"/>
                <w:szCs w:val="20"/>
                <w:lang w:val="en-US"/>
              </w:rPr>
            </w:pPr>
            <w:r w:rsidRPr="003F0F2D">
              <w:rPr>
                <w:sz w:val="20"/>
                <w:szCs w:val="20"/>
                <w:lang w:val="en-US"/>
              </w:rPr>
              <w:t>8</w:t>
            </w:r>
            <w:r w:rsidR="004022FA" w:rsidRPr="003F0F2D">
              <w:rPr>
                <w:sz w:val="20"/>
                <w:szCs w:val="20"/>
                <w:lang w:val="en-US"/>
              </w:rPr>
              <w:t xml:space="preserve"> </w:t>
            </w:r>
            <w:proofErr w:type="spellStart"/>
            <w:r w:rsidR="004022FA" w:rsidRPr="003F0F2D">
              <w:rPr>
                <w:sz w:val="20"/>
                <w:szCs w:val="20"/>
                <w:lang w:val="en-US"/>
              </w:rPr>
              <w:t>Werte</w:t>
            </w:r>
            <w:proofErr w:type="spellEnd"/>
            <w:r w:rsidR="004022FA" w:rsidRPr="003F0F2D">
              <w:rPr>
                <w:sz w:val="20"/>
                <w:szCs w:val="20"/>
                <w:lang w:val="en-US"/>
              </w:rPr>
              <w:t xml:space="preserve"> (</w:t>
            </w:r>
            <w:r w:rsidRPr="003F0F2D">
              <w:rPr>
                <w:sz w:val="20"/>
                <w:szCs w:val="20"/>
                <w:lang w:val="en-US"/>
              </w:rPr>
              <w:t>8</w:t>
            </w:r>
            <w:r w:rsidR="004022FA" w:rsidRPr="003F0F2D">
              <w:rPr>
                <w:sz w:val="20"/>
                <w:szCs w:val="20"/>
                <w:lang w:val="en-US"/>
              </w:rPr>
              <w:t xml:space="preserve"> values):</w:t>
            </w:r>
          </w:p>
          <w:p w14:paraId="3FF824FC" w14:textId="77777777" w:rsidR="007438DC" w:rsidRPr="003F0F2D" w:rsidRDefault="0095031E" w:rsidP="007438DC">
            <w:pPr>
              <w:ind w:right="-143"/>
              <w:rPr>
                <w:sz w:val="20"/>
                <w:szCs w:val="20"/>
                <w:lang w:val="en-US"/>
              </w:rPr>
            </w:pPr>
            <w:r w:rsidRPr="003F0F2D">
              <w:rPr>
                <w:sz w:val="20"/>
                <w:szCs w:val="20"/>
                <w:lang w:val="en-US"/>
              </w:rPr>
              <w:t xml:space="preserve">#1 -3: </w:t>
            </w:r>
            <w:proofErr w:type="spellStart"/>
            <w:r w:rsidRPr="003F0F2D">
              <w:rPr>
                <w:sz w:val="20"/>
                <w:szCs w:val="20"/>
                <w:lang w:val="en-US"/>
              </w:rPr>
              <w:t>ifit</w:t>
            </w:r>
            <w:proofErr w:type="spellEnd"/>
            <w:r w:rsidRPr="003F0F2D">
              <w:rPr>
                <w:sz w:val="20"/>
                <w:szCs w:val="20"/>
                <w:lang w:val="en-US"/>
              </w:rPr>
              <w:t>(.)</w:t>
            </w:r>
          </w:p>
          <w:p w14:paraId="2DAFBAAE" w14:textId="77777777" w:rsidR="007438DC" w:rsidRPr="003F0F2D" w:rsidRDefault="007438DC" w:rsidP="007438DC">
            <w:pPr>
              <w:ind w:right="-143"/>
              <w:rPr>
                <w:sz w:val="20"/>
                <w:szCs w:val="20"/>
                <w:lang w:val="en-US"/>
              </w:rPr>
            </w:pPr>
          </w:p>
          <w:p w14:paraId="49997010" w14:textId="77777777" w:rsidR="007438DC" w:rsidRPr="003F0F2D" w:rsidRDefault="004022FA" w:rsidP="007438DC">
            <w:pPr>
              <w:ind w:right="-143"/>
              <w:rPr>
                <w:sz w:val="20"/>
                <w:szCs w:val="20"/>
                <w:lang w:val="en-US"/>
              </w:rPr>
            </w:pPr>
            <w:r w:rsidRPr="003F0F2D">
              <w:rPr>
                <w:sz w:val="20"/>
                <w:szCs w:val="20"/>
                <w:lang w:val="en-US"/>
              </w:rPr>
              <w:t xml:space="preserve">#4: </w:t>
            </w:r>
          </w:p>
          <w:p w14:paraId="1E6D0143" w14:textId="77777777" w:rsidR="007438DC" w:rsidRPr="003F0F2D" w:rsidRDefault="004022FA" w:rsidP="007438DC">
            <w:pPr>
              <w:ind w:right="-143"/>
              <w:rPr>
                <w:sz w:val="20"/>
                <w:szCs w:val="20"/>
                <w:lang w:val="en-US"/>
              </w:rPr>
            </w:pPr>
            <w:r w:rsidRPr="003F0F2D">
              <w:rPr>
                <w:sz w:val="20"/>
                <w:szCs w:val="20"/>
                <w:lang w:val="en-US"/>
              </w:rPr>
              <w:t xml:space="preserve">#5: </w:t>
            </w:r>
          </w:p>
          <w:p w14:paraId="56D62CF2" w14:textId="77777777" w:rsidR="007438DC" w:rsidRPr="003F0F2D" w:rsidRDefault="004022FA" w:rsidP="007438DC">
            <w:pPr>
              <w:ind w:right="-143"/>
              <w:rPr>
                <w:sz w:val="20"/>
                <w:szCs w:val="20"/>
                <w:lang w:val="en-US"/>
              </w:rPr>
            </w:pPr>
            <w:r w:rsidRPr="003F0F2D">
              <w:rPr>
                <w:sz w:val="20"/>
                <w:szCs w:val="20"/>
                <w:lang w:val="en-US"/>
              </w:rPr>
              <w:t xml:space="preserve">#6: </w:t>
            </w:r>
          </w:p>
          <w:p w14:paraId="7187364C" w14:textId="77777777" w:rsidR="007438DC" w:rsidRPr="003F0F2D" w:rsidRDefault="007438DC" w:rsidP="007438DC">
            <w:pPr>
              <w:ind w:right="-143"/>
              <w:rPr>
                <w:sz w:val="20"/>
                <w:szCs w:val="20"/>
                <w:lang w:val="en-US"/>
              </w:rPr>
            </w:pPr>
          </w:p>
          <w:p w14:paraId="6B3B0182" w14:textId="77777777" w:rsidR="007438DC" w:rsidRPr="003F0F2D" w:rsidRDefault="007438DC" w:rsidP="007438DC">
            <w:pPr>
              <w:ind w:right="-143"/>
              <w:rPr>
                <w:sz w:val="20"/>
                <w:szCs w:val="20"/>
                <w:lang w:val="en-US"/>
              </w:rPr>
            </w:pPr>
          </w:p>
          <w:p w14:paraId="51B5DAD3" w14:textId="77777777" w:rsidR="007438DC" w:rsidRPr="003F0F2D" w:rsidRDefault="004022FA" w:rsidP="007438DC">
            <w:pPr>
              <w:spacing w:after="60"/>
              <w:ind w:right="-143"/>
              <w:rPr>
                <w:sz w:val="20"/>
                <w:szCs w:val="20"/>
                <w:lang w:val="en-US"/>
              </w:rPr>
            </w:pPr>
            <w:r w:rsidRPr="003F0F2D">
              <w:rPr>
                <w:sz w:val="20"/>
                <w:szCs w:val="20"/>
                <w:lang w:val="en-US"/>
              </w:rPr>
              <w:t xml:space="preserve">#7: </w:t>
            </w:r>
          </w:p>
          <w:p w14:paraId="4898C192" w14:textId="77777777" w:rsidR="007438DC" w:rsidRPr="003F0F2D" w:rsidRDefault="004022FA" w:rsidP="007438DC">
            <w:pPr>
              <w:ind w:right="-143"/>
              <w:rPr>
                <w:sz w:val="20"/>
                <w:szCs w:val="20"/>
                <w:lang w:val="en-US"/>
              </w:rPr>
            </w:pPr>
            <w:r w:rsidRPr="003F0F2D">
              <w:rPr>
                <w:sz w:val="20"/>
                <w:szCs w:val="20"/>
                <w:lang w:val="en-US"/>
              </w:rPr>
              <w:t>#8:</w:t>
            </w:r>
          </w:p>
          <w:p w14:paraId="2746CD9D" w14:textId="77777777" w:rsidR="007438DC" w:rsidRPr="003F0F2D" w:rsidRDefault="007438DC" w:rsidP="007438DC">
            <w:pPr>
              <w:spacing w:after="60"/>
              <w:ind w:right="-143"/>
              <w:rPr>
                <w:sz w:val="20"/>
                <w:szCs w:val="20"/>
                <w:lang w:val="en-US"/>
              </w:rPr>
            </w:pPr>
          </w:p>
          <w:p w14:paraId="624AD620" w14:textId="77777777" w:rsidR="007438DC" w:rsidRPr="003F0F2D" w:rsidRDefault="007438DC" w:rsidP="007438DC">
            <w:pPr>
              <w:spacing w:after="60"/>
              <w:ind w:right="-143"/>
              <w:rPr>
                <w:sz w:val="20"/>
                <w:szCs w:val="20"/>
                <w:lang w:val="en-US"/>
              </w:rPr>
            </w:pPr>
          </w:p>
          <w:p w14:paraId="6C057E83" w14:textId="77777777" w:rsidR="007438DC" w:rsidRPr="003F0F2D" w:rsidRDefault="004022FA" w:rsidP="007438DC">
            <w:pPr>
              <w:ind w:right="-143"/>
              <w:rPr>
                <w:sz w:val="20"/>
                <w:szCs w:val="20"/>
                <w:lang w:val="en-US"/>
              </w:rPr>
            </w:pPr>
            <w:r w:rsidRPr="003F0F2D">
              <w:rPr>
                <w:sz w:val="20"/>
                <w:szCs w:val="20"/>
                <w:lang w:val="en-US"/>
              </w:rPr>
              <w:t>01.01.2005 12:12</w:t>
            </w:r>
            <w:r w:rsidR="00B269A8" w:rsidRPr="003F0F2D">
              <w:rPr>
                <w:sz w:val="20"/>
                <w:szCs w:val="20"/>
                <w:lang w:val="en-US"/>
              </w:rPr>
              <w:t>:07</w:t>
            </w:r>
          </w:p>
          <w:p w14:paraId="29D34F38" w14:textId="77777777" w:rsidR="007438DC" w:rsidRPr="003F0F2D" w:rsidRDefault="004022FA" w:rsidP="007438DC">
            <w:pPr>
              <w:ind w:right="-143"/>
              <w:rPr>
                <w:sz w:val="20"/>
                <w:szCs w:val="20"/>
                <w:lang w:val="en-US"/>
              </w:rPr>
            </w:pPr>
            <w:r w:rsidRPr="003F0F2D">
              <w:rPr>
                <w:sz w:val="20"/>
                <w:szCs w:val="20"/>
                <w:lang w:val="en-US"/>
              </w:rPr>
              <w:t>1</w:t>
            </w:r>
          </w:p>
        </w:tc>
        <w:tc>
          <w:tcPr>
            <w:tcW w:w="2869" w:type="dxa"/>
            <w:gridSpan w:val="5"/>
          </w:tcPr>
          <w:p w14:paraId="2A92D2EA" w14:textId="77777777" w:rsidR="007438DC" w:rsidRPr="006D666F" w:rsidRDefault="004022FA" w:rsidP="00500E9D">
            <w:pPr>
              <w:ind w:right="-18"/>
              <w:rPr>
                <w:sz w:val="20"/>
                <w:szCs w:val="20"/>
              </w:rPr>
            </w:pPr>
            <w:r w:rsidRPr="006D666F">
              <w:rPr>
                <w:sz w:val="20"/>
                <w:szCs w:val="20"/>
              </w:rPr>
              <w:t xml:space="preserve"> 7 </w:t>
            </w:r>
            <w:proofErr w:type="spellStart"/>
            <w:r w:rsidRPr="006D666F">
              <w:rPr>
                <w:sz w:val="20"/>
                <w:szCs w:val="20"/>
              </w:rPr>
              <w:t>checkbox</w:t>
            </w:r>
            <w:proofErr w:type="spellEnd"/>
            <w:r w:rsidRPr="006D666F">
              <w:rPr>
                <w:sz w:val="20"/>
                <w:szCs w:val="20"/>
              </w:rPr>
              <w:t xml:space="preserve">/radiobutton-Werte im </w:t>
            </w:r>
            <w:proofErr w:type="spellStart"/>
            <w:r w:rsidRPr="006D666F">
              <w:rPr>
                <w:sz w:val="20"/>
                <w:szCs w:val="20"/>
              </w:rPr>
              <w:t>Grid</w:t>
            </w:r>
            <w:proofErr w:type="spellEnd"/>
            <w:r w:rsidRPr="006D666F">
              <w:rPr>
                <w:sz w:val="20"/>
                <w:szCs w:val="20"/>
              </w:rPr>
              <w:t>;</w:t>
            </w:r>
          </w:p>
          <w:p w14:paraId="5DB21DFE" w14:textId="77777777" w:rsidR="007438DC" w:rsidRPr="006D666F" w:rsidRDefault="007438DC" w:rsidP="00500E9D">
            <w:pPr>
              <w:ind w:right="-18"/>
              <w:rPr>
                <w:sz w:val="20"/>
                <w:szCs w:val="20"/>
              </w:rPr>
            </w:pPr>
          </w:p>
          <w:p w14:paraId="153581F4" w14:textId="77777777" w:rsidR="007438DC" w:rsidRPr="006D666F" w:rsidRDefault="004022FA" w:rsidP="00500E9D">
            <w:pPr>
              <w:ind w:right="-18"/>
              <w:rPr>
                <w:sz w:val="20"/>
                <w:szCs w:val="20"/>
              </w:rPr>
            </w:pPr>
            <w:r w:rsidRPr="006D666F">
              <w:rPr>
                <w:sz w:val="20"/>
                <w:szCs w:val="20"/>
              </w:rPr>
              <w:t xml:space="preserve">welche Parameter fitten? </w:t>
            </w:r>
            <w:r w:rsidR="0095031E" w:rsidRPr="006D666F">
              <w:rPr>
                <w:sz w:val="20"/>
                <w:szCs w:val="20"/>
              </w:rPr>
              <w:t xml:space="preserve">(1: </w:t>
            </w:r>
            <w:proofErr w:type="gramStart"/>
            <w:r w:rsidR="0095031E" w:rsidRPr="006D666F">
              <w:rPr>
                <w:sz w:val="20"/>
                <w:szCs w:val="20"/>
              </w:rPr>
              <w:t>fitten;  2</w:t>
            </w:r>
            <w:proofErr w:type="gramEnd"/>
            <w:r w:rsidR="0095031E" w:rsidRPr="006D666F">
              <w:rPr>
                <w:sz w:val="20"/>
                <w:szCs w:val="20"/>
              </w:rPr>
              <w:t>: festhalten; 3: weglassen)</w:t>
            </w:r>
          </w:p>
          <w:p w14:paraId="40C7179A" w14:textId="77777777" w:rsidR="007438DC" w:rsidRPr="006D666F" w:rsidRDefault="004022FA" w:rsidP="00500E9D">
            <w:pPr>
              <w:ind w:right="-18"/>
              <w:rPr>
                <w:sz w:val="20"/>
                <w:szCs w:val="20"/>
              </w:rPr>
            </w:pPr>
            <w:r w:rsidRPr="006D666F">
              <w:rPr>
                <w:sz w:val="20"/>
                <w:szCs w:val="20"/>
              </w:rPr>
              <w:t>gewichteter Fit?</w:t>
            </w:r>
          </w:p>
          <w:p w14:paraId="30E13DFF" w14:textId="77777777" w:rsidR="007438DC" w:rsidRPr="006D666F" w:rsidRDefault="004022FA" w:rsidP="00500E9D">
            <w:pPr>
              <w:ind w:right="-18"/>
              <w:rPr>
                <w:sz w:val="20"/>
                <w:szCs w:val="20"/>
              </w:rPr>
            </w:pPr>
            <w:r w:rsidRPr="006D666F">
              <w:rPr>
                <w:sz w:val="20"/>
                <w:szCs w:val="20"/>
              </w:rPr>
              <w:t>Benutzung Kovarianzen</w:t>
            </w:r>
          </w:p>
          <w:p w14:paraId="4C142B50" w14:textId="77777777" w:rsidR="007438DC" w:rsidRPr="006D666F" w:rsidRDefault="004022FA" w:rsidP="00500E9D">
            <w:pPr>
              <w:ind w:right="-18"/>
              <w:rPr>
                <w:sz w:val="20"/>
                <w:szCs w:val="20"/>
              </w:rPr>
            </w:pPr>
            <w:r w:rsidRPr="006D666F">
              <w:rPr>
                <w:sz w:val="20"/>
                <w:szCs w:val="20"/>
              </w:rPr>
              <w:t>Wahl der Fitmethode:</w:t>
            </w:r>
          </w:p>
          <w:p w14:paraId="3CCE876F" w14:textId="78901745" w:rsidR="007438DC" w:rsidRPr="006D666F" w:rsidRDefault="004022FA" w:rsidP="00500E9D">
            <w:pPr>
              <w:ind w:right="-18"/>
              <w:rPr>
                <w:sz w:val="20"/>
                <w:szCs w:val="20"/>
              </w:rPr>
            </w:pPr>
            <w:r w:rsidRPr="006D666F">
              <w:rPr>
                <w:sz w:val="20"/>
                <w:szCs w:val="20"/>
              </w:rPr>
              <w:t xml:space="preserve">     0: </w:t>
            </w:r>
            <w:r w:rsidR="008A1AC5">
              <w:rPr>
                <w:sz w:val="20"/>
                <w:szCs w:val="20"/>
              </w:rPr>
              <w:t>W</w:t>
            </w:r>
            <w:r w:rsidRPr="006D666F">
              <w:rPr>
                <w:sz w:val="20"/>
                <w:szCs w:val="20"/>
              </w:rPr>
              <w:t xml:space="preserve">LS, 1: PLSQ, </w:t>
            </w:r>
          </w:p>
          <w:p w14:paraId="5A2E9254" w14:textId="0E27214F" w:rsidR="007438DC" w:rsidRPr="006D666F" w:rsidRDefault="004022FA" w:rsidP="00500E9D">
            <w:pPr>
              <w:ind w:right="-18"/>
              <w:rPr>
                <w:sz w:val="20"/>
                <w:szCs w:val="20"/>
              </w:rPr>
            </w:pPr>
            <w:r w:rsidRPr="006D666F">
              <w:rPr>
                <w:sz w:val="20"/>
                <w:szCs w:val="20"/>
              </w:rPr>
              <w:t xml:space="preserve">     2: PMLE, 3: </w:t>
            </w:r>
            <w:r w:rsidR="008A1AC5">
              <w:rPr>
                <w:sz w:val="20"/>
                <w:szCs w:val="20"/>
              </w:rPr>
              <w:t>W</w:t>
            </w:r>
            <w:r w:rsidRPr="006D666F">
              <w:rPr>
                <w:sz w:val="20"/>
                <w:szCs w:val="20"/>
              </w:rPr>
              <w:t>TLS</w:t>
            </w:r>
          </w:p>
          <w:p w14:paraId="47B074A9" w14:textId="78545D80" w:rsidR="007438DC" w:rsidRPr="006D666F" w:rsidRDefault="008A1AC5" w:rsidP="00500E9D">
            <w:pPr>
              <w:spacing w:after="60"/>
              <w:ind w:right="-18"/>
              <w:rPr>
                <w:sz w:val="20"/>
                <w:szCs w:val="20"/>
              </w:rPr>
            </w:pPr>
            <w:r>
              <w:rPr>
                <w:sz w:val="20"/>
                <w:szCs w:val="20"/>
              </w:rPr>
              <w:t>W</w:t>
            </w:r>
            <w:r w:rsidR="004022FA" w:rsidRPr="006D666F">
              <w:rPr>
                <w:sz w:val="20"/>
                <w:szCs w:val="20"/>
              </w:rPr>
              <w:t>TLS: nein/ja (jetzt überflüssig)</w:t>
            </w:r>
          </w:p>
          <w:p w14:paraId="5778508F" w14:textId="77777777" w:rsidR="007438DC" w:rsidRPr="006D666F" w:rsidRDefault="004022FA" w:rsidP="00500E9D">
            <w:pPr>
              <w:spacing w:after="60"/>
              <w:ind w:right="-18"/>
              <w:rPr>
                <w:sz w:val="20"/>
                <w:szCs w:val="20"/>
              </w:rPr>
            </w:pPr>
            <w:r w:rsidRPr="006D666F">
              <w:rPr>
                <w:sz w:val="20"/>
                <w:szCs w:val="20"/>
              </w:rPr>
              <w:t>Nachweiswahrscheinlichkeiten variabel zwischen Messungen:</w:t>
            </w:r>
          </w:p>
          <w:p w14:paraId="3DB75DA2" w14:textId="77777777" w:rsidR="007438DC" w:rsidRPr="006D666F" w:rsidRDefault="004022FA" w:rsidP="00500E9D">
            <w:pPr>
              <w:spacing w:after="60"/>
              <w:ind w:right="-18"/>
              <w:rPr>
                <w:sz w:val="20"/>
                <w:szCs w:val="20"/>
              </w:rPr>
            </w:pPr>
            <w:r w:rsidRPr="006D666F">
              <w:rPr>
                <w:sz w:val="20"/>
                <w:szCs w:val="20"/>
              </w:rPr>
              <w:t xml:space="preserve">  0: nein; 1: ja</w:t>
            </w:r>
          </w:p>
          <w:p w14:paraId="3E8FE7F8" w14:textId="77777777" w:rsidR="007438DC" w:rsidRPr="006D666F" w:rsidRDefault="004022FA" w:rsidP="00500E9D">
            <w:pPr>
              <w:ind w:right="-18"/>
              <w:rPr>
                <w:sz w:val="20"/>
                <w:szCs w:val="20"/>
              </w:rPr>
            </w:pPr>
            <w:r w:rsidRPr="006D666F">
              <w:rPr>
                <w:sz w:val="20"/>
                <w:szCs w:val="20"/>
              </w:rPr>
              <w:t>Datum/Uhrzeit Sr/Y-Separat.;</w:t>
            </w:r>
          </w:p>
          <w:p w14:paraId="31C2DFF3" w14:textId="77777777" w:rsidR="007438DC" w:rsidRPr="003F0F2D" w:rsidRDefault="004022FA" w:rsidP="00500E9D">
            <w:pPr>
              <w:ind w:right="-18"/>
              <w:rPr>
                <w:sz w:val="20"/>
                <w:szCs w:val="20"/>
                <w:lang w:val="en-US"/>
              </w:rPr>
            </w:pPr>
            <w:proofErr w:type="spellStart"/>
            <w:r w:rsidRPr="003F0F2D">
              <w:rPr>
                <w:sz w:val="20"/>
                <w:szCs w:val="20"/>
                <w:lang w:val="en-US"/>
              </w:rPr>
              <w:t>Zeiteinheit</w:t>
            </w:r>
            <w:proofErr w:type="spellEnd"/>
            <w:r w:rsidRPr="003F0F2D">
              <w:rPr>
                <w:sz w:val="20"/>
                <w:szCs w:val="20"/>
                <w:lang w:val="en-US"/>
              </w:rPr>
              <w:t xml:space="preserve"> (1: s; 2: min).</w:t>
            </w:r>
          </w:p>
        </w:tc>
        <w:tc>
          <w:tcPr>
            <w:tcW w:w="5131" w:type="dxa"/>
            <w:gridSpan w:val="4"/>
          </w:tcPr>
          <w:p w14:paraId="1C16325D" w14:textId="77777777" w:rsidR="007438DC" w:rsidRPr="003F0F2D" w:rsidRDefault="004022FA" w:rsidP="007438DC">
            <w:pPr>
              <w:ind w:right="-143"/>
              <w:rPr>
                <w:sz w:val="20"/>
                <w:szCs w:val="20"/>
                <w:lang w:val="en-US"/>
              </w:rPr>
            </w:pPr>
            <w:r w:rsidRPr="003F0F2D">
              <w:rPr>
                <w:sz w:val="20"/>
                <w:szCs w:val="20"/>
                <w:lang w:val="en-US"/>
              </w:rPr>
              <w:t>7 checkbox/</w:t>
            </w:r>
            <w:proofErr w:type="spellStart"/>
            <w:r w:rsidRPr="003F0F2D">
              <w:rPr>
                <w:sz w:val="20"/>
                <w:szCs w:val="20"/>
                <w:lang w:val="en-US"/>
              </w:rPr>
              <w:t>radiobutton</w:t>
            </w:r>
            <w:proofErr w:type="spellEnd"/>
            <w:r w:rsidRPr="003F0F2D">
              <w:rPr>
                <w:sz w:val="20"/>
                <w:szCs w:val="20"/>
                <w:lang w:val="en-US"/>
              </w:rPr>
              <w:t xml:space="preserve"> values within the grid defining the model of the decay </w:t>
            </w:r>
            <w:proofErr w:type="gramStart"/>
            <w:r w:rsidRPr="003F0F2D">
              <w:rPr>
                <w:sz w:val="20"/>
                <w:szCs w:val="20"/>
                <w:lang w:val="en-US"/>
              </w:rPr>
              <w:t>curve;</w:t>
            </w:r>
            <w:proofErr w:type="gramEnd"/>
          </w:p>
          <w:p w14:paraId="1A96DF65" w14:textId="77777777" w:rsidR="007438DC" w:rsidRPr="003F0F2D" w:rsidRDefault="007438DC" w:rsidP="007438DC">
            <w:pPr>
              <w:ind w:right="-143"/>
              <w:rPr>
                <w:sz w:val="20"/>
                <w:szCs w:val="20"/>
                <w:lang w:val="en-US"/>
              </w:rPr>
            </w:pPr>
          </w:p>
          <w:p w14:paraId="2904F5B7" w14:textId="77777777" w:rsidR="007438DC" w:rsidRPr="003F0F2D" w:rsidRDefault="004022FA" w:rsidP="007438DC">
            <w:pPr>
              <w:ind w:right="-143"/>
              <w:rPr>
                <w:sz w:val="20"/>
                <w:szCs w:val="20"/>
                <w:lang w:val="en-US"/>
              </w:rPr>
            </w:pPr>
            <w:r w:rsidRPr="003F0F2D">
              <w:rPr>
                <w:sz w:val="20"/>
                <w:szCs w:val="20"/>
                <w:lang w:val="en-US"/>
              </w:rPr>
              <w:t xml:space="preserve">which parameters to fit? </w:t>
            </w:r>
            <w:r w:rsidR="0095031E" w:rsidRPr="003F0F2D">
              <w:rPr>
                <w:sz w:val="20"/>
                <w:szCs w:val="20"/>
                <w:lang w:val="en-US"/>
              </w:rPr>
              <w:t>(1: fit; 2: fix it; 3: omit it)</w:t>
            </w:r>
          </w:p>
          <w:p w14:paraId="3E534705" w14:textId="77777777" w:rsidR="007438DC" w:rsidRPr="003F0F2D" w:rsidRDefault="007438DC" w:rsidP="007438DC">
            <w:pPr>
              <w:ind w:right="-143"/>
              <w:rPr>
                <w:sz w:val="20"/>
                <w:szCs w:val="20"/>
                <w:lang w:val="en-US"/>
              </w:rPr>
            </w:pPr>
          </w:p>
          <w:p w14:paraId="1BD866FB" w14:textId="77777777" w:rsidR="007438DC" w:rsidRPr="003F0F2D" w:rsidRDefault="004022FA" w:rsidP="007438DC">
            <w:pPr>
              <w:ind w:right="-143"/>
              <w:rPr>
                <w:sz w:val="20"/>
                <w:szCs w:val="20"/>
                <w:lang w:val="en-US"/>
              </w:rPr>
            </w:pPr>
            <w:r w:rsidRPr="003F0F2D">
              <w:rPr>
                <w:sz w:val="20"/>
                <w:szCs w:val="20"/>
                <w:lang w:val="en-US"/>
              </w:rPr>
              <w:t>use weighted fit?</w:t>
            </w:r>
          </w:p>
          <w:p w14:paraId="57F36EB1" w14:textId="77777777" w:rsidR="007438DC" w:rsidRPr="003F0F2D" w:rsidRDefault="004022FA" w:rsidP="007438DC">
            <w:pPr>
              <w:ind w:right="-143"/>
              <w:rPr>
                <w:sz w:val="20"/>
                <w:szCs w:val="20"/>
                <w:lang w:val="en-US"/>
              </w:rPr>
            </w:pPr>
            <w:r w:rsidRPr="003F0F2D">
              <w:rPr>
                <w:sz w:val="20"/>
                <w:szCs w:val="20"/>
                <w:lang w:val="en-US"/>
              </w:rPr>
              <w:t>use covariances?</w:t>
            </w:r>
          </w:p>
          <w:p w14:paraId="30EA6F64" w14:textId="77777777" w:rsidR="007438DC" w:rsidRPr="003F0F2D" w:rsidRDefault="004022FA" w:rsidP="007438DC">
            <w:pPr>
              <w:ind w:right="-143"/>
              <w:rPr>
                <w:sz w:val="20"/>
                <w:szCs w:val="20"/>
                <w:lang w:val="en-US"/>
              </w:rPr>
            </w:pPr>
            <w:r w:rsidRPr="003F0F2D">
              <w:rPr>
                <w:sz w:val="20"/>
                <w:szCs w:val="20"/>
                <w:lang w:val="en-US"/>
              </w:rPr>
              <w:t>use of fitting method:</w:t>
            </w:r>
          </w:p>
          <w:p w14:paraId="2CC0292B" w14:textId="6A0F6F9F" w:rsidR="007438DC" w:rsidRPr="003F0F2D" w:rsidRDefault="004022FA" w:rsidP="007438DC">
            <w:pPr>
              <w:ind w:right="-143"/>
              <w:rPr>
                <w:sz w:val="20"/>
                <w:szCs w:val="20"/>
                <w:lang w:val="en-US"/>
              </w:rPr>
            </w:pPr>
            <w:r w:rsidRPr="003F0F2D">
              <w:rPr>
                <w:sz w:val="20"/>
                <w:szCs w:val="20"/>
                <w:lang w:val="en-US"/>
              </w:rPr>
              <w:t xml:space="preserve">     0: </w:t>
            </w:r>
            <w:r w:rsidR="008A1AC5">
              <w:rPr>
                <w:sz w:val="20"/>
                <w:szCs w:val="20"/>
                <w:lang w:val="en-US"/>
              </w:rPr>
              <w:t>W</w:t>
            </w:r>
            <w:r w:rsidRPr="003F0F2D">
              <w:rPr>
                <w:sz w:val="20"/>
                <w:szCs w:val="20"/>
                <w:lang w:val="en-US"/>
              </w:rPr>
              <w:t xml:space="preserve">LS, 1: PLSQ, </w:t>
            </w:r>
          </w:p>
          <w:p w14:paraId="62F8284B" w14:textId="66EDB1D4" w:rsidR="007438DC" w:rsidRPr="003F0F2D" w:rsidRDefault="004022FA" w:rsidP="007438DC">
            <w:pPr>
              <w:ind w:right="-143"/>
              <w:rPr>
                <w:sz w:val="20"/>
                <w:szCs w:val="20"/>
                <w:lang w:val="en-US"/>
              </w:rPr>
            </w:pPr>
            <w:r w:rsidRPr="003F0F2D">
              <w:rPr>
                <w:sz w:val="20"/>
                <w:szCs w:val="20"/>
                <w:lang w:val="en-US"/>
              </w:rPr>
              <w:t xml:space="preserve">     2: PMLE, 3: </w:t>
            </w:r>
            <w:r w:rsidR="008A1AC5">
              <w:rPr>
                <w:sz w:val="20"/>
                <w:szCs w:val="20"/>
                <w:lang w:val="en-US"/>
              </w:rPr>
              <w:t>W</w:t>
            </w:r>
            <w:r w:rsidRPr="003F0F2D">
              <w:rPr>
                <w:sz w:val="20"/>
                <w:szCs w:val="20"/>
                <w:lang w:val="en-US"/>
              </w:rPr>
              <w:t>TLS</w:t>
            </w:r>
          </w:p>
          <w:p w14:paraId="652E9EA2" w14:textId="5F95E889" w:rsidR="007438DC" w:rsidRPr="003F0F2D" w:rsidRDefault="008A1AC5" w:rsidP="007438DC">
            <w:pPr>
              <w:spacing w:after="60"/>
              <w:ind w:right="-143"/>
              <w:rPr>
                <w:sz w:val="20"/>
                <w:szCs w:val="20"/>
                <w:lang w:val="en-US"/>
              </w:rPr>
            </w:pPr>
            <w:r>
              <w:rPr>
                <w:sz w:val="20"/>
                <w:szCs w:val="20"/>
                <w:lang w:val="en-US"/>
              </w:rPr>
              <w:t>W</w:t>
            </w:r>
            <w:r w:rsidR="004022FA" w:rsidRPr="003F0F2D">
              <w:rPr>
                <w:sz w:val="20"/>
                <w:szCs w:val="20"/>
                <w:lang w:val="en-US"/>
              </w:rPr>
              <w:t>TLS: no/yes (now redundant)</w:t>
            </w:r>
          </w:p>
          <w:p w14:paraId="4888A171" w14:textId="77777777" w:rsidR="007438DC" w:rsidRPr="003F0F2D" w:rsidRDefault="004022FA" w:rsidP="007438DC">
            <w:pPr>
              <w:ind w:right="-143"/>
              <w:rPr>
                <w:sz w:val="20"/>
                <w:szCs w:val="20"/>
                <w:lang w:val="en-US"/>
              </w:rPr>
            </w:pPr>
            <w:r w:rsidRPr="003F0F2D">
              <w:rPr>
                <w:sz w:val="20"/>
                <w:szCs w:val="20"/>
                <w:lang w:val="en-US"/>
              </w:rPr>
              <w:t>counting efficiencies vary with measurements:</w:t>
            </w:r>
          </w:p>
          <w:p w14:paraId="3CA637CE" w14:textId="77777777" w:rsidR="007438DC" w:rsidRPr="003F0F2D" w:rsidRDefault="007438DC" w:rsidP="007438DC">
            <w:pPr>
              <w:spacing w:after="60"/>
              <w:ind w:right="-143"/>
              <w:rPr>
                <w:sz w:val="20"/>
                <w:szCs w:val="20"/>
                <w:lang w:val="en-US"/>
              </w:rPr>
            </w:pPr>
          </w:p>
          <w:p w14:paraId="4FB7A5D0" w14:textId="77777777" w:rsidR="007438DC" w:rsidRPr="003F0F2D" w:rsidRDefault="004022FA" w:rsidP="007438DC">
            <w:pPr>
              <w:spacing w:after="60"/>
              <w:ind w:right="-143"/>
              <w:rPr>
                <w:sz w:val="20"/>
                <w:szCs w:val="20"/>
                <w:lang w:val="en-US"/>
              </w:rPr>
            </w:pPr>
            <w:r w:rsidRPr="003F0F2D">
              <w:rPr>
                <w:sz w:val="20"/>
                <w:szCs w:val="20"/>
                <w:lang w:val="en-US"/>
              </w:rPr>
              <w:t xml:space="preserve">  0: </w:t>
            </w:r>
            <w:proofErr w:type="gramStart"/>
            <w:r w:rsidRPr="003F0F2D">
              <w:rPr>
                <w:sz w:val="20"/>
                <w:szCs w:val="20"/>
                <w:lang w:val="en-US"/>
              </w:rPr>
              <w:t>no;  1</w:t>
            </w:r>
            <w:proofErr w:type="gramEnd"/>
            <w:r w:rsidRPr="003F0F2D">
              <w:rPr>
                <w:sz w:val="20"/>
                <w:szCs w:val="20"/>
                <w:lang w:val="en-US"/>
              </w:rPr>
              <w:t xml:space="preserve">: yes </w:t>
            </w:r>
          </w:p>
          <w:p w14:paraId="5360FD72" w14:textId="77777777" w:rsidR="007438DC" w:rsidRPr="003F0F2D" w:rsidRDefault="00847AAB" w:rsidP="007438DC">
            <w:pPr>
              <w:ind w:right="-143"/>
              <w:rPr>
                <w:sz w:val="20"/>
                <w:szCs w:val="20"/>
                <w:lang w:val="en-US"/>
              </w:rPr>
            </w:pPr>
            <w:r w:rsidRPr="003F0F2D">
              <w:rPr>
                <w:sz w:val="20"/>
                <w:szCs w:val="20"/>
                <w:lang w:val="en-US"/>
              </w:rPr>
              <w:t>D</w:t>
            </w:r>
            <w:r w:rsidR="004022FA" w:rsidRPr="003F0F2D">
              <w:rPr>
                <w:sz w:val="20"/>
                <w:szCs w:val="20"/>
                <w:lang w:val="en-US"/>
              </w:rPr>
              <w:t>atetime of e.g. Sr/Y separation:</w:t>
            </w:r>
          </w:p>
          <w:p w14:paraId="4AE7D2EF" w14:textId="77777777" w:rsidR="007438DC" w:rsidRPr="003F0F2D" w:rsidRDefault="004022FA" w:rsidP="007438DC">
            <w:pPr>
              <w:ind w:right="-143"/>
              <w:rPr>
                <w:sz w:val="20"/>
                <w:szCs w:val="20"/>
                <w:lang w:val="en-US"/>
              </w:rPr>
            </w:pPr>
            <w:r w:rsidRPr="003F0F2D">
              <w:rPr>
                <w:sz w:val="20"/>
                <w:szCs w:val="20"/>
                <w:lang w:val="en-US"/>
              </w:rPr>
              <w:t xml:space="preserve">time base (1: </w:t>
            </w:r>
            <w:proofErr w:type="gramStart"/>
            <w:r w:rsidRPr="003F0F2D">
              <w:rPr>
                <w:sz w:val="20"/>
                <w:szCs w:val="20"/>
                <w:lang w:val="en-US"/>
              </w:rPr>
              <w:t>s;  2</w:t>
            </w:r>
            <w:proofErr w:type="gramEnd"/>
            <w:r w:rsidRPr="003F0F2D">
              <w:rPr>
                <w:sz w:val="20"/>
                <w:szCs w:val="20"/>
                <w:lang w:val="en-US"/>
              </w:rPr>
              <w:t>: min).</w:t>
            </w:r>
          </w:p>
        </w:tc>
      </w:tr>
      <w:tr w:rsidR="00B26A05" w:rsidRPr="00FB474E" w14:paraId="12752951" w14:textId="77777777" w:rsidTr="00D82498">
        <w:tc>
          <w:tcPr>
            <w:tcW w:w="5070" w:type="dxa"/>
            <w:gridSpan w:val="8"/>
          </w:tcPr>
          <w:p w14:paraId="587CF6AC" w14:textId="77777777" w:rsidR="007438DC" w:rsidRPr="006D666F" w:rsidRDefault="00B26A05" w:rsidP="00500E9D">
            <w:pPr>
              <w:ind w:right="-46"/>
              <w:rPr>
                <w:sz w:val="20"/>
                <w:szCs w:val="20"/>
              </w:rPr>
            </w:pPr>
            <w:r w:rsidRPr="006D666F">
              <w:rPr>
                <w:sz w:val="20"/>
                <w:szCs w:val="20"/>
              </w:rPr>
              <w:t>Hiernach folgen, für jede Messung der Abklingkurve eine Zeile, die folgende Daten enthält:</w:t>
            </w:r>
          </w:p>
          <w:p w14:paraId="4D0FFE79" w14:textId="77777777" w:rsidR="007438DC" w:rsidRPr="006D666F" w:rsidRDefault="007438DC" w:rsidP="00500E9D">
            <w:pPr>
              <w:ind w:right="-46"/>
              <w:rPr>
                <w:sz w:val="20"/>
                <w:szCs w:val="20"/>
              </w:rPr>
            </w:pPr>
          </w:p>
          <w:p w14:paraId="79A24790" w14:textId="77777777" w:rsidR="007438DC" w:rsidRPr="006D666F" w:rsidRDefault="00B26A05" w:rsidP="005D7910">
            <w:pPr>
              <w:numPr>
                <w:ilvl w:val="0"/>
                <w:numId w:val="14"/>
              </w:numPr>
              <w:ind w:left="284" w:right="-46" w:hanging="142"/>
              <w:rPr>
                <w:sz w:val="20"/>
                <w:szCs w:val="20"/>
              </w:rPr>
            </w:pPr>
            <w:r w:rsidRPr="006D666F">
              <w:rPr>
                <w:sz w:val="20"/>
                <w:szCs w:val="20"/>
              </w:rPr>
              <w:t>Startdatum der Messung – oder Zeitdifferenz zum Abtrenn-Datum;</w:t>
            </w:r>
          </w:p>
          <w:p w14:paraId="61A056D2"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Messdauer</w:t>
            </w:r>
            <w:proofErr w:type="spellEnd"/>
            <w:r w:rsidRPr="003F0F2D">
              <w:rPr>
                <w:sz w:val="20"/>
                <w:szCs w:val="20"/>
                <w:lang w:val="en-US"/>
              </w:rPr>
              <w:t xml:space="preserve"> der </w:t>
            </w:r>
            <w:proofErr w:type="spellStart"/>
            <w:proofErr w:type="gramStart"/>
            <w:r w:rsidRPr="003F0F2D">
              <w:rPr>
                <w:sz w:val="20"/>
                <w:szCs w:val="20"/>
                <w:lang w:val="en-US"/>
              </w:rPr>
              <w:t>Bruttomessung</w:t>
            </w:r>
            <w:proofErr w:type="spellEnd"/>
            <w:r w:rsidRPr="003F0F2D">
              <w:rPr>
                <w:sz w:val="20"/>
                <w:szCs w:val="20"/>
                <w:lang w:val="en-US"/>
              </w:rPr>
              <w:t>;</w:t>
            </w:r>
            <w:proofErr w:type="gramEnd"/>
          </w:p>
          <w:p w14:paraId="5F2FABB3"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Bruttoimpulse</w:t>
            </w:r>
            <w:proofErr w:type="spellEnd"/>
            <w:r w:rsidRPr="003F0F2D">
              <w:rPr>
                <w:sz w:val="20"/>
                <w:szCs w:val="20"/>
                <w:lang w:val="en-US"/>
              </w:rPr>
              <w:t>;</w:t>
            </w:r>
            <w:proofErr w:type="gramEnd"/>
          </w:p>
          <w:p w14:paraId="42DAE411"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Bruttozählrate</w:t>
            </w:r>
            <w:proofErr w:type="spellEnd"/>
            <w:r w:rsidRPr="003F0F2D">
              <w:rPr>
                <w:sz w:val="20"/>
                <w:szCs w:val="20"/>
                <w:lang w:val="en-US"/>
              </w:rPr>
              <w:t>;</w:t>
            </w:r>
            <w:proofErr w:type="gramEnd"/>
          </w:p>
          <w:p w14:paraId="626C4B8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Bruttozählrate</w:t>
            </w:r>
            <w:proofErr w:type="spellEnd"/>
            <w:r w:rsidRPr="003F0F2D">
              <w:rPr>
                <w:sz w:val="20"/>
                <w:szCs w:val="20"/>
                <w:lang w:val="en-US"/>
              </w:rPr>
              <w:t>;</w:t>
            </w:r>
            <w:proofErr w:type="gramEnd"/>
          </w:p>
          <w:p w14:paraId="6F9B1ED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Messdauer</w:t>
            </w:r>
            <w:proofErr w:type="spellEnd"/>
            <w:r w:rsidRPr="003F0F2D">
              <w:rPr>
                <w:sz w:val="20"/>
                <w:szCs w:val="20"/>
                <w:lang w:val="en-US"/>
              </w:rPr>
              <w:t xml:space="preserve"> der </w:t>
            </w:r>
            <w:proofErr w:type="spellStart"/>
            <w:proofErr w:type="gramStart"/>
            <w:r w:rsidRPr="003F0F2D">
              <w:rPr>
                <w:sz w:val="20"/>
                <w:szCs w:val="20"/>
                <w:lang w:val="en-US"/>
              </w:rPr>
              <w:t>Nulleffektmessung</w:t>
            </w:r>
            <w:proofErr w:type="spellEnd"/>
            <w:r w:rsidRPr="003F0F2D">
              <w:rPr>
                <w:sz w:val="20"/>
                <w:szCs w:val="20"/>
                <w:lang w:val="en-US"/>
              </w:rPr>
              <w:t>;</w:t>
            </w:r>
            <w:proofErr w:type="gramEnd"/>
          </w:p>
          <w:p w14:paraId="2CFBD86E" w14:textId="77777777" w:rsidR="007438DC" w:rsidRPr="003F0F2D" w:rsidRDefault="00B26A05" w:rsidP="005D7910">
            <w:pPr>
              <w:numPr>
                <w:ilvl w:val="0"/>
                <w:numId w:val="14"/>
              </w:numPr>
              <w:ind w:left="284" w:right="-46" w:hanging="142"/>
              <w:rPr>
                <w:sz w:val="20"/>
                <w:szCs w:val="20"/>
                <w:lang w:val="en-US"/>
              </w:rPr>
            </w:pPr>
            <w:r w:rsidRPr="003F0F2D">
              <w:rPr>
                <w:sz w:val="20"/>
                <w:szCs w:val="20"/>
                <w:lang w:val="en-US"/>
              </w:rPr>
              <w:t xml:space="preserve">Impulse der </w:t>
            </w:r>
            <w:proofErr w:type="spellStart"/>
            <w:proofErr w:type="gramStart"/>
            <w:r w:rsidRPr="003F0F2D">
              <w:rPr>
                <w:sz w:val="20"/>
                <w:szCs w:val="20"/>
                <w:lang w:val="en-US"/>
              </w:rPr>
              <w:t>Nulleffektmessung</w:t>
            </w:r>
            <w:proofErr w:type="spellEnd"/>
            <w:r w:rsidRPr="003F0F2D">
              <w:rPr>
                <w:sz w:val="20"/>
                <w:szCs w:val="20"/>
                <w:lang w:val="en-US"/>
              </w:rPr>
              <w:t>;</w:t>
            </w:r>
            <w:proofErr w:type="gramEnd"/>
          </w:p>
          <w:p w14:paraId="54AACD33"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Nulleffektzählrate</w:t>
            </w:r>
            <w:proofErr w:type="spellEnd"/>
            <w:r w:rsidRPr="003F0F2D">
              <w:rPr>
                <w:sz w:val="20"/>
                <w:szCs w:val="20"/>
                <w:lang w:val="en-US"/>
              </w:rPr>
              <w:t>;</w:t>
            </w:r>
            <w:proofErr w:type="gramEnd"/>
          </w:p>
          <w:p w14:paraId="378F042E"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Nulleffektzählrate</w:t>
            </w:r>
            <w:proofErr w:type="spellEnd"/>
            <w:r w:rsidRPr="003F0F2D">
              <w:rPr>
                <w:sz w:val="20"/>
                <w:szCs w:val="20"/>
                <w:lang w:val="en-US"/>
              </w:rPr>
              <w:t>;</w:t>
            </w:r>
            <w:proofErr w:type="gramEnd"/>
          </w:p>
          <w:p w14:paraId="04A02CB6" w14:textId="77777777" w:rsidR="007438DC" w:rsidRPr="003F0F2D" w:rsidRDefault="00B26A05" w:rsidP="005D7910">
            <w:pPr>
              <w:numPr>
                <w:ilvl w:val="0"/>
                <w:numId w:val="14"/>
              </w:numPr>
              <w:ind w:left="284" w:right="-46" w:hanging="142"/>
              <w:rPr>
                <w:sz w:val="20"/>
                <w:szCs w:val="20"/>
                <w:lang w:val="en-US"/>
              </w:rPr>
            </w:pPr>
            <w:proofErr w:type="spellStart"/>
            <w:proofErr w:type="gramStart"/>
            <w:r w:rsidRPr="003F0F2D">
              <w:rPr>
                <w:sz w:val="20"/>
                <w:szCs w:val="20"/>
                <w:lang w:val="en-US"/>
              </w:rPr>
              <w:t>Nettozählrate</w:t>
            </w:r>
            <w:proofErr w:type="spellEnd"/>
            <w:r w:rsidRPr="003F0F2D">
              <w:rPr>
                <w:sz w:val="20"/>
                <w:szCs w:val="20"/>
                <w:lang w:val="en-US"/>
              </w:rPr>
              <w:t>;</w:t>
            </w:r>
            <w:proofErr w:type="gramEnd"/>
          </w:p>
          <w:p w14:paraId="0FDFE6FC" w14:textId="77777777" w:rsidR="007438DC" w:rsidRPr="003F0F2D" w:rsidRDefault="00B26A05" w:rsidP="005D7910">
            <w:pPr>
              <w:numPr>
                <w:ilvl w:val="0"/>
                <w:numId w:val="14"/>
              </w:numPr>
              <w:ind w:left="284" w:right="-46" w:hanging="142"/>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Nettozählrate</w:t>
            </w:r>
            <w:proofErr w:type="spellEnd"/>
            <w:r w:rsidRPr="003F0F2D">
              <w:rPr>
                <w:sz w:val="20"/>
                <w:szCs w:val="20"/>
                <w:lang w:val="en-US"/>
              </w:rPr>
              <w:t>;</w:t>
            </w:r>
            <w:proofErr w:type="gramEnd"/>
          </w:p>
          <w:p w14:paraId="1BAD131D" w14:textId="77777777" w:rsidR="007438DC" w:rsidRPr="003F0F2D" w:rsidRDefault="007438DC" w:rsidP="007438DC">
            <w:pPr>
              <w:ind w:right="-143"/>
              <w:rPr>
                <w:sz w:val="20"/>
                <w:szCs w:val="20"/>
                <w:lang w:val="en-US"/>
              </w:rPr>
            </w:pPr>
          </w:p>
        </w:tc>
        <w:tc>
          <w:tcPr>
            <w:tcW w:w="5131" w:type="dxa"/>
            <w:gridSpan w:val="4"/>
          </w:tcPr>
          <w:p w14:paraId="59C2F089" w14:textId="77777777" w:rsidR="007438DC" w:rsidRPr="003F0F2D" w:rsidRDefault="00B26A05" w:rsidP="00500E9D">
            <w:pPr>
              <w:ind w:right="-45"/>
              <w:rPr>
                <w:sz w:val="20"/>
                <w:szCs w:val="20"/>
                <w:lang w:val="en-US"/>
              </w:rPr>
            </w:pPr>
            <w:r w:rsidRPr="003F0F2D">
              <w:rPr>
                <w:sz w:val="20"/>
                <w:szCs w:val="20"/>
                <w:lang w:val="en-US"/>
              </w:rPr>
              <w:t xml:space="preserve">Hereafter, for each measurement of the decay curve one row is given, containing following data:  </w:t>
            </w:r>
          </w:p>
          <w:p w14:paraId="2692B008" w14:textId="77777777" w:rsidR="007438DC" w:rsidRPr="003F0F2D" w:rsidRDefault="007438DC" w:rsidP="00500E9D">
            <w:pPr>
              <w:ind w:right="-45"/>
              <w:rPr>
                <w:sz w:val="20"/>
                <w:szCs w:val="20"/>
                <w:lang w:val="en-US"/>
              </w:rPr>
            </w:pPr>
          </w:p>
          <w:p w14:paraId="6477EAD6"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start date of the measurement – or time difference </w:t>
            </w:r>
            <w:proofErr w:type="gramStart"/>
            <w:r w:rsidRPr="003F0F2D">
              <w:rPr>
                <w:sz w:val="20"/>
                <w:szCs w:val="20"/>
                <w:lang w:val="en-US"/>
              </w:rPr>
              <w:t>to  datetime</w:t>
            </w:r>
            <w:proofErr w:type="gramEnd"/>
            <w:r w:rsidRPr="003F0F2D">
              <w:rPr>
                <w:sz w:val="20"/>
                <w:szCs w:val="20"/>
                <w:lang w:val="en-US"/>
              </w:rPr>
              <w:t xml:space="preserve"> of the chemical separation;</w:t>
            </w:r>
          </w:p>
          <w:p w14:paraId="6778FBF7"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counting </w:t>
            </w:r>
            <w:proofErr w:type="gramStart"/>
            <w:r w:rsidRPr="003F0F2D">
              <w:rPr>
                <w:sz w:val="20"/>
                <w:szCs w:val="20"/>
                <w:lang w:val="en-US"/>
              </w:rPr>
              <w:t>duration;</w:t>
            </w:r>
            <w:proofErr w:type="gramEnd"/>
          </w:p>
          <w:p w14:paraId="276725F9"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w:t>
            </w:r>
            <w:proofErr w:type="gramStart"/>
            <w:r w:rsidRPr="003F0F2D">
              <w:rPr>
                <w:sz w:val="20"/>
                <w:szCs w:val="20"/>
                <w:lang w:val="en-US"/>
              </w:rPr>
              <w:t>counts;</w:t>
            </w:r>
            <w:proofErr w:type="gramEnd"/>
          </w:p>
          <w:p w14:paraId="3B2882DF"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gross counting </w:t>
            </w:r>
            <w:proofErr w:type="gramStart"/>
            <w:r w:rsidRPr="003F0F2D">
              <w:rPr>
                <w:sz w:val="20"/>
                <w:szCs w:val="20"/>
                <w:lang w:val="en-US"/>
              </w:rPr>
              <w:t>rate;</w:t>
            </w:r>
            <w:proofErr w:type="gramEnd"/>
          </w:p>
          <w:p w14:paraId="1C316E72"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uncertainty of gross counting </w:t>
            </w:r>
            <w:proofErr w:type="gramStart"/>
            <w:r w:rsidRPr="003F0F2D">
              <w:rPr>
                <w:sz w:val="20"/>
                <w:szCs w:val="20"/>
                <w:lang w:val="en-US"/>
              </w:rPr>
              <w:t>rate;</w:t>
            </w:r>
            <w:proofErr w:type="gramEnd"/>
          </w:p>
          <w:p w14:paraId="2F66BF31"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counting duration of background </w:t>
            </w:r>
            <w:proofErr w:type="gramStart"/>
            <w:r w:rsidRPr="003F0F2D">
              <w:rPr>
                <w:sz w:val="20"/>
                <w:szCs w:val="20"/>
                <w:lang w:val="en-US"/>
              </w:rPr>
              <w:t>meas.;</w:t>
            </w:r>
            <w:proofErr w:type="gramEnd"/>
          </w:p>
          <w:p w14:paraId="13C181FC"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counts of background </w:t>
            </w:r>
            <w:proofErr w:type="gramStart"/>
            <w:r w:rsidRPr="003F0F2D">
              <w:rPr>
                <w:sz w:val="20"/>
                <w:szCs w:val="20"/>
                <w:lang w:val="en-US"/>
              </w:rPr>
              <w:t>measurement;</w:t>
            </w:r>
            <w:proofErr w:type="gramEnd"/>
          </w:p>
          <w:p w14:paraId="01A4697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background counting </w:t>
            </w:r>
            <w:proofErr w:type="gramStart"/>
            <w:r w:rsidRPr="003F0F2D">
              <w:rPr>
                <w:sz w:val="20"/>
                <w:szCs w:val="20"/>
                <w:lang w:val="en-US"/>
              </w:rPr>
              <w:t>rate;</w:t>
            </w:r>
            <w:proofErr w:type="gramEnd"/>
          </w:p>
          <w:p w14:paraId="1B6E56DE"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uncertainty of background counting </w:t>
            </w:r>
            <w:proofErr w:type="gramStart"/>
            <w:r w:rsidRPr="003F0F2D">
              <w:rPr>
                <w:sz w:val="20"/>
                <w:szCs w:val="20"/>
                <w:lang w:val="en-US"/>
              </w:rPr>
              <w:t>rate;</w:t>
            </w:r>
            <w:proofErr w:type="gramEnd"/>
          </w:p>
          <w:p w14:paraId="73074050"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 xml:space="preserve">net counting </w:t>
            </w:r>
            <w:proofErr w:type="gramStart"/>
            <w:r w:rsidRPr="003F0F2D">
              <w:rPr>
                <w:sz w:val="20"/>
                <w:szCs w:val="20"/>
                <w:lang w:val="en-US"/>
              </w:rPr>
              <w:t>rate;</w:t>
            </w:r>
            <w:proofErr w:type="gramEnd"/>
          </w:p>
          <w:p w14:paraId="783B3535" w14:textId="77777777" w:rsidR="007438DC" w:rsidRPr="003F0F2D" w:rsidRDefault="00B26A05" w:rsidP="005D7910">
            <w:pPr>
              <w:numPr>
                <w:ilvl w:val="0"/>
                <w:numId w:val="14"/>
              </w:numPr>
              <w:ind w:left="175" w:right="-45" w:hanging="142"/>
              <w:rPr>
                <w:sz w:val="20"/>
                <w:szCs w:val="20"/>
                <w:lang w:val="en-US"/>
              </w:rPr>
            </w:pPr>
            <w:r w:rsidRPr="003F0F2D">
              <w:rPr>
                <w:sz w:val="20"/>
                <w:szCs w:val="20"/>
                <w:lang w:val="en-US"/>
              </w:rPr>
              <w:t>uncertainty of net counting rate;</w:t>
            </w:r>
          </w:p>
        </w:tc>
      </w:tr>
      <w:tr w:rsidR="00B26A05" w:rsidRPr="003F0F2D" w14:paraId="3AD8F4F3" w14:textId="77777777" w:rsidTr="00D82498">
        <w:tc>
          <w:tcPr>
            <w:tcW w:w="10201" w:type="dxa"/>
            <w:gridSpan w:val="12"/>
          </w:tcPr>
          <w:p w14:paraId="33BED408" w14:textId="77777777" w:rsidR="007438DC" w:rsidRPr="003F0F2D" w:rsidRDefault="00B26A05" w:rsidP="007438DC">
            <w:pPr>
              <w:ind w:right="-143"/>
              <w:rPr>
                <w:sz w:val="20"/>
                <w:szCs w:val="20"/>
                <w:lang w:val="en-US"/>
              </w:rPr>
            </w:pPr>
            <w:r w:rsidRPr="003F0F2D">
              <w:rPr>
                <w:b/>
                <w:sz w:val="20"/>
                <w:szCs w:val="20"/>
                <w:lang w:val="en-US"/>
              </w:rPr>
              <w:t xml:space="preserve">@Gamspk1-Grid:    </w:t>
            </w:r>
          </w:p>
        </w:tc>
      </w:tr>
      <w:tr w:rsidR="00B26A05" w:rsidRPr="00FB474E" w14:paraId="458FB5BC" w14:textId="77777777" w:rsidTr="00D82498">
        <w:tc>
          <w:tcPr>
            <w:tcW w:w="2376" w:type="dxa"/>
            <w:gridSpan w:val="4"/>
          </w:tcPr>
          <w:p w14:paraId="3039D10A" w14:textId="77777777" w:rsidR="007438DC" w:rsidRPr="003F0F2D" w:rsidRDefault="00B26A05" w:rsidP="007438DC">
            <w:pPr>
              <w:ind w:right="-143"/>
              <w:rPr>
                <w:b/>
                <w:sz w:val="20"/>
                <w:szCs w:val="20"/>
                <w:lang w:val="en-US"/>
              </w:rPr>
            </w:pPr>
            <w:proofErr w:type="spellStart"/>
            <w:r w:rsidRPr="003F0F2D">
              <w:rPr>
                <w:sz w:val="20"/>
                <w:szCs w:val="20"/>
                <w:lang w:val="en-US"/>
              </w:rPr>
              <w:t>CurveUse</w:t>
            </w:r>
            <w:proofErr w:type="spellEnd"/>
            <w:r w:rsidRPr="003F0F2D">
              <w:rPr>
                <w:sz w:val="20"/>
                <w:szCs w:val="20"/>
                <w:lang w:val="en-US"/>
              </w:rPr>
              <w:t>= 0 0 0 0</w:t>
            </w:r>
          </w:p>
        </w:tc>
        <w:tc>
          <w:tcPr>
            <w:tcW w:w="2694" w:type="dxa"/>
            <w:gridSpan w:val="4"/>
          </w:tcPr>
          <w:p w14:paraId="35154067" w14:textId="2E38B4BD" w:rsidR="007438DC" w:rsidRPr="006D666F" w:rsidRDefault="00B26A05" w:rsidP="007438DC">
            <w:pPr>
              <w:ind w:right="-143"/>
              <w:rPr>
                <w:b/>
                <w:sz w:val="20"/>
                <w:szCs w:val="20"/>
              </w:rPr>
            </w:pPr>
            <w:r w:rsidRPr="006D666F">
              <w:rPr>
                <w:sz w:val="20"/>
                <w:szCs w:val="20"/>
              </w:rPr>
              <w:t>für Checkbox-Werte im Dialog „Definition energieabhängiger Kurven“</w:t>
            </w:r>
            <w:r w:rsidR="008E57D3" w:rsidRPr="006D666F">
              <w:rPr>
                <w:sz w:val="20"/>
                <w:szCs w:val="20"/>
              </w:rPr>
              <w:t xml:space="preserve"> (nur UR1-Projekte)</w:t>
            </w:r>
            <w:r w:rsidR="00FB597D">
              <w:rPr>
                <w:sz w:val="20"/>
                <w:szCs w:val="20"/>
              </w:rPr>
              <w:t>; wird nicht mehr verwendet;</w:t>
            </w:r>
          </w:p>
        </w:tc>
        <w:tc>
          <w:tcPr>
            <w:tcW w:w="5131" w:type="dxa"/>
            <w:gridSpan w:val="4"/>
          </w:tcPr>
          <w:p w14:paraId="0B548C1C" w14:textId="33FCE93A" w:rsidR="007438DC" w:rsidRPr="003F0F2D" w:rsidRDefault="00B26A05" w:rsidP="007438DC">
            <w:pPr>
              <w:ind w:right="-143"/>
              <w:rPr>
                <w:sz w:val="20"/>
                <w:szCs w:val="20"/>
                <w:lang w:val="en-US"/>
              </w:rPr>
            </w:pPr>
            <w:r w:rsidRPr="003F0F2D">
              <w:rPr>
                <w:sz w:val="20"/>
                <w:szCs w:val="20"/>
                <w:lang w:val="en-US"/>
              </w:rPr>
              <w:t xml:space="preserve">for checkbox values within the dialog „Definition of energy dependent </w:t>
            </w:r>
            <w:proofErr w:type="gramStart"/>
            <w:r w:rsidRPr="003F0F2D">
              <w:rPr>
                <w:sz w:val="20"/>
                <w:szCs w:val="20"/>
                <w:lang w:val="en-US"/>
              </w:rPr>
              <w:t>curves“</w:t>
            </w:r>
            <w:proofErr w:type="gramEnd"/>
            <w:r w:rsidR="008E57D3" w:rsidRPr="003F0F2D">
              <w:rPr>
                <w:sz w:val="20"/>
                <w:szCs w:val="20"/>
                <w:lang w:val="en-US"/>
              </w:rPr>
              <w:t>(only UR1 projects)</w:t>
            </w:r>
            <w:r w:rsidR="00FB597D">
              <w:rPr>
                <w:sz w:val="20"/>
                <w:szCs w:val="20"/>
                <w:lang w:val="en-US"/>
              </w:rPr>
              <w:t>; no longer used;</w:t>
            </w:r>
          </w:p>
        </w:tc>
      </w:tr>
      <w:tr w:rsidR="00D82498" w:rsidRPr="00FB474E" w14:paraId="01077F3C" w14:textId="77777777" w:rsidTr="00D82498">
        <w:tc>
          <w:tcPr>
            <w:tcW w:w="2376" w:type="dxa"/>
            <w:gridSpan w:val="4"/>
          </w:tcPr>
          <w:p w14:paraId="470C9A91" w14:textId="77777777" w:rsidR="00D82498" w:rsidRPr="00C73CA7" w:rsidRDefault="00D82498" w:rsidP="00EC70E9">
            <w:pPr>
              <w:rPr>
                <w:b/>
                <w:bCs/>
                <w:sz w:val="20"/>
                <w:szCs w:val="20"/>
                <w:lang w:val="en-GB"/>
              </w:rPr>
            </w:pPr>
            <w:proofErr w:type="spellStart"/>
            <w:r w:rsidRPr="00C73CA7">
              <w:rPr>
                <w:sz w:val="20"/>
                <w:szCs w:val="20"/>
                <w:lang w:val="en-GB"/>
              </w:rPr>
              <w:t>UnitRadio</w:t>
            </w:r>
            <w:proofErr w:type="spellEnd"/>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sz w:val="20"/>
                <w:szCs w:val="20"/>
                <w:highlight w:val="yellow"/>
                <w:lang w:val="en-GB"/>
              </w:rPr>
              <w:t>2</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r w:rsidRPr="00C73CA7">
              <w:rPr>
                <w:sz w:val="20"/>
                <w:szCs w:val="20"/>
                <w:lang w:val="en-GB"/>
              </w:rPr>
              <w:t xml:space="preserve"> </w:t>
            </w:r>
            <w:r w:rsidRPr="00C73CA7">
              <w:rPr>
                <w:b/>
                <w:bCs/>
                <w:i/>
                <w:iCs/>
                <w:sz w:val="20"/>
                <w:szCs w:val="20"/>
                <w:lang w:val="en-GB"/>
              </w:rPr>
              <w:t>1</w:t>
            </w:r>
          </w:p>
          <w:p w14:paraId="4992767B" w14:textId="77777777" w:rsidR="00D82498" w:rsidRPr="002106E3" w:rsidRDefault="00D82498" w:rsidP="00EC70E9">
            <w:pPr>
              <w:rPr>
                <w:sz w:val="20"/>
                <w:szCs w:val="20"/>
                <w:lang w:val="en-GB"/>
              </w:rPr>
            </w:pPr>
            <w:r w:rsidRPr="002106E3">
              <w:rPr>
                <w:b/>
                <w:bCs/>
                <w:sz w:val="20"/>
                <w:szCs w:val="20"/>
                <w:lang w:val="en-GB"/>
              </w:rPr>
              <w:t xml:space="preserve"> </w:t>
            </w:r>
            <w:r w:rsidRPr="002106E3">
              <w:rPr>
                <w:sz w:val="20"/>
                <w:szCs w:val="20"/>
                <w:u w:val="single"/>
                <w:lang w:val="en-GB"/>
              </w:rPr>
              <w:t>Reduced to</w:t>
            </w:r>
            <w:r w:rsidRPr="002106E3">
              <w:rPr>
                <w:sz w:val="20"/>
                <w:szCs w:val="20"/>
                <w:lang w:val="en-GB"/>
              </w:rPr>
              <w:t>, since V. 2.4.19:</w:t>
            </w:r>
          </w:p>
          <w:p w14:paraId="12D8234E" w14:textId="77777777" w:rsidR="00D82498" w:rsidRDefault="00D82498" w:rsidP="00EC70E9">
            <w:pPr>
              <w:rPr>
                <w:b/>
                <w:bCs/>
                <w:i/>
                <w:iCs/>
                <w:sz w:val="20"/>
                <w:szCs w:val="20"/>
                <w:lang w:val="en-GB"/>
              </w:rPr>
            </w:pPr>
            <w:r>
              <w:rPr>
                <w:sz w:val="20"/>
                <w:szCs w:val="20"/>
                <w:lang w:val="en-GB"/>
              </w:rPr>
              <w:t xml:space="preserve">      </w:t>
            </w:r>
            <w:proofErr w:type="spellStart"/>
            <w:r w:rsidRPr="002106E3">
              <w:rPr>
                <w:sz w:val="20"/>
                <w:szCs w:val="20"/>
                <w:lang w:val="en-GB"/>
              </w:rPr>
              <w:t>UnitRadio</w:t>
            </w:r>
            <w:proofErr w:type="spellEnd"/>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r w:rsidRPr="002106E3">
              <w:rPr>
                <w:sz w:val="20"/>
                <w:szCs w:val="20"/>
                <w:lang w:val="en-GB"/>
              </w:rPr>
              <w:t xml:space="preserve"> </w:t>
            </w:r>
            <w:r w:rsidRPr="002106E3">
              <w:rPr>
                <w:b/>
                <w:bCs/>
                <w:i/>
                <w:iCs/>
                <w:sz w:val="20"/>
                <w:szCs w:val="20"/>
                <w:lang w:val="en-GB"/>
              </w:rPr>
              <w:t>1</w:t>
            </w:r>
          </w:p>
          <w:p w14:paraId="08CF19EB" w14:textId="77777777" w:rsidR="00D82498" w:rsidRPr="002106E3" w:rsidRDefault="00D82498" w:rsidP="00EC70E9">
            <w:pPr>
              <w:rPr>
                <w:sz w:val="20"/>
                <w:szCs w:val="20"/>
                <w:lang w:val="en-GB"/>
              </w:rPr>
            </w:pPr>
            <w:r>
              <w:rPr>
                <w:i/>
                <w:iCs/>
                <w:sz w:val="20"/>
                <w:szCs w:val="20"/>
                <w:lang w:val="en-GB"/>
              </w:rPr>
              <w:t xml:space="preserve">      </w:t>
            </w:r>
            <w:r w:rsidRPr="002106E3">
              <w:rPr>
                <w:i/>
                <w:iCs/>
                <w:sz w:val="20"/>
                <w:szCs w:val="20"/>
                <w:lang w:val="en-GB"/>
              </w:rPr>
              <w:t>(see section 7.16)</w:t>
            </w:r>
          </w:p>
        </w:tc>
        <w:tc>
          <w:tcPr>
            <w:tcW w:w="2694" w:type="dxa"/>
            <w:gridSpan w:val="4"/>
          </w:tcPr>
          <w:p w14:paraId="0C21F0CA" w14:textId="77777777" w:rsidR="00D82498" w:rsidRPr="00085D36" w:rsidRDefault="00D82498" w:rsidP="00EC70E9">
            <w:pPr>
              <w:rPr>
                <w:sz w:val="20"/>
                <w:szCs w:val="20"/>
              </w:rPr>
            </w:pPr>
            <w:r w:rsidRPr="00085D36">
              <w:rPr>
                <w:sz w:val="20"/>
                <w:szCs w:val="20"/>
              </w:rPr>
              <w:t xml:space="preserve">Werte der Radiobuttons </w:t>
            </w:r>
            <w:r>
              <w:rPr>
                <w:sz w:val="20"/>
                <w:szCs w:val="20"/>
              </w:rPr>
              <w:t xml:space="preserve">(1 oder 2) </w:t>
            </w:r>
            <w:r w:rsidRPr="00085D36">
              <w:rPr>
                <w:sz w:val="20"/>
                <w:szCs w:val="20"/>
              </w:rPr>
              <w:t>im Dialog zur Eingabe der Gammazählraten</w:t>
            </w:r>
          </w:p>
        </w:tc>
        <w:tc>
          <w:tcPr>
            <w:tcW w:w="5131" w:type="dxa"/>
            <w:gridSpan w:val="4"/>
          </w:tcPr>
          <w:p w14:paraId="0D1F3380" w14:textId="77777777" w:rsidR="00D82498" w:rsidRPr="00085D36" w:rsidRDefault="00D82498" w:rsidP="00EC70E9">
            <w:pPr>
              <w:rPr>
                <w:sz w:val="20"/>
                <w:szCs w:val="20"/>
                <w:lang w:val="en-GB"/>
              </w:rPr>
            </w:pPr>
            <w:r w:rsidRPr="00085D36">
              <w:rPr>
                <w:sz w:val="20"/>
                <w:szCs w:val="20"/>
                <w:lang w:val="en-GB"/>
              </w:rPr>
              <w:t>Radio</w:t>
            </w:r>
            <w:r>
              <w:rPr>
                <w:sz w:val="20"/>
                <w:szCs w:val="20"/>
                <w:lang w:val="en-GB"/>
              </w:rPr>
              <w:t xml:space="preserve"> </w:t>
            </w:r>
            <w:r w:rsidRPr="00085D36">
              <w:rPr>
                <w:sz w:val="20"/>
                <w:szCs w:val="20"/>
                <w:lang w:val="en-GB"/>
              </w:rPr>
              <w:t xml:space="preserve">button values </w:t>
            </w:r>
            <w:r>
              <w:rPr>
                <w:sz w:val="20"/>
                <w:szCs w:val="20"/>
                <w:lang w:val="en-GB"/>
              </w:rPr>
              <w:t xml:space="preserve">(1 or 2) </w:t>
            </w:r>
            <w:r w:rsidRPr="00085D36">
              <w:rPr>
                <w:sz w:val="20"/>
                <w:szCs w:val="20"/>
                <w:lang w:val="en-GB"/>
              </w:rPr>
              <w:t>within the dialog for input of counting rates of gamma lines</w:t>
            </w:r>
          </w:p>
        </w:tc>
      </w:tr>
      <w:tr w:rsidR="00B26A05" w:rsidRPr="00FB474E" w14:paraId="3B756D8D" w14:textId="77777777" w:rsidTr="00D82498">
        <w:tc>
          <w:tcPr>
            <w:tcW w:w="2376" w:type="dxa"/>
            <w:gridSpan w:val="4"/>
          </w:tcPr>
          <w:p w14:paraId="353BC38A" w14:textId="77777777" w:rsidR="007438DC" w:rsidRPr="003F0F2D" w:rsidRDefault="00B26A05" w:rsidP="007438DC">
            <w:pPr>
              <w:ind w:right="-143"/>
              <w:rPr>
                <w:b/>
                <w:sz w:val="20"/>
                <w:szCs w:val="20"/>
                <w:lang w:val="en-US"/>
              </w:rPr>
            </w:pPr>
            <w:proofErr w:type="spellStart"/>
            <w:r w:rsidRPr="003F0F2D">
              <w:rPr>
                <w:sz w:val="20"/>
                <w:szCs w:val="20"/>
                <w:lang w:val="en-US"/>
              </w:rPr>
              <w:t>UnitRadio</w:t>
            </w:r>
            <w:proofErr w:type="spellEnd"/>
            <w:r w:rsidRPr="003F0F2D">
              <w:rPr>
                <w:sz w:val="20"/>
                <w:szCs w:val="20"/>
                <w:lang w:val="en-US"/>
              </w:rPr>
              <w:t>= 1 1 1 2 1 1 1</w:t>
            </w:r>
          </w:p>
        </w:tc>
        <w:tc>
          <w:tcPr>
            <w:tcW w:w="2694" w:type="dxa"/>
            <w:gridSpan w:val="4"/>
          </w:tcPr>
          <w:p w14:paraId="50C96198" w14:textId="77777777" w:rsidR="007438DC" w:rsidRPr="006D666F" w:rsidRDefault="00B26A05" w:rsidP="00500E9D">
            <w:pPr>
              <w:ind w:right="-67"/>
              <w:rPr>
                <w:sz w:val="20"/>
                <w:szCs w:val="20"/>
              </w:rPr>
            </w:pPr>
            <w:r w:rsidRPr="006D666F">
              <w:rPr>
                <w:sz w:val="20"/>
                <w:szCs w:val="20"/>
              </w:rPr>
              <w:t>Werte der Radiobuttons im Dialog zur Eingabe der Gammazählraten</w:t>
            </w:r>
          </w:p>
        </w:tc>
        <w:tc>
          <w:tcPr>
            <w:tcW w:w="5131" w:type="dxa"/>
            <w:gridSpan w:val="4"/>
          </w:tcPr>
          <w:p w14:paraId="58B1E39A" w14:textId="77777777" w:rsidR="007438DC" w:rsidRPr="003F0F2D" w:rsidRDefault="00B26A05" w:rsidP="007438DC">
            <w:pPr>
              <w:ind w:right="-143"/>
              <w:rPr>
                <w:sz w:val="20"/>
                <w:szCs w:val="20"/>
                <w:lang w:val="en-US"/>
              </w:rPr>
            </w:pPr>
            <w:proofErr w:type="spellStart"/>
            <w:r w:rsidRPr="003F0F2D">
              <w:rPr>
                <w:sz w:val="20"/>
                <w:szCs w:val="20"/>
                <w:lang w:val="en-US"/>
              </w:rPr>
              <w:t>radiobutton</w:t>
            </w:r>
            <w:proofErr w:type="spellEnd"/>
            <w:r w:rsidRPr="003F0F2D">
              <w:rPr>
                <w:sz w:val="20"/>
                <w:szCs w:val="20"/>
                <w:lang w:val="en-US"/>
              </w:rPr>
              <w:t xml:space="preserve"> values within the dialog for input of counting rates of gamma lines</w:t>
            </w:r>
          </w:p>
        </w:tc>
      </w:tr>
      <w:tr w:rsidR="00B26A05" w:rsidRPr="00FB474E" w14:paraId="43DAE3F8" w14:textId="77777777" w:rsidTr="00D82498">
        <w:tc>
          <w:tcPr>
            <w:tcW w:w="2376" w:type="dxa"/>
            <w:gridSpan w:val="4"/>
          </w:tcPr>
          <w:p w14:paraId="22F89590" w14:textId="77777777" w:rsidR="007438DC" w:rsidRPr="003F0F2D" w:rsidRDefault="00B26A05" w:rsidP="007438DC">
            <w:pPr>
              <w:ind w:right="-143"/>
              <w:rPr>
                <w:sz w:val="20"/>
                <w:szCs w:val="20"/>
                <w:lang w:val="en-US"/>
              </w:rPr>
            </w:pPr>
            <w:proofErr w:type="spellStart"/>
            <w:r w:rsidRPr="003F0F2D">
              <w:rPr>
                <w:sz w:val="20"/>
                <w:szCs w:val="20"/>
                <w:lang w:val="en-US"/>
              </w:rPr>
              <w:lastRenderedPageBreak/>
              <w:t>MeanTyp</w:t>
            </w:r>
            <w:proofErr w:type="spellEnd"/>
            <w:r w:rsidRPr="003F0F2D">
              <w:rPr>
                <w:sz w:val="20"/>
                <w:szCs w:val="20"/>
                <w:lang w:val="en-US"/>
              </w:rPr>
              <w:t>= 1</w:t>
            </w:r>
          </w:p>
        </w:tc>
        <w:tc>
          <w:tcPr>
            <w:tcW w:w="2694" w:type="dxa"/>
            <w:gridSpan w:val="4"/>
          </w:tcPr>
          <w:p w14:paraId="358E78E6" w14:textId="77777777" w:rsidR="007438DC" w:rsidRPr="003F0F2D" w:rsidRDefault="00B26A05" w:rsidP="007438DC">
            <w:pPr>
              <w:ind w:right="-143"/>
              <w:rPr>
                <w:b/>
                <w:sz w:val="20"/>
                <w:szCs w:val="20"/>
                <w:lang w:val="en-US"/>
              </w:rPr>
            </w:pPr>
            <w:proofErr w:type="spellStart"/>
            <w:r w:rsidRPr="003F0F2D">
              <w:rPr>
                <w:sz w:val="20"/>
                <w:szCs w:val="20"/>
                <w:lang w:val="en-US"/>
              </w:rPr>
              <w:t>Mittelwerttyp</w:t>
            </w:r>
            <w:proofErr w:type="spellEnd"/>
          </w:p>
        </w:tc>
        <w:tc>
          <w:tcPr>
            <w:tcW w:w="5131" w:type="dxa"/>
            <w:gridSpan w:val="4"/>
          </w:tcPr>
          <w:p w14:paraId="35C0E340" w14:textId="77777777" w:rsidR="007438DC" w:rsidRPr="003F0F2D" w:rsidRDefault="00B26A05" w:rsidP="007438DC">
            <w:pPr>
              <w:ind w:right="-143"/>
              <w:rPr>
                <w:sz w:val="20"/>
                <w:szCs w:val="20"/>
                <w:lang w:val="en-US"/>
              </w:rPr>
            </w:pPr>
            <w:r w:rsidRPr="003F0F2D">
              <w:rPr>
                <w:sz w:val="20"/>
                <w:szCs w:val="20"/>
                <w:lang w:val="en-US"/>
              </w:rPr>
              <w:t>type of mean used for averaging activities</w:t>
            </w:r>
          </w:p>
        </w:tc>
      </w:tr>
      <w:tr w:rsidR="00B26A05" w:rsidRPr="00FB474E" w14:paraId="633EC52E" w14:textId="77777777" w:rsidTr="00D82498">
        <w:tc>
          <w:tcPr>
            <w:tcW w:w="2376" w:type="dxa"/>
            <w:gridSpan w:val="4"/>
          </w:tcPr>
          <w:p w14:paraId="3F687324" w14:textId="77777777" w:rsidR="007438DC" w:rsidRPr="003F0F2D" w:rsidRDefault="00B26A05" w:rsidP="007438DC">
            <w:pPr>
              <w:ind w:right="-143"/>
              <w:rPr>
                <w:b/>
                <w:sz w:val="20"/>
                <w:szCs w:val="20"/>
                <w:lang w:val="en-US"/>
              </w:rPr>
            </w:pPr>
            <w:r w:rsidRPr="003F0F2D">
              <w:rPr>
                <w:sz w:val="20"/>
                <w:szCs w:val="20"/>
                <w:lang w:val="en-US"/>
              </w:rPr>
              <w:t>FBT= 1.1200</w:t>
            </w:r>
          </w:p>
        </w:tc>
        <w:tc>
          <w:tcPr>
            <w:tcW w:w="2694" w:type="dxa"/>
            <w:gridSpan w:val="4"/>
          </w:tcPr>
          <w:p w14:paraId="251601F3" w14:textId="77777777" w:rsidR="007438DC" w:rsidRPr="003F0F2D" w:rsidRDefault="00B26A05" w:rsidP="007438DC">
            <w:pPr>
              <w:ind w:right="-143"/>
              <w:rPr>
                <w:b/>
                <w:sz w:val="20"/>
                <w:szCs w:val="20"/>
                <w:lang w:val="en-US"/>
              </w:rPr>
            </w:pPr>
            <w:r w:rsidRPr="003F0F2D">
              <w:rPr>
                <w:sz w:val="20"/>
                <w:szCs w:val="20"/>
                <w:lang w:val="en-US"/>
              </w:rPr>
              <w:t>(1+b/(2L))-</w:t>
            </w:r>
            <w:proofErr w:type="spellStart"/>
            <w:r w:rsidRPr="003F0F2D">
              <w:rPr>
                <w:sz w:val="20"/>
                <w:szCs w:val="20"/>
                <w:lang w:val="en-US"/>
              </w:rPr>
              <w:t>äquivalenter</w:t>
            </w:r>
            <w:proofErr w:type="spellEnd"/>
            <w:r w:rsidRPr="003F0F2D">
              <w:rPr>
                <w:sz w:val="20"/>
                <w:szCs w:val="20"/>
                <w:lang w:val="en-US"/>
              </w:rPr>
              <w:t xml:space="preserve"> Faktor</w:t>
            </w:r>
          </w:p>
        </w:tc>
        <w:tc>
          <w:tcPr>
            <w:tcW w:w="5131" w:type="dxa"/>
            <w:gridSpan w:val="4"/>
          </w:tcPr>
          <w:p w14:paraId="585580E5" w14:textId="77777777" w:rsidR="007438DC" w:rsidRPr="003F0F2D" w:rsidRDefault="00B26A05" w:rsidP="007438DC">
            <w:pPr>
              <w:ind w:right="-143"/>
              <w:rPr>
                <w:b/>
                <w:sz w:val="20"/>
                <w:szCs w:val="20"/>
                <w:lang w:val="en-US"/>
              </w:rPr>
            </w:pPr>
            <w:r w:rsidRPr="003F0F2D">
              <w:rPr>
                <w:sz w:val="20"/>
                <w:szCs w:val="20"/>
                <w:lang w:val="en-US"/>
              </w:rPr>
              <w:t xml:space="preserve">factor equivalent to (1+b/(2L)) </w:t>
            </w:r>
          </w:p>
        </w:tc>
      </w:tr>
      <w:tr w:rsidR="00B26A05" w:rsidRPr="00FB474E" w14:paraId="0B9983C1" w14:textId="77777777" w:rsidTr="00D82498">
        <w:tc>
          <w:tcPr>
            <w:tcW w:w="2376" w:type="dxa"/>
            <w:gridSpan w:val="4"/>
          </w:tcPr>
          <w:p w14:paraId="7A1F5671" w14:textId="77777777" w:rsidR="007438DC" w:rsidRPr="003F0F2D" w:rsidRDefault="00B26A05" w:rsidP="007438DC">
            <w:pPr>
              <w:ind w:right="-143"/>
              <w:rPr>
                <w:b/>
                <w:sz w:val="20"/>
                <w:szCs w:val="20"/>
                <w:lang w:val="en-US"/>
              </w:rPr>
            </w:pPr>
            <w:proofErr w:type="spellStart"/>
            <w:r w:rsidRPr="003F0F2D">
              <w:rPr>
                <w:sz w:val="20"/>
                <w:szCs w:val="20"/>
                <w:lang w:val="en-US"/>
              </w:rPr>
              <w:t>EcorrUse</w:t>
            </w:r>
            <w:proofErr w:type="spellEnd"/>
            <w:r w:rsidRPr="003F0F2D">
              <w:rPr>
                <w:sz w:val="20"/>
                <w:szCs w:val="20"/>
                <w:lang w:val="en-US"/>
              </w:rPr>
              <w:t>=1</w:t>
            </w:r>
          </w:p>
        </w:tc>
        <w:tc>
          <w:tcPr>
            <w:tcW w:w="2694" w:type="dxa"/>
            <w:gridSpan w:val="4"/>
          </w:tcPr>
          <w:p w14:paraId="1F441A00" w14:textId="77777777" w:rsidR="007438DC" w:rsidRPr="006D666F" w:rsidRDefault="00B26A05" w:rsidP="007438DC">
            <w:pPr>
              <w:ind w:right="-143"/>
              <w:rPr>
                <w:b/>
                <w:sz w:val="20"/>
                <w:szCs w:val="20"/>
              </w:rPr>
            </w:pPr>
            <w:r w:rsidRPr="006D666F">
              <w:rPr>
                <w:sz w:val="20"/>
                <w:szCs w:val="20"/>
              </w:rPr>
              <w:t>sollen Effizienz-Korrelationen verwendet werden?</w:t>
            </w:r>
          </w:p>
        </w:tc>
        <w:tc>
          <w:tcPr>
            <w:tcW w:w="5131" w:type="dxa"/>
            <w:gridSpan w:val="4"/>
          </w:tcPr>
          <w:p w14:paraId="12A629AD" w14:textId="77777777" w:rsidR="007438DC" w:rsidRPr="003F0F2D" w:rsidRDefault="00B26A05" w:rsidP="007438DC">
            <w:pPr>
              <w:ind w:right="-143"/>
              <w:rPr>
                <w:sz w:val="20"/>
                <w:szCs w:val="20"/>
                <w:lang w:val="en-US"/>
              </w:rPr>
            </w:pPr>
            <w:r w:rsidRPr="003F0F2D">
              <w:rPr>
                <w:sz w:val="20"/>
                <w:szCs w:val="20"/>
                <w:lang w:val="en-US"/>
              </w:rPr>
              <w:t>shall peak efficiency correlations be used?</w:t>
            </w:r>
          </w:p>
        </w:tc>
      </w:tr>
      <w:tr w:rsidR="00B26A05" w:rsidRPr="00FB474E" w14:paraId="773A7FE2" w14:textId="77777777" w:rsidTr="00D82498">
        <w:tc>
          <w:tcPr>
            <w:tcW w:w="5070" w:type="dxa"/>
            <w:gridSpan w:val="8"/>
          </w:tcPr>
          <w:p w14:paraId="1B60358B" w14:textId="77777777" w:rsidR="007438DC" w:rsidRPr="006D666F" w:rsidRDefault="00B26A05" w:rsidP="007438DC">
            <w:pPr>
              <w:ind w:right="-143"/>
              <w:rPr>
                <w:sz w:val="20"/>
                <w:szCs w:val="20"/>
              </w:rPr>
            </w:pPr>
            <w:r w:rsidRPr="006D666F">
              <w:rPr>
                <w:sz w:val="20"/>
                <w:szCs w:val="20"/>
              </w:rPr>
              <w:t>Hiernach folgen, für jede Gammalinie eine Zeile:</w:t>
            </w:r>
          </w:p>
          <w:p w14:paraId="54F2D256" w14:textId="77777777" w:rsidR="007438DC" w:rsidRPr="006D666F" w:rsidRDefault="00B26A05" w:rsidP="005D7910">
            <w:pPr>
              <w:numPr>
                <w:ilvl w:val="0"/>
                <w:numId w:val="14"/>
              </w:numPr>
              <w:ind w:left="426" w:right="-143" w:hanging="284"/>
              <w:rPr>
                <w:sz w:val="20"/>
                <w:szCs w:val="20"/>
              </w:rPr>
            </w:pPr>
            <w:r w:rsidRPr="006D666F">
              <w:rPr>
                <w:sz w:val="20"/>
                <w:szCs w:val="20"/>
              </w:rPr>
              <w:t>1 für Verwendung der Linie, sonst 0;</w:t>
            </w:r>
          </w:p>
          <w:p w14:paraId="027C19F8"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Energie</w:t>
            </w:r>
            <w:proofErr w:type="spellEnd"/>
            <w:r w:rsidRPr="003F0F2D">
              <w:rPr>
                <w:sz w:val="20"/>
                <w:szCs w:val="20"/>
                <w:lang w:val="en-US"/>
              </w:rPr>
              <w:t xml:space="preserve"> der Linie (keV</w:t>
            </w:r>
            <w:proofErr w:type="gramStart"/>
            <w:r w:rsidRPr="003F0F2D">
              <w:rPr>
                <w:sz w:val="20"/>
                <w:szCs w:val="20"/>
                <w:lang w:val="en-US"/>
              </w:rPr>
              <w:t>);</w:t>
            </w:r>
            <w:proofErr w:type="gramEnd"/>
          </w:p>
          <w:p w14:paraId="6DFCE1B5"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 xml:space="preserve">Wert der </w:t>
            </w:r>
            <w:proofErr w:type="spellStart"/>
            <w:r w:rsidRPr="003F0F2D">
              <w:rPr>
                <w:sz w:val="20"/>
                <w:szCs w:val="20"/>
                <w:lang w:val="en-US"/>
              </w:rPr>
              <w:t>Nettozählrate</w:t>
            </w:r>
            <w:proofErr w:type="spellEnd"/>
            <w:r w:rsidRPr="003F0F2D">
              <w:rPr>
                <w:sz w:val="20"/>
                <w:szCs w:val="20"/>
                <w:lang w:val="en-US"/>
              </w:rPr>
              <w:t xml:space="preserve">, </w:t>
            </w:r>
            <w:proofErr w:type="spellStart"/>
            <w:proofErr w:type="gramStart"/>
            <w:r w:rsidRPr="003F0F2D">
              <w:rPr>
                <w:sz w:val="20"/>
                <w:szCs w:val="20"/>
                <w:lang w:val="en-US"/>
              </w:rPr>
              <w:t>Rnet</w:t>
            </w:r>
            <w:proofErr w:type="spellEnd"/>
            <w:r w:rsidRPr="003F0F2D">
              <w:rPr>
                <w:sz w:val="20"/>
                <w:szCs w:val="20"/>
                <w:lang w:val="en-US"/>
              </w:rPr>
              <w:t>;</w:t>
            </w:r>
            <w:proofErr w:type="gramEnd"/>
          </w:p>
          <w:p w14:paraId="196BD9D0" w14:textId="77777777" w:rsidR="007438DC" w:rsidRPr="006D666F" w:rsidRDefault="00B26A05" w:rsidP="005D7910">
            <w:pPr>
              <w:numPr>
                <w:ilvl w:val="0"/>
                <w:numId w:val="14"/>
              </w:numPr>
              <w:ind w:left="426" w:right="-143" w:hanging="284"/>
              <w:rPr>
                <w:sz w:val="20"/>
                <w:szCs w:val="20"/>
              </w:rPr>
            </w:pPr>
            <w:r w:rsidRPr="006D666F">
              <w:rPr>
                <w:sz w:val="20"/>
                <w:szCs w:val="20"/>
              </w:rPr>
              <w:t>Wert der Untergrund-Kontinuum-Zählrate, RT;</w:t>
            </w:r>
          </w:p>
          <w:p w14:paraId="598FD11C" w14:textId="77777777" w:rsidR="007438DC" w:rsidRPr="006D666F" w:rsidRDefault="007438DC" w:rsidP="007438DC">
            <w:pPr>
              <w:ind w:left="426" w:right="-143" w:hanging="284"/>
              <w:rPr>
                <w:sz w:val="20"/>
                <w:szCs w:val="20"/>
              </w:rPr>
            </w:pPr>
          </w:p>
          <w:p w14:paraId="7D56031F"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Netto-Nulleffektzählrate, </w:t>
            </w:r>
            <w:proofErr w:type="spellStart"/>
            <w:r w:rsidRPr="006D666F">
              <w:rPr>
                <w:sz w:val="20"/>
                <w:szCs w:val="20"/>
              </w:rPr>
              <w:t>Rbg</w:t>
            </w:r>
            <w:proofErr w:type="spellEnd"/>
            <w:r w:rsidRPr="006D666F">
              <w:rPr>
                <w:sz w:val="20"/>
                <w:szCs w:val="20"/>
              </w:rPr>
              <w:t xml:space="preserve"> im separaten Spektrum;</w:t>
            </w:r>
          </w:p>
          <w:p w14:paraId="67C2C84D"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 xml:space="preserve">Wert der </w:t>
            </w:r>
            <w:proofErr w:type="spellStart"/>
            <w:r w:rsidRPr="003F0F2D">
              <w:rPr>
                <w:sz w:val="20"/>
                <w:szCs w:val="20"/>
                <w:lang w:val="en-US"/>
              </w:rPr>
              <w:t>Effizienz</w:t>
            </w:r>
            <w:proofErr w:type="spellEnd"/>
            <w:r w:rsidRPr="003F0F2D">
              <w:rPr>
                <w:sz w:val="20"/>
                <w:szCs w:val="20"/>
                <w:lang w:val="en-US"/>
              </w:rPr>
              <w:t xml:space="preserve">, </w:t>
            </w:r>
            <w:proofErr w:type="spellStart"/>
            <w:proofErr w:type="gramStart"/>
            <w:r w:rsidRPr="003F0F2D">
              <w:rPr>
                <w:sz w:val="20"/>
                <w:szCs w:val="20"/>
                <w:lang w:val="en-US"/>
              </w:rPr>
              <w:t>effi</w:t>
            </w:r>
            <w:proofErr w:type="spellEnd"/>
            <w:r w:rsidRPr="003F0F2D">
              <w:rPr>
                <w:sz w:val="20"/>
                <w:szCs w:val="20"/>
                <w:lang w:val="en-US"/>
              </w:rPr>
              <w:t>;</w:t>
            </w:r>
            <w:proofErr w:type="gramEnd"/>
          </w:p>
          <w:p w14:paraId="368B1E8B"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der </w:t>
            </w:r>
            <w:proofErr w:type="spellStart"/>
            <w:proofErr w:type="gramStart"/>
            <w:r w:rsidRPr="003F0F2D">
              <w:rPr>
                <w:sz w:val="20"/>
                <w:szCs w:val="20"/>
                <w:lang w:val="en-US"/>
              </w:rPr>
              <w:t>Effizienz</w:t>
            </w:r>
            <w:proofErr w:type="spellEnd"/>
            <w:r w:rsidRPr="003F0F2D">
              <w:rPr>
                <w:sz w:val="20"/>
                <w:szCs w:val="20"/>
                <w:lang w:val="en-US"/>
              </w:rPr>
              <w:t>;</w:t>
            </w:r>
            <w:proofErr w:type="gramEnd"/>
          </w:p>
          <w:p w14:paraId="121F9BE8" w14:textId="77777777" w:rsidR="007438DC" w:rsidRPr="003F0F2D" w:rsidRDefault="00B26A05" w:rsidP="005D7910">
            <w:pPr>
              <w:numPr>
                <w:ilvl w:val="0"/>
                <w:numId w:val="14"/>
              </w:numPr>
              <w:ind w:left="426" w:right="-143" w:hanging="284"/>
              <w:rPr>
                <w:sz w:val="20"/>
                <w:szCs w:val="20"/>
                <w:lang w:val="en-US"/>
              </w:rPr>
            </w:pPr>
            <w:r w:rsidRPr="003F0F2D">
              <w:rPr>
                <w:sz w:val="20"/>
                <w:szCs w:val="20"/>
                <w:lang w:val="en-US"/>
              </w:rPr>
              <w:t>Gamma-</w:t>
            </w:r>
            <w:proofErr w:type="spellStart"/>
            <w:r w:rsidRPr="003F0F2D">
              <w:rPr>
                <w:sz w:val="20"/>
                <w:szCs w:val="20"/>
                <w:lang w:val="en-US"/>
              </w:rPr>
              <w:t>Emissionsrate</w:t>
            </w:r>
            <w:proofErr w:type="spellEnd"/>
            <w:r w:rsidRPr="003F0F2D">
              <w:rPr>
                <w:sz w:val="20"/>
                <w:szCs w:val="20"/>
                <w:lang w:val="en-US"/>
              </w:rPr>
              <w:t xml:space="preserve">, </w:t>
            </w:r>
            <w:proofErr w:type="spellStart"/>
            <w:proofErr w:type="gramStart"/>
            <w:r w:rsidRPr="003F0F2D">
              <w:rPr>
                <w:sz w:val="20"/>
                <w:szCs w:val="20"/>
                <w:lang w:val="en-US"/>
              </w:rPr>
              <w:t>pgamm</w:t>
            </w:r>
            <w:proofErr w:type="spellEnd"/>
            <w:r w:rsidRPr="003F0F2D">
              <w:rPr>
                <w:sz w:val="20"/>
                <w:szCs w:val="20"/>
                <w:lang w:val="en-US"/>
              </w:rPr>
              <w:t>;</w:t>
            </w:r>
            <w:proofErr w:type="gramEnd"/>
          </w:p>
          <w:p w14:paraId="61ACCBDA"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proofErr w:type="gramStart"/>
            <w:r w:rsidRPr="003F0F2D">
              <w:rPr>
                <w:sz w:val="20"/>
                <w:szCs w:val="20"/>
                <w:lang w:val="en-US"/>
              </w:rPr>
              <w:t>pgamm</w:t>
            </w:r>
            <w:proofErr w:type="spellEnd"/>
            <w:r w:rsidRPr="003F0F2D">
              <w:rPr>
                <w:sz w:val="20"/>
                <w:szCs w:val="20"/>
                <w:lang w:val="en-US"/>
              </w:rPr>
              <w:t>;</w:t>
            </w:r>
            <w:proofErr w:type="gramEnd"/>
          </w:p>
          <w:p w14:paraId="3D15495B"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Selbstschwächungskorrektion, </w:t>
            </w:r>
            <w:proofErr w:type="spellStart"/>
            <w:r w:rsidRPr="006D666F">
              <w:rPr>
                <w:sz w:val="20"/>
                <w:szCs w:val="20"/>
              </w:rPr>
              <w:t>f_att</w:t>
            </w:r>
            <w:proofErr w:type="spellEnd"/>
            <w:r w:rsidRPr="006D666F">
              <w:rPr>
                <w:sz w:val="20"/>
                <w:szCs w:val="20"/>
              </w:rPr>
              <w:t>;</w:t>
            </w:r>
          </w:p>
          <w:p w14:paraId="74ABF5C2" w14:textId="77777777" w:rsidR="007438DC" w:rsidRPr="003F0F2D"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3FFFB2E" w14:textId="77777777" w:rsidR="007438DC" w:rsidRPr="006D666F" w:rsidRDefault="00B26A05" w:rsidP="005D7910">
            <w:pPr>
              <w:numPr>
                <w:ilvl w:val="0"/>
                <w:numId w:val="14"/>
              </w:numPr>
              <w:ind w:left="426" w:right="-143" w:hanging="284"/>
              <w:rPr>
                <w:sz w:val="20"/>
                <w:szCs w:val="20"/>
              </w:rPr>
            </w:pPr>
            <w:r w:rsidRPr="006D666F">
              <w:rPr>
                <w:sz w:val="20"/>
                <w:szCs w:val="20"/>
              </w:rPr>
              <w:t xml:space="preserve">Wert der Koinzidenzsummationskorrektion, </w:t>
            </w:r>
            <w:r w:rsidRPr="006D666F">
              <w:rPr>
                <w:sz w:val="20"/>
                <w:szCs w:val="20"/>
              </w:rPr>
              <w:br/>
            </w:r>
            <w:proofErr w:type="spellStart"/>
            <w:r w:rsidRPr="006D666F">
              <w:rPr>
                <w:sz w:val="20"/>
                <w:szCs w:val="20"/>
              </w:rPr>
              <w:t>f_coin</w:t>
            </w:r>
            <w:proofErr w:type="spellEnd"/>
            <w:r w:rsidRPr="006D666F">
              <w:rPr>
                <w:sz w:val="20"/>
                <w:szCs w:val="20"/>
              </w:rPr>
              <w:t>;</w:t>
            </w:r>
          </w:p>
          <w:p w14:paraId="445E17AF" w14:textId="77777777" w:rsidR="007438DC" w:rsidRDefault="00B26A05" w:rsidP="005D7910">
            <w:pPr>
              <w:numPr>
                <w:ilvl w:val="0"/>
                <w:numId w:val="14"/>
              </w:numPr>
              <w:ind w:left="426" w:right="-143" w:hanging="284"/>
              <w:rPr>
                <w:sz w:val="20"/>
                <w:szCs w:val="20"/>
                <w:lang w:val="en-US"/>
              </w:rPr>
            </w:pPr>
            <w:proofErr w:type="spellStart"/>
            <w:r w:rsidRPr="003F0F2D">
              <w:rPr>
                <w:sz w:val="20"/>
                <w:szCs w:val="20"/>
                <w:lang w:val="en-US"/>
              </w:rPr>
              <w:t>Unsicherheit</w:t>
            </w:r>
            <w:proofErr w:type="spellEnd"/>
            <w:r w:rsidRPr="003F0F2D">
              <w:rPr>
                <w:sz w:val="20"/>
                <w:szCs w:val="20"/>
                <w:lang w:val="en-US"/>
              </w:rPr>
              <w:t xml:space="preserve"> von </w:t>
            </w:r>
            <w:proofErr w:type="spellStart"/>
            <w:r w:rsidRPr="003F0F2D">
              <w:rPr>
                <w:sz w:val="20"/>
                <w:szCs w:val="20"/>
                <w:lang w:val="en-US"/>
              </w:rPr>
              <w:t>f_coin</w:t>
            </w:r>
            <w:proofErr w:type="spellEnd"/>
          </w:p>
          <w:p w14:paraId="0E53D62D" w14:textId="68BF6412" w:rsidR="001C0A45" w:rsidRPr="001C0A45" w:rsidRDefault="001C0A45" w:rsidP="005D7910">
            <w:pPr>
              <w:numPr>
                <w:ilvl w:val="0"/>
                <w:numId w:val="14"/>
              </w:numPr>
              <w:ind w:left="426" w:right="-143" w:hanging="284"/>
              <w:rPr>
                <w:sz w:val="20"/>
                <w:szCs w:val="20"/>
              </w:rPr>
            </w:pPr>
            <w:r>
              <w:rPr>
                <w:sz w:val="20"/>
                <w:szCs w:val="20"/>
              </w:rPr>
              <w:t xml:space="preserve">Ein früher noch vorhandener Parameter </w:t>
            </w:r>
            <w:proofErr w:type="spellStart"/>
            <w:r>
              <w:rPr>
                <w:sz w:val="20"/>
                <w:szCs w:val="20"/>
              </w:rPr>
              <w:t>WMextSD</w:t>
            </w:r>
            <w:proofErr w:type="spellEnd"/>
            <w:r>
              <w:rPr>
                <w:sz w:val="20"/>
                <w:szCs w:val="20"/>
              </w:rPr>
              <w:t xml:space="preserve"> wird nicht mehr verwendet</w:t>
            </w:r>
          </w:p>
        </w:tc>
        <w:tc>
          <w:tcPr>
            <w:tcW w:w="5131" w:type="dxa"/>
            <w:gridSpan w:val="4"/>
          </w:tcPr>
          <w:p w14:paraId="414C343F" w14:textId="77777777" w:rsidR="007438DC" w:rsidRPr="003F0F2D" w:rsidRDefault="00B26A05" w:rsidP="00500E9D">
            <w:pPr>
              <w:ind w:right="-59"/>
              <w:rPr>
                <w:sz w:val="20"/>
                <w:szCs w:val="20"/>
                <w:lang w:val="en-US"/>
              </w:rPr>
            </w:pPr>
            <w:r w:rsidRPr="003F0F2D">
              <w:rPr>
                <w:sz w:val="20"/>
                <w:szCs w:val="20"/>
                <w:lang w:val="en-US"/>
              </w:rPr>
              <w:t>Hereafter, for each gamma line one row:</w:t>
            </w:r>
          </w:p>
          <w:p w14:paraId="237D1BB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1 for using the line, 0 </w:t>
            </w:r>
            <w:proofErr w:type="gramStart"/>
            <w:r w:rsidRPr="003F0F2D">
              <w:rPr>
                <w:sz w:val="20"/>
                <w:szCs w:val="20"/>
                <w:lang w:val="en-US"/>
              </w:rPr>
              <w:t>otherwise;</w:t>
            </w:r>
            <w:proofErr w:type="gramEnd"/>
          </w:p>
          <w:p w14:paraId="119C4818"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energy of the line (keV</w:t>
            </w:r>
            <w:proofErr w:type="gramStart"/>
            <w:r w:rsidRPr="003F0F2D">
              <w:rPr>
                <w:sz w:val="20"/>
                <w:szCs w:val="20"/>
                <w:lang w:val="en-US"/>
              </w:rPr>
              <w:t>);</w:t>
            </w:r>
            <w:proofErr w:type="gramEnd"/>
          </w:p>
          <w:p w14:paraId="33867EAF"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net counting </w:t>
            </w:r>
            <w:proofErr w:type="gramStart"/>
            <w:r w:rsidRPr="003F0F2D">
              <w:rPr>
                <w:sz w:val="20"/>
                <w:szCs w:val="20"/>
                <w:lang w:val="en-US"/>
              </w:rPr>
              <w:t>rate;</w:t>
            </w:r>
            <w:proofErr w:type="gramEnd"/>
          </w:p>
          <w:p w14:paraId="49B6E1BB"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the background continuum counting rate, </w:t>
            </w:r>
            <w:proofErr w:type="gramStart"/>
            <w:r w:rsidRPr="003F0F2D">
              <w:rPr>
                <w:sz w:val="20"/>
                <w:szCs w:val="20"/>
                <w:lang w:val="en-US"/>
              </w:rPr>
              <w:t>RT;</w:t>
            </w:r>
            <w:proofErr w:type="gramEnd"/>
          </w:p>
          <w:p w14:paraId="07FE9AD4"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net counting rate from separate background spectrum, </w:t>
            </w:r>
            <w:proofErr w:type="spellStart"/>
            <w:proofErr w:type="gramStart"/>
            <w:r w:rsidRPr="003F0F2D">
              <w:rPr>
                <w:sz w:val="20"/>
                <w:szCs w:val="20"/>
                <w:lang w:val="en-US"/>
              </w:rPr>
              <w:t>Rbg</w:t>
            </w:r>
            <w:proofErr w:type="spellEnd"/>
            <w:r w:rsidRPr="003F0F2D">
              <w:rPr>
                <w:sz w:val="20"/>
                <w:szCs w:val="20"/>
                <w:lang w:val="en-US"/>
              </w:rPr>
              <w:t>;</w:t>
            </w:r>
            <w:proofErr w:type="gramEnd"/>
          </w:p>
          <w:p w14:paraId="4D866CF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the peak efficiency, </w:t>
            </w:r>
            <w:proofErr w:type="spellStart"/>
            <w:proofErr w:type="gramStart"/>
            <w:r w:rsidRPr="003F0F2D">
              <w:rPr>
                <w:sz w:val="20"/>
                <w:szCs w:val="20"/>
                <w:lang w:val="en-US"/>
              </w:rPr>
              <w:t>effi</w:t>
            </w:r>
            <w:proofErr w:type="spellEnd"/>
            <w:r w:rsidRPr="003F0F2D">
              <w:rPr>
                <w:sz w:val="20"/>
                <w:szCs w:val="20"/>
                <w:lang w:val="en-US"/>
              </w:rPr>
              <w:t>;</w:t>
            </w:r>
            <w:proofErr w:type="gramEnd"/>
          </w:p>
          <w:p w14:paraId="390F112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proofErr w:type="gramStart"/>
            <w:r w:rsidRPr="003F0F2D">
              <w:rPr>
                <w:sz w:val="20"/>
                <w:szCs w:val="20"/>
                <w:lang w:val="en-US"/>
              </w:rPr>
              <w:t>effi</w:t>
            </w:r>
            <w:proofErr w:type="spellEnd"/>
            <w:r w:rsidRPr="003F0F2D">
              <w:rPr>
                <w:sz w:val="20"/>
                <w:szCs w:val="20"/>
                <w:lang w:val="en-US"/>
              </w:rPr>
              <w:t>;</w:t>
            </w:r>
            <w:proofErr w:type="gramEnd"/>
          </w:p>
          <w:p w14:paraId="1212D633"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Gamma-emission rate, </w:t>
            </w:r>
            <w:proofErr w:type="spellStart"/>
            <w:proofErr w:type="gramStart"/>
            <w:r w:rsidRPr="003F0F2D">
              <w:rPr>
                <w:sz w:val="20"/>
                <w:szCs w:val="20"/>
                <w:lang w:val="en-US"/>
              </w:rPr>
              <w:t>pgamm</w:t>
            </w:r>
            <w:proofErr w:type="spellEnd"/>
            <w:r w:rsidRPr="003F0F2D">
              <w:rPr>
                <w:sz w:val="20"/>
                <w:szCs w:val="20"/>
                <w:lang w:val="en-US"/>
              </w:rPr>
              <w:t>;</w:t>
            </w:r>
            <w:proofErr w:type="gramEnd"/>
          </w:p>
          <w:p w14:paraId="77B016C0"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proofErr w:type="gramStart"/>
            <w:r w:rsidRPr="003F0F2D">
              <w:rPr>
                <w:sz w:val="20"/>
                <w:szCs w:val="20"/>
                <w:lang w:val="en-US"/>
              </w:rPr>
              <w:t>pgamm</w:t>
            </w:r>
            <w:proofErr w:type="spellEnd"/>
            <w:r w:rsidRPr="003F0F2D">
              <w:rPr>
                <w:sz w:val="20"/>
                <w:szCs w:val="20"/>
                <w:lang w:val="en-US"/>
              </w:rPr>
              <w:t>;</w:t>
            </w:r>
            <w:proofErr w:type="gramEnd"/>
          </w:p>
          <w:p w14:paraId="3965B4BE"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self-attenuation correction,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DD3B392"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r w:rsidRPr="003F0F2D">
              <w:rPr>
                <w:sz w:val="20"/>
                <w:szCs w:val="20"/>
                <w:lang w:val="en-US"/>
              </w:rPr>
              <w:t>f_</w:t>
            </w:r>
            <w:proofErr w:type="gramStart"/>
            <w:r w:rsidRPr="003F0F2D">
              <w:rPr>
                <w:sz w:val="20"/>
                <w:szCs w:val="20"/>
                <w:lang w:val="en-US"/>
              </w:rPr>
              <w:t>att</w:t>
            </w:r>
            <w:proofErr w:type="spellEnd"/>
            <w:r w:rsidRPr="003F0F2D">
              <w:rPr>
                <w:sz w:val="20"/>
                <w:szCs w:val="20"/>
                <w:lang w:val="en-US"/>
              </w:rPr>
              <w:t>;</w:t>
            </w:r>
            <w:proofErr w:type="gramEnd"/>
          </w:p>
          <w:p w14:paraId="0D9C93A7" w14:textId="77777777" w:rsidR="007438DC" w:rsidRPr="003F0F2D" w:rsidRDefault="00B26A05" w:rsidP="005D7910">
            <w:pPr>
              <w:numPr>
                <w:ilvl w:val="0"/>
                <w:numId w:val="14"/>
              </w:numPr>
              <w:ind w:left="317" w:right="-59" w:hanging="284"/>
              <w:rPr>
                <w:sz w:val="20"/>
                <w:szCs w:val="20"/>
                <w:lang w:val="en-US"/>
              </w:rPr>
            </w:pPr>
            <w:r w:rsidRPr="003F0F2D">
              <w:rPr>
                <w:sz w:val="20"/>
                <w:szCs w:val="20"/>
                <w:lang w:val="en-US"/>
              </w:rPr>
              <w:t xml:space="preserve">value of coincidence summing correction, </w:t>
            </w:r>
            <w:r w:rsidRPr="003F0F2D">
              <w:rPr>
                <w:sz w:val="20"/>
                <w:szCs w:val="20"/>
                <w:lang w:val="en-US"/>
              </w:rPr>
              <w:br/>
            </w:r>
            <w:proofErr w:type="spellStart"/>
            <w:r w:rsidRPr="003F0F2D">
              <w:rPr>
                <w:sz w:val="20"/>
                <w:szCs w:val="20"/>
                <w:lang w:val="en-US"/>
              </w:rPr>
              <w:t>f_</w:t>
            </w:r>
            <w:proofErr w:type="gramStart"/>
            <w:r w:rsidRPr="003F0F2D">
              <w:rPr>
                <w:sz w:val="20"/>
                <w:szCs w:val="20"/>
                <w:lang w:val="en-US"/>
              </w:rPr>
              <w:t>coin</w:t>
            </w:r>
            <w:proofErr w:type="spellEnd"/>
            <w:r w:rsidRPr="003F0F2D">
              <w:rPr>
                <w:sz w:val="20"/>
                <w:szCs w:val="20"/>
                <w:lang w:val="en-US"/>
              </w:rPr>
              <w:t>;</w:t>
            </w:r>
            <w:proofErr w:type="gramEnd"/>
          </w:p>
          <w:p w14:paraId="4AD91634" w14:textId="77777777" w:rsidR="007438DC" w:rsidRDefault="00B26A05" w:rsidP="005D7910">
            <w:pPr>
              <w:numPr>
                <w:ilvl w:val="0"/>
                <w:numId w:val="14"/>
              </w:numPr>
              <w:ind w:left="317" w:right="-59" w:hanging="284"/>
              <w:rPr>
                <w:sz w:val="20"/>
                <w:szCs w:val="20"/>
                <w:lang w:val="en-US"/>
              </w:rPr>
            </w:pPr>
            <w:r w:rsidRPr="003F0F2D">
              <w:rPr>
                <w:sz w:val="20"/>
                <w:szCs w:val="20"/>
                <w:lang w:val="en-US"/>
              </w:rPr>
              <w:t xml:space="preserve">uncertainty of </w:t>
            </w:r>
            <w:proofErr w:type="spellStart"/>
            <w:r w:rsidRPr="003F0F2D">
              <w:rPr>
                <w:sz w:val="20"/>
                <w:szCs w:val="20"/>
                <w:lang w:val="en-US"/>
              </w:rPr>
              <w:t>f_coin</w:t>
            </w:r>
            <w:proofErr w:type="spellEnd"/>
          </w:p>
          <w:p w14:paraId="53CD0BC6" w14:textId="77777777" w:rsidR="001C0A45" w:rsidRPr="00085D36" w:rsidRDefault="001C0A45" w:rsidP="001C0A45">
            <w:pPr>
              <w:numPr>
                <w:ilvl w:val="0"/>
                <w:numId w:val="14"/>
              </w:numPr>
              <w:ind w:left="317" w:hanging="284"/>
              <w:rPr>
                <w:sz w:val="20"/>
                <w:szCs w:val="20"/>
                <w:lang w:val="en-GB"/>
              </w:rPr>
            </w:pPr>
            <w:r>
              <w:rPr>
                <w:sz w:val="20"/>
                <w:szCs w:val="20"/>
                <w:lang w:val="en-GB"/>
              </w:rPr>
              <w:t xml:space="preserve">a parameter </w:t>
            </w:r>
            <w:proofErr w:type="spellStart"/>
            <w:r>
              <w:rPr>
                <w:sz w:val="20"/>
                <w:szCs w:val="20"/>
                <w:lang w:val="en-GB"/>
              </w:rPr>
              <w:t>WMextSD</w:t>
            </w:r>
            <w:proofErr w:type="spellEnd"/>
            <w:r>
              <w:rPr>
                <w:sz w:val="20"/>
                <w:szCs w:val="20"/>
                <w:lang w:val="en-GB"/>
              </w:rPr>
              <w:t xml:space="preserve"> used earlier is no longer considered</w:t>
            </w:r>
          </w:p>
          <w:p w14:paraId="0535AD00" w14:textId="77777777" w:rsidR="007438DC" w:rsidRPr="003F0F2D" w:rsidRDefault="007438DC" w:rsidP="007438DC">
            <w:pPr>
              <w:ind w:right="-143"/>
              <w:rPr>
                <w:sz w:val="20"/>
                <w:szCs w:val="20"/>
                <w:lang w:val="en-US"/>
              </w:rPr>
            </w:pPr>
          </w:p>
        </w:tc>
      </w:tr>
      <w:tr w:rsidR="00B26A05" w:rsidRPr="003F0F2D" w14:paraId="7F536D2E" w14:textId="77777777" w:rsidTr="00D82498">
        <w:tc>
          <w:tcPr>
            <w:tcW w:w="10201" w:type="dxa"/>
            <w:gridSpan w:val="12"/>
          </w:tcPr>
          <w:p w14:paraId="1A490BB9" w14:textId="77777777" w:rsidR="007438DC" w:rsidRPr="003F0F2D" w:rsidRDefault="00B26A05" w:rsidP="007438DC">
            <w:pPr>
              <w:ind w:right="-143"/>
              <w:rPr>
                <w:sz w:val="20"/>
                <w:szCs w:val="20"/>
                <w:lang w:val="en-US"/>
              </w:rPr>
            </w:pPr>
            <w:r w:rsidRPr="003F0F2D">
              <w:rPr>
                <w:b/>
                <w:sz w:val="20"/>
                <w:szCs w:val="20"/>
                <w:lang w:val="en-US"/>
              </w:rPr>
              <w:t>@Kalfit-Grid:</w:t>
            </w:r>
          </w:p>
        </w:tc>
      </w:tr>
      <w:tr w:rsidR="00B26A05" w:rsidRPr="00FB474E" w14:paraId="518D9B55" w14:textId="77777777" w:rsidTr="00D82498">
        <w:tc>
          <w:tcPr>
            <w:tcW w:w="3202" w:type="dxa"/>
            <w:gridSpan w:val="6"/>
          </w:tcPr>
          <w:p w14:paraId="3E9067A9" w14:textId="77777777" w:rsidR="007438DC" w:rsidRPr="003F0F2D" w:rsidRDefault="00B26A05" w:rsidP="007438DC">
            <w:pPr>
              <w:ind w:right="-143"/>
              <w:rPr>
                <w:sz w:val="20"/>
                <w:szCs w:val="20"/>
                <w:lang w:val="en-US"/>
              </w:rPr>
            </w:pPr>
            <w:proofErr w:type="spellStart"/>
            <w:r w:rsidRPr="003F0F2D">
              <w:rPr>
                <w:sz w:val="20"/>
                <w:szCs w:val="20"/>
                <w:lang w:val="en-US"/>
              </w:rPr>
              <w:t>KalPars</w:t>
            </w:r>
            <w:proofErr w:type="spellEnd"/>
            <w:proofErr w:type="gramStart"/>
            <w:r w:rsidRPr="003F0F2D">
              <w:rPr>
                <w:sz w:val="20"/>
                <w:szCs w:val="20"/>
                <w:lang w:val="en-US"/>
              </w:rPr>
              <w:t>=  5</w:t>
            </w:r>
            <w:proofErr w:type="gramEnd"/>
            <w:r w:rsidRPr="003F0F2D">
              <w:rPr>
                <w:sz w:val="20"/>
                <w:szCs w:val="20"/>
                <w:lang w:val="en-US"/>
              </w:rPr>
              <w:t xml:space="preserve"> 2</w:t>
            </w:r>
          </w:p>
          <w:p w14:paraId="44E5923D" w14:textId="77777777" w:rsidR="007438DC" w:rsidRPr="003F0F2D" w:rsidRDefault="007438DC" w:rsidP="007438DC">
            <w:pPr>
              <w:ind w:right="-143"/>
              <w:rPr>
                <w:sz w:val="20"/>
                <w:szCs w:val="20"/>
                <w:lang w:val="en-US"/>
              </w:rPr>
            </w:pPr>
          </w:p>
          <w:p w14:paraId="362811D1" w14:textId="77777777" w:rsidR="007438DC" w:rsidRPr="003F0F2D" w:rsidRDefault="00B26A05" w:rsidP="007438DC">
            <w:pPr>
              <w:ind w:right="-143"/>
              <w:rPr>
                <w:sz w:val="20"/>
                <w:szCs w:val="20"/>
                <w:lang w:val="en-US"/>
              </w:rPr>
            </w:pPr>
            <w:r w:rsidRPr="003F0F2D">
              <w:rPr>
                <w:sz w:val="20"/>
                <w:szCs w:val="20"/>
                <w:lang w:val="en-US"/>
              </w:rPr>
              <w:t>#1:  5</w:t>
            </w:r>
          </w:p>
          <w:p w14:paraId="3A4048BB" w14:textId="77777777" w:rsidR="007438DC" w:rsidRPr="003F0F2D" w:rsidRDefault="00B26A05" w:rsidP="007438DC">
            <w:pPr>
              <w:ind w:right="-143"/>
              <w:rPr>
                <w:sz w:val="20"/>
                <w:szCs w:val="20"/>
                <w:lang w:val="en-US"/>
              </w:rPr>
            </w:pPr>
            <w:r w:rsidRPr="003F0F2D">
              <w:rPr>
                <w:sz w:val="20"/>
                <w:szCs w:val="20"/>
                <w:lang w:val="en-US"/>
              </w:rPr>
              <w:t xml:space="preserve">#2:  2 </w:t>
            </w:r>
          </w:p>
          <w:p w14:paraId="4F33048D" w14:textId="77777777" w:rsidR="007438DC" w:rsidRPr="003F0F2D" w:rsidRDefault="007438DC" w:rsidP="007438DC">
            <w:pPr>
              <w:ind w:right="-143"/>
              <w:rPr>
                <w:sz w:val="20"/>
                <w:szCs w:val="20"/>
                <w:lang w:val="en-US"/>
              </w:rPr>
            </w:pPr>
          </w:p>
          <w:p w14:paraId="73426E29" w14:textId="77777777" w:rsidR="007438DC" w:rsidRPr="003F0F2D" w:rsidRDefault="007438DC" w:rsidP="007438DC">
            <w:pPr>
              <w:ind w:right="-143"/>
              <w:rPr>
                <w:sz w:val="20"/>
                <w:szCs w:val="20"/>
                <w:lang w:val="en-US"/>
              </w:rPr>
            </w:pPr>
          </w:p>
          <w:p w14:paraId="56890C09" w14:textId="77777777" w:rsidR="007438DC" w:rsidRPr="003F0F2D" w:rsidRDefault="002F395C" w:rsidP="007438DC">
            <w:pPr>
              <w:ind w:right="-143"/>
              <w:rPr>
                <w:sz w:val="20"/>
                <w:szCs w:val="20"/>
                <w:lang w:val="en-US"/>
              </w:rPr>
            </w:pPr>
            <w:proofErr w:type="spellStart"/>
            <w:r w:rsidRPr="003F0F2D">
              <w:rPr>
                <w:sz w:val="20"/>
                <w:szCs w:val="20"/>
                <w:lang w:val="en-US"/>
              </w:rPr>
              <w:t>Ctitel</w:t>
            </w:r>
            <w:proofErr w:type="spellEnd"/>
          </w:p>
        </w:tc>
        <w:tc>
          <w:tcPr>
            <w:tcW w:w="3202" w:type="dxa"/>
            <w:gridSpan w:val="5"/>
          </w:tcPr>
          <w:p w14:paraId="629F99E5" w14:textId="77777777" w:rsidR="007438DC" w:rsidRPr="006D666F" w:rsidRDefault="00B26A05" w:rsidP="007438DC">
            <w:pPr>
              <w:ind w:right="-143"/>
              <w:rPr>
                <w:sz w:val="20"/>
                <w:szCs w:val="20"/>
              </w:rPr>
            </w:pPr>
            <w:r w:rsidRPr="006D666F">
              <w:rPr>
                <w:sz w:val="20"/>
                <w:szCs w:val="20"/>
              </w:rPr>
              <w:t>2 Integer-Feld-Werte im Dialog:</w:t>
            </w:r>
          </w:p>
          <w:p w14:paraId="1FDFE439" w14:textId="77777777" w:rsidR="007438DC" w:rsidRPr="006D666F" w:rsidRDefault="007438DC" w:rsidP="007438DC">
            <w:pPr>
              <w:ind w:right="-143"/>
              <w:rPr>
                <w:sz w:val="20"/>
                <w:szCs w:val="20"/>
              </w:rPr>
            </w:pPr>
          </w:p>
          <w:p w14:paraId="6B43261D" w14:textId="77777777" w:rsidR="007438DC" w:rsidRPr="006D666F" w:rsidRDefault="00B26A05" w:rsidP="007438DC">
            <w:pPr>
              <w:ind w:right="-143"/>
              <w:rPr>
                <w:sz w:val="20"/>
                <w:szCs w:val="20"/>
              </w:rPr>
            </w:pPr>
            <w:r w:rsidRPr="006D666F">
              <w:rPr>
                <w:sz w:val="20"/>
                <w:szCs w:val="20"/>
              </w:rPr>
              <w:t>Anzahl der Kalibrierpunkte</w:t>
            </w:r>
          </w:p>
          <w:p w14:paraId="0A1A0459" w14:textId="77777777" w:rsidR="007438DC" w:rsidRPr="006D666F" w:rsidRDefault="00B26A05" w:rsidP="007438DC">
            <w:pPr>
              <w:ind w:right="-143"/>
              <w:rPr>
                <w:sz w:val="20"/>
                <w:szCs w:val="20"/>
              </w:rPr>
            </w:pPr>
            <w:r w:rsidRPr="006D666F">
              <w:rPr>
                <w:sz w:val="20"/>
                <w:szCs w:val="20"/>
              </w:rPr>
              <w:t>Grad des Fit-Polynoms (0-3)</w:t>
            </w:r>
          </w:p>
          <w:p w14:paraId="23258DB2" w14:textId="77777777" w:rsidR="007438DC" w:rsidRPr="006D666F" w:rsidRDefault="00B26A05" w:rsidP="007438DC">
            <w:pPr>
              <w:ind w:right="-143"/>
              <w:rPr>
                <w:sz w:val="20"/>
                <w:szCs w:val="20"/>
              </w:rPr>
            </w:pPr>
            <w:r w:rsidRPr="006D666F">
              <w:rPr>
                <w:sz w:val="20"/>
                <w:szCs w:val="20"/>
              </w:rPr>
              <w:t xml:space="preserve">  (0: Mittelwert der Y-Werte)</w:t>
            </w:r>
          </w:p>
          <w:p w14:paraId="72B9A474" w14:textId="77777777" w:rsidR="007438DC" w:rsidRPr="006D666F" w:rsidRDefault="007438DC" w:rsidP="007438DC">
            <w:pPr>
              <w:ind w:right="-143"/>
              <w:rPr>
                <w:sz w:val="20"/>
                <w:szCs w:val="20"/>
              </w:rPr>
            </w:pPr>
          </w:p>
          <w:p w14:paraId="56E6D838" w14:textId="77777777" w:rsidR="007438DC" w:rsidRPr="006D666F" w:rsidRDefault="002F395C" w:rsidP="007438DC">
            <w:pPr>
              <w:ind w:right="-143"/>
              <w:rPr>
                <w:sz w:val="20"/>
                <w:szCs w:val="20"/>
              </w:rPr>
            </w:pPr>
            <w:r w:rsidRPr="006D666F">
              <w:rPr>
                <w:sz w:val="20"/>
                <w:szCs w:val="20"/>
              </w:rPr>
              <w:t>Titel der Kalibrierkurve</w:t>
            </w:r>
          </w:p>
        </w:tc>
        <w:tc>
          <w:tcPr>
            <w:tcW w:w="3797" w:type="dxa"/>
          </w:tcPr>
          <w:p w14:paraId="7101D3B4" w14:textId="77777777" w:rsidR="007438DC" w:rsidRPr="003F0F2D" w:rsidRDefault="00B26A05" w:rsidP="007438DC">
            <w:pPr>
              <w:ind w:right="-143"/>
              <w:rPr>
                <w:sz w:val="20"/>
                <w:szCs w:val="20"/>
                <w:lang w:val="en-US"/>
              </w:rPr>
            </w:pPr>
            <w:r w:rsidRPr="003F0F2D">
              <w:rPr>
                <w:sz w:val="20"/>
                <w:szCs w:val="20"/>
                <w:lang w:val="en-US"/>
              </w:rPr>
              <w:t>2 integer field values in the dialog:</w:t>
            </w:r>
          </w:p>
          <w:p w14:paraId="6E2387CA" w14:textId="77777777" w:rsidR="007438DC" w:rsidRPr="003F0F2D" w:rsidRDefault="007438DC" w:rsidP="007438DC">
            <w:pPr>
              <w:ind w:right="-143"/>
              <w:rPr>
                <w:sz w:val="20"/>
                <w:szCs w:val="20"/>
                <w:lang w:val="en-US"/>
              </w:rPr>
            </w:pPr>
          </w:p>
          <w:p w14:paraId="641D43B2" w14:textId="77777777" w:rsidR="007438DC" w:rsidRPr="003F0F2D" w:rsidRDefault="00B26A05" w:rsidP="007438DC">
            <w:pPr>
              <w:ind w:right="-143"/>
              <w:rPr>
                <w:sz w:val="20"/>
                <w:szCs w:val="20"/>
                <w:lang w:val="en-US"/>
              </w:rPr>
            </w:pPr>
            <w:r w:rsidRPr="003F0F2D">
              <w:rPr>
                <w:sz w:val="20"/>
                <w:szCs w:val="20"/>
                <w:lang w:val="en-US"/>
              </w:rPr>
              <w:t>number of calibration points</w:t>
            </w:r>
          </w:p>
          <w:p w14:paraId="51BAF27B" w14:textId="77777777" w:rsidR="007438DC" w:rsidRPr="003F0F2D" w:rsidRDefault="00B26A05" w:rsidP="007438DC">
            <w:pPr>
              <w:ind w:right="-143"/>
              <w:rPr>
                <w:sz w:val="20"/>
                <w:szCs w:val="20"/>
                <w:lang w:val="en-US"/>
              </w:rPr>
            </w:pPr>
            <w:r w:rsidRPr="003F0F2D">
              <w:rPr>
                <w:sz w:val="20"/>
                <w:szCs w:val="20"/>
                <w:lang w:val="en-US"/>
              </w:rPr>
              <w:t>Degree of fit polynomial (0-3)</w:t>
            </w:r>
          </w:p>
          <w:p w14:paraId="0BF54B54" w14:textId="77777777" w:rsidR="007438DC" w:rsidRPr="003F0F2D" w:rsidRDefault="00B26A05" w:rsidP="007438DC">
            <w:pPr>
              <w:ind w:right="-143"/>
              <w:rPr>
                <w:sz w:val="20"/>
                <w:szCs w:val="20"/>
                <w:lang w:val="en-US"/>
              </w:rPr>
            </w:pPr>
            <w:r w:rsidRPr="003F0F2D">
              <w:rPr>
                <w:sz w:val="20"/>
                <w:szCs w:val="20"/>
                <w:lang w:val="en-US"/>
              </w:rPr>
              <w:t xml:space="preserve">   (0: Mean of the y-values)</w:t>
            </w:r>
          </w:p>
          <w:p w14:paraId="5C57858B" w14:textId="77777777" w:rsidR="007438DC" w:rsidRPr="003F0F2D" w:rsidRDefault="007438DC" w:rsidP="007438DC">
            <w:pPr>
              <w:ind w:right="-143"/>
              <w:rPr>
                <w:sz w:val="20"/>
                <w:szCs w:val="20"/>
                <w:lang w:val="en-US"/>
              </w:rPr>
            </w:pPr>
          </w:p>
          <w:p w14:paraId="24AB0FE5" w14:textId="70CFE6D1" w:rsidR="007438DC" w:rsidRPr="003F0F2D" w:rsidRDefault="002F395C" w:rsidP="007438DC">
            <w:pPr>
              <w:ind w:right="-143"/>
              <w:rPr>
                <w:sz w:val="20"/>
                <w:szCs w:val="20"/>
                <w:lang w:val="en-US"/>
              </w:rPr>
            </w:pPr>
            <w:r w:rsidRPr="003F0F2D">
              <w:rPr>
                <w:sz w:val="20"/>
                <w:szCs w:val="20"/>
                <w:lang w:val="en-US"/>
              </w:rPr>
              <w:t xml:space="preserve">Title </w:t>
            </w:r>
            <w:r w:rsidR="00B26A05" w:rsidRPr="003F0F2D">
              <w:rPr>
                <w:sz w:val="20"/>
                <w:szCs w:val="20"/>
                <w:lang w:val="en-US"/>
              </w:rPr>
              <w:t xml:space="preserve">of </w:t>
            </w:r>
            <w:r w:rsidRPr="003F0F2D">
              <w:rPr>
                <w:sz w:val="20"/>
                <w:szCs w:val="20"/>
                <w:lang w:val="en-US"/>
              </w:rPr>
              <w:t>the calibration curve</w:t>
            </w:r>
          </w:p>
        </w:tc>
      </w:tr>
      <w:tr w:rsidR="00B26A05" w:rsidRPr="003F0F2D" w14:paraId="26883BCD" w14:textId="77777777" w:rsidTr="00D82498">
        <w:tc>
          <w:tcPr>
            <w:tcW w:w="4695" w:type="dxa"/>
            <w:gridSpan w:val="7"/>
          </w:tcPr>
          <w:p w14:paraId="408CEF3C" w14:textId="77777777" w:rsidR="007438DC" w:rsidRPr="006D666F" w:rsidRDefault="00B26A05" w:rsidP="007438DC">
            <w:pPr>
              <w:ind w:right="-143"/>
              <w:rPr>
                <w:sz w:val="20"/>
                <w:szCs w:val="20"/>
              </w:rPr>
            </w:pPr>
            <w:r w:rsidRPr="006D666F">
              <w:rPr>
                <w:sz w:val="20"/>
                <w:szCs w:val="20"/>
              </w:rPr>
              <w:t xml:space="preserve">Hiernach folgen zeilenweise </w:t>
            </w:r>
            <w:r w:rsidR="00EF3440" w:rsidRPr="006D666F">
              <w:rPr>
                <w:sz w:val="20"/>
                <w:szCs w:val="20"/>
              </w:rPr>
              <w:t>4</w:t>
            </w:r>
            <w:r w:rsidRPr="006D666F">
              <w:rPr>
                <w:sz w:val="20"/>
                <w:szCs w:val="20"/>
              </w:rPr>
              <w:t xml:space="preserve"> Werte der Kalibrierkurve:</w:t>
            </w:r>
          </w:p>
          <w:p w14:paraId="79C2A517" w14:textId="77777777" w:rsidR="007438DC" w:rsidRPr="006D666F" w:rsidRDefault="00B26A05" w:rsidP="007438DC">
            <w:pPr>
              <w:ind w:right="-143"/>
              <w:rPr>
                <w:sz w:val="20"/>
                <w:szCs w:val="20"/>
              </w:rPr>
            </w:pPr>
            <w:r w:rsidRPr="006D666F">
              <w:rPr>
                <w:sz w:val="20"/>
                <w:szCs w:val="20"/>
              </w:rPr>
              <w:t xml:space="preserve">  X-Wert</w:t>
            </w:r>
            <w:r w:rsidR="006B10D0" w:rsidRPr="006D666F">
              <w:rPr>
                <w:sz w:val="20"/>
                <w:szCs w:val="20"/>
              </w:rPr>
              <w:t>,</w:t>
            </w:r>
          </w:p>
          <w:p w14:paraId="3B444A75" w14:textId="77777777" w:rsidR="007438DC" w:rsidRPr="006D666F" w:rsidRDefault="00B26A05" w:rsidP="007438DC">
            <w:pPr>
              <w:ind w:right="-143"/>
              <w:rPr>
                <w:sz w:val="20"/>
                <w:szCs w:val="20"/>
              </w:rPr>
            </w:pPr>
            <w:r w:rsidRPr="006D666F">
              <w:rPr>
                <w:sz w:val="20"/>
                <w:szCs w:val="20"/>
              </w:rPr>
              <w:t xml:space="preserve">  Std Unsicherheit des X-Werts (oder leer oder 1)</w:t>
            </w:r>
            <w:r w:rsidR="006B10D0" w:rsidRPr="006D666F">
              <w:rPr>
                <w:sz w:val="20"/>
                <w:szCs w:val="20"/>
              </w:rPr>
              <w:t>,</w:t>
            </w:r>
          </w:p>
          <w:p w14:paraId="45E941F2" w14:textId="77777777" w:rsidR="007438DC" w:rsidRPr="006D666F" w:rsidRDefault="00B26A05" w:rsidP="007438DC">
            <w:pPr>
              <w:ind w:right="-143"/>
              <w:rPr>
                <w:sz w:val="20"/>
                <w:szCs w:val="20"/>
              </w:rPr>
            </w:pPr>
            <w:r w:rsidRPr="006D666F">
              <w:rPr>
                <w:sz w:val="20"/>
                <w:szCs w:val="20"/>
              </w:rPr>
              <w:t xml:space="preserve">  Y-Wert</w:t>
            </w:r>
            <w:r w:rsidR="006B10D0" w:rsidRPr="006D666F">
              <w:rPr>
                <w:sz w:val="20"/>
                <w:szCs w:val="20"/>
              </w:rPr>
              <w:t>,</w:t>
            </w:r>
          </w:p>
          <w:p w14:paraId="2093B9C8" w14:textId="77777777" w:rsidR="007438DC" w:rsidRPr="006D666F" w:rsidRDefault="00B26A05" w:rsidP="007438DC">
            <w:pPr>
              <w:ind w:right="-143"/>
              <w:rPr>
                <w:sz w:val="20"/>
                <w:szCs w:val="20"/>
              </w:rPr>
            </w:pPr>
            <w:r w:rsidRPr="006D666F">
              <w:rPr>
                <w:sz w:val="20"/>
                <w:szCs w:val="20"/>
              </w:rPr>
              <w:t xml:space="preserve">  Std Unsicherheit des Y-Werts (oder leer oder 1)</w:t>
            </w:r>
          </w:p>
          <w:p w14:paraId="5E4AF177" w14:textId="77777777" w:rsidR="007438DC" w:rsidRPr="003F0F2D" w:rsidRDefault="00B26A05" w:rsidP="007438DC">
            <w:pPr>
              <w:ind w:right="-143"/>
              <w:rPr>
                <w:sz w:val="20"/>
                <w:szCs w:val="20"/>
                <w:lang w:val="en-US"/>
              </w:rPr>
            </w:pPr>
            <w:r w:rsidRPr="006D666F">
              <w:rPr>
                <w:sz w:val="20"/>
                <w:szCs w:val="20"/>
              </w:rPr>
              <w:t xml:space="preserve">         </w:t>
            </w:r>
            <w:r w:rsidRPr="003F0F2D">
              <w:rPr>
                <w:sz w:val="20"/>
                <w:szCs w:val="20"/>
                <w:lang w:val="en-US"/>
              </w:rPr>
              <w:t xml:space="preserve">(1 </w:t>
            </w:r>
            <w:proofErr w:type="spellStart"/>
            <w:r w:rsidRPr="003F0F2D">
              <w:rPr>
                <w:sz w:val="20"/>
                <w:szCs w:val="20"/>
                <w:lang w:val="en-US"/>
              </w:rPr>
              <w:t>bedeutet</w:t>
            </w:r>
            <w:proofErr w:type="spellEnd"/>
            <w:r w:rsidRPr="003F0F2D">
              <w:rPr>
                <w:sz w:val="20"/>
                <w:szCs w:val="20"/>
                <w:lang w:val="en-US"/>
              </w:rPr>
              <w:t xml:space="preserve"> </w:t>
            </w:r>
            <w:proofErr w:type="spellStart"/>
            <w:r w:rsidRPr="003F0F2D">
              <w:rPr>
                <w:sz w:val="20"/>
                <w:szCs w:val="20"/>
                <w:lang w:val="en-US"/>
              </w:rPr>
              <w:t>identische</w:t>
            </w:r>
            <w:proofErr w:type="spellEnd"/>
            <w:r w:rsidRPr="003F0F2D">
              <w:rPr>
                <w:sz w:val="20"/>
                <w:szCs w:val="20"/>
                <w:lang w:val="en-US"/>
              </w:rPr>
              <w:t xml:space="preserve"> </w:t>
            </w:r>
            <w:proofErr w:type="spellStart"/>
            <w:r w:rsidRPr="003F0F2D">
              <w:rPr>
                <w:sz w:val="20"/>
                <w:szCs w:val="20"/>
                <w:lang w:val="en-US"/>
              </w:rPr>
              <w:t>Wichtung</w:t>
            </w:r>
            <w:proofErr w:type="spellEnd"/>
            <w:r w:rsidRPr="003F0F2D">
              <w:rPr>
                <w:sz w:val="20"/>
                <w:szCs w:val="20"/>
                <w:lang w:val="en-US"/>
              </w:rPr>
              <w:t>)</w:t>
            </w:r>
          </w:p>
        </w:tc>
        <w:tc>
          <w:tcPr>
            <w:tcW w:w="5506" w:type="dxa"/>
            <w:gridSpan w:val="5"/>
          </w:tcPr>
          <w:p w14:paraId="7C1E4AD4" w14:textId="77777777" w:rsidR="007438DC" w:rsidRPr="003F0F2D" w:rsidRDefault="00B26A05" w:rsidP="007438DC">
            <w:pPr>
              <w:ind w:right="-143"/>
              <w:rPr>
                <w:sz w:val="20"/>
                <w:szCs w:val="20"/>
                <w:lang w:val="en-US"/>
              </w:rPr>
            </w:pPr>
            <w:r w:rsidRPr="003F0F2D">
              <w:rPr>
                <w:sz w:val="20"/>
                <w:szCs w:val="20"/>
                <w:lang w:val="en-US"/>
              </w:rPr>
              <w:t xml:space="preserve">Hereafter, </w:t>
            </w:r>
            <w:r w:rsidR="00EF3440" w:rsidRPr="003F0F2D">
              <w:rPr>
                <w:sz w:val="20"/>
                <w:szCs w:val="20"/>
                <w:lang w:val="en-US"/>
              </w:rPr>
              <w:t>4</w:t>
            </w:r>
            <w:r w:rsidRPr="003F0F2D">
              <w:rPr>
                <w:sz w:val="20"/>
                <w:szCs w:val="20"/>
                <w:lang w:val="en-US"/>
              </w:rPr>
              <w:t xml:space="preserve"> values of the calibration curve follow, line by line:</w:t>
            </w:r>
          </w:p>
          <w:p w14:paraId="312996BC" w14:textId="77777777" w:rsidR="007438DC" w:rsidRPr="003F0F2D" w:rsidRDefault="00B26A05" w:rsidP="007438DC">
            <w:pPr>
              <w:ind w:right="-143"/>
              <w:rPr>
                <w:sz w:val="20"/>
                <w:szCs w:val="20"/>
                <w:lang w:val="en-US"/>
              </w:rPr>
            </w:pPr>
            <w:r w:rsidRPr="003F0F2D">
              <w:rPr>
                <w:sz w:val="20"/>
                <w:szCs w:val="20"/>
                <w:lang w:val="en-US"/>
              </w:rPr>
              <w:t xml:space="preserve">  X value</w:t>
            </w:r>
            <w:r w:rsidR="006B10D0" w:rsidRPr="003F0F2D">
              <w:rPr>
                <w:sz w:val="20"/>
                <w:szCs w:val="20"/>
                <w:lang w:val="en-US"/>
              </w:rPr>
              <w:t>,</w:t>
            </w:r>
          </w:p>
          <w:p w14:paraId="23887D8B" w14:textId="77777777" w:rsidR="007438DC" w:rsidRPr="003F0F2D" w:rsidRDefault="00B26A05" w:rsidP="007438DC">
            <w:pPr>
              <w:ind w:right="-143"/>
              <w:rPr>
                <w:sz w:val="20"/>
                <w:szCs w:val="20"/>
                <w:lang w:val="en-US"/>
              </w:rPr>
            </w:pPr>
            <w:r w:rsidRPr="003F0F2D">
              <w:rPr>
                <w:sz w:val="20"/>
                <w:szCs w:val="20"/>
                <w:lang w:val="en-US"/>
              </w:rPr>
              <w:t xml:space="preserve">  Std uncertainty of X value (or empty or 1)</w:t>
            </w:r>
            <w:r w:rsidR="006B10D0" w:rsidRPr="003F0F2D">
              <w:rPr>
                <w:sz w:val="20"/>
                <w:szCs w:val="20"/>
                <w:lang w:val="en-US"/>
              </w:rPr>
              <w:t>,</w:t>
            </w:r>
          </w:p>
          <w:p w14:paraId="46450FC4" w14:textId="77777777" w:rsidR="007438DC" w:rsidRPr="003F0F2D" w:rsidRDefault="00B26A05" w:rsidP="007438DC">
            <w:pPr>
              <w:ind w:right="-143"/>
              <w:rPr>
                <w:sz w:val="20"/>
                <w:szCs w:val="20"/>
                <w:lang w:val="en-US"/>
              </w:rPr>
            </w:pPr>
            <w:r w:rsidRPr="003F0F2D">
              <w:rPr>
                <w:sz w:val="20"/>
                <w:szCs w:val="20"/>
                <w:lang w:val="en-US"/>
              </w:rPr>
              <w:t xml:space="preserve">  Y value</w:t>
            </w:r>
            <w:r w:rsidR="006B10D0" w:rsidRPr="003F0F2D">
              <w:rPr>
                <w:sz w:val="20"/>
                <w:szCs w:val="20"/>
                <w:lang w:val="en-US"/>
              </w:rPr>
              <w:t>,</w:t>
            </w:r>
          </w:p>
          <w:p w14:paraId="627ABCF9" w14:textId="77777777" w:rsidR="007438DC" w:rsidRPr="003F0F2D" w:rsidRDefault="00B26A05" w:rsidP="007438DC">
            <w:pPr>
              <w:ind w:right="-143"/>
              <w:rPr>
                <w:sz w:val="20"/>
                <w:szCs w:val="20"/>
                <w:lang w:val="en-US"/>
              </w:rPr>
            </w:pPr>
            <w:r w:rsidRPr="003F0F2D">
              <w:rPr>
                <w:sz w:val="20"/>
                <w:szCs w:val="20"/>
                <w:lang w:val="en-US"/>
              </w:rPr>
              <w:t xml:space="preserve">  Std uncertainty of Y value (or empty or 1)</w:t>
            </w:r>
          </w:p>
          <w:p w14:paraId="19B09671" w14:textId="77777777" w:rsidR="007438DC" w:rsidRPr="003F0F2D" w:rsidRDefault="00B26A05" w:rsidP="007438DC">
            <w:pPr>
              <w:ind w:right="-143"/>
              <w:rPr>
                <w:sz w:val="20"/>
                <w:szCs w:val="20"/>
                <w:lang w:val="en-US"/>
              </w:rPr>
            </w:pPr>
            <w:r w:rsidRPr="003F0F2D">
              <w:rPr>
                <w:sz w:val="20"/>
                <w:szCs w:val="20"/>
                <w:lang w:val="en-US"/>
              </w:rPr>
              <w:t xml:space="preserve">    (1 means identical weighting)</w:t>
            </w:r>
          </w:p>
        </w:tc>
      </w:tr>
      <w:tr w:rsidR="00B26A05" w:rsidRPr="003F0F2D" w14:paraId="4A915212" w14:textId="77777777" w:rsidTr="00D82498">
        <w:tc>
          <w:tcPr>
            <w:tcW w:w="10201" w:type="dxa"/>
            <w:gridSpan w:val="12"/>
          </w:tcPr>
          <w:p w14:paraId="536AFDA4" w14:textId="77777777" w:rsidR="007438DC" w:rsidRPr="003F0F2D" w:rsidRDefault="00B26A05" w:rsidP="007438DC">
            <w:pPr>
              <w:ind w:right="-143"/>
              <w:rPr>
                <w:sz w:val="20"/>
                <w:szCs w:val="20"/>
                <w:lang w:val="en-US"/>
              </w:rPr>
            </w:pPr>
            <w:r w:rsidRPr="003F0F2D">
              <w:rPr>
                <w:b/>
                <w:sz w:val="20"/>
                <w:szCs w:val="20"/>
                <w:lang w:val="en-US"/>
              </w:rPr>
              <w:t>@Sonstige:</w:t>
            </w:r>
          </w:p>
        </w:tc>
      </w:tr>
      <w:tr w:rsidR="009A2EDD" w:rsidRPr="00FB474E" w14:paraId="53B9CBD0" w14:textId="77777777" w:rsidTr="00D82498">
        <w:tc>
          <w:tcPr>
            <w:tcW w:w="2201" w:type="dxa"/>
            <w:gridSpan w:val="3"/>
          </w:tcPr>
          <w:p w14:paraId="06ACE6FD" w14:textId="77777777" w:rsidR="009A2EDD" w:rsidRPr="009A2EDD" w:rsidRDefault="009A2EDD" w:rsidP="009A2EDD">
            <w:pPr>
              <w:ind w:left="284" w:right="-143"/>
              <w:rPr>
                <w:sz w:val="20"/>
                <w:szCs w:val="20"/>
                <w:lang w:val="en-GB"/>
              </w:rPr>
            </w:pPr>
            <w:proofErr w:type="spellStart"/>
            <w:r w:rsidRPr="009A2EDD">
              <w:rPr>
                <w:sz w:val="20"/>
                <w:szCs w:val="20"/>
                <w:lang w:val="en-GB"/>
              </w:rPr>
              <w:t>kalpha</w:t>
            </w:r>
            <w:proofErr w:type="spellEnd"/>
            <w:r w:rsidRPr="009A2EDD">
              <w:rPr>
                <w:sz w:val="20"/>
                <w:szCs w:val="20"/>
                <w:lang w:val="en-GB"/>
              </w:rPr>
              <w:t>=3.000000</w:t>
            </w:r>
          </w:p>
          <w:p w14:paraId="322634FA" w14:textId="77777777" w:rsidR="009A2EDD" w:rsidRPr="009A2EDD" w:rsidRDefault="009A2EDD" w:rsidP="009A2EDD">
            <w:pPr>
              <w:ind w:left="284" w:right="-143"/>
              <w:rPr>
                <w:sz w:val="20"/>
                <w:szCs w:val="20"/>
                <w:lang w:val="en-GB"/>
              </w:rPr>
            </w:pPr>
            <w:proofErr w:type="spellStart"/>
            <w:r w:rsidRPr="009A2EDD">
              <w:rPr>
                <w:sz w:val="20"/>
                <w:szCs w:val="20"/>
                <w:lang w:val="en-GB"/>
              </w:rPr>
              <w:t>kbeta</w:t>
            </w:r>
            <w:proofErr w:type="spellEnd"/>
            <w:r w:rsidRPr="009A2EDD">
              <w:rPr>
                <w:sz w:val="20"/>
                <w:szCs w:val="20"/>
                <w:lang w:val="en-GB"/>
              </w:rPr>
              <w:t>=1.644854</w:t>
            </w:r>
          </w:p>
          <w:p w14:paraId="7ECB3614" w14:textId="77777777" w:rsidR="009A2EDD" w:rsidRPr="009A2EDD" w:rsidRDefault="009A2EDD" w:rsidP="009A2EDD">
            <w:pPr>
              <w:ind w:left="284" w:right="-143"/>
              <w:rPr>
                <w:sz w:val="20"/>
                <w:szCs w:val="20"/>
                <w:lang w:val="en-GB"/>
              </w:rPr>
            </w:pPr>
            <w:proofErr w:type="spellStart"/>
            <w:r w:rsidRPr="009A2EDD">
              <w:rPr>
                <w:sz w:val="20"/>
                <w:szCs w:val="20"/>
                <w:lang w:val="en-GB"/>
              </w:rPr>
              <w:t>coverf</w:t>
            </w:r>
            <w:proofErr w:type="spellEnd"/>
            <w:r w:rsidRPr="009A2EDD">
              <w:rPr>
                <w:sz w:val="20"/>
                <w:szCs w:val="20"/>
                <w:lang w:val="en-GB"/>
              </w:rPr>
              <w:t>=1.000</w:t>
            </w:r>
          </w:p>
          <w:p w14:paraId="54E6A69C" w14:textId="77777777" w:rsidR="009A2EDD" w:rsidRPr="009A2EDD" w:rsidRDefault="009A2EDD" w:rsidP="009A2EDD">
            <w:pPr>
              <w:ind w:left="284" w:right="-143"/>
              <w:rPr>
                <w:sz w:val="20"/>
                <w:szCs w:val="20"/>
                <w:lang w:val="en-GB"/>
              </w:rPr>
            </w:pPr>
          </w:p>
          <w:p w14:paraId="2F928690" w14:textId="77777777" w:rsidR="009A2EDD" w:rsidRPr="009A2EDD" w:rsidRDefault="009A2EDD" w:rsidP="009A2EDD">
            <w:pPr>
              <w:ind w:left="284" w:right="-143"/>
              <w:rPr>
                <w:sz w:val="20"/>
                <w:szCs w:val="20"/>
                <w:lang w:val="en-GB"/>
              </w:rPr>
            </w:pPr>
            <w:proofErr w:type="spellStart"/>
            <w:r w:rsidRPr="009A2EDD">
              <w:rPr>
                <w:sz w:val="20"/>
                <w:szCs w:val="20"/>
                <w:lang w:val="en-GB"/>
              </w:rPr>
              <w:t>coverin</w:t>
            </w:r>
            <w:proofErr w:type="spellEnd"/>
            <w:r w:rsidRPr="009A2EDD">
              <w:rPr>
                <w:sz w:val="20"/>
                <w:szCs w:val="20"/>
                <w:lang w:val="en-GB"/>
              </w:rPr>
              <w:t>=1.0</w:t>
            </w:r>
          </w:p>
          <w:p w14:paraId="23411EA0" w14:textId="77777777" w:rsidR="009A2EDD" w:rsidRPr="009A2EDD" w:rsidRDefault="009A2EDD" w:rsidP="009A2EDD">
            <w:pPr>
              <w:ind w:left="284" w:right="-143"/>
              <w:rPr>
                <w:sz w:val="20"/>
                <w:szCs w:val="20"/>
                <w:lang w:val="en-GB"/>
              </w:rPr>
            </w:pPr>
          </w:p>
          <w:p w14:paraId="1440B193" w14:textId="77777777" w:rsidR="009A2EDD" w:rsidRPr="009A2EDD" w:rsidRDefault="009A2EDD" w:rsidP="009A2EDD">
            <w:pPr>
              <w:ind w:left="284" w:right="-143"/>
              <w:rPr>
                <w:sz w:val="20"/>
                <w:szCs w:val="20"/>
                <w:lang w:val="en-GB"/>
              </w:rPr>
            </w:pPr>
            <w:r w:rsidRPr="009A2EDD">
              <w:rPr>
                <w:sz w:val="20"/>
                <w:szCs w:val="20"/>
                <w:lang w:val="en-GB"/>
              </w:rPr>
              <w:t>1-gamma=0.9500</w:t>
            </w:r>
          </w:p>
          <w:p w14:paraId="10E918E4" w14:textId="77777777" w:rsidR="009A2EDD" w:rsidRPr="009A2EDD" w:rsidRDefault="009A2EDD" w:rsidP="009A2EDD">
            <w:pPr>
              <w:ind w:left="284" w:right="-143"/>
              <w:rPr>
                <w:sz w:val="20"/>
                <w:szCs w:val="20"/>
                <w:lang w:val="en-GB"/>
              </w:rPr>
            </w:pPr>
          </w:p>
          <w:p w14:paraId="596C970D" w14:textId="6C6713F5" w:rsidR="009A2EDD" w:rsidRPr="009A2EDD" w:rsidRDefault="009A2EDD" w:rsidP="009A2EDD">
            <w:pPr>
              <w:ind w:left="284" w:right="-143"/>
              <w:rPr>
                <w:sz w:val="20"/>
                <w:szCs w:val="20"/>
                <w:lang w:val="en-GB"/>
              </w:rPr>
            </w:pPr>
            <w:proofErr w:type="spellStart"/>
            <w:r w:rsidRPr="009A2EDD">
              <w:rPr>
                <w:sz w:val="20"/>
                <w:szCs w:val="20"/>
                <w:lang w:val="en-GB"/>
              </w:rPr>
              <w:t>GamDistAdd</w:t>
            </w:r>
            <w:proofErr w:type="spellEnd"/>
            <w:r w:rsidRPr="009A2EDD">
              <w:rPr>
                <w:sz w:val="20"/>
                <w:szCs w:val="20"/>
                <w:lang w:val="en-GB"/>
              </w:rPr>
              <w:t>=</w:t>
            </w:r>
            <w:r w:rsidR="001C0A45">
              <w:rPr>
                <w:sz w:val="20"/>
                <w:szCs w:val="20"/>
                <w:lang w:val="en-GB"/>
              </w:rPr>
              <w:t>0</w:t>
            </w:r>
            <w:r w:rsidRPr="009A2EDD">
              <w:rPr>
                <w:sz w:val="20"/>
                <w:szCs w:val="20"/>
                <w:lang w:val="en-GB"/>
              </w:rPr>
              <w:t>.0</w:t>
            </w:r>
          </w:p>
          <w:p w14:paraId="35EBBEB7" w14:textId="77777777" w:rsidR="009A2EDD" w:rsidRPr="009A2EDD" w:rsidRDefault="009A2EDD" w:rsidP="009A2EDD">
            <w:pPr>
              <w:ind w:left="284" w:right="-143"/>
              <w:rPr>
                <w:sz w:val="20"/>
                <w:szCs w:val="20"/>
                <w:lang w:val="en-GB"/>
              </w:rPr>
            </w:pPr>
          </w:p>
          <w:p w14:paraId="30004906" w14:textId="77777777" w:rsidR="009A2EDD" w:rsidRDefault="009A2EDD" w:rsidP="009A2EDD">
            <w:pPr>
              <w:ind w:left="284" w:right="-143"/>
              <w:rPr>
                <w:sz w:val="20"/>
                <w:szCs w:val="20"/>
                <w:lang w:val="en-US"/>
              </w:rPr>
            </w:pPr>
            <w:proofErr w:type="spellStart"/>
            <w:r>
              <w:rPr>
                <w:sz w:val="20"/>
                <w:szCs w:val="20"/>
                <w:lang w:val="en-US"/>
              </w:rPr>
              <w:t>ModelType</w:t>
            </w:r>
            <w:proofErr w:type="spellEnd"/>
            <w:r>
              <w:rPr>
                <w:sz w:val="20"/>
                <w:szCs w:val="20"/>
                <w:lang w:val="en-US"/>
              </w:rPr>
              <w:t>=</w:t>
            </w:r>
            <w:proofErr w:type="spellStart"/>
            <w:r>
              <w:rPr>
                <w:sz w:val="20"/>
                <w:szCs w:val="20"/>
                <w:lang w:val="en-US"/>
              </w:rPr>
              <w:t>PosLin</w:t>
            </w:r>
            <w:proofErr w:type="spellEnd"/>
          </w:p>
          <w:p w14:paraId="15FE3D27" w14:textId="77777777" w:rsidR="009A2EDD" w:rsidRDefault="009A2EDD" w:rsidP="009A2EDD">
            <w:pPr>
              <w:ind w:left="284" w:right="-143"/>
              <w:rPr>
                <w:sz w:val="20"/>
                <w:szCs w:val="20"/>
                <w:lang w:val="en-US"/>
              </w:rPr>
            </w:pPr>
          </w:p>
          <w:p w14:paraId="557CD011" w14:textId="77777777" w:rsidR="009A2EDD" w:rsidRDefault="009A2EDD" w:rsidP="009A2EDD">
            <w:pPr>
              <w:ind w:left="284" w:right="-143"/>
              <w:rPr>
                <w:sz w:val="20"/>
                <w:szCs w:val="20"/>
                <w:lang w:val="en-US"/>
              </w:rPr>
            </w:pPr>
            <w:proofErr w:type="spellStart"/>
            <w:r w:rsidRPr="0003063E">
              <w:rPr>
                <w:sz w:val="20"/>
                <w:szCs w:val="20"/>
                <w:lang w:val="en-US"/>
              </w:rPr>
              <w:t>BinPoi</w:t>
            </w:r>
            <w:proofErr w:type="spellEnd"/>
            <w:r w:rsidRPr="0003063E">
              <w:rPr>
                <w:sz w:val="20"/>
                <w:szCs w:val="20"/>
                <w:lang w:val="en-US"/>
              </w:rPr>
              <w:t>=8 10 12 9</w:t>
            </w:r>
          </w:p>
          <w:p w14:paraId="30470048" w14:textId="77777777" w:rsidR="009A2EDD" w:rsidRDefault="009A2EDD" w:rsidP="009A2EDD">
            <w:pPr>
              <w:ind w:right="-143"/>
              <w:rPr>
                <w:sz w:val="20"/>
                <w:szCs w:val="20"/>
                <w:lang w:val="en-US"/>
              </w:rPr>
            </w:pPr>
          </w:p>
          <w:p w14:paraId="2EE29769" w14:textId="77777777" w:rsidR="009A2EDD" w:rsidRDefault="009A2EDD" w:rsidP="009A2EDD">
            <w:pPr>
              <w:ind w:right="-143"/>
              <w:rPr>
                <w:sz w:val="20"/>
                <w:szCs w:val="20"/>
                <w:lang w:val="en-US"/>
              </w:rPr>
            </w:pPr>
            <w:r w:rsidRPr="00D84016">
              <w:rPr>
                <w:b/>
                <w:bCs/>
                <w:sz w:val="20"/>
                <w:szCs w:val="20"/>
                <w:lang w:val="en-US"/>
              </w:rPr>
              <w:t>Note:</w:t>
            </w:r>
            <w:r>
              <w:rPr>
                <w:sz w:val="20"/>
                <w:szCs w:val="20"/>
                <w:lang w:val="en-US"/>
              </w:rPr>
              <w:t xml:space="preserve"> </w:t>
            </w:r>
            <w:proofErr w:type="spellStart"/>
            <w:r>
              <w:rPr>
                <w:sz w:val="20"/>
                <w:szCs w:val="20"/>
                <w:lang w:val="en-US"/>
              </w:rPr>
              <w:t>NWGTyp</w:t>
            </w:r>
            <w:proofErr w:type="spellEnd"/>
            <w:r>
              <w:rPr>
                <w:sz w:val="20"/>
                <w:szCs w:val="20"/>
                <w:lang w:val="en-US"/>
              </w:rPr>
              <w:t xml:space="preserve"> is no </w:t>
            </w:r>
          </w:p>
          <w:p w14:paraId="6880AC4C" w14:textId="45D75509" w:rsidR="009A2EDD" w:rsidRPr="003F0F2D" w:rsidRDefault="009A2EDD" w:rsidP="009A2EDD">
            <w:pPr>
              <w:ind w:left="284" w:right="-143"/>
              <w:rPr>
                <w:sz w:val="20"/>
                <w:szCs w:val="20"/>
                <w:lang w:val="en-US"/>
              </w:rPr>
            </w:pPr>
            <w:r>
              <w:rPr>
                <w:sz w:val="20"/>
                <w:szCs w:val="20"/>
                <w:lang w:val="en-US"/>
              </w:rPr>
              <w:t>longer used</w:t>
            </w:r>
          </w:p>
        </w:tc>
        <w:tc>
          <w:tcPr>
            <w:tcW w:w="2869" w:type="dxa"/>
            <w:gridSpan w:val="5"/>
          </w:tcPr>
          <w:p w14:paraId="45D20584" w14:textId="77777777" w:rsidR="009A2EDD" w:rsidRDefault="009A2EDD" w:rsidP="009A2EDD">
            <w:pPr>
              <w:ind w:right="-60"/>
              <w:rPr>
                <w:sz w:val="20"/>
                <w:szCs w:val="20"/>
              </w:rPr>
            </w:pPr>
            <w:r w:rsidRPr="00085D36">
              <w:rPr>
                <w:sz w:val="20"/>
                <w:szCs w:val="20"/>
              </w:rPr>
              <w:t>Quantil zum Fehler 1. Art α;</w:t>
            </w:r>
          </w:p>
          <w:p w14:paraId="252A74E4" w14:textId="77777777" w:rsidR="009A2EDD" w:rsidRDefault="009A2EDD" w:rsidP="009A2EDD">
            <w:pPr>
              <w:ind w:right="-60"/>
              <w:rPr>
                <w:sz w:val="20"/>
                <w:szCs w:val="20"/>
              </w:rPr>
            </w:pPr>
            <w:r w:rsidRPr="00085D36">
              <w:rPr>
                <w:sz w:val="20"/>
                <w:szCs w:val="20"/>
              </w:rPr>
              <w:t>Quantil zum Fehler 2. Art β;</w:t>
            </w:r>
          </w:p>
          <w:p w14:paraId="68D323CB" w14:textId="77777777" w:rsidR="009A2EDD" w:rsidRDefault="009A2EDD" w:rsidP="009A2EDD">
            <w:pPr>
              <w:ind w:right="-60"/>
              <w:rPr>
                <w:sz w:val="20"/>
                <w:szCs w:val="20"/>
              </w:rPr>
            </w:pPr>
            <w:r w:rsidRPr="00085D36">
              <w:rPr>
                <w:sz w:val="20"/>
                <w:szCs w:val="20"/>
              </w:rPr>
              <w:t>Erweiterungsfaktor für die Ergebnisunsicherheit;</w:t>
            </w:r>
          </w:p>
          <w:p w14:paraId="07112234" w14:textId="77777777" w:rsidR="009A2EDD" w:rsidRDefault="009A2EDD" w:rsidP="009A2EDD">
            <w:pPr>
              <w:ind w:right="-60"/>
              <w:rPr>
                <w:sz w:val="20"/>
                <w:szCs w:val="20"/>
              </w:rPr>
            </w:pPr>
            <w:r w:rsidRPr="00085D36">
              <w:rPr>
                <w:sz w:val="20"/>
                <w:szCs w:val="20"/>
              </w:rPr>
              <w:t xml:space="preserve">Erweiterungsfaktor für die </w:t>
            </w:r>
            <w:r>
              <w:rPr>
                <w:sz w:val="20"/>
                <w:szCs w:val="20"/>
              </w:rPr>
              <w:t>Eingabe</w:t>
            </w:r>
            <w:r w:rsidRPr="00085D36">
              <w:rPr>
                <w:sz w:val="20"/>
                <w:szCs w:val="20"/>
              </w:rPr>
              <w:t>unsicherheit</w:t>
            </w:r>
            <w:r>
              <w:rPr>
                <w:sz w:val="20"/>
                <w:szCs w:val="20"/>
              </w:rPr>
              <w:t xml:space="preserve"> </w:t>
            </w:r>
            <w:proofErr w:type="spellStart"/>
            <w:r>
              <w:rPr>
                <w:sz w:val="20"/>
                <w:szCs w:val="20"/>
              </w:rPr>
              <w:t>unabh</w:t>
            </w:r>
            <w:proofErr w:type="spellEnd"/>
            <w:r>
              <w:rPr>
                <w:sz w:val="20"/>
                <w:szCs w:val="20"/>
              </w:rPr>
              <w:t>. Größen;</w:t>
            </w:r>
          </w:p>
          <w:p w14:paraId="3759D73E" w14:textId="77777777" w:rsidR="009A2EDD" w:rsidRDefault="009A2EDD" w:rsidP="009A2EDD">
            <w:pPr>
              <w:ind w:right="-60"/>
              <w:rPr>
                <w:sz w:val="20"/>
                <w:szCs w:val="20"/>
              </w:rPr>
            </w:pPr>
            <w:r w:rsidRPr="00085D36">
              <w:rPr>
                <w:sz w:val="20"/>
                <w:szCs w:val="20"/>
              </w:rPr>
              <w:t>Wahrscheinlichkeit zum Vertrauensintervall</w:t>
            </w:r>
          </w:p>
          <w:p w14:paraId="0CA341C3" w14:textId="77777777" w:rsidR="009A2EDD" w:rsidRDefault="009A2EDD" w:rsidP="009A2EDD">
            <w:pPr>
              <w:ind w:right="-60"/>
              <w:rPr>
                <w:sz w:val="20"/>
                <w:szCs w:val="20"/>
              </w:rPr>
            </w:pPr>
            <w:r>
              <w:rPr>
                <w:sz w:val="20"/>
                <w:szCs w:val="20"/>
              </w:rPr>
              <w:t>Parameter für Gammaverteilung;</w:t>
            </w:r>
          </w:p>
          <w:p w14:paraId="6E1EA051" w14:textId="77777777" w:rsidR="009A2EDD" w:rsidRDefault="009A2EDD" w:rsidP="009A2EDD">
            <w:pPr>
              <w:ind w:right="-60"/>
              <w:rPr>
                <w:sz w:val="20"/>
                <w:szCs w:val="20"/>
              </w:rPr>
            </w:pPr>
          </w:p>
          <w:p w14:paraId="27F93265" w14:textId="77777777" w:rsidR="009A2EDD" w:rsidRDefault="009A2EDD" w:rsidP="009A2EDD">
            <w:pPr>
              <w:ind w:right="-60"/>
              <w:rPr>
                <w:sz w:val="20"/>
                <w:szCs w:val="20"/>
                <w:lang w:val="en-GB"/>
              </w:rPr>
            </w:pPr>
            <w:proofErr w:type="spellStart"/>
            <w:r>
              <w:rPr>
                <w:sz w:val="20"/>
                <w:szCs w:val="20"/>
                <w:lang w:val="en-GB"/>
              </w:rPr>
              <w:t>ModellTyp</w:t>
            </w:r>
            <w:proofErr w:type="spellEnd"/>
          </w:p>
          <w:p w14:paraId="1E0F26FB" w14:textId="77777777" w:rsidR="009A2EDD" w:rsidRDefault="009A2EDD" w:rsidP="009A2EDD">
            <w:pPr>
              <w:ind w:right="-60"/>
              <w:rPr>
                <w:sz w:val="20"/>
                <w:szCs w:val="20"/>
                <w:lang w:val="en-GB"/>
              </w:rPr>
            </w:pPr>
            <w:r w:rsidRPr="001B346D">
              <w:rPr>
                <w:sz w:val="20"/>
                <w:szCs w:val="20"/>
                <w:lang w:val="en-GB"/>
              </w:rPr>
              <w:t xml:space="preserve"> (</w:t>
            </w:r>
            <w:proofErr w:type="gramStart"/>
            <w:r w:rsidRPr="00321C51">
              <w:rPr>
                <w:sz w:val="20"/>
                <w:szCs w:val="20"/>
                <w:lang w:val="en-GB"/>
              </w:rPr>
              <w:t>one</w:t>
            </w:r>
            <w:proofErr w:type="gramEnd"/>
            <w:r w:rsidRPr="00321C51">
              <w:rPr>
                <w:sz w:val="20"/>
                <w:szCs w:val="20"/>
                <w:lang w:val="en-GB"/>
              </w:rPr>
              <w:t xml:space="preserve"> of:</w:t>
            </w:r>
            <w:r>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r w:rsidRPr="001B346D">
              <w:rPr>
                <w:sz w:val="20"/>
                <w:szCs w:val="20"/>
                <w:lang w:val="en-GB"/>
              </w:rPr>
              <w:t>);</w:t>
            </w:r>
          </w:p>
          <w:p w14:paraId="3B2B6182" w14:textId="4657404D" w:rsidR="009A2EDD" w:rsidRPr="00053E41" w:rsidRDefault="009A2EDD" w:rsidP="009A2EDD">
            <w:pPr>
              <w:ind w:right="-60"/>
              <w:rPr>
                <w:sz w:val="20"/>
                <w:szCs w:val="20"/>
              </w:rPr>
            </w:pPr>
            <w:r w:rsidRPr="0080668D">
              <w:rPr>
                <w:sz w:val="20"/>
                <w:szCs w:val="20"/>
              </w:rPr>
              <w:t xml:space="preserve">Binom/Poisson-Fall: Symbol-Nummern von p, R0, </w:t>
            </w:r>
            <w:proofErr w:type="spellStart"/>
            <w:r w:rsidRPr="0080668D">
              <w:rPr>
                <w:sz w:val="20"/>
                <w:szCs w:val="20"/>
              </w:rPr>
              <w:t>tm</w:t>
            </w:r>
            <w:proofErr w:type="spellEnd"/>
            <w:r w:rsidRPr="0080668D">
              <w:rPr>
                <w:sz w:val="20"/>
                <w:szCs w:val="20"/>
              </w:rPr>
              <w:t xml:space="preserve">, </w:t>
            </w:r>
            <w:proofErr w:type="spellStart"/>
            <w:r w:rsidRPr="0080668D">
              <w:rPr>
                <w:sz w:val="20"/>
                <w:szCs w:val="20"/>
              </w:rPr>
              <w:t>lambda</w:t>
            </w:r>
            <w:proofErr w:type="spellEnd"/>
          </w:p>
        </w:tc>
        <w:tc>
          <w:tcPr>
            <w:tcW w:w="5131" w:type="dxa"/>
            <w:gridSpan w:val="4"/>
          </w:tcPr>
          <w:p w14:paraId="78751D78" w14:textId="77777777" w:rsidR="009A2EDD" w:rsidRDefault="009A2EDD" w:rsidP="009A2EDD">
            <w:pPr>
              <w:ind w:right="-143"/>
              <w:rPr>
                <w:sz w:val="20"/>
                <w:szCs w:val="20"/>
                <w:lang w:val="en-GB"/>
              </w:rPr>
            </w:pPr>
            <w:r w:rsidRPr="00085D36">
              <w:rPr>
                <w:sz w:val="20"/>
                <w:szCs w:val="20"/>
                <w:lang w:val="en-GB"/>
              </w:rPr>
              <w:t xml:space="preserve">Quantile associated with type I error, </w:t>
            </w:r>
            <w:proofErr w:type="gramStart"/>
            <w:r w:rsidRPr="00085D36">
              <w:rPr>
                <w:sz w:val="20"/>
                <w:szCs w:val="20"/>
                <w:lang w:val="en-GB"/>
              </w:rPr>
              <w:t>α;</w:t>
            </w:r>
            <w:proofErr w:type="gramEnd"/>
          </w:p>
          <w:p w14:paraId="3FF887F2" w14:textId="77777777" w:rsidR="009A2EDD" w:rsidRDefault="009A2EDD" w:rsidP="009A2EDD">
            <w:pPr>
              <w:ind w:right="-143"/>
              <w:rPr>
                <w:sz w:val="20"/>
                <w:szCs w:val="20"/>
                <w:lang w:val="en-GB"/>
              </w:rPr>
            </w:pPr>
            <w:r w:rsidRPr="00085D36">
              <w:rPr>
                <w:sz w:val="20"/>
                <w:szCs w:val="20"/>
                <w:lang w:val="en-GB"/>
              </w:rPr>
              <w:t xml:space="preserve">Quantile associated with type II error, </w:t>
            </w:r>
            <w:proofErr w:type="gramStart"/>
            <w:r w:rsidRPr="00085D36">
              <w:rPr>
                <w:sz w:val="20"/>
                <w:szCs w:val="20"/>
                <w:lang w:val="en-GB"/>
              </w:rPr>
              <w:t>β;</w:t>
            </w:r>
            <w:proofErr w:type="gramEnd"/>
          </w:p>
          <w:p w14:paraId="3C84126D" w14:textId="77777777" w:rsidR="009A2EDD" w:rsidRDefault="009A2EDD" w:rsidP="009A2EDD">
            <w:pPr>
              <w:ind w:right="-143"/>
              <w:rPr>
                <w:sz w:val="20"/>
                <w:szCs w:val="20"/>
                <w:lang w:val="en-GB"/>
              </w:rPr>
            </w:pPr>
            <w:r w:rsidRPr="00085D36">
              <w:rPr>
                <w:sz w:val="20"/>
                <w:szCs w:val="20"/>
                <w:lang w:val="en-GB"/>
              </w:rPr>
              <w:t xml:space="preserve">coverage factor for uncertainty of the output </w:t>
            </w:r>
            <w:proofErr w:type="gramStart"/>
            <w:r w:rsidRPr="00085D36">
              <w:rPr>
                <w:sz w:val="20"/>
                <w:szCs w:val="20"/>
                <w:lang w:val="en-GB"/>
              </w:rPr>
              <w:t>quantity;</w:t>
            </w:r>
            <w:proofErr w:type="gramEnd"/>
          </w:p>
          <w:p w14:paraId="31C3AC53" w14:textId="77777777" w:rsidR="009A2EDD" w:rsidRDefault="009A2EDD" w:rsidP="009A2EDD">
            <w:pPr>
              <w:ind w:right="-143"/>
              <w:rPr>
                <w:sz w:val="20"/>
                <w:szCs w:val="20"/>
                <w:lang w:val="en-GB"/>
              </w:rPr>
            </w:pPr>
          </w:p>
          <w:p w14:paraId="3AB6C5FE" w14:textId="100D3FCC" w:rsidR="009A2EDD" w:rsidRDefault="009A2EDD" w:rsidP="009A2EDD">
            <w:pPr>
              <w:ind w:right="-143"/>
              <w:rPr>
                <w:sz w:val="20"/>
                <w:szCs w:val="20"/>
                <w:lang w:val="en-GB"/>
              </w:rPr>
            </w:pPr>
            <w:r w:rsidRPr="00085D36">
              <w:rPr>
                <w:sz w:val="20"/>
                <w:szCs w:val="20"/>
                <w:lang w:val="en-GB"/>
              </w:rPr>
              <w:t>coverage factor for uncertaint</w:t>
            </w:r>
            <w:r>
              <w:rPr>
                <w:sz w:val="20"/>
                <w:szCs w:val="20"/>
                <w:lang w:val="en-GB"/>
              </w:rPr>
              <w:t>ies</w:t>
            </w:r>
            <w:r w:rsidRPr="00085D36">
              <w:rPr>
                <w:sz w:val="20"/>
                <w:szCs w:val="20"/>
                <w:lang w:val="en-GB"/>
              </w:rPr>
              <w:t xml:space="preserve"> of the</w:t>
            </w:r>
            <w:r>
              <w:rPr>
                <w:sz w:val="20"/>
                <w:szCs w:val="20"/>
                <w:lang w:val="en-GB"/>
              </w:rPr>
              <w:t xml:space="preserve"> independent in</w:t>
            </w:r>
            <w:r w:rsidRPr="00085D36">
              <w:rPr>
                <w:sz w:val="20"/>
                <w:szCs w:val="20"/>
                <w:lang w:val="en-GB"/>
              </w:rPr>
              <w:t xml:space="preserve">put </w:t>
            </w:r>
            <w:proofErr w:type="gramStart"/>
            <w:r w:rsidRPr="00085D36">
              <w:rPr>
                <w:sz w:val="20"/>
                <w:szCs w:val="20"/>
                <w:lang w:val="en-GB"/>
              </w:rPr>
              <w:t>quantit</w:t>
            </w:r>
            <w:r w:rsidR="001501E9">
              <w:rPr>
                <w:sz w:val="20"/>
                <w:szCs w:val="20"/>
                <w:lang w:val="en-GB"/>
              </w:rPr>
              <w:t>ies</w:t>
            </w:r>
            <w:r>
              <w:rPr>
                <w:sz w:val="20"/>
                <w:szCs w:val="20"/>
                <w:lang w:val="en-GB"/>
              </w:rPr>
              <w:t>;</w:t>
            </w:r>
            <w:proofErr w:type="gramEnd"/>
          </w:p>
          <w:p w14:paraId="10D672F3" w14:textId="77777777" w:rsidR="009A2EDD" w:rsidRDefault="009A2EDD" w:rsidP="009A2EDD">
            <w:pPr>
              <w:ind w:right="-143"/>
              <w:rPr>
                <w:sz w:val="20"/>
                <w:szCs w:val="20"/>
                <w:lang w:val="en-GB"/>
              </w:rPr>
            </w:pPr>
            <w:r w:rsidRPr="00085D36">
              <w:rPr>
                <w:sz w:val="20"/>
                <w:szCs w:val="20"/>
                <w:lang w:val="en-GB"/>
              </w:rPr>
              <w:t xml:space="preserve"> probability associated with the confidence interval </w:t>
            </w:r>
          </w:p>
          <w:p w14:paraId="0E04874F" w14:textId="77777777" w:rsidR="009A2EDD" w:rsidRDefault="009A2EDD" w:rsidP="009A2EDD">
            <w:pPr>
              <w:ind w:right="-143"/>
              <w:rPr>
                <w:sz w:val="20"/>
                <w:szCs w:val="20"/>
                <w:lang w:val="en-GB"/>
              </w:rPr>
            </w:pPr>
          </w:p>
          <w:p w14:paraId="5EC7898F" w14:textId="77777777" w:rsidR="009A2EDD" w:rsidRDefault="009A2EDD" w:rsidP="009A2EDD">
            <w:pPr>
              <w:ind w:right="-143"/>
              <w:rPr>
                <w:sz w:val="20"/>
                <w:szCs w:val="20"/>
                <w:lang w:val="en-GB"/>
              </w:rPr>
            </w:pPr>
            <w:r>
              <w:rPr>
                <w:sz w:val="20"/>
                <w:szCs w:val="20"/>
                <w:lang w:val="en-GB"/>
              </w:rPr>
              <w:t>Parameter</w:t>
            </w:r>
            <w:r w:rsidRPr="00085D36">
              <w:rPr>
                <w:sz w:val="20"/>
                <w:szCs w:val="20"/>
                <w:lang w:val="en-GB"/>
              </w:rPr>
              <w:t xml:space="preserve"> </w:t>
            </w:r>
            <w:r>
              <w:rPr>
                <w:sz w:val="20"/>
                <w:szCs w:val="20"/>
                <w:lang w:val="en-GB"/>
              </w:rPr>
              <w:t xml:space="preserve">for Gamma </w:t>
            </w:r>
            <w:proofErr w:type="gramStart"/>
            <w:r>
              <w:rPr>
                <w:sz w:val="20"/>
                <w:szCs w:val="20"/>
                <w:lang w:val="en-GB"/>
              </w:rPr>
              <w:t>distribution;</w:t>
            </w:r>
            <w:proofErr w:type="gramEnd"/>
          </w:p>
          <w:p w14:paraId="27F52511" w14:textId="77777777" w:rsidR="009A2EDD" w:rsidRDefault="009A2EDD" w:rsidP="009A2EDD">
            <w:pPr>
              <w:ind w:right="-143"/>
              <w:rPr>
                <w:sz w:val="20"/>
                <w:szCs w:val="20"/>
                <w:lang w:val="en-GB"/>
              </w:rPr>
            </w:pPr>
          </w:p>
          <w:p w14:paraId="029BC928" w14:textId="77777777" w:rsidR="009A2EDD" w:rsidRDefault="009A2EDD" w:rsidP="009A2EDD">
            <w:pPr>
              <w:ind w:right="-143"/>
              <w:rPr>
                <w:sz w:val="20"/>
                <w:szCs w:val="20"/>
                <w:lang w:val="en-GB"/>
              </w:rPr>
            </w:pPr>
            <w:r w:rsidRPr="001B346D">
              <w:rPr>
                <w:sz w:val="20"/>
                <w:szCs w:val="20"/>
                <w:lang w:val="en-GB"/>
              </w:rPr>
              <w:t>Type of model (</w:t>
            </w:r>
            <w:r w:rsidRPr="00321C51">
              <w:rPr>
                <w:sz w:val="20"/>
                <w:szCs w:val="20"/>
                <w:lang w:val="en-GB"/>
              </w:rPr>
              <w:t>one of</w:t>
            </w:r>
            <w:r>
              <w:rPr>
                <w:sz w:val="20"/>
                <w:szCs w:val="20"/>
                <w:lang w:val="en-GB"/>
              </w:rPr>
              <w:t xml:space="preserve"> </w:t>
            </w:r>
            <w:proofErr w:type="spellStart"/>
            <w:r w:rsidRPr="001B346D">
              <w:rPr>
                <w:sz w:val="20"/>
                <w:szCs w:val="20"/>
                <w:lang w:val="en-GB"/>
              </w:rPr>
              <w:t>PosLin</w:t>
            </w:r>
            <w:proofErr w:type="spellEnd"/>
            <w:r w:rsidRPr="001B346D">
              <w:rPr>
                <w:sz w:val="20"/>
                <w:szCs w:val="20"/>
                <w:lang w:val="en-GB"/>
              </w:rPr>
              <w:t>/</w:t>
            </w:r>
            <w:proofErr w:type="spellStart"/>
            <w:r w:rsidRPr="001B346D">
              <w:rPr>
                <w:sz w:val="20"/>
                <w:szCs w:val="20"/>
                <w:lang w:val="en-GB"/>
              </w:rPr>
              <w:t>GUMonly</w:t>
            </w:r>
            <w:proofErr w:type="spellEnd"/>
            <w:r w:rsidRPr="001B346D">
              <w:rPr>
                <w:sz w:val="20"/>
                <w:szCs w:val="20"/>
                <w:lang w:val="en-GB"/>
              </w:rPr>
              <w:t>/</w:t>
            </w:r>
            <w:proofErr w:type="spellStart"/>
            <w:r w:rsidRPr="001B346D">
              <w:rPr>
                <w:sz w:val="20"/>
                <w:szCs w:val="20"/>
                <w:lang w:val="en-GB"/>
              </w:rPr>
              <w:t>NegLin</w:t>
            </w:r>
            <w:proofErr w:type="spellEnd"/>
            <w:proofErr w:type="gramStart"/>
            <w:r w:rsidRPr="001B346D">
              <w:rPr>
                <w:sz w:val="20"/>
                <w:szCs w:val="20"/>
                <w:lang w:val="en-GB"/>
              </w:rPr>
              <w:t>)</w:t>
            </w:r>
            <w:r>
              <w:rPr>
                <w:sz w:val="20"/>
                <w:szCs w:val="20"/>
                <w:lang w:val="en-GB"/>
              </w:rPr>
              <w:t>;</w:t>
            </w:r>
            <w:proofErr w:type="gramEnd"/>
          </w:p>
          <w:p w14:paraId="2D80BE0D" w14:textId="77777777" w:rsidR="009A2EDD" w:rsidRDefault="009A2EDD" w:rsidP="009A2EDD">
            <w:pPr>
              <w:ind w:right="-143"/>
              <w:rPr>
                <w:sz w:val="20"/>
                <w:szCs w:val="20"/>
                <w:lang w:val="en-GB"/>
              </w:rPr>
            </w:pPr>
          </w:p>
          <w:p w14:paraId="3F07CD3F" w14:textId="77777777" w:rsidR="009A2EDD" w:rsidRDefault="009A2EDD" w:rsidP="009A2EDD">
            <w:pPr>
              <w:ind w:right="-143"/>
              <w:rPr>
                <w:sz w:val="20"/>
                <w:szCs w:val="20"/>
                <w:lang w:val="en-GB"/>
              </w:rPr>
            </w:pPr>
            <w:proofErr w:type="spellStart"/>
            <w:r>
              <w:rPr>
                <w:sz w:val="20"/>
                <w:szCs w:val="20"/>
                <w:lang w:val="en-GB"/>
              </w:rPr>
              <w:t>Binom</w:t>
            </w:r>
            <w:proofErr w:type="spellEnd"/>
            <w:r>
              <w:rPr>
                <w:sz w:val="20"/>
                <w:szCs w:val="20"/>
                <w:lang w:val="en-GB"/>
              </w:rPr>
              <w:t>/Poisson case: symbol numbers of p, R0, tm, lambda</w:t>
            </w:r>
          </w:p>
          <w:p w14:paraId="4F142AC6" w14:textId="1C4AB100" w:rsidR="009A2EDD" w:rsidRPr="003F0F2D" w:rsidRDefault="009A2EDD" w:rsidP="009A2EDD">
            <w:pPr>
              <w:ind w:right="-143"/>
              <w:rPr>
                <w:sz w:val="20"/>
                <w:szCs w:val="20"/>
                <w:lang w:val="en-US"/>
              </w:rPr>
            </w:pPr>
          </w:p>
        </w:tc>
      </w:tr>
      <w:tr w:rsidR="000F7750" w:rsidRPr="003F0F2D" w14:paraId="63042DA5" w14:textId="77777777" w:rsidTr="00D82498">
        <w:tc>
          <w:tcPr>
            <w:tcW w:w="10201" w:type="dxa"/>
            <w:gridSpan w:val="12"/>
          </w:tcPr>
          <w:p w14:paraId="19CCDB42" w14:textId="77777777" w:rsidR="000F7750" w:rsidRPr="003F0F2D" w:rsidRDefault="000F7750" w:rsidP="00A96C49">
            <w:pPr>
              <w:ind w:right="-143"/>
              <w:rPr>
                <w:b/>
                <w:sz w:val="20"/>
                <w:szCs w:val="20"/>
                <w:lang w:val="en-US"/>
              </w:rPr>
            </w:pPr>
            <w:r w:rsidRPr="003F0F2D">
              <w:rPr>
                <w:b/>
                <w:sz w:val="20"/>
                <w:szCs w:val="20"/>
                <w:lang w:val="en-US"/>
              </w:rPr>
              <w:t>@Means:</w:t>
            </w:r>
          </w:p>
        </w:tc>
      </w:tr>
      <w:tr w:rsidR="004E5E50" w:rsidRPr="00FB474E" w14:paraId="1FA4575E" w14:textId="77777777" w:rsidTr="00D82498">
        <w:tc>
          <w:tcPr>
            <w:tcW w:w="2569" w:type="dxa"/>
            <w:gridSpan w:val="5"/>
          </w:tcPr>
          <w:p w14:paraId="68C996AA" w14:textId="77777777" w:rsidR="004E5E50" w:rsidRPr="00BC1E14" w:rsidRDefault="004E5E50" w:rsidP="004E5E50">
            <w:pPr>
              <w:ind w:right="-143"/>
              <w:rPr>
                <w:sz w:val="20"/>
                <w:szCs w:val="20"/>
                <w:lang w:val="en-GB"/>
              </w:rPr>
            </w:pPr>
            <w:proofErr w:type="spellStart"/>
            <w:r w:rsidRPr="00BC1E14">
              <w:rPr>
                <w:sz w:val="20"/>
                <w:szCs w:val="20"/>
                <w:lang w:val="en-GB"/>
              </w:rPr>
              <w:t>meantyp</w:t>
            </w:r>
            <w:proofErr w:type="spellEnd"/>
            <w:r w:rsidRPr="00BC1E14">
              <w:rPr>
                <w:sz w:val="20"/>
                <w:szCs w:val="20"/>
                <w:lang w:val="en-GB"/>
              </w:rPr>
              <w:t xml:space="preserve">= 2 2 </w:t>
            </w:r>
          </w:p>
          <w:p w14:paraId="18A5DE43" w14:textId="77777777" w:rsidR="004E5E50" w:rsidRPr="00BC1E14" w:rsidRDefault="004E5E50" w:rsidP="004E5E50">
            <w:pPr>
              <w:ind w:right="-143"/>
              <w:rPr>
                <w:sz w:val="20"/>
                <w:szCs w:val="20"/>
                <w:lang w:val="en-GB"/>
              </w:rPr>
            </w:pPr>
          </w:p>
          <w:p w14:paraId="2E4C7666" w14:textId="77777777" w:rsidR="004E5E50" w:rsidRPr="00BC1E14" w:rsidRDefault="004E5E50" w:rsidP="004E5E50">
            <w:pPr>
              <w:ind w:right="-143"/>
              <w:rPr>
                <w:sz w:val="20"/>
                <w:szCs w:val="20"/>
                <w:lang w:val="en-GB"/>
              </w:rPr>
            </w:pPr>
          </w:p>
          <w:p w14:paraId="4666FA86" w14:textId="77777777" w:rsidR="004E5E50" w:rsidRDefault="004E5E50" w:rsidP="004E5E50">
            <w:pPr>
              <w:ind w:right="-143"/>
              <w:rPr>
                <w:sz w:val="20"/>
                <w:szCs w:val="20"/>
                <w:lang w:val="en-GB"/>
              </w:rPr>
            </w:pPr>
          </w:p>
          <w:p w14:paraId="77A5CDDA" w14:textId="77777777" w:rsidR="004E5E50" w:rsidRDefault="004E5E50" w:rsidP="004E5E50">
            <w:pPr>
              <w:ind w:right="-143"/>
              <w:rPr>
                <w:sz w:val="20"/>
                <w:szCs w:val="20"/>
                <w:lang w:val="en-GB"/>
              </w:rPr>
            </w:pPr>
          </w:p>
          <w:p w14:paraId="2ED728F8" w14:textId="77777777" w:rsidR="004E5E50" w:rsidRDefault="004E5E50" w:rsidP="004E5E50">
            <w:pPr>
              <w:ind w:right="-143"/>
              <w:rPr>
                <w:sz w:val="20"/>
                <w:szCs w:val="20"/>
                <w:lang w:val="en-GB"/>
              </w:rPr>
            </w:pPr>
          </w:p>
          <w:p w14:paraId="0F4B86D7" w14:textId="77777777" w:rsidR="004E5E50" w:rsidRDefault="004E5E50" w:rsidP="004E5E50">
            <w:pPr>
              <w:ind w:right="-143"/>
              <w:rPr>
                <w:sz w:val="20"/>
                <w:szCs w:val="20"/>
                <w:lang w:val="en-GB"/>
              </w:rPr>
            </w:pPr>
          </w:p>
          <w:p w14:paraId="5F80AA4A" w14:textId="77777777" w:rsidR="004E5E50" w:rsidRDefault="004E5E50" w:rsidP="004E5E50">
            <w:pPr>
              <w:ind w:right="-143"/>
              <w:rPr>
                <w:sz w:val="20"/>
                <w:szCs w:val="20"/>
                <w:lang w:val="en-GB"/>
              </w:rPr>
            </w:pPr>
          </w:p>
          <w:p w14:paraId="6611BDF6" w14:textId="77777777" w:rsidR="004E5E50" w:rsidRDefault="004E5E50" w:rsidP="004E5E50">
            <w:pPr>
              <w:ind w:right="-143"/>
              <w:rPr>
                <w:sz w:val="20"/>
                <w:szCs w:val="20"/>
                <w:lang w:val="en-GB"/>
              </w:rPr>
            </w:pPr>
          </w:p>
          <w:p w14:paraId="51B1617B" w14:textId="77777777" w:rsidR="004E5E50" w:rsidRPr="00BC1E14" w:rsidRDefault="004E5E50" w:rsidP="004E5E50">
            <w:pPr>
              <w:ind w:right="-143"/>
              <w:rPr>
                <w:sz w:val="20"/>
                <w:szCs w:val="20"/>
                <w:lang w:val="en-GB"/>
              </w:rPr>
            </w:pPr>
            <w:proofErr w:type="spellStart"/>
            <w:r w:rsidRPr="00BC1E14">
              <w:rPr>
                <w:sz w:val="20"/>
                <w:szCs w:val="20"/>
                <w:lang w:val="en-GB"/>
              </w:rPr>
              <w:t>refmean</w:t>
            </w:r>
            <w:proofErr w:type="spellEnd"/>
            <w:r w:rsidRPr="00BC1E14">
              <w:rPr>
                <w:sz w:val="20"/>
                <w:szCs w:val="20"/>
                <w:lang w:val="en-GB"/>
              </w:rPr>
              <w:t>= 2</w:t>
            </w:r>
            <w:r>
              <w:rPr>
                <w:sz w:val="20"/>
                <w:szCs w:val="20"/>
                <w:lang w:val="en-GB"/>
              </w:rPr>
              <w:t xml:space="preserve"> (&gt; 0)</w:t>
            </w:r>
          </w:p>
          <w:p w14:paraId="1CF580BB" w14:textId="77777777" w:rsidR="004E5E50" w:rsidRDefault="004E5E50" w:rsidP="004E5E50">
            <w:pPr>
              <w:ind w:right="-143"/>
              <w:rPr>
                <w:sz w:val="20"/>
                <w:szCs w:val="20"/>
                <w:lang w:val="en-GB"/>
              </w:rPr>
            </w:pPr>
          </w:p>
          <w:p w14:paraId="11583FA2" w14:textId="77777777" w:rsidR="004E5E50" w:rsidRPr="00BC1E14" w:rsidRDefault="004E5E50" w:rsidP="004E5E50">
            <w:pPr>
              <w:ind w:right="-143"/>
              <w:rPr>
                <w:sz w:val="20"/>
                <w:szCs w:val="20"/>
                <w:lang w:val="en-GB"/>
              </w:rPr>
            </w:pPr>
          </w:p>
          <w:p w14:paraId="2E6A3706" w14:textId="77777777" w:rsidR="00072DA9" w:rsidRDefault="00072DA9" w:rsidP="004E5E50">
            <w:pPr>
              <w:ind w:right="-143"/>
              <w:rPr>
                <w:sz w:val="20"/>
                <w:szCs w:val="20"/>
                <w:lang w:val="en-GB"/>
              </w:rPr>
            </w:pPr>
          </w:p>
          <w:p w14:paraId="018DD816" w14:textId="19CED265" w:rsidR="004E5E50" w:rsidRPr="00BC1E14" w:rsidRDefault="004E5E50" w:rsidP="004E5E50">
            <w:pPr>
              <w:ind w:right="-143"/>
              <w:rPr>
                <w:sz w:val="20"/>
                <w:szCs w:val="20"/>
                <w:lang w:val="en-GB"/>
              </w:rPr>
            </w:pPr>
            <w:proofErr w:type="spellStart"/>
            <w:r w:rsidRPr="00BC1E14">
              <w:rPr>
                <w:sz w:val="20"/>
                <w:szCs w:val="20"/>
                <w:lang w:val="en-GB"/>
              </w:rPr>
              <w:t>gefolgt</w:t>
            </w:r>
            <w:proofErr w:type="spellEnd"/>
            <w:r w:rsidRPr="00BC1E14">
              <w:rPr>
                <w:sz w:val="20"/>
                <w:szCs w:val="20"/>
                <w:lang w:val="en-GB"/>
              </w:rPr>
              <w:t xml:space="preserve"> von / follow</w:t>
            </w:r>
            <w:r>
              <w:rPr>
                <w:sz w:val="20"/>
                <w:szCs w:val="20"/>
                <w:lang w:val="en-GB"/>
              </w:rPr>
              <w:t>e</w:t>
            </w:r>
            <w:r w:rsidRPr="00BC1E14">
              <w:rPr>
                <w:sz w:val="20"/>
                <w:szCs w:val="20"/>
                <w:lang w:val="en-GB"/>
              </w:rPr>
              <w:t>d by:</w:t>
            </w:r>
          </w:p>
          <w:p w14:paraId="39A77A3E" w14:textId="77777777" w:rsidR="004E5E50" w:rsidRPr="001E77AC" w:rsidRDefault="004E5E50" w:rsidP="004E5E50">
            <w:pPr>
              <w:ind w:right="-143"/>
              <w:rPr>
                <w:sz w:val="20"/>
                <w:szCs w:val="20"/>
              </w:rPr>
            </w:pPr>
            <w:r w:rsidRPr="001E77AC">
              <w:rPr>
                <w:sz w:val="20"/>
                <w:szCs w:val="20"/>
              </w:rPr>
              <w:t xml:space="preserve">n Zeilen der Art: / n </w:t>
            </w:r>
            <w:proofErr w:type="spellStart"/>
            <w:r w:rsidRPr="001E77AC">
              <w:rPr>
                <w:sz w:val="20"/>
                <w:szCs w:val="20"/>
              </w:rPr>
              <w:t>lines</w:t>
            </w:r>
            <w:proofErr w:type="spellEnd"/>
            <w:r w:rsidRPr="001E77AC">
              <w:rPr>
                <w:sz w:val="20"/>
                <w:szCs w:val="20"/>
              </w:rPr>
              <w:t xml:space="preserve"> like:</w:t>
            </w:r>
          </w:p>
          <w:p w14:paraId="6909637B" w14:textId="77777777" w:rsidR="004E5E50" w:rsidRDefault="004E5E50" w:rsidP="004E5E50">
            <w:pPr>
              <w:ind w:right="-143"/>
              <w:rPr>
                <w:sz w:val="20"/>
                <w:szCs w:val="20"/>
              </w:rPr>
            </w:pPr>
            <w:r w:rsidRPr="001E77AC">
              <w:rPr>
                <w:sz w:val="20"/>
                <w:szCs w:val="20"/>
              </w:rPr>
              <w:t xml:space="preserve">     „</w:t>
            </w:r>
            <w:proofErr w:type="spellStart"/>
            <w:r w:rsidRPr="001E77AC">
              <w:rPr>
                <w:sz w:val="20"/>
                <w:szCs w:val="20"/>
              </w:rPr>
              <w:t>name_</w:t>
            </w:r>
            <w:proofErr w:type="gramStart"/>
            <w:r w:rsidRPr="001E77AC">
              <w:rPr>
                <w:sz w:val="20"/>
                <w:szCs w:val="20"/>
              </w:rPr>
              <w:t>data</w:t>
            </w:r>
            <w:proofErr w:type="spellEnd"/>
            <w:r w:rsidRPr="001E77AC">
              <w:rPr>
                <w:sz w:val="20"/>
                <w:szCs w:val="20"/>
              </w:rPr>
              <w:t xml:space="preserve">  1.5</w:t>
            </w:r>
            <w:proofErr w:type="gramEnd"/>
            <w:r w:rsidRPr="001E77AC">
              <w:rPr>
                <w:sz w:val="20"/>
                <w:szCs w:val="20"/>
              </w:rPr>
              <w:t xml:space="preserve"> 2.0 2.2…“ </w:t>
            </w:r>
          </w:p>
          <w:p w14:paraId="4142FFF8" w14:textId="62A18073" w:rsidR="004E5E50" w:rsidRPr="003F0F2D" w:rsidRDefault="004E5E50" w:rsidP="004E5E50">
            <w:pPr>
              <w:ind w:right="-143"/>
              <w:rPr>
                <w:sz w:val="20"/>
                <w:szCs w:val="20"/>
                <w:lang w:val="en-US"/>
              </w:rPr>
            </w:pPr>
          </w:p>
        </w:tc>
        <w:tc>
          <w:tcPr>
            <w:tcW w:w="3402" w:type="dxa"/>
            <w:gridSpan w:val="5"/>
          </w:tcPr>
          <w:p w14:paraId="5F6FB4A8" w14:textId="77777777" w:rsidR="004E5E50" w:rsidRDefault="004E5E50" w:rsidP="004E5E50">
            <w:pPr>
              <w:ind w:right="-60"/>
              <w:rPr>
                <w:sz w:val="20"/>
                <w:szCs w:val="20"/>
              </w:rPr>
            </w:pPr>
            <w:r w:rsidRPr="001E77AC">
              <w:rPr>
                <w:sz w:val="20"/>
                <w:szCs w:val="20"/>
              </w:rPr>
              <w:lastRenderedPageBreak/>
              <w:t>eine Folge von n Mittelwert-Typen (integer, Werte 1, 2 oder 3) der n Mittelwert-Variablen</w:t>
            </w:r>
          </w:p>
          <w:p w14:paraId="5B728997" w14:textId="77777777" w:rsidR="004E5E50" w:rsidRDefault="004E5E50" w:rsidP="004E5E50">
            <w:pPr>
              <w:ind w:right="-143"/>
              <w:rPr>
                <w:sz w:val="20"/>
                <w:szCs w:val="20"/>
              </w:rPr>
            </w:pPr>
            <w:r w:rsidRPr="00CE7AA6">
              <w:rPr>
                <w:sz w:val="20"/>
                <w:szCs w:val="20"/>
              </w:rPr>
              <w:lastRenderedPageBreak/>
              <w:t xml:space="preserve">Bedeutung der </w:t>
            </w:r>
            <w:proofErr w:type="spellStart"/>
            <w:r w:rsidRPr="00CE7AA6">
              <w:rPr>
                <w:sz w:val="20"/>
                <w:szCs w:val="20"/>
              </w:rPr>
              <w:t>meantyp</w:t>
            </w:r>
            <w:proofErr w:type="spellEnd"/>
            <w:r w:rsidRPr="00CE7AA6">
              <w:rPr>
                <w:sz w:val="20"/>
                <w:szCs w:val="20"/>
              </w:rPr>
              <w:t>-Nummer:</w:t>
            </w:r>
          </w:p>
          <w:p w14:paraId="541549A9" w14:textId="77777777" w:rsidR="004E5E50" w:rsidRPr="00CE7AA6" w:rsidRDefault="004E5E50" w:rsidP="004E5E50">
            <w:pPr>
              <w:ind w:right="-143"/>
              <w:rPr>
                <w:sz w:val="20"/>
                <w:szCs w:val="20"/>
              </w:rPr>
            </w:pPr>
            <w:r>
              <w:rPr>
                <w:sz w:val="20"/>
                <w:szCs w:val="20"/>
              </w:rPr>
              <w:t>(„unbekannte zufällige Einflüsse“)</w:t>
            </w:r>
          </w:p>
          <w:p w14:paraId="4FB7B023" w14:textId="77777777" w:rsidR="004E5E50" w:rsidRPr="00CE7AA6" w:rsidRDefault="004E5E50" w:rsidP="004E5E50">
            <w:pPr>
              <w:ind w:right="-143"/>
              <w:rPr>
                <w:sz w:val="20"/>
                <w:szCs w:val="20"/>
              </w:rPr>
            </w:pPr>
            <w:r w:rsidRPr="00CE7AA6">
              <w:rPr>
                <w:sz w:val="20"/>
                <w:szCs w:val="20"/>
              </w:rPr>
              <w:t>1: siehe Gl. (1) in 6.9.1</w:t>
            </w:r>
          </w:p>
          <w:p w14:paraId="54ECFD17" w14:textId="77777777" w:rsidR="004E5E50" w:rsidRPr="00CE7AA6" w:rsidRDefault="004E5E50" w:rsidP="004E5E50">
            <w:pPr>
              <w:ind w:right="-143"/>
              <w:rPr>
                <w:sz w:val="20"/>
                <w:szCs w:val="20"/>
              </w:rPr>
            </w:pPr>
            <w:r w:rsidRPr="00CE7AA6">
              <w:rPr>
                <w:sz w:val="20"/>
                <w:szCs w:val="20"/>
              </w:rPr>
              <w:t>2: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(3) in 6.9.1</w:t>
            </w:r>
          </w:p>
          <w:p w14:paraId="22B6350C" w14:textId="77777777" w:rsidR="004E5E50" w:rsidRDefault="004E5E50" w:rsidP="004E5E50">
            <w:pPr>
              <w:ind w:right="-60"/>
              <w:rPr>
                <w:sz w:val="20"/>
                <w:szCs w:val="20"/>
              </w:rPr>
            </w:pPr>
            <w:r w:rsidRPr="00CE7AA6">
              <w:rPr>
                <w:sz w:val="20"/>
                <w:szCs w:val="20"/>
              </w:rPr>
              <w:t>3: s</w:t>
            </w:r>
            <w:r>
              <w:rPr>
                <w:sz w:val="20"/>
                <w:szCs w:val="20"/>
              </w:rPr>
              <w:t>i</w:t>
            </w:r>
            <w:r w:rsidRPr="00CE7AA6">
              <w:rPr>
                <w:sz w:val="20"/>
                <w:szCs w:val="20"/>
              </w:rPr>
              <w:t>e</w:t>
            </w:r>
            <w:r>
              <w:rPr>
                <w:sz w:val="20"/>
                <w:szCs w:val="20"/>
              </w:rPr>
              <w:t>h</w:t>
            </w:r>
            <w:r w:rsidRPr="00CE7AA6">
              <w:rPr>
                <w:sz w:val="20"/>
                <w:szCs w:val="20"/>
              </w:rPr>
              <w:t xml:space="preserve">e </w:t>
            </w:r>
            <w:r>
              <w:rPr>
                <w:sz w:val="20"/>
                <w:szCs w:val="20"/>
              </w:rPr>
              <w:t>Gl</w:t>
            </w:r>
            <w:r w:rsidRPr="00CE7AA6">
              <w:rPr>
                <w:sz w:val="20"/>
                <w:szCs w:val="20"/>
              </w:rPr>
              <w:t>. (</w:t>
            </w:r>
            <w:r>
              <w:rPr>
                <w:sz w:val="20"/>
                <w:szCs w:val="20"/>
              </w:rPr>
              <w:t>5</w:t>
            </w:r>
            <w:r w:rsidRPr="00CE7AA6">
              <w:rPr>
                <w:sz w:val="20"/>
                <w:szCs w:val="20"/>
              </w:rPr>
              <w:t>) in 6.9.1</w:t>
            </w:r>
          </w:p>
          <w:p w14:paraId="431DD118" w14:textId="77777777" w:rsidR="004E5E50" w:rsidRPr="001E77AC" w:rsidRDefault="004E5E50" w:rsidP="004E5E50">
            <w:pPr>
              <w:ind w:right="-60"/>
              <w:rPr>
                <w:sz w:val="20"/>
                <w:szCs w:val="20"/>
              </w:rPr>
            </w:pPr>
          </w:p>
          <w:p w14:paraId="69EB6759" w14:textId="77777777" w:rsidR="004E5E50" w:rsidRPr="001E77AC" w:rsidRDefault="004E5E50" w:rsidP="004E5E50">
            <w:pPr>
              <w:ind w:right="-60"/>
              <w:rPr>
                <w:sz w:val="20"/>
                <w:szCs w:val="20"/>
              </w:rPr>
            </w:pPr>
            <w:r>
              <w:rPr>
                <w:sz w:val="20"/>
                <w:szCs w:val="20"/>
              </w:rPr>
              <w:t>für Referenz-Zweck selektierter Datensatz</w:t>
            </w:r>
          </w:p>
          <w:p w14:paraId="57AABBD8" w14:textId="77777777" w:rsidR="00072DA9" w:rsidRDefault="004E5E50" w:rsidP="004E5E50">
            <w:pPr>
              <w:ind w:right="-60"/>
              <w:rPr>
                <w:sz w:val="20"/>
                <w:szCs w:val="20"/>
              </w:rPr>
            </w:pPr>
            <w:r>
              <w:rPr>
                <w:sz w:val="20"/>
                <w:szCs w:val="20"/>
              </w:rPr>
              <w:t>„bekannte Einflüsse“: siehe Gl. (6) u. (7)</w:t>
            </w:r>
            <w:r w:rsidR="00072DA9">
              <w:rPr>
                <w:sz w:val="20"/>
                <w:szCs w:val="20"/>
              </w:rPr>
              <w:t xml:space="preserve"> </w:t>
            </w:r>
          </w:p>
          <w:p w14:paraId="06E8B52D" w14:textId="44B7BBC1" w:rsidR="004E5E50" w:rsidRDefault="00072DA9" w:rsidP="004E5E50">
            <w:pPr>
              <w:ind w:right="-60"/>
              <w:rPr>
                <w:sz w:val="20"/>
                <w:szCs w:val="20"/>
              </w:rPr>
            </w:pPr>
            <w:r>
              <w:rPr>
                <w:sz w:val="20"/>
                <w:szCs w:val="20"/>
              </w:rPr>
              <w:t>in 6.9.1</w:t>
            </w:r>
          </w:p>
          <w:p w14:paraId="287B2BC8" w14:textId="77777777" w:rsidR="004E5E50" w:rsidRPr="001E77AC" w:rsidRDefault="004E5E50" w:rsidP="004E5E50">
            <w:pPr>
              <w:ind w:right="-60"/>
              <w:rPr>
                <w:sz w:val="20"/>
                <w:szCs w:val="20"/>
              </w:rPr>
            </w:pPr>
          </w:p>
          <w:p w14:paraId="745F77C7" w14:textId="184B667C" w:rsidR="004E5E50" w:rsidRPr="006D666F" w:rsidRDefault="004E5E50" w:rsidP="004E5E50">
            <w:pPr>
              <w:ind w:right="-60"/>
              <w:rPr>
                <w:sz w:val="20"/>
                <w:szCs w:val="20"/>
              </w:rPr>
            </w:pPr>
            <w:r w:rsidRPr="001E77AC">
              <w:rPr>
                <w:sz w:val="20"/>
                <w:szCs w:val="20"/>
              </w:rPr>
              <w:t>Ein Variablen-Bezeichner, gefolgt von den Einzelwerten der Variablen mit</w:t>
            </w:r>
            <w:r>
              <w:rPr>
                <w:sz w:val="20"/>
                <w:szCs w:val="20"/>
              </w:rPr>
              <w:t xml:space="preserve"> </w:t>
            </w:r>
            <w:r w:rsidRPr="001E77AC">
              <w:rPr>
                <w:sz w:val="20"/>
                <w:szCs w:val="20"/>
              </w:rPr>
              <w:t>dem Namen „</w:t>
            </w:r>
            <w:proofErr w:type="spellStart"/>
            <w:r w:rsidRPr="001E77AC">
              <w:rPr>
                <w:sz w:val="20"/>
                <w:szCs w:val="20"/>
              </w:rPr>
              <w:t>name</w:t>
            </w:r>
            <w:proofErr w:type="spellEnd"/>
            <w:r w:rsidRPr="001E77AC">
              <w:rPr>
                <w:sz w:val="20"/>
                <w:szCs w:val="20"/>
              </w:rPr>
              <w:t>“ aus der Symbolliste</w:t>
            </w:r>
          </w:p>
        </w:tc>
        <w:tc>
          <w:tcPr>
            <w:tcW w:w="4230" w:type="dxa"/>
            <w:gridSpan w:val="2"/>
          </w:tcPr>
          <w:p w14:paraId="722D9EA9" w14:textId="77777777" w:rsidR="004E5E50" w:rsidRPr="001E77AC" w:rsidRDefault="004E5E50" w:rsidP="004E5E50">
            <w:pPr>
              <w:ind w:right="-143"/>
              <w:rPr>
                <w:sz w:val="20"/>
                <w:szCs w:val="20"/>
                <w:lang w:val="en-GB"/>
              </w:rPr>
            </w:pPr>
            <w:r w:rsidRPr="001E77AC">
              <w:rPr>
                <w:sz w:val="20"/>
                <w:szCs w:val="20"/>
                <w:lang w:val="en-GB"/>
              </w:rPr>
              <w:lastRenderedPageBreak/>
              <w:t>a series of n types of means (integer, values 1, 2 or 3) of the n mean variables</w:t>
            </w:r>
          </w:p>
          <w:p w14:paraId="5B2C9D46" w14:textId="77777777" w:rsidR="004E5E50" w:rsidRDefault="004E5E50" w:rsidP="004E5E50">
            <w:pPr>
              <w:ind w:right="-143"/>
              <w:rPr>
                <w:sz w:val="20"/>
                <w:szCs w:val="20"/>
                <w:lang w:val="en-GB"/>
              </w:rPr>
            </w:pPr>
          </w:p>
          <w:p w14:paraId="599A6536" w14:textId="77777777" w:rsidR="004E5E50" w:rsidRDefault="004E5E50" w:rsidP="004E5E50">
            <w:pPr>
              <w:ind w:right="-143"/>
              <w:rPr>
                <w:sz w:val="20"/>
                <w:szCs w:val="20"/>
                <w:lang w:val="en-GB"/>
              </w:rPr>
            </w:pPr>
            <w:r w:rsidRPr="00CE7AA6">
              <w:rPr>
                <w:sz w:val="20"/>
                <w:szCs w:val="20"/>
                <w:lang w:val="en-GB"/>
              </w:rPr>
              <w:lastRenderedPageBreak/>
              <w:t xml:space="preserve">Meaning of </w:t>
            </w:r>
            <w:proofErr w:type="spellStart"/>
            <w:r w:rsidRPr="00CE7AA6">
              <w:rPr>
                <w:sz w:val="20"/>
                <w:szCs w:val="20"/>
                <w:lang w:val="en-GB"/>
              </w:rPr>
              <w:t>meantyp</w:t>
            </w:r>
            <w:proofErr w:type="spellEnd"/>
            <w:r w:rsidRPr="00CE7AA6">
              <w:rPr>
                <w:sz w:val="20"/>
                <w:szCs w:val="20"/>
                <w:lang w:val="en-GB"/>
              </w:rPr>
              <w:t xml:space="preserve"> number:</w:t>
            </w:r>
          </w:p>
          <w:p w14:paraId="1329C035" w14:textId="77777777" w:rsidR="004E5E50" w:rsidRPr="00CE7AA6" w:rsidRDefault="004E5E50" w:rsidP="004E5E50">
            <w:pPr>
              <w:ind w:right="-143"/>
              <w:rPr>
                <w:sz w:val="20"/>
                <w:szCs w:val="20"/>
                <w:lang w:val="en-GB"/>
              </w:rPr>
            </w:pPr>
            <w:r>
              <w:rPr>
                <w:sz w:val="20"/>
                <w:szCs w:val="20"/>
                <w:lang w:val="en-GB"/>
              </w:rPr>
              <w:t>(“unknown random influences”)</w:t>
            </w:r>
          </w:p>
          <w:p w14:paraId="43BF60D5" w14:textId="77777777" w:rsidR="004E5E50" w:rsidRDefault="004E5E50" w:rsidP="004E5E50">
            <w:pPr>
              <w:ind w:right="-143"/>
              <w:rPr>
                <w:sz w:val="20"/>
                <w:szCs w:val="20"/>
                <w:lang w:val="en-GB"/>
              </w:rPr>
            </w:pPr>
            <w:r w:rsidRPr="00CE7AA6">
              <w:rPr>
                <w:sz w:val="20"/>
                <w:szCs w:val="20"/>
                <w:lang w:val="en-GB"/>
              </w:rPr>
              <w:t xml:space="preserve">1: </w:t>
            </w:r>
            <w:r>
              <w:rPr>
                <w:sz w:val="20"/>
                <w:szCs w:val="20"/>
                <w:lang w:val="en-GB"/>
              </w:rPr>
              <w:t>see Eq. (1) in 6.9.1</w:t>
            </w:r>
          </w:p>
          <w:p w14:paraId="1FF2B255" w14:textId="77777777" w:rsidR="004E5E50" w:rsidRDefault="004E5E50" w:rsidP="004E5E50">
            <w:pPr>
              <w:ind w:right="-143"/>
              <w:rPr>
                <w:sz w:val="20"/>
                <w:szCs w:val="20"/>
                <w:lang w:val="en-GB"/>
              </w:rPr>
            </w:pPr>
            <w:r>
              <w:rPr>
                <w:sz w:val="20"/>
                <w:szCs w:val="20"/>
                <w:lang w:val="en-GB"/>
              </w:rPr>
              <w:t>2: see Eq. (3) in 6.9.1</w:t>
            </w:r>
          </w:p>
          <w:p w14:paraId="3CB03062" w14:textId="77777777" w:rsidR="004E5E50" w:rsidRPr="001E77AC" w:rsidRDefault="004E5E50" w:rsidP="004E5E50">
            <w:pPr>
              <w:ind w:right="-143"/>
              <w:rPr>
                <w:sz w:val="20"/>
                <w:szCs w:val="20"/>
                <w:lang w:val="en-GB"/>
              </w:rPr>
            </w:pPr>
            <w:r>
              <w:rPr>
                <w:sz w:val="20"/>
                <w:szCs w:val="20"/>
                <w:lang w:val="en-GB"/>
              </w:rPr>
              <w:t>3: see Eq. (5) in 6.9.1</w:t>
            </w:r>
          </w:p>
          <w:p w14:paraId="4E3D00B5" w14:textId="77777777" w:rsidR="004E5E50" w:rsidRDefault="004E5E50" w:rsidP="004E5E50">
            <w:pPr>
              <w:ind w:right="-143"/>
              <w:rPr>
                <w:sz w:val="20"/>
                <w:szCs w:val="20"/>
                <w:lang w:val="en-GB"/>
              </w:rPr>
            </w:pPr>
          </w:p>
          <w:p w14:paraId="1551092E" w14:textId="3B773EBE" w:rsidR="004E5E50" w:rsidRPr="001E77AC" w:rsidRDefault="004E5E50" w:rsidP="004E5E50">
            <w:pPr>
              <w:ind w:right="-143"/>
              <w:rPr>
                <w:sz w:val="20"/>
                <w:szCs w:val="20"/>
                <w:lang w:val="en-GB"/>
              </w:rPr>
            </w:pPr>
            <w:r>
              <w:rPr>
                <w:sz w:val="20"/>
                <w:szCs w:val="20"/>
                <w:lang w:val="en-GB"/>
              </w:rPr>
              <w:t>data record selected for reference purpose</w:t>
            </w:r>
            <w:r w:rsidR="00D23E81">
              <w:rPr>
                <w:sz w:val="20"/>
                <w:szCs w:val="20"/>
                <w:lang w:val="en-GB"/>
              </w:rPr>
              <w:t xml:space="preserve"> of</w:t>
            </w:r>
          </w:p>
          <w:p w14:paraId="60D9F2FD" w14:textId="6E296294" w:rsidR="004E5E50" w:rsidRDefault="004E5E50" w:rsidP="004E5E50">
            <w:pPr>
              <w:ind w:right="-143"/>
              <w:rPr>
                <w:sz w:val="20"/>
                <w:szCs w:val="20"/>
                <w:lang w:val="en-GB"/>
              </w:rPr>
            </w:pPr>
            <w:r>
              <w:rPr>
                <w:sz w:val="20"/>
                <w:szCs w:val="20"/>
                <w:lang w:val="en-GB"/>
              </w:rPr>
              <w:t>“</w:t>
            </w:r>
            <w:proofErr w:type="gramStart"/>
            <w:r>
              <w:rPr>
                <w:sz w:val="20"/>
                <w:szCs w:val="20"/>
                <w:lang w:val="en-GB"/>
              </w:rPr>
              <w:t>known</w:t>
            </w:r>
            <w:proofErr w:type="gramEnd"/>
            <w:r>
              <w:rPr>
                <w:sz w:val="20"/>
                <w:szCs w:val="20"/>
                <w:lang w:val="en-GB"/>
              </w:rPr>
              <w:t xml:space="preserve"> influences”: see </w:t>
            </w:r>
            <w:proofErr w:type="spellStart"/>
            <w:r>
              <w:rPr>
                <w:sz w:val="20"/>
                <w:szCs w:val="20"/>
                <w:lang w:val="en-GB"/>
              </w:rPr>
              <w:t>Eqs</w:t>
            </w:r>
            <w:proofErr w:type="spellEnd"/>
            <w:r>
              <w:rPr>
                <w:sz w:val="20"/>
                <w:szCs w:val="20"/>
                <w:lang w:val="en-GB"/>
              </w:rPr>
              <w:t>. (6) and (7)</w:t>
            </w:r>
            <w:r w:rsidR="00072DA9">
              <w:rPr>
                <w:sz w:val="20"/>
                <w:szCs w:val="20"/>
                <w:lang w:val="en-GB"/>
              </w:rPr>
              <w:t xml:space="preserve"> in 6.9.1</w:t>
            </w:r>
          </w:p>
          <w:p w14:paraId="244BC67A" w14:textId="77777777" w:rsidR="004E5E50" w:rsidRPr="001E77AC" w:rsidRDefault="004E5E50" w:rsidP="004E5E50">
            <w:pPr>
              <w:ind w:right="-143"/>
              <w:rPr>
                <w:sz w:val="20"/>
                <w:szCs w:val="20"/>
                <w:lang w:val="en-GB"/>
              </w:rPr>
            </w:pPr>
          </w:p>
          <w:p w14:paraId="59E0B649" w14:textId="77777777" w:rsidR="00072DA9" w:rsidRDefault="00072DA9" w:rsidP="00072DA9">
            <w:pPr>
              <w:ind w:right="-143"/>
              <w:rPr>
                <w:sz w:val="20"/>
                <w:szCs w:val="20"/>
                <w:lang w:val="en-GB"/>
              </w:rPr>
            </w:pPr>
          </w:p>
          <w:p w14:paraId="5B81DA66" w14:textId="3BCD9BD9" w:rsidR="004E5E50" w:rsidRPr="003F0F2D" w:rsidRDefault="004E5E50" w:rsidP="00072DA9">
            <w:pPr>
              <w:ind w:right="-143"/>
              <w:rPr>
                <w:sz w:val="20"/>
                <w:szCs w:val="20"/>
                <w:lang w:val="en-US"/>
              </w:rPr>
            </w:pPr>
            <w:r w:rsidRPr="001E77AC">
              <w:rPr>
                <w:sz w:val="20"/>
                <w:szCs w:val="20"/>
                <w:lang w:val="en-GB"/>
              </w:rPr>
              <w:t>a variable-identifier, followed by the single values of the variable with the name “name” of the symbol list</w:t>
            </w:r>
          </w:p>
        </w:tc>
      </w:tr>
    </w:tbl>
    <w:p w14:paraId="7EB88298" w14:textId="77777777" w:rsidR="007438DC" w:rsidRPr="003F0F2D" w:rsidRDefault="007438DC" w:rsidP="007438DC">
      <w:pPr>
        <w:ind w:right="-143"/>
        <w:rPr>
          <w:lang w:val="en-US"/>
        </w:rPr>
      </w:pPr>
    </w:p>
    <w:p w14:paraId="0776EC12" w14:textId="77777777" w:rsidR="007438DC" w:rsidRPr="003F0F2D" w:rsidRDefault="007438DC" w:rsidP="007438DC">
      <w:pPr>
        <w:ind w:right="-143"/>
        <w:rPr>
          <w:lang w:val="en-US"/>
        </w:rPr>
      </w:pPr>
    </w:p>
    <w:p w14:paraId="784B22E9" w14:textId="77777777" w:rsidR="007438DC" w:rsidRPr="003F0F2D" w:rsidRDefault="007438DC" w:rsidP="007438DC">
      <w:pPr>
        <w:ind w:right="-143"/>
        <w:rPr>
          <w:lang w:val="en-US"/>
        </w:rPr>
      </w:pPr>
    </w:p>
    <w:p w14:paraId="75874392" w14:textId="77777777" w:rsidR="007438DC" w:rsidRPr="003F0F2D" w:rsidRDefault="00235D03" w:rsidP="005D1BD5">
      <w:pPr>
        <w:pStyle w:val="berschrift3"/>
        <w:tabs>
          <w:tab w:val="left" w:pos="567"/>
        </w:tabs>
        <w:ind w:right="-143"/>
        <w:rPr>
          <w:lang w:val="en-US"/>
        </w:rPr>
      </w:pPr>
      <w:bookmarkStart w:id="18" w:name="URH_CSV_FORMAT_EN"/>
      <w:r w:rsidRPr="003F0F2D">
        <w:rPr>
          <w:b w:val="0"/>
          <w:lang w:val="en-US"/>
        </w:rPr>
        <w:t xml:space="preserve"> </w:t>
      </w:r>
      <w:r w:rsidR="005D1BD5" w:rsidRPr="003F0F2D">
        <w:rPr>
          <w:b w:val="0"/>
          <w:lang w:val="en-US"/>
        </w:rPr>
        <w:t>3.6.2</w:t>
      </w:r>
      <w:r w:rsidR="005D1BD5" w:rsidRPr="003F0F2D">
        <w:rPr>
          <w:b w:val="0"/>
          <w:lang w:val="en-US"/>
        </w:rPr>
        <w:tab/>
      </w:r>
      <w:r w:rsidR="003A0AB3" w:rsidRPr="003F0F2D">
        <w:rPr>
          <w:lang w:val="en-US"/>
        </w:rPr>
        <w:t>Project file in the Excel-compatible *.CSV format</w:t>
      </w:r>
      <w:bookmarkEnd w:id="18"/>
    </w:p>
    <w:p w14:paraId="61382CDA" w14:textId="77777777" w:rsidR="006421E4" w:rsidRPr="003F0F2D" w:rsidRDefault="006421E4" w:rsidP="007438DC">
      <w:pPr>
        <w:ind w:right="-143"/>
        <w:rPr>
          <w:lang w:val="en-US"/>
        </w:rPr>
      </w:pPr>
    </w:p>
    <w:p w14:paraId="431D87EE" w14:textId="77777777" w:rsidR="007438DC" w:rsidRPr="003F0F2D" w:rsidRDefault="003A0AB3" w:rsidP="007438DC">
      <w:pPr>
        <w:ind w:right="-143"/>
        <w:rPr>
          <w:b/>
          <w:lang w:val="en-US"/>
        </w:rPr>
      </w:pPr>
      <w:r w:rsidRPr="003F0F2D">
        <w:rPr>
          <w:lang w:val="en-US"/>
        </w:rPr>
        <w:t xml:space="preserve">The structure of the CSV format is similarly to that of the *.TXP format. It is also included in the preceding table describing the structure of the </w:t>
      </w:r>
      <w:proofErr w:type="spellStart"/>
      <w:r w:rsidRPr="003F0F2D">
        <w:rPr>
          <w:lang w:val="en-US"/>
        </w:rPr>
        <w:t>txp</w:t>
      </w:r>
      <w:proofErr w:type="spellEnd"/>
      <w:r w:rsidRPr="003F0F2D">
        <w:rPr>
          <w:lang w:val="en-US"/>
        </w:rPr>
        <w:t xml:space="preserve"> format. The following figure shows an example. </w:t>
      </w:r>
      <w:r w:rsidRPr="003F0F2D">
        <w:rPr>
          <w:b/>
          <w:lang w:val="en-US"/>
        </w:rPr>
        <w:t>@Sonstige</w:t>
      </w:r>
      <w:r w:rsidRPr="003F0F2D">
        <w:rPr>
          <w:lang w:val="en-US"/>
        </w:rPr>
        <w:t xml:space="preserve"> from the </w:t>
      </w:r>
      <w:proofErr w:type="spellStart"/>
      <w:r w:rsidRPr="003F0F2D">
        <w:rPr>
          <w:lang w:val="en-US"/>
        </w:rPr>
        <w:t>txp</w:t>
      </w:r>
      <w:proofErr w:type="spellEnd"/>
      <w:r w:rsidRPr="003F0F2D">
        <w:rPr>
          <w:lang w:val="en-US"/>
        </w:rPr>
        <w:t xml:space="preserve"> format is found under </w:t>
      </w:r>
      <w:proofErr w:type="spellStart"/>
      <w:r w:rsidRPr="003F0F2D">
        <w:rPr>
          <w:b/>
          <w:lang w:val="en-US"/>
        </w:rPr>
        <w:t>Optionen</w:t>
      </w:r>
      <w:proofErr w:type="spellEnd"/>
      <w:r w:rsidRPr="003F0F2D">
        <w:rPr>
          <w:lang w:val="en-US"/>
        </w:rPr>
        <w:t>.</w:t>
      </w:r>
      <w:r w:rsidRPr="003F0F2D">
        <w:rPr>
          <w:b/>
          <w:lang w:val="en-US"/>
        </w:rPr>
        <w:t xml:space="preserve"> </w:t>
      </w:r>
    </w:p>
    <w:p w14:paraId="5EF47C0B" w14:textId="77777777" w:rsidR="007438DC" w:rsidRPr="003F0F2D" w:rsidRDefault="007438DC" w:rsidP="007438DC">
      <w:pPr>
        <w:ind w:right="-143"/>
        <w:rPr>
          <w:lang w:val="en-US"/>
        </w:rPr>
      </w:pPr>
    </w:p>
    <w:p w14:paraId="64478FE1" w14:textId="77777777" w:rsidR="007438DC" w:rsidRPr="003F0F2D" w:rsidRDefault="00357281" w:rsidP="007438DC">
      <w:pPr>
        <w:ind w:right="-143"/>
        <w:rPr>
          <w:lang w:val="en-US"/>
        </w:rPr>
      </w:pPr>
      <w:r w:rsidRPr="003F0F2D">
        <w:rPr>
          <w:b/>
          <w:smallCaps/>
          <w:highlight w:val="yellow"/>
          <w:lang w:val="en-US"/>
        </w:rPr>
        <w:t>NOTE</w:t>
      </w:r>
      <w:r w:rsidRPr="003F0F2D">
        <w:rPr>
          <w:highlight w:val="yellow"/>
          <w:lang w:val="en-US"/>
        </w:rPr>
        <w:t xml:space="preserve">: If one loads a TXP project file into UR and saves it in CSV format, one should not edit this CSV file with Excel and saves it again from within Excel. The reason is that Excel </w:t>
      </w:r>
      <w:r w:rsidR="004B0ED9" w:rsidRPr="003F0F2D">
        <w:rPr>
          <w:highlight w:val="yellow"/>
          <w:lang w:val="en-US"/>
        </w:rPr>
        <w:t>saves this CSV file by modifying the real numbers</w:t>
      </w:r>
      <w:r w:rsidRPr="003F0F2D">
        <w:rPr>
          <w:highlight w:val="yellow"/>
          <w:lang w:val="en-US"/>
        </w:rPr>
        <w:t xml:space="preserve"> </w:t>
      </w:r>
      <w:r w:rsidR="004B0ED9" w:rsidRPr="003F0F2D">
        <w:rPr>
          <w:highlight w:val="yellow"/>
          <w:lang w:val="en-US"/>
        </w:rPr>
        <w:t>in it by reducing their numbers of decimals, which may lead then to slightly different results when loading this file again into UR.</w:t>
      </w:r>
      <w:r w:rsidRPr="003F0F2D">
        <w:rPr>
          <w:highlight w:val="yellow"/>
          <w:lang w:val="en-US"/>
        </w:rPr>
        <w:t xml:space="preserve"> </w:t>
      </w:r>
      <w:r w:rsidR="004B0ED9" w:rsidRPr="003F0F2D">
        <w:rPr>
          <w:highlight w:val="yellow"/>
          <w:lang w:val="en-US"/>
        </w:rPr>
        <w:t>Such a manual editing of the CSV file should better be done by using a simple text editor such as Notepad</w:t>
      </w:r>
      <w:r w:rsidRPr="003F0F2D">
        <w:rPr>
          <w:highlight w:val="yellow"/>
          <w:lang w:val="en-US"/>
        </w:rPr>
        <w:t>.</w:t>
      </w:r>
      <w:r w:rsidRPr="003F0F2D">
        <w:rPr>
          <w:lang w:val="en-US"/>
        </w:rPr>
        <w:t xml:space="preserve">  </w:t>
      </w:r>
    </w:p>
    <w:p w14:paraId="28679B6F" w14:textId="2E2E579B" w:rsidR="007438DC" w:rsidRDefault="004B0ED9" w:rsidP="007438DC">
      <w:pPr>
        <w:ind w:right="-143"/>
        <w:rPr>
          <w:lang w:val="en-US"/>
        </w:rPr>
      </w:pPr>
      <w:r w:rsidRPr="003F0F2D">
        <w:rPr>
          <w:lang w:val="en-US"/>
        </w:rPr>
        <w:t xml:space="preserve">As the automated usage of UR can be done via an Excel application, it could be confirmed that this problem does </w:t>
      </w:r>
      <w:r w:rsidR="009F4D8B" w:rsidRPr="003F0F2D">
        <w:rPr>
          <w:lang w:val="en-US"/>
        </w:rPr>
        <w:t>not</w:t>
      </w:r>
      <w:r w:rsidRPr="003F0F2D">
        <w:rPr>
          <w:lang w:val="en-US"/>
        </w:rPr>
        <w:t xml:space="preserve"> occur when using the export to CSV from within Excel via an VBA code.</w:t>
      </w:r>
      <w:r w:rsidR="00357281" w:rsidRPr="003F0F2D">
        <w:rPr>
          <w:lang w:val="en-US"/>
        </w:rPr>
        <w:t xml:space="preserve"> </w:t>
      </w:r>
    </w:p>
    <w:p w14:paraId="64087CA4" w14:textId="393D6156" w:rsidR="00D0108F" w:rsidRDefault="00D0108F" w:rsidP="007438DC">
      <w:pPr>
        <w:ind w:right="-143"/>
        <w:rPr>
          <w:lang w:val="en-US"/>
        </w:rPr>
      </w:pPr>
    </w:p>
    <w:p w14:paraId="7774CAA6" w14:textId="4B392D5C" w:rsidR="00D64A35" w:rsidRDefault="00D64A35" w:rsidP="007438DC">
      <w:pPr>
        <w:ind w:right="-143"/>
        <w:rPr>
          <w:lang w:val="en-US"/>
        </w:rPr>
      </w:pPr>
    </w:p>
    <w:p w14:paraId="79047F0C" w14:textId="51EFBAF8" w:rsidR="00D64A35" w:rsidRPr="003F0F2D" w:rsidRDefault="00710F95" w:rsidP="007438DC">
      <w:pPr>
        <w:ind w:right="-143"/>
        <w:rPr>
          <w:lang w:val="en-US"/>
        </w:rPr>
      </w:pPr>
      <w:r w:rsidRPr="00710F95">
        <w:rPr>
          <w:noProof/>
        </w:rPr>
        <w:lastRenderedPageBreak/>
        <w:drawing>
          <wp:inline distT="0" distB="0" distL="0" distR="0" wp14:anchorId="77BC85BA" wp14:editId="5641E6BA">
            <wp:extent cx="6515100" cy="9045396"/>
            <wp:effectExtent l="0" t="0" r="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2042" cy="9055034"/>
                    </a:xfrm>
                    <a:prstGeom prst="rect">
                      <a:avLst/>
                    </a:prstGeom>
                    <a:noFill/>
                    <a:ln>
                      <a:noFill/>
                    </a:ln>
                  </pic:spPr>
                </pic:pic>
              </a:graphicData>
            </a:graphic>
          </wp:inline>
        </w:drawing>
      </w:r>
    </w:p>
    <w:p w14:paraId="29C2ABFF" w14:textId="351F6A29" w:rsidR="007438DC" w:rsidRDefault="00D64A35" w:rsidP="007438DC">
      <w:pPr>
        <w:ind w:right="-143"/>
        <w:rPr>
          <w:lang w:val="en-US"/>
        </w:rPr>
      </w:pPr>
      <w:r w:rsidRPr="00D64A35">
        <w:rPr>
          <w:noProof/>
        </w:rPr>
        <w:lastRenderedPageBreak/>
        <w:drawing>
          <wp:inline distT="0" distB="0" distL="0" distR="0" wp14:anchorId="092C3082" wp14:editId="4BFBC622">
            <wp:extent cx="6486525" cy="724815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3787" cy="7256273"/>
                    </a:xfrm>
                    <a:prstGeom prst="rect">
                      <a:avLst/>
                    </a:prstGeom>
                    <a:noFill/>
                    <a:ln>
                      <a:noFill/>
                    </a:ln>
                  </pic:spPr>
                </pic:pic>
              </a:graphicData>
            </a:graphic>
          </wp:inline>
        </w:drawing>
      </w:r>
    </w:p>
    <w:p w14:paraId="73C3608A" w14:textId="77777777" w:rsidR="000962EC" w:rsidRPr="003F0F2D" w:rsidRDefault="000962EC" w:rsidP="007438DC">
      <w:pPr>
        <w:ind w:right="-143"/>
        <w:rPr>
          <w:lang w:val="en-US"/>
        </w:rPr>
      </w:pPr>
    </w:p>
    <w:p w14:paraId="2C4D11BB" w14:textId="491D9586" w:rsidR="007438DC" w:rsidRPr="003F0F2D" w:rsidRDefault="007438DC" w:rsidP="007438DC">
      <w:pPr>
        <w:ind w:right="-143"/>
        <w:rPr>
          <w:lang w:val="en-US"/>
        </w:rPr>
      </w:pPr>
    </w:p>
    <w:p w14:paraId="5E6E4DCE" w14:textId="4F021A0E" w:rsidR="00344581" w:rsidRPr="003F0F2D" w:rsidRDefault="00344581" w:rsidP="00344581">
      <w:pPr>
        <w:pStyle w:val="berschrift3"/>
        <w:tabs>
          <w:tab w:val="left" w:pos="567"/>
        </w:tabs>
        <w:ind w:right="-143"/>
        <w:rPr>
          <w:lang w:val="en-US"/>
        </w:rPr>
      </w:pPr>
      <w:r w:rsidRPr="00121F39">
        <w:rPr>
          <w:bCs w:val="0"/>
          <w:lang w:val="en-US"/>
        </w:rPr>
        <w:t>3.6.3</w:t>
      </w:r>
      <w:r w:rsidRPr="00121F39">
        <w:rPr>
          <w:bCs w:val="0"/>
          <w:lang w:val="en-US"/>
        </w:rPr>
        <w:tab/>
      </w:r>
      <w:r>
        <w:rPr>
          <w:lang w:val="en-US"/>
        </w:rPr>
        <w:t xml:space="preserve">Notes </w:t>
      </w:r>
      <w:bookmarkStart w:id="19" w:name="URH_Hints_input_uncertainties_DE"/>
      <w:r>
        <w:rPr>
          <w:lang w:val="en-US"/>
        </w:rPr>
        <w:t>about the input of input quantity uncertainties</w:t>
      </w:r>
      <w:bookmarkEnd w:id="19"/>
    </w:p>
    <w:p w14:paraId="3CFC187C" w14:textId="1EAE7869" w:rsidR="00C7481F" w:rsidRDefault="00C7481F" w:rsidP="007438DC">
      <w:pPr>
        <w:ind w:right="-143"/>
        <w:rPr>
          <w:lang w:val="en-US"/>
        </w:rPr>
      </w:pPr>
    </w:p>
    <w:p w14:paraId="669E98E9" w14:textId="4B3D13B4" w:rsidR="00344581" w:rsidRPr="00B84DC1" w:rsidRDefault="00B84DC1" w:rsidP="00344581">
      <w:pPr>
        <w:jc w:val="both"/>
        <w:rPr>
          <w:rFonts w:ascii="Arial" w:hAnsi="Arial" w:cs="Arial"/>
          <w:color w:val="000000"/>
          <w:lang w:val="en-GB"/>
        </w:rPr>
      </w:pPr>
      <w:r w:rsidRPr="00B84DC1">
        <w:rPr>
          <w:rFonts w:ascii="Arial" w:hAnsi="Arial" w:cs="Arial"/>
          <w:color w:val="000000"/>
          <w:lang w:val="en-US"/>
        </w:rPr>
        <w:t>It is to be noted that uncertainties of input quantities can be entered in different fields.</w:t>
      </w:r>
      <w:r>
        <w:rPr>
          <w:rFonts w:ascii="Arial" w:hAnsi="Arial" w:cs="Arial"/>
          <w:color w:val="000000"/>
          <w:lang w:val="en-US"/>
        </w:rPr>
        <w:t xml:space="preserve"> </w:t>
      </w:r>
      <w:r w:rsidRPr="00B84DC1">
        <w:rPr>
          <w:rFonts w:ascii="Arial" w:hAnsi="Arial" w:cs="Arial"/>
          <w:color w:val="000000"/>
          <w:lang w:val="en-US"/>
        </w:rPr>
        <w:t>These are given in the fo</w:t>
      </w:r>
      <w:r>
        <w:rPr>
          <w:rFonts w:ascii="Arial" w:hAnsi="Arial" w:cs="Arial"/>
          <w:color w:val="000000"/>
          <w:lang w:val="en-US"/>
        </w:rPr>
        <w:t>llo</w:t>
      </w:r>
      <w:r w:rsidRPr="00B84DC1">
        <w:rPr>
          <w:rFonts w:ascii="Arial" w:hAnsi="Arial" w:cs="Arial"/>
          <w:color w:val="000000"/>
          <w:lang w:val="en-US"/>
        </w:rPr>
        <w:t>wing table</w:t>
      </w:r>
      <w:r>
        <w:rPr>
          <w:rFonts w:ascii="Arial" w:hAnsi="Arial" w:cs="Arial"/>
          <w:color w:val="000000"/>
          <w:lang w:val="en-US"/>
        </w:rPr>
        <w:t xml:space="preserve">, which corresponds to the </w:t>
      </w:r>
      <w:r w:rsidR="00613E7E">
        <w:rPr>
          <w:rFonts w:ascii="Arial" w:hAnsi="Arial" w:cs="Arial"/>
          <w:color w:val="000000"/>
          <w:lang w:val="en-US"/>
        </w:rPr>
        <w:t>TAB</w:t>
      </w:r>
      <w:r>
        <w:rPr>
          <w:rFonts w:ascii="Arial" w:hAnsi="Arial" w:cs="Arial"/>
          <w:color w:val="000000"/>
          <w:lang w:val="en-US"/>
        </w:rPr>
        <w:t xml:space="preserve"> “Values, uncertainties”.</w:t>
      </w:r>
      <w:r w:rsidR="00344581" w:rsidRPr="00B84DC1">
        <w:rPr>
          <w:rFonts w:ascii="Arial" w:hAnsi="Arial" w:cs="Arial"/>
          <w:color w:val="000000"/>
          <w:lang w:val="en-GB"/>
        </w:rPr>
        <w:t xml:space="preserve"> </w:t>
      </w:r>
    </w:p>
    <w:p w14:paraId="6D5D0001" w14:textId="77777777" w:rsidR="00344581" w:rsidRPr="00B84DC1" w:rsidRDefault="00344581" w:rsidP="00344581">
      <w:pPr>
        <w:jc w:val="both"/>
        <w:rPr>
          <w:rFonts w:ascii="Arial" w:hAnsi="Arial" w:cs="Arial"/>
          <w:color w:val="000000"/>
          <w:lang w:val="en-GB"/>
        </w:rPr>
      </w:pPr>
    </w:p>
    <w:p w14:paraId="23D60CA4" w14:textId="55737E4F" w:rsidR="00344581" w:rsidRPr="00B84DC1" w:rsidRDefault="00B84DC1" w:rsidP="00344581">
      <w:pPr>
        <w:jc w:val="both"/>
        <w:rPr>
          <w:rFonts w:ascii="Arial" w:hAnsi="Arial" w:cs="Arial"/>
          <w:color w:val="000000"/>
          <w:lang w:val="en-GB"/>
        </w:rPr>
      </w:pPr>
      <w:r w:rsidRPr="00B84DC1">
        <w:rPr>
          <w:rFonts w:ascii="Arial" w:hAnsi="Arial" w:cs="Arial"/>
          <w:color w:val="000000"/>
          <w:lang w:val="en-GB"/>
        </w:rPr>
        <w:t xml:space="preserve">Using the </w:t>
      </w:r>
      <w:r w:rsidR="00344581" w:rsidRPr="00B84DC1">
        <w:rPr>
          <w:rFonts w:ascii="Arial" w:hAnsi="Arial" w:cs="Arial"/>
          <w:color w:val="000000"/>
          <w:lang w:val="en-GB"/>
        </w:rPr>
        <w:t>*.TXP</w:t>
      </w:r>
      <w:r w:rsidRPr="00B84DC1">
        <w:rPr>
          <w:rFonts w:ascii="Arial" w:hAnsi="Arial" w:cs="Arial"/>
          <w:color w:val="000000"/>
          <w:lang w:val="en-GB"/>
        </w:rPr>
        <w:t xml:space="preserve"> format of the project file, these </w:t>
      </w:r>
      <w:r>
        <w:rPr>
          <w:rFonts w:ascii="Arial" w:hAnsi="Arial" w:cs="Arial"/>
          <w:color w:val="000000"/>
          <w:lang w:val="en-GB"/>
        </w:rPr>
        <w:t xml:space="preserve">fields </w:t>
      </w:r>
      <w:r w:rsidRPr="00B84DC1">
        <w:rPr>
          <w:rFonts w:ascii="Arial" w:hAnsi="Arial" w:cs="Arial"/>
          <w:color w:val="000000"/>
          <w:lang w:val="en-GB"/>
        </w:rPr>
        <w:t>are found under the section</w:t>
      </w:r>
      <w:r w:rsidR="00344581" w:rsidRPr="00B84DC1">
        <w:rPr>
          <w:rFonts w:ascii="Arial" w:hAnsi="Arial" w:cs="Arial"/>
          <w:color w:val="000000"/>
          <w:lang w:val="en-GB"/>
        </w:rPr>
        <w:t xml:space="preserve"> @Unc-Grid: </w:t>
      </w:r>
      <w:r>
        <w:rPr>
          <w:rFonts w:ascii="Arial" w:hAnsi="Arial" w:cs="Arial"/>
          <w:color w:val="000000"/>
          <w:lang w:val="en-GB"/>
        </w:rPr>
        <w:t xml:space="preserve">described under the </w:t>
      </w:r>
      <w:r w:rsidR="00344581" w:rsidRPr="00B84DC1">
        <w:rPr>
          <w:rFonts w:ascii="Arial" w:hAnsi="Arial" w:cs="Arial"/>
          <w:color w:val="000000"/>
          <w:lang w:val="en-GB"/>
        </w:rPr>
        <w:t>6</w:t>
      </w:r>
      <w:r w:rsidRPr="00B84DC1">
        <w:rPr>
          <w:rFonts w:ascii="Arial" w:hAnsi="Arial" w:cs="Arial"/>
          <w:color w:val="000000"/>
          <w:vertAlign w:val="superscript"/>
          <w:lang w:val="en-GB"/>
        </w:rPr>
        <w:t>th</w:t>
      </w:r>
      <w:r>
        <w:rPr>
          <w:rFonts w:ascii="Arial" w:hAnsi="Arial" w:cs="Arial"/>
          <w:color w:val="000000"/>
          <w:lang w:val="en-GB"/>
        </w:rPr>
        <w:t xml:space="preserve"> to the </w:t>
      </w:r>
      <w:r w:rsidR="00344581" w:rsidRPr="00B84DC1">
        <w:rPr>
          <w:rFonts w:ascii="Arial" w:hAnsi="Arial" w:cs="Arial"/>
          <w:color w:val="000000"/>
          <w:lang w:val="en-GB"/>
        </w:rPr>
        <w:t>9</w:t>
      </w:r>
      <w:r w:rsidRPr="00B84DC1">
        <w:rPr>
          <w:rFonts w:ascii="Arial" w:hAnsi="Arial" w:cs="Arial"/>
          <w:color w:val="000000"/>
          <w:vertAlign w:val="superscript"/>
          <w:lang w:val="en-GB"/>
        </w:rPr>
        <w:t>th</w:t>
      </w:r>
      <w:r>
        <w:rPr>
          <w:rFonts w:ascii="Arial" w:hAnsi="Arial" w:cs="Arial"/>
          <w:color w:val="000000"/>
          <w:lang w:val="en-GB"/>
        </w:rPr>
        <w:t xml:space="preserve"> b</w:t>
      </w:r>
      <w:r w:rsidR="00344581" w:rsidRPr="00B84DC1">
        <w:rPr>
          <w:rFonts w:ascii="Arial" w:hAnsi="Arial" w:cs="Arial"/>
          <w:color w:val="000000"/>
          <w:lang w:val="en-GB"/>
        </w:rPr>
        <w:t xml:space="preserve">ullet; </w:t>
      </w:r>
      <w:r>
        <w:rPr>
          <w:rFonts w:ascii="Arial" w:hAnsi="Arial" w:cs="Arial"/>
          <w:color w:val="000000"/>
          <w:lang w:val="en-GB"/>
        </w:rPr>
        <w:t xml:space="preserve">in the </w:t>
      </w:r>
      <w:r w:rsidR="00344581" w:rsidRPr="00B84DC1">
        <w:rPr>
          <w:rFonts w:ascii="Arial" w:hAnsi="Arial" w:cs="Arial"/>
          <w:color w:val="000000"/>
          <w:lang w:val="en-GB"/>
        </w:rPr>
        <w:t>CSV</w:t>
      </w:r>
      <w:r>
        <w:rPr>
          <w:rFonts w:ascii="Arial" w:hAnsi="Arial" w:cs="Arial"/>
          <w:color w:val="000000"/>
          <w:lang w:val="en-GB"/>
        </w:rPr>
        <w:t xml:space="preserve"> f</w:t>
      </w:r>
      <w:r w:rsidR="00344581" w:rsidRPr="00B84DC1">
        <w:rPr>
          <w:rFonts w:ascii="Arial" w:hAnsi="Arial" w:cs="Arial"/>
          <w:color w:val="000000"/>
          <w:lang w:val="en-GB"/>
        </w:rPr>
        <w:t xml:space="preserve">ormat </w:t>
      </w:r>
      <w:r>
        <w:rPr>
          <w:rFonts w:ascii="Arial" w:hAnsi="Arial" w:cs="Arial"/>
          <w:color w:val="000000"/>
          <w:lang w:val="en-GB"/>
        </w:rPr>
        <w:t xml:space="preserve">these are the </w:t>
      </w:r>
      <w:r w:rsidR="005938F6">
        <w:rPr>
          <w:rFonts w:ascii="Arial" w:hAnsi="Arial" w:cs="Arial"/>
          <w:color w:val="000000"/>
          <w:lang w:val="en-GB"/>
        </w:rPr>
        <w:t xml:space="preserve">columns </w:t>
      </w:r>
      <w:r>
        <w:rPr>
          <w:rFonts w:ascii="Arial" w:hAnsi="Arial" w:cs="Arial"/>
          <w:color w:val="000000"/>
          <w:lang w:val="en-GB"/>
        </w:rPr>
        <w:t>5 – 8 (E – H) under the section “Values</w:t>
      </w:r>
      <w:r w:rsidR="00344581" w:rsidRPr="00B84DC1">
        <w:rPr>
          <w:rFonts w:ascii="Arial" w:hAnsi="Arial" w:cs="Arial"/>
          <w:color w:val="000000"/>
          <w:lang w:val="en-GB"/>
        </w:rPr>
        <w:t xml:space="preserve">, </w:t>
      </w:r>
      <w:r>
        <w:rPr>
          <w:rFonts w:ascii="Arial" w:hAnsi="Arial" w:cs="Arial"/>
          <w:color w:val="000000"/>
          <w:lang w:val="en-GB"/>
        </w:rPr>
        <w:t>uncertainties</w:t>
      </w:r>
      <w:r w:rsidR="00344581" w:rsidRPr="00B84DC1">
        <w:rPr>
          <w:rFonts w:ascii="Arial" w:hAnsi="Arial" w:cs="Arial"/>
          <w:color w:val="000000"/>
          <w:lang w:val="en-GB"/>
        </w:rPr>
        <w:t xml:space="preserve">“. </w:t>
      </w:r>
    </w:p>
    <w:p w14:paraId="65AFC72B" w14:textId="77777777" w:rsidR="00344581" w:rsidRPr="00B84DC1" w:rsidRDefault="00344581" w:rsidP="00344581">
      <w:pPr>
        <w:jc w:val="both"/>
        <w:rPr>
          <w:rFonts w:ascii="Arial" w:hAnsi="Arial" w:cs="Arial"/>
          <w:color w:val="000000"/>
          <w:lang w:val="en-GB"/>
        </w:rPr>
      </w:pPr>
    </w:p>
    <w:p w14:paraId="2378A36D" w14:textId="7ADE00F7" w:rsidR="00344581" w:rsidRDefault="00D73671" w:rsidP="00344581">
      <w:pPr>
        <w:jc w:val="both"/>
        <w:rPr>
          <w:rFonts w:ascii="Arial" w:hAnsi="Arial" w:cs="Arial"/>
          <w:color w:val="000000"/>
          <w:lang w:val="en-GB"/>
        </w:rPr>
      </w:pPr>
      <w:r w:rsidRPr="00D73671">
        <w:rPr>
          <w:rFonts w:ascii="Arial" w:hAnsi="Arial" w:cs="Arial"/>
          <w:color w:val="000000"/>
          <w:lang w:val="en-GB"/>
        </w:rPr>
        <w:t xml:space="preserve">An uncertainty values must not be entered in column 10; dependent on the distribution types, it </w:t>
      </w:r>
      <w:proofErr w:type="gramStart"/>
      <w:r w:rsidRPr="00D73671">
        <w:rPr>
          <w:rFonts w:ascii="Arial" w:hAnsi="Arial" w:cs="Arial"/>
          <w:color w:val="000000"/>
          <w:lang w:val="en-GB"/>
        </w:rPr>
        <w:t>has to</w:t>
      </w:r>
      <w:proofErr w:type="gramEnd"/>
      <w:r w:rsidRPr="00D73671">
        <w:rPr>
          <w:rFonts w:ascii="Arial" w:hAnsi="Arial" w:cs="Arial"/>
          <w:color w:val="000000"/>
          <w:lang w:val="en-GB"/>
        </w:rPr>
        <w:t xml:space="preserve"> be entered in one of those columns given as the co</w:t>
      </w:r>
      <w:r>
        <w:rPr>
          <w:rFonts w:ascii="Arial" w:hAnsi="Arial" w:cs="Arial"/>
          <w:color w:val="000000"/>
          <w:lang w:val="en-GB"/>
        </w:rPr>
        <w:t xml:space="preserve">lumns 6 to 9 in the following table. </w:t>
      </w:r>
    </w:p>
    <w:p w14:paraId="31D80668" w14:textId="77777777" w:rsidR="00D73671" w:rsidRPr="00D73671" w:rsidRDefault="00D73671" w:rsidP="00344581">
      <w:pPr>
        <w:jc w:val="both"/>
        <w:rPr>
          <w:rFonts w:ascii="Arial" w:hAnsi="Arial" w:cs="Arial"/>
          <w:color w:val="000000"/>
          <w:lang w:val="en-GB"/>
        </w:rPr>
      </w:pPr>
    </w:p>
    <w:p w14:paraId="6622482A" w14:textId="77777777" w:rsidR="00344581" w:rsidRPr="00D73671" w:rsidRDefault="00344581" w:rsidP="00344581">
      <w:pPr>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467"/>
        <w:gridCol w:w="1076"/>
        <w:gridCol w:w="6181"/>
      </w:tblGrid>
      <w:tr w:rsidR="00B84DC1" w:rsidRPr="00FB474E" w14:paraId="3BE199C6" w14:textId="77777777" w:rsidTr="00D90906">
        <w:tc>
          <w:tcPr>
            <w:tcW w:w="0" w:type="auto"/>
          </w:tcPr>
          <w:p w14:paraId="19402209"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4C666279" w14:textId="77777777" w:rsidR="00B84DC1" w:rsidRPr="003F0F2D" w:rsidRDefault="00B84DC1" w:rsidP="00D90906">
            <w:pPr>
              <w:spacing w:after="6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formula</w:t>
            </w:r>
          </w:p>
        </w:tc>
        <w:tc>
          <w:tcPr>
            <w:tcW w:w="0" w:type="auto"/>
          </w:tcPr>
          <w:p w14:paraId="0EDCA66F" w14:textId="77777777" w:rsidR="00B84DC1" w:rsidRPr="003F0F2D" w:rsidRDefault="00B84DC1" w:rsidP="00D90906">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1E9A812" w14:textId="77777777" w:rsidR="00B84DC1" w:rsidRPr="003F0F2D" w:rsidRDefault="00B84DC1" w:rsidP="00D90906">
            <w:pPr>
              <w:spacing w:after="60"/>
              <w:ind w:right="-143"/>
              <w:rPr>
                <w:lang w:val="en-US"/>
              </w:rPr>
            </w:pPr>
            <w:r w:rsidRPr="003F0F2D">
              <w:rPr>
                <w:rFonts w:ascii="Arial" w:hAnsi="Arial" w:cs="Arial"/>
                <w:color w:val="000000"/>
                <w:lang w:val="en-US"/>
              </w:rPr>
              <w:t>formula of the standard deviation of the quantity</w:t>
            </w:r>
            <w:r w:rsidRPr="003F0F2D">
              <w:rPr>
                <w:rFonts w:ascii="Arial" w:hAnsi="Arial" w:cs="Arial"/>
                <w:lang w:val="en-US"/>
              </w:rPr>
              <w:t>; no formula if (</w:t>
            </w:r>
            <w:proofErr w:type="spellStart"/>
            <w:r w:rsidRPr="003F0F2D">
              <w:rPr>
                <w:rFonts w:ascii="Arial" w:hAnsi="Arial" w:cs="Arial"/>
                <w:lang w:val="en-US"/>
              </w:rPr>
              <w:t>N+x</w:t>
            </w:r>
            <w:proofErr w:type="spellEnd"/>
            <w:r w:rsidRPr="003F0F2D">
              <w:rPr>
                <w:rFonts w:ascii="Arial" w:hAnsi="Arial" w:cs="Arial"/>
                <w:lang w:val="en-US"/>
              </w:rPr>
              <w:t>) rule has been selected;</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r>
              <w:rPr>
                <w:rFonts w:ascii="Arial" w:hAnsi="Arial" w:cs="Arial"/>
                <w:lang w:val="en-US"/>
              </w:rPr>
              <w:t xml:space="preserve">; always “.” </w:t>
            </w:r>
            <w:proofErr w:type="gramStart"/>
            <w:r>
              <w:rPr>
                <w:rFonts w:ascii="Arial" w:hAnsi="Arial" w:cs="Arial"/>
                <w:lang w:val="en-US"/>
              </w:rPr>
              <w:t>has to</w:t>
            </w:r>
            <w:proofErr w:type="gramEnd"/>
            <w:r>
              <w:rPr>
                <w:rFonts w:ascii="Arial" w:hAnsi="Arial" w:cs="Arial"/>
                <w:lang w:val="en-US"/>
              </w:rPr>
              <w:t xml:space="preserve"> </w:t>
            </w:r>
            <w:proofErr w:type="spellStart"/>
            <w:r>
              <w:rPr>
                <w:rFonts w:ascii="Arial" w:hAnsi="Arial" w:cs="Arial"/>
                <w:lang w:val="en-US"/>
              </w:rPr>
              <w:t>used</w:t>
            </w:r>
            <w:proofErr w:type="spellEnd"/>
            <w:r>
              <w:rPr>
                <w:rFonts w:ascii="Arial" w:hAnsi="Arial" w:cs="Arial"/>
                <w:lang w:val="en-US"/>
              </w:rPr>
              <w:t xml:space="preserve"> for the decimal point</w:t>
            </w:r>
          </w:p>
        </w:tc>
      </w:tr>
      <w:tr w:rsidR="00B84DC1" w:rsidRPr="00344581" w14:paraId="5116AB34" w14:textId="77777777" w:rsidTr="00D90906">
        <w:tc>
          <w:tcPr>
            <w:tcW w:w="0" w:type="auto"/>
          </w:tcPr>
          <w:p w14:paraId="58D5159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01AA722A" w14:textId="77777777" w:rsidR="00B84DC1" w:rsidRPr="003F0F2D" w:rsidRDefault="00B84DC1" w:rsidP="00D90906">
            <w:pPr>
              <w:widowControl w:val="0"/>
              <w:autoSpaceDE w:val="0"/>
              <w:autoSpaceDN w:val="0"/>
              <w:adjustRightInd w:val="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value</w:t>
            </w:r>
          </w:p>
        </w:tc>
        <w:tc>
          <w:tcPr>
            <w:tcW w:w="0" w:type="auto"/>
          </w:tcPr>
          <w:p w14:paraId="02EA7819"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80E0B75" w14:textId="77777777" w:rsidR="00B84DC1" w:rsidRPr="003F0F2D" w:rsidRDefault="00B84DC1" w:rsidP="00D90906">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value of the uncertainty for normal </w:t>
            </w:r>
            <w:proofErr w:type="gramStart"/>
            <w:r w:rsidRPr="003F0F2D">
              <w:rPr>
                <w:rFonts w:ascii="Arial" w:hAnsi="Arial" w:cs="Arial"/>
                <w:color w:val="000000"/>
                <w:lang w:val="en-US"/>
              </w:rPr>
              <w:t>distribution;</w:t>
            </w:r>
            <w:proofErr w:type="gramEnd"/>
          </w:p>
          <w:p w14:paraId="4DDA7711" w14:textId="77777777" w:rsidR="00B84DC1" w:rsidRPr="003F0F2D" w:rsidRDefault="00B84DC1" w:rsidP="00D90906">
            <w:pPr>
              <w:widowControl w:val="0"/>
              <w:autoSpaceDE w:val="0"/>
              <w:autoSpaceDN w:val="0"/>
              <w:adjustRightInd w:val="0"/>
              <w:spacing w:after="60"/>
              <w:ind w:right="-143"/>
              <w:rPr>
                <w:rFonts w:ascii="Arial" w:hAnsi="Arial" w:cs="Arial"/>
                <w:lang w:val="en-US"/>
              </w:rPr>
            </w:pPr>
            <w:r w:rsidRPr="003F0F2D">
              <w:rPr>
                <w:rFonts w:ascii="Arial" w:hAnsi="Arial" w:cs="Arial"/>
                <w:lang w:val="en-US"/>
              </w:rPr>
              <w:t>if the (</w:t>
            </w:r>
            <w:proofErr w:type="spellStart"/>
            <w:r w:rsidRPr="003F0F2D">
              <w:rPr>
                <w:rFonts w:ascii="Arial" w:hAnsi="Arial" w:cs="Arial"/>
                <w:lang w:val="en-US"/>
              </w:rPr>
              <w:t>N+x</w:t>
            </w:r>
            <w:proofErr w:type="spellEnd"/>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FB474E" w14:paraId="66DFF656" w14:textId="77777777" w:rsidTr="00D90906">
        <w:tc>
          <w:tcPr>
            <w:tcW w:w="0" w:type="auto"/>
          </w:tcPr>
          <w:p w14:paraId="6DB2D689"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DD2E26"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40401C5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768BA904" w14:textId="77777777" w:rsidR="00B84DC1" w:rsidRPr="003F0F2D" w:rsidRDefault="00B84DC1" w:rsidP="00D90906">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Pr>
                <w:rFonts w:ascii="Arial" w:hAnsi="Arial" w:cs="Arial"/>
                <w:lang w:val="en-US"/>
              </w:rPr>
              <w:t xml:space="preserve"> </w:t>
            </w:r>
            <w:r>
              <w:rPr>
                <w:rFonts w:ascii="Arial" w:hAnsi="Arial" w:cs="Arial"/>
                <w:lang w:val="en-US"/>
              </w:rPr>
              <w:br/>
            </w:r>
            <w:r w:rsidRPr="00344581">
              <w:rPr>
                <w:rFonts w:ascii="Arial" w:hAnsi="Arial" w:cs="Arial"/>
                <w:lang w:val="en-US"/>
              </w:rPr>
              <w:t>(the internal coverage factor is al</w:t>
            </w:r>
            <w:r>
              <w:rPr>
                <w:rFonts w:ascii="Arial" w:hAnsi="Arial" w:cs="Arial"/>
                <w:lang w:val="en-US"/>
              </w:rPr>
              <w:t>w</w:t>
            </w:r>
            <w:r w:rsidRPr="00344581">
              <w:rPr>
                <w:rFonts w:ascii="Arial" w:hAnsi="Arial" w:cs="Arial"/>
                <w:lang w:val="en-US"/>
              </w:rPr>
              <w:t>ays 1)</w:t>
            </w:r>
          </w:p>
        </w:tc>
      </w:tr>
      <w:tr w:rsidR="00B84DC1" w:rsidRPr="00FB474E" w14:paraId="742A7F65" w14:textId="77777777" w:rsidTr="00D90906">
        <w:tc>
          <w:tcPr>
            <w:tcW w:w="0" w:type="auto"/>
          </w:tcPr>
          <w:p w14:paraId="38FA330F"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71859CE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2DE1AE60"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45EB6BF8" w14:textId="77777777" w:rsidR="00B84DC1" w:rsidRPr="003F0F2D" w:rsidRDefault="00B84DC1" w:rsidP="00D90906">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7399F3CA" w14:textId="77777777" w:rsidR="00B84DC1" w:rsidRPr="003F0F2D" w:rsidRDefault="00B84DC1" w:rsidP="00D90906">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B84DC1" w:rsidRPr="00FB474E" w14:paraId="357275C4" w14:textId="77777777" w:rsidTr="00D90906">
        <w:tc>
          <w:tcPr>
            <w:tcW w:w="0" w:type="auto"/>
          </w:tcPr>
          <w:p w14:paraId="1D663F01"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68BBFD5"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b/>
                <w:bCs/>
                <w:color w:val="000000"/>
                <w:lang w:val="en-US"/>
              </w:rPr>
              <w:t xml:space="preserve">abs. </w:t>
            </w:r>
            <w:proofErr w:type="spellStart"/>
            <w:proofErr w:type="gramStart"/>
            <w:r w:rsidRPr="003F0F2D">
              <w:rPr>
                <w:rFonts w:ascii="Arial" w:hAnsi="Arial" w:cs="Arial"/>
                <w:b/>
                <w:bCs/>
                <w:color w:val="000000"/>
                <w:lang w:val="en-US"/>
              </w:rPr>
              <w:t>std.Unc</w:t>
            </w:r>
            <w:proofErr w:type="spellEnd"/>
            <w:proofErr w:type="gramEnd"/>
            <w:r w:rsidRPr="003F0F2D">
              <w:rPr>
                <w:rFonts w:ascii="Arial" w:hAnsi="Arial" w:cs="Arial"/>
                <w:b/>
                <w:bCs/>
                <w:color w:val="000000"/>
                <w:lang w:val="en-US"/>
              </w:rPr>
              <w:t>.</w:t>
            </w:r>
          </w:p>
        </w:tc>
        <w:tc>
          <w:tcPr>
            <w:tcW w:w="0" w:type="auto"/>
          </w:tcPr>
          <w:p w14:paraId="6A4B509A" w14:textId="77777777" w:rsidR="00B84DC1" w:rsidRPr="003F0F2D" w:rsidRDefault="00B84DC1" w:rsidP="00D90906">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6601875" w14:textId="77777777" w:rsidR="00B84DC1" w:rsidRDefault="00B84DC1" w:rsidP="00D90906">
            <w:pPr>
              <w:spacing w:after="120"/>
              <w:ind w:right="-143"/>
              <w:rPr>
                <w:rFonts w:ascii="Arial" w:hAnsi="Arial" w:cs="Arial"/>
                <w:color w:val="000000"/>
                <w:lang w:val="en-GB"/>
              </w:rPr>
            </w:pPr>
            <w:r w:rsidRPr="003F0F2D">
              <w:rPr>
                <w:rFonts w:ascii="Arial" w:hAnsi="Arial" w:cs="Arial"/>
                <w:color w:val="000000"/>
                <w:lang w:val="en-US"/>
              </w:rPr>
              <w:t xml:space="preserve">(combined) </w:t>
            </w:r>
            <w:r>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Pr>
                <w:rFonts w:ascii="Arial" w:hAnsi="Arial" w:cs="Arial"/>
                <w:color w:val="000000"/>
                <w:lang w:val="en-US"/>
              </w:rPr>
              <w:t xml:space="preserve">form the values of the </w:t>
            </w:r>
            <w:r w:rsidRPr="00344581">
              <w:rPr>
                <w:rFonts w:ascii="Arial" w:hAnsi="Arial" w:cs="Arial"/>
                <w:color w:val="000000"/>
                <w:lang w:val="en-US"/>
              </w:rPr>
              <w:t xml:space="preserve">columns </w:t>
            </w:r>
            <w:r w:rsidRPr="00344581">
              <w:rPr>
                <w:rFonts w:ascii="Arial" w:hAnsi="Arial" w:cs="Arial"/>
                <w:color w:val="000000"/>
                <w:lang w:val="en-GB"/>
              </w:rPr>
              <w:t xml:space="preserve">6, 7, 8 </w:t>
            </w:r>
            <w:r>
              <w:rPr>
                <w:rFonts w:ascii="Arial" w:hAnsi="Arial" w:cs="Arial"/>
                <w:color w:val="000000"/>
                <w:lang w:val="en-GB"/>
              </w:rPr>
              <w:t>a</w:t>
            </w:r>
            <w:r w:rsidRPr="00344581">
              <w:rPr>
                <w:rFonts w:ascii="Arial" w:hAnsi="Arial" w:cs="Arial"/>
                <w:color w:val="000000"/>
                <w:lang w:val="en-GB"/>
              </w:rPr>
              <w:t xml:space="preserve">nd </w:t>
            </w:r>
            <w:proofErr w:type="gramStart"/>
            <w:r w:rsidRPr="00344581">
              <w:rPr>
                <w:rFonts w:ascii="Arial" w:hAnsi="Arial" w:cs="Arial"/>
                <w:color w:val="000000"/>
                <w:lang w:val="en-GB"/>
              </w:rPr>
              <w:t>9;</w:t>
            </w:r>
            <w:proofErr w:type="gramEnd"/>
            <w:r>
              <w:rPr>
                <w:rFonts w:ascii="Arial" w:hAnsi="Arial" w:cs="Arial"/>
                <w:color w:val="000000"/>
                <w:lang w:val="en-GB"/>
              </w:rPr>
              <w:t xml:space="preserve"> </w:t>
            </w:r>
          </w:p>
          <w:p w14:paraId="0F972BA8" w14:textId="77777777" w:rsidR="00B84DC1" w:rsidRPr="00B84DC1" w:rsidRDefault="00B84DC1" w:rsidP="00D90906">
            <w:pPr>
              <w:spacing w:after="120"/>
              <w:ind w:right="-143"/>
              <w:rPr>
                <w:rFonts w:ascii="Arial" w:hAnsi="Arial" w:cs="Arial"/>
                <w:lang w:val="en-GB"/>
              </w:rPr>
            </w:pPr>
            <w:r w:rsidRPr="00B84DC1">
              <w:rPr>
                <w:rFonts w:ascii="Arial" w:hAnsi="Arial" w:cs="Arial"/>
                <w:lang w:val="en-GB"/>
              </w:rPr>
              <w:t>Note: a value entered by the user will always be over</w:t>
            </w:r>
            <w:r>
              <w:rPr>
                <w:rFonts w:ascii="Arial" w:hAnsi="Arial" w:cs="Arial"/>
                <w:lang w:val="en-GB"/>
              </w:rPr>
              <w:t>-</w:t>
            </w:r>
            <w:r w:rsidRPr="00B84DC1">
              <w:rPr>
                <w:rFonts w:ascii="Arial" w:hAnsi="Arial" w:cs="Arial"/>
                <w:lang w:val="en-GB"/>
              </w:rPr>
              <w:t>written by the program!</w:t>
            </w:r>
          </w:p>
        </w:tc>
      </w:tr>
    </w:tbl>
    <w:p w14:paraId="264E0826" w14:textId="0119DE29" w:rsidR="00344581" w:rsidRDefault="00344581" w:rsidP="007438DC">
      <w:pPr>
        <w:ind w:right="-143"/>
        <w:rPr>
          <w:lang w:val="en-GB"/>
        </w:rPr>
      </w:pPr>
    </w:p>
    <w:p w14:paraId="776FC77C" w14:textId="43F42BF4" w:rsidR="00B84DC1" w:rsidRPr="00097F36" w:rsidRDefault="00097F36" w:rsidP="00B84DC1">
      <w:pPr>
        <w:rPr>
          <w:rFonts w:ascii="Arial" w:hAnsi="Arial" w:cs="Arial"/>
          <w:lang w:val="en-GB"/>
        </w:rPr>
      </w:pPr>
      <w:r w:rsidRPr="00097F36">
        <w:rPr>
          <w:rFonts w:ascii="Arial" w:hAnsi="Arial" w:cs="Arial"/>
          <w:lang w:val="en-GB"/>
        </w:rPr>
        <w:t xml:space="preserve">If values are entered in columns 6 to 8 with a coverage factor unequal to 1, the parameter </w:t>
      </w:r>
      <w:proofErr w:type="spellStart"/>
      <w:r w:rsidR="00B84DC1" w:rsidRPr="00097F36">
        <w:rPr>
          <w:rFonts w:ascii="Courier New" w:hAnsi="Courier New" w:cs="Courier New"/>
          <w:sz w:val="24"/>
          <w:szCs w:val="24"/>
          <w:lang w:val="en-GB"/>
        </w:rPr>
        <w:t>coverin</w:t>
      </w:r>
      <w:proofErr w:type="spellEnd"/>
      <w:r w:rsidR="00B84DC1" w:rsidRPr="00097F36">
        <w:rPr>
          <w:rFonts w:ascii="Arial" w:hAnsi="Arial" w:cs="Arial"/>
          <w:lang w:val="en-GB"/>
        </w:rPr>
        <w:t xml:space="preserve"> </w:t>
      </w:r>
      <w:r w:rsidRPr="00097F36">
        <w:rPr>
          <w:rFonts w:ascii="Arial" w:hAnsi="Arial" w:cs="Arial"/>
          <w:lang w:val="en-GB"/>
        </w:rPr>
        <w:t>w</w:t>
      </w:r>
      <w:r>
        <w:rPr>
          <w:rFonts w:ascii="Arial" w:hAnsi="Arial" w:cs="Arial"/>
          <w:lang w:val="en-GB"/>
        </w:rPr>
        <w:t xml:space="preserve">ithin the same project file must be set equal to the coverage factor just applied. </w:t>
      </w:r>
      <w:r w:rsidR="00B84DC1" w:rsidRPr="00097F36">
        <w:rPr>
          <w:rFonts w:ascii="Arial" w:hAnsi="Arial" w:cs="Arial"/>
          <w:lang w:val="en-GB"/>
        </w:rPr>
        <w:t xml:space="preserve">UncertRadio </w:t>
      </w:r>
      <w:r w:rsidRPr="00097F36">
        <w:rPr>
          <w:rFonts w:ascii="Arial" w:hAnsi="Arial" w:cs="Arial"/>
          <w:lang w:val="en-GB"/>
        </w:rPr>
        <w:t>the</w:t>
      </w:r>
      <w:r w:rsidR="00613E7E">
        <w:rPr>
          <w:rFonts w:ascii="Arial" w:hAnsi="Arial" w:cs="Arial"/>
          <w:lang w:val="en-GB"/>
        </w:rPr>
        <w:t>n</w:t>
      </w:r>
      <w:r w:rsidRPr="00097F36">
        <w:rPr>
          <w:rFonts w:ascii="Arial" w:hAnsi="Arial" w:cs="Arial"/>
          <w:lang w:val="en-GB"/>
        </w:rPr>
        <w:t xml:space="preserve"> converts all input uncertainties to</w:t>
      </w:r>
      <w:r>
        <w:rPr>
          <w:rFonts w:ascii="Arial" w:hAnsi="Arial" w:cs="Arial"/>
          <w:lang w:val="en-GB"/>
        </w:rPr>
        <w:t xml:space="preserve"> </w:t>
      </w:r>
      <w:r w:rsidRPr="00097F36">
        <w:rPr>
          <w:rFonts w:ascii="Arial" w:hAnsi="Arial" w:cs="Arial"/>
          <w:lang w:val="en-GB"/>
        </w:rPr>
        <w:t>the internal coverage factor 1;</w:t>
      </w:r>
      <w:r w:rsidR="00B84DC1" w:rsidRPr="00097F36">
        <w:rPr>
          <w:rFonts w:ascii="Arial" w:hAnsi="Arial" w:cs="Arial"/>
          <w:lang w:val="en-GB"/>
        </w:rPr>
        <w:t xml:space="preserve"> </w:t>
      </w:r>
      <w:r w:rsidRPr="00097F36">
        <w:rPr>
          <w:rFonts w:ascii="Arial" w:hAnsi="Arial" w:cs="Arial"/>
          <w:lang w:val="en-GB"/>
        </w:rPr>
        <w:t>afte</w:t>
      </w:r>
      <w:r>
        <w:rPr>
          <w:rFonts w:ascii="Arial" w:hAnsi="Arial" w:cs="Arial"/>
          <w:lang w:val="en-GB"/>
        </w:rPr>
        <w:t>r</w:t>
      </w:r>
      <w:r w:rsidRPr="00097F36">
        <w:rPr>
          <w:rFonts w:ascii="Arial" w:hAnsi="Arial" w:cs="Arial"/>
          <w:lang w:val="en-GB"/>
        </w:rPr>
        <w:t xml:space="preserve"> the calculations, UncertRadio multiplies the output unce</w:t>
      </w:r>
      <w:r>
        <w:rPr>
          <w:rFonts w:ascii="Arial" w:hAnsi="Arial" w:cs="Arial"/>
          <w:lang w:val="en-GB"/>
        </w:rPr>
        <w:t xml:space="preserve">rtainties with the value of the parameter </w:t>
      </w:r>
      <w:proofErr w:type="spellStart"/>
      <w:r w:rsidR="00B84DC1" w:rsidRPr="00097F36">
        <w:rPr>
          <w:rFonts w:ascii="Courier New" w:hAnsi="Courier New" w:cs="Courier New"/>
          <w:sz w:val="24"/>
          <w:szCs w:val="24"/>
          <w:lang w:val="en-GB"/>
        </w:rPr>
        <w:t>coverf</w:t>
      </w:r>
      <w:proofErr w:type="spellEnd"/>
      <w:r w:rsidR="00B84DC1" w:rsidRPr="00097F36">
        <w:rPr>
          <w:rFonts w:ascii="Arial" w:hAnsi="Arial" w:cs="Arial"/>
          <w:lang w:val="en-GB"/>
        </w:rPr>
        <w:t xml:space="preserve"> </w:t>
      </w:r>
      <w:r>
        <w:rPr>
          <w:rFonts w:ascii="Arial" w:hAnsi="Arial" w:cs="Arial"/>
          <w:lang w:val="en-GB"/>
        </w:rPr>
        <w:t>defined in the project file</w:t>
      </w:r>
      <w:r w:rsidR="00B84DC1" w:rsidRPr="00097F36">
        <w:rPr>
          <w:rFonts w:ascii="Arial" w:hAnsi="Arial" w:cs="Arial"/>
          <w:lang w:val="en-GB"/>
        </w:rPr>
        <w:t xml:space="preserve">. </w:t>
      </w:r>
    </w:p>
    <w:p w14:paraId="59DFBD58" w14:textId="77777777" w:rsidR="00B84DC1" w:rsidRPr="00097F36" w:rsidRDefault="00B84DC1" w:rsidP="007438DC">
      <w:pPr>
        <w:ind w:right="-143"/>
        <w:rPr>
          <w:lang w:val="en-GB"/>
        </w:rPr>
      </w:pPr>
    </w:p>
    <w:p w14:paraId="2E4429CF" w14:textId="77777777" w:rsidR="00C7481F" w:rsidRPr="00097F36" w:rsidRDefault="00C7481F" w:rsidP="007438DC">
      <w:pPr>
        <w:ind w:right="-143"/>
        <w:rPr>
          <w:lang w:val="en-GB"/>
        </w:rPr>
      </w:pPr>
    </w:p>
    <w:p w14:paraId="0804BF19" w14:textId="77777777" w:rsidR="00C7481F" w:rsidRPr="003F0F2D" w:rsidRDefault="005D1BD5" w:rsidP="005D1BD5">
      <w:pPr>
        <w:pStyle w:val="berschrift2"/>
        <w:tabs>
          <w:tab w:val="left" w:pos="426"/>
        </w:tabs>
        <w:ind w:right="-143"/>
        <w:rPr>
          <w:lang w:val="en-US"/>
        </w:rPr>
      </w:pPr>
      <w:r w:rsidRPr="003F0F2D">
        <w:rPr>
          <w:lang w:val="en-US"/>
        </w:rPr>
        <w:t>3.7</w:t>
      </w:r>
      <w:r w:rsidRPr="003F0F2D">
        <w:rPr>
          <w:lang w:val="en-US"/>
        </w:rPr>
        <w:tab/>
      </w:r>
      <w:r w:rsidR="00C7481F" w:rsidRPr="003F0F2D">
        <w:rPr>
          <w:lang w:val="en-US"/>
        </w:rPr>
        <w:t>Font and colors</w:t>
      </w:r>
    </w:p>
    <w:p w14:paraId="3923CDD7" w14:textId="77777777" w:rsidR="00C7481F" w:rsidRPr="003F0F2D" w:rsidRDefault="00C7481F" w:rsidP="007438DC">
      <w:pPr>
        <w:ind w:right="-143"/>
        <w:rPr>
          <w:lang w:val="en-US"/>
        </w:rPr>
      </w:pPr>
    </w:p>
    <w:p w14:paraId="2D9C8DF1" w14:textId="77777777" w:rsidR="00C7481F" w:rsidRPr="003F0F2D" w:rsidRDefault="00A07083" w:rsidP="00C7481F">
      <w:pPr>
        <w:jc w:val="both"/>
        <w:rPr>
          <w:rFonts w:ascii="Arial" w:hAnsi="Arial" w:cs="Arial"/>
          <w:color w:val="000000"/>
          <w:lang w:val="en-US"/>
        </w:rPr>
      </w:pPr>
      <w:r w:rsidRPr="003F0F2D">
        <w:rPr>
          <w:rFonts w:ascii="Arial" w:hAnsi="Arial" w:cs="Arial"/>
          <w:color w:val="000000"/>
          <w:lang w:val="en-US"/>
        </w:rPr>
        <w:t xml:space="preserve">Usually, so-called CSS file („cascaded style </w:t>
      </w:r>
      <w:proofErr w:type="gramStart"/>
      <w:r w:rsidRPr="003F0F2D">
        <w:rPr>
          <w:rFonts w:ascii="Arial" w:hAnsi="Arial" w:cs="Arial"/>
          <w:color w:val="000000"/>
          <w:lang w:val="en-US"/>
        </w:rPr>
        <w:t>sheets“</w:t>
      </w:r>
      <w:proofErr w:type="gramEnd"/>
      <w:r w:rsidRPr="003F0F2D">
        <w:rPr>
          <w:rFonts w:ascii="Arial" w:hAnsi="Arial" w:cs="Arial"/>
          <w:color w:val="000000"/>
          <w:lang w:val="en-US"/>
        </w:rPr>
        <w:t xml:space="preserve">, often rather complex) are applied for adjusting character fonts and colors. </w:t>
      </w:r>
      <w:r w:rsidR="00C7481F" w:rsidRPr="003F0F2D">
        <w:rPr>
          <w:rFonts w:ascii="Arial" w:hAnsi="Arial" w:cs="Arial"/>
          <w:color w:val="000000"/>
          <w:lang w:val="en-US"/>
        </w:rPr>
        <w:t>F</w:t>
      </w:r>
      <w:r w:rsidRPr="003F0F2D">
        <w:rPr>
          <w:rFonts w:ascii="Arial" w:hAnsi="Arial" w:cs="Arial"/>
          <w:color w:val="000000"/>
          <w:lang w:val="en-US"/>
        </w:rPr>
        <w:t xml:space="preserve">or </w:t>
      </w:r>
      <w:r w:rsidR="00C7481F" w:rsidRPr="003F0F2D">
        <w:rPr>
          <w:rFonts w:ascii="Arial" w:hAnsi="Arial" w:cs="Arial"/>
          <w:color w:val="000000"/>
          <w:lang w:val="en-US"/>
        </w:rPr>
        <w:t xml:space="preserve">UR </w:t>
      </w:r>
      <w:r w:rsidRPr="003F0F2D">
        <w:rPr>
          <w:rFonts w:ascii="Arial" w:hAnsi="Arial" w:cs="Arial"/>
          <w:color w:val="000000"/>
          <w:lang w:val="en-US"/>
        </w:rPr>
        <w:t xml:space="preserve">this is reduced to a shortened file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r w:rsidRPr="003F0F2D">
        <w:rPr>
          <w:rFonts w:ascii="Arial" w:hAnsi="Arial" w:cs="Arial"/>
          <w:color w:val="000000"/>
          <w:lang w:val="en-US"/>
        </w:rPr>
        <w:t xml:space="preserve">belonging to </w:t>
      </w:r>
      <w:r w:rsidR="00C7481F" w:rsidRPr="003F0F2D">
        <w:rPr>
          <w:rFonts w:ascii="Arial" w:hAnsi="Arial" w:cs="Arial"/>
          <w:color w:val="000000"/>
          <w:lang w:val="en-US"/>
        </w:rPr>
        <w:t xml:space="preserve">GTK+3). </w:t>
      </w:r>
      <w:r w:rsidRPr="003F0F2D">
        <w:rPr>
          <w:rFonts w:ascii="Arial" w:hAnsi="Arial" w:cs="Arial"/>
          <w:color w:val="000000"/>
          <w:lang w:val="en-US"/>
        </w:rPr>
        <w:t>The latter is configured for Windows and contains only</w:t>
      </w:r>
      <w:r w:rsidR="00DA57EC" w:rsidRPr="003F0F2D">
        <w:rPr>
          <w:rFonts w:ascii="Arial" w:hAnsi="Arial" w:cs="Arial"/>
          <w:color w:val="000000"/>
          <w:lang w:val="en-US"/>
        </w:rPr>
        <w:t xml:space="preserve"> two</w:t>
      </w:r>
      <w:r w:rsidRPr="003F0F2D">
        <w:rPr>
          <w:rFonts w:ascii="Arial" w:hAnsi="Arial" w:cs="Arial"/>
          <w:color w:val="000000"/>
          <w:lang w:val="en-US"/>
        </w:rPr>
        <w:t xml:space="preserve"> entries. </w:t>
      </w:r>
    </w:p>
    <w:p w14:paraId="69FE3269" w14:textId="77777777" w:rsidR="00C7481F" w:rsidRPr="003F0F2D" w:rsidRDefault="00C7481F" w:rsidP="00C7481F">
      <w:pPr>
        <w:rPr>
          <w:rFonts w:ascii="Arial" w:hAnsi="Arial" w:cs="Arial"/>
          <w:color w:val="000000"/>
          <w:lang w:val="en-US"/>
        </w:rPr>
      </w:pPr>
    </w:p>
    <w:p w14:paraId="57E0DA82" w14:textId="77777777" w:rsidR="00C7481F" w:rsidRPr="003F0F2D" w:rsidRDefault="00A07083" w:rsidP="00C7481F">
      <w:pPr>
        <w:rPr>
          <w:rFonts w:ascii="Arial" w:hAnsi="Arial" w:cs="Arial"/>
          <w:color w:val="000000"/>
          <w:lang w:val="en-US"/>
        </w:rPr>
      </w:pPr>
      <w:r w:rsidRPr="003F0F2D">
        <w:rPr>
          <w:rFonts w:ascii="Arial" w:hAnsi="Arial" w:cs="Arial"/>
          <w:color w:val="000000"/>
          <w:lang w:val="en-US"/>
        </w:rPr>
        <w:t>File</w:t>
      </w:r>
      <w:r w:rsidR="00C7481F" w:rsidRPr="003F0F2D">
        <w:rPr>
          <w:rFonts w:ascii="Arial" w:hAnsi="Arial" w:cs="Arial"/>
          <w:color w:val="000000"/>
          <w:lang w:val="en-US"/>
        </w:rPr>
        <w:t xml:space="preserve"> </w:t>
      </w:r>
      <w:r w:rsidR="00C7481F" w:rsidRPr="003F0F2D">
        <w:rPr>
          <w:rFonts w:ascii="Arial" w:hAnsi="Arial" w:cs="Arial"/>
          <w:b/>
          <w:color w:val="000000"/>
          <w:lang w:val="en-US"/>
        </w:rPr>
        <w:t>Settings.ini</w:t>
      </w:r>
      <w:r w:rsidR="00C7481F" w:rsidRPr="003F0F2D">
        <w:rPr>
          <w:rFonts w:ascii="Arial" w:hAnsi="Arial" w:cs="Arial"/>
          <w:color w:val="000000"/>
          <w:lang w:val="en-US"/>
        </w:rPr>
        <w:t xml:space="preserve">: </w:t>
      </w:r>
    </w:p>
    <w:p w14:paraId="682B8A6F" w14:textId="77777777" w:rsidR="00C7481F" w:rsidRPr="003F0F2D" w:rsidRDefault="00C7481F" w:rsidP="00C7481F">
      <w:pPr>
        <w:rPr>
          <w:rFonts w:ascii="Arial" w:hAnsi="Arial" w:cs="Arial"/>
          <w:color w:val="000000"/>
          <w:lang w:val="en-US"/>
        </w:rPr>
      </w:pPr>
    </w:p>
    <w:p w14:paraId="696AC307" w14:textId="77777777" w:rsidR="00C7481F" w:rsidRPr="003F0F2D" w:rsidRDefault="00C7481F" w:rsidP="00C7481F">
      <w:pPr>
        <w:ind w:left="284"/>
        <w:rPr>
          <w:rFonts w:ascii="Arial" w:hAnsi="Arial" w:cs="Arial"/>
          <w:color w:val="000000"/>
          <w:lang w:val="en-US"/>
        </w:rPr>
      </w:pPr>
      <w:r w:rsidRPr="003F0F2D">
        <w:rPr>
          <w:rFonts w:ascii="Arial" w:hAnsi="Arial" w:cs="Arial"/>
          <w:color w:val="000000"/>
          <w:lang w:val="en-US"/>
        </w:rPr>
        <w:t>[Settings]</w:t>
      </w:r>
    </w:p>
    <w:p w14:paraId="3FC8C34D" w14:textId="77777777" w:rsidR="00C7481F" w:rsidRPr="003F0F2D" w:rsidRDefault="00C7481F" w:rsidP="00C7481F">
      <w:pPr>
        <w:ind w:left="284"/>
        <w:rPr>
          <w:rFonts w:ascii="Arial" w:hAnsi="Arial" w:cs="Arial"/>
          <w:color w:val="000000"/>
          <w:lang w:val="en-US"/>
        </w:rPr>
      </w:pPr>
      <w:proofErr w:type="spellStart"/>
      <w:r w:rsidRPr="00603A1E">
        <w:rPr>
          <w:rFonts w:ascii="Arial" w:hAnsi="Arial" w:cs="Arial"/>
          <w:color w:val="000000"/>
          <w:lang w:val="en-US"/>
        </w:rPr>
        <w:t>gtk</w:t>
      </w:r>
      <w:proofErr w:type="spellEnd"/>
      <w:r w:rsidRPr="00603A1E">
        <w:rPr>
          <w:rFonts w:ascii="Arial" w:hAnsi="Arial" w:cs="Arial"/>
          <w:color w:val="000000"/>
          <w:lang w:val="en-US"/>
        </w:rPr>
        <w:t xml:space="preserve">-theme-name </w:t>
      </w:r>
      <w:proofErr w:type="gramStart"/>
      <w:r w:rsidRPr="00603A1E">
        <w:rPr>
          <w:rFonts w:ascii="Arial" w:hAnsi="Arial" w:cs="Arial"/>
          <w:color w:val="000000"/>
          <w:lang w:val="en-US"/>
        </w:rPr>
        <w:t xml:space="preserve">=  </w:t>
      </w:r>
      <w:r w:rsidR="004320B0" w:rsidRPr="00603A1E">
        <w:rPr>
          <w:rFonts w:ascii="Arial" w:hAnsi="Arial" w:cs="Arial"/>
          <w:color w:val="000000"/>
          <w:lang w:val="en-US"/>
        </w:rPr>
        <w:t>win</w:t>
      </w:r>
      <w:proofErr w:type="gramEnd"/>
      <w:r w:rsidR="00A6411C" w:rsidRPr="00603A1E">
        <w:rPr>
          <w:rFonts w:ascii="Arial" w:hAnsi="Arial" w:cs="Arial"/>
          <w:color w:val="000000"/>
          <w:lang w:val="en-US"/>
        </w:rPr>
        <w:t>64</w:t>
      </w:r>
    </w:p>
    <w:p w14:paraId="13F9400F" w14:textId="1CD4E5D6" w:rsidR="00C7481F" w:rsidRPr="00261ECC" w:rsidRDefault="00C7481F" w:rsidP="00C7481F">
      <w:pPr>
        <w:ind w:left="284"/>
        <w:rPr>
          <w:rFonts w:ascii="Arial" w:hAnsi="Arial" w:cs="Arial"/>
          <w:color w:val="000000"/>
          <w:lang w:val="fr-FR"/>
        </w:rPr>
      </w:pPr>
      <w:proofErr w:type="spellStart"/>
      <w:proofErr w:type="gramStart"/>
      <w:r w:rsidRPr="00261ECC">
        <w:rPr>
          <w:rFonts w:ascii="Arial" w:hAnsi="Arial" w:cs="Arial"/>
          <w:color w:val="000000"/>
          <w:lang w:val="fr-FR"/>
        </w:rPr>
        <w:t>gtk</w:t>
      </w:r>
      <w:proofErr w:type="spellEnd"/>
      <w:proofErr w:type="gramEnd"/>
      <w:r w:rsidRPr="00261ECC">
        <w:rPr>
          <w:rFonts w:ascii="Arial" w:hAnsi="Arial" w:cs="Arial"/>
          <w:color w:val="000000"/>
          <w:lang w:val="fr-FR"/>
        </w:rPr>
        <w:t>-font-</w:t>
      </w:r>
      <w:proofErr w:type="spellStart"/>
      <w:r w:rsidRPr="00261ECC">
        <w:rPr>
          <w:rFonts w:ascii="Arial" w:hAnsi="Arial" w:cs="Arial"/>
          <w:color w:val="000000"/>
          <w:lang w:val="fr-FR"/>
        </w:rPr>
        <w:t>name</w:t>
      </w:r>
      <w:proofErr w:type="spellEnd"/>
      <w:r w:rsidRPr="00261ECC">
        <w:rPr>
          <w:rFonts w:ascii="Arial" w:hAnsi="Arial" w:cs="Arial"/>
          <w:color w:val="000000"/>
          <w:lang w:val="fr-FR"/>
        </w:rPr>
        <w:t xml:space="preserve"> =  </w:t>
      </w:r>
      <w:r w:rsidR="004320B0" w:rsidRPr="00261ECC">
        <w:rPr>
          <w:rFonts w:ascii="Arial" w:hAnsi="Arial" w:cs="Arial"/>
          <w:color w:val="000000"/>
          <w:lang w:val="fr-FR"/>
        </w:rPr>
        <w:t xml:space="preserve">Sans </w:t>
      </w:r>
      <w:r w:rsidRPr="00261ECC">
        <w:rPr>
          <w:rFonts w:ascii="Arial" w:hAnsi="Arial" w:cs="Arial"/>
          <w:color w:val="000000"/>
          <w:lang w:val="fr-FR"/>
        </w:rPr>
        <w:t>1</w:t>
      </w:r>
      <w:r w:rsidR="00240AB1">
        <w:rPr>
          <w:rFonts w:ascii="Arial" w:hAnsi="Arial" w:cs="Arial"/>
          <w:color w:val="000000"/>
          <w:lang w:val="fr-FR"/>
        </w:rPr>
        <w:t>1</w:t>
      </w:r>
    </w:p>
    <w:p w14:paraId="5C1B462E" w14:textId="77777777" w:rsidR="00C7481F" w:rsidRPr="00261ECC" w:rsidRDefault="00C7481F" w:rsidP="00C7481F">
      <w:pPr>
        <w:rPr>
          <w:rFonts w:ascii="Arial" w:hAnsi="Arial" w:cs="Arial"/>
          <w:color w:val="000000"/>
          <w:lang w:val="fr-FR"/>
        </w:rPr>
      </w:pPr>
    </w:p>
    <w:p w14:paraId="1D603E89" w14:textId="77777777" w:rsidR="00C7481F" w:rsidRPr="003F0F2D" w:rsidRDefault="00454C13" w:rsidP="00C7481F">
      <w:pPr>
        <w:rPr>
          <w:rFonts w:ascii="Arial" w:hAnsi="Arial" w:cs="Arial"/>
          <w:color w:val="000000"/>
          <w:lang w:val="en-US"/>
        </w:rPr>
      </w:pPr>
      <w:r w:rsidRPr="003F0F2D">
        <w:rPr>
          <w:rFonts w:ascii="Arial" w:hAnsi="Arial" w:cs="Arial"/>
          <w:color w:val="000000"/>
          <w:lang w:val="en-US"/>
        </w:rPr>
        <w:t xml:space="preserve">Note that the strings to the left of the = characters must not be modified. </w:t>
      </w:r>
      <w:r w:rsidR="00EB451F" w:rsidRPr="003F0F2D">
        <w:rPr>
          <w:rFonts w:ascii="Arial" w:hAnsi="Arial" w:cs="Arial"/>
          <w:color w:val="000000"/>
          <w:lang w:val="en-US"/>
        </w:rPr>
        <w:t xml:space="preserve">On starting the </w:t>
      </w:r>
      <w:r w:rsidR="00C7481F" w:rsidRPr="003F0F2D">
        <w:rPr>
          <w:rFonts w:ascii="Arial" w:hAnsi="Arial" w:cs="Arial"/>
          <w:color w:val="000000"/>
          <w:lang w:val="en-US"/>
        </w:rPr>
        <w:t xml:space="preserve">UR </w:t>
      </w:r>
      <w:proofErr w:type="gramStart"/>
      <w:r w:rsidR="00EB451F" w:rsidRPr="003F0F2D">
        <w:rPr>
          <w:rFonts w:ascii="Arial" w:hAnsi="Arial" w:cs="Arial"/>
          <w:color w:val="000000"/>
          <w:lang w:val="en-US"/>
        </w:rPr>
        <w:t>program</w:t>
      </w:r>
      <w:proofErr w:type="gramEnd"/>
      <w:r w:rsidR="00EB451F" w:rsidRPr="003F0F2D">
        <w:rPr>
          <w:rFonts w:ascii="Arial" w:hAnsi="Arial" w:cs="Arial"/>
          <w:color w:val="000000"/>
          <w:lang w:val="en-US"/>
        </w:rPr>
        <w:t xml:space="preserve"> the Settings*.ini file is loaded. Th</w:t>
      </w:r>
      <w:r w:rsidR="001C32BB" w:rsidRPr="003F0F2D">
        <w:rPr>
          <w:rFonts w:ascii="Arial" w:hAnsi="Arial" w:cs="Arial"/>
          <w:color w:val="000000"/>
          <w:lang w:val="en-US"/>
        </w:rPr>
        <w:t>is</w:t>
      </w:r>
      <w:r w:rsidR="00EB451F" w:rsidRPr="003F0F2D">
        <w:rPr>
          <w:rFonts w:ascii="Arial" w:hAnsi="Arial" w:cs="Arial"/>
          <w:color w:val="000000"/>
          <w:lang w:val="en-US"/>
        </w:rPr>
        <w:t xml:space="preserve"> file shall be part of the UncertRadio.exe path. </w:t>
      </w:r>
    </w:p>
    <w:p w14:paraId="104BCFDC" w14:textId="77777777" w:rsidR="00C7481F" w:rsidRPr="003F0F2D" w:rsidRDefault="00C7481F" w:rsidP="00C7481F">
      <w:pPr>
        <w:rPr>
          <w:rFonts w:ascii="Arial" w:hAnsi="Arial" w:cs="Arial"/>
          <w:color w:val="000000"/>
          <w:lang w:val="en-US"/>
        </w:rPr>
      </w:pPr>
    </w:p>
    <w:p w14:paraId="4771E657"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For modifying values for </w:t>
      </w:r>
      <w:proofErr w:type="spellStart"/>
      <w:r w:rsidR="00C7481F" w:rsidRPr="003F0F2D">
        <w:rPr>
          <w:rFonts w:ascii="Arial" w:hAnsi="Arial" w:cs="Arial"/>
          <w:i/>
          <w:color w:val="000000"/>
          <w:lang w:val="en-US"/>
        </w:rPr>
        <w:t>gtk</w:t>
      </w:r>
      <w:proofErr w:type="spellEnd"/>
      <w:r w:rsidR="00C7481F" w:rsidRPr="003F0F2D">
        <w:rPr>
          <w:rFonts w:ascii="Arial" w:hAnsi="Arial" w:cs="Arial"/>
          <w:i/>
          <w:color w:val="000000"/>
          <w:lang w:val="en-US"/>
        </w:rPr>
        <w:t>-font-name</w:t>
      </w:r>
      <w:r w:rsidR="00C7481F" w:rsidRPr="003F0F2D">
        <w:rPr>
          <w:rFonts w:ascii="Arial" w:hAnsi="Arial" w:cs="Arial"/>
          <w:color w:val="000000"/>
          <w:lang w:val="en-US"/>
        </w:rPr>
        <w:t xml:space="preserve"> </w:t>
      </w:r>
      <w:r w:rsidRPr="003F0F2D">
        <w:rPr>
          <w:rFonts w:ascii="Arial" w:hAnsi="Arial" w:cs="Arial"/>
          <w:color w:val="000000"/>
          <w:lang w:val="en-US"/>
        </w:rPr>
        <w:t xml:space="preserve">the </w:t>
      </w:r>
      <w:proofErr w:type="spellStart"/>
      <w:r w:rsidRPr="003F0F2D">
        <w:rPr>
          <w:rFonts w:ascii="Arial" w:hAnsi="Arial" w:cs="Arial"/>
          <w:b/>
          <w:color w:val="000000"/>
          <w:lang w:val="en-US"/>
        </w:rPr>
        <w:t>Fontname</w:t>
      </w:r>
      <w:proofErr w:type="spellEnd"/>
      <w:r w:rsidR="001C32BB" w:rsidRPr="003F0F2D">
        <w:rPr>
          <w:rFonts w:ascii="Arial" w:hAnsi="Arial" w:cs="Arial"/>
          <w:b/>
          <w:color w:val="000000"/>
          <w:lang w:val="en-US"/>
        </w:rPr>
        <w:t xml:space="preserve"> </w:t>
      </w:r>
      <w:r w:rsidRPr="003F0F2D">
        <w:rPr>
          <w:rFonts w:ascii="Arial" w:hAnsi="Arial" w:cs="Arial"/>
          <w:b/>
          <w:color w:val="000000"/>
          <w:lang w:val="en-US"/>
        </w:rPr>
        <w:t>Icon</w:t>
      </w:r>
      <w:r w:rsidRPr="003F0F2D">
        <w:rPr>
          <w:rFonts w:ascii="Arial" w:hAnsi="Arial" w:cs="Arial"/>
          <w:color w:val="000000"/>
          <w:lang w:val="en-US"/>
        </w:rPr>
        <w:t xml:space="preserve"> of the t</w:t>
      </w:r>
      <w:r w:rsidR="00C7481F" w:rsidRPr="003F0F2D">
        <w:rPr>
          <w:rFonts w:ascii="Arial" w:hAnsi="Arial" w:cs="Arial"/>
          <w:color w:val="000000"/>
          <w:lang w:val="en-US"/>
        </w:rPr>
        <w:t xml:space="preserve">oolbar </w:t>
      </w:r>
      <w:r w:rsidRPr="003F0F2D">
        <w:rPr>
          <w:rFonts w:ascii="Arial" w:hAnsi="Arial" w:cs="Arial"/>
          <w:color w:val="000000"/>
          <w:lang w:val="en-US"/>
        </w:rPr>
        <w:t>can be used</w:t>
      </w:r>
      <w:r w:rsidR="00C7481F" w:rsidRPr="003F0F2D">
        <w:rPr>
          <w:rFonts w:ascii="Arial" w:hAnsi="Arial" w:cs="Arial"/>
          <w:color w:val="000000"/>
          <w:lang w:val="en-US"/>
        </w:rPr>
        <w:t>.</w:t>
      </w:r>
    </w:p>
    <w:p w14:paraId="779E7304" w14:textId="77777777" w:rsidR="00C7481F" w:rsidRPr="003F0F2D" w:rsidRDefault="00C7481F" w:rsidP="007F5A81">
      <w:pPr>
        <w:jc w:val="both"/>
        <w:rPr>
          <w:rFonts w:ascii="Arial" w:hAnsi="Arial" w:cs="Arial"/>
          <w:color w:val="000000"/>
          <w:lang w:val="en-US"/>
        </w:rPr>
      </w:pPr>
    </w:p>
    <w:p w14:paraId="14AF515F" w14:textId="77777777" w:rsidR="00C7481F" w:rsidRPr="003F0F2D" w:rsidRDefault="00EB451F" w:rsidP="007F5A81">
      <w:pPr>
        <w:jc w:val="both"/>
        <w:rPr>
          <w:rFonts w:ascii="Arial" w:hAnsi="Arial" w:cs="Arial"/>
          <w:color w:val="000000"/>
          <w:lang w:val="en-US"/>
        </w:rPr>
      </w:pPr>
      <w:r w:rsidRPr="003F0F2D">
        <w:rPr>
          <w:rFonts w:ascii="Arial" w:hAnsi="Arial" w:cs="Arial"/>
          <w:color w:val="000000"/>
          <w:lang w:val="en-US"/>
        </w:rPr>
        <w:t xml:space="preserve">With the </w:t>
      </w:r>
      <w:proofErr w:type="spellStart"/>
      <w:r w:rsidR="00695C33" w:rsidRPr="003F0F2D">
        <w:rPr>
          <w:rFonts w:ascii="Arial" w:hAnsi="Arial" w:cs="Arial"/>
          <w:b/>
          <w:color w:val="000000"/>
          <w:lang w:val="en-US"/>
        </w:rPr>
        <w:t>f</w:t>
      </w:r>
      <w:r w:rsidR="00C7481F" w:rsidRPr="003F0F2D">
        <w:rPr>
          <w:rFonts w:ascii="Arial" w:hAnsi="Arial" w:cs="Arial"/>
          <w:b/>
          <w:color w:val="000000"/>
          <w:lang w:val="en-US"/>
        </w:rPr>
        <w:t>ontname</w:t>
      </w:r>
      <w:proofErr w:type="spellEnd"/>
      <w:r w:rsidR="00695C33" w:rsidRPr="003F0F2D">
        <w:rPr>
          <w:rFonts w:ascii="Arial" w:hAnsi="Arial" w:cs="Arial"/>
          <w:b/>
          <w:color w:val="000000"/>
          <w:lang w:val="en-US"/>
        </w:rPr>
        <w:t xml:space="preserve"> i</w:t>
      </w:r>
      <w:r w:rsidRPr="003F0F2D">
        <w:rPr>
          <w:rFonts w:ascii="Arial" w:hAnsi="Arial" w:cs="Arial"/>
          <w:b/>
          <w:color w:val="000000"/>
          <w:lang w:val="en-US"/>
        </w:rPr>
        <w:t>con</w:t>
      </w:r>
      <w:r w:rsidR="00C7481F" w:rsidRPr="003F0F2D">
        <w:rPr>
          <w:rFonts w:ascii="Arial" w:hAnsi="Arial" w:cs="Arial"/>
          <w:b/>
          <w:color w:val="000000"/>
          <w:lang w:val="en-US"/>
        </w:rPr>
        <w:t xml:space="preserve"> </w:t>
      </w:r>
      <w:r w:rsidR="00C7481F" w:rsidRPr="003F0F2D">
        <w:rPr>
          <w:rFonts w:ascii="Arial" w:hAnsi="Arial" w:cs="Arial"/>
          <w:b/>
          <w:noProof/>
          <w:color w:val="000000"/>
          <w:lang w:val="en-US" w:eastAsia="de-DE"/>
        </w:rPr>
        <w:drawing>
          <wp:inline distT="0" distB="0" distL="0" distR="0" wp14:anchorId="5F4DFA91" wp14:editId="4D9276EC">
            <wp:extent cx="260789" cy="190146"/>
            <wp:effectExtent l="19050" t="0" r="5911"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9781" t="8809" r="76648" b="87587"/>
                    <a:stretch>
                      <a:fillRect/>
                    </a:stretch>
                  </pic:blipFill>
                  <pic:spPr bwMode="auto">
                    <a:xfrm>
                      <a:off x="0" y="0"/>
                      <a:ext cx="262368" cy="191297"/>
                    </a:xfrm>
                    <a:prstGeom prst="rect">
                      <a:avLst/>
                    </a:prstGeom>
                    <a:noFill/>
                    <a:ln w="9525">
                      <a:noFill/>
                      <a:miter lim="800000"/>
                      <a:headEnd/>
                      <a:tailEnd/>
                    </a:ln>
                  </pic:spPr>
                </pic:pic>
              </a:graphicData>
            </a:graphic>
          </wp:inline>
        </w:drawing>
      </w:r>
      <w:r w:rsidR="00C7481F" w:rsidRPr="003F0F2D">
        <w:rPr>
          <w:rFonts w:ascii="Arial" w:hAnsi="Arial" w:cs="Arial"/>
          <w:color w:val="000000"/>
          <w:lang w:val="en-US"/>
        </w:rPr>
        <w:t xml:space="preserve"> </w:t>
      </w:r>
      <w:r w:rsidRPr="003F0F2D">
        <w:rPr>
          <w:rFonts w:ascii="Arial" w:hAnsi="Arial" w:cs="Arial"/>
          <w:color w:val="000000"/>
          <w:lang w:val="en-US"/>
        </w:rPr>
        <w:t xml:space="preserve">the font type and/or the font size can be modified easily. It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considered that by enlarging the font size the program’s window also increases.</w:t>
      </w:r>
      <w:r w:rsidR="00C7481F" w:rsidRPr="003F0F2D">
        <w:rPr>
          <w:rFonts w:ascii="Arial" w:hAnsi="Arial" w:cs="Arial"/>
          <w:color w:val="000000"/>
          <w:lang w:val="en-US"/>
        </w:rPr>
        <w:t xml:space="preserve"> </w:t>
      </w:r>
    </w:p>
    <w:p w14:paraId="24D1792A" w14:textId="77777777" w:rsidR="00C7481F" w:rsidRPr="003F0F2D" w:rsidRDefault="00C7481F" w:rsidP="00C7481F">
      <w:pPr>
        <w:jc w:val="both"/>
        <w:rPr>
          <w:rFonts w:ascii="Arial" w:hAnsi="Arial" w:cs="Arial"/>
          <w:color w:val="000000"/>
          <w:lang w:val="en-US"/>
        </w:rPr>
      </w:pPr>
    </w:p>
    <w:p w14:paraId="1321F6F5" w14:textId="77777777" w:rsidR="00C7481F" w:rsidRPr="003F0F2D" w:rsidRDefault="00EB451F" w:rsidP="00C7481F">
      <w:pPr>
        <w:jc w:val="both"/>
        <w:rPr>
          <w:rFonts w:ascii="Arial" w:hAnsi="Arial" w:cs="Arial"/>
          <w:color w:val="000000"/>
          <w:lang w:val="en-US"/>
        </w:rPr>
      </w:pPr>
      <w:r w:rsidRPr="003F0F2D">
        <w:rPr>
          <w:rFonts w:ascii="Arial" w:hAnsi="Arial" w:cs="Arial"/>
          <w:color w:val="000000"/>
          <w:lang w:val="en-US"/>
        </w:rPr>
        <w:t xml:space="preserve">With the dialog button </w:t>
      </w:r>
      <w:r w:rsidR="00695C33" w:rsidRPr="003F0F2D">
        <w:rPr>
          <w:rFonts w:ascii="Arial" w:hAnsi="Arial" w:cs="Arial"/>
          <w:color w:val="000000"/>
          <w:lang w:val="en-US"/>
        </w:rPr>
        <w:t>“</w:t>
      </w:r>
      <w:proofErr w:type="gramStart"/>
      <w:r w:rsidR="00C7481F" w:rsidRPr="003F0F2D">
        <w:rPr>
          <w:rFonts w:ascii="Arial" w:hAnsi="Arial" w:cs="Arial"/>
          <w:b/>
          <w:color w:val="000000"/>
          <w:lang w:val="en-US"/>
        </w:rPr>
        <w:t>A</w:t>
      </w:r>
      <w:r w:rsidR="00695C33" w:rsidRPr="003F0F2D">
        <w:rPr>
          <w:rFonts w:ascii="Arial" w:hAnsi="Arial" w:cs="Arial"/>
          <w:b/>
          <w:color w:val="000000"/>
          <w:lang w:val="en-US"/>
        </w:rPr>
        <w:t>pply</w:t>
      </w:r>
      <w:r w:rsidR="00C7481F" w:rsidRPr="003F0F2D">
        <w:rPr>
          <w:rFonts w:ascii="Arial" w:hAnsi="Arial" w:cs="Arial"/>
          <w:color w:val="000000"/>
          <w:lang w:val="en-US"/>
        </w:rPr>
        <w:t xml:space="preserve">“ </w:t>
      </w:r>
      <w:r w:rsidRPr="003F0F2D">
        <w:rPr>
          <w:rFonts w:ascii="Arial" w:hAnsi="Arial" w:cs="Arial"/>
          <w:color w:val="000000"/>
          <w:lang w:val="en-US"/>
        </w:rPr>
        <w:t>a</w:t>
      </w:r>
      <w:proofErr w:type="gramEnd"/>
      <w:r w:rsidRPr="003F0F2D">
        <w:rPr>
          <w:rFonts w:ascii="Arial" w:hAnsi="Arial" w:cs="Arial"/>
          <w:color w:val="000000"/>
          <w:lang w:val="en-US"/>
        </w:rPr>
        <w:t xml:space="preserve"> selected </w:t>
      </w:r>
      <w:proofErr w:type="spellStart"/>
      <w:r w:rsidRPr="003F0F2D">
        <w:rPr>
          <w:rFonts w:ascii="Arial" w:hAnsi="Arial" w:cs="Arial"/>
          <w:color w:val="000000"/>
          <w:lang w:val="en-US"/>
        </w:rPr>
        <w:t>fontname</w:t>
      </w:r>
      <w:proofErr w:type="spellEnd"/>
      <w:r w:rsidRPr="003F0F2D">
        <w:rPr>
          <w:rFonts w:ascii="Arial" w:hAnsi="Arial" w:cs="Arial"/>
          <w:color w:val="000000"/>
          <w:lang w:val="en-US"/>
        </w:rPr>
        <w:t xml:space="preserve"> </w:t>
      </w:r>
      <w:r w:rsidR="00695C33" w:rsidRPr="003F0F2D">
        <w:rPr>
          <w:rFonts w:ascii="Arial" w:hAnsi="Arial" w:cs="Arial"/>
          <w:color w:val="000000"/>
          <w:lang w:val="en-US"/>
        </w:rPr>
        <w:t>is applied to the UR window. If the font is considered acceptable, it can be saved in the file Settings.ini with the</w:t>
      </w:r>
      <w:r w:rsidR="00C7481F" w:rsidRPr="003F0F2D">
        <w:rPr>
          <w:rFonts w:ascii="Arial" w:hAnsi="Arial" w:cs="Arial"/>
          <w:color w:val="000000"/>
          <w:lang w:val="en-US"/>
        </w:rPr>
        <w:t xml:space="preserve"> </w:t>
      </w:r>
      <w:r w:rsidR="00695C33" w:rsidRPr="003F0F2D">
        <w:rPr>
          <w:rFonts w:ascii="Arial" w:hAnsi="Arial" w:cs="Arial"/>
          <w:color w:val="000000"/>
          <w:lang w:val="en-US"/>
        </w:rPr>
        <w:t>d</w:t>
      </w:r>
      <w:r w:rsidR="00C7481F" w:rsidRPr="003F0F2D">
        <w:rPr>
          <w:rFonts w:ascii="Arial" w:hAnsi="Arial" w:cs="Arial"/>
          <w:color w:val="000000"/>
          <w:lang w:val="en-US"/>
        </w:rPr>
        <w:t>ialog</w:t>
      </w:r>
      <w:r w:rsidR="00695C33" w:rsidRPr="003F0F2D">
        <w:rPr>
          <w:rFonts w:ascii="Arial" w:hAnsi="Arial" w:cs="Arial"/>
          <w:color w:val="000000"/>
          <w:lang w:val="en-US"/>
        </w:rPr>
        <w:t xml:space="preserve"> b</w:t>
      </w:r>
      <w:r w:rsidR="00C7481F" w:rsidRPr="003F0F2D">
        <w:rPr>
          <w:rFonts w:ascii="Arial" w:hAnsi="Arial" w:cs="Arial"/>
          <w:color w:val="000000"/>
          <w:lang w:val="en-US"/>
        </w:rPr>
        <w:t xml:space="preserve">utton </w:t>
      </w:r>
      <w:r w:rsidR="00695C33" w:rsidRPr="003F0F2D">
        <w:rPr>
          <w:rFonts w:ascii="Arial" w:hAnsi="Arial" w:cs="Arial"/>
          <w:color w:val="000000"/>
          <w:lang w:val="en-US"/>
        </w:rPr>
        <w:t>“</w:t>
      </w:r>
      <w:proofErr w:type="gramStart"/>
      <w:r w:rsidR="00695C33" w:rsidRPr="003F0F2D">
        <w:rPr>
          <w:rFonts w:ascii="Arial" w:hAnsi="Arial" w:cs="Arial"/>
          <w:b/>
          <w:color w:val="000000"/>
          <w:lang w:val="en-US"/>
        </w:rPr>
        <w:t>Save</w:t>
      </w:r>
      <w:r w:rsidR="00C7481F" w:rsidRPr="003F0F2D">
        <w:rPr>
          <w:rFonts w:ascii="Arial" w:hAnsi="Arial" w:cs="Arial"/>
          <w:color w:val="000000"/>
          <w:lang w:val="en-US"/>
        </w:rPr>
        <w:t>“</w:t>
      </w:r>
      <w:proofErr w:type="gramEnd"/>
      <w:r w:rsidR="00C7481F" w:rsidRPr="003F0F2D">
        <w:rPr>
          <w:rFonts w:ascii="Arial" w:hAnsi="Arial" w:cs="Arial"/>
          <w:color w:val="000000"/>
          <w:lang w:val="en-US"/>
        </w:rPr>
        <w:t xml:space="preserve">; </w:t>
      </w:r>
      <w:r w:rsidR="00695C33" w:rsidRPr="003F0F2D">
        <w:rPr>
          <w:rFonts w:ascii="Arial" w:hAnsi="Arial" w:cs="Arial"/>
          <w:color w:val="000000"/>
          <w:lang w:val="en-US"/>
        </w:rPr>
        <w:t xml:space="preserve">this </w:t>
      </w:r>
      <w:r w:rsidR="00695C33" w:rsidRPr="003F0F2D">
        <w:rPr>
          <w:rFonts w:ascii="Arial" w:hAnsi="Arial" w:cs="Arial"/>
          <w:color w:val="000000"/>
          <w:lang w:val="en-US"/>
        </w:rPr>
        <w:lastRenderedPageBreak/>
        <w:t>however requires that this</w:t>
      </w:r>
      <w:r w:rsidR="00C7481F" w:rsidRPr="003F0F2D">
        <w:rPr>
          <w:rFonts w:ascii="Arial" w:hAnsi="Arial" w:cs="Arial"/>
          <w:color w:val="000000"/>
          <w:lang w:val="en-US"/>
        </w:rPr>
        <w:t xml:space="preserve"> </w:t>
      </w:r>
      <w:proofErr w:type="spellStart"/>
      <w:r w:rsidR="00695C3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C7481F" w:rsidRPr="003F0F2D">
        <w:rPr>
          <w:rFonts w:ascii="Arial" w:hAnsi="Arial" w:cs="Arial"/>
          <w:color w:val="000000"/>
          <w:lang w:val="en-US"/>
        </w:rPr>
        <w:t xml:space="preserve"> </w:t>
      </w:r>
      <w:r w:rsidR="00695C33" w:rsidRPr="003F0F2D">
        <w:rPr>
          <w:rFonts w:ascii="Arial" w:hAnsi="Arial" w:cs="Arial"/>
          <w:color w:val="000000"/>
          <w:lang w:val="en-US"/>
        </w:rPr>
        <w:t xml:space="preserve">had been applied once to the program window. The new </w:t>
      </w:r>
      <w:proofErr w:type="spellStart"/>
      <w:r w:rsidR="00695C3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C7481F" w:rsidRPr="003F0F2D">
        <w:rPr>
          <w:rFonts w:ascii="Arial" w:hAnsi="Arial" w:cs="Arial"/>
          <w:color w:val="000000"/>
          <w:lang w:val="en-US"/>
        </w:rPr>
        <w:t xml:space="preserve"> </w:t>
      </w:r>
      <w:r w:rsidR="00695C33" w:rsidRPr="003F0F2D">
        <w:rPr>
          <w:rFonts w:ascii="Arial" w:hAnsi="Arial" w:cs="Arial"/>
          <w:color w:val="000000"/>
          <w:lang w:val="en-US"/>
        </w:rPr>
        <w:t>will not be saved if this dialog is instead closed by the button “</w:t>
      </w:r>
      <w:r w:rsidR="00695C33" w:rsidRPr="003F0F2D">
        <w:rPr>
          <w:rFonts w:ascii="Arial" w:hAnsi="Arial" w:cs="Arial"/>
          <w:b/>
          <w:color w:val="000000"/>
          <w:lang w:val="en-US"/>
        </w:rPr>
        <w:t>Quit</w:t>
      </w:r>
      <w:r w:rsidR="00695C33" w:rsidRPr="003F0F2D">
        <w:rPr>
          <w:rFonts w:ascii="Arial" w:hAnsi="Arial" w:cs="Arial"/>
          <w:color w:val="000000"/>
          <w:lang w:val="en-US"/>
        </w:rPr>
        <w:t>”</w:t>
      </w:r>
      <w:r w:rsidR="00C7481F" w:rsidRPr="003F0F2D">
        <w:rPr>
          <w:rFonts w:ascii="Arial" w:hAnsi="Arial" w:cs="Arial"/>
          <w:color w:val="000000"/>
          <w:lang w:val="en-US"/>
        </w:rPr>
        <w:t>.</w:t>
      </w:r>
    </w:p>
    <w:p w14:paraId="190BDF69" w14:textId="77777777" w:rsidR="00C7481F" w:rsidRPr="003F0F2D" w:rsidRDefault="00C7481F" w:rsidP="00C7481F">
      <w:pPr>
        <w:jc w:val="both"/>
        <w:rPr>
          <w:rFonts w:ascii="Arial" w:hAnsi="Arial" w:cs="Arial"/>
          <w:color w:val="000000"/>
          <w:lang w:val="en-US"/>
        </w:rPr>
      </w:pPr>
    </w:p>
    <w:p w14:paraId="778680C7" w14:textId="77777777" w:rsidR="00C7481F" w:rsidRPr="003F0F2D" w:rsidRDefault="00C10905" w:rsidP="00C7481F">
      <w:pPr>
        <w:jc w:val="both"/>
        <w:rPr>
          <w:rFonts w:ascii="Arial" w:hAnsi="Arial" w:cs="Arial"/>
          <w:color w:val="000000"/>
          <w:lang w:val="en-US"/>
        </w:rPr>
      </w:pPr>
      <w:r w:rsidRPr="003F0F2D">
        <w:rPr>
          <w:rFonts w:ascii="Arial" w:hAnsi="Arial" w:cs="Arial"/>
          <w:i/>
          <w:color w:val="FF0000"/>
          <w:lang w:val="en-US"/>
        </w:rPr>
        <w:t>Note: at present, the color button cannot yet be applied.</w:t>
      </w:r>
      <w:r w:rsidRPr="003F0F2D">
        <w:rPr>
          <w:rFonts w:ascii="Arial" w:hAnsi="Arial" w:cs="Arial"/>
          <w:color w:val="000000"/>
          <w:lang w:val="en-US"/>
        </w:rPr>
        <w:t xml:space="preserve"> </w:t>
      </w:r>
      <w:r w:rsidR="00677887" w:rsidRPr="003F0F2D">
        <w:rPr>
          <w:rFonts w:ascii="Arial" w:hAnsi="Arial" w:cs="Arial"/>
          <w:color w:val="000000"/>
          <w:lang w:val="en-US"/>
        </w:rPr>
        <w:t>T</w:t>
      </w:r>
      <w:r w:rsidR="00695C33" w:rsidRPr="003F0F2D">
        <w:rPr>
          <w:rFonts w:ascii="Arial" w:hAnsi="Arial" w:cs="Arial"/>
          <w:color w:val="000000"/>
          <w:lang w:val="en-US"/>
        </w:rPr>
        <w:t xml:space="preserve">he </w:t>
      </w:r>
      <w:r w:rsidR="00C7481F" w:rsidRPr="003F0F2D">
        <w:rPr>
          <w:rFonts w:ascii="Arial" w:hAnsi="Arial" w:cs="Arial"/>
          <w:b/>
          <w:color w:val="000000"/>
          <w:lang w:val="en-US"/>
        </w:rPr>
        <w:t>Color</w:t>
      </w:r>
      <w:r w:rsidR="00695C33" w:rsidRPr="003F0F2D">
        <w:rPr>
          <w:rFonts w:ascii="Arial" w:hAnsi="Arial" w:cs="Arial"/>
          <w:b/>
          <w:color w:val="000000"/>
          <w:lang w:val="en-US"/>
        </w:rPr>
        <w:t xml:space="preserve"> icon</w:t>
      </w:r>
      <w:r w:rsidR="00C7481F" w:rsidRPr="003F0F2D">
        <w:rPr>
          <w:rFonts w:ascii="Arial" w:hAnsi="Arial" w:cs="Arial"/>
          <w:color w:val="000000"/>
          <w:lang w:val="en-US"/>
        </w:rPr>
        <w:t xml:space="preserve"> </w:t>
      </w:r>
      <w:r w:rsidR="00C7481F" w:rsidRPr="003F0F2D">
        <w:rPr>
          <w:rFonts w:ascii="Arial" w:hAnsi="Arial" w:cs="Arial"/>
          <w:noProof/>
          <w:color w:val="000000"/>
          <w:lang w:val="en-US" w:eastAsia="de-DE"/>
        </w:rPr>
        <w:drawing>
          <wp:inline distT="0" distB="0" distL="0" distR="0" wp14:anchorId="06E92B4E" wp14:editId="3A2F1492">
            <wp:extent cx="208945" cy="219600"/>
            <wp:effectExtent l="19050" t="0" r="605"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20644" t="8477" r="76267" b="86972"/>
                    <a:stretch>
                      <a:fillRect/>
                    </a:stretch>
                  </pic:blipFill>
                  <pic:spPr bwMode="auto">
                    <a:xfrm>
                      <a:off x="0" y="0"/>
                      <a:ext cx="208945" cy="219600"/>
                    </a:xfrm>
                    <a:prstGeom prst="rect">
                      <a:avLst/>
                    </a:prstGeom>
                    <a:noFill/>
                    <a:ln w="9525">
                      <a:noFill/>
                      <a:miter lim="800000"/>
                      <a:headEnd/>
                      <a:tailEnd/>
                    </a:ln>
                  </pic:spPr>
                </pic:pic>
              </a:graphicData>
            </a:graphic>
          </wp:inline>
        </w:drawing>
      </w:r>
      <w:r w:rsidR="00695C33" w:rsidRPr="003F0F2D">
        <w:rPr>
          <w:rFonts w:ascii="Arial" w:hAnsi="Arial" w:cs="Arial"/>
          <w:color w:val="000000"/>
          <w:lang w:val="en-US"/>
        </w:rPr>
        <w:t xml:space="preserve"> </w:t>
      </w:r>
      <w:r w:rsidR="00677887" w:rsidRPr="003F0F2D">
        <w:rPr>
          <w:rFonts w:ascii="Arial" w:hAnsi="Arial" w:cs="Arial"/>
          <w:color w:val="000000"/>
          <w:lang w:val="en-US"/>
        </w:rPr>
        <w:t xml:space="preserve">allows choosing the colors of the </w:t>
      </w:r>
      <w:r w:rsidR="00677887" w:rsidRPr="003F0F2D">
        <w:rPr>
          <w:rFonts w:ascii="Arial" w:hAnsi="Arial" w:cs="Arial"/>
          <w:i/>
          <w:color w:val="000000"/>
          <w:lang w:val="en-US"/>
        </w:rPr>
        <w:t>permanent dialog background</w:t>
      </w:r>
      <w:r w:rsidR="00677887" w:rsidRPr="003F0F2D">
        <w:rPr>
          <w:rFonts w:ascii="Arial" w:hAnsi="Arial" w:cs="Arial"/>
          <w:color w:val="000000"/>
          <w:lang w:val="en-US"/>
        </w:rPr>
        <w:t xml:space="preserve"> or the </w:t>
      </w:r>
      <w:proofErr w:type="gramStart"/>
      <w:r w:rsidR="00677887" w:rsidRPr="003F0F2D">
        <w:rPr>
          <w:rFonts w:ascii="Arial" w:hAnsi="Arial" w:cs="Arial"/>
          <w:i/>
          <w:color w:val="000000"/>
          <w:lang w:val="en-US"/>
        </w:rPr>
        <w:t>selected-background</w:t>
      </w:r>
      <w:proofErr w:type="gramEnd"/>
      <w:r w:rsidR="00677887" w:rsidRPr="003F0F2D">
        <w:rPr>
          <w:rFonts w:ascii="Arial" w:hAnsi="Arial" w:cs="Arial"/>
          <w:color w:val="000000"/>
          <w:lang w:val="en-US"/>
        </w:rPr>
        <w:t xml:space="preserve"> (the latter indicating that a dialog object got the focus). The color selection itself is initiated by clicking the larger rectangular dialog area containing the color button.</w:t>
      </w:r>
      <w:r w:rsidR="00C7481F" w:rsidRPr="003F0F2D">
        <w:rPr>
          <w:rFonts w:ascii="Arial" w:hAnsi="Arial" w:cs="Arial"/>
          <w:color w:val="000000"/>
          <w:lang w:val="en-US"/>
        </w:rPr>
        <w:t xml:space="preserve"> </w:t>
      </w:r>
      <w:r w:rsidR="00677887" w:rsidRPr="003F0F2D">
        <w:rPr>
          <w:rFonts w:ascii="Arial" w:hAnsi="Arial" w:cs="Arial"/>
          <w:color w:val="000000"/>
          <w:lang w:val="en-US"/>
        </w:rPr>
        <w:t>In a further dialog a color may be selected from a color palette. By c</w:t>
      </w:r>
      <w:r w:rsidR="00C7481F" w:rsidRPr="003F0F2D">
        <w:rPr>
          <w:rFonts w:ascii="Arial" w:hAnsi="Arial" w:cs="Arial"/>
          <w:color w:val="000000"/>
          <w:lang w:val="en-US"/>
        </w:rPr>
        <w:t>lick</w:t>
      </w:r>
      <w:r w:rsidR="00677887" w:rsidRPr="003F0F2D">
        <w:rPr>
          <w:rFonts w:ascii="Arial" w:hAnsi="Arial" w:cs="Arial"/>
          <w:color w:val="000000"/>
          <w:lang w:val="en-US"/>
        </w:rPr>
        <w:t xml:space="preserve">ing the + </w:t>
      </w:r>
      <w:r w:rsidR="00834E63" w:rsidRPr="003F0F2D">
        <w:rPr>
          <w:rFonts w:ascii="Arial" w:hAnsi="Arial" w:cs="Arial"/>
          <w:color w:val="000000"/>
          <w:lang w:val="en-US"/>
        </w:rPr>
        <w:t>sign</w:t>
      </w:r>
      <w:r w:rsidR="00677887" w:rsidRPr="003F0F2D">
        <w:rPr>
          <w:rFonts w:ascii="Arial" w:hAnsi="Arial" w:cs="Arial"/>
          <w:color w:val="000000"/>
          <w:lang w:val="en-US"/>
        </w:rPr>
        <w:t xml:space="preserve"> another dialog opens supporting the mouse-driven color selection. At the top of this dialog a text field i</w:t>
      </w:r>
      <w:r w:rsidR="00834E63" w:rsidRPr="003F0F2D">
        <w:rPr>
          <w:rFonts w:ascii="Arial" w:hAnsi="Arial" w:cs="Arial"/>
          <w:color w:val="000000"/>
          <w:lang w:val="en-US"/>
        </w:rPr>
        <w:t>s</w:t>
      </w:r>
      <w:r w:rsidR="00677887" w:rsidRPr="003F0F2D">
        <w:rPr>
          <w:rFonts w:ascii="Arial" w:hAnsi="Arial" w:cs="Arial"/>
          <w:color w:val="000000"/>
          <w:lang w:val="en-US"/>
        </w:rPr>
        <w:t xml:space="preserve"> shown, e.g. with </w:t>
      </w:r>
      <w:r w:rsidR="00834E63" w:rsidRPr="003F0F2D">
        <w:rPr>
          <w:rFonts w:ascii="Arial" w:hAnsi="Arial" w:cs="Arial"/>
          <w:color w:val="000000"/>
          <w:lang w:val="en-US"/>
        </w:rPr>
        <w:t xml:space="preserve">a </w:t>
      </w:r>
      <w:r w:rsidR="00677887" w:rsidRPr="003F0F2D">
        <w:rPr>
          <w:rFonts w:ascii="Arial" w:hAnsi="Arial" w:cs="Arial"/>
          <w:color w:val="000000"/>
          <w:lang w:val="en-US"/>
        </w:rPr>
        <w:t>string</w:t>
      </w:r>
      <w:r w:rsidR="00834E63" w:rsidRPr="003F0F2D">
        <w:rPr>
          <w:rFonts w:ascii="Arial" w:hAnsi="Arial" w:cs="Arial"/>
          <w:color w:val="000000"/>
          <w:lang w:val="en-US"/>
        </w:rPr>
        <w:t xml:space="preserve"> like</w:t>
      </w:r>
      <w:r w:rsidR="00677887" w:rsidRPr="003F0F2D">
        <w:rPr>
          <w:rFonts w:ascii="Arial" w:hAnsi="Arial" w:cs="Arial"/>
          <w:color w:val="000000"/>
          <w:lang w:val="en-US"/>
        </w:rPr>
        <w:t xml:space="preserve"> </w:t>
      </w:r>
      <w:r w:rsidR="00834E63" w:rsidRPr="003F0F2D">
        <w:rPr>
          <w:rFonts w:ascii="Arial" w:hAnsi="Arial" w:cs="Arial"/>
          <w:color w:val="000000"/>
          <w:lang w:val="en-US"/>
        </w:rPr>
        <w:t>“</w:t>
      </w:r>
      <w:r w:rsidR="00677887" w:rsidRPr="003F0F2D">
        <w:rPr>
          <w:rFonts w:ascii="Arial" w:hAnsi="Arial" w:cs="Arial"/>
          <w:color w:val="000000"/>
          <w:lang w:val="en-US"/>
        </w:rPr>
        <w:t>#E7E3</w:t>
      </w:r>
      <w:proofErr w:type="gramStart"/>
      <w:r w:rsidR="00677887" w:rsidRPr="003F0F2D">
        <w:rPr>
          <w:rFonts w:ascii="Arial" w:hAnsi="Arial" w:cs="Arial"/>
          <w:color w:val="000000"/>
          <w:lang w:val="en-US"/>
        </w:rPr>
        <w:t>BA“</w:t>
      </w:r>
      <w:proofErr w:type="gramEnd"/>
      <w:r w:rsidR="00677887" w:rsidRPr="003F0F2D">
        <w:rPr>
          <w:rFonts w:ascii="Arial" w:hAnsi="Arial" w:cs="Arial"/>
          <w:color w:val="000000"/>
          <w:lang w:val="en-US"/>
        </w:rPr>
        <w:t xml:space="preserve">, which </w:t>
      </w:r>
      <w:r w:rsidR="00834E63" w:rsidRPr="003F0F2D">
        <w:rPr>
          <w:rFonts w:ascii="Arial" w:hAnsi="Arial" w:cs="Arial"/>
          <w:color w:val="000000"/>
          <w:lang w:val="en-US"/>
        </w:rPr>
        <w:t>displays</w:t>
      </w:r>
      <w:r w:rsidR="00677887" w:rsidRPr="003F0F2D">
        <w:rPr>
          <w:rFonts w:ascii="Arial" w:hAnsi="Arial" w:cs="Arial"/>
          <w:color w:val="000000"/>
          <w:lang w:val="en-US"/>
        </w:rPr>
        <w:t xml:space="preserve"> the hexadecimal representation of the </w:t>
      </w:r>
      <w:r w:rsidR="00834E63" w:rsidRPr="003F0F2D">
        <w:rPr>
          <w:rFonts w:ascii="Arial" w:hAnsi="Arial" w:cs="Arial"/>
          <w:color w:val="000000"/>
          <w:lang w:val="en-US"/>
        </w:rPr>
        <w:t xml:space="preserve">selected </w:t>
      </w:r>
      <w:r w:rsidR="00677887" w:rsidRPr="003F0F2D">
        <w:rPr>
          <w:rFonts w:ascii="Arial" w:hAnsi="Arial" w:cs="Arial"/>
          <w:color w:val="000000"/>
          <w:lang w:val="en-US"/>
        </w:rPr>
        <w:t>RGB color</w:t>
      </w:r>
      <w:r w:rsidR="00834E63" w:rsidRPr="003F0F2D">
        <w:rPr>
          <w:rFonts w:ascii="Arial" w:hAnsi="Arial" w:cs="Arial"/>
          <w:color w:val="000000"/>
          <w:lang w:val="en-US"/>
        </w:rPr>
        <w:t>;</w:t>
      </w:r>
      <w:r w:rsidR="00677887" w:rsidRPr="003F0F2D">
        <w:rPr>
          <w:rFonts w:ascii="Arial" w:hAnsi="Arial" w:cs="Arial"/>
          <w:color w:val="000000"/>
          <w:lang w:val="en-US"/>
        </w:rPr>
        <w:t xml:space="preserve"> </w:t>
      </w:r>
      <w:r w:rsidR="00834E63" w:rsidRPr="003F0F2D">
        <w:rPr>
          <w:rFonts w:ascii="Arial" w:hAnsi="Arial" w:cs="Arial"/>
          <w:color w:val="000000"/>
          <w:lang w:val="en-US"/>
        </w:rPr>
        <w:t>i</w:t>
      </w:r>
      <w:r w:rsidR="00677887" w:rsidRPr="003F0F2D">
        <w:rPr>
          <w:rFonts w:ascii="Arial" w:hAnsi="Arial" w:cs="Arial"/>
          <w:color w:val="000000"/>
          <w:lang w:val="en-US"/>
        </w:rPr>
        <w:t xml:space="preserve">n a field to the left of this entry, the currently selected color is displayed. </w:t>
      </w:r>
      <w:r w:rsidR="00834E63" w:rsidRPr="003F0F2D">
        <w:rPr>
          <w:rFonts w:ascii="Arial" w:hAnsi="Arial" w:cs="Arial"/>
          <w:color w:val="000000"/>
          <w:lang w:val="en-US"/>
        </w:rPr>
        <w:t>Such a color code can also be entered directly into the text field, which enables a fine-tune “</w:t>
      </w:r>
      <w:proofErr w:type="gramStart"/>
      <w:r w:rsidR="00834E63" w:rsidRPr="003F0F2D">
        <w:rPr>
          <w:rFonts w:ascii="Arial" w:hAnsi="Arial" w:cs="Arial"/>
          <w:color w:val="000000"/>
          <w:lang w:val="en-US"/>
        </w:rPr>
        <w:t>search“ for</w:t>
      </w:r>
      <w:proofErr w:type="gramEnd"/>
      <w:r w:rsidR="00834E63" w:rsidRPr="003F0F2D">
        <w:rPr>
          <w:rFonts w:ascii="Arial" w:hAnsi="Arial" w:cs="Arial"/>
          <w:color w:val="000000"/>
          <w:lang w:val="en-US"/>
        </w:rPr>
        <w:t xml:space="preserve"> the color. The hexadecimal code is the one, which is saved </w:t>
      </w:r>
      <w:r w:rsidR="00AD7EFE" w:rsidRPr="003F0F2D">
        <w:rPr>
          <w:rFonts w:ascii="Arial" w:hAnsi="Arial" w:cs="Arial"/>
          <w:color w:val="000000"/>
          <w:lang w:val="en-US"/>
        </w:rPr>
        <w:t>with “</w:t>
      </w:r>
      <w:r w:rsidR="00AD7EFE" w:rsidRPr="003F0F2D">
        <w:rPr>
          <w:rFonts w:ascii="Arial" w:hAnsi="Arial" w:cs="Arial"/>
          <w:b/>
          <w:color w:val="000000"/>
          <w:lang w:val="en-US"/>
        </w:rPr>
        <w:t>Save</w:t>
      </w:r>
      <w:r w:rsidR="00AD7EFE" w:rsidRPr="003F0F2D">
        <w:rPr>
          <w:rFonts w:ascii="Arial" w:hAnsi="Arial" w:cs="Arial"/>
          <w:color w:val="000000"/>
          <w:lang w:val="en-US"/>
        </w:rPr>
        <w:t xml:space="preserve">” </w:t>
      </w:r>
      <w:r w:rsidR="00834E63" w:rsidRPr="003F0F2D">
        <w:rPr>
          <w:rFonts w:ascii="Arial" w:hAnsi="Arial" w:cs="Arial"/>
          <w:color w:val="000000"/>
          <w:lang w:val="en-US"/>
        </w:rPr>
        <w:t xml:space="preserve">in one of the </w:t>
      </w:r>
      <w:r w:rsidR="00C7481F" w:rsidRPr="003F0F2D">
        <w:rPr>
          <w:rFonts w:ascii="Arial" w:hAnsi="Arial" w:cs="Arial"/>
          <w:color w:val="000000"/>
          <w:lang w:val="en-US"/>
        </w:rPr>
        <w:t>Settings.ini</w:t>
      </w:r>
      <w:r w:rsidR="00834E63" w:rsidRPr="003F0F2D">
        <w:rPr>
          <w:rFonts w:ascii="Arial" w:hAnsi="Arial" w:cs="Arial"/>
          <w:color w:val="000000"/>
          <w:lang w:val="en-US"/>
        </w:rPr>
        <w:t xml:space="preserve"> files. The application of the dialog b</w:t>
      </w:r>
      <w:r w:rsidR="00C7481F" w:rsidRPr="003F0F2D">
        <w:rPr>
          <w:rFonts w:ascii="Arial" w:hAnsi="Arial" w:cs="Arial"/>
          <w:color w:val="000000"/>
          <w:lang w:val="en-US"/>
        </w:rPr>
        <w:t xml:space="preserve">uttons </w:t>
      </w:r>
      <w:r w:rsidR="00834E63" w:rsidRPr="003F0F2D">
        <w:rPr>
          <w:rFonts w:ascii="Arial" w:hAnsi="Arial" w:cs="Arial"/>
          <w:color w:val="000000"/>
          <w:lang w:val="en-US"/>
        </w:rPr>
        <w:t>“</w:t>
      </w:r>
      <w:proofErr w:type="gramStart"/>
      <w:r w:rsidR="00C7481F" w:rsidRPr="003F0F2D">
        <w:rPr>
          <w:rFonts w:ascii="Arial" w:hAnsi="Arial" w:cs="Arial"/>
          <w:b/>
          <w:color w:val="000000"/>
          <w:lang w:val="en-US"/>
        </w:rPr>
        <w:t>S</w:t>
      </w:r>
      <w:r w:rsidR="00834E63" w:rsidRPr="003F0F2D">
        <w:rPr>
          <w:rFonts w:ascii="Arial" w:hAnsi="Arial" w:cs="Arial"/>
          <w:b/>
          <w:color w:val="000000"/>
          <w:lang w:val="en-US"/>
        </w:rPr>
        <w:t>ave</w:t>
      </w:r>
      <w:r w:rsidR="00C7481F" w:rsidRPr="003F0F2D">
        <w:rPr>
          <w:rFonts w:ascii="Arial" w:hAnsi="Arial" w:cs="Arial"/>
          <w:color w:val="000000"/>
          <w:lang w:val="en-US"/>
        </w:rPr>
        <w:t>“</w:t>
      </w:r>
      <w:proofErr w:type="gramEnd"/>
      <w:r w:rsidR="00C7481F" w:rsidRPr="003F0F2D">
        <w:rPr>
          <w:rFonts w:ascii="Arial" w:hAnsi="Arial" w:cs="Arial"/>
          <w:color w:val="000000"/>
          <w:lang w:val="en-US"/>
        </w:rPr>
        <w:t xml:space="preserve">, </w:t>
      </w:r>
      <w:r w:rsidR="00834E63" w:rsidRPr="003F0F2D">
        <w:rPr>
          <w:rFonts w:ascii="Arial" w:hAnsi="Arial" w:cs="Arial"/>
          <w:color w:val="000000"/>
          <w:lang w:val="en-US"/>
        </w:rPr>
        <w:t>“</w:t>
      </w:r>
      <w:r w:rsidR="00C7481F" w:rsidRPr="003F0F2D">
        <w:rPr>
          <w:rFonts w:ascii="Arial" w:hAnsi="Arial" w:cs="Arial"/>
          <w:b/>
          <w:color w:val="000000"/>
          <w:lang w:val="en-US"/>
        </w:rPr>
        <w:t>A</w:t>
      </w:r>
      <w:r w:rsidR="00834E63" w:rsidRPr="003F0F2D">
        <w:rPr>
          <w:rFonts w:ascii="Arial" w:hAnsi="Arial" w:cs="Arial"/>
          <w:b/>
          <w:color w:val="000000"/>
          <w:lang w:val="en-US"/>
        </w:rPr>
        <w:t>pply</w:t>
      </w:r>
      <w:r w:rsidR="00C7481F" w:rsidRPr="003F0F2D">
        <w:rPr>
          <w:rFonts w:ascii="Arial" w:hAnsi="Arial" w:cs="Arial"/>
          <w:color w:val="000000"/>
          <w:lang w:val="en-US"/>
        </w:rPr>
        <w:t xml:space="preserve">“ und </w:t>
      </w:r>
      <w:r w:rsidR="00834E63" w:rsidRPr="003F0F2D">
        <w:rPr>
          <w:rFonts w:ascii="Arial" w:hAnsi="Arial" w:cs="Arial"/>
          <w:color w:val="000000"/>
          <w:lang w:val="en-US"/>
        </w:rPr>
        <w:t>“</w:t>
      </w:r>
      <w:r w:rsidR="00834E63" w:rsidRPr="003F0F2D">
        <w:rPr>
          <w:rFonts w:ascii="Arial" w:hAnsi="Arial" w:cs="Arial"/>
          <w:b/>
          <w:color w:val="000000"/>
          <w:lang w:val="en-US"/>
        </w:rPr>
        <w:t>Quit</w:t>
      </w:r>
      <w:r w:rsidR="00C7481F" w:rsidRPr="003F0F2D">
        <w:rPr>
          <w:rFonts w:ascii="Arial" w:hAnsi="Arial" w:cs="Arial"/>
          <w:color w:val="000000"/>
          <w:lang w:val="en-US"/>
        </w:rPr>
        <w:t xml:space="preserve">“ </w:t>
      </w:r>
      <w:r w:rsidR="00834E63" w:rsidRPr="003F0F2D">
        <w:rPr>
          <w:rFonts w:ascii="Arial" w:hAnsi="Arial" w:cs="Arial"/>
          <w:color w:val="000000"/>
          <w:lang w:val="en-US"/>
        </w:rPr>
        <w:t xml:space="preserve">is the same as for the </w:t>
      </w:r>
      <w:proofErr w:type="spellStart"/>
      <w:r w:rsidR="00834E63" w:rsidRPr="003F0F2D">
        <w:rPr>
          <w:rFonts w:ascii="Arial" w:hAnsi="Arial" w:cs="Arial"/>
          <w:color w:val="000000"/>
          <w:lang w:val="en-US"/>
        </w:rPr>
        <w:t>f</w:t>
      </w:r>
      <w:r w:rsidR="00C7481F" w:rsidRPr="003F0F2D">
        <w:rPr>
          <w:rFonts w:ascii="Arial" w:hAnsi="Arial" w:cs="Arial"/>
          <w:color w:val="000000"/>
          <w:lang w:val="en-US"/>
        </w:rPr>
        <w:t>ontname</w:t>
      </w:r>
      <w:proofErr w:type="spellEnd"/>
      <w:r w:rsidR="00834E63" w:rsidRPr="003F0F2D">
        <w:rPr>
          <w:rFonts w:ascii="Arial" w:hAnsi="Arial" w:cs="Arial"/>
          <w:color w:val="000000"/>
          <w:lang w:val="en-US"/>
        </w:rPr>
        <w:t xml:space="preserve"> d</w:t>
      </w:r>
      <w:r w:rsidR="00C7481F" w:rsidRPr="003F0F2D">
        <w:rPr>
          <w:rFonts w:ascii="Arial" w:hAnsi="Arial" w:cs="Arial"/>
          <w:color w:val="000000"/>
          <w:lang w:val="en-US"/>
        </w:rPr>
        <w:t xml:space="preserve">ialog.   </w:t>
      </w:r>
    </w:p>
    <w:p w14:paraId="7E0756FD" w14:textId="77777777" w:rsidR="00C7481F" w:rsidRPr="003F0F2D" w:rsidRDefault="00C7481F" w:rsidP="007438DC">
      <w:pPr>
        <w:ind w:right="-143"/>
        <w:rPr>
          <w:lang w:val="en-US"/>
        </w:rPr>
      </w:pPr>
    </w:p>
    <w:p w14:paraId="7AA11C1F" w14:textId="77777777" w:rsidR="00551574" w:rsidRPr="003F0F2D" w:rsidRDefault="00551574" w:rsidP="00551574">
      <w:pPr>
        <w:pStyle w:val="berschrift2"/>
        <w:tabs>
          <w:tab w:val="left" w:pos="426"/>
        </w:tabs>
        <w:ind w:right="-143"/>
        <w:rPr>
          <w:lang w:val="en-US"/>
        </w:rPr>
      </w:pPr>
      <w:bookmarkStart w:id="20" w:name="URH_Graphic_window_EN"/>
      <w:r w:rsidRPr="003F0F2D">
        <w:rPr>
          <w:lang w:val="en-US"/>
        </w:rPr>
        <w:t>3.8</w:t>
      </w:r>
      <w:r w:rsidRPr="003F0F2D">
        <w:rPr>
          <w:lang w:val="en-US"/>
        </w:rPr>
        <w:tab/>
        <w:t>Graphics window</w:t>
      </w:r>
    </w:p>
    <w:bookmarkEnd w:id="20"/>
    <w:p w14:paraId="11C0C6FA" w14:textId="77777777" w:rsidR="00551574" w:rsidRPr="003F0F2D" w:rsidRDefault="00551574" w:rsidP="00551574">
      <w:pPr>
        <w:ind w:right="-143"/>
        <w:rPr>
          <w:lang w:val="en-US"/>
        </w:rPr>
      </w:pPr>
    </w:p>
    <w:p w14:paraId="2B9E2616"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Graphical representations are now displayed in a window containing three Tabs for applications</w:t>
      </w:r>
      <w:r w:rsidR="00551574" w:rsidRPr="003F0F2D">
        <w:rPr>
          <w:rFonts w:ascii="Arial" w:hAnsi="Arial" w:cs="Arial"/>
          <w:color w:val="000000"/>
          <w:lang w:val="en-US"/>
        </w:rPr>
        <w:t xml:space="preserve">: </w:t>
      </w:r>
    </w:p>
    <w:p w14:paraId="6D27D57C" w14:textId="77777777" w:rsidR="00551574" w:rsidRPr="003F0F2D" w:rsidRDefault="00551574" w:rsidP="00551574">
      <w:pPr>
        <w:ind w:firstLine="708"/>
        <w:jc w:val="both"/>
        <w:rPr>
          <w:rFonts w:ascii="Arial" w:hAnsi="Arial" w:cs="Arial"/>
          <w:color w:val="000000"/>
          <w:lang w:val="en-US"/>
        </w:rPr>
      </w:pPr>
    </w:p>
    <w:p w14:paraId="2C35D86E" w14:textId="77777777" w:rsidR="00551574" w:rsidRPr="003F0F2D" w:rsidRDefault="00551574">
      <w:pPr>
        <w:pStyle w:val="Listenabsatz"/>
        <w:numPr>
          <w:ilvl w:val="0"/>
          <w:numId w:val="19"/>
        </w:numPr>
        <w:ind w:left="567" w:hanging="283"/>
        <w:jc w:val="both"/>
        <w:rPr>
          <w:rFonts w:ascii="Arial" w:hAnsi="Arial" w:cs="Arial"/>
          <w:color w:val="000000"/>
          <w:lang w:val="en-US"/>
        </w:rPr>
      </w:pPr>
      <w:r w:rsidRPr="003F0F2D">
        <w:rPr>
          <w:rFonts w:ascii="Arial" w:hAnsi="Arial" w:cs="Arial"/>
          <w:color w:val="000000"/>
          <w:lang w:val="en-US"/>
        </w:rPr>
        <w:t>Monte Carlo-Simulation (</w:t>
      </w:r>
      <w:r w:rsidR="00DA7554" w:rsidRPr="003F0F2D">
        <w:rPr>
          <w:rFonts w:ascii="Arial" w:hAnsi="Arial" w:cs="Arial"/>
          <w:color w:val="000000"/>
          <w:lang w:val="en-US"/>
        </w:rPr>
        <w:t>TAB</w:t>
      </w:r>
      <w:r w:rsidRPr="003F0F2D">
        <w:rPr>
          <w:rFonts w:ascii="Arial" w:hAnsi="Arial" w:cs="Arial"/>
          <w:color w:val="000000"/>
          <w:lang w:val="en-US"/>
        </w:rPr>
        <w:t xml:space="preserve"> MC), </w:t>
      </w:r>
    </w:p>
    <w:p w14:paraId="28BCBA78" w14:textId="77777777" w:rsidR="00551574" w:rsidRPr="003F0F2D" w:rsidRDefault="00DA7554">
      <w:pPr>
        <w:pStyle w:val="Listenabsatz"/>
        <w:numPr>
          <w:ilvl w:val="0"/>
          <w:numId w:val="19"/>
        </w:numPr>
        <w:ind w:left="567" w:hanging="283"/>
        <w:jc w:val="both"/>
        <w:rPr>
          <w:rFonts w:ascii="Arial" w:hAnsi="Arial" w:cs="Arial"/>
          <w:color w:val="000000"/>
          <w:lang w:val="en-US"/>
        </w:rPr>
      </w:pPr>
      <w:r w:rsidRPr="003F0F2D">
        <w:rPr>
          <w:rFonts w:ascii="Arial" w:hAnsi="Arial" w:cs="Arial"/>
          <w:color w:val="000000"/>
          <w:lang w:val="en-US"/>
        </w:rPr>
        <w:t xml:space="preserve">an application not yet „given </w:t>
      </w:r>
      <w:proofErr w:type="gramStart"/>
      <w:r w:rsidRPr="003F0F2D">
        <w:rPr>
          <w:rFonts w:ascii="Arial" w:hAnsi="Arial" w:cs="Arial"/>
          <w:color w:val="000000"/>
          <w:lang w:val="en-US"/>
        </w:rPr>
        <w:t>free“</w:t>
      </w:r>
      <w:r w:rsidR="00551574" w:rsidRPr="003F0F2D">
        <w:rPr>
          <w:rFonts w:ascii="Arial" w:hAnsi="Arial" w:cs="Arial"/>
          <w:color w:val="000000"/>
          <w:lang w:val="en-US"/>
        </w:rPr>
        <w:t xml:space="preserve"> (</w:t>
      </w:r>
      <w:proofErr w:type="gramEnd"/>
      <w:r w:rsidRPr="003F0F2D">
        <w:rPr>
          <w:rFonts w:ascii="Arial" w:hAnsi="Arial" w:cs="Arial"/>
          <w:color w:val="000000"/>
          <w:lang w:val="en-US"/>
        </w:rPr>
        <w:t>TAB</w:t>
      </w:r>
      <w:r w:rsidR="00551574" w:rsidRPr="003F0F2D">
        <w:rPr>
          <w:rFonts w:ascii="Arial" w:hAnsi="Arial" w:cs="Arial"/>
          <w:color w:val="000000"/>
          <w:lang w:val="en-US"/>
        </w:rPr>
        <w:t xml:space="preserve"> MCMC) </w:t>
      </w:r>
      <w:r w:rsidRPr="003F0F2D">
        <w:rPr>
          <w:rFonts w:ascii="Arial" w:hAnsi="Arial" w:cs="Arial"/>
          <w:color w:val="000000"/>
          <w:lang w:val="en-US"/>
        </w:rPr>
        <w:t>a</w:t>
      </w:r>
      <w:r w:rsidR="00551574" w:rsidRPr="003F0F2D">
        <w:rPr>
          <w:rFonts w:ascii="Arial" w:hAnsi="Arial" w:cs="Arial"/>
          <w:color w:val="000000"/>
          <w:lang w:val="en-US"/>
        </w:rPr>
        <w:t>nd</w:t>
      </w:r>
    </w:p>
    <w:p w14:paraId="6B4A6482" w14:textId="77777777" w:rsidR="00551574" w:rsidRPr="003F0F2D" w:rsidRDefault="00DA7554">
      <w:pPr>
        <w:pStyle w:val="Listenabsatz"/>
        <w:numPr>
          <w:ilvl w:val="0"/>
          <w:numId w:val="19"/>
        </w:numPr>
        <w:ind w:left="567" w:hanging="283"/>
        <w:jc w:val="both"/>
        <w:rPr>
          <w:rFonts w:ascii="Arial" w:hAnsi="Arial" w:cs="Arial"/>
          <w:color w:val="000000"/>
          <w:lang w:val="en-US"/>
        </w:rPr>
      </w:pPr>
      <w:r w:rsidRPr="003F0F2D">
        <w:rPr>
          <w:rFonts w:ascii="Arial" w:hAnsi="Arial" w:cs="Arial"/>
          <w:color w:val="000000"/>
          <w:lang w:val="en-US"/>
        </w:rPr>
        <w:t xml:space="preserve">a graphic related to linear unfolding displaying measured values, standard uncertainties and the fitting curve </w:t>
      </w:r>
      <w:r w:rsidR="00551574" w:rsidRPr="003F0F2D">
        <w:rPr>
          <w:rFonts w:ascii="Arial" w:hAnsi="Arial" w:cs="Arial"/>
          <w:color w:val="000000"/>
          <w:lang w:val="en-US"/>
        </w:rPr>
        <w:t>(</w:t>
      </w:r>
      <w:r w:rsidRPr="003F0F2D">
        <w:rPr>
          <w:rFonts w:ascii="Arial" w:hAnsi="Arial" w:cs="Arial"/>
          <w:color w:val="000000"/>
          <w:lang w:val="en-US"/>
        </w:rPr>
        <w:t>TAB</w:t>
      </w:r>
      <w:r w:rsidR="00551574" w:rsidRPr="003F0F2D">
        <w:rPr>
          <w:rFonts w:ascii="Arial" w:hAnsi="Arial" w:cs="Arial"/>
          <w:color w:val="000000"/>
          <w:lang w:val="en-US"/>
        </w:rPr>
        <w:t xml:space="preserve"> LFIT).</w:t>
      </w:r>
    </w:p>
    <w:p w14:paraId="1FFEC40B" w14:textId="77777777" w:rsidR="00551574" w:rsidRPr="003F0F2D" w:rsidRDefault="00551574" w:rsidP="00551574">
      <w:pPr>
        <w:ind w:firstLine="708"/>
        <w:jc w:val="both"/>
        <w:rPr>
          <w:rFonts w:ascii="Arial" w:hAnsi="Arial" w:cs="Arial"/>
          <w:color w:val="000000"/>
          <w:lang w:val="en-US"/>
        </w:rPr>
      </w:pPr>
    </w:p>
    <w:p w14:paraId="0BB3945E"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associated graphical representations are saved as PNG files</w:t>
      </w:r>
      <w:r w:rsidR="00551574" w:rsidRPr="003F0F2D">
        <w:rPr>
          <w:rFonts w:ascii="Arial" w:hAnsi="Arial" w:cs="Arial"/>
          <w:color w:val="000000"/>
          <w:lang w:val="en-US"/>
        </w:rPr>
        <w:t>:</w:t>
      </w:r>
    </w:p>
    <w:p w14:paraId="034FA0BC" w14:textId="77777777" w:rsidR="00551574" w:rsidRPr="003F0F2D" w:rsidRDefault="00551574" w:rsidP="00551574">
      <w:pPr>
        <w:jc w:val="both"/>
        <w:rPr>
          <w:rFonts w:ascii="Arial" w:hAnsi="Arial" w:cs="Arial"/>
          <w:color w:val="000000"/>
          <w:lang w:val="en-US"/>
        </w:rPr>
      </w:pPr>
      <w:r w:rsidRPr="003F0F2D">
        <w:rPr>
          <w:rFonts w:ascii="Arial" w:hAnsi="Arial" w:cs="Arial"/>
          <w:color w:val="000000"/>
          <w:lang w:val="en-US"/>
        </w:rPr>
        <w:tab/>
      </w:r>
    </w:p>
    <w:p w14:paraId="20D603D2" w14:textId="77777777" w:rsidR="00551574" w:rsidRPr="003F0F2D" w:rsidRDefault="00551574">
      <w:pPr>
        <w:pStyle w:val="Listenabsatz"/>
        <w:numPr>
          <w:ilvl w:val="0"/>
          <w:numId w:val="20"/>
        </w:numPr>
        <w:ind w:left="567" w:hanging="283"/>
        <w:jc w:val="both"/>
        <w:rPr>
          <w:rFonts w:ascii="Arial" w:hAnsi="Arial" w:cs="Arial"/>
          <w:color w:val="000000"/>
          <w:lang w:val="en-US"/>
        </w:rPr>
      </w:pPr>
      <w:r w:rsidRPr="003F0F2D">
        <w:rPr>
          <w:rFonts w:ascii="Arial" w:hAnsi="Arial" w:cs="Arial"/>
          <w:color w:val="000000"/>
          <w:lang w:val="en-US"/>
        </w:rPr>
        <w:t>MCplotfile.png</w:t>
      </w:r>
    </w:p>
    <w:p w14:paraId="4D5D599F" w14:textId="77777777" w:rsidR="00551574" w:rsidRPr="003F0F2D" w:rsidRDefault="00551574">
      <w:pPr>
        <w:pStyle w:val="Listenabsatz"/>
        <w:numPr>
          <w:ilvl w:val="0"/>
          <w:numId w:val="20"/>
        </w:numPr>
        <w:ind w:left="567" w:hanging="283"/>
        <w:jc w:val="both"/>
        <w:rPr>
          <w:rFonts w:ascii="Arial" w:hAnsi="Arial" w:cs="Arial"/>
          <w:color w:val="000000"/>
          <w:lang w:val="en-US"/>
        </w:rPr>
      </w:pPr>
      <w:r w:rsidRPr="003F0F2D">
        <w:rPr>
          <w:rFonts w:ascii="Arial" w:hAnsi="Arial" w:cs="Arial"/>
          <w:color w:val="000000"/>
          <w:lang w:val="en-US"/>
        </w:rPr>
        <w:t>-</w:t>
      </w:r>
    </w:p>
    <w:p w14:paraId="1143FA70" w14:textId="77777777" w:rsidR="00551574" w:rsidRPr="003F0F2D" w:rsidRDefault="00551574">
      <w:pPr>
        <w:pStyle w:val="Listenabsatz"/>
        <w:numPr>
          <w:ilvl w:val="0"/>
          <w:numId w:val="20"/>
        </w:numPr>
        <w:ind w:left="567" w:hanging="283"/>
        <w:jc w:val="both"/>
        <w:rPr>
          <w:rFonts w:ascii="Arial" w:hAnsi="Arial" w:cs="Arial"/>
          <w:color w:val="000000"/>
          <w:lang w:val="en-US"/>
        </w:rPr>
      </w:pPr>
      <w:r w:rsidRPr="003F0F2D">
        <w:rPr>
          <w:rFonts w:ascii="Arial" w:hAnsi="Arial" w:cs="Arial"/>
          <w:color w:val="000000"/>
          <w:lang w:val="en-US"/>
        </w:rPr>
        <w:t>CurvePlot.png</w:t>
      </w:r>
    </w:p>
    <w:p w14:paraId="77EB4DB6" w14:textId="77777777" w:rsidR="00551574" w:rsidRPr="003F0F2D" w:rsidRDefault="00551574" w:rsidP="00551574">
      <w:pPr>
        <w:jc w:val="both"/>
        <w:rPr>
          <w:rFonts w:ascii="Arial" w:hAnsi="Arial" w:cs="Arial"/>
          <w:color w:val="000000"/>
          <w:lang w:val="en-US"/>
        </w:rPr>
      </w:pPr>
    </w:p>
    <w:p w14:paraId="191133B5"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The button “</w:t>
      </w:r>
      <w:proofErr w:type="gramStart"/>
      <w:r w:rsidR="00551574" w:rsidRPr="003F0F2D">
        <w:rPr>
          <w:rFonts w:ascii="Arial" w:hAnsi="Arial" w:cs="Arial"/>
          <w:color w:val="000000"/>
          <w:lang w:val="en-US"/>
        </w:rPr>
        <w:t xml:space="preserve">Copy“ </w:t>
      </w:r>
      <w:r w:rsidRPr="003F0F2D">
        <w:rPr>
          <w:rFonts w:ascii="Arial" w:hAnsi="Arial" w:cs="Arial"/>
          <w:color w:val="000000"/>
          <w:lang w:val="en-US"/>
        </w:rPr>
        <w:t>allows</w:t>
      </w:r>
      <w:proofErr w:type="gramEnd"/>
      <w:r w:rsidRPr="003F0F2D">
        <w:rPr>
          <w:rFonts w:ascii="Arial" w:hAnsi="Arial" w:cs="Arial"/>
          <w:color w:val="000000"/>
          <w:lang w:val="en-US"/>
        </w:rPr>
        <w:t xml:space="preserve"> to save the graphic as a file in a format which has been selected with the </w:t>
      </w:r>
      <w:proofErr w:type="spellStart"/>
      <w:r w:rsidRPr="003F0F2D">
        <w:rPr>
          <w:rFonts w:ascii="Arial" w:hAnsi="Arial" w:cs="Arial"/>
          <w:color w:val="000000"/>
          <w:lang w:val="en-US"/>
        </w:rPr>
        <w:t>combobox</w:t>
      </w:r>
      <w:proofErr w:type="spellEnd"/>
      <w:r w:rsidRPr="003F0F2D">
        <w:rPr>
          <w:rFonts w:ascii="Arial" w:hAnsi="Arial" w:cs="Arial"/>
          <w:color w:val="000000"/>
          <w:lang w:val="en-US"/>
        </w:rPr>
        <w:t>, where the user is asked for the filename.</w:t>
      </w:r>
      <w:r w:rsidR="00551574" w:rsidRPr="003F0F2D">
        <w:rPr>
          <w:rFonts w:ascii="Arial" w:hAnsi="Arial" w:cs="Arial"/>
          <w:color w:val="000000"/>
          <w:lang w:val="en-US"/>
        </w:rPr>
        <w:t xml:space="preserve"> </w:t>
      </w:r>
    </w:p>
    <w:p w14:paraId="43F97282" w14:textId="77777777" w:rsidR="00551574" w:rsidRPr="003F0F2D" w:rsidRDefault="00551574" w:rsidP="00551574">
      <w:pPr>
        <w:jc w:val="both"/>
        <w:rPr>
          <w:rFonts w:ascii="Arial" w:hAnsi="Arial" w:cs="Arial"/>
          <w:color w:val="000000"/>
          <w:lang w:val="en-US"/>
        </w:rPr>
      </w:pPr>
    </w:p>
    <w:p w14:paraId="53AAB134" w14:textId="77777777" w:rsidR="00551574" w:rsidRPr="003F0F2D" w:rsidRDefault="00DA7554" w:rsidP="00551574">
      <w:pPr>
        <w:jc w:val="both"/>
        <w:rPr>
          <w:rFonts w:ascii="Arial" w:hAnsi="Arial" w:cs="Arial"/>
          <w:color w:val="000000"/>
          <w:lang w:val="en-US"/>
        </w:rPr>
      </w:pPr>
      <w:r w:rsidRPr="003F0F2D">
        <w:rPr>
          <w:rFonts w:ascii="Arial" w:hAnsi="Arial" w:cs="Arial"/>
          <w:color w:val="000000"/>
          <w:lang w:val="en-US"/>
        </w:rPr>
        <w:t>This window can be closed with the b</w:t>
      </w:r>
      <w:r w:rsidR="00551574" w:rsidRPr="003F0F2D">
        <w:rPr>
          <w:rFonts w:ascii="Arial" w:hAnsi="Arial" w:cs="Arial"/>
          <w:color w:val="000000"/>
          <w:lang w:val="en-US"/>
        </w:rPr>
        <w:t xml:space="preserve">utton </w:t>
      </w:r>
      <w:r w:rsidR="00B37B16" w:rsidRPr="003F0F2D">
        <w:rPr>
          <w:rFonts w:ascii="Arial" w:hAnsi="Arial" w:cs="Arial"/>
          <w:color w:val="000000"/>
          <w:lang w:val="en-US"/>
        </w:rPr>
        <w:t>“</w:t>
      </w:r>
      <w:proofErr w:type="gramStart"/>
      <w:r w:rsidR="00551574" w:rsidRPr="003F0F2D">
        <w:rPr>
          <w:rFonts w:ascii="Arial" w:hAnsi="Arial" w:cs="Arial"/>
          <w:color w:val="000000"/>
          <w:lang w:val="en-US"/>
        </w:rPr>
        <w:t>Close“</w:t>
      </w:r>
      <w:r w:rsidR="00B37B16" w:rsidRPr="003F0F2D">
        <w:rPr>
          <w:rFonts w:ascii="Arial" w:hAnsi="Arial" w:cs="Arial"/>
          <w:color w:val="000000"/>
          <w:lang w:val="en-US"/>
        </w:rPr>
        <w:t xml:space="preserve"> at</w:t>
      </w:r>
      <w:proofErr w:type="gramEnd"/>
      <w:r w:rsidR="00B37B16" w:rsidRPr="003F0F2D">
        <w:rPr>
          <w:rFonts w:ascii="Arial" w:hAnsi="Arial" w:cs="Arial"/>
          <w:color w:val="000000"/>
          <w:lang w:val="en-US"/>
        </w:rPr>
        <w:t xml:space="preserve"> the end of the window</w:t>
      </w:r>
      <w:r w:rsidR="00551574" w:rsidRPr="003F0F2D">
        <w:rPr>
          <w:rFonts w:ascii="Arial" w:hAnsi="Arial" w:cs="Arial"/>
          <w:color w:val="000000"/>
          <w:lang w:val="en-US"/>
        </w:rPr>
        <w:t>.</w:t>
      </w:r>
    </w:p>
    <w:p w14:paraId="565CF8C6" w14:textId="77777777" w:rsidR="00B4634D" w:rsidRPr="003F0F2D" w:rsidRDefault="00B4634D" w:rsidP="00551574">
      <w:pPr>
        <w:jc w:val="both"/>
        <w:rPr>
          <w:rFonts w:ascii="Arial" w:hAnsi="Arial" w:cs="Arial"/>
          <w:color w:val="000000"/>
          <w:lang w:val="en-US"/>
        </w:rPr>
      </w:pPr>
    </w:p>
    <w:p w14:paraId="47C09873" w14:textId="77777777" w:rsidR="00B4634D" w:rsidRPr="003F0F2D" w:rsidRDefault="00B4634D" w:rsidP="00B4634D">
      <w:pPr>
        <w:jc w:val="both"/>
        <w:rPr>
          <w:rFonts w:ascii="Arial" w:hAnsi="Arial" w:cs="Arial"/>
          <w:color w:val="000000"/>
          <w:lang w:val="en-US"/>
        </w:rPr>
      </w:pPr>
      <w:r w:rsidRPr="003F0F2D">
        <w:rPr>
          <w:rFonts w:ascii="Arial" w:hAnsi="Arial" w:cs="Arial"/>
          <w:color w:val="000000"/>
          <w:lang w:val="en-US"/>
        </w:rPr>
        <w:t xml:space="preserve">The graphic associated with the TAB </w:t>
      </w:r>
      <w:proofErr w:type="spellStart"/>
      <w:r w:rsidRPr="003F0F2D">
        <w:rPr>
          <w:rFonts w:ascii="Arial" w:hAnsi="Arial" w:cs="Arial"/>
          <w:color w:val="000000"/>
          <w:lang w:val="en-US"/>
        </w:rPr>
        <w:t>LFit</w:t>
      </w:r>
      <w:proofErr w:type="spellEnd"/>
      <w:r w:rsidRPr="003F0F2D">
        <w:rPr>
          <w:rFonts w:ascii="Arial" w:hAnsi="Arial" w:cs="Arial"/>
          <w:color w:val="000000"/>
          <w:lang w:val="en-US"/>
        </w:rPr>
        <w:t xml:space="preserve"> can be invoked by the i</w:t>
      </w:r>
      <w:r w:rsidRPr="003F0F2D">
        <w:rPr>
          <w:rFonts w:ascii="Arial" w:hAnsi="Arial" w:cs="Arial"/>
          <w:lang w:val="en-US"/>
        </w:rPr>
        <w:t xml:space="preserve">con </w:t>
      </w:r>
      <w:r w:rsidRPr="003F0F2D">
        <w:rPr>
          <w:rFonts w:ascii="Arial" w:hAnsi="Arial" w:cs="Arial"/>
          <w:noProof/>
          <w:lang w:val="en-US" w:eastAsia="de-DE"/>
        </w:rPr>
        <w:drawing>
          <wp:inline distT="0" distB="0" distL="0" distR="0" wp14:anchorId="3B34F896" wp14:editId="7A315A45">
            <wp:extent cx="208821" cy="180000"/>
            <wp:effectExtent l="19050" t="0" r="729"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Pr="003F0F2D">
        <w:rPr>
          <w:rFonts w:ascii="Arial" w:hAnsi="Arial" w:cs="Arial"/>
          <w:lang w:val="en-US"/>
        </w:rPr>
        <w:t xml:space="preserve"> in the toolbar.</w:t>
      </w:r>
      <w:r w:rsidRPr="003F0F2D">
        <w:rPr>
          <w:rFonts w:ascii="Arial" w:hAnsi="Arial" w:cs="Arial"/>
          <w:color w:val="000000"/>
          <w:lang w:val="en-US"/>
        </w:rPr>
        <w:t xml:space="preserve"> </w:t>
      </w:r>
    </w:p>
    <w:p w14:paraId="42A5496C" w14:textId="77777777" w:rsidR="00B4634D" w:rsidRPr="003F0F2D" w:rsidRDefault="00B4634D" w:rsidP="00551574">
      <w:pPr>
        <w:jc w:val="both"/>
        <w:rPr>
          <w:rFonts w:ascii="Arial" w:hAnsi="Arial" w:cs="Arial"/>
          <w:color w:val="000000"/>
          <w:lang w:val="en-US"/>
        </w:rPr>
      </w:pPr>
    </w:p>
    <w:p w14:paraId="59FE7F50" w14:textId="77777777" w:rsidR="00551574" w:rsidRPr="003F0F2D" w:rsidRDefault="00551574" w:rsidP="00551574">
      <w:pPr>
        <w:jc w:val="both"/>
        <w:rPr>
          <w:lang w:val="en-US"/>
        </w:rPr>
      </w:pPr>
      <w:r w:rsidRPr="003F0F2D">
        <w:rPr>
          <w:rFonts w:ascii="Arial" w:hAnsi="Arial" w:cs="Arial"/>
          <w:noProof/>
          <w:color w:val="000000"/>
          <w:lang w:val="en-US" w:eastAsia="de-DE"/>
        </w:rPr>
        <w:lastRenderedPageBreak/>
        <w:t xml:space="preserve">    </w:t>
      </w:r>
      <w:r w:rsidRPr="003F0F2D">
        <w:rPr>
          <w:lang w:val="en-US"/>
        </w:rPr>
        <w:t xml:space="preserve"> </w:t>
      </w:r>
      <w:r w:rsidRPr="003F0F2D">
        <w:rPr>
          <w:noProof/>
          <w:lang w:val="en-US" w:eastAsia="de-DE"/>
        </w:rPr>
        <w:drawing>
          <wp:inline distT="0" distB="0" distL="0" distR="0" wp14:anchorId="526109B8" wp14:editId="6FBEAD09">
            <wp:extent cx="3957388" cy="6120000"/>
            <wp:effectExtent l="19050" t="0" r="5012" b="0"/>
            <wp:docPr id="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l="404" b="176"/>
                    <a:stretch>
                      <a:fillRect/>
                    </a:stretch>
                  </pic:blipFill>
                  <pic:spPr bwMode="auto">
                    <a:xfrm>
                      <a:off x="0" y="0"/>
                      <a:ext cx="3957388" cy="6120000"/>
                    </a:xfrm>
                    <a:prstGeom prst="rect">
                      <a:avLst/>
                    </a:prstGeom>
                    <a:noFill/>
                    <a:ln w="9525">
                      <a:noFill/>
                      <a:miter lim="800000"/>
                      <a:headEnd/>
                      <a:tailEnd/>
                    </a:ln>
                  </pic:spPr>
                </pic:pic>
              </a:graphicData>
            </a:graphic>
          </wp:inline>
        </w:drawing>
      </w:r>
      <w:r w:rsidRPr="003F0F2D">
        <w:rPr>
          <w:noProof/>
          <w:lang w:val="en-US" w:eastAsia="de-DE"/>
        </w:rPr>
        <w:t xml:space="preserve"> </w:t>
      </w:r>
      <w:r w:rsidRPr="003F0F2D">
        <w:rPr>
          <w:lang w:val="en-US"/>
        </w:rPr>
        <w:t xml:space="preserve"> </w:t>
      </w:r>
    </w:p>
    <w:p w14:paraId="1366FA0E" w14:textId="77777777" w:rsidR="00860884" w:rsidRPr="003F0F2D" w:rsidRDefault="00860884" w:rsidP="00551574">
      <w:pPr>
        <w:jc w:val="both"/>
        <w:rPr>
          <w:lang w:val="en-US"/>
        </w:rPr>
      </w:pPr>
    </w:p>
    <w:p w14:paraId="7093A454" w14:textId="77777777" w:rsidR="00860884" w:rsidRPr="003F0F2D" w:rsidRDefault="00860884" w:rsidP="00551574">
      <w:pPr>
        <w:jc w:val="both"/>
        <w:rPr>
          <w:lang w:val="en-US"/>
        </w:rPr>
      </w:pPr>
    </w:p>
    <w:p w14:paraId="6B142206" w14:textId="77777777" w:rsidR="00860884" w:rsidRPr="003F0F2D" w:rsidRDefault="00860884" w:rsidP="00860884">
      <w:pPr>
        <w:pStyle w:val="berschrift2"/>
        <w:tabs>
          <w:tab w:val="left" w:pos="426"/>
        </w:tabs>
        <w:rPr>
          <w:lang w:val="en-US"/>
        </w:rPr>
      </w:pPr>
      <w:r w:rsidRPr="003F0F2D">
        <w:rPr>
          <w:lang w:val="en-US"/>
        </w:rPr>
        <w:t>3.9</w:t>
      </w:r>
      <w:r w:rsidRPr="003F0F2D">
        <w:rPr>
          <w:lang w:val="en-US"/>
        </w:rPr>
        <w:tab/>
        <w:t>Program test</w:t>
      </w:r>
      <w:r w:rsidR="00E95946" w:rsidRPr="003F0F2D">
        <w:rPr>
          <w:lang w:val="en-US"/>
        </w:rPr>
        <w:t>ing</w:t>
      </w:r>
      <w:r w:rsidRPr="003F0F2D">
        <w:rPr>
          <w:lang w:val="en-US"/>
        </w:rPr>
        <w:t xml:space="preserve"> </w:t>
      </w:r>
    </w:p>
    <w:p w14:paraId="7E6A3597" w14:textId="77777777" w:rsidR="00860884" w:rsidRPr="003F0F2D" w:rsidRDefault="00860884" w:rsidP="00860884">
      <w:pPr>
        <w:jc w:val="both"/>
        <w:rPr>
          <w:rFonts w:ascii="Arial" w:hAnsi="Arial" w:cs="Arial"/>
          <w:color w:val="000000"/>
          <w:lang w:val="en-US"/>
        </w:rPr>
      </w:pPr>
    </w:p>
    <w:p w14:paraId="4B96D3F9" w14:textId="16ED21FC" w:rsidR="00675515" w:rsidRPr="003F0F2D" w:rsidRDefault="001757A9"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After having installed a new program version, there may be a need for checking whether the analytical procedures applied by UncertRadio can be expected to produce evaluation results agreeing with documented results (reference values). </w:t>
      </w:r>
      <w:r w:rsidR="00240AB1">
        <w:rPr>
          <w:rFonts w:ascii="Arial" w:hAnsi="Arial" w:cs="Arial"/>
          <w:lang w:val="en-US"/>
        </w:rPr>
        <w:t>T</w:t>
      </w:r>
      <w:r w:rsidR="00675515" w:rsidRPr="003F0F2D">
        <w:rPr>
          <w:rFonts w:ascii="Arial" w:hAnsi="Arial" w:cs="Arial"/>
          <w:lang w:val="en-US"/>
        </w:rPr>
        <w:t xml:space="preserve">his is possible as described now. </w:t>
      </w:r>
      <w:r w:rsidR="00860884" w:rsidRPr="003F0F2D">
        <w:rPr>
          <w:rFonts w:ascii="Arial" w:hAnsi="Arial" w:cs="Arial"/>
          <w:lang w:val="en-US"/>
        </w:rPr>
        <w:t xml:space="preserve"> </w:t>
      </w:r>
      <w:r w:rsidR="00675515" w:rsidRPr="003F0F2D">
        <w:rPr>
          <w:rFonts w:ascii="Arial" w:hAnsi="Arial" w:cs="Arial"/>
          <w:lang w:val="en-US"/>
        </w:rPr>
        <w:t xml:space="preserve">An already longer existing (internal) test routine had been used to run the many projects, as given in section 3.3, in a batch processing mode for comparing the results with those documented earlier. This routine, previously with no access by the user, has been extended such that it can be invoked now under the </w:t>
      </w:r>
      <w:r w:rsidR="00675515" w:rsidRPr="003F0F2D">
        <w:rPr>
          <w:rFonts w:ascii="Arial" w:hAnsi="Arial" w:cs="Arial"/>
          <w:b/>
          <w:bCs/>
          <w:lang w:val="en-US"/>
        </w:rPr>
        <w:t>Menu Options – QC batch test</w:t>
      </w:r>
      <w:r w:rsidR="00675515" w:rsidRPr="003F0F2D">
        <w:rPr>
          <w:rFonts w:ascii="Arial" w:hAnsi="Arial" w:cs="Arial"/>
          <w:lang w:val="en-US"/>
        </w:rPr>
        <w:t xml:space="preserve">. It tests the analytical procedures </w:t>
      </w:r>
      <w:r w:rsidR="00585AC5" w:rsidRPr="003F0F2D">
        <w:rPr>
          <w:rFonts w:ascii="Arial" w:hAnsi="Arial" w:cs="Arial"/>
          <w:lang w:val="en-US"/>
        </w:rPr>
        <w:t xml:space="preserve">for </w:t>
      </w:r>
      <w:r w:rsidR="00D922F6" w:rsidRPr="003F0F2D">
        <w:rPr>
          <w:rFonts w:ascii="Arial" w:hAnsi="Arial" w:cs="Arial"/>
          <w:lang w:val="en-US"/>
        </w:rPr>
        <w:t>abou</w:t>
      </w:r>
      <w:r w:rsidR="00585AC5" w:rsidRPr="003F0F2D">
        <w:rPr>
          <w:rFonts w:ascii="Arial" w:hAnsi="Arial" w:cs="Arial"/>
          <w:lang w:val="en-US"/>
        </w:rPr>
        <w:t xml:space="preserve">t </w:t>
      </w:r>
      <w:r w:rsidR="00240AB1">
        <w:rPr>
          <w:rFonts w:ascii="Arial" w:hAnsi="Arial" w:cs="Arial"/>
          <w:lang w:val="en-US"/>
        </w:rPr>
        <w:t>2x70</w:t>
      </w:r>
      <w:r w:rsidR="00585AC5" w:rsidRPr="003F0F2D">
        <w:rPr>
          <w:rFonts w:ascii="Arial" w:hAnsi="Arial" w:cs="Arial"/>
          <w:lang w:val="en-US"/>
        </w:rPr>
        <w:t xml:space="preserve"> projects</w:t>
      </w:r>
      <w:r w:rsidR="00240AB1">
        <w:rPr>
          <w:rFonts w:ascii="Arial" w:hAnsi="Arial" w:cs="Arial"/>
          <w:lang w:val="en-US"/>
        </w:rPr>
        <w:t xml:space="preserve"> (DE+EN)</w:t>
      </w:r>
      <w:r w:rsidR="00585AC5" w:rsidRPr="003F0F2D">
        <w:rPr>
          <w:rFonts w:ascii="Arial" w:hAnsi="Arial" w:cs="Arial"/>
          <w:lang w:val="en-US"/>
        </w:rPr>
        <w:t xml:space="preserve">, which takes a time of about </w:t>
      </w:r>
      <w:r w:rsidR="00BB39AC">
        <w:rPr>
          <w:rFonts w:ascii="Arial" w:hAnsi="Arial" w:cs="Arial"/>
          <w:lang w:val="en-US"/>
        </w:rPr>
        <w:t>40</w:t>
      </w:r>
      <w:r w:rsidR="00585AC5" w:rsidRPr="003F0F2D">
        <w:rPr>
          <w:rFonts w:ascii="Arial" w:hAnsi="Arial" w:cs="Arial"/>
          <w:lang w:val="en-US"/>
        </w:rPr>
        <w:t xml:space="preserve"> seconds. </w:t>
      </w:r>
      <w:r w:rsidR="00675515" w:rsidRPr="003F0F2D">
        <w:rPr>
          <w:rFonts w:ascii="Arial" w:hAnsi="Arial" w:cs="Arial"/>
          <w:lang w:val="en-US"/>
        </w:rPr>
        <w:t xml:space="preserve"> </w:t>
      </w:r>
      <w:r w:rsidR="00585AC5" w:rsidRPr="003F0F2D">
        <w:rPr>
          <w:rFonts w:ascii="Arial" w:hAnsi="Arial" w:cs="Arial"/>
          <w:lang w:val="en-US"/>
        </w:rPr>
        <w:t xml:space="preserve"> </w:t>
      </w:r>
    </w:p>
    <w:p w14:paraId="744EC382" w14:textId="77777777" w:rsidR="00860884" w:rsidRPr="003F0F2D" w:rsidRDefault="00585AC5" w:rsidP="00860884">
      <w:pPr>
        <w:tabs>
          <w:tab w:val="left" w:pos="0"/>
          <w:tab w:val="left" w:pos="567"/>
        </w:tabs>
        <w:spacing w:before="40" w:after="120"/>
        <w:jc w:val="both"/>
        <w:rPr>
          <w:rFonts w:ascii="Arial" w:hAnsi="Arial" w:cs="Arial"/>
          <w:lang w:val="en-US"/>
        </w:rPr>
      </w:pPr>
      <w:r w:rsidRPr="003F0F2D">
        <w:rPr>
          <w:rFonts w:ascii="Arial" w:hAnsi="Arial" w:cs="Arial"/>
          <w:lang w:val="en-US"/>
        </w:rPr>
        <w:t xml:space="preserve">This test requires the reference data file </w:t>
      </w:r>
      <w:r w:rsidR="00860884" w:rsidRPr="003F0F2D">
        <w:rPr>
          <w:rFonts w:ascii="Arial" w:hAnsi="Arial" w:cs="Arial"/>
          <w:lang w:val="en-US"/>
        </w:rPr>
        <w:t xml:space="preserve"> </w:t>
      </w:r>
    </w:p>
    <w:p w14:paraId="0CAF3A15" w14:textId="2E2DD299" w:rsidR="00860884" w:rsidRPr="003F0F2D" w:rsidRDefault="00860884" w:rsidP="00860884">
      <w:pPr>
        <w:tabs>
          <w:tab w:val="left" w:pos="0"/>
          <w:tab w:val="left" w:pos="567"/>
        </w:tabs>
        <w:spacing w:before="40" w:after="120"/>
        <w:jc w:val="both"/>
        <w:rPr>
          <w:rFonts w:ascii="Arial" w:hAnsi="Arial" w:cs="Arial"/>
          <w:lang w:val="en-US"/>
        </w:rPr>
      </w:pPr>
      <w:r w:rsidRPr="003F0F2D">
        <w:rPr>
          <w:rFonts w:ascii="Arial" w:hAnsi="Arial" w:cs="Arial"/>
          <w:lang w:val="en-US"/>
        </w:rPr>
        <w:tab/>
        <w:t>BatListRef-v0</w:t>
      </w:r>
      <w:r w:rsidR="00BB39AC">
        <w:rPr>
          <w:rFonts w:ascii="Arial" w:hAnsi="Arial" w:cs="Arial"/>
          <w:lang w:val="en-US"/>
        </w:rPr>
        <w:t>6</w:t>
      </w:r>
      <w:r w:rsidRPr="003F0F2D">
        <w:rPr>
          <w:rFonts w:ascii="Arial" w:hAnsi="Arial" w:cs="Arial"/>
          <w:lang w:val="en-US"/>
        </w:rPr>
        <w:t>.txt</w:t>
      </w:r>
    </w:p>
    <w:p w14:paraId="3953E1D0" w14:textId="3E78B6BC" w:rsidR="00860884" w:rsidRPr="003F0F2D" w:rsidRDefault="00585AC5" w:rsidP="00585AC5">
      <w:pPr>
        <w:tabs>
          <w:tab w:val="left" w:pos="0"/>
          <w:tab w:val="left" w:pos="567"/>
        </w:tabs>
        <w:spacing w:before="40" w:after="120"/>
        <w:jc w:val="both"/>
        <w:rPr>
          <w:rFonts w:ascii="Arial" w:hAnsi="Arial" w:cs="Arial"/>
          <w:lang w:val="en-US"/>
        </w:rPr>
      </w:pPr>
      <w:r w:rsidRPr="003F0F2D">
        <w:rPr>
          <w:rFonts w:ascii="Arial" w:hAnsi="Arial" w:cs="Arial"/>
          <w:lang w:val="en-US"/>
        </w:rPr>
        <w:lastRenderedPageBreak/>
        <w:t xml:space="preserve">which is now part of the UncertRadio setup procedure. The dialog invoked via </w:t>
      </w:r>
      <w:r w:rsidR="00860884" w:rsidRPr="003F0F2D">
        <w:rPr>
          <w:rFonts w:ascii="Arial" w:hAnsi="Arial" w:cs="Arial"/>
          <w:b/>
          <w:bCs/>
          <w:lang w:val="en-US"/>
        </w:rPr>
        <w:t>Men</w:t>
      </w:r>
      <w:r w:rsidR="00CF0289" w:rsidRPr="003F0F2D">
        <w:rPr>
          <w:rFonts w:ascii="Arial" w:hAnsi="Arial" w:cs="Arial"/>
          <w:b/>
          <w:bCs/>
          <w:lang w:val="en-US"/>
        </w:rPr>
        <w:t>u</w:t>
      </w:r>
      <w:r w:rsidR="00860884" w:rsidRPr="003F0F2D">
        <w:rPr>
          <w:rFonts w:ascii="Arial" w:hAnsi="Arial" w:cs="Arial"/>
          <w:b/>
          <w:bCs/>
          <w:lang w:val="en-US"/>
        </w:rPr>
        <w:t xml:space="preserve"> Option</w:t>
      </w:r>
      <w:r w:rsidR="00CF0289" w:rsidRPr="003F0F2D">
        <w:rPr>
          <w:rFonts w:ascii="Arial" w:hAnsi="Arial" w:cs="Arial"/>
          <w:b/>
          <w:bCs/>
          <w:lang w:val="en-US"/>
        </w:rPr>
        <w:t>s</w:t>
      </w:r>
      <w:r w:rsidR="00860884" w:rsidRPr="003F0F2D">
        <w:rPr>
          <w:rFonts w:ascii="Arial" w:hAnsi="Arial" w:cs="Arial"/>
          <w:b/>
          <w:bCs/>
          <w:lang w:val="en-US"/>
        </w:rPr>
        <w:t xml:space="preserve"> – QC</w:t>
      </w:r>
      <w:r w:rsidR="00CF0289" w:rsidRPr="003F0F2D">
        <w:rPr>
          <w:rFonts w:ascii="Arial" w:hAnsi="Arial" w:cs="Arial"/>
          <w:b/>
          <w:bCs/>
          <w:lang w:val="en-US"/>
        </w:rPr>
        <w:t xml:space="preserve"> b</w:t>
      </w:r>
      <w:r w:rsidR="00860884" w:rsidRPr="003F0F2D">
        <w:rPr>
          <w:rFonts w:ascii="Arial" w:hAnsi="Arial" w:cs="Arial"/>
          <w:b/>
          <w:bCs/>
          <w:lang w:val="en-US"/>
        </w:rPr>
        <w:t>atch</w:t>
      </w:r>
      <w:r w:rsidR="00CF0289" w:rsidRPr="003F0F2D">
        <w:rPr>
          <w:rFonts w:ascii="Arial" w:hAnsi="Arial" w:cs="Arial"/>
          <w:b/>
          <w:bCs/>
          <w:lang w:val="en-US"/>
        </w:rPr>
        <w:t xml:space="preserve"> t</w:t>
      </w:r>
      <w:r w:rsidR="00860884" w:rsidRPr="003F0F2D">
        <w:rPr>
          <w:rFonts w:ascii="Arial" w:hAnsi="Arial" w:cs="Arial"/>
          <w:b/>
          <w:bCs/>
          <w:lang w:val="en-US"/>
        </w:rPr>
        <w:t>est</w:t>
      </w:r>
      <w:r w:rsidR="00860884" w:rsidRPr="003F0F2D">
        <w:rPr>
          <w:rFonts w:ascii="Arial" w:hAnsi="Arial" w:cs="Arial"/>
          <w:lang w:val="en-US"/>
        </w:rPr>
        <w:t xml:space="preserve"> </w:t>
      </w:r>
      <w:r w:rsidRPr="003F0F2D">
        <w:rPr>
          <w:rFonts w:ascii="Arial" w:hAnsi="Arial" w:cs="Arial"/>
          <w:lang w:val="en-US"/>
        </w:rPr>
        <w:t xml:space="preserve">allows to select the reference data file and an output file showing the comparison of </w:t>
      </w:r>
      <w:proofErr w:type="gramStart"/>
      <w:r w:rsidRPr="003F0F2D">
        <w:rPr>
          <w:rFonts w:ascii="Arial" w:hAnsi="Arial" w:cs="Arial"/>
          <w:lang w:val="en-US"/>
        </w:rPr>
        <w:t>actually calculated</w:t>
      </w:r>
      <w:proofErr w:type="gramEnd"/>
      <w:r w:rsidRPr="003F0F2D">
        <w:rPr>
          <w:rFonts w:ascii="Arial" w:hAnsi="Arial" w:cs="Arial"/>
          <w:lang w:val="en-US"/>
        </w:rPr>
        <w:t xml:space="preserve"> and </w:t>
      </w:r>
      <w:r w:rsidR="00603A1E">
        <w:rPr>
          <w:rFonts w:ascii="Arial" w:hAnsi="Arial" w:cs="Arial"/>
          <w:lang w:val="en-US"/>
        </w:rPr>
        <w:t xml:space="preserve">of </w:t>
      </w:r>
      <w:r w:rsidRPr="003F0F2D">
        <w:rPr>
          <w:rFonts w:ascii="Arial" w:hAnsi="Arial" w:cs="Arial"/>
          <w:lang w:val="en-US"/>
        </w:rPr>
        <w:t xml:space="preserve">reference values, project by project. </w:t>
      </w:r>
    </w:p>
    <w:p w14:paraId="620ACC84"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p>
    <w:p w14:paraId="17F07187" w14:textId="2C3624E9" w:rsidR="002929D3" w:rsidRPr="003F0F2D" w:rsidRDefault="002929D3" w:rsidP="00860884">
      <w:pPr>
        <w:tabs>
          <w:tab w:val="left" w:pos="0"/>
          <w:tab w:val="left" w:pos="567"/>
        </w:tabs>
        <w:spacing w:before="40" w:after="120"/>
        <w:jc w:val="both"/>
        <w:rPr>
          <w:rFonts w:ascii="Arial" w:hAnsi="Arial" w:cs="Arial"/>
          <w:highlight w:val="yellow"/>
          <w:lang w:val="en-US"/>
        </w:rPr>
      </w:pPr>
      <w:r>
        <w:rPr>
          <w:noProof/>
        </w:rPr>
        <w:drawing>
          <wp:inline distT="0" distB="0" distL="0" distR="0" wp14:anchorId="3432CB39" wp14:editId="19F8E3FD">
            <wp:extent cx="5403983" cy="165886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287" cy="1672468"/>
                    </a:xfrm>
                    <a:prstGeom prst="rect">
                      <a:avLst/>
                    </a:prstGeom>
                  </pic:spPr>
                </pic:pic>
              </a:graphicData>
            </a:graphic>
          </wp:inline>
        </w:drawing>
      </w:r>
    </w:p>
    <w:p w14:paraId="76C811FB" w14:textId="77777777" w:rsidR="00860884" w:rsidRPr="003F0F2D" w:rsidRDefault="00860884" w:rsidP="00860884">
      <w:pPr>
        <w:tabs>
          <w:tab w:val="left" w:pos="0"/>
          <w:tab w:val="left" w:pos="567"/>
        </w:tabs>
        <w:spacing w:before="40" w:after="120"/>
        <w:jc w:val="both"/>
        <w:rPr>
          <w:rFonts w:ascii="Arial" w:hAnsi="Arial" w:cs="Arial"/>
          <w:highlight w:val="yellow"/>
          <w:lang w:val="en-US"/>
        </w:rPr>
      </w:pPr>
      <w:r w:rsidRPr="003F0F2D">
        <w:rPr>
          <w:rFonts w:ascii="Arial" w:hAnsi="Arial" w:cs="Arial"/>
          <w:highlight w:val="yellow"/>
          <w:lang w:val="en-US"/>
        </w:rPr>
        <w:t xml:space="preserve">  </w:t>
      </w:r>
    </w:p>
    <w:p w14:paraId="7466CAFC" w14:textId="3161ADE6" w:rsidR="00860884" w:rsidRPr="003F0F2D" w:rsidRDefault="00585AC5" w:rsidP="00860884">
      <w:pPr>
        <w:tabs>
          <w:tab w:val="left" w:pos="0"/>
          <w:tab w:val="left" w:pos="567"/>
        </w:tabs>
        <w:spacing w:before="40" w:after="120"/>
        <w:jc w:val="both"/>
        <w:rPr>
          <w:rFonts w:ascii="Arial" w:hAnsi="Arial" w:cs="Arial"/>
          <w:color w:val="000000"/>
          <w:lang w:val="en-US"/>
        </w:rPr>
      </w:pPr>
      <w:r w:rsidRPr="003F0F2D">
        <w:rPr>
          <w:rFonts w:ascii="Arial" w:hAnsi="Arial" w:cs="Arial"/>
          <w:lang w:val="en-US"/>
        </w:rPr>
        <w:t xml:space="preserve">After </w:t>
      </w:r>
      <w:r w:rsidR="007F2515">
        <w:rPr>
          <w:rFonts w:ascii="Arial" w:hAnsi="Arial" w:cs="Arial"/>
          <w:lang w:val="en-US"/>
        </w:rPr>
        <w:t xml:space="preserve">the test has finished </w:t>
      </w:r>
      <w:r w:rsidRPr="003F0F2D">
        <w:rPr>
          <w:rFonts w:ascii="Arial" w:hAnsi="Arial" w:cs="Arial"/>
          <w:lang w:val="en-US"/>
        </w:rPr>
        <w:t>an information is given about the number of projects for which a disagreement was found. The details of for these projects are given in the output file. This file normally is ver</w:t>
      </w:r>
      <w:r w:rsidR="00D63251" w:rsidRPr="003F0F2D">
        <w:rPr>
          <w:rFonts w:ascii="Arial" w:hAnsi="Arial" w:cs="Arial"/>
          <w:lang w:val="en-US"/>
        </w:rPr>
        <w:t>y</w:t>
      </w:r>
      <w:r w:rsidRPr="003F0F2D">
        <w:rPr>
          <w:rFonts w:ascii="Arial" w:hAnsi="Arial" w:cs="Arial"/>
          <w:lang w:val="en-US"/>
        </w:rPr>
        <w:t xml:space="preserve"> short, as only those projects are </w:t>
      </w:r>
      <w:r w:rsidR="00D63251" w:rsidRPr="003F0F2D">
        <w:rPr>
          <w:rFonts w:ascii="Arial" w:hAnsi="Arial" w:cs="Arial"/>
          <w:lang w:val="en-US"/>
        </w:rPr>
        <w:t xml:space="preserve">given there for which deviations were found. </w:t>
      </w:r>
    </w:p>
    <w:p w14:paraId="268608AE" w14:textId="77777777" w:rsidR="00860884" w:rsidRPr="003F0F2D" w:rsidRDefault="00860884" w:rsidP="00551574">
      <w:pPr>
        <w:jc w:val="both"/>
        <w:rPr>
          <w:rFonts w:ascii="Arial" w:hAnsi="Arial" w:cs="Arial"/>
          <w:color w:val="000000"/>
          <w:lang w:val="en-US"/>
        </w:rPr>
      </w:pPr>
    </w:p>
    <w:p w14:paraId="7F07BAAC" w14:textId="77777777" w:rsidR="00C7481F" w:rsidRPr="003F0F2D" w:rsidRDefault="00C7481F" w:rsidP="00551574">
      <w:pPr>
        <w:ind w:right="-143"/>
        <w:rPr>
          <w:lang w:val="en-US"/>
        </w:rPr>
      </w:pPr>
    </w:p>
    <w:p w14:paraId="669152EA" w14:textId="77777777" w:rsidR="007438DC" w:rsidRPr="003F0F2D" w:rsidRDefault="005D1BD5" w:rsidP="00977B6C">
      <w:pPr>
        <w:pStyle w:val="berschrift1"/>
        <w:tabs>
          <w:tab w:val="left" w:pos="284"/>
        </w:tabs>
        <w:ind w:right="-143"/>
        <w:rPr>
          <w:lang w:val="en-US"/>
        </w:rPr>
      </w:pPr>
      <w:r w:rsidRPr="003F0F2D">
        <w:rPr>
          <w:lang w:val="en-US"/>
        </w:rPr>
        <w:t>4</w:t>
      </w:r>
      <w:r w:rsidRPr="003F0F2D">
        <w:rPr>
          <w:lang w:val="en-US"/>
        </w:rPr>
        <w:tab/>
      </w:r>
      <w:r w:rsidR="00CF69A9" w:rsidRPr="003F0F2D">
        <w:rPr>
          <w:lang w:val="en-US"/>
        </w:rPr>
        <w:t>Handling the individual TABs</w:t>
      </w:r>
    </w:p>
    <w:p w14:paraId="7026D3B7" w14:textId="77777777" w:rsidR="007438DC" w:rsidRPr="003F0F2D" w:rsidRDefault="007438DC" w:rsidP="007438DC">
      <w:pPr>
        <w:ind w:right="-143"/>
        <w:jc w:val="both"/>
        <w:rPr>
          <w:lang w:val="en-US"/>
        </w:rPr>
      </w:pPr>
    </w:p>
    <w:p w14:paraId="1C950539" w14:textId="77777777" w:rsidR="007438DC" w:rsidRPr="003F0F2D" w:rsidRDefault="006948DD" w:rsidP="006948DD">
      <w:pPr>
        <w:pStyle w:val="berschrift2"/>
        <w:tabs>
          <w:tab w:val="left" w:pos="426"/>
        </w:tabs>
        <w:rPr>
          <w:lang w:val="en-US"/>
        </w:rPr>
      </w:pPr>
      <w:bookmarkStart w:id="21" w:name="URH_TABVerfahren_EN"/>
      <w:r w:rsidRPr="003F0F2D">
        <w:rPr>
          <w:lang w:val="en-US"/>
        </w:rPr>
        <w:t>4.1</w:t>
      </w:r>
      <w:r w:rsidRPr="003F0F2D">
        <w:rPr>
          <w:lang w:val="en-US"/>
        </w:rPr>
        <w:tab/>
        <w:t>TAB “Procedure”</w:t>
      </w:r>
    </w:p>
    <w:bookmarkEnd w:id="21"/>
    <w:p w14:paraId="1BF62B5C"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4DEA1F1E"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measurement problem to be considered can be characterized here by a short description of the method’s principle and special characteristics may be pointed at. Cited literature may also be included. </w:t>
      </w:r>
      <w:r w:rsidR="001C2199" w:rsidRPr="003F0F2D">
        <w:rPr>
          <w:rFonts w:ascii="Arial" w:hAnsi="Arial" w:cs="Arial"/>
          <w:color w:val="000000"/>
          <w:lang w:val="en-US"/>
        </w:rPr>
        <w:t>If</w:t>
      </w:r>
      <w:r w:rsidRPr="003F0F2D">
        <w:rPr>
          <w:rFonts w:ascii="Arial" w:hAnsi="Arial" w:cs="Arial"/>
          <w:color w:val="000000"/>
          <w:lang w:val="en-US"/>
        </w:rPr>
        <w:t xml:space="preserve"> the project is under development regarding the equations, this TAB may be skipped.</w:t>
      </w:r>
    </w:p>
    <w:p w14:paraId="29B8B2A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B0BC2" w14:textId="77777777" w:rsidR="007438DC" w:rsidRPr="003F0F2D" w:rsidRDefault="00CF69A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When the text input is finished one may change by mouse click to the TAB “Equations”. </w:t>
      </w:r>
    </w:p>
    <w:p w14:paraId="15EEEFD0" w14:textId="77777777" w:rsidR="007438DC" w:rsidRPr="003F0F2D" w:rsidRDefault="007438DC" w:rsidP="007438DC">
      <w:pPr>
        <w:ind w:right="-143"/>
        <w:jc w:val="both"/>
        <w:rPr>
          <w:lang w:val="en-US"/>
        </w:rPr>
      </w:pPr>
    </w:p>
    <w:p w14:paraId="0A72CC57" w14:textId="77777777" w:rsidR="007438DC" w:rsidRPr="003F0F2D" w:rsidRDefault="007438DC" w:rsidP="007438DC">
      <w:pPr>
        <w:ind w:right="-143"/>
        <w:jc w:val="both"/>
        <w:rPr>
          <w:lang w:val="en-US"/>
        </w:rPr>
      </w:pPr>
    </w:p>
    <w:p w14:paraId="7115EDE9" w14:textId="77777777" w:rsidR="007438DC" w:rsidRPr="003F0F2D" w:rsidRDefault="006948DD" w:rsidP="006948DD">
      <w:pPr>
        <w:pStyle w:val="berschrift2"/>
        <w:tabs>
          <w:tab w:val="left" w:pos="426"/>
        </w:tabs>
        <w:rPr>
          <w:rFonts w:ascii="Arial" w:hAnsi="Arial" w:cs="Arial"/>
          <w:color w:val="000000"/>
          <w:lang w:val="en-US"/>
        </w:rPr>
      </w:pPr>
      <w:bookmarkStart w:id="22" w:name="URH_TABGleichungen_EN"/>
      <w:r w:rsidRPr="003F0F2D">
        <w:rPr>
          <w:lang w:val="en-US"/>
        </w:rPr>
        <w:t>4.2</w:t>
      </w:r>
      <w:r w:rsidRPr="003F0F2D">
        <w:rPr>
          <w:lang w:val="en-US"/>
        </w:rPr>
        <w:tab/>
        <w:t>TAB “Equations”</w:t>
      </w:r>
    </w:p>
    <w:bookmarkEnd w:id="22"/>
    <w:p w14:paraId="7154E85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1627CF7"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1)</w:t>
      </w:r>
      <w:r w:rsidRPr="003F0F2D">
        <w:rPr>
          <w:rFonts w:ascii="Arial" w:hAnsi="Arial" w:cs="Arial"/>
          <w:color w:val="000000"/>
          <w:lang w:val="en-US"/>
        </w:rPr>
        <w:tab/>
        <w:t xml:space="preserve">One </w:t>
      </w:r>
      <w:r w:rsidR="001C2199" w:rsidRPr="003F0F2D">
        <w:rPr>
          <w:rFonts w:ascii="Arial" w:hAnsi="Arial" w:cs="Arial"/>
          <w:color w:val="000000"/>
          <w:lang w:val="en-US"/>
        </w:rPr>
        <w:t>must</w:t>
      </w:r>
      <w:r w:rsidRPr="003F0F2D">
        <w:rPr>
          <w:rFonts w:ascii="Arial" w:hAnsi="Arial" w:cs="Arial"/>
          <w:color w:val="000000"/>
          <w:lang w:val="en-US"/>
        </w:rPr>
        <w:t xml:space="preserve"> begin with the first enabled ASCII text field (the uppermost, the only one enabled when beginning with a new project), in which equations are to be inserted line-by-line: </w:t>
      </w:r>
      <w:hyperlink w:anchor="URH_GLEICHUNGEN_EN" w:history="1">
        <w:r w:rsidR="00422672" w:rsidRPr="003F0F2D">
          <w:rPr>
            <w:rStyle w:val="Hyperlink"/>
            <w:rFonts w:ascii="Arial" w:hAnsi="Arial" w:cs="Arial"/>
            <w:b/>
            <w:lang w:val="en-US"/>
          </w:rPr>
          <w:t>Text field for equations</w:t>
        </w:r>
      </w:hyperlink>
    </w:p>
    <w:p w14:paraId="1A60F975"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b/>
          <w:bCs/>
          <w:color w:val="000000"/>
          <w:lang w:val="en-US"/>
        </w:rPr>
        <w:tab/>
      </w:r>
      <w:r w:rsidRPr="003F0F2D">
        <w:rPr>
          <w:rFonts w:ascii="Arial" w:hAnsi="Arial" w:cs="Arial"/>
          <w:b/>
          <w:bCs/>
          <w:color w:val="000000"/>
          <w:lang w:val="en-US"/>
        </w:rPr>
        <w:tab/>
      </w:r>
    </w:p>
    <w:p w14:paraId="154EBC4C"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089A6B55" w14:textId="48A6647E"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2)</w:t>
      </w:r>
      <w:r w:rsidRPr="003F0F2D">
        <w:rPr>
          <w:rFonts w:ascii="Arial" w:hAnsi="Arial" w:cs="Arial"/>
          <w:color w:val="000000"/>
          <w:lang w:val="en-US"/>
        </w:rPr>
        <w:tab/>
        <w:t xml:space="preserve">If all equations have been given formula symbols are extracted from them by clicking the </w:t>
      </w:r>
      <w:r w:rsidRPr="003F0F2D">
        <w:rPr>
          <w:rFonts w:ascii="Arial" w:hAnsi="Arial" w:cs="Arial"/>
          <w:b/>
          <w:bCs/>
          <w:color w:val="000000"/>
          <w:lang w:val="en-US"/>
        </w:rPr>
        <w:t>button</w:t>
      </w:r>
      <w:r w:rsidRPr="003F0F2D">
        <w:rPr>
          <w:rFonts w:ascii="Arial" w:hAnsi="Arial" w:cs="Arial"/>
          <w:color w:val="000000"/>
          <w:lang w:val="en-US"/>
        </w:rPr>
        <w:t xml:space="preserve"> </w:t>
      </w:r>
      <w:r w:rsidRPr="003F0F2D">
        <w:rPr>
          <w:rFonts w:ascii="Arial" w:hAnsi="Arial" w:cs="Arial"/>
          <w:b/>
          <w:bCs/>
          <w:color w:val="000000"/>
          <w:lang w:val="en-US"/>
        </w:rPr>
        <w:t xml:space="preserve">"Load </w:t>
      </w:r>
      <w:proofErr w:type="gramStart"/>
      <w:r w:rsidRPr="003F0F2D">
        <w:rPr>
          <w:rFonts w:ascii="Arial" w:hAnsi="Arial" w:cs="Arial"/>
          <w:b/>
          <w:bCs/>
          <w:color w:val="000000"/>
          <w:lang w:val="en-US"/>
        </w:rPr>
        <w:t>symbols</w:t>
      </w:r>
      <w:r w:rsidR="007B4B61">
        <w:rPr>
          <w:rFonts w:ascii="Arial" w:hAnsi="Arial" w:cs="Arial"/>
          <w:b/>
          <w:bCs/>
          <w:color w:val="000000"/>
          <w:lang w:val="en-US"/>
        </w:rPr>
        <w:t>(</w:t>
      </w:r>
      <w:proofErr w:type="gramEnd"/>
      <w:r w:rsidR="007B4B61">
        <w:rPr>
          <w:rFonts w:ascii="Arial" w:hAnsi="Arial" w:cs="Arial"/>
          <w:b/>
          <w:bCs/>
          <w:color w:val="000000"/>
          <w:lang w:val="en-US"/>
        </w:rPr>
        <w:t>1)</w:t>
      </w:r>
      <w:r w:rsidRPr="003F0F2D">
        <w:rPr>
          <w:rFonts w:ascii="Arial" w:hAnsi="Arial" w:cs="Arial"/>
          <w:b/>
          <w:bCs/>
          <w:color w:val="000000"/>
          <w:lang w:val="en-US"/>
        </w:rPr>
        <w:t xml:space="preserve"> from equations"</w:t>
      </w:r>
      <w:r w:rsidRPr="003F0F2D">
        <w:rPr>
          <w:rFonts w:ascii="Arial" w:hAnsi="Arial" w:cs="Arial"/>
          <w:color w:val="000000"/>
          <w:lang w:val="en-US"/>
        </w:rPr>
        <w:t xml:space="preserve">, followed by a syntax check using the internal function parser and the symbols are loaded into a table which then may be edited and values in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added. </w:t>
      </w:r>
    </w:p>
    <w:p w14:paraId="4CAD3FBD" w14:textId="38071201" w:rsidR="007B4B61" w:rsidRDefault="00AC788C" w:rsidP="007B4B61">
      <w:pPr>
        <w:widowControl w:val="0"/>
        <w:tabs>
          <w:tab w:val="left" w:pos="567"/>
        </w:tabs>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After having edited the equations</w:t>
      </w:r>
      <w:r w:rsidR="00603A1E">
        <w:rPr>
          <w:rFonts w:ascii="Arial" w:hAnsi="Arial" w:cs="Arial"/>
          <w:color w:val="000000"/>
          <w:lang w:val="en-US"/>
        </w:rPr>
        <w:t>,</w:t>
      </w:r>
      <w:r w:rsidRPr="003F0F2D">
        <w:rPr>
          <w:rFonts w:ascii="Arial" w:hAnsi="Arial" w:cs="Arial"/>
          <w:color w:val="000000"/>
          <w:lang w:val="en-US"/>
        </w:rPr>
        <w:t xml:space="preserve"> the following cases may occur regarding already existing</w:t>
      </w:r>
      <w:r w:rsidR="007B4B61">
        <w:rPr>
          <w:rFonts w:ascii="Arial" w:hAnsi="Arial" w:cs="Arial"/>
          <w:color w:val="000000"/>
          <w:lang w:val="en-US"/>
        </w:rPr>
        <w:t xml:space="preserve"> </w:t>
      </w:r>
      <w:r w:rsidRPr="003F0F2D">
        <w:rPr>
          <w:rFonts w:ascii="Arial" w:hAnsi="Arial" w:cs="Arial"/>
          <w:color w:val="000000"/>
          <w:lang w:val="en-US"/>
        </w:rPr>
        <w:t>symbols:</w:t>
      </w:r>
    </w:p>
    <w:p w14:paraId="1DA4969D" w14:textId="77777777" w:rsidR="007B4B61"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a. </w:t>
      </w:r>
      <w:proofErr w:type="gramStart"/>
      <w:r w:rsidRPr="003F0F2D">
        <w:rPr>
          <w:rFonts w:ascii="Arial" w:hAnsi="Arial" w:cs="Arial"/>
          <w:color w:val="000000"/>
          <w:lang w:val="en-US"/>
        </w:rPr>
        <w:t>New</w:t>
      </w:r>
      <w:proofErr w:type="gramEnd"/>
      <w:r w:rsidRPr="003F0F2D">
        <w:rPr>
          <w:rFonts w:ascii="Arial" w:hAnsi="Arial" w:cs="Arial"/>
          <w:color w:val="000000"/>
          <w:lang w:val="en-US"/>
        </w:rPr>
        <w:t xml:space="preserve"> symbols have been introduced. The corresponding symbol table rows are green colored.</w:t>
      </w:r>
    </w:p>
    <w:p w14:paraId="27144671" w14:textId="440351BF" w:rsidR="007438DC" w:rsidRDefault="00AC788C" w:rsidP="007B4B61">
      <w:pPr>
        <w:widowControl w:val="0"/>
        <w:tabs>
          <w:tab w:val="left" w:pos="1134"/>
        </w:tabs>
        <w:autoSpaceDE w:val="0"/>
        <w:autoSpaceDN w:val="0"/>
        <w:adjustRightInd w:val="0"/>
        <w:ind w:left="851" w:right="-143" w:hanging="284"/>
        <w:jc w:val="both"/>
        <w:rPr>
          <w:rFonts w:ascii="Arial" w:hAnsi="Arial" w:cs="Arial"/>
          <w:color w:val="000000"/>
          <w:lang w:val="en-US"/>
        </w:rPr>
      </w:pPr>
      <w:r w:rsidRPr="003F0F2D">
        <w:rPr>
          <w:rFonts w:ascii="Arial" w:hAnsi="Arial" w:cs="Arial"/>
          <w:color w:val="000000"/>
          <w:lang w:val="en-US"/>
        </w:rPr>
        <w:t xml:space="preserve">b. Already defined symbols are no longer </w:t>
      </w:r>
      <w:bookmarkStart w:id="23" w:name="URH_Dispensable_Symbols_EN"/>
      <w:r w:rsidRPr="003F0F2D">
        <w:rPr>
          <w:rFonts w:ascii="Arial" w:hAnsi="Arial" w:cs="Arial"/>
          <w:color w:val="000000"/>
          <w:lang w:val="en-US"/>
        </w:rPr>
        <w:t>needed</w:t>
      </w:r>
      <w:r w:rsidR="00355782">
        <w:rPr>
          <w:rFonts w:ascii="Arial" w:hAnsi="Arial" w:cs="Arial"/>
          <w:color w:val="000000"/>
          <w:lang w:val="en-US"/>
        </w:rPr>
        <w:t xml:space="preserve"> (</w:t>
      </w:r>
      <w:r w:rsidR="00355782" w:rsidRPr="00355782">
        <w:rPr>
          <w:rFonts w:ascii="Arial" w:hAnsi="Arial" w:cs="Arial"/>
          <w:b/>
          <w:bCs/>
          <w:color w:val="000000"/>
          <w:lang w:val="en-US"/>
        </w:rPr>
        <w:t>dispensable symbols</w:t>
      </w:r>
      <w:r w:rsidR="00355782">
        <w:rPr>
          <w:rFonts w:ascii="Arial" w:hAnsi="Arial" w:cs="Arial"/>
          <w:color w:val="000000"/>
          <w:lang w:val="en-US"/>
        </w:rPr>
        <w:t>)</w:t>
      </w:r>
      <w:r w:rsidRPr="003F0F2D">
        <w:rPr>
          <w:rFonts w:ascii="Arial" w:hAnsi="Arial" w:cs="Arial"/>
          <w:color w:val="000000"/>
          <w:lang w:val="en-US"/>
        </w:rPr>
        <w:t xml:space="preserve">. </w:t>
      </w:r>
      <w:bookmarkEnd w:id="23"/>
      <w:r w:rsidRPr="003F0F2D">
        <w:rPr>
          <w:rFonts w:ascii="Arial" w:hAnsi="Arial" w:cs="Arial"/>
          <w:color w:val="000000"/>
          <w:lang w:val="en-US"/>
        </w:rPr>
        <w:t xml:space="preserve">The corresponding symbol table rows are put to the end of the table being yellow colored. </w:t>
      </w:r>
    </w:p>
    <w:p w14:paraId="7D65C351" w14:textId="41EB3D83" w:rsid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US"/>
        </w:rPr>
      </w:pPr>
      <w:r>
        <w:rPr>
          <w:rFonts w:ascii="Arial" w:hAnsi="Arial" w:cs="Arial"/>
          <w:color w:val="000000"/>
          <w:lang w:val="en-US"/>
        </w:rPr>
        <w:tab/>
      </w:r>
    </w:p>
    <w:p w14:paraId="78A39477" w14:textId="2B5A3DD3"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bCs/>
          <w:color w:val="000000"/>
          <w:lang w:val="en-GB"/>
        </w:rPr>
      </w:pPr>
      <w:r>
        <w:rPr>
          <w:rFonts w:ascii="Arial" w:hAnsi="Arial" w:cs="Arial"/>
          <w:color w:val="000000"/>
          <w:lang w:val="en-US"/>
        </w:rPr>
        <w:lastRenderedPageBreak/>
        <w:tab/>
      </w:r>
      <w:r w:rsidRPr="00355782">
        <w:rPr>
          <w:rFonts w:ascii="Arial" w:hAnsi="Arial" w:cs="Arial"/>
          <w:color w:val="000000"/>
          <w:lang w:val="en-GB"/>
        </w:rPr>
        <w:t>The yellow-</w:t>
      </w:r>
      <w:proofErr w:type="spellStart"/>
      <w:r w:rsidRPr="00355782">
        <w:rPr>
          <w:rFonts w:ascii="Arial" w:hAnsi="Arial" w:cs="Arial"/>
          <w:color w:val="000000"/>
          <w:lang w:val="en-GB"/>
        </w:rPr>
        <w:t>colored</w:t>
      </w:r>
      <w:proofErr w:type="spellEnd"/>
      <w:r w:rsidRPr="00355782">
        <w:rPr>
          <w:rFonts w:ascii="Arial" w:hAnsi="Arial" w:cs="Arial"/>
          <w:color w:val="000000"/>
          <w:lang w:val="en-GB"/>
        </w:rPr>
        <w:t xml:space="preserve"> table rows must at first be marked/selected </w:t>
      </w:r>
      <w:r>
        <w:rPr>
          <w:rFonts w:ascii="Arial" w:hAnsi="Arial" w:cs="Arial"/>
          <w:color w:val="000000"/>
          <w:lang w:val="en-GB"/>
        </w:rPr>
        <w:t>with t</w:t>
      </w:r>
      <w:r w:rsidRPr="00355782">
        <w:rPr>
          <w:rFonts w:ascii="Arial" w:hAnsi="Arial" w:cs="Arial"/>
          <w:color w:val="000000"/>
          <w:lang w:val="en-GB"/>
        </w:rPr>
        <w:t xml:space="preserve">he mouse; then, they are removed </w:t>
      </w:r>
      <w:r>
        <w:rPr>
          <w:rFonts w:ascii="Arial" w:hAnsi="Arial" w:cs="Arial"/>
          <w:color w:val="000000"/>
          <w:lang w:val="en-GB"/>
        </w:rPr>
        <w:t xml:space="preserve">using </w:t>
      </w:r>
      <w:r w:rsidRPr="00355782">
        <w:rPr>
          <w:rFonts w:ascii="Arial" w:hAnsi="Arial" w:cs="Arial"/>
          <w:color w:val="000000"/>
          <w:lang w:val="en-GB"/>
        </w:rPr>
        <w:t xml:space="preserve">the toolbar icon </w:t>
      </w:r>
      <w:r w:rsidRPr="00355782">
        <w:rPr>
          <w:rFonts w:ascii="Arial" w:hAnsi="Arial" w:cs="Arial"/>
          <w:b/>
          <w:color w:val="000000"/>
          <w:lang w:val="en-GB"/>
        </w:rPr>
        <w:t xml:space="preserve">„delete rows“ </w:t>
      </w:r>
      <w:r w:rsidRPr="00355782">
        <w:rPr>
          <w:rFonts w:ascii="Arial" w:hAnsi="Arial" w:cs="Arial"/>
          <w:b/>
          <w:noProof/>
          <w:color w:val="000000"/>
          <w:lang w:eastAsia="de-DE"/>
        </w:rPr>
        <w:drawing>
          <wp:inline distT="0" distB="0" distL="0" distR="0" wp14:anchorId="56BF487A" wp14:editId="034C44EB">
            <wp:extent cx="214963" cy="180000"/>
            <wp:effectExtent l="19050" t="0" r="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Pr="00355782">
        <w:rPr>
          <w:rFonts w:ascii="Arial" w:hAnsi="Arial" w:cs="Arial"/>
          <w:b/>
          <w:color w:val="000000"/>
          <w:lang w:val="en-GB"/>
        </w:rPr>
        <w:t xml:space="preserve"> </w:t>
      </w:r>
      <w:r w:rsidRPr="00355782">
        <w:rPr>
          <w:rFonts w:ascii="Arial" w:hAnsi="Arial" w:cs="Arial"/>
          <w:bCs/>
          <w:color w:val="000000"/>
          <w:lang w:val="en-GB"/>
        </w:rPr>
        <w:t>. Some symbols, not directly used within the equations, but still needed (e. g., counting durations), must not be deleted.</w:t>
      </w:r>
    </w:p>
    <w:p w14:paraId="688AEDA3" w14:textId="77777777" w:rsidR="00355782" w:rsidRPr="00355782" w:rsidRDefault="00355782" w:rsidP="007B4B61">
      <w:pPr>
        <w:widowControl w:val="0"/>
        <w:tabs>
          <w:tab w:val="left" w:pos="1134"/>
        </w:tabs>
        <w:autoSpaceDE w:val="0"/>
        <w:autoSpaceDN w:val="0"/>
        <w:adjustRightInd w:val="0"/>
        <w:ind w:left="851" w:right="-143" w:hanging="284"/>
        <w:jc w:val="both"/>
        <w:rPr>
          <w:rFonts w:ascii="Arial" w:hAnsi="Arial" w:cs="Arial"/>
          <w:color w:val="000000"/>
          <w:lang w:val="en-GB"/>
        </w:rPr>
      </w:pPr>
    </w:p>
    <w:p w14:paraId="4FDF171F" w14:textId="34CB69F2"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55782">
        <w:rPr>
          <w:rFonts w:ascii="Arial" w:hAnsi="Arial" w:cs="Arial"/>
          <w:color w:val="000000"/>
          <w:lang w:val="en-GB"/>
        </w:rPr>
        <w:tab/>
      </w:r>
      <w:r w:rsidR="00355782" w:rsidRPr="00355782">
        <w:rPr>
          <w:rFonts w:ascii="Arial" w:hAnsi="Arial" w:cs="Arial"/>
          <w:color w:val="000000"/>
          <w:lang w:val="en-GB"/>
        </w:rPr>
        <w:tab/>
      </w:r>
      <w:r w:rsidRPr="003F0F2D">
        <w:rPr>
          <w:rFonts w:ascii="Arial" w:hAnsi="Arial" w:cs="Arial"/>
          <w:color w:val="000000"/>
          <w:lang w:val="en-US"/>
        </w:rPr>
        <w:t xml:space="preserve">For further editing: see </w:t>
      </w:r>
      <w:hyperlink w:anchor="URH_SYMBOLLISTE_EN" w:history="1">
        <w:r w:rsidR="00422672" w:rsidRPr="003F0F2D">
          <w:rPr>
            <w:rStyle w:val="Hyperlink"/>
            <w:rFonts w:ascii="Arial" w:hAnsi="Arial" w:cs="Arial"/>
            <w:b/>
            <w:lang w:val="en-US"/>
          </w:rPr>
          <w:t>Edit symbol list</w:t>
        </w:r>
      </w:hyperlink>
    </w:p>
    <w:p w14:paraId="3C86D156" w14:textId="77777777" w:rsidR="007438DC" w:rsidRPr="003F0F2D" w:rsidRDefault="00AC788C" w:rsidP="00422672">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ab/>
      </w:r>
    </w:p>
    <w:p w14:paraId="1B199840" w14:textId="77777777" w:rsidR="000F7750" w:rsidRPr="003F0F2D" w:rsidRDefault="00A96C49" w:rsidP="000F7750">
      <w:pPr>
        <w:widowControl w:val="0"/>
        <w:tabs>
          <w:tab w:val="left" w:pos="426"/>
          <w:tab w:val="left" w:pos="851"/>
        </w:tabs>
        <w:autoSpaceDE w:val="0"/>
        <w:autoSpaceDN w:val="0"/>
        <w:adjustRightInd w:val="0"/>
        <w:ind w:left="426" w:hanging="426"/>
        <w:jc w:val="both"/>
        <w:rPr>
          <w:rFonts w:ascii="Arial" w:hAnsi="Arial" w:cs="Arial"/>
          <w:color w:val="000000"/>
          <w:lang w:val="en-US"/>
        </w:rPr>
      </w:pPr>
      <w:r w:rsidRPr="003F0F2D">
        <w:rPr>
          <w:rFonts w:ascii="Arial" w:hAnsi="Arial" w:cs="Arial"/>
          <w:color w:val="000000"/>
          <w:lang w:val="en-US"/>
        </w:rPr>
        <w:tab/>
        <w:t>For such quantities within the symbol list, for which mean and variance are be determined from an associated data</w:t>
      </w:r>
      <w:r w:rsidR="00E97DF8" w:rsidRPr="003F0F2D">
        <w:rPr>
          <w:rFonts w:ascii="Arial" w:hAnsi="Arial" w:cs="Arial"/>
          <w:color w:val="000000"/>
          <w:lang w:val="en-US"/>
        </w:rPr>
        <w:t xml:space="preserve"> </w:t>
      </w:r>
      <w:r w:rsidRPr="003F0F2D">
        <w:rPr>
          <w:rFonts w:ascii="Arial" w:hAnsi="Arial" w:cs="Arial"/>
          <w:color w:val="000000"/>
          <w:lang w:val="en-US"/>
        </w:rPr>
        <w:t xml:space="preserve">set, the value </w:t>
      </w:r>
      <w:r w:rsidR="00802A2C" w:rsidRPr="003F0F2D">
        <w:rPr>
          <w:rFonts w:ascii="Arial" w:hAnsi="Arial" w:cs="Arial"/>
          <w:color w:val="000000"/>
          <w:lang w:val="en-US"/>
        </w:rPr>
        <w:t>“</w:t>
      </w:r>
      <w:proofErr w:type="gramStart"/>
      <w:r w:rsidRPr="003F0F2D">
        <w:rPr>
          <w:rFonts w:ascii="Arial" w:hAnsi="Arial" w:cs="Arial"/>
          <w:color w:val="000000"/>
          <w:lang w:val="en-US"/>
        </w:rPr>
        <w:t>m“ is</w:t>
      </w:r>
      <w:proofErr w:type="gramEnd"/>
      <w:r w:rsidRPr="003F0F2D">
        <w:rPr>
          <w:rFonts w:ascii="Arial" w:hAnsi="Arial" w:cs="Arial"/>
          <w:color w:val="000000"/>
          <w:lang w:val="en-US"/>
        </w:rPr>
        <w:t xml:space="preserve"> set in the column </w:t>
      </w:r>
      <w:r w:rsidR="00802A2C" w:rsidRPr="003F0F2D">
        <w:rPr>
          <w:rFonts w:ascii="Arial" w:hAnsi="Arial" w:cs="Arial"/>
          <w:color w:val="000000"/>
          <w:lang w:val="en-US"/>
        </w:rPr>
        <w:t>“</w:t>
      </w:r>
      <w:r w:rsidRPr="003F0F2D">
        <w:rPr>
          <w:rFonts w:ascii="Arial" w:hAnsi="Arial" w:cs="Arial"/>
          <w:color w:val="000000"/>
          <w:lang w:val="en-US"/>
        </w:rPr>
        <w:t xml:space="preserve">type“ instead of </w:t>
      </w:r>
      <w:r w:rsidR="00802A2C" w:rsidRPr="003F0F2D">
        <w:rPr>
          <w:rFonts w:ascii="Arial" w:hAnsi="Arial" w:cs="Arial"/>
          <w:color w:val="000000"/>
          <w:lang w:val="en-US"/>
        </w:rPr>
        <w:t>“</w:t>
      </w:r>
      <w:r w:rsidRPr="003F0F2D">
        <w:rPr>
          <w:rFonts w:ascii="Arial" w:hAnsi="Arial" w:cs="Arial"/>
          <w:color w:val="000000"/>
          <w:lang w:val="en-US"/>
        </w:rPr>
        <w:t xml:space="preserve">a“ (dependent quantity) or </w:t>
      </w:r>
      <w:r w:rsidR="00802A2C" w:rsidRPr="003F0F2D">
        <w:rPr>
          <w:rFonts w:ascii="Arial" w:hAnsi="Arial" w:cs="Arial"/>
          <w:color w:val="000000"/>
          <w:lang w:val="en-US"/>
        </w:rPr>
        <w:t>“</w:t>
      </w:r>
      <w:r w:rsidRPr="003F0F2D">
        <w:rPr>
          <w:rFonts w:ascii="Arial" w:hAnsi="Arial" w:cs="Arial"/>
          <w:color w:val="000000"/>
          <w:lang w:val="en-US"/>
        </w:rPr>
        <w:t xml:space="preserve">u“ (independent quantity). Furthermore, if a quantity, to be calculated by an equation, shall be used as a parameter without uncertainty, </w:t>
      </w:r>
      <w:r w:rsidR="00802A2C" w:rsidRPr="003F0F2D">
        <w:rPr>
          <w:rFonts w:ascii="Arial" w:hAnsi="Arial" w:cs="Arial"/>
          <w:color w:val="000000"/>
          <w:lang w:val="en-US"/>
        </w:rPr>
        <w:t xml:space="preserve">the </w:t>
      </w:r>
      <w:r w:rsidRPr="003F0F2D">
        <w:rPr>
          <w:rFonts w:ascii="Arial" w:hAnsi="Arial" w:cs="Arial"/>
          <w:color w:val="000000"/>
          <w:lang w:val="en-US"/>
        </w:rPr>
        <w:t xml:space="preserve">type </w:t>
      </w:r>
      <w:r w:rsidR="00802A2C" w:rsidRPr="003F0F2D">
        <w:rPr>
          <w:rFonts w:ascii="Arial" w:hAnsi="Arial" w:cs="Arial"/>
          <w:color w:val="000000"/>
          <w:lang w:val="en-US"/>
        </w:rPr>
        <w:t>value “</w:t>
      </w:r>
      <w:proofErr w:type="gramStart"/>
      <w:r w:rsidR="00802A2C" w:rsidRPr="003F0F2D">
        <w:rPr>
          <w:rFonts w:ascii="Arial" w:hAnsi="Arial" w:cs="Arial"/>
          <w:color w:val="000000"/>
          <w:lang w:val="en-US"/>
        </w:rPr>
        <w:t>p“ can</w:t>
      </w:r>
      <w:proofErr w:type="gramEnd"/>
      <w:r w:rsidR="00802A2C" w:rsidRPr="003F0F2D">
        <w:rPr>
          <w:rFonts w:ascii="Arial" w:hAnsi="Arial" w:cs="Arial"/>
          <w:color w:val="000000"/>
          <w:lang w:val="en-US"/>
        </w:rPr>
        <w:t xml:space="preserve"> be used.</w:t>
      </w:r>
    </w:p>
    <w:p w14:paraId="3FF29815" w14:textId="77777777" w:rsidR="00422672" w:rsidRPr="003F0F2D" w:rsidRDefault="00422672" w:rsidP="00422672">
      <w:pPr>
        <w:widowControl w:val="0"/>
        <w:tabs>
          <w:tab w:val="left" w:pos="426"/>
        </w:tabs>
        <w:autoSpaceDE w:val="0"/>
        <w:autoSpaceDN w:val="0"/>
        <w:adjustRightInd w:val="0"/>
        <w:ind w:left="426" w:right="-143" w:hanging="426"/>
        <w:jc w:val="both"/>
        <w:rPr>
          <w:rFonts w:ascii="Arial" w:hAnsi="Arial" w:cs="Arial"/>
          <w:color w:val="000000"/>
          <w:lang w:val="en-US"/>
        </w:rPr>
      </w:pPr>
    </w:p>
    <w:p w14:paraId="58C12662" w14:textId="658CE176"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3)</w:t>
      </w:r>
      <w:r w:rsidRPr="003F0F2D">
        <w:rPr>
          <w:rFonts w:ascii="Arial" w:hAnsi="Arial" w:cs="Arial"/>
          <w:color w:val="000000"/>
          <w:lang w:val="en-US"/>
        </w:rPr>
        <w:tab/>
        <w:t xml:space="preserve">After the symbol list has been completed (in the testing phase units and meanings need not yet to be defined) by a mouse click on the </w:t>
      </w:r>
      <w:r w:rsidRPr="003F0F2D">
        <w:rPr>
          <w:rFonts w:ascii="Arial" w:hAnsi="Arial" w:cs="Arial"/>
          <w:b/>
          <w:bCs/>
          <w:color w:val="000000"/>
          <w:lang w:val="en-US"/>
        </w:rPr>
        <w:t xml:space="preserve">button “Load </w:t>
      </w:r>
      <w:proofErr w:type="gramStart"/>
      <w:r w:rsidRPr="003F0F2D">
        <w:rPr>
          <w:rFonts w:ascii="Arial" w:hAnsi="Arial" w:cs="Arial"/>
          <w:b/>
          <w:bCs/>
          <w:color w:val="000000"/>
          <w:lang w:val="en-US"/>
        </w:rPr>
        <w:t>symbols</w:t>
      </w:r>
      <w:r w:rsidR="007B4B61">
        <w:rPr>
          <w:rFonts w:ascii="Arial" w:hAnsi="Arial" w:cs="Arial"/>
          <w:b/>
          <w:bCs/>
          <w:color w:val="000000"/>
          <w:lang w:val="en-US"/>
        </w:rPr>
        <w:t>(</w:t>
      </w:r>
      <w:proofErr w:type="gramEnd"/>
      <w:r w:rsidR="007B4B61">
        <w:rPr>
          <w:rFonts w:ascii="Arial" w:hAnsi="Arial" w:cs="Arial"/>
          <w:b/>
          <w:bCs/>
          <w:color w:val="000000"/>
          <w:lang w:val="en-US"/>
        </w:rPr>
        <w:t>2)</w:t>
      </w:r>
      <w:r w:rsidRPr="003F0F2D">
        <w:rPr>
          <w:rFonts w:ascii="Arial" w:hAnsi="Arial" w:cs="Arial"/>
          <w:b/>
          <w:bCs/>
          <w:color w:val="000000"/>
          <w:lang w:val="en-US"/>
        </w:rPr>
        <w:t xml:space="preserve"> </w:t>
      </w:r>
      <w:r w:rsidR="000112F6" w:rsidRPr="003F0F2D">
        <w:rPr>
          <w:rFonts w:ascii="Arial" w:hAnsi="Arial" w:cs="Arial"/>
          <w:b/>
          <w:bCs/>
          <w:color w:val="000000"/>
          <w:lang w:val="en-US"/>
        </w:rPr>
        <w:t>of the finalized</w:t>
      </w:r>
      <w:r w:rsidRPr="003F0F2D">
        <w:rPr>
          <w:rFonts w:ascii="Arial" w:hAnsi="Arial" w:cs="Arial"/>
          <w:b/>
          <w:bCs/>
          <w:color w:val="000000"/>
          <w:lang w:val="en-US"/>
        </w:rPr>
        <w:t xml:space="preserve"> symbol table”</w:t>
      </w:r>
      <w:r w:rsidRPr="003F0F2D">
        <w:rPr>
          <w:rFonts w:ascii="Arial" w:hAnsi="Arial" w:cs="Arial"/>
          <w:color w:val="000000"/>
          <w:lang w:val="en-US"/>
        </w:rPr>
        <w:t xml:space="preserve"> the complete symbol list is loaded for the calculations to be done.</w:t>
      </w:r>
      <w:r w:rsidRPr="003F0F2D">
        <w:rPr>
          <w:rFonts w:ascii="Arial" w:hAnsi="Arial" w:cs="Arial"/>
          <w:color w:val="000000"/>
          <w:lang w:val="en-US"/>
        </w:rPr>
        <w:br/>
      </w:r>
    </w:p>
    <w:p w14:paraId="04EA65C1" w14:textId="77777777"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4)</w:t>
      </w:r>
      <w:r w:rsidRPr="003F0F2D">
        <w:rPr>
          <w:rFonts w:ascii="Arial" w:hAnsi="Arial" w:cs="Arial"/>
          <w:color w:val="000000"/>
          <w:lang w:val="en-US"/>
        </w:rPr>
        <w:tab/>
        <w:t xml:space="preserve">Now, the two </w:t>
      </w:r>
      <w:r w:rsidRPr="003F0F2D">
        <w:rPr>
          <w:rFonts w:ascii="Arial" w:hAnsi="Arial" w:cs="Arial"/>
          <w:b/>
          <w:bCs/>
          <w:color w:val="000000"/>
          <w:lang w:val="en-US"/>
        </w:rPr>
        <w:t>selection fields</w:t>
      </w:r>
      <w:r w:rsidRPr="003F0F2D">
        <w:rPr>
          <w:rFonts w:ascii="Arial" w:hAnsi="Arial" w:cs="Arial"/>
          <w:color w:val="000000"/>
          <w:lang w:val="en-US"/>
        </w:rPr>
        <w:t xml:space="preserve"> “</w:t>
      </w:r>
      <w:r w:rsidRPr="003F0F2D">
        <w:rPr>
          <w:rFonts w:ascii="Arial" w:hAnsi="Arial" w:cs="Arial"/>
          <w:b/>
          <w:bCs/>
          <w:color w:val="000000"/>
          <w:lang w:val="en-US"/>
        </w:rPr>
        <w:t>Net count rate</w:t>
      </w:r>
      <w:r w:rsidRPr="003F0F2D">
        <w:rPr>
          <w:rFonts w:ascii="Arial" w:hAnsi="Arial" w:cs="Arial"/>
          <w:color w:val="000000"/>
          <w:lang w:val="en-US"/>
        </w:rPr>
        <w:t>” and “</w:t>
      </w:r>
      <w:r w:rsidRPr="003F0F2D">
        <w:rPr>
          <w:rFonts w:ascii="Arial" w:hAnsi="Arial" w:cs="Arial"/>
          <w:b/>
          <w:bCs/>
          <w:color w:val="000000"/>
          <w:lang w:val="en-US"/>
        </w:rPr>
        <w:t>Gross count rate</w:t>
      </w:r>
      <w:r w:rsidRPr="003F0F2D">
        <w:rPr>
          <w:rFonts w:ascii="Arial" w:hAnsi="Arial" w:cs="Arial"/>
          <w:color w:val="000000"/>
          <w:lang w:val="en-US"/>
        </w:rPr>
        <w:t xml:space="preserve">” are enabled. They allow selecting the appropriate symbols for the net counting rate and the gross counting rate. For the further course through the program </w:t>
      </w:r>
      <w:r w:rsidRPr="003F0F2D">
        <w:rPr>
          <w:rFonts w:ascii="Arial" w:hAnsi="Arial" w:cs="Arial"/>
          <w:b/>
          <w:bCs/>
          <w:color w:val="000000"/>
          <w:lang w:val="en-US"/>
        </w:rPr>
        <w:t>these selections are only of interest to the calculations of Decision threshold and Detection limit</w:t>
      </w:r>
      <w:r w:rsidRPr="003F0F2D">
        <w:rPr>
          <w:rFonts w:ascii="Arial" w:hAnsi="Arial" w:cs="Arial"/>
          <w:color w:val="000000"/>
          <w:lang w:val="en-US"/>
        </w:rPr>
        <w:t xml:space="preserve">. After having selected </w:t>
      </w:r>
      <w:proofErr w:type="gramStart"/>
      <w:r w:rsidRPr="003F0F2D">
        <w:rPr>
          <w:rFonts w:ascii="Arial" w:hAnsi="Arial" w:cs="Arial"/>
          <w:color w:val="000000"/>
          <w:lang w:val="en-US"/>
        </w:rPr>
        <w:t>them</w:t>
      </w:r>
      <w:proofErr w:type="gramEnd"/>
      <w:r w:rsidRPr="003F0F2D">
        <w:rPr>
          <w:rFonts w:ascii="Arial" w:hAnsi="Arial" w:cs="Arial"/>
          <w:color w:val="000000"/>
          <w:lang w:val="en-US"/>
        </w:rPr>
        <w:t xml:space="preserve"> they have to be loaded by clicking the button “Accept net and gross count rates”.</w:t>
      </w:r>
    </w:p>
    <w:p w14:paraId="2F4E6306" w14:textId="3B964303" w:rsidR="007438DC" w:rsidRPr="003F0F2D" w:rsidRDefault="00AC788C" w:rsidP="007438DC">
      <w:pPr>
        <w:widowControl w:val="0"/>
        <w:tabs>
          <w:tab w:val="left" w:pos="426"/>
        </w:tabs>
        <w:autoSpaceDE w:val="0"/>
        <w:autoSpaceDN w:val="0"/>
        <w:adjustRightInd w:val="0"/>
        <w:ind w:left="425" w:right="-143" w:hanging="425"/>
        <w:jc w:val="both"/>
        <w:rPr>
          <w:rFonts w:ascii="Arial" w:hAnsi="Arial" w:cs="Arial"/>
          <w:color w:val="000000"/>
          <w:lang w:val="en-US"/>
        </w:rPr>
      </w:pPr>
      <w:r w:rsidRPr="003F0F2D">
        <w:rPr>
          <w:rFonts w:ascii="Arial" w:hAnsi="Arial" w:cs="Arial"/>
          <w:color w:val="000000"/>
          <w:lang w:val="en-US"/>
        </w:rPr>
        <w:tab/>
        <w:t xml:space="preserve">If more than one output quantity </w:t>
      </w:r>
      <w:r w:rsidR="002020CE" w:rsidRPr="003F0F2D">
        <w:rPr>
          <w:rFonts w:ascii="Arial" w:hAnsi="Arial" w:cs="Arial"/>
          <w:color w:val="000000"/>
          <w:lang w:val="en-US"/>
        </w:rPr>
        <w:t>is</w:t>
      </w:r>
      <w:r w:rsidRPr="003F0F2D">
        <w:rPr>
          <w:rFonts w:ascii="Arial" w:hAnsi="Arial" w:cs="Arial"/>
          <w:color w:val="000000"/>
          <w:lang w:val="en-US"/>
        </w:rPr>
        <w:t xml:space="preserve"> defined, those symbols for the net and gross counting rate must be chosen belonging to the </w:t>
      </w:r>
      <w:proofErr w:type="gramStart"/>
      <w:r w:rsidRPr="003F0F2D">
        <w:rPr>
          <w:rFonts w:ascii="Arial" w:hAnsi="Arial" w:cs="Arial"/>
          <w:color w:val="000000"/>
          <w:lang w:val="en-US"/>
        </w:rPr>
        <w:t>actually active</w:t>
      </w:r>
      <w:proofErr w:type="gramEnd"/>
      <w:r w:rsidRPr="003F0F2D">
        <w:rPr>
          <w:rFonts w:ascii="Arial" w:hAnsi="Arial" w:cs="Arial"/>
          <w:color w:val="000000"/>
          <w:lang w:val="en-US"/>
        </w:rPr>
        <w:t xml:space="preserve"> output quantity. </w:t>
      </w:r>
    </w:p>
    <w:p w14:paraId="6D39A2B6" w14:textId="77777777" w:rsidR="007438DC" w:rsidRPr="003F0F2D" w:rsidRDefault="00AC788C" w:rsidP="007438DC">
      <w:pPr>
        <w:widowControl w:val="0"/>
        <w:tabs>
          <w:tab w:val="left" w:pos="426"/>
        </w:tabs>
        <w:autoSpaceDE w:val="0"/>
        <w:autoSpaceDN w:val="0"/>
        <w:adjustRightInd w:val="0"/>
        <w:spacing w:before="80"/>
        <w:ind w:left="425" w:right="-143" w:hanging="425"/>
        <w:jc w:val="both"/>
        <w:rPr>
          <w:rFonts w:ascii="Arial" w:hAnsi="Arial" w:cs="Arial"/>
          <w:lang w:val="en-US"/>
        </w:rPr>
      </w:pPr>
      <w:r w:rsidRPr="003F0F2D">
        <w:rPr>
          <w:rFonts w:ascii="Arial" w:hAnsi="Arial" w:cs="Arial"/>
          <w:smallCaps/>
          <w:color w:val="000000"/>
          <w:lang w:val="en-US"/>
        </w:rPr>
        <w:tab/>
        <w:t>Note</w:t>
      </w:r>
      <w:r w:rsidRPr="003F0F2D">
        <w:rPr>
          <w:rFonts w:ascii="Arial" w:hAnsi="Arial" w:cs="Arial"/>
          <w:color w:val="000000"/>
          <w:lang w:val="en-US"/>
        </w:rPr>
        <w:t xml:space="preserve">: The identification of the net counting rate (more precisely: of the </w:t>
      </w:r>
      <w:hyperlink w:anchor="URH_VERFAHREN_EN" w:history="1">
        <w:r w:rsidR="00422672" w:rsidRPr="003F0F2D">
          <w:rPr>
            <w:rFonts w:ascii="Arial" w:hAnsi="Arial" w:cs="Arial"/>
            <w:b/>
            <w:color w:val="0000FF"/>
            <w:u w:val="single"/>
            <w:lang w:val="en-US"/>
          </w:rPr>
          <w:t>procedure dependent net counting rate</w:t>
        </w:r>
      </w:hyperlink>
      <w:r w:rsidR="00422672" w:rsidRPr="003F0F2D">
        <w:rPr>
          <w:rFonts w:ascii="Arial" w:hAnsi="Arial" w:cs="Arial"/>
          <w:color w:val="000000"/>
          <w:lang w:val="en-US"/>
        </w:rPr>
        <w:t xml:space="preserve">) </w:t>
      </w:r>
      <w:r w:rsidRPr="003F0F2D">
        <w:rPr>
          <w:rFonts w:ascii="Arial" w:hAnsi="Arial" w:cs="Arial"/>
          <w:color w:val="000000"/>
          <w:lang w:val="en-US"/>
        </w:rPr>
        <w:t xml:space="preserve">is needed to allow within the iteration for the Detection limit a simple numerical inversion of the equations, from the varied output quantity (e.g. activity in </w:t>
      </w:r>
      <w:proofErr w:type="spellStart"/>
      <w:r w:rsidRPr="003F0F2D">
        <w:rPr>
          <w:rFonts w:ascii="Arial" w:hAnsi="Arial" w:cs="Arial"/>
          <w:color w:val="000000"/>
          <w:lang w:val="en-US"/>
        </w:rPr>
        <w:t>Bq</w:t>
      </w:r>
      <w:proofErr w:type="spellEnd"/>
      <w:r w:rsidRPr="003F0F2D">
        <w:rPr>
          <w:rFonts w:ascii="Arial" w:hAnsi="Arial" w:cs="Arial"/>
          <w:color w:val="000000"/>
          <w:lang w:val="en-US"/>
        </w:rPr>
        <w:t xml:space="preserve">/kg wet weight) back to the net counting rate (in </w:t>
      </w:r>
      <m:oMath>
        <m:sSup>
          <m:sSupPr>
            <m:ctrlPr>
              <w:rPr>
                <w:rFonts w:ascii="Cambria Math" w:hAnsi="Cambria Math" w:cs="Arial"/>
                <w:i/>
                <w:color w:val="000000"/>
                <w:lang w:val="en-US"/>
              </w:rPr>
            </m:ctrlPr>
          </m:sSupPr>
          <m:e>
            <m:r>
              <w:rPr>
                <w:rFonts w:ascii="Cambria Math" w:hAnsi="Cambria Math" w:cs="Arial"/>
                <w:color w:val="000000"/>
                <w:lang w:val="en-US"/>
              </w:rPr>
              <m:t>s</m:t>
            </m:r>
          </m:e>
          <m:sup>
            <m:r>
              <w:rPr>
                <w:rFonts w:ascii="Cambria Math" w:hAnsi="Cambria Math" w:cs="Arial"/>
                <w:color w:val="000000"/>
                <w:lang w:val="en-US"/>
              </w:rPr>
              <m:t>-1</m:t>
            </m:r>
          </m:sup>
        </m:sSup>
      </m:oMath>
      <w:r w:rsidRPr="003F0F2D">
        <w:rPr>
          <w:rFonts w:ascii="Arial" w:hAnsi="Arial" w:cs="Arial"/>
          <w:color w:val="000000"/>
          <w:lang w:val="en-US"/>
        </w:rPr>
        <w:t xml:space="preserve">). The gross count rate symbol must be identified because the user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supply the uncertainty function for it; for the determination of Decision threshold and Detection limit the value of the gross count rate is varied internally where this uncertainty function is then used to calculate its associated </w:t>
      </w:r>
      <w:r w:rsidRPr="003F0F2D">
        <w:rPr>
          <w:rFonts w:ascii="Arial" w:hAnsi="Arial" w:cs="Arial"/>
          <w:lang w:val="en-US"/>
        </w:rPr>
        <w:t>modified uncertainty value.</w:t>
      </w:r>
    </w:p>
    <w:p w14:paraId="57240F89"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1D74D882"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b/>
          <w:bCs/>
          <w:color w:val="000000"/>
          <w:lang w:val="en-US"/>
        </w:rPr>
      </w:pPr>
      <w:r w:rsidRPr="003F0F2D">
        <w:rPr>
          <w:rFonts w:ascii="Arial" w:hAnsi="Arial" w:cs="Arial"/>
          <w:color w:val="000000"/>
          <w:lang w:val="en-US"/>
        </w:rPr>
        <w:tab/>
      </w:r>
      <w:r w:rsidRPr="003F0F2D">
        <w:rPr>
          <w:rFonts w:ascii="Arial" w:hAnsi="Arial" w:cs="Arial"/>
          <w:b/>
          <w:bCs/>
          <w:color w:val="000000"/>
          <w:lang w:val="en-US"/>
        </w:rPr>
        <w:t>Exceptions:</w:t>
      </w:r>
    </w:p>
    <w:p w14:paraId="26A2AF9F" w14:textId="77777777" w:rsidR="007438DC" w:rsidRPr="003F0F2D" w:rsidRDefault="00AC788C" w:rsidP="007438DC">
      <w:pPr>
        <w:widowControl w:val="0"/>
        <w:autoSpaceDE w:val="0"/>
        <w:autoSpaceDN w:val="0"/>
        <w:adjustRightInd w:val="0"/>
        <w:ind w:left="993" w:right="-143" w:hanging="284"/>
        <w:jc w:val="both"/>
        <w:rPr>
          <w:rFonts w:ascii="Arial" w:hAnsi="Arial" w:cs="Arial"/>
          <w:color w:val="000000"/>
          <w:lang w:val="en-US"/>
        </w:rPr>
      </w:pPr>
      <w:r w:rsidRPr="003F0F2D">
        <w:rPr>
          <w:rFonts w:ascii="Arial" w:hAnsi="Arial" w:cs="Arial"/>
          <w:color w:val="000000"/>
          <w:lang w:val="en-US"/>
        </w:rPr>
        <w:t xml:space="preserve">a) in the analysis of a decay curve with linear Least squares fitting (calling </w:t>
      </w:r>
      <w:proofErr w:type="spellStart"/>
      <w:r w:rsidRPr="003F0F2D">
        <w:rPr>
          <w:rFonts w:ascii="Arial" w:hAnsi="Arial" w:cs="Arial"/>
          <w:b/>
          <w:bCs/>
          <w:i/>
          <w:iCs/>
          <w:color w:val="000000"/>
          <w:lang w:val="en-US"/>
        </w:rPr>
        <w:t>Linfit</w:t>
      </w:r>
      <w:proofErr w:type="spellEnd"/>
      <w:r w:rsidRPr="003F0F2D">
        <w:rPr>
          <w:rFonts w:ascii="Arial" w:hAnsi="Arial" w:cs="Arial"/>
          <w:color w:val="000000"/>
          <w:lang w:val="en-US"/>
        </w:rPr>
        <w:t xml:space="preserve">) </w:t>
      </w:r>
      <w:r w:rsidRPr="003F0F2D">
        <w:rPr>
          <w:rFonts w:ascii="Arial" w:hAnsi="Arial" w:cs="Arial"/>
          <w:b/>
          <w:bCs/>
          <w:color w:val="000000"/>
          <w:lang w:val="en-US"/>
        </w:rPr>
        <w:t xml:space="preserve">the indication of a gross counting rates is not </w:t>
      </w:r>
      <w:proofErr w:type="gramStart"/>
      <w:r w:rsidRPr="003F0F2D">
        <w:rPr>
          <w:rFonts w:ascii="Arial" w:hAnsi="Arial" w:cs="Arial"/>
          <w:b/>
          <w:bCs/>
          <w:color w:val="000000"/>
          <w:lang w:val="en-US"/>
        </w:rPr>
        <w:t>required</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5ACBF4A6" w14:textId="75CABF98" w:rsidR="0060600E" w:rsidRDefault="00AC788C" w:rsidP="007438DC">
      <w:pPr>
        <w:widowControl w:val="0"/>
        <w:autoSpaceDE w:val="0"/>
        <w:autoSpaceDN w:val="0"/>
        <w:adjustRightInd w:val="0"/>
        <w:ind w:left="993" w:right="-143" w:hanging="284"/>
        <w:jc w:val="both"/>
        <w:rPr>
          <w:rFonts w:ascii="Arial" w:hAnsi="Arial" w:cs="Arial"/>
          <w:b/>
          <w:bCs/>
          <w:color w:val="000000"/>
          <w:lang w:val="en-US"/>
        </w:rPr>
      </w:pPr>
      <w:r w:rsidRPr="003F0F2D">
        <w:rPr>
          <w:rFonts w:ascii="Arial" w:hAnsi="Arial" w:cs="Arial"/>
          <w:color w:val="000000"/>
          <w:lang w:val="en-US"/>
        </w:rPr>
        <w:t xml:space="preserve">b) similarly, in the case of estimating a mean of activities from individual gamma lines of a radionuclide (calling </w:t>
      </w:r>
      <w:r w:rsidRPr="003F0F2D">
        <w:rPr>
          <w:rFonts w:ascii="Arial" w:hAnsi="Arial" w:cs="Arial"/>
          <w:b/>
          <w:bCs/>
          <w:i/>
          <w:iCs/>
          <w:color w:val="000000"/>
          <w:lang w:val="en-US"/>
        </w:rPr>
        <w:t>Gamspk1</w:t>
      </w:r>
      <w:r w:rsidRPr="003F0F2D">
        <w:rPr>
          <w:rFonts w:ascii="Arial" w:hAnsi="Arial" w:cs="Arial"/>
          <w:color w:val="000000"/>
          <w:lang w:val="en-US"/>
        </w:rPr>
        <w:t xml:space="preserve">); the </w:t>
      </w:r>
      <w:r w:rsidRPr="003F0F2D">
        <w:rPr>
          <w:rFonts w:ascii="Arial" w:hAnsi="Arial" w:cs="Arial"/>
          <w:b/>
          <w:bCs/>
          <w:color w:val="000000"/>
          <w:lang w:val="en-US"/>
        </w:rPr>
        <w:t>selection of the gross counting rate is inapplicable</w:t>
      </w:r>
      <w:r w:rsidRPr="003F0F2D">
        <w:rPr>
          <w:rFonts w:ascii="Arial" w:hAnsi="Arial" w:cs="Arial"/>
          <w:color w:val="000000"/>
          <w:lang w:val="en-US"/>
        </w:rPr>
        <w:t xml:space="preserve">; the </w:t>
      </w:r>
      <w:r w:rsidRPr="003F0F2D">
        <w:rPr>
          <w:rFonts w:ascii="Arial" w:hAnsi="Arial" w:cs="Arial"/>
          <w:b/>
          <w:bCs/>
          <w:color w:val="000000"/>
          <w:lang w:val="en-US"/>
        </w:rPr>
        <w:t>net counting rate</w:t>
      </w:r>
      <w:r w:rsidRPr="003F0F2D">
        <w:rPr>
          <w:rFonts w:ascii="Arial" w:hAnsi="Arial" w:cs="Arial"/>
          <w:color w:val="000000"/>
          <w:lang w:val="en-US"/>
        </w:rPr>
        <w:t xml:space="preserve">, however, </w:t>
      </w:r>
      <w:r w:rsidRPr="003F0F2D">
        <w:rPr>
          <w:rFonts w:ascii="Arial" w:hAnsi="Arial" w:cs="Arial"/>
          <w:b/>
          <w:bCs/>
          <w:color w:val="000000"/>
          <w:lang w:val="en-US"/>
        </w:rPr>
        <w:t>has to be selected</w:t>
      </w:r>
      <w:r w:rsidRPr="003F0F2D">
        <w:rPr>
          <w:rFonts w:ascii="Arial" w:hAnsi="Arial" w:cs="Arial"/>
          <w:color w:val="000000"/>
          <w:lang w:val="en-US"/>
        </w:rPr>
        <w:t xml:space="preserve"> </w:t>
      </w:r>
      <w:r w:rsidRPr="003F0F2D">
        <w:rPr>
          <w:rFonts w:ascii="Arial" w:hAnsi="Arial" w:cs="Arial"/>
          <w:b/>
          <w:bCs/>
          <w:color w:val="000000"/>
          <w:lang w:val="en-US"/>
        </w:rPr>
        <w:t>because it acts as placeholder for the source activity (</w:t>
      </w:r>
      <w:proofErr w:type="spellStart"/>
      <w:r w:rsidRPr="003F0F2D">
        <w:rPr>
          <w:rFonts w:ascii="Arial" w:hAnsi="Arial" w:cs="Arial"/>
          <w:b/>
          <w:bCs/>
          <w:color w:val="000000"/>
          <w:lang w:val="en-US"/>
        </w:rPr>
        <w:t>Bq</w:t>
      </w:r>
      <w:proofErr w:type="spellEnd"/>
      <w:proofErr w:type="gramStart"/>
      <w:r w:rsidRPr="003F0F2D">
        <w:rPr>
          <w:rFonts w:ascii="Arial" w:hAnsi="Arial" w:cs="Arial"/>
          <w:b/>
          <w:bCs/>
          <w:color w:val="000000"/>
          <w:lang w:val="en-US"/>
        </w:rPr>
        <w:t>)</w:t>
      </w:r>
      <w:r w:rsidR="0060600E">
        <w:rPr>
          <w:rFonts w:ascii="Arial" w:hAnsi="Arial" w:cs="Arial"/>
          <w:b/>
          <w:bCs/>
          <w:color w:val="000000"/>
          <w:lang w:val="en-US"/>
        </w:rPr>
        <w:t>;</w:t>
      </w:r>
      <w:proofErr w:type="gramEnd"/>
    </w:p>
    <w:p w14:paraId="7E251177" w14:textId="022B5F03" w:rsidR="0060600E" w:rsidRPr="0060600E" w:rsidRDefault="0060600E" w:rsidP="007438DC">
      <w:pPr>
        <w:widowControl w:val="0"/>
        <w:autoSpaceDE w:val="0"/>
        <w:autoSpaceDN w:val="0"/>
        <w:adjustRightInd w:val="0"/>
        <w:ind w:left="993" w:right="-143" w:hanging="284"/>
        <w:jc w:val="both"/>
        <w:rPr>
          <w:rFonts w:ascii="Arial" w:hAnsi="Arial" w:cs="Arial"/>
          <w:color w:val="000000"/>
          <w:lang w:val="en-US"/>
        </w:rPr>
      </w:pPr>
      <w:r>
        <w:rPr>
          <w:rFonts w:ascii="Arial" w:hAnsi="Arial" w:cs="Arial"/>
          <w:color w:val="000000"/>
          <w:lang w:val="en-US"/>
        </w:rPr>
        <w:t>c</w:t>
      </w:r>
      <w:r w:rsidRPr="0060600E">
        <w:rPr>
          <w:rFonts w:ascii="Arial" w:hAnsi="Arial" w:cs="Arial"/>
          <w:color w:val="000000"/>
          <w:lang w:val="en-US"/>
        </w:rPr>
        <w:t xml:space="preserve">) </w:t>
      </w:r>
      <w:r w:rsidRPr="0060600E">
        <w:rPr>
          <w:rFonts w:ascii="Arial" w:hAnsi="Arial" w:cs="Arial"/>
          <w:color w:val="000000"/>
          <w:lang w:val="en-US"/>
        </w:rPr>
        <w:tab/>
        <w:t>when</w:t>
      </w:r>
      <w:r>
        <w:rPr>
          <w:rFonts w:ascii="Arial" w:hAnsi="Arial" w:cs="Arial"/>
          <w:color w:val="000000"/>
          <w:lang w:val="en-US"/>
        </w:rPr>
        <w:t xml:space="preserve"> summing up or averaging several aliquot measurements (calling </w:t>
      </w:r>
      <w:proofErr w:type="spellStart"/>
      <w:r w:rsidRPr="0060600E">
        <w:rPr>
          <w:rFonts w:ascii="Arial" w:hAnsi="Arial" w:cs="Arial"/>
          <w:b/>
          <w:bCs/>
          <w:color w:val="000000"/>
          <w:lang w:val="en-US"/>
        </w:rPr>
        <w:t>SumEval</w:t>
      </w:r>
      <w:proofErr w:type="spellEnd"/>
      <w:r>
        <w:rPr>
          <w:rFonts w:ascii="Arial" w:hAnsi="Arial" w:cs="Arial"/>
          <w:color w:val="000000"/>
          <w:lang w:val="en-US"/>
        </w:rPr>
        <w:t>)</w:t>
      </w:r>
    </w:p>
    <w:p w14:paraId="4A3829AC" w14:textId="30882D42" w:rsidR="007438DC" w:rsidRPr="0060600E" w:rsidRDefault="007438DC" w:rsidP="007438DC">
      <w:pPr>
        <w:widowControl w:val="0"/>
        <w:autoSpaceDE w:val="0"/>
        <w:autoSpaceDN w:val="0"/>
        <w:adjustRightInd w:val="0"/>
        <w:ind w:left="993" w:right="-143" w:hanging="284"/>
        <w:jc w:val="both"/>
        <w:rPr>
          <w:rFonts w:ascii="Arial" w:hAnsi="Arial" w:cs="Arial"/>
          <w:color w:val="000000"/>
          <w:lang w:val="en-GB"/>
        </w:rPr>
      </w:pPr>
    </w:p>
    <w:p w14:paraId="67A38D30" w14:textId="77777777" w:rsidR="007438DC" w:rsidRPr="003F0F2D" w:rsidRDefault="00AC788C" w:rsidP="007438DC">
      <w:pPr>
        <w:widowControl w:val="0"/>
        <w:autoSpaceDE w:val="0"/>
        <w:autoSpaceDN w:val="0"/>
        <w:adjustRightInd w:val="0"/>
        <w:ind w:left="709" w:right="-143" w:hanging="1"/>
        <w:jc w:val="both"/>
        <w:rPr>
          <w:rFonts w:ascii="Arial" w:hAnsi="Arial" w:cs="Arial"/>
          <w:color w:val="000000"/>
          <w:lang w:val="en-US"/>
        </w:rPr>
      </w:pPr>
      <w:r w:rsidRPr="003F0F2D">
        <w:rPr>
          <w:rFonts w:ascii="Arial" w:hAnsi="Arial" w:cs="Arial"/>
          <w:color w:val="000000"/>
          <w:lang w:val="en-US"/>
        </w:rPr>
        <w:t xml:space="preserve">With these exception cases the symbol to be selected as net counting rate (or the source activity in the case of </w:t>
      </w:r>
      <w:r w:rsidRPr="003F0F2D">
        <w:rPr>
          <w:rFonts w:ascii="Arial" w:hAnsi="Arial" w:cs="Arial"/>
          <w:i/>
          <w:iCs/>
          <w:color w:val="000000"/>
          <w:lang w:val="en-US"/>
        </w:rPr>
        <w:t>Gamspk1</w:t>
      </w:r>
      <w:r w:rsidRPr="003F0F2D">
        <w:rPr>
          <w:rFonts w:ascii="Arial" w:hAnsi="Arial" w:cs="Arial"/>
          <w:color w:val="000000"/>
          <w:lang w:val="en-US"/>
        </w:rPr>
        <w:t xml:space="preserve">) must be that one which is defined in the equations by the call to </w:t>
      </w:r>
      <w:proofErr w:type="spellStart"/>
      <w:r w:rsidRPr="003F0F2D">
        <w:rPr>
          <w:rFonts w:ascii="Arial" w:hAnsi="Arial" w:cs="Arial"/>
          <w:i/>
          <w:iCs/>
          <w:color w:val="000000"/>
          <w:lang w:val="en-US"/>
        </w:rPr>
        <w:t>Linfit</w:t>
      </w:r>
      <w:proofErr w:type="spellEnd"/>
      <w:r w:rsidRPr="003F0F2D">
        <w:rPr>
          <w:rFonts w:ascii="Arial" w:hAnsi="Arial" w:cs="Arial"/>
          <w:color w:val="000000"/>
          <w:lang w:val="en-US"/>
        </w:rPr>
        <w:t xml:space="preserve"> or to </w:t>
      </w:r>
      <w:r w:rsidRPr="003F0F2D">
        <w:rPr>
          <w:rFonts w:ascii="Arial" w:hAnsi="Arial" w:cs="Arial"/>
          <w:i/>
          <w:iCs/>
          <w:color w:val="000000"/>
          <w:lang w:val="en-US"/>
        </w:rPr>
        <w:t>Gamspk1</w:t>
      </w:r>
      <w:r w:rsidRPr="003F0F2D">
        <w:rPr>
          <w:rFonts w:ascii="Arial" w:hAnsi="Arial" w:cs="Arial"/>
          <w:color w:val="000000"/>
          <w:lang w:val="en-US"/>
        </w:rPr>
        <w:t xml:space="preserve">. </w:t>
      </w:r>
    </w:p>
    <w:p w14:paraId="086C6540" w14:textId="77777777" w:rsidR="007438DC" w:rsidRPr="003F0F2D" w:rsidRDefault="007438DC" w:rsidP="007438DC">
      <w:pPr>
        <w:widowControl w:val="0"/>
        <w:tabs>
          <w:tab w:val="left" w:pos="426"/>
        </w:tabs>
        <w:autoSpaceDE w:val="0"/>
        <w:autoSpaceDN w:val="0"/>
        <w:adjustRightInd w:val="0"/>
        <w:ind w:left="426" w:right="-143" w:hanging="426"/>
        <w:jc w:val="both"/>
        <w:rPr>
          <w:rFonts w:ascii="Arial" w:hAnsi="Arial" w:cs="Arial"/>
          <w:color w:val="000000"/>
          <w:lang w:val="en-US"/>
        </w:rPr>
      </w:pPr>
    </w:p>
    <w:p w14:paraId="4174F090" w14:textId="77777777" w:rsidR="007438DC" w:rsidRPr="003F0F2D" w:rsidRDefault="00AC788C" w:rsidP="007438DC">
      <w:pPr>
        <w:widowControl w:val="0"/>
        <w:tabs>
          <w:tab w:val="left" w:pos="426"/>
        </w:tabs>
        <w:autoSpaceDE w:val="0"/>
        <w:autoSpaceDN w:val="0"/>
        <w:adjustRightInd w:val="0"/>
        <w:ind w:left="426" w:right="-143" w:hanging="426"/>
        <w:jc w:val="both"/>
        <w:rPr>
          <w:rFonts w:ascii="Arial" w:hAnsi="Arial" w:cs="Arial"/>
          <w:color w:val="000000"/>
          <w:lang w:val="en-US"/>
        </w:rPr>
      </w:pPr>
      <w:r w:rsidRPr="003F0F2D">
        <w:rPr>
          <w:rFonts w:ascii="Arial" w:hAnsi="Arial" w:cs="Arial"/>
          <w:color w:val="000000"/>
          <w:lang w:val="en-US"/>
        </w:rPr>
        <w:t>5)</w:t>
      </w:r>
      <w:r w:rsidRPr="003F0F2D">
        <w:rPr>
          <w:rFonts w:ascii="Arial" w:hAnsi="Arial" w:cs="Arial"/>
          <w:color w:val="000000"/>
          <w:lang w:val="en-US"/>
        </w:rPr>
        <w:tab/>
        <w:t xml:space="preserve">After step 4 the TAB has been successfully treated and the next TAB to be treated, “Values, uncertainties” is enabled and selected then by a mouse click. </w:t>
      </w:r>
    </w:p>
    <w:p w14:paraId="3E3D938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50E234" w14:textId="77777777" w:rsidR="007438DC" w:rsidRPr="003F0F2D" w:rsidRDefault="007438DC" w:rsidP="007438DC">
      <w:pPr>
        <w:ind w:right="-143"/>
        <w:jc w:val="both"/>
        <w:rPr>
          <w:sz w:val="20"/>
          <w:szCs w:val="20"/>
          <w:lang w:val="en-US"/>
        </w:rPr>
      </w:pPr>
    </w:p>
    <w:p w14:paraId="4902C805" w14:textId="77777777" w:rsidR="007438DC" w:rsidRPr="003F0F2D" w:rsidRDefault="006948DD" w:rsidP="006948DD">
      <w:pPr>
        <w:pStyle w:val="berschrift2"/>
        <w:tabs>
          <w:tab w:val="left" w:pos="426"/>
        </w:tabs>
        <w:rPr>
          <w:rFonts w:ascii="Arial" w:hAnsi="Arial" w:cs="Arial"/>
          <w:color w:val="000000"/>
          <w:lang w:val="en-US"/>
        </w:rPr>
      </w:pPr>
      <w:bookmarkStart w:id="24" w:name="URH_TABUnsicherheiten_EN"/>
      <w:r w:rsidRPr="003F0F2D">
        <w:rPr>
          <w:lang w:val="en-US"/>
        </w:rPr>
        <w:t>4.3</w:t>
      </w:r>
      <w:r w:rsidRPr="003F0F2D">
        <w:rPr>
          <w:lang w:val="en-US"/>
        </w:rPr>
        <w:tab/>
        <w:t>TAB “Values, Uncertainties”</w:t>
      </w:r>
    </w:p>
    <w:bookmarkEnd w:id="24"/>
    <w:p w14:paraId="0AC04D93"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6CA725" w14:textId="7FAAA9CF" w:rsidR="007438DC" w:rsidRPr="003F0F2D" w:rsidRDefault="00603A1E"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A</w:t>
      </w:r>
      <w:r w:rsidR="00161085" w:rsidRPr="003F0F2D">
        <w:rPr>
          <w:rFonts w:ascii="Arial" w:hAnsi="Arial" w:cs="Arial"/>
          <w:color w:val="000000"/>
          <w:lang w:val="en-US"/>
        </w:rPr>
        <w:t xml:space="preserve"> major part of this TAB consists of a 10-column table for the input of measurement values and uncertainties of the independent measured quantities (input quantities). The columns are:</w:t>
      </w:r>
    </w:p>
    <w:p w14:paraId="7954E664"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1399"/>
        <w:gridCol w:w="1012"/>
        <w:gridCol w:w="6313"/>
      </w:tblGrid>
      <w:tr w:rsidR="00281AA7" w:rsidRPr="003F0F2D" w14:paraId="6E011F29" w14:textId="77777777" w:rsidTr="005B77C9">
        <w:tc>
          <w:tcPr>
            <w:tcW w:w="0" w:type="auto"/>
          </w:tcPr>
          <w:p w14:paraId="4917941F"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1:</w:t>
            </w:r>
          </w:p>
        </w:tc>
        <w:tc>
          <w:tcPr>
            <w:tcW w:w="0" w:type="auto"/>
          </w:tcPr>
          <w:p w14:paraId="289A449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Symbol</w:t>
            </w:r>
          </w:p>
        </w:tc>
        <w:tc>
          <w:tcPr>
            <w:tcW w:w="0" w:type="auto"/>
          </w:tcPr>
          <w:p w14:paraId="41468B88"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A63B41A"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formula symbol</w:t>
            </w:r>
          </w:p>
        </w:tc>
      </w:tr>
      <w:tr w:rsidR="00281AA7" w:rsidRPr="00FB474E" w14:paraId="04452BF0" w14:textId="77777777" w:rsidTr="005B77C9">
        <w:tc>
          <w:tcPr>
            <w:tcW w:w="0" w:type="auto"/>
          </w:tcPr>
          <w:p w14:paraId="3C15604E"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lastRenderedPageBreak/>
              <w:t>2:</w:t>
            </w:r>
          </w:p>
        </w:tc>
        <w:tc>
          <w:tcPr>
            <w:tcW w:w="0" w:type="auto"/>
          </w:tcPr>
          <w:p w14:paraId="1B1C6648"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b/>
                <w:bCs/>
                <w:color w:val="000000"/>
                <w:lang w:val="en-US"/>
              </w:rPr>
              <w:t>Type</w:t>
            </w:r>
          </w:p>
        </w:tc>
        <w:tc>
          <w:tcPr>
            <w:tcW w:w="0" w:type="auto"/>
          </w:tcPr>
          <w:p w14:paraId="2B8C98BF"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4BCCA0E4" w14:textId="77777777" w:rsidR="007438DC" w:rsidRPr="003F0F2D" w:rsidRDefault="00281AA7" w:rsidP="007438DC">
            <w:pPr>
              <w:spacing w:after="60"/>
              <w:ind w:right="-143"/>
              <w:rPr>
                <w:lang w:val="en-US"/>
              </w:rPr>
            </w:pPr>
            <w:r w:rsidRPr="003F0F2D">
              <w:rPr>
                <w:rFonts w:ascii="Arial" w:hAnsi="Arial" w:cs="Arial"/>
                <w:color w:val="000000"/>
                <w:lang w:val="en-US"/>
              </w:rPr>
              <w:t xml:space="preserve">Parameter type: </w:t>
            </w:r>
            <w:proofErr w:type="gramStart"/>
            <w:r w:rsidRPr="003F0F2D">
              <w:rPr>
                <w:rFonts w:ascii="Arial" w:hAnsi="Arial" w:cs="Arial"/>
                <w:b/>
                <w:bCs/>
                <w:color w:val="000000"/>
                <w:lang w:val="en-US"/>
              </w:rPr>
              <w:t>a</w:t>
            </w:r>
            <w:r w:rsidRPr="003F0F2D">
              <w:rPr>
                <w:rFonts w:ascii="Arial" w:hAnsi="Arial" w:cs="Arial"/>
                <w:color w:val="000000"/>
                <w:lang w:val="en-US"/>
              </w:rPr>
              <w:t xml:space="preserve"> for</w:t>
            </w:r>
            <w:proofErr w:type="gramEnd"/>
            <w:r w:rsidRPr="003F0F2D">
              <w:rPr>
                <w:rFonts w:ascii="Arial" w:hAnsi="Arial" w:cs="Arial"/>
                <w:color w:val="000000"/>
                <w:lang w:val="en-US"/>
              </w:rPr>
              <w:t xml:space="preserve"> dependent, </w:t>
            </w:r>
            <w:r w:rsidRPr="003F0F2D">
              <w:rPr>
                <w:rFonts w:ascii="Arial" w:hAnsi="Arial" w:cs="Arial"/>
                <w:b/>
                <w:bCs/>
                <w:color w:val="000000"/>
                <w:lang w:val="en-US"/>
              </w:rPr>
              <w:t>u</w:t>
            </w:r>
            <w:r w:rsidRPr="003F0F2D">
              <w:rPr>
                <w:rFonts w:ascii="Arial" w:hAnsi="Arial" w:cs="Arial"/>
                <w:color w:val="000000"/>
                <w:lang w:val="en-US"/>
              </w:rPr>
              <w:t xml:space="preserve"> for independent</w:t>
            </w:r>
            <w:r w:rsidR="000F7750" w:rsidRPr="003F0F2D">
              <w:rPr>
                <w:rFonts w:ascii="Arial" w:hAnsi="Arial" w:cs="Arial"/>
                <w:color w:val="000000"/>
                <w:lang w:val="en-US"/>
              </w:rPr>
              <w:t xml:space="preserve">, </w:t>
            </w:r>
            <w:r w:rsidR="000F7750" w:rsidRPr="003F0F2D">
              <w:rPr>
                <w:rFonts w:ascii="Arial" w:hAnsi="Arial" w:cs="Arial"/>
                <w:b/>
                <w:color w:val="000000"/>
                <w:lang w:val="en-US"/>
              </w:rPr>
              <w:t>m</w:t>
            </w:r>
            <w:r w:rsidR="000F7750" w:rsidRPr="003F0F2D">
              <w:rPr>
                <w:rFonts w:ascii="Arial" w:hAnsi="Arial" w:cs="Arial"/>
                <w:color w:val="000000"/>
                <w:lang w:val="en-US"/>
              </w:rPr>
              <w:t xml:space="preserve"> for a quantity mean, </w:t>
            </w:r>
            <w:r w:rsidR="000F7750" w:rsidRPr="003F0F2D">
              <w:rPr>
                <w:rFonts w:ascii="Arial" w:hAnsi="Arial" w:cs="Arial"/>
                <w:b/>
                <w:color w:val="000000"/>
                <w:lang w:val="en-US"/>
              </w:rPr>
              <w:t>p</w:t>
            </w:r>
            <w:r w:rsidR="000F7750" w:rsidRPr="003F0F2D">
              <w:rPr>
                <w:rFonts w:ascii="Arial" w:hAnsi="Arial" w:cs="Arial"/>
                <w:color w:val="000000"/>
                <w:lang w:val="en-US"/>
              </w:rPr>
              <w:t xml:space="preserve"> for a parameter to be calculated, without uncertainty</w:t>
            </w:r>
          </w:p>
        </w:tc>
      </w:tr>
      <w:tr w:rsidR="00281AA7" w:rsidRPr="003F0F2D" w14:paraId="3AD2A92B" w14:textId="77777777" w:rsidTr="005B77C9">
        <w:tc>
          <w:tcPr>
            <w:tcW w:w="0" w:type="auto"/>
          </w:tcPr>
          <w:p w14:paraId="6CB3593F"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3:</w:t>
            </w:r>
          </w:p>
        </w:tc>
        <w:tc>
          <w:tcPr>
            <w:tcW w:w="0" w:type="auto"/>
          </w:tcPr>
          <w:p w14:paraId="3773B588"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b/>
                <w:bCs/>
                <w:color w:val="000000"/>
                <w:lang w:val="en-US"/>
              </w:rPr>
              <w:t>Unit</w:t>
            </w:r>
          </w:p>
        </w:tc>
        <w:tc>
          <w:tcPr>
            <w:tcW w:w="0" w:type="auto"/>
          </w:tcPr>
          <w:p w14:paraId="6D07EEC1" w14:textId="77777777" w:rsidR="007438DC" w:rsidRPr="003F0F2D" w:rsidRDefault="00281AA7" w:rsidP="007438DC">
            <w:pPr>
              <w:spacing w:after="120"/>
              <w:ind w:right="-143"/>
              <w:rPr>
                <w:rFonts w:ascii="Arial" w:hAnsi="Arial" w:cs="Arial"/>
                <w:color w:val="000000"/>
                <w:sz w:val="16"/>
                <w:szCs w:val="16"/>
                <w:lang w:val="en-US"/>
              </w:rPr>
            </w:pPr>
            <w:r w:rsidRPr="003F0F2D">
              <w:rPr>
                <w:rFonts w:ascii="Arial" w:hAnsi="Arial" w:cs="Arial"/>
                <w:color w:val="000000"/>
                <w:lang w:val="en-US"/>
              </w:rPr>
              <w:t>text field</w:t>
            </w:r>
          </w:p>
        </w:tc>
        <w:tc>
          <w:tcPr>
            <w:tcW w:w="0" w:type="auto"/>
          </w:tcPr>
          <w:p w14:paraId="645F65D6" w14:textId="77777777" w:rsidR="007438DC" w:rsidRPr="003F0F2D" w:rsidRDefault="00281AA7" w:rsidP="007438DC">
            <w:pPr>
              <w:spacing w:after="120"/>
              <w:ind w:right="-143"/>
              <w:rPr>
                <w:rFonts w:ascii="Tahoma" w:hAnsi="Tahoma" w:cs="Tahoma"/>
                <w:sz w:val="16"/>
                <w:szCs w:val="16"/>
                <w:lang w:val="en-US"/>
              </w:rPr>
            </w:pPr>
            <w:r w:rsidRPr="003F0F2D">
              <w:rPr>
                <w:rFonts w:ascii="Arial" w:hAnsi="Arial" w:cs="Arial"/>
                <w:color w:val="000000"/>
                <w:lang w:val="en-US"/>
              </w:rPr>
              <w:t xml:space="preserve">input of unit </w:t>
            </w:r>
          </w:p>
        </w:tc>
      </w:tr>
      <w:tr w:rsidR="00281AA7" w:rsidRPr="003F0F2D" w14:paraId="42B63F3A" w14:textId="77777777" w:rsidTr="005B77C9">
        <w:tc>
          <w:tcPr>
            <w:tcW w:w="0" w:type="auto"/>
          </w:tcPr>
          <w:p w14:paraId="3EB0BC1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D2BFC7F"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3B825493"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c>
          <w:tcPr>
            <w:tcW w:w="0" w:type="auto"/>
          </w:tcPr>
          <w:p w14:paraId="11F36D56"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lang w:val="en-US"/>
              </w:rPr>
            </w:pPr>
          </w:p>
        </w:tc>
      </w:tr>
      <w:tr w:rsidR="00281AA7" w:rsidRPr="003F0F2D" w14:paraId="1CD15BFC" w14:textId="77777777" w:rsidTr="005B77C9">
        <w:tc>
          <w:tcPr>
            <w:tcW w:w="0" w:type="auto"/>
          </w:tcPr>
          <w:p w14:paraId="64A47CBE"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4:</w:t>
            </w:r>
          </w:p>
        </w:tc>
        <w:tc>
          <w:tcPr>
            <w:tcW w:w="0" w:type="auto"/>
          </w:tcPr>
          <w:p w14:paraId="15527B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Value</w:t>
            </w:r>
          </w:p>
        </w:tc>
        <w:tc>
          <w:tcPr>
            <w:tcW w:w="0" w:type="auto"/>
          </w:tcPr>
          <w:p w14:paraId="1860C42B"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5352714C"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value of measured quantity</w:t>
            </w:r>
          </w:p>
        </w:tc>
      </w:tr>
      <w:tr w:rsidR="00281AA7" w:rsidRPr="00FB474E" w14:paraId="0DE8D5D9" w14:textId="77777777" w:rsidTr="005B77C9">
        <w:tc>
          <w:tcPr>
            <w:tcW w:w="0" w:type="auto"/>
          </w:tcPr>
          <w:p w14:paraId="26C29130"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5:</w:t>
            </w:r>
          </w:p>
        </w:tc>
        <w:tc>
          <w:tcPr>
            <w:tcW w:w="0" w:type="auto"/>
          </w:tcPr>
          <w:p w14:paraId="1148B296" w14:textId="77777777" w:rsidR="007438DC" w:rsidRPr="003F0F2D" w:rsidRDefault="00281AA7" w:rsidP="007438DC">
            <w:pPr>
              <w:ind w:right="-143"/>
              <w:rPr>
                <w:rFonts w:ascii="Arial" w:hAnsi="Arial" w:cs="Arial"/>
                <w:color w:val="000000"/>
                <w:lang w:val="en-US"/>
              </w:rPr>
            </w:pPr>
            <w:proofErr w:type="spellStart"/>
            <w:r w:rsidRPr="003F0F2D">
              <w:rPr>
                <w:rFonts w:ascii="Arial" w:hAnsi="Arial" w:cs="Arial"/>
                <w:b/>
                <w:bCs/>
                <w:color w:val="000000"/>
                <w:lang w:val="en-US"/>
              </w:rPr>
              <w:t>distribut</w:t>
            </w:r>
            <w:proofErr w:type="spellEnd"/>
            <w:r w:rsidRPr="003F0F2D">
              <w:rPr>
                <w:rFonts w:ascii="Arial" w:hAnsi="Arial" w:cs="Arial"/>
                <w:b/>
                <w:bCs/>
                <w:color w:val="000000"/>
                <w:lang w:val="en-US"/>
              </w:rPr>
              <w:t>.</w:t>
            </w:r>
          </w:p>
        </w:tc>
        <w:tc>
          <w:tcPr>
            <w:tcW w:w="0" w:type="auto"/>
          </w:tcPr>
          <w:p w14:paraId="2CF7D74C"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3B0B37EE"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selection of the quantity’s distribution</w:t>
            </w:r>
          </w:p>
          <w:p w14:paraId="386D7D94"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 xml:space="preserve">  (normal / rectangular / triangular / others)</w:t>
            </w:r>
          </w:p>
          <w:p w14:paraId="5B77619E" w14:textId="767764BF" w:rsidR="007438DC" w:rsidRPr="003F0F2D" w:rsidRDefault="003226FB" w:rsidP="003226FB">
            <w:pPr>
              <w:spacing w:after="60"/>
              <w:ind w:right="-143"/>
              <w:rPr>
                <w:lang w:val="en-US"/>
              </w:rPr>
            </w:pPr>
            <w:r w:rsidRPr="003F0F2D">
              <w:rPr>
                <w:rFonts w:ascii="Arial" w:hAnsi="Arial" w:cs="Arial"/>
                <w:lang w:val="en-US"/>
              </w:rPr>
              <w:t>T</w:t>
            </w:r>
            <w:r w:rsidR="00433E06" w:rsidRPr="003F0F2D">
              <w:rPr>
                <w:rFonts w:ascii="Arial" w:hAnsi="Arial" w:cs="Arial"/>
                <w:lang w:val="en-US"/>
              </w:rPr>
              <w:t>he</w:t>
            </w:r>
            <w:r w:rsidR="00433E06" w:rsidRPr="003F0F2D">
              <w:rPr>
                <w:rFonts w:ascii="Arial" w:hAnsi="Arial" w:cs="Arial"/>
                <w:color w:val="FF0000"/>
                <w:lang w:val="en-US"/>
              </w:rPr>
              <w:t xml:space="preserve"> </w:t>
            </w:r>
            <w:hyperlink w:anchor="URH_NP1REGEL_EN" w:history="1">
              <w:r w:rsidR="002A3DF8" w:rsidRPr="003F0F2D">
                <w:rPr>
                  <w:rStyle w:val="Hyperlink"/>
                  <w:rFonts w:ascii="Arial" w:hAnsi="Arial" w:cs="Arial"/>
                  <w:b/>
                  <w:lang w:val="en-US"/>
                </w:rPr>
                <w:t>(</w:t>
              </w:r>
              <w:proofErr w:type="spellStart"/>
              <w:r w:rsidR="002A3DF8" w:rsidRPr="003F0F2D">
                <w:rPr>
                  <w:rStyle w:val="Hyperlink"/>
                  <w:rFonts w:ascii="Arial" w:hAnsi="Arial" w:cs="Arial"/>
                  <w:b/>
                  <w:lang w:val="en-US"/>
                </w:rPr>
                <w:t>N+</w:t>
              </w:r>
              <w:r w:rsidR="003C3AB2" w:rsidRPr="003F0F2D">
                <w:rPr>
                  <w:rStyle w:val="Hyperlink"/>
                  <w:rFonts w:ascii="Arial" w:hAnsi="Arial" w:cs="Arial"/>
                  <w:b/>
                  <w:lang w:val="en-US"/>
                </w:rPr>
                <w:t>x</w:t>
              </w:r>
              <w:proofErr w:type="spellEnd"/>
              <w:r w:rsidR="002A3DF8" w:rsidRPr="003F0F2D">
                <w:rPr>
                  <w:rStyle w:val="Hyperlink"/>
                  <w:rFonts w:ascii="Arial" w:hAnsi="Arial" w:cs="Arial"/>
                  <w:b/>
                  <w:lang w:val="en-US"/>
                </w:rPr>
                <w:t>)</w:t>
              </w:r>
              <w:r w:rsidR="00433E06" w:rsidRPr="003F0F2D">
                <w:rPr>
                  <w:rStyle w:val="Hyperlink"/>
                  <w:rFonts w:ascii="Arial" w:hAnsi="Arial" w:cs="Arial"/>
                  <w:b/>
                  <w:lang w:val="en-US"/>
                </w:rPr>
                <w:t xml:space="preserve"> rule for very low count numbers</w:t>
              </w:r>
            </w:hyperlink>
            <w:r w:rsidR="00433E06" w:rsidRPr="003F0F2D">
              <w:rPr>
                <w:rFonts w:ascii="Arial" w:hAnsi="Arial" w:cs="Arial"/>
                <w:color w:val="FF0000"/>
                <w:lang w:val="en-US"/>
              </w:rPr>
              <w:t xml:space="preserve"> </w:t>
            </w:r>
            <w:r w:rsidR="00433E06" w:rsidRPr="003F0F2D">
              <w:rPr>
                <w:rFonts w:ascii="Arial" w:hAnsi="Arial" w:cs="Arial"/>
                <w:lang w:val="en-US"/>
              </w:rPr>
              <w:t>may be selected here, implying Gamma distributions of</w:t>
            </w:r>
            <w:r w:rsidR="004B70FC" w:rsidRPr="003F0F2D">
              <w:rPr>
                <w:rFonts w:ascii="Arial" w:hAnsi="Arial" w:cs="Arial"/>
                <w:lang w:val="en-US"/>
              </w:rPr>
              <w:t xml:space="preserve"> </w:t>
            </w:r>
            <w:r w:rsidR="00433E06" w:rsidRPr="003F0F2D">
              <w:rPr>
                <w:rFonts w:ascii="Arial" w:hAnsi="Arial" w:cs="Arial"/>
                <w:lang w:val="en-US"/>
              </w:rPr>
              <w:t>the associated counting rate variables</w:t>
            </w:r>
          </w:p>
        </w:tc>
      </w:tr>
      <w:tr w:rsidR="00281AA7" w:rsidRPr="00FB474E" w14:paraId="024EB85E" w14:textId="77777777" w:rsidTr="005B77C9">
        <w:tc>
          <w:tcPr>
            <w:tcW w:w="0" w:type="auto"/>
          </w:tcPr>
          <w:p w14:paraId="3860AB71"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6:</w:t>
            </w:r>
          </w:p>
        </w:tc>
        <w:tc>
          <w:tcPr>
            <w:tcW w:w="0" w:type="auto"/>
          </w:tcPr>
          <w:p w14:paraId="6F9DDE12" w14:textId="77777777" w:rsidR="007438DC" w:rsidRPr="003F0F2D" w:rsidRDefault="00281AA7" w:rsidP="007438DC">
            <w:pPr>
              <w:spacing w:after="6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formula</w:t>
            </w:r>
          </w:p>
        </w:tc>
        <w:tc>
          <w:tcPr>
            <w:tcW w:w="0" w:type="auto"/>
          </w:tcPr>
          <w:p w14:paraId="165D5872" w14:textId="77777777" w:rsidR="007438DC" w:rsidRPr="003F0F2D" w:rsidRDefault="00281AA7" w:rsidP="007438DC">
            <w:pPr>
              <w:spacing w:after="60"/>
              <w:ind w:right="-143"/>
              <w:rPr>
                <w:rFonts w:ascii="Arial" w:hAnsi="Arial" w:cs="Arial"/>
                <w:color w:val="000000"/>
                <w:lang w:val="en-US"/>
              </w:rPr>
            </w:pPr>
            <w:r w:rsidRPr="003F0F2D">
              <w:rPr>
                <w:rFonts w:ascii="Arial" w:hAnsi="Arial" w:cs="Arial"/>
                <w:color w:val="000000"/>
                <w:lang w:val="en-US"/>
              </w:rPr>
              <w:t>text field</w:t>
            </w:r>
          </w:p>
        </w:tc>
        <w:tc>
          <w:tcPr>
            <w:tcW w:w="0" w:type="auto"/>
          </w:tcPr>
          <w:p w14:paraId="1616C34A" w14:textId="4DC356CC" w:rsidR="007438DC" w:rsidRPr="003F0F2D" w:rsidRDefault="00281AA7" w:rsidP="007438DC">
            <w:pPr>
              <w:spacing w:after="60"/>
              <w:ind w:right="-143"/>
              <w:rPr>
                <w:lang w:val="en-US"/>
              </w:rPr>
            </w:pPr>
            <w:r w:rsidRPr="003F0F2D">
              <w:rPr>
                <w:rFonts w:ascii="Arial" w:hAnsi="Arial" w:cs="Arial"/>
                <w:color w:val="000000"/>
                <w:lang w:val="en-US"/>
              </w:rPr>
              <w:t>formula of the standard deviation of the quantity</w:t>
            </w:r>
            <w:r w:rsidR="005E71F1" w:rsidRPr="003F0F2D">
              <w:rPr>
                <w:rFonts w:ascii="Arial" w:hAnsi="Arial" w:cs="Arial"/>
                <w:lang w:val="en-US"/>
              </w:rPr>
              <w:t>; no formula if (</w:t>
            </w:r>
            <w:proofErr w:type="spellStart"/>
            <w:r w:rsidR="005E71F1" w:rsidRPr="003F0F2D">
              <w:rPr>
                <w:rFonts w:ascii="Arial" w:hAnsi="Arial" w:cs="Arial"/>
                <w:lang w:val="en-US"/>
              </w:rPr>
              <w:t>N+</w:t>
            </w:r>
            <w:r w:rsidR="003C3AB2" w:rsidRPr="003F0F2D">
              <w:rPr>
                <w:rFonts w:ascii="Arial" w:hAnsi="Arial" w:cs="Arial"/>
                <w:lang w:val="en-US"/>
              </w:rPr>
              <w:t>x</w:t>
            </w:r>
            <w:proofErr w:type="spellEnd"/>
            <w:r w:rsidR="005E71F1" w:rsidRPr="003F0F2D">
              <w:rPr>
                <w:rFonts w:ascii="Arial" w:hAnsi="Arial" w:cs="Arial"/>
                <w:lang w:val="en-US"/>
              </w:rPr>
              <w:t>) rule has been selected;</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r w:rsidR="00344581">
              <w:rPr>
                <w:rFonts w:ascii="Arial" w:hAnsi="Arial" w:cs="Arial"/>
                <w:lang w:val="en-US"/>
              </w:rPr>
              <w:t xml:space="preserve">; always “.” </w:t>
            </w:r>
            <w:proofErr w:type="gramStart"/>
            <w:r w:rsidR="00344581">
              <w:rPr>
                <w:rFonts w:ascii="Arial" w:hAnsi="Arial" w:cs="Arial"/>
                <w:lang w:val="en-US"/>
              </w:rPr>
              <w:t>has to</w:t>
            </w:r>
            <w:proofErr w:type="gramEnd"/>
            <w:r w:rsidR="00344581">
              <w:rPr>
                <w:rFonts w:ascii="Arial" w:hAnsi="Arial" w:cs="Arial"/>
                <w:lang w:val="en-US"/>
              </w:rPr>
              <w:t xml:space="preserve"> </w:t>
            </w:r>
            <w:proofErr w:type="spellStart"/>
            <w:r w:rsidR="00344581">
              <w:rPr>
                <w:rFonts w:ascii="Arial" w:hAnsi="Arial" w:cs="Arial"/>
                <w:lang w:val="en-US"/>
              </w:rPr>
              <w:t>used</w:t>
            </w:r>
            <w:proofErr w:type="spellEnd"/>
            <w:r w:rsidR="00344581">
              <w:rPr>
                <w:rFonts w:ascii="Arial" w:hAnsi="Arial" w:cs="Arial"/>
                <w:lang w:val="en-US"/>
              </w:rPr>
              <w:t xml:space="preserve"> for the decimal point</w:t>
            </w:r>
          </w:p>
        </w:tc>
      </w:tr>
      <w:tr w:rsidR="00281AA7" w:rsidRPr="00344581" w14:paraId="7BCE27E5" w14:textId="77777777" w:rsidTr="005B77C9">
        <w:tc>
          <w:tcPr>
            <w:tcW w:w="0" w:type="auto"/>
          </w:tcPr>
          <w:p w14:paraId="21039065"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20C7268C" w14:textId="77777777" w:rsidR="007438DC" w:rsidRPr="003F0F2D" w:rsidRDefault="00281AA7" w:rsidP="007438DC">
            <w:pPr>
              <w:widowControl w:val="0"/>
              <w:autoSpaceDE w:val="0"/>
              <w:autoSpaceDN w:val="0"/>
              <w:adjustRightInd w:val="0"/>
              <w:ind w:right="-143"/>
              <w:rPr>
                <w:rFonts w:ascii="Arial" w:hAnsi="Arial" w:cs="Arial"/>
                <w:color w:val="000000"/>
                <w:lang w:val="en-US"/>
              </w:rPr>
            </w:pPr>
            <w:proofErr w:type="spellStart"/>
            <w:r w:rsidRPr="003F0F2D">
              <w:rPr>
                <w:rFonts w:ascii="Arial" w:hAnsi="Arial" w:cs="Arial"/>
                <w:b/>
                <w:bCs/>
                <w:color w:val="000000"/>
                <w:lang w:val="en-US"/>
              </w:rPr>
              <w:t>StdDev</w:t>
            </w:r>
            <w:proofErr w:type="spellEnd"/>
            <w:r w:rsidRPr="003F0F2D">
              <w:rPr>
                <w:rFonts w:ascii="Arial" w:hAnsi="Arial" w:cs="Arial"/>
                <w:b/>
                <w:bCs/>
                <w:color w:val="000000"/>
                <w:lang w:val="en-US"/>
              </w:rPr>
              <w:t xml:space="preserve"> value</w:t>
            </w:r>
          </w:p>
        </w:tc>
        <w:tc>
          <w:tcPr>
            <w:tcW w:w="0" w:type="auto"/>
          </w:tcPr>
          <w:p w14:paraId="131E87A7"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1546CD64" w14:textId="77777777" w:rsidR="007438DC" w:rsidRPr="003F0F2D" w:rsidRDefault="00281AA7"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value of the uncertainty for normal </w:t>
            </w:r>
            <w:proofErr w:type="gramStart"/>
            <w:r w:rsidRPr="003F0F2D">
              <w:rPr>
                <w:rFonts w:ascii="Arial" w:hAnsi="Arial" w:cs="Arial"/>
                <w:color w:val="000000"/>
                <w:lang w:val="en-US"/>
              </w:rPr>
              <w:t>distribution</w:t>
            </w:r>
            <w:r w:rsidR="002A3DF8" w:rsidRPr="003F0F2D">
              <w:rPr>
                <w:rFonts w:ascii="Arial" w:hAnsi="Arial" w:cs="Arial"/>
                <w:color w:val="000000"/>
                <w:lang w:val="en-US"/>
              </w:rPr>
              <w:t>;</w:t>
            </w:r>
            <w:proofErr w:type="gramEnd"/>
          </w:p>
          <w:p w14:paraId="58421FE3" w14:textId="5D60DB03" w:rsidR="007438DC" w:rsidRPr="003F0F2D" w:rsidRDefault="00433E06" w:rsidP="00CC4A97">
            <w:pPr>
              <w:widowControl w:val="0"/>
              <w:autoSpaceDE w:val="0"/>
              <w:autoSpaceDN w:val="0"/>
              <w:adjustRightInd w:val="0"/>
              <w:spacing w:after="60"/>
              <w:ind w:right="-143"/>
              <w:rPr>
                <w:rFonts w:ascii="Arial" w:hAnsi="Arial" w:cs="Arial"/>
                <w:lang w:val="en-US"/>
              </w:rPr>
            </w:pPr>
            <w:r w:rsidRPr="003F0F2D">
              <w:rPr>
                <w:rFonts w:ascii="Arial" w:hAnsi="Arial" w:cs="Arial"/>
                <w:lang w:val="en-US"/>
              </w:rPr>
              <w:t xml:space="preserve">if the </w:t>
            </w:r>
            <w:r w:rsidR="002A3DF8" w:rsidRPr="003F0F2D">
              <w:rPr>
                <w:rFonts w:ascii="Arial" w:hAnsi="Arial" w:cs="Arial"/>
                <w:lang w:val="en-US"/>
              </w:rPr>
              <w:t>(</w:t>
            </w:r>
            <w:proofErr w:type="spellStart"/>
            <w:r w:rsidR="002A3DF8" w:rsidRPr="003F0F2D">
              <w:rPr>
                <w:rFonts w:ascii="Arial" w:hAnsi="Arial" w:cs="Arial"/>
                <w:lang w:val="en-US"/>
              </w:rPr>
              <w:t>N+</w:t>
            </w:r>
            <w:r w:rsidR="003C3AB2" w:rsidRPr="003F0F2D">
              <w:rPr>
                <w:rFonts w:ascii="Arial" w:hAnsi="Arial" w:cs="Arial"/>
                <w:lang w:val="en-US"/>
              </w:rPr>
              <w:t>x</w:t>
            </w:r>
            <w:proofErr w:type="spellEnd"/>
            <w:r w:rsidR="002A3DF8" w:rsidRPr="003F0F2D">
              <w:rPr>
                <w:rFonts w:ascii="Arial" w:hAnsi="Arial" w:cs="Arial"/>
                <w:lang w:val="en-US"/>
              </w:rPr>
              <w:t>)</w:t>
            </w:r>
            <w:r w:rsidRPr="003F0F2D">
              <w:rPr>
                <w:rFonts w:ascii="Arial" w:hAnsi="Arial" w:cs="Arial"/>
                <w:lang w:val="en-US"/>
              </w:rPr>
              <w:t xml:space="preserve"> rule has been selected, </w:t>
            </w:r>
            <w:r w:rsidRPr="003F0F2D">
              <w:rPr>
                <w:rFonts w:ascii="Arial" w:hAnsi="Arial" w:cs="Arial"/>
                <w:b/>
                <w:lang w:val="en-US"/>
              </w:rPr>
              <w:t>nothing</w:t>
            </w:r>
            <w:r w:rsidRPr="003F0F2D">
              <w:rPr>
                <w:rFonts w:ascii="Arial" w:hAnsi="Arial" w:cs="Arial"/>
                <w:lang w:val="en-US"/>
              </w:rPr>
              <w:t xml:space="preserve"> shall be entered in these cells</w:t>
            </w:r>
            <w:r w:rsidR="00CC4A97" w:rsidRPr="003F0F2D">
              <w:rPr>
                <w:rFonts w:ascii="Arial" w:hAnsi="Arial" w:cs="Arial"/>
                <w:lang w:val="en-US"/>
              </w:rPr>
              <w:t>!</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FB474E" w14:paraId="3669BDE4" w14:textId="77777777" w:rsidTr="005B77C9">
        <w:tc>
          <w:tcPr>
            <w:tcW w:w="0" w:type="auto"/>
          </w:tcPr>
          <w:p w14:paraId="2EDD73A1"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8:</w:t>
            </w:r>
          </w:p>
        </w:tc>
        <w:tc>
          <w:tcPr>
            <w:tcW w:w="0" w:type="auto"/>
          </w:tcPr>
          <w:p w14:paraId="00A9AFA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b/>
                <w:bCs/>
                <w:color w:val="000000"/>
                <w:lang w:val="en-US"/>
              </w:rPr>
              <w:t>Half width</w:t>
            </w:r>
          </w:p>
        </w:tc>
        <w:tc>
          <w:tcPr>
            <w:tcW w:w="0" w:type="auto"/>
          </w:tcPr>
          <w:p w14:paraId="08C423B6" w14:textId="77777777"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679ABDA1" w14:textId="67BEE405" w:rsidR="007438DC" w:rsidRPr="003F0F2D" w:rsidRDefault="00281AA7" w:rsidP="007438DC">
            <w:pPr>
              <w:widowControl w:val="0"/>
              <w:autoSpaceDE w:val="0"/>
              <w:autoSpaceDN w:val="0"/>
              <w:adjustRightInd w:val="0"/>
              <w:spacing w:after="60"/>
              <w:ind w:right="-143"/>
              <w:rPr>
                <w:rFonts w:ascii="Arial" w:hAnsi="Arial" w:cs="Arial"/>
                <w:color w:val="000000"/>
                <w:lang w:val="en-US"/>
              </w:rPr>
            </w:pPr>
            <w:r w:rsidRPr="003F0F2D">
              <w:rPr>
                <w:rFonts w:ascii="Arial" w:hAnsi="Arial" w:cs="Arial"/>
                <w:color w:val="000000"/>
                <w:lang w:val="en-US"/>
              </w:rPr>
              <w:t>Half width of rectangular/triangular distribution</w:t>
            </w:r>
            <w:r w:rsidR="00344581">
              <w:rPr>
                <w:rFonts w:ascii="Arial" w:hAnsi="Arial" w:cs="Arial"/>
                <w:lang w:val="en-US"/>
              </w:rPr>
              <w:t xml:space="preserve"> </w:t>
            </w:r>
            <w:r w:rsidR="00344581">
              <w:rPr>
                <w:rFonts w:ascii="Arial" w:hAnsi="Arial" w:cs="Arial"/>
                <w:lang w:val="en-US"/>
              </w:rPr>
              <w:br/>
            </w:r>
            <w:r w:rsidR="00344581" w:rsidRPr="00344581">
              <w:rPr>
                <w:rFonts w:ascii="Arial" w:hAnsi="Arial" w:cs="Arial"/>
                <w:lang w:val="en-US"/>
              </w:rPr>
              <w:t>(the internal coverage factor is al</w:t>
            </w:r>
            <w:r w:rsidR="00344581">
              <w:rPr>
                <w:rFonts w:ascii="Arial" w:hAnsi="Arial" w:cs="Arial"/>
                <w:lang w:val="en-US"/>
              </w:rPr>
              <w:t>w</w:t>
            </w:r>
            <w:r w:rsidR="00344581" w:rsidRPr="00344581">
              <w:rPr>
                <w:rFonts w:ascii="Arial" w:hAnsi="Arial" w:cs="Arial"/>
                <w:lang w:val="en-US"/>
              </w:rPr>
              <w:t>ays 1)</w:t>
            </w:r>
          </w:p>
        </w:tc>
      </w:tr>
      <w:tr w:rsidR="00281AA7" w:rsidRPr="00FB474E" w14:paraId="678530E6" w14:textId="77777777" w:rsidTr="005B77C9">
        <w:tc>
          <w:tcPr>
            <w:tcW w:w="0" w:type="auto"/>
          </w:tcPr>
          <w:p w14:paraId="11A6A14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9:</w:t>
            </w:r>
          </w:p>
        </w:tc>
        <w:tc>
          <w:tcPr>
            <w:tcW w:w="0" w:type="auto"/>
          </w:tcPr>
          <w:p w14:paraId="40870022"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abs./rel.</w:t>
            </w:r>
          </w:p>
        </w:tc>
        <w:tc>
          <w:tcPr>
            <w:tcW w:w="0" w:type="auto"/>
          </w:tcPr>
          <w:p w14:paraId="161CE72E"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select. field</w:t>
            </w:r>
          </w:p>
        </w:tc>
        <w:tc>
          <w:tcPr>
            <w:tcW w:w="0" w:type="auto"/>
          </w:tcPr>
          <w:p w14:paraId="6DDD867B" w14:textId="77777777" w:rsidR="007438DC" w:rsidRPr="003F0F2D" w:rsidRDefault="00281AA7" w:rsidP="007438DC">
            <w:pPr>
              <w:ind w:right="-143"/>
              <w:rPr>
                <w:rFonts w:ascii="Arial" w:hAnsi="Arial" w:cs="Arial"/>
                <w:color w:val="000000"/>
                <w:lang w:val="en-US"/>
              </w:rPr>
            </w:pPr>
            <w:r w:rsidRPr="003F0F2D">
              <w:rPr>
                <w:rFonts w:ascii="Arial" w:hAnsi="Arial" w:cs="Arial"/>
                <w:color w:val="000000"/>
                <w:lang w:val="en-US"/>
              </w:rPr>
              <w:t>select whether the uncertainty from col. Sp. 6, 7 or 8</w:t>
            </w:r>
          </w:p>
          <w:p w14:paraId="667D146B" w14:textId="77777777" w:rsidR="007438DC" w:rsidRPr="003F0F2D" w:rsidRDefault="00281AA7" w:rsidP="007438DC">
            <w:pPr>
              <w:spacing w:after="60"/>
              <w:ind w:right="-143"/>
              <w:rPr>
                <w:lang w:val="en-US"/>
              </w:rPr>
            </w:pPr>
            <w:r w:rsidRPr="003F0F2D">
              <w:rPr>
                <w:rFonts w:ascii="Arial" w:hAnsi="Arial" w:cs="Arial"/>
                <w:color w:val="000000"/>
                <w:lang w:val="en-US"/>
              </w:rPr>
              <w:t xml:space="preserve">are to be taken </w:t>
            </w:r>
            <w:r w:rsidRPr="003F0F2D">
              <w:rPr>
                <w:rFonts w:ascii="Arial" w:hAnsi="Arial" w:cs="Arial"/>
                <w:i/>
                <w:iCs/>
                <w:color w:val="000000"/>
                <w:lang w:val="en-US"/>
              </w:rPr>
              <w:t>absolute</w:t>
            </w:r>
            <w:r w:rsidRPr="003F0F2D">
              <w:rPr>
                <w:rFonts w:ascii="Arial" w:hAnsi="Arial" w:cs="Arial"/>
                <w:color w:val="000000"/>
                <w:lang w:val="en-US"/>
              </w:rPr>
              <w:t xml:space="preserve"> or as </w:t>
            </w:r>
            <w:r w:rsidRPr="003F0F2D">
              <w:rPr>
                <w:rFonts w:ascii="Arial" w:hAnsi="Arial" w:cs="Arial"/>
                <w:i/>
                <w:iCs/>
                <w:color w:val="000000"/>
                <w:lang w:val="en-US"/>
              </w:rPr>
              <w:t xml:space="preserve">relative </w:t>
            </w:r>
            <w:r w:rsidRPr="003F0F2D">
              <w:rPr>
                <w:rFonts w:ascii="Arial" w:hAnsi="Arial" w:cs="Arial"/>
                <w:color w:val="000000"/>
                <w:lang w:val="en-US"/>
              </w:rPr>
              <w:t>value.</w:t>
            </w:r>
          </w:p>
        </w:tc>
      </w:tr>
      <w:tr w:rsidR="00281AA7" w:rsidRPr="00FB474E" w14:paraId="665F4888" w14:textId="77777777" w:rsidTr="005B77C9">
        <w:tc>
          <w:tcPr>
            <w:tcW w:w="0" w:type="auto"/>
          </w:tcPr>
          <w:p w14:paraId="7BB1D433"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10:</w:t>
            </w:r>
          </w:p>
        </w:tc>
        <w:tc>
          <w:tcPr>
            <w:tcW w:w="0" w:type="auto"/>
          </w:tcPr>
          <w:p w14:paraId="702690E6"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b/>
                <w:bCs/>
                <w:color w:val="000000"/>
                <w:lang w:val="en-US"/>
              </w:rPr>
              <w:t xml:space="preserve">abs. </w:t>
            </w:r>
            <w:proofErr w:type="spellStart"/>
            <w:proofErr w:type="gramStart"/>
            <w:r w:rsidRPr="003F0F2D">
              <w:rPr>
                <w:rFonts w:ascii="Arial" w:hAnsi="Arial" w:cs="Arial"/>
                <w:b/>
                <w:bCs/>
                <w:color w:val="000000"/>
                <w:lang w:val="en-US"/>
              </w:rPr>
              <w:t>std.Unc</w:t>
            </w:r>
            <w:proofErr w:type="spellEnd"/>
            <w:proofErr w:type="gramEnd"/>
            <w:r w:rsidRPr="003F0F2D">
              <w:rPr>
                <w:rFonts w:ascii="Arial" w:hAnsi="Arial" w:cs="Arial"/>
                <w:b/>
                <w:bCs/>
                <w:color w:val="000000"/>
                <w:lang w:val="en-US"/>
              </w:rPr>
              <w:t>.</w:t>
            </w:r>
          </w:p>
        </w:tc>
        <w:tc>
          <w:tcPr>
            <w:tcW w:w="0" w:type="auto"/>
          </w:tcPr>
          <w:p w14:paraId="1291C8CF" w14:textId="77777777" w:rsidR="007438DC" w:rsidRPr="003F0F2D" w:rsidRDefault="00281AA7" w:rsidP="007438DC">
            <w:pPr>
              <w:spacing w:after="120"/>
              <w:ind w:right="-143"/>
              <w:rPr>
                <w:rFonts w:ascii="Arial" w:hAnsi="Arial" w:cs="Arial"/>
                <w:color w:val="000000"/>
                <w:lang w:val="en-US"/>
              </w:rPr>
            </w:pPr>
            <w:r w:rsidRPr="003F0F2D">
              <w:rPr>
                <w:rFonts w:ascii="Arial" w:hAnsi="Arial" w:cs="Arial"/>
                <w:color w:val="000000"/>
                <w:lang w:val="en-US"/>
              </w:rPr>
              <w:t>number field</w:t>
            </w:r>
          </w:p>
        </w:tc>
        <w:tc>
          <w:tcPr>
            <w:tcW w:w="0" w:type="auto"/>
          </w:tcPr>
          <w:p w14:paraId="04D24DD3" w14:textId="23C96EDD" w:rsidR="007438DC" w:rsidRDefault="00281AA7" w:rsidP="007438DC">
            <w:pPr>
              <w:spacing w:after="120"/>
              <w:ind w:right="-143"/>
              <w:rPr>
                <w:rFonts w:ascii="Arial" w:hAnsi="Arial" w:cs="Arial"/>
                <w:color w:val="000000"/>
                <w:lang w:val="en-GB"/>
              </w:rPr>
            </w:pPr>
            <w:r w:rsidRPr="003F0F2D">
              <w:rPr>
                <w:rFonts w:ascii="Arial" w:hAnsi="Arial" w:cs="Arial"/>
                <w:color w:val="000000"/>
                <w:lang w:val="en-US"/>
              </w:rPr>
              <w:t xml:space="preserve">(combined) </w:t>
            </w:r>
            <w:r w:rsidR="00344581">
              <w:rPr>
                <w:rFonts w:ascii="Arial" w:hAnsi="Arial" w:cs="Arial"/>
                <w:color w:val="000000"/>
                <w:lang w:val="en-US"/>
              </w:rPr>
              <w:t xml:space="preserve">absolute </w:t>
            </w:r>
            <w:r w:rsidRPr="003F0F2D">
              <w:rPr>
                <w:rFonts w:ascii="Arial" w:hAnsi="Arial" w:cs="Arial"/>
                <w:color w:val="000000"/>
                <w:lang w:val="en-US"/>
              </w:rPr>
              <w:t xml:space="preserve">standard uncertainty calculated by the program </w:t>
            </w:r>
            <w:r w:rsidR="00344581">
              <w:rPr>
                <w:rFonts w:ascii="Arial" w:hAnsi="Arial" w:cs="Arial"/>
                <w:color w:val="000000"/>
                <w:lang w:val="en-US"/>
              </w:rPr>
              <w:t xml:space="preserve">form the values of the </w:t>
            </w:r>
            <w:r w:rsidR="00344581" w:rsidRPr="00344581">
              <w:rPr>
                <w:rFonts w:ascii="Arial" w:hAnsi="Arial" w:cs="Arial"/>
                <w:color w:val="000000"/>
                <w:lang w:val="en-US"/>
              </w:rPr>
              <w:t xml:space="preserve">columns </w:t>
            </w:r>
            <w:r w:rsidR="00344581" w:rsidRPr="00344581">
              <w:rPr>
                <w:rFonts w:ascii="Arial" w:hAnsi="Arial" w:cs="Arial"/>
                <w:color w:val="000000"/>
                <w:lang w:val="en-GB"/>
              </w:rPr>
              <w:t xml:space="preserve">6, 7, 8 </w:t>
            </w:r>
            <w:r w:rsidR="00B84DC1">
              <w:rPr>
                <w:rFonts w:ascii="Arial" w:hAnsi="Arial" w:cs="Arial"/>
                <w:color w:val="000000"/>
                <w:lang w:val="en-GB"/>
              </w:rPr>
              <w:t>a</w:t>
            </w:r>
            <w:r w:rsidR="00344581" w:rsidRPr="00344581">
              <w:rPr>
                <w:rFonts w:ascii="Arial" w:hAnsi="Arial" w:cs="Arial"/>
                <w:color w:val="000000"/>
                <w:lang w:val="en-GB"/>
              </w:rPr>
              <w:t xml:space="preserve">nd </w:t>
            </w:r>
            <w:proofErr w:type="gramStart"/>
            <w:r w:rsidR="00344581" w:rsidRPr="00344581">
              <w:rPr>
                <w:rFonts w:ascii="Arial" w:hAnsi="Arial" w:cs="Arial"/>
                <w:color w:val="000000"/>
                <w:lang w:val="en-GB"/>
              </w:rPr>
              <w:t>9;</w:t>
            </w:r>
            <w:proofErr w:type="gramEnd"/>
            <w:r w:rsidR="00344581">
              <w:rPr>
                <w:rFonts w:ascii="Arial" w:hAnsi="Arial" w:cs="Arial"/>
                <w:color w:val="000000"/>
                <w:lang w:val="en-GB"/>
              </w:rPr>
              <w:t xml:space="preserve"> </w:t>
            </w:r>
          </w:p>
          <w:p w14:paraId="7DD16D69" w14:textId="6762EC9C" w:rsidR="00344581" w:rsidRPr="00B84DC1" w:rsidRDefault="00344581" w:rsidP="007438DC">
            <w:pPr>
              <w:spacing w:after="120"/>
              <w:ind w:right="-143"/>
              <w:rPr>
                <w:rFonts w:ascii="Arial" w:hAnsi="Arial" w:cs="Arial"/>
                <w:lang w:val="en-GB"/>
              </w:rPr>
            </w:pPr>
            <w:r w:rsidRPr="00B84DC1">
              <w:rPr>
                <w:rFonts w:ascii="Arial" w:hAnsi="Arial" w:cs="Arial"/>
                <w:lang w:val="en-GB"/>
              </w:rPr>
              <w:t xml:space="preserve">Note: </w:t>
            </w:r>
            <w:r w:rsidR="00B84DC1" w:rsidRPr="00B84DC1">
              <w:rPr>
                <w:rFonts w:ascii="Arial" w:hAnsi="Arial" w:cs="Arial"/>
                <w:lang w:val="en-GB"/>
              </w:rPr>
              <w:t>a value entered by the user will always be over</w:t>
            </w:r>
            <w:r w:rsidR="00B84DC1">
              <w:rPr>
                <w:rFonts w:ascii="Arial" w:hAnsi="Arial" w:cs="Arial"/>
                <w:lang w:val="en-GB"/>
              </w:rPr>
              <w:t>-</w:t>
            </w:r>
            <w:r w:rsidR="00B84DC1" w:rsidRPr="00B84DC1">
              <w:rPr>
                <w:rFonts w:ascii="Arial" w:hAnsi="Arial" w:cs="Arial"/>
                <w:lang w:val="en-GB"/>
              </w:rPr>
              <w:t>written by the program!</w:t>
            </w:r>
          </w:p>
        </w:tc>
      </w:tr>
    </w:tbl>
    <w:p w14:paraId="706E7F1E" w14:textId="77777777" w:rsidR="007438DC" w:rsidRPr="003F0F2D" w:rsidRDefault="007438DC" w:rsidP="007438DC">
      <w:pPr>
        <w:widowControl w:val="0"/>
        <w:tabs>
          <w:tab w:val="left" w:pos="284"/>
        </w:tabs>
        <w:autoSpaceDE w:val="0"/>
        <w:autoSpaceDN w:val="0"/>
        <w:adjustRightInd w:val="0"/>
        <w:ind w:right="-143"/>
        <w:rPr>
          <w:rFonts w:ascii="Arial" w:hAnsi="Arial" w:cs="Arial"/>
          <w:color w:val="000000"/>
          <w:sz w:val="20"/>
          <w:szCs w:val="20"/>
          <w:lang w:val="en-US"/>
        </w:rPr>
      </w:pPr>
    </w:p>
    <w:p w14:paraId="5A0F8973"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columns 1 to 3 have been taken from the preceding symbol list and are disabled here.</w:t>
      </w:r>
    </w:p>
    <w:p w14:paraId="2118DBD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1B5AF00" w14:textId="32740954" w:rsidR="007438DC"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user’s support </w:t>
      </w:r>
      <w:r w:rsidRPr="003F0F2D">
        <w:rPr>
          <w:rFonts w:ascii="Arial" w:hAnsi="Arial" w:cs="Arial"/>
          <w:b/>
          <w:bCs/>
          <w:color w:val="000000"/>
          <w:lang w:val="en-US"/>
        </w:rPr>
        <w:t xml:space="preserve">those cells in the table are colored with red background which </w:t>
      </w:r>
      <w:r w:rsidR="00852D5E" w:rsidRPr="003F0F2D">
        <w:rPr>
          <w:rFonts w:ascii="Arial" w:hAnsi="Arial" w:cs="Arial"/>
          <w:b/>
          <w:bCs/>
          <w:color w:val="000000"/>
          <w:lang w:val="en-US"/>
        </w:rPr>
        <w:t>are not</w:t>
      </w:r>
      <w:r w:rsidRPr="003F0F2D">
        <w:rPr>
          <w:rFonts w:ascii="Arial" w:hAnsi="Arial" w:cs="Arial"/>
          <w:b/>
          <w:bCs/>
          <w:color w:val="000000"/>
          <w:lang w:val="en-US"/>
        </w:rPr>
        <w:t xml:space="preserve"> filled in by the user</w:t>
      </w:r>
      <w:r w:rsidRPr="003F0F2D">
        <w:rPr>
          <w:rFonts w:ascii="Arial" w:hAnsi="Arial" w:cs="Arial"/>
          <w:color w:val="000000"/>
          <w:lang w:val="en-US"/>
        </w:rPr>
        <w:t xml:space="preserve">: these are cells belonging to dependent quantities. Only cells with white background should be used for direct input by the user. That means, the rows belonging to dependent quantities are found in the uppermost part of the table, </w:t>
      </w:r>
      <w:r w:rsidRPr="003F0F2D">
        <w:rPr>
          <w:rFonts w:ascii="Arial" w:hAnsi="Arial" w:cs="Arial"/>
          <w:b/>
          <w:bCs/>
          <w:color w:val="000000"/>
          <w:lang w:val="en-US"/>
        </w:rPr>
        <w:t>the first row (row 1) is the one for the output quantity</w:t>
      </w:r>
      <w:r w:rsidR="006276E9">
        <w:rPr>
          <w:rFonts w:ascii="Arial" w:hAnsi="Arial" w:cs="Arial"/>
          <w:b/>
          <w:bCs/>
          <w:color w:val="000000"/>
          <w:lang w:val="en-US"/>
        </w:rPr>
        <w:t>, or the rows 1-3 in the case of three output quantities</w:t>
      </w:r>
      <w:r w:rsidRPr="003F0F2D">
        <w:rPr>
          <w:rFonts w:ascii="Arial" w:hAnsi="Arial" w:cs="Arial"/>
          <w:color w:val="000000"/>
          <w:lang w:val="en-US"/>
        </w:rPr>
        <w:t>.</w:t>
      </w:r>
    </w:p>
    <w:p w14:paraId="0BE3A6E6" w14:textId="37867788" w:rsidR="00C10389" w:rsidRDefault="00C10389" w:rsidP="007438DC">
      <w:pPr>
        <w:widowControl w:val="0"/>
        <w:tabs>
          <w:tab w:val="left" w:pos="284"/>
        </w:tabs>
        <w:autoSpaceDE w:val="0"/>
        <w:autoSpaceDN w:val="0"/>
        <w:adjustRightInd w:val="0"/>
        <w:ind w:right="-143"/>
        <w:jc w:val="both"/>
        <w:rPr>
          <w:rFonts w:ascii="Arial" w:hAnsi="Arial" w:cs="Arial"/>
          <w:color w:val="000000"/>
          <w:lang w:val="en-US"/>
        </w:rPr>
      </w:pPr>
    </w:p>
    <w:p w14:paraId="0D3C3658" w14:textId="1C71AF46" w:rsidR="00C10389" w:rsidRPr="00C10389" w:rsidRDefault="00C10389" w:rsidP="00C10389">
      <w:pPr>
        <w:widowControl w:val="0"/>
        <w:tabs>
          <w:tab w:val="left" w:pos="284"/>
        </w:tabs>
        <w:autoSpaceDE w:val="0"/>
        <w:autoSpaceDN w:val="0"/>
        <w:adjustRightInd w:val="0"/>
        <w:jc w:val="both"/>
        <w:rPr>
          <w:rFonts w:ascii="Arial" w:hAnsi="Arial" w:cs="Arial"/>
          <w:lang w:val="en-GB"/>
        </w:rPr>
      </w:pPr>
      <w:r w:rsidRPr="00C10389">
        <w:rPr>
          <w:rFonts w:ascii="Arial" w:hAnsi="Arial" w:cs="Arial"/>
          <w:lang w:val="en-GB"/>
        </w:rPr>
        <w:t xml:space="preserve">Special feature of non-normal distributed numbers of counts and count rates: </w:t>
      </w:r>
      <w:hyperlink w:anchor="URH_Treatment_Counts" w:history="1">
        <w:r w:rsidRPr="00C10389">
          <w:rPr>
            <w:rStyle w:val="Hyperlink"/>
            <w:rFonts w:ascii="Arial" w:hAnsi="Arial" w:cs="Arial"/>
            <w:lang w:val="en-GB"/>
          </w:rPr>
          <w:t>see</w:t>
        </w:r>
      </w:hyperlink>
      <w:r w:rsidRPr="00C10389">
        <w:rPr>
          <w:rFonts w:ascii="Arial" w:hAnsi="Arial" w:cs="Arial"/>
          <w:lang w:val="en-GB"/>
        </w:rPr>
        <w:t>.</w:t>
      </w:r>
    </w:p>
    <w:p w14:paraId="4207772E" w14:textId="77777777" w:rsidR="007438DC" w:rsidRPr="00C10389" w:rsidRDefault="007438DC" w:rsidP="007438DC">
      <w:pPr>
        <w:widowControl w:val="0"/>
        <w:tabs>
          <w:tab w:val="left" w:pos="284"/>
        </w:tabs>
        <w:autoSpaceDE w:val="0"/>
        <w:autoSpaceDN w:val="0"/>
        <w:adjustRightInd w:val="0"/>
        <w:ind w:right="-143"/>
        <w:jc w:val="both"/>
        <w:rPr>
          <w:rFonts w:ascii="Arial" w:hAnsi="Arial" w:cs="Arial"/>
          <w:color w:val="000000"/>
          <w:lang w:val="en-GB"/>
        </w:rPr>
      </w:pPr>
    </w:p>
    <w:p w14:paraId="3373F3EE" w14:textId="28969D14"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w:t>
      </w:r>
      <w:r w:rsidR="009512E3" w:rsidRPr="003F0F2D">
        <w:rPr>
          <w:rFonts w:ascii="Arial" w:hAnsi="Arial" w:cs="Arial"/>
          <w:color w:val="000000"/>
          <w:lang w:val="en-US"/>
        </w:rPr>
        <w:t xml:space="preserve">or a </w:t>
      </w:r>
      <w:r w:rsidR="00DB5288" w:rsidRPr="003F0F2D">
        <w:rPr>
          <w:rFonts w:ascii="Arial" w:hAnsi="Arial" w:cs="Arial"/>
          <w:color w:val="000000"/>
          <w:lang w:val="en-US"/>
        </w:rPr>
        <w:t>data</w:t>
      </w:r>
      <w:r w:rsidR="00E97DF8" w:rsidRPr="003F0F2D">
        <w:rPr>
          <w:rFonts w:ascii="Arial" w:hAnsi="Arial" w:cs="Arial"/>
          <w:color w:val="000000"/>
          <w:lang w:val="en-US"/>
        </w:rPr>
        <w:t xml:space="preserve"> </w:t>
      </w:r>
      <w:r w:rsidR="00DB5288" w:rsidRPr="003F0F2D">
        <w:rPr>
          <w:rFonts w:ascii="Arial" w:hAnsi="Arial" w:cs="Arial"/>
          <w:color w:val="000000"/>
          <w:lang w:val="en-US"/>
        </w:rPr>
        <w:t>set-</w:t>
      </w:r>
      <w:r w:rsidR="00FD1508" w:rsidRPr="003F0F2D">
        <w:rPr>
          <w:rFonts w:ascii="Arial" w:hAnsi="Arial" w:cs="Arial"/>
          <w:color w:val="000000"/>
          <w:lang w:val="en-US"/>
        </w:rPr>
        <w:t>based</w:t>
      </w:r>
      <w:r w:rsidR="00DB5288" w:rsidRPr="003F0F2D">
        <w:rPr>
          <w:rFonts w:ascii="Arial" w:hAnsi="Arial" w:cs="Arial"/>
          <w:color w:val="000000"/>
          <w:lang w:val="en-US"/>
        </w:rPr>
        <w:t xml:space="preserve"> </w:t>
      </w:r>
      <w:r w:rsidR="009512E3" w:rsidRPr="003F0F2D">
        <w:rPr>
          <w:rFonts w:ascii="Arial" w:hAnsi="Arial" w:cs="Arial"/>
          <w:color w:val="000000"/>
          <w:lang w:val="en-US"/>
        </w:rPr>
        <w:t>quantity, mean and uncertainty are calculated internally from the associated data</w:t>
      </w:r>
      <w:r w:rsidR="00E97DF8" w:rsidRPr="003F0F2D">
        <w:rPr>
          <w:rFonts w:ascii="Arial" w:hAnsi="Arial" w:cs="Arial"/>
          <w:color w:val="000000"/>
          <w:lang w:val="en-US"/>
        </w:rPr>
        <w:t xml:space="preserve"> </w:t>
      </w:r>
      <w:r w:rsidR="009512E3" w:rsidRPr="003F0F2D">
        <w:rPr>
          <w:rFonts w:ascii="Arial" w:hAnsi="Arial" w:cs="Arial"/>
          <w:color w:val="000000"/>
          <w:lang w:val="en-US"/>
        </w:rPr>
        <w:t>set and transferred to the “values, uncertainties” table with the b</w:t>
      </w:r>
      <w:r w:rsidRPr="003F0F2D">
        <w:rPr>
          <w:rFonts w:ascii="Arial" w:hAnsi="Arial" w:cs="Arial"/>
          <w:color w:val="000000"/>
          <w:lang w:val="en-US"/>
        </w:rPr>
        <w:t xml:space="preserve">utton </w:t>
      </w:r>
      <w:r w:rsidR="009512E3" w:rsidRPr="003F0F2D">
        <w:rPr>
          <w:rFonts w:ascii="Arial" w:hAnsi="Arial" w:cs="Arial"/>
          <w:color w:val="000000"/>
          <w:lang w:val="en-US"/>
        </w:rPr>
        <w:t xml:space="preserve">“Calculation of uncertainties”. The corresponding rows in that table therefore have </w:t>
      </w:r>
      <w:r w:rsidR="00DB5288" w:rsidRPr="003F0F2D">
        <w:rPr>
          <w:rFonts w:ascii="Arial" w:hAnsi="Arial" w:cs="Arial"/>
          <w:color w:val="000000"/>
          <w:lang w:val="en-US"/>
        </w:rPr>
        <w:t>also a red colored background.</w:t>
      </w:r>
    </w:p>
    <w:p w14:paraId="0261D199" w14:textId="77777777" w:rsidR="000F7750" w:rsidRPr="003F0F2D" w:rsidRDefault="000F7750" w:rsidP="007438DC">
      <w:pPr>
        <w:widowControl w:val="0"/>
        <w:tabs>
          <w:tab w:val="left" w:pos="284"/>
        </w:tabs>
        <w:autoSpaceDE w:val="0"/>
        <w:autoSpaceDN w:val="0"/>
        <w:adjustRightInd w:val="0"/>
        <w:ind w:right="-143"/>
        <w:jc w:val="both"/>
        <w:rPr>
          <w:rFonts w:ascii="Arial" w:hAnsi="Arial" w:cs="Arial"/>
          <w:color w:val="000000"/>
          <w:lang w:val="en-US"/>
        </w:rPr>
      </w:pPr>
    </w:p>
    <w:p w14:paraId="7DB28FC7"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“white cells” in columns 4 to 9 must be filled in by the user. </w:t>
      </w:r>
      <w:r w:rsidRPr="003F0F2D">
        <w:rPr>
          <w:rFonts w:ascii="Arial" w:hAnsi="Arial" w:cs="Arial"/>
          <w:b/>
          <w:bCs/>
          <w:color w:val="000000"/>
          <w:lang w:val="en-US"/>
        </w:rPr>
        <w:t xml:space="preserve">Numerical values must be input into the column “value” </w:t>
      </w:r>
      <w:r w:rsidRPr="003F0F2D">
        <w:rPr>
          <w:rFonts w:ascii="Arial" w:hAnsi="Arial" w:cs="Arial"/>
          <w:color w:val="000000"/>
          <w:lang w:val="en-US"/>
        </w:rPr>
        <w:t xml:space="preserve">while this is not always necessary in columns 6 to 9 for each of the quantities. One can often abstain from giving uncertainties, for instance for counting times. The input of uncertainties is allowed in only one of the columns 6, 7 or 8. The selectable field “abs./rel.” however must be used, if in the columns 6 to 8 an entry exists. </w:t>
      </w:r>
    </w:p>
    <w:p w14:paraId="4642C426"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counting rates or numbers of counts </w:t>
      </w:r>
      <w:r w:rsidRPr="003F0F2D">
        <w:rPr>
          <w:rFonts w:ascii="Arial" w:hAnsi="Arial" w:cs="Arial"/>
          <w:b/>
          <w:bCs/>
          <w:color w:val="000000"/>
          <w:lang w:val="en-US"/>
        </w:rPr>
        <w:t>the standard deviation can be input as a formula</w:t>
      </w:r>
      <w:r w:rsidRPr="003F0F2D">
        <w:rPr>
          <w:rFonts w:ascii="Arial" w:hAnsi="Arial" w:cs="Arial"/>
          <w:color w:val="000000"/>
          <w:lang w:val="en-US"/>
        </w:rPr>
        <w:t xml:space="preserve"> in column 6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 without preceding equal sign. For </w:t>
      </w:r>
      <w:r w:rsidRPr="003F0F2D">
        <w:rPr>
          <w:rFonts w:ascii="Arial" w:hAnsi="Arial" w:cs="Arial"/>
          <w:b/>
          <w:bCs/>
          <w:color w:val="000000"/>
          <w:lang w:val="en-US"/>
        </w:rPr>
        <w:t>quantities declared as normal distributed</w:t>
      </w:r>
      <w:r w:rsidRPr="003F0F2D">
        <w:rPr>
          <w:rFonts w:ascii="Arial" w:hAnsi="Arial" w:cs="Arial"/>
          <w:color w:val="000000"/>
          <w:lang w:val="en-US"/>
        </w:rPr>
        <w:t xml:space="preserve"> - also possible for counting rates/numbers of counts - the numerical value of the uncertainty is input in column 7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value”). In the case of </w:t>
      </w:r>
      <w:r w:rsidRPr="003F0F2D">
        <w:rPr>
          <w:rFonts w:ascii="Arial" w:hAnsi="Arial" w:cs="Arial"/>
          <w:b/>
          <w:bCs/>
          <w:color w:val="000000"/>
          <w:lang w:val="en-US"/>
        </w:rPr>
        <w:t>rectangular and triangular distributed quantities</w:t>
      </w:r>
      <w:r w:rsidRPr="003F0F2D">
        <w:rPr>
          <w:rFonts w:ascii="Arial" w:hAnsi="Arial" w:cs="Arial"/>
          <w:color w:val="000000"/>
          <w:lang w:val="en-US"/>
        </w:rPr>
        <w:t xml:space="preserve"> the uncertainty is characterized by the value of the half-width in column 8. The latter value </w:t>
      </w:r>
      <w:r w:rsidRPr="003F0F2D">
        <w:rPr>
          <w:rFonts w:ascii="Arial" w:hAnsi="Arial" w:cs="Arial"/>
          <w:color w:val="000000"/>
          <w:lang w:val="en-US"/>
        </w:rPr>
        <w:lastRenderedPageBreak/>
        <w:t xml:space="preserve">is internally converted to a standard deviation (normal distribution) according to the GUM rules which then is transferred to the cell in column 10 (“abs. </w:t>
      </w:r>
      <w:proofErr w:type="spellStart"/>
      <w:proofErr w:type="gramStart"/>
      <w:r w:rsidRPr="003F0F2D">
        <w:rPr>
          <w:rFonts w:ascii="Arial" w:hAnsi="Arial" w:cs="Arial"/>
          <w:color w:val="000000"/>
          <w:lang w:val="en-US"/>
        </w:rPr>
        <w:t>std.Unc</w:t>
      </w:r>
      <w:proofErr w:type="spellEnd"/>
      <w:proofErr w:type="gramEnd"/>
      <w:r w:rsidRPr="003F0F2D">
        <w:rPr>
          <w:rFonts w:ascii="Arial" w:hAnsi="Arial" w:cs="Arial"/>
          <w:color w:val="000000"/>
          <w:lang w:val="en-US"/>
        </w:rPr>
        <w:t>.”).</w:t>
      </w:r>
    </w:p>
    <w:p w14:paraId="0A6BC425"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635066DA"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One cell</w:t>
      </w:r>
      <w:r w:rsidRPr="003F0F2D">
        <w:rPr>
          <w:rFonts w:ascii="Arial" w:hAnsi="Arial" w:cs="Arial"/>
          <w:color w:val="000000"/>
          <w:lang w:val="en-US"/>
        </w:rPr>
        <w:t xml:space="preserve"> within the column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w:t>
      </w:r>
      <w:r w:rsidRPr="003F0F2D">
        <w:rPr>
          <w:rFonts w:ascii="Arial" w:hAnsi="Arial" w:cs="Arial"/>
          <w:b/>
          <w:bCs/>
          <w:color w:val="000000"/>
          <w:lang w:val="en-US"/>
        </w:rPr>
        <w:t>is</w:t>
      </w:r>
      <w:r w:rsidRPr="003F0F2D">
        <w:rPr>
          <w:rFonts w:ascii="Arial" w:hAnsi="Arial" w:cs="Arial"/>
          <w:color w:val="000000"/>
          <w:lang w:val="en-US"/>
        </w:rPr>
        <w:t xml:space="preserve"> </w:t>
      </w:r>
      <w:r w:rsidRPr="003F0F2D">
        <w:rPr>
          <w:rFonts w:ascii="Arial" w:hAnsi="Arial" w:cs="Arial"/>
          <w:b/>
          <w:bCs/>
          <w:color w:val="000000"/>
          <w:lang w:val="en-US"/>
        </w:rPr>
        <w:t xml:space="preserve">highlighted by green </w:t>
      </w:r>
      <w:proofErr w:type="spellStart"/>
      <w:r w:rsidRPr="003F0F2D">
        <w:rPr>
          <w:rFonts w:ascii="Arial" w:hAnsi="Arial" w:cs="Arial"/>
          <w:b/>
          <w:bCs/>
          <w:color w:val="000000"/>
          <w:lang w:val="en-US"/>
        </w:rPr>
        <w:t>colour</w:t>
      </w:r>
      <w:proofErr w:type="spellEnd"/>
      <w:r w:rsidRPr="003F0F2D">
        <w:rPr>
          <w:rFonts w:ascii="Arial" w:hAnsi="Arial" w:cs="Arial"/>
          <w:b/>
          <w:bCs/>
          <w:color w:val="000000"/>
          <w:lang w:val="en-US"/>
        </w:rPr>
        <w:t xml:space="preserve">. </w:t>
      </w:r>
      <w:r w:rsidRPr="003F0F2D">
        <w:rPr>
          <w:rFonts w:ascii="Arial" w:hAnsi="Arial" w:cs="Arial"/>
          <w:color w:val="000000"/>
          <w:lang w:val="en-US"/>
        </w:rPr>
        <w:t xml:space="preserve">Here, the </w:t>
      </w:r>
      <w:r w:rsidRPr="003F0F2D">
        <w:rPr>
          <w:rFonts w:ascii="Arial" w:hAnsi="Arial" w:cs="Arial"/>
          <w:b/>
          <w:bCs/>
          <w:color w:val="000000"/>
          <w:lang w:val="en-US"/>
        </w:rPr>
        <w:t>standard deviation formula of the gross counting rate</w:t>
      </w:r>
      <w:r w:rsidRPr="003F0F2D">
        <w:rPr>
          <w:rFonts w:ascii="Arial" w:hAnsi="Arial" w:cs="Arial"/>
          <w:color w:val="000000"/>
          <w:lang w:val="en-US"/>
        </w:rPr>
        <w:t xml:space="preserve"> </w:t>
      </w:r>
      <w:r w:rsidR="001C2199" w:rsidRPr="003F0F2D">
        <w:rPr>
          <w:rFonts w:ascii="Arial" w:hAnsi="Arial" w:cs="Arial"/>
          <w:color w:val="000000"/>
          <w:lang w:val="en-US"/>
        </w:rPr>
        <w:t>must</w:t>
      </w:r>
      <w:r w:rsidRPr="003F0F2D">
        <w:rPr>
          <w:rFonts w:ascii="Arial" w:hAnsi="Arial" w:cs="Arial"/>
          <w:color w:val="000000"/>
          <w:lang w:val="en-US"/>
        </w:rPr>
        <w:t xml:space="preserve"> be given. This formula is required later for the numerical-iterative calculation of the Decision threshold and the Detection limit. It is considered as </w:t>
      </w:r>
      <w:r w:rsidRPr="003F0F2D">
        <w:rPr>
          <w:rFonts w:ascii="Arial" w:hAnsi="Arial" w:cs="Arial"/>
          <w:b/>
          <w:bCs/>
          <w:color w:val="000000"/>
          <w:lang w:val="en-US"/>
        </w:rPr>
        <w:t>“uncertainty function” of the gross counting rate (and implicitly of the (procedure dependent) net counting rate)</w:t>
      </w:r>
      <w:r w:rsidRPr="003F0F2D">
        <w:rPr>
          <w:rFonts w:ascii="Arial" w:hAnsi="Arial" w:cs="Arial"/>
          <w:color w:val="000000"/>
          <w:lang w:val="en-US"/>
        </w:rPr>
        <w:t xml:space="preserve"> </w:t>
      </w:r>
      <w:r w:rsidRPr="003F0F2D">
        <w:rPr>
          <w:rFonts w:ascii="Arial" w:hAnsi="Arial" w:cs="Arial"/>
          <w:b/>
          <w:bCs/>
          <w:color w:val="000000"/>
          <w:lang w:val="en-US"/>
        </w:rPr>
        <w:t>which allows estimating its uncertainty for any varied (iterated) value of the gross counting rate.</w:t>
      </w:r>
      <w:r w:rsidRPr="003F0F2D">
        <w:rPr>
          <w:rFonts w:ascii="Arial" w:hAnsi="Arial" w:cs="Arial"/>
          <w:color w:val="000000"/>
          <w:lang w:val="en-US"/>
        </w:rPr>
        <w:t xml:space="preserve"> It has, however, no meaning for the calculation of the combined uncertainty of the output quantity.</w:t>
      </w:r>
    </w:p>
    <w:p w14:paraId="1E86A7D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EE2ADFD"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Possible formulae of the standard deviation of the gross counting rate </w:t>
      </w:r>
      <w:proofErr w:type="spellStart"/>
      <w:r w:rsidRPr="003F0F2D">
        <w:rPr>
          <w:rFonts w:ascii="Arial" w:hAnsi="Arial" w:cs="Arial"/>
          <w:b/>
          <w:bCs/>
          <w:color w:val="000000"/>
          <w:lang w:val="en-US"/>
        </w:rPr>
        <w:t>R</w:t>
      </w:r>
      <w:r w:rsidR="0063365A" w:rsidRPr="003F0F2D">
        <w:rPr>
          <w:rFonts w:ascii="Arial" w:hAnsi="Arial" w:cs="Arial"/>
          <w:b/>
          <w:bCs/>
          <w:color w:val="000000"/>
          <w:lang w:val="en-US"/>
        </w:rPr>
        <w:t>g</w:t>
      </w:r>
      <w:proofErr w:type="spellEnd"/>
      <w:r w:rsidRPr="003F0F2D">
        <w:rPr>
          <w:rFonts w:ascii="Arial" w:hAnsi="Arial" w:cs="Arial"/>
          <w:b/>
          <w:bCs/>
          <w:color w:val="000000"/>
          <w:lang w:val="en-US"/>
        </w:rPr>
        <w:t xml:space="preserve"> </w:t>
      </w:r>
      <w:r w:rsidRPr="003F0F2D">
        <w:rPr>
          <w:rFonts w:ascii="Arial" w:hAnsi="Arial" w:cs="Arial"/>
          <w:color w:val="000000"/>
          <w:lang w:val="en-US"/>
        </w:rPr>
        <w:t>(incomplete):</w:t>
      </w:r>
    </w:p>
    <w:p w14:paraId="4939A18B" w14:textId="77777777" w:rsidR="007438DC" w:rsidRPr="003F0F2D" w:rsidRDefault="007438DC" w:rsidP="007438DC">
      <w:pPr>
        <w:widowControl w:val="0"/>
        <w:tabs>
          <w:tab w:val="left" w:pos="284"/>
          <w:tab w:val="left" w:pos="2268"/>
        </w:tabs>
        <w:autoSpaceDE w:val="0"/>
        <w:autoSpaceDN w:val="0"/>
        <w:adjustRightInd w:val="0"/>
        <w:ind w:right="-143"/>
        <w:jc w:val="both"/>
        <w:rPr>
          <w:rFonts w:ascii="Arial" w:hAnsi="Arial" w:cs="Arial"/>
          <w:color w:val="000000"/>
          <w:lang w:val="en-US"/>
        </w:rPr>
      </w:pPr>
    </w:p>
    <w:p w14:paraId="42F73B25"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 xml:space="preserve">/tm)  </w:t>
      </w:r>
      <w:r w:rsidRPr="003F0F2D">
        <w:rPr>
          <w:rFonts w:ascii="Arial" w:hAnsi="Arial" w:cs="Arial"/>
          <w:color w:val="000000"/>
          <w:lang w:val="en-US"/>
        </w:rPr>
        <w:tab/>
        <w:t>counting devices (counting time tm), single measurement</w:t>
      </w:r>
    </w:p>
    <w:p w14:paraId="21A4D8A1"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/tm/n)</w:t>
      </w:r>
      <w:r w:rsidRPr="003F0F2D">
        <w:rPr>
          <w:rFonts w:ascii="Arial" w:hAnsi="Arial" w:cs="Arial"/>
          <w:color w:val="000000"/>
          <w:lang w:val="en-US"/>
        </w:rPr>
        <w:tab/>
        <w:t>counting devices (counting time tm), n-times repeated measurement</w:t>
      </w:r>
    </w:p>
    <w:p w14:paraId="4C175854" w14:textId="77777777" w:rsidR="007438DC" w:rsidRPr="003F0F2D" w:rsidRDefault="00161085" w:rsidP="007438DC">
      <w:pPr>
        <w:widowControl w:val="0"/>
        <w:tabs>
          <w:tab w:val="left" w:pos="284"/>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/2/tau)</w:t>
      </w:r>
      <w:r w:rsidRPr="003F0F2D">
        <w:rPr>
          <w:rFonts w:ascii="Arial" w:hAnsi="Arial" w:cs="Arial"/>
          <w:color w:val="000000"/>
          <w:lang w:val="en-US"/>
        </w:rPr>
        <w:tab/>
        <w:t>ratemeter measurements (time constant tau)</w:t>
      </w:r>
    </w:p>
    <w:p w14:paraId="36A45F10"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DFCCC4"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in addition to the gross count rate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the </w:t>
      </w:r>
      <w:r w:rsidRPr="003F0F2D">
        <w:rPr>
          <w:rFonts w:ascii="Arial" w:hAnsi="Arial" w:cs="Arial"/>
          <w:b/>
          <w:color w:val="000000"/>
          <w:lang w:val="en-US"/>
        </w:rPr>
        <w:t>gross count number Ng</w:t>
      </w:r>
      <w:r w:rsidRPr="003F0F2D">
        <w:rPr>
          <w:rFonts w:ascii="Arial" w:hAnsi="Arial" w:cs="Arial"/>
          <w:color w:val="000000"/>
          <w:lang w:val="en-US"/>
        </w:rPr>
        <w:t xml:space="preserve"> is also used, e.g., by defining an equation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=Ng/tm, one should have in mind that </w:t>
      </w:r>
      <w:r w:rsidRPr="003F0F2D">
        <w:rPr>
          <w:rFonts w:ascii="Arial" w:hAnsi="Arial" w:cs="Arial"/>
          <w:b/>
          <w:color w:val="000000"/>
          <w:lang w:val="en-US"/>
        </w:rPr>
        <w:t xml:space="preserve">the program also modifies Ng if </w:t>
      </w:r>
      <w:proofErr w:type="spellStart"/>
      <w:r w:rsidRPr="003F0F2D">
        <w:rPr>
          <w:rFonts w:ascii="Arial" w:hAnsi="Arial" w:cs="Arial"/>
          <w:b/>
          <w:color w:val="000000"/>
          <w:lang w:val="en-US"/>
        </w:rPr>
        <w:t>Rg</w:t>
      </w:r>
      <w:proofErr w:type="spellEnd"/>
      <w:r w:rsidRPr="003F0F2D">
        <w:rPr>
          <w:rFonts w:ascii="Arial" w:hAnsi="Arial" w:cs="Arial"/>
          <w:color w:val="000000"/>
          <w:lang w:val="en-US"/>
        </w:rPr>
        <w:t xml:space="preserve"> </w:t>
      </w:r>
      <w:r w:rsidRPr="003F0F2D">
        <w:rPr>
          <w:rFonts w:ascii="Arial" w:hAnsi="Arial" w:cs="Arial"/>
          <w:b/>
          <w:color w:val="000000"/>
          <w:lang w:val="en-US"/>
        </w:rPr>
        <w:t>is modified</w:t>
      </w:r>
      <w:r w:rsidRPr="003F0F2D">
        <w:rPr>
          <w:rFonts w:ascii="Arial" w:hAnsi="Arial" w:cs="Arial"/>
          <w:color w:val="000000"/>
          <w:lang w:val="en-US"/>
        </w:rPr>
        <w:t xml:space="preserve">. From this equation,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=Ng/tm, UncertRadio can identify the count number Ng belonging to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This ensures, that the program, during evaluating the equations from the bottom upwards (Ng then is an independent quantity and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is dependent), does not overwrite the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value and its uncertainty primarily modified, by re-calculating </w:t>
      </w:r>
      <w:proofErr w:type="spellStart"/>
      <w:r w:rsidRPr="003F0F2D">
        <w:rPr>
          <w:rFonts w:ascii="Arial" w:hAnsi="Arial" w:cs="Arial"/>
          <w:color w:val="000000"/>
          <w:lang w:val="en-US"/>
        </w:rPr>
        <w:t>Rg</w:t>
      </w:r>
      <w:proofErr w:type="spellEnd"/>
      <w:r w:rsidRPr="003F0F2D">
        <w:rPr>
          <w:rFonts w:ascii="Arial" w:hAnsi="Arial" w:cs="Arial"/>
          <w:color w:val="000000"/>
          <w:lang w:val="en-US"/>
        </w:rPr>
        <w:t xml:space="preserve"> and its uncertainty from Ng and its uncertainty, if the latter would not have been modified also. </w:t>
      </w:r>
    </w:p>
    <w:p w14:paraId="56BF60E1" w14:textId="77777777" w:rsidR="00344534" w:rsidRPr="003F0F2D" w:rsidRDefault="00344534" w:rsidP="007438DC">
      <w:pPr>
        <w:widowControl w:val="0"/>
        <w:tabs>
          <w:tab w:val="left" w:pos="284"/>
        </w:tabs>
        <w:autoSpaceDE w:val="0"/>
        <w:autoSpaceDN w:val="0"/>
        <w:adjustRightInd w:val="0"/>
        <w:ind w:right="-143"/>
        <w:jc w:val="both"/>
        <w:rPr>
          <w:rFonts w:ascii="Arial" w:hAnsi="Arial" w:cs="Arial"/>
          <w:color w:val="000000"/>
          <w:lang w:val="en-US"/>
        </w:rPr>
      </w:pPr>
    </w:p>
    <w:p w14:paraId="06F4843D" w14:textId="77777777" w:rsidR="00104C3B" w:rsidRPr="003F0F2D" w:rsidRDefault="00D953CF" w:rsidP="00104C3B">
      <w:pPr>
        <w:widowControl w:val="0"/>
        <w:tabs>
          <w:tab w:val="left" w:pos="284"/>
          <w:tab w:val="left" w:pos="2268"/>
        </w:tabs>
        <w:autoSpaceDE w:val="0"/>
        <w:autoSpaceDN w:val="0"/>
        <w:adjustRightInd w:val="0"/>
        <w:jc w:val="both"/>
        <w:rPr>
          <w:rFonts w:ascii="Arial" w:hAnsi="Arial" w:cs="Arial"/>
          <w:color w:val="000000"/>
          <w:lang w:val="en-US"/>
        </w:rPr>
      </w:pPr>
      <w:r>
        <w:rPr>
          <w:rFonts w:ascii="Arial" w:hAnsi="Arial" w:cs="Arial"/>
          <w:color w:val="000000"/>
          <w:lang w:val="en-US"/>
        </w:rPr>
        <w:t>I</w:t>
      </w:r>
      <w:r w:rsidR="00014DE4" w:rsidRPr="003F0F2D">
        <w:rPr>
          <w:rFonts w:ascii="Arial" w:hAnsi="Arial" w:cs="Arial"/>
          <w:color w:val="000000"/>
          <w:lang w:val="en-US"/>
        </w:rPr>
        <w:t>f the value</w:t>
      </w:r>
      <w:r w:rsidR="00193AA3" w:rsidRPr="003F0F2D">
        <w:rPr>
          <w:rFonts w:ascii="Arial" w:hAnsi="Arial" w:cs="Arial"/>
          <w:color w:val="000000"/>
          <w:lang w:val="en-US"/>
        </w:rPr>
        <w:t>s</w:t>
      </w:r>
      <w:r w:rsidR="00014DE4" w:rsidRPr="003F0F2D">
        <w:rPr>
          <w:rFonts w:ascii="Arial" w:hAnsi="Arial" w:cs="Arial"/>
          <w:color w:val="000000"/>
          <w:lang w:val="en-US"/>
        </w:rPr>
        <w:t xml:space="preserve"> of the </w:t>
      </w:r>
      <w:r w:rsidR="00014DE4" w:rsidRPr="003F0F2D">
        <w:rPr>
          <w:rFonts w:ascii="Arial" w:hAnsi="Arial" w:cs="Arial"/>
          <w:b/>
          <w:color w:val="000000"/>
          <w:lang w:val="en-US"/>
        </w:rPr>
        <w:t xml:space="preserve">gross count rate </w:t>
      </w:r>
      <w:proofErr w:type="spellStart"/>
      <w:r w:rsidR="00104C3B" w:rsidRPr="003F0F2D">
        <w:rPr>
          <w:rFonts w:ascii="Arial" w:hAnsi="Arial" w:cs="Arial"/>
          <w:b/>
          <w:color w:val="000000"/>
          <w:lang w:val="en-US"/>
        </w:rPr>
        <w:t>R</w:t>
      </w:r>
      <w:r w:rsidR="00014DE4" w:rsidRPr="003F0F2D">
        <w:rPr>
          <w:rFonts w:ascii="Arial" w:hAnsi="Arial" w:cs="Arial"/>
          <w:b/>
          <w:color w:val="000000"/>
          <w:lang w:val="en-US"/>
        </w:rPr>
        <w:t>g</w:t>
      </w:r>
      <w:proofErr w:type="spellEnd"/>
      <w:r w:rsidR="00104C3B" w:rsidRPr="003F0F2D">
        <w:rPr>
          <w:rFonts w:ascii="Arial" w:hAnsi="Arial" w:cs="Arial"/>
          <w:b/>
          <w:color w:val="000000"/>
          <w:lang w:val="en-US"/>
        </w:rPr>
        <w:t xml:space="preserve"> </w:t>
      </w:r>
      <w:r>
        <w:rPr>
          <w:rFonts w:ascii="Arial" w:hAnsi="Arial" w:cs="Arial"/>
          <w:b/>
          <w:color w:val="000000"/>
          <w:lang w:val="en-US"/>
        </w:rPr>
        <w:t>is</w:t>
      </w:r>
      <w:r w:rsidR="00014DE4" w:rsidRPr="003F0F2D">
        <w:rPr>
          <w:rFonts w:ascii="Arial" w:hAnsi="Arial" w:cs="Arial"/>
          <w:b/>
          <w:color w:val="000000"/>
          <w:lang w:val="en-US"/>
        </w:rPr>
        <w:t xml:space="preserve"> obtained </w:t>
      </w:r>
      <w:r w:rsidR="00F31F83" w:rsidRPr="003F0F2D">
        <w:rPr>
          <w:rFonts w:ascii="Arial" w:hAnsi="Arial" w:cs="Arial"/>
          <w:b/>
          <w:color w:val="000000"/>
          <w:lang w:val="en-US"/>
        </w:rPr>
        <w:t xml:space="preserve">as </w:t>
      </w:r>
      <w:r>
        <w:rPr>
          <w:rFonts w:ascii="Arial" w:hAnsi="Arial" w:cs="Arial"/>
          <w:b/>
          <w:color w:val="000000"/>
          <w:lang w:val="en-US"/>
        </w:rPr>
        <w:t xml:space="preserve">a </w:t>
      </w:r>
      <w:r w:rsidR="00014DE4" w:rsidRPr="003F0F2D">
        <w:rPr>
          <w:rFonts w:ascii="Arial" w:hAnsi="Arial" w:cs="Arial"/>
          <w:b/>
          <w:color w:val="000000"/>
          <w:lang w:val="en-US"/>
        </w:rPr>
        <w:t xml:space="preserve">mean </w:t>
      </w:r>
      <w:r>
        <w:rPr>
          <w:rFonts w:ascii="Arial" w:hAnsi="Arial" w:cs="Arial"/>
          <w:b/>
          <w:color w:val="000000"/>
          <w:lang w:val="en-US"/>
        </w:rPr>
        <w:t xml:space="preserve">of several individual </w:t>
      </w:r>
      <w:r w:rsidR="00014DE4" w:rsidRPr="003F0F2D">
        <w:rPr>
          <w:rFonts w:ascii="Arial" w:hAnsi="Arial" w:cs="Arial"/>
          <w:b/>
          <w:color w:val="000000"/>
          <w:lang w:val="en-US"/>
        </w:rPr>
        <w:t>value</w:t>
      </w:r>
      <w:r w:rsidR="00B401D3" w:rsidRPr="003F0F2D">
        <w:rPr>
          <w:rFonts w:ascii="Arial" w:hAnsi="Arial" w:cs="Arial"/>
          <w:b/>
          <w:color w:val="000000"/>
          <w:lang w:val="en-US"/>
        </w:rPr>
        <w:t>s</w:t>
      </w:r>
      <w:r>
        <w:rPr>
          <w:rFonts w:ascii="Arial" w:hAnsi="Arial" w:cs="Arial"/>
          <w:b/>
          <w:color w:val="000000"/>
          <w:lang w:val="en-US"/>
        </w:rPr>
        <w:t>,</w:t>
      </w:r>
      <w:r w:rsidR="00014DE4" w:rsidRPr="003F0F2D">
        <w:rPr>
          <w:rFonts w:ascii="Arial" w:hAnsi="Arial" w:cs="Arial"/>
          <w:b/>
          <w:color w:val="000000"/>
          <w:lang w:val="en-US"/>
        </w:rPr>
        <w:t xml:space="preserve"> </w:t>
      </w:r>
      <w:r w:rsidR="00014DE4" w:rsidRPr="003F0F2D">
        <w:rPr>
          <w:rFonts w:ascii="Arial" w:hAnsi="Arial" w:cs="Arial"/>
          <w:color w:val="000000"/>
          <w:lang w:val="en-US"/>
        </w:rPr>
        <w:t xml:space="preserve">a </w:t>
      </w:r>
      <w:r w:rsidR="00104C3B" w:rsidRPr="003F0F2D">
        <w:rPr>
          <w:rFonts w:ascii="Arial" w:hAnsi="Arial" w:cs="Arial"/>
          <w:color w:val="000000"/>
          <w:lang w:val="en-US"/>
        </w:rPr>
        <w:t xml:space="preserve">linear </w:t>
      </w:r>
      <w:r w:rsidR="00014DE4" w:rsidRPr="003F0F2D">
        <w:rPr>
          <w:rFonts w:ascii="Arial" w:hAnsi="Arial" w:cs="Arial"/>
          <w:color w:val="000000"/>
          <w:lang w:val="en-US"/>
        </w:rPr>
        <w:t>i</w:t>
      </w:r>
      <w:r w:rsidR="00104C3B" w:rsidRPr="003F0F2D">
        <w:rPr>
          <w:rFonts w:ascii="Arial" w:hAnsi="Arial" w:cs="Arial"/>
          <w:color w:val="000000"/>
          <w:lang w:val="en-US"/>
        </w:rPr>
        <w:t xml:space="preserve">nterpolation </w:t>
      </w:r>
      <w:r>
        <w:rPr>
          <w:rFonts w:ascii="Arial" w:hAnsi="Arial" w:cs="Arial"/>
          <w:color w:val="000000"/>
          <w:lang w:val="en-US"/>
        </w:rPr>
        <w:t xml:space="preserve">is necessary </w:t>
      </w:r>
      <w:r w:rsidR="00014DE4" w:rsidRPr="003F0F2D">
        <w:rPr>
          <w:rFonts w:ascii="Arial" w:hAnsi="Arial" w:cs="Arial"/>
          <w:color w:val="000000"/>
          <w:lang w:val="en-US"/>
        </w:rPr>
        <w:t>between it</w:t>
      </w:r>
      <w:r w:rsidR="00F31F83" w:rsidRPr="003F0F2D">
        <w:rPr>
          <w:rFonts w:ascii="Arial" w:hAnsi="Arial" w:cs="Arial"/>
          <w:color w:val="000000"/>
          <w:lang w:val="en-US"/>
        </w:rPr>
        <w:t>s</w:t>
      </w:r>
      <w:r w:rsidR="00014DE4" w:rsidRPr="003F0F2D">
        <w:rPr>
          <w:rFonts w:ascii="Arial" w:hAnsi="Arial" w:cs="Arial"/>
          <w:color w:val="000000"/>
          <w:lang w:val="en-US"/>
        </w:rPr>
        <w:t xml:space="preserve"> variance</w:t>
      </w:r>
      <w:r w:rsidR="00F31F83" w:rsidRPr="003F0F2D">
        <w:rPr>
          <w:rFonts w:ascii="Arial" w:hAnsi="Arial" w:cs="Arial"/>
          <w:color w:val="000000"/>
          <w:lang w:val="en-US"/>
        </w:rPr>
        <w:t xml:space="preserve"> at measurement </w:t>
      </w:r>
      <w:r w:rsidR="00104C3B" w:rsidRPr="003F0F2D">
        <w:rPr>
          <w:rFonts w:ascii="Arial" w:hAnsi="Arial" w:cs="Arial"/>
          <w:color w:val="000000"/>
          <w:lang w:val="en-US"/>
        </w:rPr>
        <w:t>(</w:t>
      </w:r>
      <w:r w:rsidR="00B401D3" w:rsidRPr="003F0F2D">
        <w:rPr>
          <w:rFonts w:ascii="Arial" w:hAnsi="Arial" w:cs="Arial"/>
          <w:color w:val="000000"/>
          <w:lang w:val="en-US"/>
        </w:rPr>
        <w:t>u</w:t>
      </w:r>
      <w:r w:rsidR="00F31F83" w:rsidRPr="003F0F2D">
        <w:rPr>
          <w:rFonts w:ascii="Arial" w:hAnsi="Arial" w:cs="Arial"/>
          <w:color w:val="000000"/>
          <w:lang w:val="en-US"/>
        </w:rPr>
        <w:t>_</w:t>
      </w:r>
      <w:r w:rsidR="00104C3B" w:rsidRPr="003F0F2D">
        <w:rPr>
          <w:rFonts w:ascii="Arial" w:hAnsi="Arial" w:cs="Arial"/>
          <w:color w:val="000000"/>
          <w:lang w:val="en-US"/>
        </w:rPr>
        <w:t>R</w:t>
      </w:r>
      <w:r w:rsidR="00F31F83" w:rsidRPr="003F0F2D">
        <w:rPr>
          <w:rFonts w:ascii="Arial" w:hAnsi="Arial" w:cs="Arial"/>
          <w:color w:val="000000"/>
          <w:lang w:val="en-US"/>
        </w:rPr>
        <w:t>g</w:t>
      </w:r>
      <w:r w:rsidR="00104C3B" w:rsidRPr="003F0F2D">
        <w:rPr>
          <w:rFonts w:ascii="Arial" w:hAnsi="Arial" w:cs="Arial"/>
          <w:color w:val="000000"/>
          <w:lang w:val="en-US"/>
        </w:rPr>
        <w:t>m</w:t>
      </w:r>
      <w:r w:rsidR="00B401D3" w:rsidRPr="003F0F2D">
        <w:rPr>
          <w:rFonts w:ascii="Arial" w:hAnsi="Arial" w:cs="Arial"/>
          <w:color w:val="000000"/>
          <w:lang w:val="en-US"/>
        </w:rPr>
        <w:t>^2</w:t>
      </w:r>
      <w:r w:rsidR="00104C3B" w:rsidRPr="003F0F2D">
        <w:rPr>
          <w:rFonts w:ascii="Arial" w:hAnsi="Arial" w:cs="Arial"/>
          <w:color w:val="000000"/>
          <w:lang w:val="en-US"/>
        </w:rPr>
        <w:t xml:space="preserve">) </w:t>
      </w:r>
      <w:r w:rsidR="00F31F83" w:rsidRPr="003F0F2D">
        <w:rPr>
          <w:rFonts w:ascii="Arial" w:hAnsi="Arial" w:cs="Arial"/>
          <w:color w:val="000000"/>
          <w:lang w:val="en-US"/>
        </w:rPr>
        <w:t>and the variance to be used for calculating the decision threshold (</w:t>
      </w:r>
      <w:r w:rsidR="00B401D3" w:rsidRPr="003F0F2D">
        <w:rPr>
          <w:rFonts w:ascii="Arial" w:hAnsi="Arial" w:cs="Arial"/>
          <w:color w:val="000000"/>
          <w:lang w:val="en-US"/>
        </w:rPr>
        <w:t>u</w:t>
      </w:r>
      <w:r w:rsidR="00F31F83" w:rsidRPr="003F0F2D">
        <w:rPr>
          <w:rFonts w:ascii="Arial" w:hAnsi="Arial" w:cs="Arial"/>
          <w:color w:val="000000"/>
          <w:lang w:val="en-US"/>
        </w:rPr>
        <w:t>_R0</w:t>
      </w:r>
      <w:r w:rsidR="00B401D3" w:rsidRPr="003F0F2D">
        <w:rPr>
          <w:rFonts w:ascii="Arial" w:hAnsi="Arial" w:cs="Arial"/>
          <w:color w:val="000000"/>
          <w:lang w:val="en-US"/>
        </w:rPr>
        <w:t>^2</w:t>
      </w:r>
      <w:r w:rsidR="00F31F83" w:rsidRPr="003F0F2D">
        <w:rPr>
          <w:rFonts w:ascii="Arial" w:hAnsi="Arial" w:cs="Arial"/>
          <w:color w:val="000000"/>
          <w:lang w:val="en-US"/>
        </w:rPr>
        <w:t>). The formula for the standard uncertainty may be expressed as</w:t>
      </w:r>
      <w:r w:rsidR="00104C3B" w:rsidRPr="003F0F2D">
        <w:rPr>
          <w:rFonts w:ascii="Arial" w:hAnsi="Arial" w:cs="Arial"/>
          <w:color w:val="000000"/>
          <w:lang w:val="en-US"/>
        </w:rPr>
        <w:t>:</w:t>
      </w:r>
    </w:p>
    <w:p w14:paraId="6D81CC3C"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2784FCDB" w14:textId="77777777" w:rsidR="00104C3B" w:rsidRPr="003F0F2D" w:rsidRDefault="00104C3B" w:rsidP="00D953CF">
      <w:pPr>
        <w:widowControl w:val="0"/>
        <w:tabs>
          <w:tab w:val="left" w:pos="284"/>
          <w:tab w:val="left" w:pos="2268"/>
          <w:tab w:val="left" w:pos="793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 </w:t>
      </w:r>
      <w:r w:rsidRPr="003F0F2D">
        <w:rPr>
          <w:rFonts w:ascii="Arial" w:hAnsi="Arial" w:cs="Arial"/>
          <w:color w:val="000000"/>
          <w:lang w:val="en-US"/>
        </w:rPr>
        <w:tab/>
      </w:r>
      <w:proofErr w:type="gramStart"/>
      <w:r w:rsidRPr="003F0F2D">
        <w:rPr>
          <w:rFonts w:ascii="Arial" w:hAnsi="Arial" w:cs="Arial"/>
          <w:color w:val="000000"/>
          <w:lang w:val="en-US"/>
        </w:rPr>
        <w:t xml:space="preserve">sqrt( </w:t>
      </w:r>
      <w:r w:rsidR="00B401D3" w:rsidRPr="003F0F2D">
        <w:rPr>
          <w:rFonts w:ascii="Arial" w:hAnsi="Arial" w:cs="Arial"/>
          <w:color w:val="000000"/>
          <w:lang w:val="en-US"/>
        </w:rPr>
        <w:t>u</w:t>
      </w:r>
      <w:proofErr w:type="gramEnd"/>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 xml:space="preserve"> +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w:t>
      </w:r>
      <w:r w:rsidR="00F31F83" w:rsidRPr="003F0F2D">
        <w:rPr>
          <w:rFonts w:ascii="Arial" w:hAnsi="Arial" w:cs="Arial"/>
          <w:color w:val="000000"/>
          <w:lang w:val="en-US"/>
        </w:rPr>
        <w:t>g</w:t>
      </w:r>
      <w:r w:rsidR="00B401D3" w:rsidRPr="003F0F2D">
        <w:rPr>
          <w:rFonts w:ascii="Arial" w:hAnsi="Arial" w:cs="Arial"/>
          <w:color w:val="000000"/>
          <w:lang w:val="en-US"/>
        </w:rPr>
        <w:t>^2</w:t>
      </w:r>
      <w:r w:rsidRPr="003F0F2D">
        <w:rPr>
          <w:rFonts w:ascii="Arial" w:hAnsi="Arial" w:cs="Arial"/>
          <w:color w:val="000000"/>
          <w:lang w:val="en-US"/>
        </w:rPr>
        <w:t xml:space="preserve"> </w:t>
      </w:r>
      <w:r w:rsidR="00F31F83" w:rsidRPr="003F0F2D">
        <w:rPr>
          <w:rFonts w:ascii="Arial" w:hAnsi="Arial" w:cs="Arial"/>
          <w:color w:val="000000"/>
          <w:lang w:val="en-US"/>
        </w:rPr>
        <w:t>–</w:t>
      </w:r>
      <w:r w:rsidRPr="003F0F2D">
        <w:rPr>
          <w:rFonts w:ascii="Arial" w:hAnsi="Arial" w:cs="Arial"/>
          <w:color w:val="000000"/>
          <w:lang w:val="en-US"/>
        </w:rPr>
        <w:t xml:space="preserve"> </w:t>
      </w:r>
      <w:r w:rsidR="00B401D3" w:rsidRPr="003F0F2D">
        <w:rPr>
          <w:rFonts w:ascii="Arial" w:hAnsi="Arial" w:cs="Arial"/>
          <w:color w:val="000000"/>
          <w:lang w:val="en-US"/>
        </w:rPr>
        <w:t>u</w:t>
      </w:r>
      <w:r w:rsidR="00F31F83" w:rsidRPr="003F0F2D">
        <w:rPr>
          <w:rFonts w:ascii="Arial" w:hAnsi="Arial" w:cs="Arial"/>
          <w:color w:val="000000"/>
          <w:lang w:val="en-US"/>
        </w:rPr>
        <w:t>_</w:t>
      </w:r>
      <w:r w:rsidRPr="003F0F2D">
        <w:rPr>
          <w:rFonts w:ascii="Arial" w:hAnsi="Arial" w:cs="Arial"/>
          <w:color w:val="000000"/>
          <w:lang w:val="en-US"/>
        </w:rPr>
        <w:t>R0</w:t>
      </w:r>
      <w:r w:rsidR="00B401D3" w:rsidRPr="003F0F2D">
        <w:rPr>
          <w:rFonts w:ascii="Arial" w:hAnsi="Arial" w:cs="Arial"/>
          <w:color w:val="000000"/>
          <w:lang w:val="en-US"/>
        </w:rPr>
        <w:t>^2</w:t>
      </w:r>
      <w:r w:rsidRPr="003F0F2D">
        <w:rPr>
          <w:rFonts w:ascii="Arial" w:hAnsi="Arial" w:cs="Arial"/>
          <w:color w:val="000000"/>
          <w:lang w:val="en-US"/>
        </w:rPr>
        <w:t>)*(</w:t>
      </w:r>
      <w:proofErr w:type="spellStart"/>
      <w:r w:rsidRPr="003F0F2D">
        <w:rPr>
          <w:rFonts w:ascii="Arial" w:hAnsi="Arial" w:cs="Arial"/>
          <w:color w:val="000000"/>
          <w:lang w:val="en-US"/>
        </w:rPr>
        <w:t>R</w:t>
      </w:r>
      <w:r w:rsidR="00F31F83" w:rsidRPr="003F0F2D">
        <w:rPr>
          <w:rFonts w:ascii="Arial" w:hAnsi="Arial" w:cs="Arial"/>
          <w:color w:val="000000"/>
          <w:lang w:val="en-US"/>
        </w:rPr>
        <w:t>g</w:t>
      </w:r>
      <w:proofErr w:type="spellEnd"/>
      <w:r w:rsidRPr="003F0F2D">
        <w:rPr>
          <w:rFonts w:ascii="Arial" w:hAnsi="Arial" w:cs="Arial"/>
          <w:color w:val="000000"/>
          <w:lang w:val="en-US"/>
        </w:rPr>
        <w:t xml:space="preserve"> - R0) / (</w:t>
      </w:r>
      <w:proofErr w:type="spellStart"/>
      <w:r w:rsidRPr="003F0F2D">
        <w:rPr>
          <w:rFonts w:ascii="Arial" w:hAnsi="Arial" w:cs="Arial"/>
          <w:color w:val="000000"/>
          <w:lang w:val="en-US"/>
        </w:rPr>
        <w:t>R</w:t>
      </w:r>
      <w:r w:rsidR="00F31F83" w:rsidRPr="003F0F2D">
        <w:rPr>
          <w:rFonts w:ascii="Arial" w:hAnsi="Arial" w:cs="Arial"/>
          <w:color w:val="000000"/>
          <w:lang w:val="en-US"/>
        </w:rPr>
        <w:t>g</w:t>
      </w:r>
      <w:r w:rsidRPr="003F0F2D">
        <w:rPr>
          <w:rFonts w:ascii="Arial" w:hAnsi="Arial" w:cs="Arial"/>
          <w:color w:val="000000"/>
          <w:lang w:val="en-US"/>
        </w:rPr>
        <w:t>m</w:t>
      </w:r>
      <w:proofErr w:type="spellEnd"/>
      <w:r w:rsidRPr="003F0F2D">
        <w:rPr>
          <w:rFonts w:ascii="Arial" w:hAnsi="Arial" w:cs="Arial"/>
          <w:color w:val="000000"/>
          <w:lang w:val="en-US"/>
        </w:rPr>
        <w:t xml:space="preserve"> – R0) )  </w:t>
      </w:r>
      <w:r w:rsidR="00D953CF">
        <w:rPr>
          <w:rFonts w:ascii="Arial" w:hAnsi="Arial" w:cs="Arial"/>
          <w:color w:val="000000"/>
          <w:lang w:val="en-US"/>
        </w:rPr>
        <w:t xml:space="preserve">    </w:t>
      </w:r>
      <w:r w:rsidR="00D953CF">
        <w:rPr>
          <w:rFonts w:ascii="Arial" w:hAnsi="Arial" w:cs="Arial"/>
          <w:color w:val="000000"/>
          <w:lang w:val="en-US"/>
        </w:rPr>
        <w:tab/>
        <w:t>(1)</w:t>
      </w:r>
    </w:p>
    <w:p w14:paraId="33E51621" w14:textId="77777777" w:rsidR="00104C3B" w:rsidRPr="003F0F2D" w:rsidRDefault="00104C3B" w:rsidP="00104C3B">
      <w:pPr>
        <w:widowControl w:val="0"/>
        <w:tabs>
          <w:tab w:val="left" w:pos="284"/>
          <w:tab w:val="left" w:pos="2268"/>
        </w:tabs>
        <w:autoSpaceDE w:val="0"/>
        <w:autoSpaceDN w:val="0"/>
        <w:adjustRightInd w:val="0"/>
        <w:jc w:val="both"/>
        <w:rPr>
          <w:rFonts w:ascii="Arial" w:hAnsi="Arial" w:cs="Arial"/>
          <w:color w:val="000000"/>
          <w:lang w:val="en-US"/>
        </w:rPr>
      </w:pPr>
    </w:p>
    <w:p w14:paraId="768ECF25" w14:textId="51417737" w:rsidR="00104C3B" w:rsidRPr="003F0F2D" w:rsidRDefault="00F31F83" w:rsidP="00104C3B">
      <w:pPr>
        <w:widowControl w:val="0"/>
        <w:tabs>
          <w:tab w:val="left" w:pos="284"/>
          <w:tab w:val="left" w:pos="2268"/>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Herein, </w:t>
      </w:r>
      <w:proofErr w:type="spellStart"/>
      <w:r w:rsidR="00104C3B" w:rsidRPr="003F0F2D">
        <w:rPr>
          <w:rFonts w:ascii="Arial" w:hAnsi="Arial" w:cs="Arial"/>
          <w:color w:val="000000"/>
          <w:lang w:val="en-US"/>
        </w:rPr>
        <w:t>R</w:t>
      </w:r>
      <w:r w:rsidRPr="003F0F2D">
        <w:rPr>
          <w:rFonts w:ascii="Arial" w:hAnsi="Arial" w:cs="Arial"/>
          <w:color w:val="000000"/>
          <w:lang w:val="en-US"/>
        </w:rPr>
        <w:t>g</w:t>
      </w:r>
      <w:proofErr w:type="spellEnd"/>
      <w:r w:rsidR="00104C3B" w:rsidRPr="003F0F2D">
        <w:rPr>
          <w:rFonts w:ascii="Arial" w:hAnsi="Arial" w:cs="Arial"/>
          <w:color w:val="000000"/>
          <w:lang w:val="en-US"/>
        </w:rPr>
        <w:t xml:space="preserve"> und </w:t>
      </w:r>
      <w:proofErr w:type="spellStart"/>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proofErr w:type="spellEnd"/>
      <w:r w:rsidR="00104C3B" w:rsidRPr="003F0F2D">
        <w:rPr>
          <w:rFonts w:ascii="Arial" w:hAnsi="Arial" w:cs="Arial"/>
          <w:color w:val="000000"/>
          <w:lang w:val="en-US"/>
        </w:rPr>
        <w:t xml:space="preserve"> </w:t>
      </w:r>
      <w:r w:rsidRPr="003F0F2D">
        <w:rPr>
          <w:rFonts w:ascii="Arial" w:hAnsi="Arial" w:cs="Arial"/>
          <w:color w:val="000000"/>
          <w:lang w:val="en-US"/>
        </w:rPr>
        <w:t>are the modified (varied) and the measured value of the gross count rate, respectively.</w:t>
      </w:r>
      <w:r w:rsidR="00104C3B" w:rsidRPr="003F0F2D">
        <w:rPr>
          <w:rFonts w:ascii="Arial" w:hAnsi="Arial" w:cs="Arial"/>
          <w:color w:val="000000"/>
          <w:lang w:val="en-US"/>
        </w:rPr>
        <w:t xml:space="preserve">  </w:t>
      </w:r>
      <w:r w:rsidRPr="003F0F2D">
        <w:rPr>
          <w:rFonts w:ascii="Arial" w:hAnsi="Arial" w:cs="Arial"/>
          <w:color w:val="000000"/>
          <w:lang w:val="en-US"/>
        </w:rPr>
        <w:t>If</w:t>
      </w:r>
      <w:r w:rsidR="00104C3B" w:rsidRPr="003F0F2D">
        <w:rPr>
          <w:rFonts w:ascii="Arial" w:hAnsi="Arial" w:cs="Arial"/>
          <w:color w:val="000000"/>
          <w:lang w:val="en-US"/>
        </w:rPr>
        <w:t xml:space="preserve"> </w:t>
      </w:r>
      <w:proofErr w:type="spellStart"/>
      <w:r w:rsidR="00104C3B" w:rsidRPr="003F0F2D">
        <w:rPr>
          <w:rFonts w:ascii="Arial" w:hAnsi="Arial" w:cs="Arial"/>
          <w:color w:val="000000"/>
          <w:lang w:val="en-US"/>
        </w:rPr>
        <w:t>R</w:t>
      </w:r>
      <w:r w:rsidRPr="003F0F2D">
        <w:rPr>
          <w:rFonts w:ascii="Arial" w:hAnsi="Arial" w:cs="Arial"/>
          <w:color w:val="000000"/>
          <w:lang w:val="en-US"/>
        </w:rPr>
        <w:t>g</w:t>
      </w:r>
      <w:proofErr w:type="spellEnd"/>
      <w:r w:rsidR="00104C3B" w:rsidRPr="003F0F2D">
        <w:rPr>
          <w:rFonts w:ascii="Arial" w:hAnsi="Arial" w:cs="Arial"/>
          <w:color w:val="000000"/>
          <w:lang w:val="en-US"/>
        </w:rPr>
        <w:t xml:space="preserve"> </w:t>
      </w:r>
      <w:r w:rsidRPr="003F0F2D">
        <w:rPr>
          <w:rFonts w:ascii="Arial" w:hAnsi="Arial" w:cs="Arial"/>
          <w:color w:val="000000"/>
          <w:lang w:val="en-US"/>
        </w:rPr>
        <w:t xml:space="preserve">takes the upper value, </w:t>
      </w:r>
      <w:proofErr w:type="spellStart"/>
      <w:r w:rsidR="00104C3B" w:rsidRPr="003F0F2D">
        <w:rPr>
          <w:rFonts w:ascii="Arial" w:hAnsi="Arial" w:cs="Arial"/>
          <w:color w:val="000000"/>
          <w:lang w:val="en-US"/>
        </w:rPr>
        <w:t>R</w:t>
      </w:r>
      <w:r w:rsidRPr="003F0F2D">
        <w:rPr>
          <w:rFonts w:ascii="Arial" w:hAnsi="Arial" w:cs="Arial"/>
          <w:color w:val="000000"/>
          <w:lang w:val="en-US"/>
        </w:rPr>
        <w:t>g</w:t>
      </w:r>
      <w:r w:rsidR="00104C3B" w:rsidRPr="003F0F2D">
        <w:rPr>
          <w:rFonts w:ascii="Arial" w:hAnsi="Arial" w:cs="Arial"/>
          <w:color w:val="000000"/>
          <w:lang w:val="en-US"/>
        </w:rPr>
        <w:t>m</w:t>
      </w:r>
      <w:proofErr w:type="spellEnd"/>
      <w:r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the result is </w:t>
      </w:r>
      <w:r w:rsidR="00104C3B" w:rsidRPr="003F0F2D">
        <w:rPr>
          <w:rFonts w:ascii="Arial" w:hAnsi="Arial" w:cs="Arial"/>
          <w:color w:val="000000"/>
          <w:lang w:val="en-US"/>
        </w:rPr>
        <w:t>sqrt(</w:t>
      </w:r>
      <w:r w:rsidR="00B401D3" w:rsidRPr="003F0F2D">
        <w:rPr>
          <w:rFonts w:ascii="Arial" w:hAnsi="Arial" w:cs="Arial"/>
          <w:color w:val="000000"/>
          <w:lang w:val="en-US"/>
        </w:rPr>
        <w:t>u_</w:t>
      </w:r>
      <w:r w:rsidR="00104C3B" w:rsidRPr="003F0F2D">
        <w:rPr>
          <w:rFonts w:ascii="Arial" w:hAnsi="Arial" w:cs="Arial"/>
          <w:color w:val="000000"/>
          <w:lang w:val="en-US"/>
        </w:rPr>
        <w:t>Rbm</w:t>
      </w:r>
      <w:r w:rsidR="00B401D3" w:rsidRPr="003F0F2D">
        <w:rPr>
          <w:rFonts w:ascii="Arial" w:hAnsi="Arial" w:cs="Arial"/>
          <w:color w:val="000000"/>
          <w:lang w:val="en-US"/>
        </w:rPr>
        <w:t>^2</w:t>
      </w:r>
      <w:r w:rsidR="00104C3B" w:rsidRPr="003F0F2D">
        <w:rPr>
          <w:rFonts w:ascii="Arial" w:hAnsi="Arial" w:cs="Arial"/>
          <w:color w:val="000000"/>
          <w:lang w:val="en-US"/>
        </w:rPr>
        <w:t>)</w:t>
      </w:r>
      <w:r w:rsidR="00B401D3" w:rsidRPr="003F0F2D">
        <w:rPr>
          <w:rFonts w:ascii="Arial" w:hAnsi="Arial" w:cs="Arial"/>
          <w:color w:val="000000"/>
          <w:lang w:val="en-US"/>
        </w:rPr>
        <w:t xml:space="preserve">, while the result is sqrt(u_R0^2) for the lower value </w:t>
      </w:r>
      <w:proofErr w:type="spellStart"/>
      <w:r w:rsidR="00104C3B" w:rsidRPr="003F0F2D">
        <w:rPr>
          <w:rFonts w:ascii="Arial" w:hAnsi="Arial" w:cs="Arial"/>
          <w:color w:val="000000"/>
          <w:lang w:val="en-US"/>
        </w:rPr>
        <w:t>R</w:t>
      </w:r>
      <w:r w:rsidR="00B401D3" w:rsidRPr="003F0F2D">
        <w:rPr>
          <w:rFonts w:ascii="Arial" w:hAnsi="Arial" w:cs="Arial"/>
          <w:color w:val="000000"/>
          <w:lang w:val="en-US"/>
        </w:rPr>
        <w:t>g</w:t>
      </w:r>
      <w:proofErr w:type="spellEnd"/>
      <w:r w:rsidR="00104C3B" w:rsidRPr="003F0F2D">
        <w:rPr>
          <w:rFonts w:ascii="Arial" w:hAnsi="Arial" w:cs="Arial"/>
          <w:color w:val="000000"/>
          <w:lang w:val="en-US"/>
        </w:rPr>
        <w:t>=R0</w:t>
      </w:r>
      <w:r w:rsidR="00B401D3" w:rsidRPr="003F0F2D">
        <w:rPr>
          <w:rFonts w:ascii="Arial" w:hAnsi="Arial" w:cs="Arial"/>
          <w:color w:val="000000"/>
          <w:lang w:val="en-US"/>
        </w:rPr>
        <w:t>.</w:t>
      </w:r>
      <w:r w:rsidR="00104C3B" w:rsidRPr="003F0F2D">
        <w:rPr>
          <w:rFonts w:ascii="Arial" w:hAnsi="Arial" w:cs="Arial"/>
          <w:color w:val="000000"/>
          <w:lang w:val="en-US"/>
        </w:rPr>
        <w:t xml:space="preserve"> </w:t>
      </w:r>
      <w:r w:rsidR="00B401D3" w:rsidRPr="003F0F2D">
        <w:rPr>
          <w:rFonts w:ascii="Arial" w:hAnsi="Arial" w:cs="Arial"/>
          <w:color w:val="000000"/>
          <w:lang w:val="en-US"/>
        </w:rPr>
        <w:t>This requires append</w:t>
      </w:r>
      <w:r w:rsidR="00B47E5E" w:rsidRPr="003F0F2D">
        <w:rPr>
          <w:rFonts w:ascii="Arial" w:hAnsi="Arial" w:cs="Arial"/>
          <w:color w:val="000000"/>
          <w:lang w:val="en-US"/>
        </w:rPr>
        <w:t>ing</w:t>
      </w:r>
      <w:r w:rsidR="00B401D3" w:rsidRPr="003F0F2D">
        <w:rPr>
          <w:rFonts w:ascii="Arial" w:hAnsi="Arial" w:cs="Arial"/>
          <w:color w:val="000000"/>
          <w:lang w:val="en-US"/>
        </w:rPr>
        <w:t xml:space="preserve"> the symbols </w:t>
      </w:r>
      <w:proofErr w:type="spellStart"/>
      <w:r w:rsidR="00104C3B" w:rsidRPr="003F0F2D">
        <w:rPr>
          <w:rFonts w:ascii="Arial" w:hAnsi="Arial" w:cs="Arial"/>
          <w:color w:val="000000"/>
          <w:lang w:val="en-US"/>
        </w:rPr>
        <w:t>R</w:t>
      </w:r>
      <w:r w:rsidR="00B401D3" w:rsidRPr="003F0F2D">
        <w:rPr>
          <w:rFonts w:ascii="Arial" w:hAnsi="Arial" w:cs="Arial"/>
          <w:color w:val="000000"/>
          <w:lang w:val="en-US"/>
        </w:rPr>
        <w:t>g</w:t>
      </w:r>
      <w:r w:rsidR="00104C3B" w:rsidRPr="003F0F2D">
        <w:rPr>
          <w:rFonts w:ascii="Arial" w:hAnsi="Arial" w:cs="Arial"/>
          <w:color w:val="000000"/>
          <w:lang w:val="en-US"/>
        </w:rPr>
        <w:t>m</w:t>
      </w:r>
      <w:proofErr w:type="spellEnd"/>
      <w:r w:rsidR="00B401D3" w:rsidRPr="003F0F2D">
        <w:rPr>
          <w:rFonts w:ascii="Arial" w:hAnsi="Arial" w:cs="Arial"/>
          <w:color w:val="000000"/>
          <w:lang w:val="en-US"/>
        </w:rPr>
        <w:t xml:space="preserve">, </w:t>
      </w:r>
      <w:proofErr w:type="spellStart"/>
      <w:r w:rsidR="00B401D3" w:rsidRPr="003F0F2D">
        <w:rPr>
          <w:rFonts w:ascii="Arial" w:hAnsi="Arial" w:cs="Arial"/>
          <w:color w:val="000000"/>
          <w:lang w:val="en-US"/>
        </w:rPr>
        <w:t>u_Rgm</w:t>
      </w:r>
      <w:proofErr w:type="spellEnd"/>
      <w:r w:rsidR="00B401D3" w:rsidRPr="003F0F2D">
        <w:rPr>
          <w:rFonts w:ascii="Arial" w:hAnsi="Arial" w:cs="Arial"/>
          <w:color w:val="000000"/>
          <w:lang w:val="en-US"/>
        </w:rPr>
        <w:t xml:space="preserve"> and u_R0</w:t>
      </w:r>
      <w:r w:rsidR="00104C3B" w:rsidRPr="003F0F2D">
        <w:rPr>
          <w:rFonts w:ascii="Arial" w:hAnsi="Arial" w:cs="Arial"/>
          <w:color w:val="000000"/>
          <w:lang w:val="en-US"/>
        </w:rPr>
        <w:t xml:space="preserve"> </w:t>
      </w:r>
      <w:r w:rsidR="00B401D3" w:rsidRPr="003F0F2D">
        <w:rPr>
          <w:rFonts w:ascii="Arial" w:hAnsi="Arial" w:cs="Arial"/>
          <w:color w:val="000000"/>
          <w:lang w:val="en-US"/>
        </w:rPr>
        <w:t xml:space="preserve">to the </w:t>
      </w:r>
      <w:r w:rsidR="00610733" w:rsidRPr="003F0F2D">
        <w:rPr>
          <w:rFonts w:ascii="Arial" w:hAnsi="Arial" w:cs="Arial"/>
          <w:color w:val="000000"/>
          <w:lang w:val="en-US"/>
        </w:rPr>
        <w:t xml:space="preserve">symbol </w:t>
      </w:r>
      <w:r w:rsidR="00B401D3" w:rsidRPr="003F0F2D">
        <w:rPr>
          <w:rFonts w:ascii="Arial" w:hAnsi="Arial" w:cs="Arial"/>
          <w:color w:val="000000"/>
          <w:lang w:val="en-US"/>
        </w:rPr>
        <w:t xml:space="preserve">list </w:t>
      </w:r>
      <w:r w:rsidR="00610733" w:rsidRPr="003F0F2D">
        <w:rPr>
          <w:rFonts w:ascii="Arial" w:hAnsi="Arial" w:cs="Arial"/>
          <w:color w:val="000000"/>
          <w:lang w:val="en-US"/>
        </w:rPr>
        <w:t xml:space="preserve">(TAB “Equations”) </w:t>
      </w:r>
      <w:r w:rsidR="00B401D3" w:rsidRPr="003F0F2D">
        <w:rPr>
          <w:rFonts w:ascii="Arial" w:hAnsi="Arial" w:cs="Arial"/>
          <w:color w:val="000000"/>
          <w:lang w:val="en-US"/>
        </w:rPr>
        <w:t xml:space="preserve">of independent quantities. They do not get an uncertainty and </w:t>
      </w:r>
      <w:r w:rsidR="00610733" w:rsidRPr="003F0F2D">
        <w:rPr>
          <w:rFonts w:ascii="Arial" w:hAnsi="Arial" w:cs="Arial"/>
          <w:color w:val="000000"/>
          <w:lang w:val="en-US"/>
        </w:rPr>
        <w:t xml:space="preserve">their </w:t>
      </w:r>
      <w:r w:rsidR="00B401D3" w:rsidRPr="003F0F2D">
        <w:rPr>
          <w:rFonts w:ascii="Arial" w:hAnsi="Arial" w:cs="Arial"/>
          <w:color w:val="000000"/>
          <w:lang w:val="en-US"/>
        </w:rPr>
        <w:t xml:space="preserve">values are to be given explicitly in the </w:t>
      </w:r>
      <w:r w:rsidR="00D72234" w:rsidRPr="003F0F2D">
        <w:rPr>
          <w:rFonts w:ascii="Arial" w:hAnsi="Arial" w:cs="Arial"/>
          <w:color w:val="000000"/>
          <w:lang w:val="en-US"/>
        </w:rPr>
        <w:t>“</w:t>
      </w:r>
      <w:r w:rsidR="00610733" w:rsidRPr="003F0F2D">
        <w:rPr>
          <w:rFonts w:ascii="Arial" w:hAnsi="Arial" w:cs="Arial"/>
          <w:color w:val="000000"/>
          <w:lang w:val="en-US"/>
        </w:rPr>
        <w:t>V</w:t>
      </w:r>
      <w:r w:rsidR="00D72234" w:rsidRPr="003F0F2D">
        <w:rPr>
          <w:rFonts w:ascii="Arial" w:hAnsi="Arial" w:cs="Arial"/>
          <w:color w:val="000000"/>
          <w:lang w:val="en-US"/>
        </w:rPr>
        <w:t>alues, uncertainties” table.</w:t>
      </w:r>
      <w:r w:rsidR="00104C3B" w:rsidRPr="003F0F2D">
        <w:rPr>
          <w:rFonts w:ascii="Arial" w:hAnsi="Arial" w:cs="Arial"/>
          <w:color w:val="000000"/>
          <w:lang w:val="en-US"/>
        </w:rPr>
        <w:t xml:space="preserve"> </w:t>
      </w:r>
    </w:p>
    <w:p w14:paraId="5FADB281" w14:textId="77777777" w:rsidR="009F604B" w:rsidRDefault="009F604B" w:rsidP="00104C3B">
      <w:pPr>
        <w:widowControl w:val="0"/>
        <w:tabs>
          <w:tab w:val="left" w:pos="284"/>
          <w:tab w:val="left" w:pos="2268"/>
        </w:tabs>
        <w:autoSpaceDE w:val="0"/>
        <w:autoSpaceDN w:val="0"/>
        <w:adjustRightInd w:val="0"/>
        <w:jc w:val="both"/>
        <w:rPr>
          <w:rFonts w:ascii="Arial" w:hAnsi="Arial" w:cs="Arial"/>
          <w:color w:val="000000"/>
          <w:lang w:val="en-US"/>
        </w:rPr>
      </w:pPr>
    </w:p>
    <w:p w14:paraId="25A5E6A4" w14:textId="77777777" w:rsidR="00D953CF" w:rsidRPr="005A757A" w:rsidRDefault="00D953CF" w:rsidP="00D953CF">
      <w:pPr>
        <w:widowControl w:val="0"/>
        <w:tabs>
          <w:tab w:val="left" w:pos="284"/>
          <w:tab w:val="left" w:pos="2268"/>
        </w:tabs>
        <w:autoSpaceDE w:val="0"/>
        <w:autoSpaceDN w:val="0"/>
        <w:adjustRightInd w:val="0"/>
        <w:jc w:val="both"/>
        <w:rPr>
          <w:rFonts w:ascii="Arial" w:hAnsi="Arial" w:cs="Arial"/>
          <w:b/>
          <w:bCs/>
          <w:color w:val="000000"/>
          <w:lang w:val="en-GB"/>
        </w:rPr>
      </w:pPr>
      <w:r w:rsidRPr="005A757A">
        <w:rPr>
          <w:rFonts w:ascii="Arial" w:hAnsi="Arial" w:cs="Arial"/>
          <w:b/>
          <w:bCs/>
          <w:color w:val="000000"/>
          <w:lang w:val="en-GB"/>
        </w:rPr>
        <w:t>Note:</w:t>
      </w:r>
    </w:p>
    <w:p w14:paraId="688DEB01" w14:textId="164FCC4E" w:rsidR="00D953CF" w:rsidRPr="0026067A" w:rsidRDefault="001E777A" w:rsidP="00D953CF">
      <w:pPr>
        <w:widowControl w:val="0"/>
        <w:tabs>
          <w:tab w:val="left" w:pos="284"/>
          <w:tab w:val="left" w:pos="2268"/>
        </w:tabs>
        <w:autoSpaceDE w:val="0"/>
        <w:autoSpaceDN w:val="0"/>
        <w:adjustRightInd w:val="0"/>
        <w:jc w:val="both"/>
        <w:rPr>
          <w:rFonts w:ascii="Arial" w:hAnsi="Arial" w:cs="Arial"/>
          <w:color w:val="000000"/>
          <w:lang w:val="en-GB"/>
        </w:rPr>
      </w:pPr>
      <w:r>
        <w:rPr>
          <w:rFonts w:ascii="Arial" w:hAnsi="Arial" w:cs="Arial"/>
          <w:color w:val="000000"/>
          <w:lang w:val="en-GB"/>
        </w:rPr>
        <w:t>I</w:t>
      </w:r>
      <w:r w:rsidR="00D953CF" w:rsidRPr="0026067A">
        <w:rPr>
          <w:rFonts w:ascii="Arial" w:hAnsi="Arial" w:cs="Arial"/>
          <w:color w:val="000000"/>
          <w:lang w:val="en-GB"/>
        </w:rPr>
        <w:t>t is no longer necessary that the user supplies the equations (1) or a similar formula to UncertRadio. The intr</w:t>
      </w:r>
      <w:r w:rsidR="00FF41DA" w:rsidRPr="0026067A">
        <w:rPr>
          <w:rFonts w:ascii="Arial" w:hAnsi="Arial" w:cs="Arial"/>
          <w:color w:val="000000"/>
          <w:lang w:val="en-GB"/>
        </w:rPr>
        <w:t>od</w:t>
      </w:r>
      <w:r w:rsidR="00D953CF" w:rsidRPr="0026067A">
        <w:rPr>
          <w:rFonts w:ascii="Arial" w:hAnsi="Arial" w:cs="Arial"/>
          <w:color w:val="000000"/>
          <w:lang w:val="en-GB"/>
        </w:rPr>
        <w:t xml:space="preserve">uction </w:t>
      </w:r>
      <w:r w:rsidR="00FF41DA" w:rsidRPr="0026067A">
        <w:rPr>
          <w:rFonts w:ascii="Arial" w:hAnsi="Arial" w:cs="Arial"/>
          <w:color w:val="000000"/>
          <w:lang w:val="en-GB"/>
        </w:rPr>
        <w:t>of additional auxiliary quantities also can be omitted.</w:t>
      </w:r>
      <w:r w:rsidR="00D953CF" w:rsidRPr="0026067A">
        <w:rPr>
          <w:rFonts w:ascii="Arial" w:hAnsi="Arial" w:cs="Arial"/>
          <w:color w:val="000000"/>
          <w:lang w:val="en-GB"/>
        </w:rPr>
        <w:t xml:space="preserve"> </w:t>
      </w:r>
      <w:r w:rsidR="00FF41DA" w:rsidRPr="0026067A">
        <w:rPr>
          <w:rFonts w:ascii="Arial" w:hAnsi="Arial" w:cs="Arial"/>
          <w:color w:val="000000"/>
          <w:lang w:val="en-GB"/>
        </w:rPr>
        <w:t>The chapter 6</w:t>
      </w:r>
      <w:r w:rsidR="00D953CF" w:rsidRPr="0026067A">
        <w:rPr>
          <w:rFonts w:ascii="Arial" w:hAnsi="Arial" w:cs="Arial"/>
          <w:color w:val="000000"/>
          <w:lang w:val="en-GB"/>
        </w:rPr>
        <w:t xml:space="preserve">.9 </w:t>
      </w:r>
      <w:r w:rsidR="00FF41DA" w:rsidRPr="0026067A">
        <w:rPr>
          <w:rFonts w:ascii="Arial" w:hAnsi="Arial" w:cs="Arial"/>
          <w:color w:val="000000"/>
          <w:lang w:val="en-GB"/>
        </w:rPr>
        <w:t xml:space="preserve">generally </w:t>
      </w:r>
      <w:r w:rsidR="00D953CF" w:rsidRPr="0026067A">
        <w:rPr>
          <w:rFonts w:ascii="Arial" w:hAnsi="Arial" w:cs="Arial"/>
          <w:color w:val="000000"/>
          <w:lang w:val="en-GB"/>
        </w:rPr>
        <w:t>inform</w:t>
      </w:r>
      <w:r w:rsidR="00FF41DA" w:rsidRPr="0026067A">
        <w:rPr>
          <w:rFonts w:ascii="Arial" w:hAnsi="Arial" w:cs="Arial"/>
          <w:color w:val="000000"/>
          <w:lang w:val="en-GB"/>
        </w:rPr>
        <w:t>s how to supply datasets for calcu</w:t>
      </w:r>
      <w:r w:rsidR="0026067A" w:rsidRPr="0026067A">
        <w:rPr>
          <w:rFonts w:ascii="Arial" w:hAnsi="Arial" w:cs="Arial"/>
          <w:color w:val="000000"/>
          <w:lang w:val="en-GB"/>
        </w:rPr>
        <w:t>l</w:t>
      </w:r>
      <w:r w:rsidR="00FF41DA" w:rsidRPr="0026067A">
        <w:rPr>
          <w:rFonts w:ascii="Arial" w:hAnsi="Arial" w:cs="Arial"/>
          <w:color w:val="000000"/>
          <w:lang w:val="en-GB"/>
        </w:rPr>
        <w:t xml:space="preserve">ating means. Based on that, the chapter </w:t>
      </w:r>
      <w:r w:rsidR="00D953CF" w:rsidRPr="0026067A">
        <w:rPr>
          <w:rFonts w:ascii="Arial" w:hAnsi="Arial" w:cs="Arial"/>
          <w:color w:val="000000"/>
          <w:lang w:val="en-GB"/>
        </w:rPr>
        <w:t xml:space="preserve">6.12 </w:t>
      </w:r>
      <w:r w:rsidR="00FF41DA" w:rsidRPr="0026067A">
        <w:rPr>
          <w:rFonts w:ascii="Arial" w:hAnsi="Arial" w:cs="Arial"/>
          <w:color w:val="000000"/>
          <w:lang w:val="en-GB"/>
        </w:rPr>
        <w:t>describes the necessary calculations and manipulations within the program for deriving an extended version of equation (1)</w:t>
      </w:r>
      <w:r w:rsidR="00D953CF" w:rsidRPr="0026067A">
        <w:rPr>
          <w:rFonts w:ascii="Arial" w:hAnsi="Arial" w:cs="Arial"/>
          <w:color w:val="000000"/>
          <w:lang w:val="en-GB"/>
        </w:rPr>
        <w:t>.</w:t>
      </w:r>
    </w:p>
    <w:p w14:paraId="277D85DE" w14:textId="77777777" w:rsidR="0026067A" w:rsidRPr="0026067A" w:rsidRDefault="0026067A" w:rsidP="00D953CF">
      <w:pPr>
        <w:widowControl w:val="0"/>
        <w:tabs>
          <w:tab w:val="left" w:pos="284"/>
          <w:tab w:val="left" w:pos="2268"/>
        </w:tabs>
        <w:autoSpaceDE w:val="0"/>
        <w:autoSpaceDN w:val="0"/>
        <w:adjustRightInd w:val="0"/>
        <w:jc w:val="both"/>
        <w:rPr>
          <w:rFonts w:ascii="Arial" w:hAnsi="Arial" w:cs="Arial"/>
          <w:color w:val="000000"/>
          <w:lang w:val="en-GB"/>
        </w:rPr>
      </w:pPr>
    </w:p>
    <w:p w14:paraId="15855CD5" w14:textId="5787640D" w:rsidR="00D953CF" w:rsidRPr="0026067A" w:rsidRDefault="00FF41DA" w:rsidP="00D953CF">
      <w:pPr>
        <w:widowControl w:val="0"/>
        <w:tabs>
          <w:tab w:val="left" w:pos="284"/>
          <w:tab w:val="left" w:pos="2268"/>
        </w:tabs>
        <w:autoSpaceDE w:val="0"/>
        <w:autoSpaceDN w:val="0"/>
        <w:adjustRightInd w:val="0"/>
        <w:jc w:val="both"/>
        <w:rPr>
          <w:rFonts w:ascii="Arial" w:hAnsi="Arial" w:cs="Arial"/>
          <w:color w:val="000000"/>
          <w:lang w:val="en-GB"/>
        </w:rPr>
      </w:pPr>
      <w:r w:rsidRPr="0026067A">
        <w:rPr>
          <w:rFonts w:ascii="Arial" w:hAnsi="Arial" w:cs="Arial"/>
          <w:color w:val="000000"/>
          <w:lang w:val="en-GB"/>
        </w:rPr>
        <w:t xml:space="preserve">The type of equation (1) for the uncertainty of the gross count rate-related mean depends on how the mean of single values suffers by additional random influences, which can be characterized as </w:t>
      </w:r>
      <w:r w:rsidRPr="0026067A">
        <w:rPr>
          <w:rFonts w:ascii="Arial" w:hAnsi="Arial" w:cs="Arial"/>
          <w:b/>
          <w:bCs/>
          <w:color w:val="000000"/>
          <w:lang w:val="en-GB"/>
        </w:rPr>
        <w:t>unk</w:t>
      </w:r>
      <w:r w:rsidR="0026067A" w:rsidRPr="0026067A">
        <w:rPr>
          <w:rFonts w:ascii="Arial" w:hAnsi="Arial" w:cs="Arial"/>
          <w:b/>
          <w:bCs/>
          <w:color w:val="000000"/>
          <w:lang w:val="en-GB"/>
        </w:rPr>
        <w:t>n</w:t>
      </w:r>
      <w:r w:rsidRPr="0026067A">
        <w:rPr>
          <w:rFonts w:ascii="Arial" w:hAnsi="Arial" w:cs="Arial"/>
          <w:b/>
          <w:bCs/>
          <w:color w:val="000000"/>
          <w:lang w:val="en-GB"/>
        </w:rPr>
        <w:t>own</w:t>
      </w:r>
      <w:r w:rsidRPr="0026067A">
        <w:rPr>
          <w:rFonts w:ascii="Arial" w:hAnsi="Arial" w:cs="Arial"/>
          <w:color w:val="000000"/>
          <w:lang w:val="en-GB"/>
        </w:rPr>
        <w:t xml:space="preserve"> or </w:t>
      </w:r>
      <w:r w:rsidRPr="0026067A">
        <w:rPr>
          <w:rFonts w:ascii="Arial" w:hAnsi="Arial" w:cs="Arial"/>
          <w:b/>
          <w:bCs/>
          <w:color w:val="000000"/>
          <w:lang w:val="en-GB"/>
        </w:rPr>
        <w:t>known</w:t>
      </w:r>
      <w:r w:rsidRPr="0026067A">
        <w:rPr>
          <w:rFonts w:ascii="Arial" w:hAnsi="Arial" w:cs="Arial"/>
          <w:color w:val="000000"/>
          <w:lang w:val="en-GB"/>
        </w:rPr>
        <w:t xml:space="preserve">. </w:t>
      </w:r>
      <w:r w:rsidR="0026067A" w:rsidRPr="0026067A">
        <w:rPr>
          <w:rFonts w:ascii="Arial" w:hAnsi="Arial" w:cs="Arial"/>
          <w:color w:val="000000"/>
          <w:lang w:val="en-GB"/>
        </w:rPr>
        <w:t>According to these two options, different versions of Eq. (1) are applied. This is also considered in chapter 6.12, where corresponding example projects are also indicated</w:t>
      </w:r>
      <w:r w:rsidR="00603A1E">
        <w:rPr>
          <w:rFonts w:ascii="Arial" w:hAnsi="Arial" w:cs="Arial"/>
          <w:color w:val="000000"/>
          <w:lang w:val="en-GB"/>
        </w:rPr>
        <w:t>.</w:t>
      </w:r>
    </w:p>
    <w:p w14:paraId="38472049" w14:textId="77777777" w:rsidR="00D953CF" w:rsidRPr="0026067A" w:rsidRDefault="00D953CF" w:rsidP="00104C3B">
      <w:pPr>
        <w:widowControl w:val="0"/>
        <w:tabs>
          <w:tab w:val="left" w:pos="284"/>
          <w:tab w:val="left" w:pos="2268"/>
        </w:tabs>
        <w:autoSpaceDE w:val="0"/>
        <w:autoSpaceDN w:val="0"/>
        <w:adjustRightInd w:val="0"/>
        <w:jc w:val="both"/>
        <w:rPr>
          <w:rFonts w:ascii="Arial" w:hAnsi="Arial" w:cs="Arial"/>
          <w:color w:val="000000"/>
          <w:lang w:val="en-GB"/>
        </w:rPr>
      </w:pPr>
    </w:p>
    <w:p w14:paraId="1BAE603F"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It may happen with special measurement problems that the length of the standard deviation formula of the gross counting rate is longer than the visible part of that cell. For better editing, one can then copy this formula by copy and paste (in the mouse context menu) from this cell to the longer text cell (“</w:t>
      </w:r>
      <w:r w:rsidRPr="003F0F2D">
        <w:rPr>
          <w:rFonts w:ascii="Arial" w:hAnsi="Arial" w:cs="Arial"/>
          <w:b/>
          <w:bCs/>
          <w:color w:val="000000"/>
          <w:lang w:val="en-US"/>
        </w:rPr>
        <w:t>extra working cell for formulae editing</w:t>
      </w:r>
      <w:r w:rsidRPr="003F0F2D">
        <w:rPr>
          <w:rFonts w:ascii="Arial" w:hAnsi="Arial" w:cs="Arial"/>
          <w:color w:val="000000"/>
          <w:lang w:val="en-US"/>
        </w:rPr>
        <w:t>”) located above the table and back again.</w:t>
      </w:r>
    </w:p>
    <w:p w14:paraId="0BAF0E8E"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5CE23DE"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Below the uncertainty table is located a smaller </w:t>
      </w:r>
      <w:r w:rsidRPr="003F0F2D">
        <w:rPr>
          <w:rFonts w:ascii="Arial" w:hAnsi="Arial" w:cs="Arial"/>
          <w:b/>
          <w:bCs/>
          <w:color w:val="000000"/>
          <w:lang w:val="en-US"/>
        </w:rPr>
        <w:t>table for the input of covariances</w:t>
      </w:r>
      <w:r w:rsidRPr="003F0F2D">
        <w:rPr>
          <w:rFonts w:ascii="Arial" w:hAnsi="Arial" w:cs="Arial"/>
          <w:color w:val="000000"/>
          <w:lang w:val="en-US"/>
        </w:rPr>
        <w:t xml:space="preserve">. Its columns are </w:t>
      </w:r>
      <w:r w:rsidRPr="003F0F2D">
        <w:rPr>
          <w:rFonts w:ascii="Arial" w:hAnsi="Arial" w:cs="Arial"/>
          <w:color w:val="000000"/>
          <w:lang w:val="en-US"/>
        </w:rPr>
        <w:lastRenderedPageBreak/>
        <w:t>as follows:</w:t>
      </w:r>
    </w:p>
    <w:p w14:paraId="6042E406" w14:textId="77777777" w:rsidR="000654D2" w:rsidRPr="003F0F2D" w:rsidRDefault="000654D2" w:rsidP="007438DC">
      <w:pPr>
        <w:widowControl w:val="0"/>
        <w:tabs>
          <w:tab w:val="left" w:pos="284"/>
        </w:tabs>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701"/>
        <w:gridCol w:w="7371"/>
      </w:tblGrid>
      <w:tr w:rsidR="000654D2" w:rsidRPr="00FB474E" w14:paraId="46CD25D6" w14:textId="77777777" w:rsidTr="000654D2">
        <w:tc>
          <w:tcPr>
            <w:tcW w:w="675" w:type="dxa"/>
          </w:tcPr>
          <w:p w14:paraId="013294F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1:</w:t>
            </w:r>
          </w:p>
        </w:tc>
        <w:tc>
          <w:tcPr>
            <w:tcW w:w="1701" w:type="dxa"/>
          </w:tcPr>
          <w:p w14:paraId="0C8AB3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A</w:t>
            </w:r>
          </w:p>
        </w:tc>
        <w:tc>
          <w:tcPr>
            <w:tcW w:w="0" w:type="auto"/>
          </w:tcPr>
          <w:p w14:paraId="4020D661"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A</w:t>
            </w:r>
          </w:p>
        </w:tc>
      </w:tr>
      <w:tr w:rsidR="000654D2" w:rsidRPr="00FB474E" w14:paraId="6926F00E" w14:textId="77777777" w:rsidTr="000654D2">
        <w:tc>
          <w:tcPr>
            <w:tcW w:w="675" w:type="dxa"/>
          </w:tcPr>
          <w:p w14:paraId="473155C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2:</w:t>
            </w:r>
          </w:p>
        </w:tc>
        <w:tc>
          <w:tcPr>
            <w:tcW w:w="1701" w:type="dxa"/>
          </w:tcPr>
          <w:p w14:paraId="4AB3FD9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Symbol B</w:t>
            </w:r>
          </w:p>
        </w:tc>
        <w:tc>
          <w:tcPr>
            <w:tcW w:w="0" w:type="auto"/>
          </w:tcPr>
          <w:p w14:paraId="76139AC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symbol list box for quantity B</w:t>
            </w:r>
          </w:p>
        </w:tc>
      </w:tr>
      <w:tr w:rsidR="000654D2" w:rsidRPr="00FB474E" w14:paraId="68C898D4" w14:textId="77777777" w:rsidTr="000654D2">
        <w:tc>
          <w:tcPr>
            <w:tcW w:w="675" w:type="dxa"/>
          </w:tcPr>
          <w:p w14:paraId="15D448D7"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3:</w:t>
            </w:r>
          </w:p>
        </w:tc>
        <w:tc>
          <w:tcPr>
            <w:tcW w:w="1701" w:type="dxa"/>
          </w:tcPr>
          <w:p w14:paraId="0BFB2E56"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Type</w:t>
            </w:r>
          </w:p>
        </w:tc>
        <w:tc>
          <w:tcPr>
            <w:tcW w:w="0" w:type="auto"/>
          </w:tcPr>
          <w:p w14:paraId="3E2D3EA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list box for choosing input between covariance and correlation coefficient</w:t>
            </w:r>
          </w:p>
        </w:tc>
      </w:tr>
      <w:tr w:rsidR="000654D2" w:rsidRPr="00FB474E" w14:paraId="6399F8F0" w14:textId="77777777" w:rsidTr="000654D2">
        <w:tc>
          <w:tcPr>
            <w:tcW w:w="675" w:type="dxa"/>
          </w:tcPr>
          <w:p w14:paraId="729BDDE5"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4:</w:t>
            </w:r>
          </w:p>
        </w:tc>
        <w:tc>
          <w:tcPr>
            <w:tcW w:w="1701" w:type="dxa"/>
          </w:tcPr>
          <w:p w14:paraId="609C9512"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Formula</w:t>
            </w:r>
          </w:p>
        </w:tc>
        <w:tc>
          <w:tcPr>
            <w:tcW w:w="0" w:type="auto"/>
          </w:tcPr>
          <w:p w14:paraId="720FCF8B"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text field for defining the covariance as formula being a function of already defined symbols </w:t>
            </w:r>
          </w:p>
        </w:tc>
      </w:tr>
      <w:tr w:rsidR="000654D2" w:rsidRPr="00FB474E" w14:paraId="6EE0818C" w14:textId="77777777" w:rsidTr="000654D2">
        <w:tc>
          <w:tcPr>
            <w:tcW w:w="675" w:type="dxa"/>
          </w:tcPr>
          <w:p w14:paraId="24EFE954"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5:</w:t>
            </w:r>
          </w:p>
        </w:tc>
        <w:tc>
          <w:tcPr>
            <w:tcW w:w="1701" w:type="dxa"/>
          </w:tcPr>
          <w:p w14:paraId="22D702B3"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(or) Value</w:t>
            </w:r>
          </w:p>
        </w:tc>
        <w:tc>
          <w:tcPr>
            <w:tcW w:w="0" w:type="auto"/>
          </w:tcPr>
          <w:p w14:paraId="2D8F55EF" w14:textId="77777777" w:rsidR="000654D2" w:rsidRPr="003F0F2D" w:rsidRDefault="000654D2" w:rsidP="000654D2">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number field for input of the value of the covariance / correlation coefficient</w:t>
            </w:r>
          </w:p>
        </w:tc>
      </w:tr>
    </w:tbl>
    <w:p w14:paraId="35D6BBE4" w14:textId="77777777" w:rsidR="007438DC" w:rsidRPr="003F0F2D" w:rsidRDefault="007438DC" w:rsidP="007438DC">
      <w:pPr>
        <w:widowControl w:val="0"/>
        <w:tabs>
          <w:tab w:val="left" w:pos="284"/>
          <w:tab w:val="left" w:pos="709"/>
          <w:tab w:val="left" w:pos="2552"/>
          <w:tab w:val="left" w:pos="3969"/>
        </w:tabs>
        <w:autoSpaceDE w:val="0"/>
        <w:autoSpaceDN w:val="0"/>
        <w:adjustRightInd w:val="0"/>
        <w:ind w:right="-143"/>
        <w:jc w:val="both"/>
        <w:rPr>
          <w:rFonts w:ascii="Arial" w:hAnsi="Arial" w:cs="Arial"/>
          <w:color w:val="000000"/>
          <w:lang w:val="en-US"/>
        </w:rPr>
      </w:pPr>
    </w:p>
    <w:p w14:paraId="09F2E030" w14:textId="562BF85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In the columns 1 and 2 the symbols of correlated measured quantities are selected. After having selected “covariance” in column 3 a formula for the covariance may be entered in the column “Formula”. Otherwise</w:t>
      </w:r>
      <w:r w:rsidR="00603A1E">
        <w:rPr>
          <w:rFonts w:ascii="Arial" w:hAnsi="Arial" w:cs="Arial"/>
          <w:color w:val="000000"/>
          <w:lang w:val="en-US"/>
        </w:rPr>
        <w:t>,</w:t>
      </w:r>
      <w:r w:rsidRPr="003F0F2D">
        <w:rPr>
          <w:rFonts w:ascii="Arial" w:hAnsi="Arial" w:cs="Arial"/>
          <w:color w:val="000000"/>
          <w:lang w:val="en-US"/>
        </w:rPr>
        <w:t xml:space="preserve"> a numerical value of the covariance / correlation coefficient can be entered directly into the column “(or) Value”. </w:t>
      </w:r>
    </w:p>
    <w:p w14:paraId="458F5A6B"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278C9191"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Relation between correlation coefficient </w:t>
      </w:r>
      <w:r w:rsidRPr="003F0F2D">
        <w:rPr>
          <w:rFonts w:ascii="Arial" w:hAnsi="Arial" w:cs="Arial"/>
          <w:b/>
          <w:bCs/>
          <w:i/>
          <w:iCs/>
          <w:color w:val="000000"/>
          <w:lang w:val="en-US"/>
        </w:rPr>
        <w:t>r</w:t>
      </w:r>
      <w:r w:rsidRPr="003F0F2D">
        <w:rPr>
          <w:rFonts w:ascii="Arial" w:hAnsi="Arial" w:cs="Arial"/>
          <w:color w:val="000000"/>
          <w:lang w:val="en-US"/>
        </w:rPr>
        <w:t xml:space="preserve"> and covariance </w:t>
      </w:r>
      <w:proofErr w:type="spellStart"/>
      <w:r w:rsidRPr="003F0F2D">
        <w:rPr>
          <w:rFonts w:ascii="Arial" w:hAnsi="Arial" w:cs="Arial"/>
          <w:b/>
          <w:bCs/>
          <w:i/>
          <w:iCs/>
          <w:color w:val="000000"/>
          <w:lang w:val="en-US"/>
        </w:rPr>
        <w:t>cov</w:t>
      </w:r>
      <w:proofErr w:type="spellEnd"/>
      <w:r w:rsidRPr="003F0F2D">
        <w:rPr>
          <w:rFonts w:ascii="Arial" w:hAnsi="Arial" w:cs="Arial"/>
          <w:color w:val="000000"/>
          <w:lang w:val="en-US"/>
        </w:rPr>
        <w:t>:</w:t>
      </w:r>
    </w:p>
    <w:p w14:paraId="56B92138"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173C4E5E" w14:textId="77777777" w:rsidR="007438DC" w:rsidRPr="003F0F2D" w:rsidRDefault="00161085" w:rsidP="00F571CF">
      <w:pPr>
        <w:widowControl w:val="0"/>
        <w:tabs>
          <w:tab w:val="left" w:pos="1134"/>
        </w:tabs>
        <w:autoSpaceDE w:val="0"/>
        <w:autoSpaceDN w:val="0"/>
        <w:adjustRightInd w:val="0"/>
        <w:ind w:right="-143"/>
        <w:rPr>
          <w:rFonts w:ascii="Arial" w:hAnsi="Arial" w:cs="Arial"/>
          <w:color w:val="000000"/>
          <w:sz w:val="28"/>
          <w:szCs w:val="28"/>
          <w:lang w:val="en-US"/>
        </w:rPr>
      </w:pPr>
      <w:r w:rsidRPr="003F0F2D">
        <w:rPr>
          <w:rFonts w:ascii="Arial" w:hAnsi="Arial" w:cs="Arial"/>
          <w:color w:val="000000"/>
          <w:sz w:val="20"/>
          <w:szCs w:val="20"/>
          <w:lang w:val="en-US"/>
        </w:rPr>
        <w:tab/>
      </w:r>
      <m:oMath>
        <m:r>
          <w:rPr>
            <w:rFonts w:ascii="Cambria Math" w:hAnsi="Cambria Math" w:cs="Arial"/>
            <w:color w:val="000000"/>
            <w:sz w:val="28"/>
            <w:szCs w:val="28"/>
            <w:lang w:val="en-US"/>
          </w:rPr>
          <m:t>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r>
          <w:rPr>
            <w:rFonts w:ascii="Cambria Math" w:hAnsi="Cambria Math" w:cs="Arial"/>
            <w:color w:val="000000"/>
            <w:sz w:val="28"/>
            <w:szCs w:val="28"/>
            <w:lang w:val="en-US"/>
          </w:rPr>
          <m:t>=</m:t>
        </m:r>
        <m:f>
          <m:fPr>
            <m:ctrlPr>
              <w:rPr>
                <w:rFonts w:ascii="Cambria Math" w:hAnsi="Cambria Math" w:cs="Arial"/>
                <w:i/>
                <w:color w:val="000000"/>
                <w:sz w:val="28"/>
                <w:szCs w:val="28"/>
                <w:lang w:val="en-US"/>
              </w:rPr>
            </m:ctrlPr>
          </m:fPr>
          <m:num>
            <m:r>
              <w:rPr>
                <w:rFonts w:ascii="Cambria Math" w:hAnsi="Cambria Math" w:cs="Arial"/>
                <w:color w:val="000000"/>
                <w:sz w:val="28"/>
                <w:szCs w:val="28"/>
                <w:lang w:val="en-US"/>
              </w:rPr>
              <m:t>cov</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 SymbolB</m:t>
                </m:r>
              </m:e>
            </m:d>
          </m:num>
          <m:den>
            <m:rad>
              <m:radPr>
                <m:degHide m:val="1"/>
                <m:ctrlPr>
                  <w:rPr>
                    <w:rFonts w:ascii="Cambria Math" w:hAnsi="Cambria Math" w:cs="Arial"/>
                    <w:i/>
                    <w:color w:val="000000"/>
                    <w:sz w:val="28"/>
                    <w:szCs w:val="28"/>
                    <w:lang w:val="en-US"/>
                  </w:rPr>
                </m:ctrlPr>
              </m:radPr>
              <m:deg/>
              <m:e>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SymbolA</m:t>
                    </m:r>
                  </m:e>
                </m:d>
                <m:r>
                  <w:rPr>
                    <w:rFonts w:ascii="Cambria Math" w:hAnsi="Cambria Math" w:cs="Arial"/>
                    <w:color w:val="000000"/>
                    <w:sz w:val="28"/>
                    <w:szCs w:val="28"/>
                    <w:lang w:val="en-US"/>
                  </w:rPr>
                  <m:t>∙var</m:t>
                </m:r>
                <m:d>
                  <m:dPr>
                    <m:ctrlPr>
                      <w:rPr>
                        <w:rFonts w:ascii="Cambria Math" w:hAnsi="Cambria Math" w:cs="Arial"/>
                        <w:i/>
                        <w:color w:val="000000"/>
                        <w:sz w:val="28"/>
                        <w:szCs w:val="28"/>
                        <w:lang w:val="en-US"/>
                      </w:rPr>
                    </m:ctrlPr>
                  </m:dPr>
                  <m:e>
                    <m:r>
                      <w:rPr>
                        <w:rFonts w:ascii="Cambria Math" w:hAnsi="Cambria Math" w:cs="Arial"/>
                        <w:color w:val="000000"/>
                        <w:sz w:val="28"/>
                        <w:szCs w:val="28"/>
                        <w:lang w:val="en-US"/>
                      </w:rPr>
                      <m:t>SymbolB</m:t>
                    </m:r>
                  </m:e>
                </m:d>
              </m:e>
            </m:rad>
          </m:den>
        </m:f>
      </m:oMath>
    </w:p>
    <w:p w14:paraId="7F972AA3"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sz w:val="20"/>
          <w:szCs w:val="20"/>
          <w:lang w:val="en-US"/>
        </w:rPr>
      </w:pPr>
    </w:p>
    <w:p w14:paraId="654B9BC9" w14:textId="77777777" w:rsidR="007438DC" w:rsidRPr="003F0F2D" w:rsidRDefault="00161085" w:rsidP="007438DC">
      <w:pPr>
        <w:widowControl w:val="0"/>
        <w:tabs>
          <w:tab w:val="left" w:pos="284"/>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completed the input to the uncertainty and to the covariance tables a mouse click on the </w:t>
      </w:r>
      <w:r w:rsidRPr="003F0F2D">
        <w:rPr>
          <w:rFonts w:ascii="Arial" w:hAnsi="Arial" w:cs="Arial"/>
          <w:b/>
          <w:bCs/>
          <w:color w:val="000000"/>
          <w:lang w:val="en-US"/>
        </w:rPr>
        <w:t>button “calculation of uncertainties”</w:t>
      </w:r>
      <w:r w:rsidRPr="003F0F2D">
        <w:rPr>
          <w:rFonts w:ascii="Arial" w:hAnsi="Arial" w:cs="Arial"/>
          <w:color w:val="000000"/>
          <w:lang w:val="en-US"/>
        </w:rPr>
        <w:t xml:space="preserve"> will initiate the following calculations:</w:t>
      </w:r>
    </w:p>
    <w:p w14:paraId="20A44F81"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color w:val="000000"/>
          <w:lang w:val="en-US"/>
        </w:rPr>
      </w:pPr>
    </w:p>
    <w:p w14:paraId="5A8AC767" w14:textId="77777777"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smallCaps/>
          <w:color w:val="000000"/>
          <w:lang w:val="en-US"/>
        </w:rPr>
        <w:t>Note</w:t>
      </w:r>
      <w:r w:rsidRPr="003F0F2D">
        <w:rPr>
          <w:rFonts w:ascii="Arial" w:hAnsi="Arial" w:cs="Arial"/>
          <w:color w:val="000000"/>
          <w:lang w:val="en-US"/>
        </w:rPr>
        <w:t xml:space="preserve">: All calculations within this TAB and the following refer to the </w:t>
      </w:r>
      <w:proofErr w:type="gramStart"/>
      <w:r w:rsidRPr="003F0F2D">
        <w:rPr>
          <w:rFonts w:ascii="Arial" w:hAnsi="Arial" w:cs="Arial"/>
          <w:color w:val="000000"/>
          <w:lang w:val="en-US"/>
        </w:rPr>
        <w:t>actually selected</w:t>
      </w:r>
      <w:proofErr w:type="gramEnd"/>
      <w:r w:rsidRPr="003F0F2D">
        <w:rPr>
          <w:rFonts w:ascii="Arial" w:hAnsi="Arial" w:cs="Arial"/>
          <w:color w:val="000000"/>
          <w:lang w:val="en-US"/>
        </w:rPr>
        <w:t xml:space="preserve"> output quantity, if more than one output quantities have been defined for the project. Under the menu item “Edit – Select output quantity” another output quantity may be </w:t>
      </w:r>
      <w:proofErr w:type="gramStart"/>
      <w:r w:rsidRPr="003F0F2D">
        <w:rPr>
          <w:rFonts w:ascii="Arial" w:hAnsi="Arial" w:cs="Arial"/>
          <w:color w:val="000000"/>
          <w:lang w:val="en-US"/>
        </w:rPr>
        <w:t>selected;</w:t>
      </w:r>
      <w:proofErr w:type="gramEnd"/>
    </w:p>
    <w:p w14:paraId="19109575" w14:textId="3514DFA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values of dependent quantities (red colored fields) are calculated and inserted into the corresponding cells; Formulae for standard deviations in the column “</w:t>
      </w:r>
      <w:proofErr w:type="spellStart"/>
      <w:r w:rsidRPr="003F0F2D">
        <w:rPr>
          <w:rFonts w:ascii="Arial" w:hAnsi="Arial" w:cs="Arial"/>
          <w:color w:val="000000"/>
          <w:lang w:val="en-US"/>
        </w:rPr>
        <w:t>StdDev</w:t>
      </w:r>
      <w:proofErr w:type="spellEnd"/>
      <w:r w:rsidRPr="003F0F2D">
        <w:rPr>
          <w:rFonts w:ascii="Arial" w:hAnsi="Arial" w:cs="Arial"/>
          <w:color w:val="000000"/>
          <w:lang w:val="en-US"/>
        </w:rPr>
        <w:t xml:space="preserve"> formula” are evaluated; standard uncertainties of independent quantities are evaluated into column “abs. </w:t>
      </w:r>
      <w:proofErr w:type="spellStart"/>
      <w:proofErr w:type="gramStart"/>
      <w:r w:rsidRPr="003F0F2D">
        <w:rPr>
          <w:rFonts w:ascii="Arial" w:hAnsi="Arial" w:cs="Arial"/>
          <w:color w:val="000000"/>
          <w:lang w:val="en-US"/>
        </w:rPr>
        <w:t>std.Unc</w:t>
      </w:r>
      <w:proofErr w:type="spellEnd"/>
      <w:proofErr w:type="gramEnd"/>
      <w:r w:rsidRPr="003F0F2D">
        <w:rPr>
          <w:rFonts w:ascii="Arial" w:hAnsi="Arial" w:cs="Arial"/>
          <w:color w:val="000000"/>
          <w:lang w:val="en-US"/>
        </w:rPr>
        <w:t>.“;</w:t>
      </w:r>
    </w:p>
    <w:p w14:paraId="2C427795" w14:textId="77777777" w:rsidR="007438DC" w:rsidRPr="003F0F2D" w:rsidRDefault="00161085" w:rsidP="007438DC">
      <w:pPr>
        <w:widowControl w:val="0"/>
        <w:tabs>
          <w:tab w:val="left" w:pos="426"/>
        </w:tabs>
        <w:autoSpaceDE w:val="0"/>
        <w:autoSpaceDN w:val="0"/>
        <w:adjustRightInd w:val="0"/>
        <w:ind w:left="426" w:right="-143" w:hanging="284"/>
        <w:jc w:val="both"/>
        <w:rPr>
          <w:rFonts w:ascii="Symbol" w:hAnsi="Symbol" w:cs="Symbo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Covariance table:</w:t>
      </w:r>
      <w:r w:rsidRPr="003F0F2D">
        <w:rPr>
          <w:rFonts w:ascii="Arial" w:hAnsi="Arial" w:cs="Arial"/>
          <w:color w:val="000000"/>
          <w:lang w:val="en-US"/>
        </w:rPr>
        <w:t xml:space="preserve"> evaluation of covariance formulae as numerical values into column “(or) Value</w:t>
      </w:r>
      <w:proofErr w:type="gramStart"/>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0CF24CF3" w14:textId="31FDF772" w:rsidR="007438DC" w:rsidRPr="003F0F2D" w:rsidRDefault="00161085" w:rsidP="007438DC">
      <w:pPr>
        <w:widowControl w:val="0"/>
        <w:tabs>
          <w:tab w:val="left" w:pos="426"/>
        </w:tabs>
        <w:autoSpaceDE w:val="0"/>
        <w:autoSpaceDN w:val="0"/>
        <w:adjustRightInd w:val="0"/>
        <w:ind w:left="426" w:right="-143" w:hanging="284"/>
        <w:jc w:val="both"/>
        <w:rPr>
          <w:rFonts w:ascii="Arial" w:hAnsi="Arial" w:cs="Arial"/>
          <w:color w:val="000000"/>
          <w:lang w:val="en-US"/>
        </w:rPr>
      </w:pPr>
      <w:r w:rsidRPr="003F0F2D">
        <w:rPr>
          <w:rFonts w:ascii="Symbol" w:hAnsi="Symbol" w:cs="Symbol"/>
          <w:color w:val="000000"/>
          <w:lang w:val="en-US"/>
        </w:rPr>
        <w:t></w:t>
      </w:r>
      <w:r w:rsidRPr="003F0F2D">
        <w:rPr>
          <w:rFonts w:ascii="Symbol" w:hAnsi="Symbol" w:cs="Symbol"/>
          <w:color w:val="000000"/>
          <w:lang w:val="en-US"/>
        </w:rPr>
        <w:tab/>
      </w:r>
      <w:r w:rsidRPr="003F0F2D">
        <w:rPr>
          <w:rFonts w:ascii="Arial" w:hAnsi="Arial" w:cs="Arial"/>
          <w:b/>
          <w:bCs/>
          <w:color w:val="000000"/>
          <w:lang w:val="en-US"/>
        </w:rPr>
        <w:t>Uncertainty table:</w:t>
      </w:r>
      <w:r w:rsidRPr="003F0F2D">
        <w:rPr>
          <w:rFonts w:ascii="Arial" w:hAnsi="Arial" w:cs="Arial"/>
          <w:color w:val="000000"/>
          <w:lang w:val="en-US"/>
        </w:rPr>
        <w:t xml:space="preserve"> now all variances/covariances are known for the complete uncertainty propagation; calculation of the standard uncertainties of the dependent quantities (a) below the output quantity and of the output quantity (row 1 in that table); the combined standard deviations of the dependent quantities (red colored) are exclusively calculated from the uncertainties/covariances of the independent quantities (white colored).</w:t>
      </w:r>
    </w:p>
    <w:p w14:paraId="467EB422" w14:textId="77777777" w:rsidR="007438DC" w:rsidRPr="003F0F2D" w:rsidRDefault="007438DC" w:rsidP="007438DC">
      <w:pPr>
        <w:widowControl w:val="0"/>
        <w:tabs>
          <w:tab w:val="left" w:pos="426"/>
        </w:tabs>
        <w:autoSpaceDE w:val="0"/>
        <w:autoSpaceDN w:val="0"/>
        <w:adjustRightInd w:val="0"/>
        <w:ind w:left="426" w:right="-143" w:hanging="284"/>
        <w:jc w:val="both"/>
        <w:rPr>
          <w:rFonts w:ascii="Arial" w:hAnsi="Arial" w:cs="Arial"/>
          <w:color w:val="000000"/>
          <w:lang w:val="en-US"/>
        </w:rPr>
      </w:pPr>
    </w:p>
    <w:p w14:paraId="05D15C7D"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Only after </w:t>
      </w:r>
      <w:proofErr w:type="spellStart"/>
      <w:r w:rsidRPr="003F0F2D">
        <w:rPr>
          <w:rFonts w:ascii="Arial" w:hAnsi="Arial" w:cs="Arial"/>
          <w:b/>
          <w:bCs/>
          <w:color w:val="000000"/>
          <w:lang w:val="en-US"/>
        </w:rPr>
        <w:t>finalisation</w:t>
      </w:r>
      <w:proofErr w:type="spellEnd"/>
      <w:r w:rsidRPr="003F0F2D">
        <w:rPr>
          <w:rFonts w:ascii="Arial" w:hAnsi="Arial" w:cs="Arial"/>
          <w:b/>
          <w:bCs/>
          <w:color w:val="000000"/>
          <w:lang w:val="en-US"/>
        </w:rPr>
        <w:t xml:space="preserve"> of these calculations the TAB “Uncertainty budget” is enabled.</w:t>
      </w:r>
    </w:p>
    <w:p w14:paraId="4BD5DC9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7D2529" w14:textId="77777777" w:rsidR="007438DC" w:rsidRPr="003F0F2D" w:rsidRDefault="00161085"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 more complex measurement problems and a more slowly PC it may be that the calculations take few seconds; it is indicated in the </w:t>
      </w:r>
      <w:r w:rsidRPr="003F0F2D">
        <w:rPr>
          <w:rFonts w:ascii="Arial" w:hAnsi="Arial" w:cs="Arial"/>
          <w:b/>
          <w:bCs/>
          <w:color w:val="000000"/>
          <w:lang w:val="en-US"/>
        </w:rPr>
        <w:t>status bar segment at the lower right corner of the UncertRadio window</w:t>
      </w:r>
      <w:r w:rsidRPr="003F0F2D">
        <w:rPr>
          <w:rFonts w:ascii="Arial" w:hAnsi="Arial" w:cs="Arial"/>
          <w:color w:val="000000"/>
          <w:lang w:val="en-US"/>
        </w:rPr>
        <w:t xml:space="preserve"> with the entry “calculating…” that is still working. After termination of the calculations the entry within this field will be “Ready!</w:t>
      </w:r>
      <w:r w:rsidR="00824103" w:rsidRPr="003F0F2D">
        <w:rPr>
          <w:rFonts w:ascii="Arial" w:hAnsi="Arial" w:cs="Arial"/>
          <w:color w:val="000000"/>
          <w:lang w:val="en-US"/>
        </w:rPr>
        <w:t>”</w:t>
      </w:r>
      <w:r w:rsidRPr="003F0F2D">
        <w:rPr>
          <w:rFonts w:ascii="Arial" w:hAnsi="Arial" w:cs="Arial"/>
          <w:color w:val="000000"/>
          <w:lang w:val="en-US"/>
        </w:rPr>
        <w:t xml:space="preserve">. </w:t>
      </w:r>
    </w:p>
    <w:p w14:paraId="6A078396"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D500EB3"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Note: </w:t>
      </w:r>
      <w:hyperlink w:anchor="URH_AEND_OPTION_EN" w:history="1">
        <w:r w:rsidRPr="003F0F2D">
          <w:rPr>
            <w:rStyle w:val="Hyperlink"/>
            <w:rFonts w:ascii="Arial" w:hAnsi="Arial" w:cs="Arial"/>
            <w:b/>
            <w:bCs/>
            <w:lang w:val="en-US"/>
          </w:rPr>
          <w:t>Implication of changing parameters within the Options menu</w:t>
        </w:r>
      </w:hyperlink>
    </w:p>
    <w:p w14:paraId="4350B082"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09905002" w14:textId="77777777" w:rsidR="007438DC" w:rsidRPr="003F0F2D" w:rsidRDefault="0016108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For working with tables</w:t>
      </w:r>
      <w:r w:rsidRPr="003F0F2D">
        <w:rPr>
          <w:rFonts w:ascii="Arial" w:hAnsi="Arial" w:cs="Arial"/>
          <w:color w:val="000000"/>
          <w:lang w:val="en-US"/>
        </w:rPr>
        <w:t xml:space="preserve">: see </w:t>
      </w:r>
      <w:hyperlink w:anchor="URH_TABTRICKS_EN" w:history="1">
        <w:r w:rsidRPr="003F0F2D">
          <w:rPr>
            <w:rStyle w:val="Hyperlink"/>
            <w:rFonts w:ascii="Arial" w:hAnsi="Arial" w:cs="Arial"/>
            <w:b/>
            <w:bCs/>
            <w:lang w:val="en-US"/>
          </w:rPr>
          <w:t>Menu Edit - Table</w:t>
        </w:r>
      </w:hyperlink>
    </w:p>
    <w:p w14:paraId="005A1BF8" w14:textId="77777777" w:rsidR="007438DC" w:rsidRPr="003F0F2D" w:rsidRDefault="007438DC" w:rsidP="007438DC">
      <w:pPr>
        <w:ind w:right="-143"/>
        <w:jc w:val="both"/>
        <w:rPr>
          <w:lang w:val="en-US"/>
        </w:rPr>
      </w:pPr>
    </w:p>
    <w:p w14:paraId="1BEFB843" w14:textId="77777777" w:rsidR="007438DC" w:rsidRPr="003F0F2D" w:rsidRDefault="007438DC" w:rsidP="007438DC">
      <w:pPr>
        <w:ind w:right="-143"/>
        <w:jc w:val="both"/>
        <w:rPr>
          <w:lang w:val="en-US"/>
        </w:rPr>
      </w:pPr>
    </w:p>
    <w:p w14:paraId="567C9A89" w14:textId="77777777" w:rsidR="007438DC" w:rsidRPr="003F0F2D" w:rsidRDefault="006948DD" w:rsidP="006948DD">
      <w:pPr>
        <w:pStyle w:val="berschrift2"/>
        <w:tabs>
          <w:tab w:val="left" w:pos="426"/>
        </w:tabs>
        <w:rPr>
          <w:rFonts w:ascii="Arial" w:hAnsi="Arial" w:cs="Arial"/>
          <w:color w:val="000000"/>
          <w:lang w:val="en-US"/>
        </w:rPr>
      </w:pPr>
      <w:bookmarkStart w:id="25" w:name="URH_TABBudget_EN"/>
      <w:r w:rsidRPr="003F0F2D">
        <w:rPr>
          <w:lang w:val="en-US"/>
        </w:rPr>
        <w:t>4.4</w:t>
      </w:r>
      <w:r w:rsidRPr="003F0F2D">
        <w:rPr>
          <w:lang w:val="en-US"/>
        </w:rPr>
        <w:tab/>
        <w:t>TAB “Uncertainty Budget”</w:t>
      </w:r>
    </w:p>
    <w:bookmarkEnd w:id="25"/>
    <w:p w14:paraId="05416AD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9AC714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being selected by mouse click the uncertainty budget is presented as a table. The output quantity is indicated which this uncertainty budget is referred to.</w:t>
      </w:r>
    </w:p>
    <w:p w14:paraId="2781987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1C2DC8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The </w:t>
      </w:r>
      <w:r w:rsidRPr="003F0F2D">
        <w:rPr>
          <w:rFonts w:ascii="Arial" w:hAnsi="Arial" w:cs="Arial"/>
          <w:b/>
          <w:bCs/>
          <w:color w:val="000000"/>
          <w:lang w:val="en-US"/>
        </w:rPr>
        <w:t>table “Uncertainty budget”</w:t>
      </w:r>
      <w:r w:rsidRPr="003F0F2D">
        <w:rPr>
          <w:rFonts w:ascii="Arial" w:hAnsi="Arial" w:cs="Arial"/>
          <w:color w:val="000000"/>
          <w:lang w:val="en-US"/>
        </w:rPr>
        <w:t xml:space="preserve"> again contains the three </w:t>
      </w:r>
      <w:proofErr w:type="gramStart"/>
      <w:r w:rsidRPr="003F0F2D">
        <w:rPr>
          <w:rFonts w:ascii="Arial" w:hAnsi="Arial" w:cs="Arial"/>
          <w:color w:val="000000"/>
          <w:lang w:val="en-US"/>
        </w:rPr>
        <w:t>columns</w:t>
      </w:r>
      <w:proofErr w:type="gramEnd"/>
      <w:r w:rsidRPr="003F0F2D">
        <w:rPr>
          <w:rFonts w:ascii="Arial" w:hAnsi="Arial" w:cs="Arial"/>
          <w:color w:val="000000"/>
          <w:lang w:val="en-US"/>
        </w:rPr>
        <w:t xml:space="preserve"> “Symbols”, “Type” and “Unit” already known.</w:t>
      </w:r>
    </w:p>
    <w:p w14:paraId="1B92217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019F16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“Value” and “Std. uncertainty” contain the input values of the measured value and its standard uncertainty of each of the independent measurement quantities as well as of each dependent quantity (auxiliary and output quantity). </w:t>
      </w:r>
    </w:p>
    <w:p w14:paraId="0E4FA2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14935E" w14:textId="6FE2F6CC"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column </w:t>
      </w:r>
      <w:r w:rsidRPr="003F0F2D">
        <w:rPr>
          <w:rFonts w:ascii="Arial" w:hAnsi="Arial" w:cs="Arial"/>
          <w:b/>
          <w:bCs/>
          <w:color w:val="000000"/>
          <w:lang w:val="en-US"/>
        </w:rPr>
        <w:t>“Sensitivity coefficient”</w:t>
      </w:r>
      <w:r w:rsidRPr="003F0F2D">
        <w:rPr>
          <w:rFonts w:ascii="Arial" w:hAnsi="Arial" w:cs="Arial"/>
          <w:color w:val="000000"/>
          <w:lang w:val="en-US"/>
        </w:rPr>
        <w:t xml:space="preserve"> partial derivatives of the function of the output quantity </w:t>
      </w:r>
      <w:r w:rsidRPr="003F0F2D">
        <w:rPr>
          <w:rFonts w:ascii="Arial" w:hAnsi="Arial" w:cs="Arial"/>
          <w:b/>
          <w:bCs/>
          <w:i/>
          <w:iCs/>
          <w:color w:val="000000"/>
          <w:lang w:val="en-US"/>
        </w:rPr>
        <w:t>y</w:t>
      </w:r>
      <w:r w:rsidRPr="003F0F2D">
        <w:rPr>
          <w:rFonts w:ascii="Arial" w:hAnsi="Arial" w:cs="Arial"/>
          <w:color w:val="000000"/>
          <w:lang w:val="en-US"/>
        </w:rPr>
        <w:t xml:space="preserve"> (i.e.</w:t>
      </w:r>
      <w:r w:rsidR="00603A1E">
        <w:rPr>
          <w:rFonts w:ascii="Arial" w:hAnsi="Arial" w:cs="Arial"/>
          <w:color w:val="000000"/>
          <w:lang w:val="en-US"/>
        </w:rPr>
        <w:t>,</w:t>
      </w:r>
      <w:r w:rsidRPr="003F0F2D">
        <w:rPr>
          <w:rFonts w:ascii="Arial" w:hAnsi="Arial" w:cs="Arial"/>
          <w:color w:val="000000"/>
          <w:lang w:val="en-US"/>
        </w:rPr>
        <w:t xml:space="preserve"> the function determined by the equations with which the value of the output quantity is calculated) are given for each independent quantity. </w:t>
      </w:r>
    </w:p>
    <w:p w14:paraId="50663ED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D866339" w14:textId="77777777" w:rsidR="007438DC" w:rsidRPr="003F0F2D" w:rsidRDefault="001F54D0"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From the </w:t>
      </w:r>
      <w:r w:rsidRPr="003F0F2D">
        <w:rPr>
          <w:rFonts w:ascii="Arial" w:hAnsi="Arial" w:cs="Arial"/>
          <w:b/>
          <w:lang w:val="en-US"/>
        </w:rPr>
        <w:t>products Uncertainty x Sensitivity coefficient</w:t>
      </w:r>
      <w:r w:rsidRPr="003F0F2D">
        <w:rPr>
          <w:rFonts w:ascii="Arial" w:hAnsi="Arial" w:cs="Arial"/>
          <w:lang w:val="en-US"/>
        </w:rPr>
        <w:t>, the values of which are shown in the next column</w:t>
      </w:r>
      <w:r w:rsidR="00824103" w:rsidRPr="003F0F2D">
        <w:rPr>
          <w:rFonts w:ascii="Arial" w:hAnsi="Arial" w:cs="Arial"/>
          <w:lang w:val="en-US"/>
        </w:rPr>
        <w:t>,</w:t>
      </w:r>
      <w:r w:rsidRPr="003F0F2D">
        <w:rPr>
          <w:rFonts w:ascii="Arial" w:hAnsi="Arial" w:cs="Arial"/>
          <w:lang w:val="en-US"/>
        </w:rPr>
        <w:t xml:space="preserve"> </w:t>
      </w:r>
      <w:r w:rsidR="00824103" w:rsidRPr="003F0F2D">
        <w:rPr>
          <w:rFonts w:ascii="Arial" w:hAnsi="Arial" w:cs="Arial"/>
          <w:lang w:val="en-US"/>
        </w:rPr>
        <w:t xml:space="preserve">the uncertainty budget is deduced </w:t>
      </w:r>
      <w:r w:rsidRPr="003F0F2D">
        <w:rPr>
          <w:rFonts w:ascii="Arial" w:hAnsi="Arial" w:cs="Arial"/>
          <w:lang w:val="en-US"/>
        </w:rPr>
        <w:t>in two different ways.</w:t>
      </w:r>
      <w:r w:rsidR="000B2DC6" w:rsidRPr="003F0F2D">
        <w:rPr>
          <w:rFonts w:ascii="Arial" w:hAnsi="Arial" w:cs="Arial"/>
          <w:lang w:val="en-US"/>
        </w:rPr>
        <w:t xml:space="preserve"> </w:t>
      </w:r>
    </w:p>
    <w:p w14:paraId="279971B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ACB553"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 </w:t>
      </w:r>
      <w:r w:rsidRPr="003F0F2D">
        <w:rPr>
          <w:rFonts w:ascii="Arial" w:hAnsi="Arial" w:cs="Arial"/>
          <w:b/>
          <w:bCs/>
          <w:color w:val="000000"/>
          <w:lang w:val="en-US"/>
        </w:rPr>
        <w:t>“</w:t>
      </w:r>
      <w:proofErr w:type="spellStart"/>
      <w:r w:rsidRPr="003F0F2D">
        <w:rPr>
          <w:rFonts w:ascii="Arial" w:hAnsi="Arial" w:cs="Arial"/>
          <w:b/>
          <w:bCs/>
          <w:color w:val="000000"/>
          <w:lang w:val="en-US"/>
        </w:rPr>
        <w:t>relat</w:t>
      </w:r>
      <w:proofErr w:type="spellEnd"/>
      <w:r w:rsidRPr="003F0F2D">
        <w:rPr>
          <w:rFonts w:ascii="Arial" w:hAnsi="Arial" w:cs="Arial"/>
          <w:b/>
          <w:bCs/>
          <w:color w:val="000000"/>
          <w:lang w:val="en-US"/>
        </w:rPr>
        <w:t xml:space="preserve">. </w:t>
      </w:r>
      <w:proofErr w:type="spellStart"/>
      <w:proofErr w:type="gramStart"/>
      <w:r w:rsidRPr="003F0F2D">
        <w:rPr>
          <w:rFonts w:ascii="Arial" w:hAnsi="Arial" w:cs="Arial"/>
          <w:b/>
          <w:bCs/>
          <w:color w:val="000000"/>
          <w:lang w:val="en-US"/>
        </w:rPr>
        <w:t>contribut</w:t>
      </w:r>
      <w:proofErr w:type="spellEnd"/>
      <w:r w:rsidRPr="003F0F2D">
        <w:rPr>
          <w:rFonts w:ascii="Arial" w:hAnsi="Arial" w:cs="Arial"/>
          <w:b/>
          <w:bCs/>
          <w:color w:val="000000"/>
          <w:lang w:val="en-US"/>
        </w:rPr>
        <w:t>(</w:t>
      </w:r>
      <w:proofErr w:type="gramEnd"/>
      <w:r w:rsidRPr="003F0F2D">
        <w:rPr>
          <w:rFonts w:ascii="Arial" w:hAnsi="Arial" w:cs="Arial"/>
          <w:b/>
          <w:bCs/>
          <w:color w:val="000000"/>
          <w:lang w:val="en-US"/>
        </w:rPr>
        <w:t>%)“</w:t>
      </w:r>
      <w:r w:rsidRPr="003F0F2D">
        <w:rPr>
          <w:rFonts w:ascii="Arial" w:hAnsi="Arial" w:cs="Arial"/>
          <w:color w:val="000000"/>
          <w:lang w:val="en-US"/>
        </w:rPr>
        <w:t xml:space="preserve"> shows for each independent symbol - in case its uncertainty is non-zero - the relative contribution (in %) of its variance to the total variance of the output quantity. This column gives the information which of the (independent) quantities contribute</w:t>
      </w:r>
      <w:r w:rsidR="00052BCA" w:rsidRPr="003F0F2D">
        <w:rPr>
          <w:rFonts w:ascii="Arial" w:hAnsi="Arial" w:cs="Arial"/>
          <w:color w:val="000000"/>
          <w:lang w:val="en-US"/>
        </w:rPr>
        <w:t>s</w:t>
      </w:r>
      <w:r w:rsidRPr="003F0F2D">
        <w:rPr>
          <w:rFonts w:ascii="Arial" w:hAnsi="Arial" w:cs="Arial"/>
          <w:color w:val="000000"/>
          <w:lang w:val="en-US"/>
        </w:rPr>
        <w:t xml:space="preserve"> at most to the combined uncertainty of the output quantity. The indication of 100% in this column for the output quantity is only that the control sum of the individual relative contributions. Using the </w:t>
      </w:r>
      <w:r w:rsidRPr="003F0F2D">
        <w:rPr>
          <w:rFonts w:ascii="Arial" w:hAnsi="Arial" w:cs="Arial"/>
          <w:b/>
          <w:color w:val="000000"/>
          <w:lang w:val="en-US"/>
        </w:rPr>
        <w:t>button “Change budget type”</w:t>
      </w:r>
      <w:r w:rsidRPr="003F0F2D">
        <w:rPr>
          <w:rFonts w:ascii="Arial" w:hAnsi="Arial" w:cs="Arial"/>
          <w:color w:val="000000"/>
          <w:lang w:val="en-US"/>
        </w:rPr>
        <w:t xml:space="preserve"> allows to display absolute uncertainty contributions</w:t>
      </w:r>
      <w:r w:rsidR="00147604" w:rsidRPr="003F0F2D">
        <w:rPr>
          <w:rFonts w:ascii="Arial" w:hAnsi="Arial" w:cs="Arial"/>
          <w:color w:val="000000"/>
          <w:lang w:val="en-US"/>
        </w:rPr>
        <w:t xml:space="preserve"> in this column</w:t>
      </w:r>
      <w:r w:rsidRPr="003F0F2D">
        <w:rPr>
          <w:rFonts w:ascii="Arial" w:hAnsi="Arial" w:cs="Arial"/>
          <w:lang w:val="en-US"/>
        </w:rPr>
        <w:t xml:space="preserve">, </w:t>
      </w:r>
      <w:r w:rsidR="00147604" w:rsidRPr="003F0F2D">
        <w:rPr>
          <w:rFonts w:ascii="Arial" w:hAnsi="Arial" w:cs="Arial"/>
          <w:lang w:val="en-US"/>
        </w:rPr>
        <w:t>given in the unit of the output quantity</w:t>
      </w:r>
      <w:r w:rsidRPr="003F0F2D">
        <w:rPr>
          <w:rFonts w:ascii="Arial" w:hAnsi="Arial" w:cs="Arial"/>
          <w:color w:val="000000"/>
          <w:lang w:val="en-US"/>
        </w:rPr>
        <w:t xml:space="preserve">. </w:t>
      </w:r>
    </w:p>
    <w:p w14:paraId="30B519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E988B3F"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color w:val="000000"/>
          <w:lang w:val="en-US"/>
        </w:rPr>
        <w:t xml:space="preserve">The </w:t>
      </w:r>
      <w:r w:rsidR="00D4320A" w:rsidRPr="003F0F2D">
        <w:rPr>
          <w:rFonts w:ascii="Arial" w:hAnsi="Arial" w:cs="Arial"/>
          <w:color w:val="000000"/>
          <w:lang w:val="en-US"/>
        </w:rPr>
        <w:t>preceding</w:t>
      </w:r>
      <w:r w:rsidRPr="003F0F2D">
        <w:rPr>
          <w:rFonts w:ascii="Arial" w:hAnsi="Arial" w:cs="Arial"/>
          <w:b/>
          <w:bCs/>
          <w:color w:val="000000"/>
          <w:lang w:val="en-US"/>
        </w:rPr>
        <w:t xml:space="preserve"> definition of the “</w:t>
      </w:r>
      <w:proofErr w:type="spellStart"/>
      <w:r w:rsidRPr="003F0F2D">
        <w:rPr>
          <w:rFonts w:ascii="Arial" w:hAnsi="Arial" w:cs="Arial"/>
          <w:b/>
          <w:bCs/>
          <w:color w:val="000000"/>
          <w:lang w:val="en-US"/>
        </w:rPr>
        <w:t>relat</w:t>
      </w:r>
      <w:proofErr w:type="spellEnd"/>
      <w:r w:rsidRPr="003F0F2D">
        <w:rPr>
          <w:rFonts w:ascii="Arial" w:hAnsi="Arial" w:cs="Arial"/>
          <w:b/>
          <w:bCs/>
          <w:color w:val="000000"/>
          <w:lang w:val="en-US"/>
        </w:rPr>
        <w:t xml:space="preserve">. </w:t>
      </w:r>
      <w:proofErr w:type="spellStart"/>
      <w:proofErr w:type="gramStart"/>
      <w:r w:rsidRPr="003F0F2D">
        <w:rPr>
          <w:rFonts w:ascii="Arial" w:hAnsi="Arial" w:cs="Arial"/>
          <w:b/>
          <w:bCs/>
          <w:color w:val="000000"/>
          <w:lang w:val="en-US"/>
        </w:rPr>
        <w:t>contribut</w:t>
      </w:r>
      <w:proofErr w:type="spellEnd"/>
      <w:r w:rsidRPr="003F0F2D">
        <w:rPr>
          <w:rFonts w:ascii="Arial" w:hAnsi="Arial" w:cs="Arial"/>
          <w:b/>
          <w:bCs/>
          <w:color w:val="000000"/>
          <w:lang w:val="en-US"/>
        </w:rPr>
        <w:t>(</w:t>
      </w:r>
      <w:proofErr w:type="gramEnd"/>
      <w:r w:rsidRPr="003F0F2D">
        <w:rPr>
          <w:rFonts w:ascii="Arial" w:hAnsi="Arial" w:cs="Arial"/>
          <w:b/>
          <w:bCs/>
          <w:color w:val="000000"/>
          <w:lang w:val="en-US"/>
        </w:rPr>
        <w:t>%)“</w:t>
      </w:r>
      <w:r w:rsidRPr="003F0F2D">
        <w:rPr>
          <w:rFonts w:ascii="Arial" w:hAnsi="Arial" w:cs="Arial"/>
          <w:color w:val="000000"/>
          <w:lang w:val="en-US"/>
        </w:rPr>
        <w:t xml:space="preserve"> to the uncertainty budget </w:t>
      </w:r>
      <w:r w:rsidRPr="003F0F2D">
        <w:rPr>
          <w:rFonts w:ascii="Arial" w:hAnsi="Arial" w:cs="Arial"/>
          <w:b/>
          <w:bCs/>
          <w:color w:val="000000"/>
          <w:lang w:val="en-US"/>
        </w:rPr>
        <w:t>has got a further plausible meaning by the recent publication by</w:t>
      </w:r>
      <w:r w:rsidRPr="003F0F2D">
        <w:rPr>
          <w:rFonts w:ascii="Arial" w:hAnsi="Arial" w:cs="Arial"/>
          <w:color w:val="000000"/>
          <w:lang w:val="en-US"/>
        </w:rPr>
        <w:t xml:space="preserve"> </w:t>
      </w:r>
      <w:r w:rsidRPr="003F0F2D">
        <w:rPr>
          <w:rFonts w:ascii="Arial" w:hAnsi="Arial" w:cs="Arial"/>
          <w:b/>
          <w:bCs/>
          <w:color w:val="000000"/>
          <w:lang w:val="en-US"/>
        </w:rPr>
        <w:t xml:space="preserve">Kessel, </w:t>
      </w:r>
      <w:proofErr w:type="spellStart"/>
      <w:r w:rsidRPr="003F0F2D">
        <w:rPr>
          <w:rFonts w:ascii="Arial" w:hAnsi="Arial" w:cs="Arial"/>
          <w:b/>
          <w:bCs/>
          <w:color w:val="000000"/>
          <w:lang w:val="en-US"/>
        </w:rPr>
        <w:t>Kacker</w:t>
      </w:r>
      <w:proofErr w:type="spellEnd"/>
      <w:r w:rsidRPr="003F0F2D">
        <w:rPr>
          <w:rFonts w:ascii="Arial" w:hAnsi="Arial" w:cs="Arial"/>
          <w:b/>
          <w:bCs/>
          <w:color w:val="000000"/>
          <w:lang w:val="en-US"/>
        </w:rPr>
        <w:t xml:space="preserve"> and Berglund</w:t>
      </w:r>
      <w:r w:rsidRPr="003F0F2D">
        <w:rPr>
          <w:rFonts w:ascii="Arial" w:hAnsi="Arial" w:cs="Arial"/>
          <w:color w:val="000000"/>
          <w:lang w:val="en-US"/>
        </w:rPr>
        <w:t xml:space="preserve"> (2006) with the title “Coefficient of contribution to the combined standard uncertainty“: </w:t>
      </w:r>
    </w:p>
    <w:p w14:paraId="2D22B56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796B94B" w14:textId="77777777" w:rsidR="007438DC" w:rsidRPr="003F0F2D" w:rsidRDefault="000B2DC6" w:rsidP="007438DC">
      <w:pPr>
        <w:widowControl w:val="0"/>
        <w:autoSpaceDE w:val="0"/>
        <w:autoSpaceDN w:val="0"/>
        <w:adjustRightInd w:val="0"/>
        <w:ind w:left="567" w:right="-143"/>
        <w:jc w:val="both"/>
        <w:rPr>
          <w:rFonts w:ascii="Arial" w:hAnsi="Arial" w:cs="Arial"/>
          <w:color w:val="000000"/>
          <w:lang w:val="en-US"/>
        </w:rPr>
      </w:pPr>
      <w:r w:rsidRPr="003F0F2D">
        <w:rPr>
          <w:rFonts w:ascii="Arial" w:hAnsi="Arial" w:cs="Arial"/>
          <w:color w:val="000000"/>
          <w:lang w:val="en-US"/>
        </w:rPr>
        <w:t xml:space="preserve">That relative contribution of an input quantity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divided by 100, is in the case of un-correlated input quantities identical with the square of the correlation coefficient between </w:t>
      </w:r>
      <m:oMath>
        <m:sSub>
          <m:sSubPr>
            <m:ctrlPr>
              <w:rPr>
                <w:rFonts w:ascii="Cambria Math" w:hAnsi="Cambria Math" w:cs="Arial"/>
                <w:i/>
                <w:color w:val="000000"/>
                <w:lang w:val="en-US"/>
              </w:rPr>
            </m:ctrlPr>
          </m:sSubPr>
          <m:e>
            <m:r>
              <w:rPr>
                <w:rFonts w:ascii="Cambria Math" w:hAnsi="Cambria Math" w:cs="Arial"/>
                <w:color w:val="000000"/>
                <w:lang w:val="en-US"/>
              </w:rPr>
              <m:t>x</m:t>
            </m:r>
          </m:e>
          <m:sub>
            <m:r>
              <w:rPr>
                <w:rFonts w:ascii="Cambria Math" w:hAnsi="Cambria Math" w:cs="Arial"/>
                <w:color w:val="000000"/>
                <w:lang w:val="en-US"/>
              </w:rPr>
              <m:t>i</m:t>
            </m:r>
          </m:sub>
        </m:sSub>
      </m:oMath>
      <w:r w:rsidRPr="003F0F2D">
        <w:rPr>
          <w:rFonts w:ascii="Arial" w:hAnsi="Arial" w:cs="Arial"/>
          <w:color w:val="000000"/>
          <w:lang w:val="en-US"/>
        </w:rPr>
        <w:t xml:space="preserve"> and the output quantity </w:t>
      </w:r>
      <w:r w:rsidRPr="003F0F2D">
        <w:rPr>
          <w:rFonts w:ascii="Arial" w:hAnsi="Arial" w:cs="Arial"/>
          <w:b/>
          <w:bCs/>
          <w:i/>
          <w:iCs/>
          <w:color w:val="000000"/>
          <w:lang w:val="en-US"/>
        </w:rPr>
        <w:t>y</w:t>
      </w:r>
      <w:r w:rsidRPr="003F0F2D">
        <w:rPr>
          <w:rFonts w:ascii="Arial" w:hAnsi="Arial" w:cs="Arial"/>
          <w:color w:val="000000"/>
          <w:lang w:val="en-US"/>
        </w:rPr>
        <w:t>! This quantity is now called “</w:t>
      </w:r>
      <w:r w:rsidRPr="003F0F2D">
        <w:rPr>
          <w:rFonts w:ascii="Arial" w:hAnsi="Arial" w:cs="Arial"/>
          <w:b/>
          <w:bCs/>
          <w:color w:val="000000"/>
          <w:lang w:val="en-US"/>
        </w:rPr>
        <w:t>coefficient of contribution”</w:t>
      </w:r>
      <w:r w:rsidRPr="003F0F2D">
        <w:rPr>
          <w:rFonts w:ascii="Arial" w:hAnsi="Arial" w:cs="Arial"/>
          <w:color w:val="000000"/>
          <w:lang w:val="en-US"/>
        </w:rPr>
        <w:t xml:space="preserve"> and is represented by the symbol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p>
    <w:p w14:paraId="5C4F298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F99548"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proofErr w:type="spellStart"/>
      <w:r w:rsidRPr="003F0F2D">
        <w:rPr>
          <w:rFonts w:ascii="Arial" w:hAnsi="Arial" w:cs="Arial"/>
          <w:color w:val="000000"/>
          <w:lang w:val="en-US"/>
        </w:rPr>
        <w:t>generalised</w:t>
      </w:r>
      <w:proofErr w:type="spellEnd"/>
      <w:r w:rsidRPr="003F0F2D">
        <w:rPr>
          <w:rFonts w:ascii="Arial" w:hAnsi="Arial" w:cs="Arial"/>
          <w:color w:val="000000"/>
          <w:lang w:val="en-US"/>
        </w:rPr>
        <w:t xml:space="preserve"> definition of the “coefficient of contribution” is now:</w:t>
      </w:r>
    </w:p>
    <w:p w14:paraId="78E0D88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E07A8D"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r>
          <w:rPr>
            <w:rFonts w:ascii="Cambria Math" w:eastAsiaTheme="minorEastAsia" w:hAnsi="Cambria Math" w:cs="Arial"/>
            <w:color w:val="000000"/>
            <w:sz w:val="26"/>
            <w:szCs w:val="26"/>
            <w:lang w:val="en-US"/>
          </w:rPr>
          <m:t>∙r</m:t>
        </m:r>
        <m:d>
          <m:dPr>
            <m:ctrlPr>
              <w:rPr>
                <w:rFonts w:ascii="Cambria Math" w:eastAsiaTheme="minorEastAsia" w:hAnsi="Cambria Math" w:cs="Arial"/>
                <w:i/>
                <w:color w:val="000000"/>
                <w:sz w:val="26"/>
                <w:szCs w:val="26"/>
                <w:lang w:val="en-US"/>
              </w:rPr>
            </m:ctrlPr>
          </m:dPr>
          <m:e>
            <m:r>
              <w:rPr>
                <w:rFonts w:ascii="Cambria Math" w:eastAsiaTheme="minorEastAsia" w:hAnsi="Cambria Math" w:cs="Arial"/>
                <w:color w:val="000000"/>
                <w:sz w:val="26"/>
                <w:szCs w:val="26"/>
                <w:lang w:val="en-US"/>
              </w:rPr>
              <m:t>y,</m:t>
            </m:r>
            <m:sSub>
              <m:sSubPr>
                <m:ctrlPr>
                  <w:rPr>
                    <w:rFonts w:ascii="Cambria Math" w:eastAsiaTheme="minorEastAsia" w:hAnsi="Cambria Math" w:cs="Arial"/>
                    <w:i/>
                    <w:color w:val="000000"/>
                    <w:sz w:val="26"/>
                    <w:szCs w:val="26"/>
                    <w:lang w:val="en-US"/>
                  </w:rPr>
                </m:ctrlPr>
              </m:sSubPr>
              <m:e>
                <m:r>
                  <w:rPr>
                    <w:rFonts w:ascii="Cambria Math" w:eastAsiaTheme="minorEastAsia" w:hAnsi="Cambria Math" w:cs="Arial"/>
                    <w:color w:val="000000"/>
                    <w:sz w:val="26"/>
                    <w:szCs w:val="26"/>
                    <w:lang w:val="en-US"/>
                  </w:rPr>
                  <m:t>x</m:t>
                </m:r>
              </m:e>
              <m:sub>
                <m:r>
                  <w:rPr>
                    <w:rFonts w:ascii="Cambria Math" w:eastAsiaTheme="minorEastAsia" w:hAnsi="Cambria Math" w:cs="Arial"/>
                    <w:color w:val="000000"/>
                    <w:sz w:val="26"/>
                    <w:szCs w:val="26"/>
                    <w:lang w:val="en-US"/>
                  </w:rPr>
                  <m:t>i</m:t>
                </m:r>
              </m:sub>
            </m:sSub>
          </m:e>
        </m:d>
      </m:oMath>
      <w:r w:rsidRPr="003F0F2D">
        <w:rPr>
          <w:rFonts w:ascii="Arial" w:hAnsi="Arial" w:cs="Arial"/>
          <w:color w:val="000000"/>
          <w:sz w:val="20"/>
          <w:szCs w:val="20"/>
          <w:lang w:val="en-US"/>
        </w:rPr>
        <w:tab/>
        <w:t>(1)</w:t>
      </w:r>
    </w:p>
    <w:p w14:paraId="12CA71A1"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B75F15F"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As we have for non-</w:t>
      </w:r>
      <w:r w:rsidRPr="003F0F2D">
        <w:rPr>
          <w:rFonts w:ascii="Arial" w:hAnsi="Arial" w:cs="Arial"/>
          <w:lang w:val="en-US"/>
        </w:rPr>
        <w:t>correlated input</w:t>
      </w:r>
      <w:r w:rsidRPr="003F0F2D">
        <w:rPr>
          <w:rFonts w:ascii="Arial" w:hAnsi="Arial" w:cs="Arial"/>
          <w:color w:val="FF0000"/>
          <w:lang w:val="en-US"/>
        </w:rPr>
        <w:t xml:space="preserve"> </w:t>
      </w:r>
      <w:r w:rsidRPr="003F0F2D">
        <w:rPr>
          <w:rFonts w:ascii="Arial" w:hAnsi="Arial" w:cs="Arial"/>
          <w:color w:val="000000"/>
          <w:lang w:val="en-US"/>
        </w:rPr>
        <w:t xml:space="preserve">quantities: </w:t>
      </w:r>
    </w:p>
    <w:p w14:paraId="76B9B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DFE1FF0"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r</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oMath>
      <w:r w:rsidRPr="003F0F2D">
        <w:rPr>
          <w:rFonts w:ascii="Arial" w:hAnsi="Arial" w:cs="Arial"/>
          <w:color w:val="000000"/>
          <w:sz w:val="20"/>
          <w:szCs w:val="20"/>
          <w:lang w:val="en-US"/>
        </w:rPr>
        <w:tab/>
        <w:t>(2)</w:t>
      </w:r>
    </w:p>
    <w:p w14:paraId="291C14C7"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555E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Eq. (1) then follows Eq. (3), which was already known - for non-correlated input quantities - as the positive relative contribution to the variance of the output quantity:</w:t>
      </w:r>
    </w:p>
    <w:p w14:paraId="3AA29447" w14:textId="77777777" w:rsidR="007438DC" w:rsidRPr="003F0F2D" w:rsidRDefault="007438DC" w:rsidP="007438DC">
      <w:pPr>
        <w:widowControl w:val="0"/>
        <w:tabs>
          <w:tab w:val="left" w:pos="567"/>
          <w:tab w:val="left" w:pos="7371"/>
        </w:tabs>
        <w:autoSpaceDE w:val="0"/>
        <w:autoSpaceDN w:val="0"/>
        <w:adjustRightInd w:val="0"/>
        <w:ind w:right="-143"/>
        <w:jc w:val="both"/>
        <w:rPr>
          <w:rFonts w:ascii="Arial" w:hAnsi="Arial" w:cs="Arial"/>
          <w:color w:val="000000"/>
          <w:sz w:val="20"/>
          <w:szCs w:val="20"/>
          <w:lang w:val="en-US"/>
        </w:rPr>
      </w:pPr>
    </w:p>
    <w:p w14:paraId="0A1F39C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color w:val="000000"/>
          <w:sz w:val="20"/>
          <w:szCs w:val="20"/>
          <w:lang w:val="en-US"/>
        </w:rPr>
      </w:pPr>
      <w:r w:rsidRPr="003F0F2D">
        <w:rPr>
          <w:rFonts w:ascii="Arial" w:hAnsi="Arial" w:cs="Arial"/>
          <w:color w:val="000000"/>
          <w:sz w:val="20"/>
          <w:szCs w:val="20"/>
          <w:lang w:val="en-US"/>
        </w:rPr>
        <w:tab/>
      </w:r>
      <m:oMath>
        <m:r>
          <w:rPr>
            <w:rFonts w:ascii="Cambria Math" w:hAnsi="Cambria Math" w:cs="Arial"/>
            <w:color w:val="000000"/>
            <w:sz w:val="26"/>
            <w:szCs w:val="26"/>
            <w:lang w:val="en-US"/>
          </w:rPr>
          <m:t>h</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m:t>
        </m:r>
        <m:sSup>
          <m:sSupPr>
            <m:ctrlPr>
              <w:rPr>
                <w:rFonts w:ascii="Cambria Math" w:hAnsi="Cambria Math" w:cs="Arial"/>
                <w:i/>
                <w:color w:val="000000"/>
                <w:sz w:val="26"/>
                <w:szCs w:val="26"/>
                <w:lang w:val="en-US"/>
              </w:rPr>
            </m:ctrlPr>
          </m:sSupPr>
          <m:e>
            <m:d>
              <m:dPr>
                <m:begChr m:val="["/>
                <m:endChr m:val="]"/>
                <m:ctrlPr>
                  <w:rPr>
                    <w:rFonts w:ascii="Cambria Math" w:hAnsi="Cambria Math" w:cs="Arial"/>
                    <w:i/>
                    <w:color w:val="000000"/>
                    <w:sz w:val="26"/>
                    <w:szCs w:val="26"/>
                    <w:lang w:val="en-US"/>
                  </w:rPr>
                </m:ctrlPr>
              </m:dPr>
              <m:e>
                <m:f>
                  <m:fPr>
                    <m:ctrlPr>
                      <w:rPr>
                        <w:rFonts w:ascii="Cambria Math" w:hAnsi="Cambria Math" w:cs="Arial"/>
                        <w:i/>
                        <w:color w:val="000000"/>
                        <w:sz w:val="26"/>
                        <w:szCs w:val="26"/>
                        <w:lang w:val="en-US"/>
                      </w:rPr>
                    </m:ctrlPr>
                  </m:fPr>
                  <m:num>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i</m:t>
                            </m:r>
                          </m:sub>
                        </m:sSub>
                      </m:e>
                    </m:d>
                  </m:num>
                  <m:den>
                    <m:r>
                      <w:rPr>
                        <w:rFonts w:ascii="Cambria Math" w:hAnsi="Cambria Math" w:cs="Arial"/>
                        <w:color w:val="000000"/>
                        <w:sz w:val="26"/>
                        <w:szCs w:val="26"/>
                        <w:lang w:val="en-US"/>
                      </w:rPr>
                      <m:t>u</m:t>
                    </m:r>
                    <m:d>
                      <m:dPr>
                        <m:ctrlPr>
                          <w:rPr>
                            <w:rFonts w:ascii="Cambria Math" w:hAnsi="Cambria Math" w:cs="Arial"/>
                            <w:i/>
                            <w:color w:val="000000"/>
                            <w:sz w:val="26"/>
                            <w:szCs w:val="26"/>
                            <w:lang w:val="en-US"/>
                          </w:rPr>
                        </m:ctrlPr>
                      </m:dPr>
                      <m:e>
                        <m:r>
                          <w:rPr>
                            <w:rFonts w:ascii="Cambria Math" w:hAnsi="Cambria Math" w:cs="Arial"/>
                            <w:color w:val="000000"/>
                            <w:sz w:val="26"/>
                            <w:szCs w:val="26"/>
                            <w:lang w:val="en-US"/>
                          </w:rPr>
                          <m:t>y</m:t>
                        </m:r>
                      </m:e>
                    </m:d>
                  </m:den>
                </m:f>
              </m:e>
            </m:d>
          </m:e>
          <m:sup>
            <m:r>
              <w:rPr>
                <w:rFonts w:ascii="Cambria Math" w:hAnsi="Cambria Math" w:cs="Arial"/>
                <w:color w:val="000000"/>
                <w:sz w:val="26"/>
                <w:szCs w:val="26"/>
                <w:lang w:val="en-US"/>
              </w:rPr>
              <m:t>2</m:t>
            </m:r>
          </m:sup>
        </m:sSup>
      </m:oMath>
      <w:r w:rsidRPr="003F0F2D">
        <w:rPr>
          <w:rFonts w:ascii="Arial" w:hAnsi="Arial" w:cs="Arial"/>
          <w:color w:val="000000"/>
          <w:sz w:val="20"/>
          <w:szCs w:val="20"/>
          <w:lang w:val="en-US"/>
        </w:rPr>
        <w:tab/>
        <w:t>(3)</w:t>
      </w:r>
    </w:p>
    <w:p w14:paraId="6AF7E31A"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2D0408D"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If correlations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j</m:t>
                </m:r>
              </m:sub>
            </m:sSub>
          </m:e>
        </m:d>
      </m:oMath>
      <w:r w:rsidRPr="003F0F2D">
        <w:rPr>
          <w:rFonts w:ascii="Arial" w:hAnsi="Arial" w:cs="Arial"/>
          <w:color w:val="000000"/>
          <w:lang w:val="en-US"/>
        </w:rPr>
        <w:t xml:space="preserve"> between input quantities exist, they are inserted into Eq. (1) in the factor </w:t>
      </w:r>
      <m:oMath>
        <m:r>
          <w:rPr>
            <w:rFonts w:ascii="Cambria Math" w:hAnsi="Cambria Math" w:cs="Arial"/>
            <w:color w:val="000000"/>
            <w:sz w:val="24"/>
            <w:szCs w:val="24"/>
            <w:lang w:val="en-US"/>
          </w:rPr>
          <m:t>r</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w:t>
      </w:r>
      <w:r w:rsidR="00147604" w:rsidRPr="003F0F2D">
        <w:rPr>
          <w:rFonts w:ascii="Arial" w:hAnsi="Arial" w:cs="Arial"/>
          <w:lang w:val="en-US"/>
        </w:rPr>
        <w:t xml:space="preserve">defined </w:t>
      </w:r>
      <w:r w:rsidRPr="003F0F2D">
        <w:rPr>
          <w:rFonts w:ascii="Arial" w:hAnsi="Arial" w:cs="Arial"/>
          <w:color w:val="000000"/>
          <w:lang w:val="en-US"/>
        </w:rPr>
        <w:t>as follows:</w:t>
      </w:r>
    </w:p>
    <w:p w14:paraId="4A492E79"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7488BC35" w14:textId="77777777" w:rsidR="007438DC" w:rsidRPr="003F0F2D" w:rsidRDefault="000B2DC6" w:rsidP="00F571CF">
      <w:pPr>
        <w:widowControl w:val="0"/>
        <w:tabs>
          <w:tab w:val="left" w:pos="567"/>
          <w:tab w:val="left" w:pos="7371"/>
        </w:tabs>
        <w:autoSpaceDE w:val="0"/>
        <w:autoSpaceDN w:val="0"/>
        <w:adjustRightInd w:val="0"/>
        <w:ind w:right="-143"/>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r</m:t>
        </m:r>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m:t>
            </m:r>
          </m:sub>
          <m:sup/>
          <m:e>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w:rPr>
                            <w:rFonts w:ascii="Cambria Math" w:hAnsi="Cambria Math" w:cs="Arial"/>
                            <w:sz w:val="26"/>
                            <w:szCs w:val="26"/>
                            <w:lang w:val="en-US"/>
                          </w:rPr>
                          <m:t>∂y/∂</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num>
                  <m:den>
                    <m:r>
                      <w:rPr>
                        <w:rFonts w:ascii="Cambria Math" w:hAnsi="Cambria Math" w:cs="Arial"/>
                        <w:sz w:val="26"/>
                        <w:szCs w:val="26"/>
                        <w:lang w:val="en-US"/>
                      </w:rPr>
                      <m:t>u</m:t>
                    </m:r>
                    <m:d>
                      <m:dPr>
                        <m:ctrlPr>
                          <w:rPr>
                            <w:rFonts w:ascii="Cambria Math" w:hAnsi="Cambria Math" w:cs="Arial"/>
                            <w:i/>
                            <w:sz w:val="26"/>
                            <w:szCs w:val="26"/>
                            <w:lang w:val="en-US"/>
                          </w:rPr>
                        </m:ctrlPr>
                      </m:dPr>
                      <m:e>
                        <m:r>
                          <w:rPr>
                            <w:rFonts w:ascii="Cambria Math" w:hAnsi="Cambria Math" w:cs="Arial"/>
                            <w:sz w:val="26"/>
                            <w:szCs w:val="26"/>
                            <w:lang w:val="en-US"/>
                          </w:rPr>
                          <m:t>y</m:t>
                        </m:r>
                      </m:e>
                    </m:d>
                  </m:den>
                </m:f>
              </m:e>
            </m:d>
            <m:r>
              <w:rPr>
                <w:rFonts w:ascii="Cambria Math" w:eastAsiaTheme="minorEastAsia" w:hAnsi="Cambria Math" w:cs="Arial"/>
                <w:sz w:val="26"/>
                <w:szCs w:val="26"/>
                <w:lang w:val="en-US"/>
              </w:rPr>
              <m:t>∙</m:t>
            </m:r>
            <m:d>
              <m:dPr>
                <m:begChr m:val="["/>
                <m:endChr m:val="]"/>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r</m:t>
                </m:r>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j</m:t>
                        </m:r>
                      </m:sub>
                    </m:sSub>
                  </m:e>
                </m:d>
              </m:e>
            </m:d>
          </m:e>
        </m:nary>
      </m:oMath>
      <w:r w:rsidRPr="003F0F2D">
        <w:rPr>
          <w:rFonts w:ascii="Arial" w:hAnsi="Arial" w:cs="Arial"/>
          <w:sz w:val="20"/>
          <w:szCs w:val="20"/>
          <w:lang w:val="en-US"/>
        </w:rPr>
        <w:tab/>
        <w:t>(4)</w:t>
      </w:r>
    </w:p>
    <w:p w14:paraId="3CA93ECE"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3DB40EC"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Note that this may lead now in some cases to negative values of </w:t>
      </w:r>
      <m:oMath>
        <m:r>
          <w:rPr>
            <w:rFonts w:ascii="Cambria Math" w:hAnsi="Cambria Math" w:cs="Arial"/>
            <w:color w:val="000000"/>
            <w:sz w:val="24"/>
            <w:szCs w:val="24"/>
            <w:lang w:val="en-US"/>
          </w:rPr>
          <m:t>h</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y,</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the coefficient of contribution.</w:t>
      </w:r>
    </w:p>
    <w:p w14:paraId="4D5680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A91E46E" w14:textId="77777777" w:rsidR="007438DC" w:rsidRPr="003F0F2D" w:rsidRDefault="000B2DC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lastRenderedPageBreak/>
        <w:t xml:space="preserve">Notes on effects from covariances: </w:t>
      </w:r>
    </w:p>
    <w:p w14:paraId="19F5031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835201"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covariances are considered for the calculation of uncertainties negative values may occur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this is not a program error.</w:t>
      </w:r>
    </w:p>
    <w:p w14:paraId="33EDDE5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783BC6" w14:textId="77777777"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According to the mentioned paper by Kessel et al. correlations (covariances) between input quantities are considered according to Eq. (1) in combination with Eq. (4) for calculating the “coefficient of contribution” and resulting values presented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in the uncertainty budget table. E</w:t>
      </w:r>
      <w:r w:rsidR="00610F28" w:rsidRPr="003F0F2D">
        <w:rPr>
          <w:rFonts w:ascii="Arial" w:hAnsi="Arial" w:cs="Arial"/>
          <w:color w:val="000000"/>
          <w:lang w:val="en-US"/>
        </w:rPr>
        <w:t>q. (3) then is no longer valid.</w:t>
      </w:r>
      <w:r w:rsidRPr="003F0F2D">
        <w:rPr>
          <w:rFonts w:ascii="Arial" w:hAnsi="Arial" w:cs="Arial"/>
          <w:color w:val="000000"/>
          <w:lang w:val="en-US"/>
        </w:rPr>
        <w:t xml:space="preserve"> </w:t>
      </w:r>
    </w:p>
    <w:p w14:paraId="6A99F84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FD71529" w14:textId="2D86821D" w:rsidR="007438DC" w:rsidRPr="003F0F2D" w:rsidRDefault="000B2DC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With UncertRadio this procedure according to Kessel et al. is implemented, i.e. the values shown in the column “</w:t>
      </w:r>
      <w:proofErr w:type="spellStart"/>
      <w:r w:rsidRPr="003F0F2D">
        <w:rPr>
          <w:rFonts w:ascii="Arial" w:hAnsi="Arial" w:cs="Arial"/>
          <w:color w:val="000000"/>
          <w:lang w:val="en-US"/>
        </w:rPr>
        <w:t>relat</w:t>
      </w:r>
      <w:proofErr w:type="spellEnd"/>
      <w:r w:rsidRPr="003F0F2D">
        <w:rPr>
          <w:rFonts w:ascii="Arial" w:hAnsi="Arial" w:cs="Arial"/>
          <w:color w:val="000000"/>
          <w:lang w:val="en-US"/>
        </w:rPr>
        <w:t xml:space="preserve">. </w:t>
      </w:r>
      <w:proofErr w:type="spellStart"/>
      <w:proofErr w:type="gramStart"/>
      <w:r w:rsidRPr="003F0F2D">
        <w:rPr>
          <w:rFonts w:ascii="Arial" w:hAnsi="Arial" w:cs="Arial"/>
          <w:color w:val="000000"/>
          <w:lang w:val="en-US"/>
        </w:rPr>
        <w:t>contribut</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of the uncertainty budget correspond to this new definition. This may be demonstrated with the </w:t>
      </w:r>
      <w:r w:rsidRPr="003F0F2D">
        <w:rPr>
          <w:rFonts w:ascii="Arial" w:hAnsi="Arial" w:cs="Arial"/>
          <w:b/>
          <w:bCs/>
          <w:color w:val="000000"/>
          <w:lang w:val="en-US"/>
        </w:rPr>
        <w:t>example projects</w:t>
      </w:r>
      <w:r w:rsidRPr="003F0F2D">
        <w:rPr>
          <w:rFonts w:ascii="Arial" w:hAnsi="Arial" w:cs="Arial"/>
          <w:color w:val="000000"/>
          <w:lang w:val="en-US"/>
        </w:rPr>
        <w:t xml:space="preserve"> </w:t>
      </w:r>
      <w:r w:rsidRPr="003F0F2D">
        <w:rPr>
          <w:rFonts w:ascii="Arial" w:hAnsi="Arial" w:cs="Arial"/>
          <w:b/>
          <w:bCs/>
          <w:color w:val="000000"/>
          <w:lang w:val="en-US"/>
        </w:rPr>
        <w:t>Kessel-2a-2006.txp and Kessel-2b-2006.txp</w:t>
      </w:r>
      <w:r w:rsidRPr="003F0F2D">
        <w:rPr>
          <w:rFonts w:ascii="Arial" w:hAnsi="Arial" w:cs="Arial"/>
          <w:color w:val="000000"/>
          <w:lang w:val="en-US"/>
        </w:rPr>
        <w:t>, which were prepared from two examples from that publication.</w:t>
      </w:r>
    </w:p>
    <w:p w14:paraId="69539D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7CAA4FA" w14:textId="77777777" w:rsidR="007438DC" w:rsidRPr="003F0F2D" w:rsidRDefault="007438DC" w:rsidP="007438DC">
      <w:pPr>
        <w:ind w:right="-143"/>
        <w:jc w:val="both"/>
        <w:rPr>
          <w:lang w:val="en-US"/>
        </w:rPr>
      </w:pPr>
    </w:p>
    <w:p w14:paraId="4427F0DF" w14:textId="77777777" w:rsidR="007438DC" w:rsidRPr="003F0F2D" w:rsidRDefault="006948DD" w:rsidP="006948DD">
      <w:pPr>
        <w:pStyle w:val="berschrift2"/>
        <w:tabs>
          <w:tab w:val="left" w:pos="426"/>
        </w:tabs>
        <w:rPr>
          <w:rFonts w:ascii="Arial" w:hAnsi="Arial" w:cs="Arial"/>
          <w:lang w:val="en-US"/>
        </w:rPr>
      </w:pPr>
      <w:bookmarkStart w:id="26" w:name="URH_TABResultate_EN"/>
      <w:r w:rsidRPr="003F0F2D">
        <w:rPr>
          <w:lang w:val="en-US"/>
        </w:rPr>
        <w:t>4.5</w:t>
      </w:r>
      <w:r w:rsidRPr="003F0F2D">
        <w:rPr>
          <w:lang w:val="en-US"/>
        </w:rPr>
        <w:tab/>
        <w:t>TAB “Results”</w:t>
      </w:r>
    </w:p>
    <w:bookmarkEnd w:id="26"/>
    <w:p w14:paraId="4B508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E446BE"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Under this TAB selected by mouse click the total result for the output quantity is shown including further variables and the values of the Decision threshold and the Detection limit. The output quantity is indicated which this result is referring to.</w:t>
      </w:r>
    </w:p>
    <w:p w14:paraId="527ACBF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EF1CE4"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These are in detail:</w:t>
      </w:r>
    </w:p>
    <w:p w14:paraId="2F343B1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1CB6FD2"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the result of the measurement:</w:t>
      </w:r>
    </w:p>
    <w:p w14:paraId="748D80E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output quantity</w:t>
      </w:r>
    </w:p>
    <w:p w14:paraId="739853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 in the same unit as that of the output quantity</w:t>
      </w:r>
    </w:p>
    <w:p w14:paraId="35B9DE9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(in %)</w:t>
      </w:r>
    </w:p>
    <w:p w14:paraId="369D63A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coverage factor (can be modified in the </w:t>
      </w:r>
      <w:r w:rsidRPr="003F0F2D">
        <w:rPr>
          <w:rFonts w:ascii="Arial" w:hAnsi="Arial" w:cs="Arial"/>
          <w:b/>
          <w:bCs/>
          <w:color w:val="000000"/>
          <w:lang w:val="en-US"/>
        </w:rPr>
        <w:t>menu Options</w:t>
      </w:r>
      <w:r w:rsidRPr="003F0F2D">
        <w:rPr>
          <w:rFonts w:ascii="Arial" w:hAnsi="Arial" w:cs="Arial"/>
          <w:color w:val="000000"/>
          <w:lang w:val="en-US"/>
        </w:rPr>
        <w:t>)</w:t>
      </w:r>
    </w:p>
    <w:p w14:paraId="4F05EAB8" w14:textId="77777777" w:rsidR="007438DC" w:rsidRPr="003F0F2D" w:rsidRDefault="007438DC" w:rsidP="007438DC">
      <w:pPr>
        <w:widowControl w:val="0"/>
        <w:tabs>
          <w:tab w:val="left" w:pos="426"/>
          <w:tab w:val="left" w:pos="2268"/>
        </w:tabs>
        <w:autoSpaceDE w:val="0"/>
        <w:autoSpaceDN w:val="0"/>
        <w:adjustRightInd w:val="0"/>
        <w:ind w:right="-143"/>
        <w:jc w:val="both"/>
        <w:rPr>
          <w:rFonts w:ascii="Arial" w:hAnsi="Arial" w:cs="Arial"/>
          <w:color w:val="000000"/>
          <w:lang w:val="en-US"/>
        </w:rPr>
      </w:pPr>
    </w:p>
    <w:p w14:paraId="310A6CE3" w14:textId="7A375F9B" w:rsidR="007438DC" w:rsidRPr="003F0F2D" w:rsidRDefault="00000000" w:rsidP="007438DC">
      <w:pPr>
        <w:widowControl w:val="0"/>
        <w:tabs>
          <w:tab w:val="left" w:pos="426"/>
        </w:tabs>
        <w:autoSpaceDE w:val="0"/>
        <w:autoSpaceDN w:val="0"/>
        <w:adjustRightInd w:val="0"/>
        <w:ind w:right="-143"/>
        <w:jc w:val="both"/>
        <w:rPr>
          <w:rFonts w:ascii="Arial" w:hAnsi="Arial" w:cs="Arial"/>
          <w:b/>
          <w:bCs/>
          <w:i/>
          <w:iCs/>
          <w:color w:val="000000"/>
          <w:lang w:val="en-US"/>
        </w:rPr>
      </w:pPr>
      <w:hyperlink w:anchor="URH_BestBayes_EN" w:history="1">
        <w:r w:rsidR="00EF069A" w:rsidRPr="003F0F2D">
          <w:rPr>
            <w:rStyle w:val="Hyperlink"/>
            <w:rFonts w:ascii="Arial" w:hAnsi="Arial" w:cs="Arial"/>
            <w:b/>
            <w:bCs/>
            <w:i/>
            <w:iCs/>
            <w:lang w:val="en-US"/>
          </w:rPr>
          <w:t>best estimates according to Bayes and confidence limits</w:t>
        </w:r>
      </w:hyperlink>
      <w:r w:rsidR="00EF069A" w:rsidRPr="003F0F2D">
        <w:rPr>
          <w:rFonts w:ascii="Arial" w:hAnsi="Arial" w:cs="Arial"/>
          <w:b/>
          <w:bCs/>
          <w:i/>
          <w:iCs/>
          <w:color w:val="000000"/>
          <w:lang w:val="en-US"/>
        </w:rPr>
        <w:t xml:space="preserve"> (see </w:t>
      </w:r>
      <w:r w:rsidR="00EF069A" w:rsidRPr="003F0F2D">
        <w:rPr>
          <w:rFonts w:ascii="Arial" w:hAnsi="Arial" w:cs="Arial"/>
          <w:b/>
          <w:bCs/>
          <w:i/>
          <w:iCs/>
          <w:lang w:val="en-US"/>
        </w:rPr>
        <w:t>also ISO 11929</w:t>
      </w:r>
      <w:r w:rsidR="00F529E5" w:rsidRPr="003F0F2D">
        <w:rPr>
          <w:rFonts w:ascii="Arial" w:hAnsi="Arial" w:cs="Arial"/>
          <w:b/>
          <w:bCs/>
          <w:i/>
          <w:iCs/>
          <w:lang w:val="en-US"/>
        </w:rPr>
        <w:t>:201</w:t>
      </w:r>
      <w:r w:rsidR="00A15750">
        <w:rPr>
          <w:rFonts w:ascii="Arial" w:hAnsi="Arial" w:cs="Arial"/>
          <w:b/>
          <w:bCs/>
          <w:i/>
          <w:iCs/>
          <w:lang w:val="en-US"/>
        </w:rPr>
        <w:t>9</w:t>
      </w:r>
      <w:r w:rsidR="00EF069A" w:rsidRPr="003F0F2D">
        <w:rPr>
          <w:rFonts w:ascii="Arial" w:hAnsi="Arial" w:cs="Arial"/>
          <w:b/>
          <w:bCs/>
          <w:i/>
          <w:iCs/>
          <w:lang w:val="en-US"/>
        </w:rPr>
        <w:t>):</w:t>
      </w:r>
    </w:p>
    <w:p w14:paraId="78000459"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value of the output quantity </w:t>
      </w:r>
    </w:p>
    <w:p w14:paraId="33B3B9E7"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expanded uncertainty </w:t>
      </w:r>
    </w:p>
    <w:p w14:paraId="10EF983B"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lower confidence limit</w:t>
      </w:r>
    </w:p>
    <w:p w14:paraId="52AFC39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upper confidence limit</w:t>
      </w:r>
    </w:p>
    <w:p w14:paraId="3BEF1527" w14:textId="77777777" w:rsidR="007438DC" w:rsidRPr="003F0F2D" w:rsidRDefault="00EF069A" w:rsidP="005D7910">
      <w:pPr>
        <w:widowControl w:val="0"/>
        <w:numPr>
          <w:ilvl w:val="0"/>
          <w:numId w:val="4"/>
        </w:numPr>
        <w:tabs>
          <w:tab w:val="clear" w:pos="1995"/>
          <w:tab w:val="left" w:pos="420"/>
        </w:tabs>
        <w:autoSpaceDE w:val="0"/>
        <w:autoSpaceDN w:val="0"/>
        <w:adjustRightInd w:val="0"/>
        <w:spacing w:after="120"/>
        <w:ind w:left="426" w:right="-142" w:hanging="284"/>
        <w:jc w:val="both"/>
        <w:rPr>
          <w:rFonts w:ascii="Arial" w:hAnsi="Arial" w:cs="Arial"/>
          <w:color w:val="000000"/>
          <w:lang w:val="en-US"/>
        </w:rPr>
      </w:pPr>
      <w:r w:rsidRPr="003F0F2D">
        <w:rPr>
          <w:rFonts w:ascii="Arial" w:hAnsi="Arial" w:cs="Arial"/>
          <w:color w:val="000000"/>
          <w:lang w:val="en-US"/>
        </w:rPr>
        <w:t xml:space="preserve">probability </w:t>
      </w:r>
      <m:oMath>
        <m:d>
          <m:dPr>
            <m:ctrlPr>
              <w:rPr>
                <w:rFonts w:ascii="Cambria Math" w:hAnsi="Cambria Math" w:cs="Arial"/>
                <w:i/>
                <w:color w:val="000000"/>
                <w:lang w:val="en-US"/>
              </w:rPr>
            </m:ctrlPr>
          </m:dPr>
          <m:e>
            <m:r>
              <w:rPr>
                <w:rFonts w:ascii="Cambria Math" w:hAnsi="Cambria Math" w:cs="Arial"/>
                <w:color w:val="000000"/>
                <w:lang w:val="en-US"/>
              </w:rPr>
              <m:t>1-γ</m:t>
            </m:r>
          </m:e>
        </m:d>
      </m:oMath>
      <w:r w:rsidR="00D01914" w:rsidRPr="003F0F2D">
        <w:rPr>
          <w:rFonts w:ascii="Arial" w:hAnsi="Arial" w:cs="Arial"/>
          <w:color w:val="000000"/>
          <w:lang w:val="en-US"/>
        </w:rPr>
        <w:t xml:space="preserve"> </w:t>
      </w:r>
      <w:r w:rsidRPr="003F0F2D">
        <w:rPr>
          <w:rFonts w:ascii="Arial" w:hAnsi="Arial" w:cs="Arial"/>
          <w:color w:val="000000"/>
          <w:lang w:val="en-US"/>
        </w:rPr>
        <w:t>associated with the confidence interval</w:t>
      </w:r>
    </w:p>
    <w:p w14:paraId="5E0B53D4" w14:textId="77777777" w:rsidR="00D001E8" w:rsidRPr="003F0F2D" w:rsidRDefault="00D001E8" w:rsidP="00D001E8">
      <w:pPr>
        <w:widowControl w:val="0"/>
        <w:tabs>
          <w:tab w:val="left" w:pos="420"/>
        </w:tabs>
        <w:autoSpaceDE w:val="0"/>
        <w:autoSpaceDN w:val="0"/>
        <w:adjustRightInd w:val="0"/>
        <w:ind w:left="426" w:right="-143"/>
        <w:jc w:val="both"/>
        <w:rPr>
          <w:rFonts w:ascii="Arial" w:hAnsi="Arial" w:cs="Arial"/>
          <w:color w:val="000000"/>
          <w:lang w:val="en-US"/>
        </w:rPr>
      </w:pPr>
      <w:r w:rsidRPr="003F0F2D">
        <w:rPr>
          <w:rFonts w:ascii="Arial" w:hAnsi="Arial" w:cs="Arial"/>
          <w:lang w:val="en-US"/>
        </w:rPr>
        <w:t xml:space="preserve">The toggle button „min. Coverage </w:t>
      </w:r>
      <w:proofErr w:type="gramStart"/>
      <w:r w:rsidRPr="003F0F2D">
        <w:rPr>
          <w:rFonts w:ascii="Arial" w:hAnsi="Arial" w:cs="Arial"/>
          <w:lang w:val="en-US"/>
        </w:rPr>
        <w:t>interval“ can</w:t>
      </w:r>
      <w:proofErr w:type="gramEnd"/>
      <w:r w:rsidRPr="003F0F2D">
        <w:rPr>
          <w:rFonts w:ascii="Arial" w:hAnsi="Arial" w:cs="Arial"/>
          <w:lang w:val="en-US"/>
        </w:rPr>
        <w:t xml:space="preserve"> be used to switch the display between probabilistical</w:t>
      </w:r>
      <w:r w:rsidR="001C2199" w:rsidRPr="003F0F2D">
        <w:rPr>
          <w:rFonts w:ascii="Arial" w:hAnsi="Arial" w:cs="Arial"/>
          <w:lang w:val="en-US"/>
        </w:rPr>
        <w:t>ly</w:t>
      </w:r>
      <w:r w:rsidRPr="003F0F2D">
        <w:rPr>
          <w:rFonts w:ascii="Arial" w:hAnsi="Arial" w:cs="Arial"/>
          <w:lang w:val="en-US"/>
        </w:rPr>
        <w:t xml:space="preserve"> symmetric and the shortest coverage intervals, also in the case of the MC-Simulation.</w:t>
      </w:r>
    </w:p>
    <w:p w14:paraId="739BE3F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E85C03E"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b/>
          <w:bCs/>
          <w:i/>
          <w:iCs/>
          <w:color w:val="000000"/>
          <w:lang w:val="en-US"/>
        </w:rPr>
        <w:t>Decision threshold and Detection limit:</w:t>
      </w:r>
    </w:p>
    <w:p w14:paraId="2C2CDCDF"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Decision threshold including the number of iterations (</w:t>
      </w:r>
      <w:proofErr w:type="gramStart"/>
      <w:r w:rsidRPr="003F0F2D">
        <w:rPr>
          <w:rFonts w:ascii="Arial" w:hAnsi="Arial" w:cs="Arial"/>
          <w:color w:val="000000"/>
          <w:lang w:val="en-US"/>
        </w:rPr>
        <w:t>actually no</w:t>
      </w:r>
      <w:proofErr w:type="gramEnd"/>
      <w:r w:rsidRPr="003F0F2D">
        <w:rPr>
          <w:rFonts w:ascii="Arial" w:hAnsi="Arial" w:cs="Arial"/>
          <w:color w:val="000000"/>
          <w:lang w:val="en-US"/>
        </w:rPr>
        <w:t xml:space="preserve"> iterations)</w:t>
      </w:r>
    </w:p>
    <w:p w14:paraId="5022226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value of the Detection limit including the number of iterations</w:t>
      </w:r>
    </w:p>
    <w:p w14:paraId="488E25D4"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applied quantiles of the normal distribution,</w:t>
      </w:r>
      <w:r w:rsidR="00D01914" w:rsidRPr="003F0F2D">
        <w:rPr>
          <w:rFonts w:ascii="Arial" w:hAnsi="Arial" w:cs="Arial"/>
          <w:color w:val="000000"/>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oMath>
      <w:r w:rsidR="00D01914" w:rsidRPr="003F0F2D">
        <w:rPr>
          <w:rFonts w:ascii="Arial" w:hAnsi="Arial" w:cs="Arial"/>
          <w:color w:val="000000"/>
          <w:lang w:val="en-US"/>
        </w:rPr>
        <w:t xml:space="preserve"> and k_beta =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oMath>
      <w:r w:rsidRPr="003F0F2D">
        <w:rPr>
          <w:rFonts w:ascii="Arial" w:hAnsi="Arial" w:cs="Arial"/>
          <w:color w:val="000000"/>
          <w:lang w:val="en-US"/>
        </w:rPr>
        <w:t>, corresponding to the errors of first and second kind</w:t>
      </w:r>
    </w:p>
    <w:p w14:paraId="104E052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1C2808BA" w14:textId="198DB8FB" w:rsidR="007438DC" w:rsidRPr="003F0F2D" w:rsidRDefault="00014F12" w:rsidP="007438DC">
      <w:pPr>
        <w:widowControl w:val="0"/>
        <w:tabs>
          <w:tab w:val="left" w:pos="426"/>
        </w:tabs>
        <w:autoSpaceDE w:val="0"/>
        <w:autoSpaceDN w:val="0"/>
        <w:adjustRightInd w:val="0"/>
        <w:ind w:right="-143"/>
        <w:jc w:val="both"/>
        <w:rPr>
          <w:rFonts w:ascii="Arial" w:hAnsi="Arial" w:cs="Arial"/>
          <w:color w:val="000000"/>
          <w:lang w:val="en-US"/>
        </w:rPr>
      </w:pPr>
      <w:r>
        <w:rPr>
          <w:rFonts w:ascii="Arial" w:hAnsi="Arial" w:cs="Arial"/>
          <w:b/>
          <w:bCs/>
          <w:i/>
          <w:iCs/>
          <w:color w:val="000000"/>
          <w:lang w:val="en-US"/>
        </w:rPr>
        <w:t>W</w:t>
      </w:r>
      <w:r w:rsidR="00EF069A" w:rsidRPr="003F0F2D">
        <w:rPr>
          <w:rFonts w:ascii="Arial" w:hAnsi="Arial" w:cs="Arial"/>
          <w:b/>
          <w:bCs/>
          <w:i/>
          <w:iCs/>
          <w:color w:val="000000"/>
          <w:lang w:val="en-US"/>
        </w:rPr>
        <w:t>LS</w:t>
      </w:r>
      <w:r>
        <w:rPr>
          <w:rFonts w:ascii="Arial" w:hAnsi="Arial" w:cs="Arial"/>
          <w:b/>
          <w:bCs/>
          <w:i/>
          <w:iCs/>
          <w:color w:val="000000"/>
          <w:lang w:val="en-US"/>
        </w:rPr>
        <w:t>, PLSQ, PMLE</w:t>
      </w:r>
      <w:r w:rsidR="00EF069A" w:rsidRPr="003F0F2D">
        <w:rPr>
          <w:rFonts w:ascii="Arial" w:hAnsi="Arial" w:cs="Arial"/>
          <w:b/>
          <w:bCs/>
          <w:i/>
          <w:iCs/>
          <w:color w:val="000000"/>
          <w:lang w:val="en-US"/>
        </w:rPr>
        <w:t xml:space="preserve"> </w:t>
      </w:r>
      <w:r w:rsidR="00EF069A" w:rsidRPr="003F0F2D">
        <w:rPr>
          <w:rFonts w:ascii="Arial" w:hAnsi="Arial" w:cs="Arial"/>
          <w:b/>
          <w:bCs/>
          <w:i/>
          <w:iCs/>
          <w:lang w:val="en-US"/>
        </w:rPr>
        <w:t xml:space="preserve">or </w:t>
      </w:r>
      <w:r>
        <w:rPr>
          <w:rFonts w:ascii="Arial" w:hAnsi="Arial" w:cs="Arial"/>
          <w:b/>
          <w:bCs/>
          <w:i/>
          <w:iCs/>
          <w:lang w:val="en-US"/>
        </w:rPr>
        <w:t>W</w:t>
      </w:r>
      <w:r w:rsidR="00CD3F09" w:rsidRPr="003F0F2D">
        <w:rPr>
          <w:rFonts w:ascii="Arial" w:hAnsi="Arial" w:cs="Arial"/>
          <w:b/>
          <w:bCs/>
          <w:i/>
          <w:iCs/>
          <w:lang w:val="en-US"/>
        </w:rPr>
        <w:t>T</w:t>
      </w:r>
      <w:r w:rsidR="00EF069A" w:rsidRPr="003F0F2D">
        <w:rPr>
          <w:rFonts w:ascii="Arial" w:hAnsi="Arial" w:cs="Arial"/>
          <w:b/>
          <w:bCs/>
          <w:i/>
          <w:iCs/>
          <w:lang w:val="en-US"/>
        </w:rPr>
        <w:t>LS</w:t>
      </w:r>
      <w:r w:rsidR="00EF069A" w:rsidRPr="003F0F2D">
        <w:rPr>
          <w:rFonts w:ascii="Arial" w:hAnsi="Arial" w:cs="Arial"/>
          <w:b/>
          <w:bCs/>
          <w:i/>
          <w:iCs/>
          <w:color w:val="000000"/>
          <w:lang w:val="en-US"/>
        </w:rPr>
        <w:t xml:space="preserve">: Standard uncertainties of the fitting parameter corresponding to the output quantity from the analysis of </w:t>
      </w:r>
      <w:r w:rsidR="00A86747" w:rsidRPr="003F0F2D">
        <w:rPr>
          <w:rFonts w:ascii="Arial" w:hAnsi="Arial" w:cs="Arial"/>
          <w:b/>
          <w:bCs/>
          <w:i/>
          <w:iCs/>
          <w:color w:val="000000"/>
          <w:lang w:val="en-US"/>
        </w:rPr>
        <w:t>decay</w:t>
      </w:r>
      <w:r w:rsidR="00EF069A" w:rsidRPr="003F0F2D">
        <w:rPr>
          <w:rFonts w:ascii="Arial" w:hAnsi="Arial" w:cs="Arial"/>
          <w:b/>
          <w:bCs/>
          <w:i/>
          <w:iCs/>
          <w:color w:val="000000"/>
          <w:lang w:val="en-US"/>
        </w:rPr>
        <w:t xml:space="preserve"> curve:</w:t>
      </w:r>
    </w:p>
    <w:p w14:paraId="46E38875"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the uncertainty obtained from the least squares analysis; it is </w:t>
      </w:r>
      <w:r w:rsidRPr="003F0F2D">
        <w:rPr>
          <w:rFonts w:ascii="Arial" w:hAnsi="Arial" w:cs="Arial"/>
          <w:b/>
          <w:color w:val="000000"/>
          <w:lang w:val="en-US"/>
        </w:rPr>
        <w:t xml:space="preserve">NOT </w:t>
      </w:r>
      <w:r w:rsidRPr="003F0F2D">
        <w:rPr>
          <w:rFonts w:ascii="Arial" w:hAnsi="Arial" w:cs="Arial"/>
          <w:color w:val="000000"/>
          <w:lang w:val="en-US"/>
        </w:rPr>
        <w:t xml:space="preserve">multiplied with </w:t>
      </w:r>
      <m:oMath>
        <m:rad>
          <m:radPr>
            <m:degHide m:val="1"/>
            <m:ctrlPr>
              <w:rPr>
                <w:rFonts w:ascii="Cambria Math" w:hAnsi="Cambria Math" w:cs="Arial"/>
                <w:i/>
                <w:color w:val="000000"/>
                <w:sz w:val="24"/>
                <w:szCs w:val="24"/>
                <w:lang w:val="en-US"/>
              </w:rPr>
            </m:ctrlPr>
          </m:radPr>
          <m:deg/>
          <m:e>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e>
        </m:rad>
      </m:oMath>
      <w:r w:rsidRPr="003F0F2D">
        <w:rPr>
          <w:rFonts w:ascii="Arial" w:hAnsi="Arial" w:cs="Arial"/>
          <w:color w:val="000000"/>
          <w:lang w:val="en-US"/>
        </w:rPr>
        <w:t xml:space="preserve"> if the reduced Chi-squared value is larger than 1; this variant of the uncertainty of the net counting rate is used for estimating the uncertainty of the output </w:t>
      </w:r>
      <w:proofErr w:type="gramStart"/>
      <w:r w:rsidRPr="003F0F2D">
        <w:rPr>
          <w:rFonts w:ascii="Arial" w:hAnsi="Arial" w:cs="Arial"/>
          <w:color w:val="000000"/>
          <w:lang w:val="en-US"/>
        </w:rPr>
        <w:t>quantity;</w:t>
      </w:r>
      <w:proofErr w:type="gramEnd"/>
    </w:p>
    <w:p w14:paraId="21F6D5E2" w14:textId="7122DE1A"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that value of the uncertainty of the output quantity which is obtained from uncertainty propagation of the arguments of the </w:t>
      </w:r>
      <w:proofErr w:type="spellStart"/>
      <w:r w:rsidRPr="003F0F2D">
        <w:rPr>
          <w:rFonts w:ascii="Arial" w:hAnsi="Arial" w:cs="Arial"/>
          <w:color w:val="000000"/>
          <w:lang w:val="en-US"/>
        </w:rPr>
        <w:t>Linfit</w:t>
      </w:r>
      <w:proofErr w:type="spellEnd"/>
      <w:r w:rsidRPr="003F0F2D">
        <w:rPr>
          <w:rFonts w:ascii="Arial" w:hAnsi="Arial" w:cs="Arial"/>
          <w:color w:val="000000"/>
          <w:lang w:val="en-US"/>
        </w:rPr>
        <w:t xml:space="preserve"> function (i.e.</w:t>
      </w:r>
      <w:r w:rsidR="00603A1E">
        <w:rPr>
          <w:rFonts w:ascii="Arial" w:hAnsi="Arial" w:cs="Arial"/>
          <w:color w:val="000000"/>
          <w:lang w:val="en-US"/>
        </w:rPr>
        <w:t>,</w:t>
      </w:r>
      <w:r w:rsidRPr="003F0F2D">
        <w:rPr>
          <w:rFonts w:ascii="Arial" w:hAnsi="Arial" w:cs="Arial"/>
          <w:color w:val="000000"/>
          <w:lang w:val="en-US"/>
        </w:rPr>
        <w:t xml:space="preserve"> mainly the background counting rate, if applicable with blank contribution) and of the uncertainties of the gross counting rates of the decay curve </w:t>
      </w:r>
    </w:p>
    <w:p w14:paraId="15780FB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lastRenderedPageBreak/>
        <w:t>the value of the reduced Chi-square</w:t>
      </w:r>
      <w:r w:rsidR="00D01914" w:rsidRPr="003F0F2D">
        <w:rPr>
          <w:rFonts w:ascii="Arial" w:hAnsi="Arial" w:cs="Arial"/>
          <w:color w:val="000000"/>
          <w:lang w:val="en-US"/>
        </w:rPr>
        <w:t xml:space="preserve"> </w:t>
      </w:r>
      <m:oMath>
        <m:sSubSup>
          <m:sSubSupPr>
            <m:ctrlPr>
              <w:rPr>
                <w:rFonts w:ascii="Cambria Math" w:hAnsi="Cambria Math" w:cs="Arial"/>
                <w:i/>
                <w:color w:val="000000"/>
                <w:sz w:val="24"/>
                <w:szCs w:val="24"/>
                <w:lang w:val="en-US"/>
              </w:rPr>
            </m:ctrlPr>
          </m:sSubSupPr>
          <m:e>
            <m:r>
              <w:rPr>
                <w:rFonts w:ascii="Cambria Math" w:hAnsi="Cambria Math" w:cs="Arial"/>
                <w:color w:val="000000"/>
                <w:sz w:val="24"/>
                <w:szCs w:val="24"/>
                <w:lang w:val="en-US"/>
              </w:rPr>
              <m:t>χ</m:t>
            </m:r>
          </m:e>
          <m:sub>
            <m:r>
              <w:rPr>
                <w:rFonts w:ascii="Cambria Math" w:hAnsi="Cambria Math" w:cs="Arial"/>
                <w:color w:val="000000"/>
                <w:sz w:val="24"/>
                <w:szCs w:val="24"/>
                <w:lang w:val="en-US"/>
              </w:rPr>
              <m:t>R</m:t>
            </m:r>
          </m:sub>
          <m:sup>
            <m:r>
              <w:rPr>
                <w:rFonts w:ascii="Cambria Math" w:hAnsi="Cambria Math" w:cs="Arial"/>
                <w:color w:val="000000"/>
                <w:sz w:val="24"/>
                <w:szCs w:val="24"/>
                <w:lang w:val="en-US"/>
              </w:rPr>
              <m:t>2</m:t>
            </m:r>
          </m:sup>
        </m:sSubSup>
      </m:oMath>
    </w:p>
    <w:p w14:paraId="3A001721"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30842E8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i/>
          <w:iCs/>
          <w:color w:val="000000"/>
          <w:lang w:val="en-US"/>
        </w:rPr>
      </w:pPr>
      <w:r w:rsidRPr="003F0F2D">
        <w:rPr>
          <w:rFonts w:ascii="Arial" w:hAnsi="Arial" w:cs="Arial"/>
          <w:color w:val="000000"/>
          <w:lang w:val="en-US"/>
        </w:rPr>
        <w:t xml:space="preserve">A </w:t>
      </w:r>
      <w:hyperlink w:anchor="URH_MC_SIM_EN" w:history="1">
        <w:r w:rsidRPr="003F0F2D">
          <w:rPr>
            <w:rStyle w:val="Hyperlink"/>
            <w:rFonts w:ascii="Arial" w:hAnsi="Arial" w:cs="Arial"/>
            <w:b/>
            <w:bCs/>
            <w:i/>
            <w:iCs/>
            <w:lang w:val="en-US"/>
          </w:rPr>
          <w:t>Monte Carlo Simulation</w:t>
        </w:r>
      </w:hyperlink>
      <w:r w:rsidRPr="003F0F2D">
        <w:rPr>
          <w:rFonts w:ascii="Arial" w:hAnsi="Arial" w:cs="Arial"/>
          <w:color w:val="000000"/>
          <w:lang w:val="en-US"/>
        </w:rPr>
        <w:t xml:space="preserve"> may be started as a modern alternative to the propagation of uncertainties:</w:t>
      </w:r>
    </w:p>
    <w:p w14:paraId="59FA775E"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w:t>
      </w:r>
      <w:r w:rsidRPr="003F0F2D">
        <w:rPr>
          <w:rFonts w:ascii="Arial" w:hAnsi="Arial" w:cs="Arial"/>
          <w:i/>
          <w:color w:val="000000"/>
          <w:lang w:val="en-US"/>
        </w:rPr>
        <w:t>N</w:t>
      </w:r>
      <w:r w:rsidRPr="003F0F2D">
        <w:rPr>
          <w:rFonts w:ascii="Arial" w:hAnsi="Arial" w:cs="Arial"/>
          <w:color w:val="000000"/>
          <w:lang w:val="en-US"/>
        </w:rPr>
        <w:t xml:space="preserve"> of simulated calculations of the output quantity (defining one run)</w:t>
      </w:r>
    </w:p>
    <w:p w14:paraId="78C2281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 xml:space="preserve">input of the number of runs </w:t>
      </w:r>
      <w:r w:rsidRPr="003F0F2D">
        <w:rPr>
          <w:rFonts w:ascii="Arial" w:hAnsi="Arial" w:cs="Arial"/>
          <w:i/>
          <w:color w:val="000000"/>
          <w:lang w:val="en-US"/>
        </w:rPr>
        <w:t>r</w:t>
      </w:r>
      <w:r w:rsidRPr="003F0F2D">
        <w:rPr>
          <w:rFonts w:ascii="Arial" w:hAnsi="Arial" w:cs="Arial"/>
          <w:color w:val="000000"/>
          <w:lang w:val="en-US"/>
        </w:rPr>
        <w:t xml:space="preserve"> </w:t>
      </w:r>
    </w:p>
    <w:p w14:paraId="4B87E2A0" w14:textId="77777777" w:rsidR="007438DC" w:rsidRPr="003F0F2D" w:rsidRDefault="00D478D1" w:rsidP="005D7910">
      <w:pPr>
        <w:widowControl w:val="0"/>
        <w:numPr>
          <w:ilvl w:val="0"/>
          <w:numId w:val="4"/>
        </w:numPr>
        <w:tabs>
          <w:tab w:val="clear" w:pos="1995"/>
          <w:tab w:val="left" w:pos="406"/>
        </w:tabs>
        <w:autoSpaceDE w:val="0"/>
        <w:autoSpaceDN w:val="0"/>
        <w:adjustRightInd w:val="0"/>
        <w:ind w:left="426" w:right="-143" w:hanging="284"/>
        <w:jc w:val="both"/>
        <w:rPr>
          <w:rFonts w:ascii="Arial" w:hAnsi="Arial" w:cs="Arial"/>
          <w:lang w:val="en-US"/>
        </w:rPr>
      </w:pPr>
      <w:r w:rsidRPr="003F0F2D">
        <w:rPr>
          <w:rFonts w:ascii="Arial" w:hAnsi="Arial" w:cs="Arial"/>
          <w:lang w:val="en-US"/>
        </w:rPr>
        <w:t xml:space="preserve">Optional: selection of the coverage interval of shortest length (shortest </w:t>
      </w:r>
      <w:r w:rsidRPr="003F0F2D">
        <w:rPr>
          <w:rFonts w:ascii="Arial" w:hAnsi="Arial" w:cs="Arial"/>
          <w:b/>
          <w:u w:val="single"/>
          <w:lang w:val="en-US"/>
        </w:rPr>
        <w:t>c</w:t>
      </w:r>
      <w:r w:rsidRPr="003F0F2D">
        <w:rPr>
          <w:rFonts w:ascii="Arial" w:hAnsi="Arial" w:cs="Arial"/>
          <w:lang w:val="en-US"/>
        </w:rPr>
        <w:t xml:space="preserve">overage </w:t>
      </w:r>
      <w:r w:rsidRPr="003F0F2D">
        <w:rPr>
          <w:rFonts w:ascii="Arial" w:hAnsi="Arial" w:cs="Arial"/>
          <w:b/>
          <w:u w:val="single"/>
          <w:lang w:val="en-US"/>
        </w:rPr>
        <w:t>i</w:t>
      </w:r>
      <w:r w:rsidRPr="003F0F2D">
        <w:rPr>
          <w:rFonts w:ascii="Arial" w:hAnsi="Arial" w:cs="Arial"/>
          <w:lang w:val="en-US"/>
        </w:rPr>
        <w:t xml:space="preserve">nterval) </w:t>
      </w:r>
    </w:p>
    <w:p w14:paraId="370DF4DC" w14:textId="77777777" w:rsidR="007438DC" w:rsidRPr="003F0F2D" w:rsidRDefault="007438DC" w:rsidP="007438DC">
      <w:pPr>
        <w:widowControl w:val="0"/>
        <w:tabs>
          <w:tab w:val="left" w:pos="420"/>
        </w:tabs>
        <w:autoSpaceDE w:val="0"/>
        <w:autoSpaceDN w:val="0"/>
        <w:adjustRightInd w:val="0"/>
        <w:ind w:left="426" w:right="-143"/>
        <w:jc w:val="both"/>
        <w:rPr>
          <w:rFonts w:ascii="Arial" w:hAnsi="Arial" w:cs="Arial"/>
          <w:color w:val="000000"/>
          <w:lang w:val="en-US"/>
        </w:rPr>
      </w:pPr>
    </w:p>
    <w:p w14:paraId="2D776281"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580ACCBF"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MC simulation is started by clicking the button “Start”.</w:t>
      </w:r>
      <w:r w:rsidR="00247B18" w:rsidRPr="003F0F2D">
        <w:rPr>
          <w:rFonts w:ascii="Arial" w:hAnsi="Arial" w:cs="Arial"/>
          <w:color w:val="000000"/>
          <w:lang w:val="en-US"/>
        </w:rPr>
        <w:t xml:space="preserve"> The iteration number is indicated when iteratively estimating the detection limit. </w:t>
      </w:r>
    </w:p>
    <w:p w14:paraId="315DAC15"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719F5C4C"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r-fold repetition (runs) means and relative standard deviations (in %) are determined for:</w:t>
      </w:r>
    </w:p>
    <w:p w14:paraId="09A4B212" w14:textId="77777777" w:rsidR="007438DC" w:rsidRPr="003F0F2D" w:rsidRDefault="007438DC" w:rsidP="007438DC">
      <w:pPr>
        <w:widowControl w:val="0"/>
        <w:tabs>
          <w:tab w:val="left" w:pos="426"/>
        </w:tabs>
        <w:autoSpaceDE w:val="0"/>
        <w:autoSpaceDN w:val="0"/>
        <w:adjustRightInd w:val="0"/>
        <w:ind w:left="142" w:right="-143"/>
        <w:jc w:val="both"/>
        <w:rPr>
          <w:rFonts w:ascii="Arial" w:hAnsi="Arial" w:cs="Arial"/>
          <w:color w:val="000000"/>
          <w:lang w:val="en-US"/>
        </w:rPr>
      </w:pPr>
    </w:p>
    <w:p w14:paraId="0E5003BB"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Best estimates according to Bayes:</w:t>
      </w:r>
    </w:p>
    <w:p w14:paraId="2EABD056"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output quantity</w:t>
      </w:r>
    </w:p>
    <w:p w14:paraId="10643DF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expanded uncertainty</w:t>
      </w:r>
    </w:p>
    <w:p w14:paraId="70A94A6C"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relative expanded uncertainty (%)</w:t>
      </w:r>
    </w:p>
    <w:p w14:paraId="2999057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lower confidence limit</w:t>
      </w:r>
    </w:p>
    <w:p w14:paraId="6E72DC20"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upper confidence limit</w:t>
      </w:r>
    </w:p>
    <w:p w14:paraId="47739F2D" w14:textId="77777777" w:rsidR="007438DC" w:rsidRPr="003F0F2D" w:rsidRDefault="00EF069A" w:rsidP="007438DC">
      <w:pPr>
        <w:widowControl w:val="0"/>
        <w:tabs>
          <w:tab w:val="left" w:pos="420"/>
        </w:tabs>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and:</w:t>
      </w:r>
    </w:p>
    <w:p w14:paraId="39AE5C63"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Decision threshold</w:t>
      </w:r>
    </w:p>
    <w:p w14:paraId="711B100A" w14:textId="77777777" w:rsidR="007438DC" w:rsidRPr="003F0F2D" w:rsidRDefault="00EF069A" w:rsidP="005D7910">
      <w:pPr>
        <w:widowControl w:val="0"/>
        <w:numPr>
          <w:ilvl w:val="0"/>
          <w:numId w:val="4"/>
        </w:numPr>
        <w:tabs>
          <w:tab w:val="clear" w:pos="1995"/>
          <w:tab w:val="left" w:pos="420"/>
        </w:tabs>
        <w:autoSpaceDE w:val="0"/>
        <w:autoSpaceDN w:val="0"/>
        <w:adjustRightInd w:val="0"/>
        <w:ind w:left="426" w:right="-143" w:hanging="284"/>
        <w:jc w:val="both"/>
        <w:rPr>
          <w:rFonts w:ascii="Arial" w:hAnsi="Arial" w:cs="Arial"/>
          <w:color w:val="000000"/>
          <w:lang w:val="en-US"/>
        </w:rPr>
      </w:pPr>
      <w:r w:rsidRPr="003F0F2D">
        <w:rPr>
          <w:rFonts w:ascii="Arial" w:hAnsi="Arial" w:cs="Arial"/>
          <w:color w:val="000000"/>
          <w:lang w:val="en-US"/>
        </w:rPr>
        <w:t>the Detection limit</w:t>
      </w:r>
    </w:p>
    <w:p w14:paraId="364333D0"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4B2786DB" w14:textId="77777777" w:rsidR="007438DC" w:rsidRPr="003F0F2D" w:rsidRDefault="00CA1D4A" w:rsidP="007438DC">
      <w:pPr>
        <w:widowControl w:val="0"/>
        <w:tabs>
          <w:tab w:val="left" w:pos="426"/>
        </w:tabs>
        <w:autoSpaceDE w:val="0"/>
        <w:autoSpaceDN w:val="0"/>
        <w:adjustRightInd w:val="0"/>
        <w:ind w:right="-143"/>
        <w:jc w:val="both"/>
        <w:rPr>
          <w:rFonts w:ascii="Arial" w:hAnsi="Arial" w:cs="Arial"/>
          <w:color w:val="000000"/>
          <w:lang w:val="en-US"/>
        </w:rPr>
      </w:pPr>
      <w:r w:rsidRPr="003F0F2D">
        <w:rPr>
          <w:rFonts w:ascii="Arial" w:hAnsi="Arial" w:cs="Arial"/>
          <w:lang w:val="en-US"/>
        </w:rPr>
        <w:t xml:space="preserve">A </w:t>
      </w:r>
      <w:r w:rsidRPr="003F0F2D">
        <w:rPr>
          <w:rFonts w:ascii="Arial" w:hAnsi="Arial" w:cs="Arial"/>
          <w:b/>
          <w:lang w:val="en-US"/>
        </w:rPr>
        <w:t>new Button "Save values"</w:t>
      </w:r>
      <w:r w:rsidRPr="003F0F2D">
        <w:rPr>
          <w:rFonts w:ascii="Arial" w:hAnsi="Arial" w:cs="Arial"/>
          <w:lang w:val="en-US"/>
        </w:rPr>
        <w:t xml:space="preserve"> was introduced. It can be used to transfer all the values being visible in the dialog, including those obtained by MC simulation, together with project name, date/time of execution into a CSV file: UR</w:t>
      </w:r>
      <w:r w:rsidRPr="003F0F2D">
        <w:rPr>
          <w:rFonts w:ascii="Arial" w:hAnsi="Arial" w:cs="Arial"/>
          <w:lang w:val="en-US"/>
        </w:rPr>
        <w:noBreakHyphen/>
        <w:t xml:space="preserve">Saved-Results.csv. If this file does not yet exist, it is opened; then, records of data are appended to that file. The meaning of the columns is </w:t>
      </w:r>
      <w:proofErr w:type="gramStart"/>
      <w:r w:rsidRPr="003F0F2D">
        <w:rPr>
          <w:rFonts w:ascii="Arial" w:hAnsi="Arial" w:cs="Arial"/>
          <w:lang w:val="en-US"/>
        </w:rPr>
        <w:t>similar to</w:t>
      </w:r>
      <w:proofErr w:type="gramEnd"/>
      <w:r w:rsidRPr="003F0F2D">
        <w:rPr>
          <w:rFonts w:ascii="Arial" w:hAnsi="Arial" w:cs="Arial"/>
          <w:lang w:val="en-US"/>
        </w:rPr>
        <w:t xml:space="preserve"> those of the file AutoReport-Result.csv; however, there are further columns for the LINFIT parameters, for each of the output quantity, the decision threshold and the detection.</w:t>
      </w:r>
    </w:p>
    <w:p w14:paraId="466D66A9" w14:textId="77777777" w:rsidR="007438DC" w:rsidRPr="003F0F2D" w:rsidRDefault="007438DC" w:rsidP="007438DC">
      <w:pPr>
        <w:widowControl w:val="0"/>
        <w:tabs>
          <w:tab w:val="left" w:pos="426"/>
        </w:tabs>
        <w:autoSpaceDE w:val="0"/>
        <w:autoSpaceDN w:val="0"/>
        <w:adjustRightInd w:val="0"/>
        <w:ind w:right="-143"/>
        <w:jc w:val="both"/>
        <w:rPr>
          <w:rFonts w:ascii="Arial" w:hAnsi="Arial" w:cs="Arial"/>
          <w:color w:val="000000"/>
          <w:lang w:val="en-US"/>
        </w:rPr>
      </w:pPr>
    </w:p>
    <w:p w14:paraId="6E0838D5" w14:textId="77777777" w:rsidR="007438DC" w:rsidRPr="003F0F2D" w:rsidRDefault="00EF069A" w:rsidP="007438DC">
      <w:pPr>
        <w:widowControl w:val="0"/>
        <w:tabs>
          <w:tab w:val="left" w:pos="426"/>
        </w:tabs>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In an extra dialog the three distributions are displayed which have been obtained from the Monte Carlo simulation. </w:t>
      </w:r>
    </w:p>
    <w:p w14:paraId="4C7942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2FD1EA1" w14:textId="77777777" w:rsidR="007438DC" w:rsidRPr="003F0F2D" w:rsidRDefault="00EF069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the </w:t>
      </w:r>
      <w:r w:rsidRPr="003F0F2D">
        <w:rPr>
          <w:rFonts w:ascii="Arial" w:hAnsi="Arial" w:cs="Arial"/>
          <w:b/>
          <w:bCs/>
          <w:color w:val="000000"/>
          <w:lang w:val="en-US"/>
        </w:rPr>
        <w:t>menu Options</w:t>
      </w:r>
      <w:r w:rsidRPr="003F0F2D">
        <w:rPr>
          <w:rFonts w:ascii="Arial" w:hAnsi="Arial" w:cs="Arial"/>
          <w:color w:val="000000"/>
          <w:lang w:val="en-US"/>
        </w:rPr>
        <w:t xml:space="preserve"> one can define the two values of the </w:t>
      </w:r>
      <w:r w:rsidRPr="003F0F2D">
        <w:rPr>
          <w:rFonts w:ascii="Arial" w:hAnsi="Arial" w:cs="Arial"/>
          <w:b/>
          <w:bCs/>
          <w:color w:val="000000"/>
          <w:lang w:val="en-US"/>
        </w:rPr>
        <w:t>normal Quantiles</w:t>
      </w:r>
      <w:r w:rsidRPr="003F0F2D">
        <w:rPr>
          <w:rFonts w:ascii="Arial" w:hAnsi="Arial" w:cs="Arial"/>
          <w:color w:val="000000"/>
          <w:lang w:val="en-US"/>
        </w:rPr>
        <w:t xml:space="preserve"> corresponding to the errors of first and second kind, respectively. See also:</w:t>
      </w:r>
    </w:p>
    <w:p w14:paraId="238CFD0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2D3B6A7" w14:textId="77777777" w:rsidR="007438DC" w:rsidRPr="003F0F2D" w:rsidRDefault="00000000" w:rsidP="007438DC">
      <w:pPr>
        <w:widowControl w:val="0"/>
        <w:autoSpaceDE w:val="0"/>
        <w:autoSpaceDN w:val="0"/>
        <w:adjustRightInd w:val="0"/>
        <w:ind w:right="-143" w:firstLine="720"/>
        <w:jc w:val="both"/>
        <w:rPr>
          <w:rFonts w:ascii="Arial" w:hAnsi="Arial" w:cs="Arial"/>
          <w:color w:val="000000"/>
          <w:lang w:val="en-US"/>
        </w:rPr>
      </w:pPr>
      <w:hyperlink w:anchor="URH_AEND_OPTION_EN" w:history="1">
        <w:r w:rsidR="00EF069A" w:rsidRPr="003F0F2D">
          <w:rPr>
            <w:rStyle w:val="Hyperlink"/>
            <w:rFonts w:ascii="Arial" w:hAnsi="Arial" w:cs="Arial"/>
            <w:b/>
            <w:bCs/>
            <w:lang w:val="en-US"/>
          </w:rPr>
          <w:t>Implication of changing parameters within the Options menu</w:t>
        </w:r>
      </w:hyperlink>
      <w:r w:rsidR="00EF069A" w:rsidRPr="003F0F2D">
        <w:rPr>
          <w:rFonts w:ascii="Arial" w:hAnsi="Arial" w:cs="Arial"/>
          <w:color w:val="000000"/>
          <w:lang w:val="en-US"/>
        </w:rPr>
        <w:t>.</w:t>
      </w:r>
    </w:p>
    <w:p w14:paraId="3F131EF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B973AE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BB759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9B6BF0" w14:textId="77777777" w:rsidR="007438DC" w:rsidRPr="003F0F2D" w:rsidRDefault="009548C9" w:rsidP="009548C9">
      <w:pPr>
        <w:pStyle w:val="berschrift1"/>
        <w:tabs>
          <w:tab w:val="left" w:pos="284"/>
        </w:tabs>
        <w:ind w:right="-143"/>
        <w:rPr>
          <w:lang w:val="en-US"/>
        </w:rPr>
      </w:pPr>
      <w:bookmarkStart w:id="27" w:name="_Running_UR_in"/>
      <w:bookmarkEnd w:id="27"/>
      <w:r w:rsidRPr="003F0F2D">
        <w:rPr>
          <w:lang w:val="en-US"/>
        </w:rPr>
        <w:t>5</w:t>
      </w:r>
      <w:r w:rsidRPr="003F0F2D">
        <w:rPr>
          <w:lang w:val="en-US"/>
        </w:rPr>
        <w:tab/>
      </w:r>
      <w:r w:rsidR="00051D58" w:rsidRPr="003F0F2D">
        <w:rPr>
          <w:lang w:val="en-US"/>
        </w:rPr>
        <w:t>Running UR in batch mode</w:t>
      </w:r>
    </w:p>
    <w:p w14:paraId="3A88AB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82C35D9" w14:textId="77777777" w:rsidR="007438DC" w:rsidRPr="003F0F2D" w:rsidRDefault="009548C9" w:rsidP="009548C9">
      <w:pPr>
        <w:pStyle w:val="berschrift2"/>
        <w:tabs>
          <w:tab w:val="left" w:pos="426"/>
        </w:tabs>
        <w:ind w:right="-143"/>
        <w:rPr>
          <w:lang w:val="en-US"/>
        </w:rPr>
      </w:pPr>
      <w:r w:rsidRPr="003F0F2D">
        <w:rPr>
          <w:lang w:val="en-US"/>
        </w:rPr>
        <w:t>5.1</w:t>
      </w:r>
      <w:r w:rsidRPr="003F0F2D">
        <w:rPr>
          <w:lang w:val="en-US"/>
        </w:rPr>
        <w:tab/>
      </w:r>
      <w:r w:rsidR="00051D58" w:rsidRPr="003F0F2D">
        <w:rPr>
          <w:lang w:val="en-US"/>
        </w:rPr>
        <w:t>Using command line arguments</w:t>
      </w:r>
    </w:p>
    <w:p w14:paraId="431A85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8CA7C5"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run the UncertRadio program with adding command line arguments to the calling string. The command line arguments, abbreviated by </w:t>
      </w:r>
      <w:proofErr w:type="spellStart"/>
      <w:r w:rsidRPr="003F0F2D">
        <w:rPr>
          <w:rFonts w:ascii="Arial" w:hAnsi="Arial" w:cs="Arial"/>
          <w:color w:val="000000"/>
          <w:lang w:val="en-US"/>
        </w:rPr>
        <w:t>Arg_</w:t>
      </w:r>
      <w:r w:rsidRPr="003F0F2D">
        <w:rPr>
          <w:rFonts w:ascii="Courier New" w:hAnsi="Courier New" w:cs="Courier New"/>
          <w:color w:val="000000"/>
          <w:lang w:val="en-US"/>
        </w:rPr>
        <w:t>n</w:t>
      </w:r>
      <w:proofErr w:type="spellEnd"/>
      <w:r w:rsidRPr="003F0F2D">
        <w:rPr>
          <w:rFonts w:ascii="Arial" w:hAnsi="Arial" w:cs="Arial"/>
          <w:color w:val="000000"/>
          <w:lang w:val="en-US"/>
        </w:rPr>
        <w:t>, are strings (without blank characters</w:t>
      </w:r>
      <w:r w:rsidR="006F6C7A" w:rsidRPr="003F0F2D">
        <w:rPr>
          <w:rFonts w:ascii="Arial" w:hAnsi="Arial" w:cs="Arial"/>
          <w:color w:val="000000"/>
          <w:lang w:val="en-US"/>
        </w:rPr>
        <w:t xml:space="preserve"> in them!</w:t>
      </w:r>
      <w:r w:rsidRPr="003F0F2D">
        <w:rPr>
          <w:rFonts w:ascii="Arial" w:hAnsi="Arial" w:cs="Arial"/>
          <w:color w:val="000000"/>
          <w:lang w:val="en-US"/>
        </w:rPr>
        <w:t xml:space="preserve">) </w:t>
      </w:r>
      <w:r w:rsidR="006F6C7A" w:rsidRPr="003F0F2D">
        <w:rPr>
          <w:rFonts w:ascii="Arial" w:hAnsi="Arial" w:cs="Arial"/>
          <w:color w:val="000000"/>
          <w:lang w:val="en-US"/>
        </w:rPr>
        <w:t>which are passed over to UR as a sort of keywords at the starting time a</w:t>
      </w:r>
      <w:r w:rsidRPr="003F0F2D">
        <w:rPr>
          <w:rFonts w:ascii="Arial" w:hAnsi="Arial" w:cs="Arial"/>
          <w:color w:val="000000"/>
          <w:lang w:val="en-US"/>
        </w:rPr>
        <w:t xml:space="preserve">nd </w:t>
      </w:r>
      <w:r w:rsidR="006F6C7A" w:rsidRPr="003F0F2D">
        <w:rPr>
          <w:rFonts w:ascii="Arial" w:hAnsi="Arial" w:cs="Arial"/>
          <w:color w:val="000000"/>
          <w:lang w:val="en-US"/>
        </w:rPr>
        <w:t>may serve e.g. for passing over the project filename to be processed to UR. Such a call under Windows looks like</w:t>
      </w:r>
      <w:r w:rsidRPr="003F0F2D">
        <w:rPr>
          <w:rFonts w:ascii="Arial" w:hAnsi="Arial" w:cs="Arial"/>
          <w:color w:val="000000"/>
          <w:lang w:val="en-US"/>
        </w:rPr>
        <w:t xml:space="preserve">: </w:t>
      </w:r>
    </w:p>
    <w:p w14:paraId="0E0D32A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CA402"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Arg_1 Arg_2 Arg_3</w:t>
      </w:r>
      <w:r w:rsidRPr="003F0F2D">
        <w:rPr>
          <w:rFonts w:ascii="Arial" w:hAnsi="Arial" w:cs="Arial"/>
          <w:color w:val="000000"/>
          <w:sz w:val="20"/>
          <w:szCs w:val="20"/>
          <w:lang w:val="en-US"/>
        </w:rPr>
        <w:t xml:space="preserve"> </w:t>
      </w:r>
    </w:p>
    <w:p w14:paraId="1C0C9F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5BEC85" w14:textId="77777777" w:rsidR="007438DC" w:rsidRPr="003F0F2D" w:rsidRDefault="006F6C7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For a first step towards an automated type of calculation of several UR projects, one after another, the following three command line arguments have been implemented, which are interpreted by UR:</w:t>
      </w:r>
    </w:p>
    <w:p w14:paraId="008D6AC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C45500B" w14:textId="77777777" w:rsidR="007438DC" w:rsidRPr="003F0F2D" w:rsidRDefault="00051D58" w:rsidP="007438DC">
      <w:pPr>
        <w:widowControl w:val="0"/>
        <w:autoSpaceDE w:val="0"/>
        <w:autoSpaceDN w:val="0"/>
        <w:adjustRightInd w:val="0"/>
        <w:ind w:right="-143" w:firstLine="426"/>
        <w:rPr>
          <w:rFonts w:ascii="Arial" w:hAnsi="Arial" w:cs="Arial"/>
          <w:color w:val="000000"/>
          <w:sz w:val="20"/>
          <w:szCs w:val="20"/>
          <w:lang w:val="en-US"/>
        </w:rPr>
      </w:pPr>
      <w:r w:rsidRPr="003F0F2D">
        <w:rPr>
          <w:rFonts w:ascii="Arial" w:hAnsi="Arial" w:cs="Arial"/>
          <w:color w:val="000000"/>
          <w:sz w:val="20"/>
          <w:szCs w:val="20"/>
          <w:lang w:val="en-US"/>
        </w:rPr>
        <w:t>&gt;</w:t>
      </w:r>
      <w:r w:rsidRPr="003F0F2D">
        <w:rPr>
          <w:rFonts w:ascii="Courier New" w:hAnsi="Courier New" w:cs="Courier New"/>
          <w:color w:val="000000"/>
          <w:sz w:val="20"/>
          <w:szCs w:val="20"/>
          <w:lang w:val="en-US"/>
        </w:rPr>
        <w:t>Start D:\Uncertradio\Uncertradio.exe</w:t>
      </w:r>
      <w:r w:rsidRPr="003F0F2D">
        <w:rPr>
          <w:rFonts w:ascii="Arial" w:hAnsi="Arial" w:cs="Arial"/>
          <w:color w:val="000000"/>
          <w:sz w:val="20"/>
          <w:szCs w:val="20"/>
          <w:lang w:val="en-US"/>
        </w:rPr>
        <w:t xml:space="preserve"> </w:t>
      </w:r>
      <w:r w:rsidRPr="003F0F2D">
        <w:rPr>
          <w:rFonts w:ascii="Courier New" w:hAnsi="Courier New" w:cs="Courier New"/>
          <w:color w:val="000000"/>
          <w:sz w:val="20"/>
          <w:szCs w:val="20"/>
          <w:lang w:val="en-US"/>
        </w:rPr>
        <w:t xml:space="preserve">AUTO </w:t>
      </w:r>
      <w:proofErr w:type="spellStart"/>
      <w:r w:rsidRPr="003F0F2D">
        <w:rPr>
          <w:rFonts w:ascii="Courier New" w:hAnsi="Courier New" w:cs="Courier New"/>
          <w:color w:val="000000"/>
          <w:sz w:val="20"/>
          <w:szCs w:val="20"/>
          <w:lang w:val="en-US"/>
        </w:rPr>
        <w:t>Input</w:t>
      </w:r>
      <w:r w:rsidR="00B72CCD" w:rsidRPr="003F0F2D">
        <w:rPr>
          <w:rFonts w:ascii="Courier New" w:hAnsi="Courier New" w:cs="Courier New"/>
          <w:color w:val="000000"/>
          <w:sz w:val="20"/>
          <w:szCs w:val="20"/>
          <w:lang w:val="en-US"/>
        </w:rPr>
        <w:t>file</w:t>
      </w:r>
      <w:r w:rsidRPr="003F0F2D">
        <w:rPr>
          <w:rFonts w:ascii="Courier New" w:hAnsi="Courier New" w:cs="Courier New"/>
          <w:color w:val="000000"/>
          <w:sz w:val="20"/>
          <w:szCs w:val="20"/>
          <w:lang w:val="en-US"/>
        </w:rPr>
        <w:t>.txp</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Sample_ID</w:t>
      </w:r>
      <w:proofErr w:type="spellEnd"/>
      <w:r w:rsidRPr="003F0F2D">
        <w:rPr>
          <w:rFonts w:ascii="Arial" w:hAnsi="Arial" w:cs="Arial"/>
          <w:color w:val="000000"/>
          <w:sz w:val="20"/>
          <w:szCs w:val="20"/>
          <w:lang w:val="en-US"/>
        </w:rPr>
        <w:t xml:space="preserve">  </w:t>
      </w:r>
    </w:p>
    <w:p w14:paraId="1A1C9F5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719E71B" w14:textId="4D4578AF" w:rsidR="007438DC" w:rsidRDefault="00E50831"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argument AUTO (capital letters) </w:t>
      </w:r>
      <w:r w:rsidR="00051D58" w:rsidRPr="003F0F2D">
        <w:rPr>
          <w:rFonts w:ascii="Arial" w:hAnsi="Arial" w:cs="Arial"/>
          <w:color w:val="000000"/>
          <w:lang w:val="en-US"/>
        </w:rPr>
        <w:t>initi</w:t>
      </w:r>
      <w:r w:rsidRPr="003F0F2D">
        <w:rPr>
          <w:rFonts w:ascii="Arial" w:hAnsi="Arial" w:cs="Arial"/>
          <w:color w:val="000000"/>
          <w:lang w:val="en-US"/>
        </w:rPr>
        <w:t>ates the batch mode</w:t>
      </w:r>
      <w:r w:rsidR="00051D58" w:rsidRPr="003F0F2D">
        <w:rPr>
          <w:rFonts w:ascii="Arial" w:hAnsi="Arial" w:cs="Arial"/>
          <w:color w:val="000000"/>
          <w:lang w:val="en-US"/>
        </w:rPr>
        <w:t xml:space="preserve">; </w:t>
      </w:r>
      <w:r w:rsidRPr="003F0F2D">
        <w:rPr>
          <w:rFonts w:ascii="Arial" w:hAnsi="Arial" w:cs="Arial"/>
          <w:color w:val="000000"/>
          <w:lang w:val="en-US"/>
        </w:rPr>
        <w:t>the second argument is the name of the UR project file to be processed;</w:t>
      </w:r>
      <w:r w:rsidR="00051D58" w:rsidRPr="003F0F2D">
        <w:rPr>
          <w:rFonts w:ascii="Arial" w:hAnsi="Arial" w:cs="Arial"/>
          <w:color w:val="000000"/>
          <w:lang w:val="en-US"/>
        </w:rPr>
        <w:t xml:space="preserve"> </w:t>
      </w:r>
      <w:r w:rsidRPr="003F0F2D">
        <w:rPr>
          <w:rFonts w:ascii="Arial" w:hAnsi="Arial" w:cs="Arial"/>
          <w:color w:val="000000"/>
          <w:lang w:val="en-US"/>
        </w:rPr>
        <w:t xml:space="preserve">the third argument is a sort of sample identification number (or a number within an experimental batch) and can e.g. be used to differentiate between such calculation results, which have between obtained for different samples but </w:t>
      </w:r>
      <w:r w:rsidR="000A2C7C" w:rsidRPr="003F0F2D">
        <w:rPr>
          <w:rFonts w:ascii="Arial" w:hAnsi="Arial" w:cs="Arial"/>
          <w:color w:val="000000"/>
          <w:lang w:val="en-US"/>
        </w:rPr>
        <w:t xml:space="preserve">for </w:t>
      </w:r>
      <w:r w:rsidR="00684734" w:rsidRPr="003F0F2D">
        <w:rPr>
          <w:rFonts w:ascii="Arial" w:hAnsi="Arial" w:cs="Arial"/>
          <w:color w:val="000000"/>
          <w:lang w:val="en-US"/>
        </w:rPr>
        <w:t xml:space="preserve">different </w:t>
      </w:r>
      <w:r w:rsidR="000A2C7C" w:rsidRPr="003F0F2D">
        <w:rPr>
          <w:rFonts w:ascii="Arial" w:hAnsi="Arial" w:cs="Arial"/>
          <w:color w:val="000000"/>
          <w:lang w:val="en-US"/>
        </w:rPr>
        <w:t xml:space="preserve">copies of the </w:t>
      </w:r>
      <w:r w:rsidRPr="003F0F2D">
        <w:rPr>
          <w:rFonts w:ascii="Arial" w:hAnsi="Arial" w:cs="Arial"/>
          <w:color w:val="000000"/>
          <w:lang w:val="en-US"/>
        </w:rPr>
        <w:t xml:space="preserve">same </w:t>
      </w:r>
      <w:r w:rsidR="000A2C7C" w:rsidRPr="003F0F2D">
        <w:rPr>
          <w:rFonts w:ascii="Arial" w:hAnsi="Arial" w:cs="Arial"/>
          <w:color w:val="000000"/>
          <w:lang w:val="en-US"/>
        </w:rPr>
        <w:t xml:space="preserve">master </w:t>
      </w:r>
      <w:r w:rsidRPr="003F0F2D">
        <w:rPr>
          <w:rFonts w:ascii="Arial" w:hAnsi="Arial" w:cs="Arial"/>
          <w:color w:val="000000"/>
          <w:lang w:val="en-US"/>
        </w:rPr>
        <w:t>project file</w:t>
      </w:r>
      <w:r w:rsidR="00684734" w:rsidRPr="003F0F2D">
        <w:rPr>
          <w:rFonts w:ascii="Arial" w:hAnsi="Arial" w:cs="Arial"/>
          <w:color w:val="000000"/>
          <w:lang w:val="en-US"/>
        </w:rPr>
        <w:t xml:space="preserve"> in which only a part of input parameters changed from experiment to experiment</w:t>
      </w:r>
      <w:r w:rsidRPr="003F0F2D">
        <w:rPr>
          <w:rFonts w:ascii="Arial" w:hAnsi="Arial" w:cs="Arial"/>
          <w:color w:val="000000"/>
          <w:lang w:val="en-US"/>
        </w:rPr>
        <w:t>.</w:t>
      </w:r>
    </w:p>
    <w:p w14:paraId="7D33AA23" w14:textId="4212F561" w:rsidR="0072383A" w:rsidRDefault="0072383A" w:rsidP="007438DC">
      <w:pPr>
        <w:widowControl w:val="0"/>
        <w:autoSpaceDE w:val="0"/>
        <w:autoSpaceDN w:val="0"/>
        <w:adjustRightInd w:val="0"/>
        <w:ind w:right="-143"/>
        <w:jc w:val="both"/>
        <w:rPr>
          <w:rFonts w:ascii="Arial" w:hAnsi="Arial" w:cs="Arial"/>
          <w:color w:val="000000"/>
          <w:lang w:val="en-US"/>
        </w:rPr>
      </w:pPr>
    </w:p>
    <w:p w14:paraId="0C6EBA51" w14:textId="02B3CB1E" w:rsidR="0072383A" w:rsidRPr="00B679B8" w:rsidRDefault="00B32EC2" w:rsidP="0072383A">
      <w:pPr>
        <w:widowControl w:val="0"/>
        <w:autoSpaceDE w:val="0"/>
        <w:autoSpaceDN w:val="0"/>
        <w:adjustRightInd w:val="0"/>
        <w:ind w:right="50"/>
        <w:jc w:val="both"/>
        <w:rPr>
          <w:rFonts w:ascii="Arial" w:hAnsi="Arial" w:cs="Arial"/>
          <w:color w:val="000000"/>
          <w:lang w:val="en-GB"/>
        </w:rPr>
      </w:pPr>
      <w:r>
        <w:rPr>
          <w:rFonts w:ascii="Arial" w:hAnsi="Arial" w:cs="Arial"/>
          <w:color w:val="000000"/>
          <w:lang w:val="en-US"/>
        </w:rPr>
        <w:t>A</w:t>
      </w:r>
      <w:proofErr w:type="spellStart"/>
      <w:r w:rsidR="0072383A" w:rsidRPr="00B679B8">
        <w:rPr>
          <w:rFonts w:ascii="Arial" w:hAnsi="Arial" w:cs="Arial"/>
          <w:color w:val="000000"/>
          <w:lang w:val="en-GB"/>
        </w:rPr>
        <w:t>nother</w:t>
      </w:r>
      <w:proofErr w:type="spellEnd"/>
      <w:r w:rsidR="0072383A" w:rsidRPr="00B679B8">
        <w:rPr>
          <w:rFonts w:ascii="Arial" w:hAnsi="Arial" w:cs="Arial"/>
          <w:color w:val="000000"/>
          <w:lang w:val="en-GB"/>
        </w:rPr>
        <w:t xml:space="preserve"> batch mode is implemented by which a given project can be evaluated serially for specified varied input values. The evaluation corresponds to that one described in chapter 5.6. The above argument AUTO is replaced by BATSER, followed by the project file and the CSV file with records of specified input values in it. The full command line then is (see chapter </w:t>
      </w:r>
      <w:r w:rsidR="001A2656">
        <w:rPr>
          <w:rFonts w:ascii="Arial" w:hAnsi="Arial" w:cs="Arial"/>
          <w:color w:val="000000"/>
          <w:lang w:val="en-GB"/>
        </w:rPr>
        <w:t>5.6</w:t>
      </w:r>
      <w:r w:rsidR="0072383A" w:rsidRPr="00B679B8">
        <w:rPr>
          <w:rFonts w:ascii="Arial" w:hAnsi="Arial" w:cs="Arial"/>
          <w:color w:val="000000"/>
          <w:lang w:val="en-GB"/>
        </w:rPr>
        <w:t>):</w:t>
      </w:r>
    </w:p>
    <w:p w14:paraId="0EEE7FAF" w14:textId="77777777" w:rsidR="0072383A" w:rsidRPr="00B679B8" w:rsidRDefault="0072383A" w:rsidP="0072383A">
      <w:pPr>
        <w:widowControl w:val="0"/>
        <w:autoSpaceDE w:val="0"/>
        <w:autoSpaceDN w:val="0"/>
        <w:adjustRightInd w:val="0"/>
        <w:ind w:right="50"/>
        <w:jc w:val="both"/>
        <w:rPr>
          <w:rFonts w:ascii="Arial" w:hAnsi="Arial" w:cs="Arial"/>
          <w:color w:val="000000"/>
          <w:lang w:val="en-GB"/>
        </w:rPr>
      </w:pPr>
    </w:p>
    <w:p w14:paraId="6C5C5D08" w14:textId="70F659C6" w:rsidR="0072383A" w:rsidRPr="00FB474E" w:rsidRDefault="003E0BFC" w:rsidP="007438DC">
      <w:pPr>
        <w:widowControl w:val="0"/>
        <w:autoSpaceDE w:val="0"/>
        <w:autoSpaceDN w:val="0"/>
        <w:adjustRightInd w:val="0"/>
        <w:ind w:right="-143"/>
        <w:jc w:val="both"/>
        <w:rPr>
          <w:rFonts w:ascii="Courier New" w:hAnsi="Courier New" w:cs="Courier New"/>
          <w:color w:val="000000"/>
          <w:sz w:val="20"/>
          <w:szCs w:val="20"/>
        </w:rPr>
      </w:pPr>
      <w:r w:rsidRPr="001A2656">
        <w:rPr>
          <w:rFonts w:ascii="Courier New" w:hAnsi="Courier New" w:cs="Courier New"/>
          <w:color w:val="000000"/>
          <w:sz w:val="20"/>
          <w:szCs w:val="20"/>
          <w:lang w:val="en-GB"/>
        </w:rPr>
        <w:t xml:space="preserve">    </w:t>
      </w:r>
      <w:r w:rsidRPr="00FB474E">
        <w:rPr>
          <w:rFonts w:ascii="Courier New" w:hAnsi="Courier New" w:cs="Courier New"/>
          <w:color w:val="000000"/>
          <w:sz w:val="20"/>
          <w:szCs w:val="20"/>
        </w:rPr>
        <w:t>&gt;Start D:\UR2\Uncertradio.exe BATSER J-ALUFT-Sr89-Sr-90_</w:t>
      </w:r>
      <w:r w:rsidR="008F6A23" w:rsidRPr="00FB474E">
        <w:rPr>
          <w:rFonts w:ascii="Courier New" w:hAnsi="Courier New" w:cs="Courier New"/>
          <w:color w:val="000000"/>
          <w:sz w:val="20"/>
          <w:szCs w:val="20"/>
        </w:rPr>
        <w:t>EN</w:t>
      </w:r>
      <w:r w:rsidRPr="00FB474E">
        <w:rPr>
          <w:rFonts w:ascii="Courier New" w:hAnsi="Courier New" w:cs="Courier New"/>
          <w:color w:val="000000"/>
          <w:sz w:val="20"/>
          <w:szCs w:val="20"/>
        </w:rPr>
        <w:t>.txp J_Aluft_serial_</w:t>
      </w:r>
      <w:r w:rsidR="008F6A23" w:rsidRPr="00FB474E">
        <w:rPr>
          <w:rFonts w:ascii="Courier New" w:hAnsi="Courier New" w:cs="Courier New"/>
          <w:color w:val="000000"/>
          <w:sz w:val="20"/>
          <w:szCs w:val="20"/>
        </w:rPr>
        <w:t>EN</w:t>
      </w:r>
      <w:r w:rsidRPr="00FB474E">
        <w:rPr>
          <w:rFonts w:ascii="Courier New" w:hAnsi="Courier New" w:cs="Courier New"/>
          <w:color w:val="000000"/>
          <w:sz w:val="20"/>
          <w:szCs w:val="20"/>
        </w:rPr>
        <w:t>.csv</w:t>
      </w:r>
      <w:r w:rsidR="008F6A23" w:rsidRPr="00FB474E">
        <w:rPr>
          <w:rFonts w:ascii="Courier New" w:hAnsi="Courier New" w:cs="Courier New"/>
          <w:color w:val="000000"/>
          <w:sz w:val="20"/>
          <w:szCs w:val="20"/>
        </w:rPr>
        <w:t xml:space="preserve"> "LC=</w:t>
      </w:r>
      <w:proofErr w:type="gramStart"/>
      <w:r w:rsidR="008F6A23" w:rsidRPr="00FB474E">
        <w:rPr>
          <w:rFonts w:ascii="Courier New" w:hAnsi="Courier New" w:cs="Courier New"/>
          <w:color w:val="000000"/>
          <w:sz w:val="20"/>
          <w:szCs w:val="20"/>
        </w:rPr>
        <w:t>EN,;</w:t>
      </w:r>
      <w:proofErr w:type="gramEnd"/>
      <w:r w:rsidR="008F6A23" w:rsidRPr="00FB474E">
        <w:rPr>
          <w:rFonts w:ascii="Courier New" w:hAnsi="Courier New" w:cs="Courier New"/>
          <w:color w:val="000000"/>
          <w:sz w:val="20"/>
          <w:szCs w:val="20"/>
        </w:rPr>
        <w:t>"</w:t>
      </w:r>
    </w:p>
    <w:p w14:paraId="17C3E57B" w14:textId="40DFE1A7" w:rsidR="00730447" w:rsidRPr="00FB474E" w:rsidRDefault="00730447" w:rsidP="007438DC">
      <w:pPr>
        <w:widowControl w:val="0"/>
        <w:autoSpaceDE w:val="0"/>
        <w:autoSpaceDN w:val="0"/>
        <w:adjustRightInd w:val="0"/>
        <w:ind w:right="-143"/>
        <w:jc w:val="both"/>
        <w:rPr>
          <w:rFonts w:ascii="Arial" w:hAnsi="Arial" w:cs="Arial"/>
          <w:color w:val="000000"/>
        </w:rPr>
      </w:pPr>
    </w:p>
    <w:p w14:paraId="51475E06" w14:textId="77777777" w:rsidR="007438DC" w:rsidRPr="003F0F2D" w:rsidRDefault="009548C9" w:rsidP="009548C9">
      <w:pPr>
        <w:pStyle w:val="berschrift2"/>
        <w:tabs>
          <w:tab w:val="left" w:pos="426"/>
        </w:tabs>
        <w:ind w:right="-143"/>
        <w:rPr>
          <w:lang w:val="en-US"/>
        </w:rPr>
      </w:pPr>
      <w:r w:rsidRPr="003F0F2D">
        <w:rPr>
          <w:lang w:val="en-US"/>
        </w:rPr>
        <w:t>5.2</w:t>
      </w:r>
      <w:r w:rsidRPr="003F0F2D">
        <w:rPr>
          <w:lang w:val="en-US"/>
        </w:rPr>
        <w:tab/>
      </w:r>
      <w:r w:rsidR="00051D58" w:rsidRPr="003F0F2D">
        <w:rPr>
          <w:lang w:val="en-US"/>
        </w:rPr>
        <w:t>Batch mode processing with an Excel application</w:t>
      </w:r>
    </w:p>
    <w:p w14:paraId="39EEEA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B31737"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automated usage of UR is of practical value if the UR calls are embedded in another program, which also takes control over the sequence of calls to UR with different project files. As an example, this may be a user-written program for processing the data evaluation for a certain measurement procedure, where a master project file is used for evaluating different batch samples such that only a part of the input parameters varies from measurement to measurement. The latter, however, requires that the user delivers a program part which modifies the “variable” input parameters in a copy of the master project file </w:t>
      </w:r>
      <w:r w:rsidR="00C40BE7" w:rsidRPr="003F0F2D">
        <w:rPr>
          <w:rFonts w:ascii="Arial" w:hAnsi="Arial" w:cs="Arial"/>
          <w:color w:val="000000"/>
          <w:lang w:val="en-US"/>
        </w:rPr>
        <w:t xml:space="preserve">based on </w:t>
      </w:r>
      <w:r w:rsidRPr="003F0F2D">
        <w:rPr>
          <w:rFonts w:ascii="Arial" w:hAnsi="Arial" w:cs="Arial"/>
          <w:color w:val="000000"/>
          <w:lang w:val="en-US"/>
        </w:rPr>
        <w:t xml:space="preserve">the </w:t>
      </w:r>
      <w:hyperlink w:anchor="_Structure_of_the" w:history="1">
        <w:r w:rsidRPr="003F0F2D">
          <w:rPr>
            <w:rStyle w:val="Hyperlink"/>
            <w:rFonts w:ascii="Arial" w:hAnsi="Arial" w:cs="Arial"/>
            <w:lang w:val="en-US"/>
          </w:rPr>
          <w:t xml:space="preserve">input format of a </w:t>
        </w:r>
        <w:r w:rsidR="00C40BE7" w:rsidRPr="003F0F2D">
          <w:rPr>
            <w:rStyle w:val="Hyperlink"/>
            <w:rFonts w:ascii="Arial" w:hAnsi="Arial" w:cs="Arial"/>
            <w:lang w:val="en-US"/>
          </w:rPr>
          <w:t>TXP project file</w:t>
        </w:r>
      </w:hyperlink>
      <w:r w:rsidR="00C40BE7" w:rsidRPr="003F0F2D">
        <w:rPr>
          <w:rFonts w:ascii="Arial" w:hAnsi="Arial" w:cs="Arial"/>
          <w:color w:val="000000"/>
          <w:lang w:val="en-US"/>
        </w:rPr>
        <w:t>. This work needs to be done by the user.</w:t>
      </w:r>
      <w:r w:rsidRPr="003F0F2D">
        <w:rPr>
          <w:rFonts w:ascii="Arial" w:hAnsi="Arial" w:cs="Arial"/>
          <w:color w:val="000000"/>
          <w:lang w:val="en-US"/>
        </w:rPr>
        <w:t xml:space="preserve">   </w:t>
      </w:r>
    </w:p>
    <w:p w14:paraId="7A8E50CC" w14:textId="77777777" w:rsidR="007438DC" w:rsidRPr="003F0F2D" w:rsidRDefault="00FF07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 </w:t>
      </w:r>
    </w:p>
    <w:p w14:paraId="40BEAEAD" w14:textId="77777777" w:rsidR="007438DC" w:rsidRPr="003F0F2D" w:rsidRDefault="00235D03"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Based on the CSV format of an UR project, a</w:t>
      </w:r>
      <w:r w:rsidR="00C40BE7" w:rsidRPr="003F0F2D">
        <w:rPr>
          <w:rFonts w:ascii="Arial" w:hAnsi="Arial" w:cs="Arial"/>
          <w:color w:val="000000"/>
          <w:lang w:val="en-US"/>
        </w:rPr>
        <w:t xml:space="preserve"> </w:t>
      </w:r>
      <w:r w:rsidR="00DB20A0" w:rsidRPr="003F0F2D">
        <w:rPr>
          <w:rFonts w:ascii="Arial" w:hAnsi="Arial" w:cs="Arial"/>
          <w:color w:val="000000"/>
          <w:lang w:val="en-US"/>
        </w:rPr>
        <w:t>first</w:t>
      </w:r>
      <w:r w:rsidR="00C40BE7" w:rsidRPr="003F0F2D">
        <w:rPr>
          <w:rFonts w:ascii="Arial" w:hAnsi="Arial" w:cs="Arial"/>
          <w:color w:val="000000"/>
          <w:lang w:val="en-US"/>
        </w:rPr>
        <w:t xml:space="preserve"> proposal for demonstrating the automated UR calculations has been established by Visual Basic within Excel. The filename of this Excel application is:</w:t>
      </w:r>
    </w:p>
    <w:p w14:paraId="6E3FF365" w14:textId="27C458F8" w:rsidR="007438DC" w:rsidRPr="003F0F2D" w:rsidRDefault="00051D58" w:rsidP="007438DC">
      <w:pPr>
        <w:widowControl w:val="0"/>
        <w:autoSpaceDE w:val="0"/>
        <w:autoSpaceDN w:val="0"/>
        <w:adjustRightInd w:val="0"/>
        <w:spacing w:before="120" w:after="120"/>
        <w:ind w:right="-143"/>
        <w:jc w:val="both"/>
        <w:rPr>
          <w:rFonts w:ascii="Arial" w:hAnsi="Arial" w:cs="Arial"/>
          <w:lang w:val="en-US"/>
        </w:rPr>
      </w:pPr>
      <w:r w:rsidRPr="003F0F2D">
        <w:rPr>
          <w:rFonts w:ascii="Arial" w:hAnsi="Arial" w:cs="Arial"/>
          <w:lang w:val="en-US"/>
        </w:rPr>
        <w:tab/>
      </w:r>
      <w:r w:rsidRPr="0068496A">
        <w:rPr>
          <w:rFonts w:ascii="Arial" w:hAnsi="Arial" w:cs="Arial"/>
          <w:lang w:val="en-US"/>
        </w:rPr>
        <w:t>UR</w:t>
      </w:r>
      <w:r w:rsidR="00030D4D" w:rsidRPr="0068496A">
        <w:rPr>
          <w:rFonts w:ascii="Arial" w:hAnsi="Arial" w:cs="Arial"/>
          <w:lang w:val="en-US"/>
        </w:rPr>
        <w:t>2</w:t>
      </w:r>
      <w:r w:rsidRPr="0068496A">
        <w:rPr>
          <w:rFonts w:ascii="Arial" w:hAnsi="Arial" w:cs="Arial"/>
          <w:lang w:val="en-US"/>
        </w:rPr>
        <w:t>_</w:t>
      </w:r>
      <w:r w:rsidR="00021425" w:rsidRPr="0068496A">
        <w:rPr>
          <w:rFonts w:ascii="Arial" w:hAnsi="Arial" w:cs="Arial"/>
          <w:lang w:val="en-US"/>
        </w:rPr>
        <w:t>Single</w:t>
      </w:r>
      <w:r w:rsidRPr="0068496A">
        <w:rPr>
          <w:rFonts w:ascii="Arial" w:hAnsi="Arial" w:cs="Arial"/>
          <w:lang w:val="en-US"/>
        </w:rPr>
        <w:t>AutoRun_V</w:t>
      </w:r>
      <w:r w:rsidR="00512781">
        <w:rPr>
          <w:rFonts w:ascii="Arial" w:hAnsi="Arial" w:cs="Arial"/>
          <w:lang w:val="en-US"/>
        </w:rPr>
        <w:t>1</w:t>
      </w:r>
      <w:r w:rsidR="001A2656">
        <w:rPr>
          <w:rFonts w:ascii="Arial" w:hAnsi="Arial" w:cs="Arial"/>
          <w:lang w:val="en-US"/>
        </w:rPr>
        <w:t>2</w:t>
      </w:r>
      <w:r w:rsidRPr="0068496A">
        <w:rPr>
          <w:rFonts w:ascii="Arial" w:hAnsi="Arial" w:cs="Arial"/>
          <w:lang w:val="en-US"/>
        </w:rPr>
        <w:t>.xls</w:t>
      </w:r>
      <w:r w:rsidR="00BE7B3A" w:rsidRPr="0068496A">
        <w:rPr>
          <w:rFonts w:ascii="Arial" w:hAnsi="Arial" w:cs="Arial"/>
          <w:lang w:val="en-US"/>
        </w:rPr>
        <w:t>m</w:t>
      </w:r>
      <w:r w:rsidRPr="0068496A">
        <w:rPr>
          <w:rFonts w:ascii="Arial" w:hAnsi="Arial" w:cs="Arial"/>
          <w:lang w:val="en-US"/>
        </w:rPr>
        <w:t>.</w:t>
      </w:r>
    </w:p>
    <w:p w14:paraId="26694DA6" w14:textId="77777777"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In this Excel file four spreadsheet tables are reserved for UR, which by default ar</w:t>
      </w:r>
      <w:r w:rsidR="00D46CD0" w:rsidRPr="003F0F2D">
        <w:rPr>
          <w:rFonts w:ascii="Arial" w:hAnsi="Arial" w:cs="Arial"/>
          <w:lang w:val="en-US"/>
        </w:rPr>
        <w:t>e</w:t>
      </w:r>
      <w:r w:rsidRPr="003F0F2D">
        <w:rPr>
          <w:rFonts w:ascii="Arial" w:hAnsi="Arial" w:cs="Arial"/>
          <w:lang w:val="en-US"/>
        </w:rPr>
        <w:t xml:space="preserve"> set as Table4, Table5, Table6 and Table7: </w:t>
      </w:r>
    </w:p>
    <w:p w14:paraId="30D498C5" w14:textId="77777777" w:rsidR="007438DC" w:rsidRPr="003F0F2D" w:rsidRDefault="007438DC" w:rsidP="007438DC">
      <w:pPr>
        <w:widowControl w:val="0"/>
        <w:autoSpaceDE w:val="0"/>
        <w:autoSpaceDN w:val="0"/>
        <w:adjustRightInd w:val="0"/>
        <w:ind w:left="567" w:right="-143"/>
        <w:jc w:val="both"/>
        <w:rPr>
          <w:rFonts w:ascii="Arial" w:hAnsi="Arial" w:cs="Arial"/>
          <w:lang w:val="en-US"/>
        </w:rPr>
      </w:pPr>
    </w:p>
    <w:p w14:paraId="66F591A2"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4 :</w:t>
      </w:r>
      <w:proofErr w:type="gramEnd"/>
      <w:r w:rsidRPr="003F0F2D">
        <w:rPr>
          <w:rFonts w:ascii="Arial" w:hAnsi="Arial" w:cs="Arial"/>
          <w:lang w:val="en-US"/>
        </w:rPr>
        <w:tab/>
        <w:t xml:space="preserve">destination for import of an UR project as CSV file </w:t>
      </w:r>
    </w:p>
    <w:p w14:paraId="75E0EC69"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5 :</w:t>
      </w:r>
      <w:proofErr w:type="gramEnd"/>
      <w:r w:rsidRPr="003F0F2D">
        <w:rPr>
          <w:rFonts w:ascii="Arial" w:hAnsi="Arial" w:cs="Arial"/>
          <w:lang w:val="en-US"/>
        </w:rPr>
        <w:t xml:space="preserve"> </w:t>
      </w:r>
      <w:r w:rsidRPr="003F0F2D">
        <w:rPr>
          <w:rFonts w:ascii="Arial" w:hAnsi="Arial" w:cs="Arial"/>
          <w:lang w:val="en-US"/>
        </w:rPr>
        <w:tab/>
        <w:t>destination of the result records obtained from having executed UR</w:t>
      </w:r>
    </w:p>
    <w:p w14:paraId="50DA5BF3"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6 :</w:t>
      </w:r>
      <w:proofErr w:type="gramEnd"/>
      <w:r w:rsidRPr="003F0F2D">
        <w:rPr>
          <w:rFonts w:ascii="Arial" w:hAnsi="Arial" w:cs="Arial"/>
          <w:lang w:val="en-US"/>
        </w:rPr>
        <w:tab/>
        <w:t>list of UR project filenames for batch-like processing by UR</w:t>
      </w:r>
    </w:p>
    <w:p w14:paraId="64065104" w14:textId="77777777" w:rsidR="007438DC" w:rsidRPr="003F0F2D" w:rsidRDefault="007E0F0D" w:rsidP="007438DC">
      <w:pPr>
        <w:widowControl w:val="0"/>
        <w:tabs>
          <w:tab w:val="left" w:pos="1560"/>
        </w:tabs>
        <w:autoSpaceDE w:val="0"/>
        <w:autoSpaceDN w:val="0"/>
        <w:adjustRightInd w:val="0"/>
        <w:ind w:left="567" w:right="-143"/>
        <w:jc w:val="both"/>
        <w:rPr>
          <w:rFonts w:ascii="Arial" w:hAnsi="Arial" w:cs="Arial"/>
          <w:lang w:val="en-US"/>
        </w:rPr>
      </w:pPr>
      <w:r w:rsidRPr="003F0F2D">
        <w:rPr>
          <w:rFonts w:ascii="Arial" w:hAnsi="Arial" w:cs="Arial"/>
          <w:lang w:val="en-US"/>
        </w:rPr>
        <w:t>Table</w:t>
      </w:r>
      <w:proofErr w:type="gramStart"/>
      <w:r w:rsidRPr="003F0F2D">
        <w:rPr>
          <w:rFonts w:ascii="Arial" w:hAnsi="Arial" w:cs="Arial"/>
          <w:lang w:val="en-US"/>
        </w:rPr>
        <w:t>7 :</w:t>
      </w:r>
      <w:proofErr w:type="gramEnd"/>
      <w:r w:rsidRPr="003F0F2D">
        <w:rPr>
          <w:rFonts w:ascii="Arial" w:hAnsi="Arial" w:cs="Arial"/>
          <w:lang w:val="en-US"/>
        </w:rPr>
        <w:tab/>
        <w:t>contains three buttons for executing different VBA macros</w:t>
      </w:r>
    </w:p>
    <w:p w14:paraId="615EFB3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3D7607E" w14:textId="5F269D2E" w:rsidR="007438DC" w:rsidRPr="003F0F2D" w:rsidRDefault="007E0F0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Excel file contains a module called </w:t>
      </w:r>
      <w:proofErr w:type="spellStart"/>
      <w:r w:rsidRPr="003F0F2D">
        <w:rPr>
          <w:rFonts w:ascii="Courier New" w:hAnsi="Courier New" w:cs="Courier New"/>
          <w:lang w:val="en-US"/>
        </w:rPr>
        <w:t>Modul_Auto_Single_UR</w:t>
      </w:r>
      <w:proofErr w:type="spellEnd"/>
      <w:r w:rsidRPr="003F0F2D">
        <w:rPr>
          <w:rFonts w:ascii="Courier New" w:hAnsi="Courier New" w:cs="Courier New"/>
          <w:lang w:val="en-US"/>
        </w:rPr>
        <w:t xml:space="preserve">. </w:t>
      </w:r>
      <w:r w:rsidRPr="003F0F2D">
        <w:rPr>
          <w:rFonts w:ascii="Arial" w:hAnsi="Arial" w:cs="Arial"/>
          <w:lang w:val="en-US"/>
        </w:rPr>
        <w:t>At t</w:t>
      </w:r>
      <w:r w:rsidR="00250786" w:rsidRPr="003F0F2D">
        <w:rPr>
          <w:rFonts w:ascii="Arial" w:hAnsi="Arial" w:cs="Arial"/>
          <w:lang w:val="en-US"/>
        </w:rPr>
        <w:t>h</w:t>
      </w:r>
      <w:r w:rsidRPr="003F0F2D">
        <w:rPr>
          <w:rFonts w:ascii="Arial" w:hAnsi="Arial" w:cs="Arial"/>
          <w:lang w:val="en-US"/>
        </w:rPr>
        <w:t>e begin</w:t>
      </w:r>
      <w:r w:rsidR="00250786" w:rsidRPr="003F0F2D">
        <w:rPr>
          <w:rFonts w:ascii="Arial" w:hAnsi="Arial" w:cs="Arial"/>
          <w:lang w:val="en-US"/>
        </w:rPr>
        <w:t>ning</w:t>
      </w:r>
      <w:r w:rsidRPr="003F0F2D">
        <w:rPr>
          <w:rFonts w:ascii="Arial" w:hAnsi="Arial" w:cs="Arial"/>
          <w:lang w:val="en-US"/>
        </w:rPr>
        <w:t xml:space="preserve"> of this </w:t>
      </w:r>
      <w:r w:rsidR="00250786" w:rsidRPr="003F0F2D">
        <w:rPr>
          <w:rFonts w:ascii="Arial" w:hAnsi="Arial" w:cs="Arial"/>
          <w:lang w:val="en-US"/>
        </w:rPr>
        <w:t>module</w:t>
      </w:r>
      <w:r w:rsidRPr="003F0F2D">
        <w:rPr>
          <w:rFonts w:ascii="Arial" w:hAnsi="Arial" w:cs="Arial"/>
          <w:lang w:val="en-US"/>
        </w:rPr>
        <w:t xml:space="preserve"> </w:t>
      </w:r>
      <w:r w:rsidR="00F41FC1" w:rsidRPr="003F0F2D">
        <w:rPr>
          <w:rFonts w:ascii="Arial" w:hAnsi="Arial" w:cs="Arial"/>
          <w:lang w:val="en-US"/>
        </w:rPr>
        <w:t xml:space="preserve">an if statement guarantees that 32 </w:t>
      </w:r>
      <w:proofErr w:type="gramStart"/>
      <w:r w:rsidR="00F41FC1" w:rsidRPr="003F0F2D">
        <w:rPr>
          <w:rFonts w:ascii="Arial" w:hAnsi="Arial" w:cs="Arial"/>
          <w:lang w:val="en-US"/>
        </w:rPr>
        <w:t>bit</w:t>
      </w:r>
      <w:proofErr w:type="gramEnd"/>
      <w:r w:rsidR="00F41FC1" w:rsidRPr="003F0F2D">
        <w:rPr>
          <w:rFonts w:ascii="Arial" w:hAnsi="Arial" w:cs="Arial"/>
          <w:lang w:val="en-US"/>
        </w:rPr>
        <w:t xml:space="preserve"> as well as 64 bit versions </w:t>
      </w:r>
      <w:r w:rsidR="000151A4">
        <w:rPr>
          <w:rFonts w:ascii="Arial" w:hAnsi="Arial" w:cs="Arial"/>
          <w:lang w:val="en-US"/>
        </w:rPr>
        <w:t xml:space="preserve">of </w:t>
      </w:r>
      <w:r w:rsidR="00F41FC1" w:rsidRPr="003F0F2D">
        <w:rPr>
          <w:rFonts w:ascii="Arial" w:hAnsi="Arial" w:cs="Arial"/>
          <w:lang w:val="en-US"/>
        </w:rPr>
        <w:t xml:space="preserve">Excel can be used. Thereafter, </w:t>
      </w:r>
      <w:r w:rsidR="00250786" w:rsidRPr="003F0F2D">
        <w:rPr>
          <w:rFonts w:ascii="Arial" w:hAnsi="Arial" w:cs="Arial"/>
          <w:lang w:val="en-US"/>
        </w:rPr>
        <w:t xml:space="preserve">the first of the four spreadsheets </w:t>
      </w:r>
      <w:r w:rsidR="00F41FC1" w:rsidRPr="003F0F2D">
        <w:rPr>
          <w:rFonts w:ascii="Arial" w:hAnsi="Arial" w:cs="Arial"/>
          <w:lang w:val="en-US"/>
        </w:rPr>
        <w:t xml:space="preserve">mentioned above </w:t>
      </w:r>
      <w:r w:rsidR="00250786" w:rsidRPr="003F0F2D">
        <w:rPr>
          <w:rFonts w:ascii="Arial" w:hAnsi="Arial" w:cs="Arial"/>
          <w:lang w:val="en-US"/>
        </w:rPr>
        <w:t>is defined:</w:t>
      </w:r>
      <w:r w:rsidRPr="003F0F2D">
        <w:rPr>
          <w:rFonts w:ascii="Arial" w:hAnsi="Arial" w:cs="Arial"/>
          <w:lang w:val="en-US"/>
        </w:rPr>
        <w:t xml:space="preserve"> </w:t>
      </w:r>
    </w:p>
    <w:p w14:paraId="489D85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E17ADDB" w14:textId="77777777" w:rsidR="007438DC" w:rsidRPr="003F0F2D" w:rsidRDefault="007E0F0D" w:rsidP="007438DC">
      <w:pPr>
        <w:widowControl w:val="0"/>
        <w:autoSpaceDE w:val="0"/>
        <w:autoSpaceDN w:val="0"/>
        <w:adjustRightInd w:val="0"/>
        <w:ind w:right="-143"/>
        <w:jc w:val="both"/>
        <w:rPr>
          <w:rFonts w:ascii="Courier New" w:hAnsi="Courier New" w:cs="Courier New"/>
          <w:sz w:val="20"/>
          <w:szCs w:val="20"/>
          <w:lang w:val="en-US"/>
        </w:rPr>
      </w:pPr>
      <w:r w:rsidRPr="003F0F2D">
        <w:rPr>
          <w:rFonts w:ascii="Courier New" w:hAnsi="Courier New" w:cs="Courier New"/>
          <w:sz w:val="20"/>
          <w:szCs w:val="20"/>
          <w:lang w:val="en-US"/>
        </w:rPr>
        <w:t xml:space="preserve">  </w:t>
      </w:r>
      <w:r w:rsidRPr="003F0F2D">
        <w:rPr>
          <w:rFonts w:ascii="Courier New" w:hAnsi="Courier New" w:cs="Courier New"/>
          <w:sz w:val="20"/>
          <w:szCs w:val="20"/>
          <w:lang w:val="en-US"/>
        </w:rPr>
        <w:tab/>
        <w:t xml:space="preserve">Public Const </w:t>
      </w:r>
      <w:proofErr w:type="spellStart"/>
      <w:r w:rsidRPr="003F0F2D">
        <w:rPr>
          <w:rFonts w:ascii="Courier New" w:hAnsi="Courier New" w:cs="Courier New"/>
          <w:sz w:val="20"/>
          <w:szCs w:val="20"/>
          <w:lang w:val="en-US"/>
        </w:rPr>
        <w:t>FirstTableNum</w:t>
      </w:r>
      <w:proofErr w:type="spellEnd"/>
      <w:r w:rsidRPr="003F0F2D">
        <w:rPr>
          <w:rFonts w:ascii="Courier New" w:hAnsi="Courier New" w:cs="Courier New"/>
          <w:sz w:val="20"/>
          <w:szCs w:val="20"/>
          <w:lang w:val="en-US"/>
        </w:rPr>
        <w:t xml:space="preserve"> </w:t>
      </w:r>
      <w:proofErr w:type="gramStart"/>
      <w:r w:rsidRPr="003F0F2D">
        <w:rPr>
          <w:rFonts w:ascii="Courier New" w:hAnsi="Courier New" w:cs="Courier New"/>
          <w:sz w:val="20"/>
          <w:szCs w:val="20"/>
          <w:lang w:val="en-US"/>
        </w:rPr>
        <w:t>As</w:t>
      </w:r>
      <w:proofErr w:type="gramEnd"/>
      <w:r w:rsidRPr="003F0F2D">
        <w:rPr>
          <w:rFonts w:ascii="Courier New" w:hAnsi="Courier New" w:cs="Courier New"/>
          <w:sz w:val="20"/>
          <w:szCs w:val="20"/>
          <w:lang w:val="en-US"/>
        </w:rPr>
        <w:t xml:space="preserve"> Integer = 4</w:t>
      </w:r>
    </w:p>
    <w:p w14:paraId="4D759E6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44A81DA" w14:textId="77777777" w:rsidR="007438DC" w:rsidRPr="003F0F2D" w:rsidRDefault="00250786"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which may be changed by the user. </w:t>
      </w:r>
    </w:p>
    <w:p w14:paraId="29645706"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All other tables (spreadsheets) including newly inserted ones, except of these four, may be freely used.</w:t>
      </w:r>
      <w:r w:rsidR="007E0F0D" w:rsidRPr="003F0F2D">
        <w:rPr>
          <w:rFonts w:ascii="Arial" w:hAnsi="Arial" w:cs="Arial"/>
          <w:lang w:val="en-US"/>
        </w:rPr>
        <w:t xml:space="preserve"> </w:t>
      </w:r>
    </w:p>
    <w:p w14:paraId="096B37F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4E5D03" w14:textId="77777777" w:rsidR="007438DC" w:rsidRPr="003F0F2D" w:rsidRDefault="0025078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w:t>
      </w:r>
      <w:r w:rsidR="007E0F0D" w:rsidRPr="003F0F2D">
        <w:rPr>
          <w:rFonts w:ascii="Arial" w:hAnsi="Arial" w:cs="Arial"/>
          <w:lang w:val="en-US"/>
        </w:rPr>
        <w:t xml:space="preserve"> </w:t>
      </w:r>
      <w:r w:rsidRPr="003F0F2D">
        <w:rPr>
          <w:rFonts w:ascii="Arial" w:hAnsi="Arial" w:cs="Arial"/>
          <w:lang w:val="en-US"/>
        </w:rPr>
        <w:t>m</w:t>
      </w:r>
      <w:r w:rsidR="007E0F0D" w:rsidRPr="003F0F2D">
        <w:rPr>
          <w:rFonts w:ascii="Arial" w:hAnsi="Arial" w:cs="Arial"/>
          <w:lang w:val="en-US"/>
        </w:rPr>
        <w:t>odul</w:t>
      </w:r>
      <w:r w:rsidRPr="003F0F2D">
        <w:rPr>
          <w:rFonts w:ascii="Arial" w:hAnsi="Arial" w:cs="Arial"/>
          <w:lang w:val="en-US"/>
        </w:rPr>
        <w:t>e</w:t>
      </w:r>
      <w:r w:rsidR="007E0F0D" w:rsidRPr="003F0F2D">
        <w:rPr>
          <w:rFonts w:ascii="Arial" w:hAnsi="Arial" w:cs="Arial"/>
          <w:lang w:val="en-US"/>
        </w:rPr>
        <w:t xml:space="preserve"> </w:t>
      </w:r>
      <w:proofErr w:type="spellStart"/>
      <w:r w:rsidR="007E0F0D" w:rsidRPr="003F0F2D">
        <w:rPr>
          <w:rFonts w:ascii="Courier New" w:hAnsi="Courier New" w:cs="Courier New"/>
          <w:lang w:val="en-US"/>
        </w:rPr>
        <w:t>Modul_Auto_Single_UR</w:t>
      </w:r>
      <w:proofErr w:type="spellEnd"/>
      <w:r w:rsidR="007E0F0D" w:rsidRPr="003F0F2D">
        <w:rPr>
          <w:rFonts w:ascii="Courier New" w:hAnsi="Courier New" w:cs="Courier New"/>
          <w:lang w:val="en-US"/>
        </w:rPr>
        <w:t xml:space="preserve"> </w:t>
      </w:r>
      <w:proofErr w:type="spellStart"/>
      <w:r w:rsidRPr="003F0F2D">
        <w:rPr>
          <w:rFonts w:ascii="Arial" w:hAnsi="Arial" w:cs="Arial"/>
          <w:lang w:val="en-US"/>
        </w:rPr>
        <w:t>containes</w:t>
      </w:r>
      <w:proofErr w:type="spellEnd"/>
      <w:r w:rsidRPr="003F0F2D">
        <w:rPr>
          <w:rFonts w:ascii="Arial" w:hAnsi="Arial" w:cs="Arial"/>
          <w:lang w:val="en-US"/>
        </w:rPr>
        <w:t xml:space="preserve"> several</w:t>
      </w:r>
      <w:r w:rsidRPr="003F0F2D">
        <w:rPr>
          <w:rFonts w:ascii="Courier New" w:hAnsi="Courier New" w:cs="Courier New"/>
          <w:lang w:val="en-US"/>
        </w:rPr>
        <w:t xml:space="preserve"> </w:t>
      </w:r>
      <w:r w:rsidRPr="003F0F2D">
        <w:rPr>
          <w:rFonts w:ascii="Arial" w:hAnsi="Arial" w:cs="Arial"/>
          <w:lang w:val="en-US"/>
        </w:rPr>
        <w:t>routines (macros) which ar</w:t>
      </w:r>
      <w:r w:rsidR="00030D4D" w:rsidRPr="003F0F2D">
        <w:rPr>
          <w:rFonts w:ascii="Arial" w:hAnsi="Arial" w:cs="Arial"/>
          <w:lang w:val="en-US"/>
        </w:rPr>
        <w:t>e</w:t>
      </w:r>
      <w:r w:rsidRPr="003F0F2D">
        <w:rPr>
          <w:rFonts w:ascii="Arial" w:hAnsi="Arial" w:cs="Arial"/>
          <w:lang w:val="en-US"/>
        </w:rPr>
        <w:t xml:space="preserve"> shortly </w:t>
      </w:r>
      <w:r w:rsidRPr="003F0F2D">
        <w:rPr>
          <w:rFonts w:ascii="Arial" w:hAnsi="Arial" w:cs="Arial"/>
          <w:lang w:val="en-US"/>
        </w:rPr>
        <w:lastRenderedPageBreak/>
        <w:t>detailed below.</w:t>
      </w:r>
      <w:r w:rsidR="007E0F0D" w:rsidRPr="003F0F2D">
        <w:rPr>
          <w:rFonts w:ascii="Arial" w:hAnsi="Arial" w:cs="Arial"/>
          <w:lang w:val="en-US"/>
        </w:rPr>
        <w:t xml:space="preserve"> </w:t>
      </w:r>
    </w:p>
    <w:p w14:paraId="66531FF8"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Layout w:type="fixed"/>
        <w:tblCellMar>
          <w:left w:w="57" w:type="dxa"/>
          <w:right w:w="57" w:type="dxa"/>
        </w:tblCellMar>
        <w:tblLook w:val="04A0" w:firstRow="1" w:lastRow="0" w:firstColumn="1" w:lastColumn="0" w:noHBand="0" w:noVBand="1"/>
      </w:tblPr>
      <w:tblGrid>
        <w:gridCol w:w="2660"/>
        <w:gridCol w:w="6552"/>
      </w:tblGrid>
      <w:tr w:rsidR="007E0F0D" w:rsidRPr="00FB474E" w14:paraId="19E1F9FC" w14:textId="77777777" w:rsidTr="003670EF">
        <w:tc>
          <w:tcPr>
            <w:tcW w:w="2660" w:type="dxa"/>
          </w:tcPr>
          <w:p w14:paraId="1DFE4BE1" w14:textId="77777777" w:rsidR="007438DC" w:rsidRPr="003F0F2D" w:rsidRDefault="007E0F0D" w:rsidP="007438DC">
            <w:pPr>
              <w:widowControl w:val="0"/>
              <w:autoSpaceDE w:val="0"/>
              <w:autoSpaceDN w:val="0"/>
              <w:adjustRightInd w:val="0"/>
              <w:spacing w:after="120"/>
              <w:ind w:right="-143"/>
              <w:jc w:val="both"/>
              <w:rPr>
                <w:rFonts w:ascii="Arial" w:hAnsi="Arial" w:cs="Arial"/>
                <w:lang w:val="en-US"/>
              </w:rPr>
            </w:pPr>
            <w:proofErr w:type="spellStart"/>
            <w:r w:rsidRPr="003F0F2D">
              <w:rPr>
                <w:rFonts w:ascii="Courier New" w:hAnsi="Courier New" w:cs="Courier New"/>
                <w:lang w:val="en-US"/>
              </w:rPr>
              <w:t>Init_pathnames</w:t>
            </w:r>
            <w:proofErr w:type="spellEnd"/>
            <w:r w:rsidRPr="003F0F2D">
              <w:rPr>
                <w:rFonts w:ascii="Courier New" w:hAnsi="Courier New" w:cs="Courier New"/>
                <w:lang w:val="en-US"/>
              </w:rPr>
              <w:t xml:space="preserve"> </w:t>
            </w:r>
          </w:p>
        </w:tc>
        <w:tc>
          <w:tcPr>
            <w:tcW w:w="6552" w:type="dxa"/>
          </w:tcPr>
          <w:p w14:paraId="3FB1C7F6" w14:textId="5C4ACD44" w:rsidR="007438DC" w:rsidRDefault="007E0F0D" w:rsidP="003670EF">
            <w:pPr>
              <w:widowControl w:val="0"/>
              <w:autoSpaceDE w:val="0"/>
              <w:autoSpaceDN w:val="0"/>
              <w:adjustRightInd w:val="0"/>
              <w:ind w:right="-17"/>
              <w:jc w:val="both"/>
              <w:rPr>
                <w:rFonts w:ascii="Arial" w:hAnsi="Arial" w:cs="Arial"/>
                <w:b/>
                <w:i/>
                <w:lang w:val="en-GB"/>
              </w:rPr>
            </w:pPr>
            <w:r w:rsidRPr="003F0F2D">
              <w:rPr>
                <w:rFonts w:ascii="Arial" w:hAnsi="Arial" w:cs="Arial"/>
                <w:lang w:val="en-US"/>
              </w:rPr>
              <w:t xml:space="preserve">In </w:t>
            </w:r>
            <w:r w:rsidR="00250786" w:rsidRPr="003F0F2D">
              <w:rPr>
                <w:rFonts w:ascii="Arial" w:hAnsi="Arial" w:cs="Arial"/>
                <w:lang w:val="en-US"/>
              </w:rPr>
              <w:t xml:space="preserve">this small macro one has to fix the </w:t>
            </w:r>
            <w:proofErr w:type="gramStart"/>
            <w:r w:rsidR="00250786" w:rsidRPr="003F0F2D">
              <w:rPr>
                <w:rFonts w:ascii="Arial" w:hAnsi="Arial" w:cs="Arial"/>
                <w:lang w:val="en-US"/>
              </w:rPr>
              <w:t>path-names</w:t>
            </w:r>
            <w:proofErr w:type="gramEnd"/>
            <w:r w:rsidR="00250786" w:rsidRPr="003F0F2D">
              <w:rPr>
                <w:rFonts w:ascii="Arial" w:hAnsi="Arial" w:cs="Arial"/>
                <w:lang w:val="en-US"/>
              </w:rPr>
              <w:t xml:space="preserve"> of UR and this Excel file. </w:t>
            </w:r>
            <w:r w:rsidR="001A2656">
              <w:rPr>
                <w:rFonts w:ascii="Arial" w:hAnsi="Arial" w:cs="Arial"/>
                <w:b/>
                <w:i/>
                <w:lang w:val="en-GB"/>
              </w:rPr>
              <w:t xml:space="preserve">The path-related information is taken </w:t>
            </w:r>
            <w:r w:rsidR="00847222">
              <w:rPr>
                <w:rFonts w:ascii="Arial" w:hAnsi="Arial" w:cs="Arial"/>
                <w:b/>
                <w:i/>
                <w:lang w:val="en-GB"/>
              </w:rPr>
              <w:t xml:space="preserve">directly from the file </w:t>
            </w:r>
            <w:r w:rsidR="00847222" w:rsidRPr="000B1CA7">
              <w:rPr>
                <w:rFonts w:ascii="Courier New" w:hAnsi="Courier New" w:cs="Courier New"/>
                <w:b/>
                <w:bCs/>
                <w:lang w:val="en-GB"/>
              </w:rPr>
              <w:t>UR2_cfg.dat</w:t>
            </w:r>
            <w:r w:rsidR="001A2656" w:rsidRPr="001A2656">
              <w:rPr>
                <w:rFonts w:ascii="Arial" w:hAnsi="Arial" w:cs="Arial"/>
                <w:b/>
                <w:i/>
                <w:lang w:val="en-GB"/>
              </w:rPr>
              <w:t>, with one exception</w:t>
            </w:r>
            <w:r w:rsidR="00847222">
              <w:rPr>
                <w:rFonts w:ascii="Arial" w:hAnsi="Arial" w:cs="Arial"/>
                <w:b/>
                <w:i/>
                <w:lang w:val="en-GB"/>
              </w:rPr>
              <w:t>:</w:t>
            </w:r>
            <w:r w:rsidR="001A2656">
              <w:rPr>
                <w:rFonts w:ascii="Arial" w:hAnsi="Arial" w:cs="Arial"/>
                <w:b/>
                <w:i/>
                <w:lang w:val="en-GB"/>
              </w:rPr>
              <w:t xml:space="preserve"> the full </w:t>
            </w:r>
            <w:proofErr w:type="gramStart"/>
            <w:r w:rsidR="001A2656">
              <w:rPr>
                <w:rFonts w:ascii="Arial" w:hAnsi="Arial" w:cs="Arial"/>
                <w:b/>
                <w:i/>
                <w:lang w:val="en-GB"/>
              </w:rPr>
              <w:t>path-name</w:t>
            </w:r>
            <w:proofErr w:type="gramEnd"/>
            <w:r w:rsidR="001A2656">
              <w:rPr>
                <w:rFonts w:ascii="Arial" w:hAnsi="Arial" w:cs="Arial"/>
                <w:b/>
                <w:i/>
                <w:lang w:val="en-GB"/>
              </w:rPr>
              <w:t xml:space="preserve"> of the UR-</w:t>
            </w:r>
            <w:proofErr w:type="spellStart"/>
            <w:r w:rsidR="001A2656">
              <w:rPr>
                <w:rFonts w:ascii="Arial" w:hAnsi="Arial" w:cs="Arial"/>
                <w:b/>
                <w:i/>
                <w:lang w:val="en-GB"/>
              </w:rPr>
              <w:t>Exee</w:t>
            </w:r>
            <w:proofErr w:type="spellEnd"/>
            <w:r w:rsidR="001A2656">
              <w:rPr>
                <w:rFonts w:ascii="Arial" w:hAnsi="Arial" w:cs="Arial"/>
                <w:b/>
                <w:i/>
                <w:lang w:val="en-GB"/>
              </w:rPr>
              <w:t xml:space="preserve"> file must be inserted by the user in the cell A43 in Table7.</w:t>
            </w:r>
          </w:p>
          <w:p w14:paraId="48A978F9" w14:textId="77777777" w:rsidR="00847222" w:rsidRPr="003F0F2D" w:rsidRDefault="00847222" w:rsidP="003670EF">
            <w:pPr>
              <w:widowControl w:val="0"/>
              <w:autoSpaceDE w:val="0"/>
              <w:autoSpaceDN w:val="0"/>
              <w:adjustRightInd w:val="0"/>
              <w:ind w:right="-17"/>
              <w:jc w:val="both"/>
              <w:rPr>
                <w:rFonts w:ascii="Arial" w:hAnsi="Arial" w:cs="Arial"/>
                <w:lang w:val="en-US"/>
              </w:rPr>
            </w:pPr>
          </w:p>
          <w:p w14:paraId="2250FE50"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Sub </w:t>
            </w:r>
            <w:proofErr w:type="spellStart"/>
            <w:r w:rsidRPr="003F0F2D">
              <w:rPr>
                <w:rFonts w:ascii="Courier New" w:hAnsi="Courier New" w:cs="Courier New"/>
                <w:sz w:val="18"/>
                <w:szCs w:val="18"/>
                <w:lang w:val="en-US"/>
              </w:rPr>
              <w:t>Init_</w:t>
            </w:r>
            <w:proofErr w:type="gramStart"/>
            <w:r w:rsidRPr="003F0F2D">
              <w:rPr>
                <w:rFonts w:ascii="Courier New" w:hAnsi="Courier New" w:cs="Courier New"/>
                <w:sz w:val="18"/>
                <w:szCs w:val="18"/>
                <w:lang w:val="en-US"/>
              </w:rPr>
              <w:t>pathnames</w:t>
            </w:r>
            <w:proofErr w:type="spellEnd"/>
            <w:r w:rsidRPr="003F0F2D">
              <w:rPr>
                <w:rFonts w:ascii="Courier New" w:hAnsi="Courier New" w:cs="Courier New"/>
                <w:sz w:val="18"/>
                <w:szCs w:val="18"/>
                <w:lang w:val="en-US"/>
              </w:rPr>
              <w:t>(</w:t>
            </w:r>
            <w:proofErr w:type="gramEnd"/>
            <w:r w:rsidRPr="003F0F2D">
              <w:rPr>
                <w:rFonts w:ascii="Courier New" w:hAnsi="Courier New" w:cs="Courier New"/>
                <w:sz w:val="18"/>
                <w:szCs w:val="18"/>
                <w:lang w:val="en-US"/>
              </w:rPr>
              <w:t>)</w:t>
            </w:r>
          </w:p>
          <w:p w14:paraId="5E043C41" w14:textId="77777777" w:rsidR="006879D2" w:rsidRDefault="006879D2" w:rsidP="00CA29F6">
            <w:pPr>
              <w:widowControl w:val="0"/>
              <w:autoSpaceDE w:val="0"/>
              <w:autoSpaceDN w:val="0"/>
              <w:adjustRightInd w:val="0"/>
              <w:ind w:right="51"/>
              <w:jc w:val="both"/>
              <w:rPr>
                <w:rFonts w:ascii="Courier New" w:hAnsi="Courier New" w:cs="Courier New"/>
                <w:sz w:val="18"/>
                <w:szCs w:val="18"/>
                <w:lang w:val="en-GB"/>
              </w:rPr>
            </w:pPr>
          </w:p>
          <w:p w14:paraId="034D804C" w14:textId="77777777" w:rsidR="001A2656" w:rsidRDefault="001A2656" w:rsidP="001A2656">
            <w:pPr>
              <w:widowControl w:val="0"/>
              <w:autoSpaceDE w:val="0"/>
              <w:autoSpaceDN w:val="0"/>
              <w:adjustRightInd w:val="0"/>
              <w:ind w:right="51"/>
              <w:jc w:val="both"/>
              <w:rPr>
                <w:rFonts w:ascii="Courier New" w:hAnsi="Courier New" w:cs="Courier New"/>
                <w:sz w:val="18"/>
                <w:szCs w:val="18"/>
                <w:lang w:val="en-GB"/>
              </w:rPr>
            </w:pPr>
            <w:r w:rsidRPr="0012666A">
              <w:rPr>
                <w:rFonts w:ascii="Courier New" w:hAnsi="Courier New" w:cs="Courier New"/>
                <w:sz w:val="18"/>
                <w:szCs w:val="18"/>
                <w:lang w:val="en-GB"/>
              </w:rPr>
              <w:t xml:space="preserve">  </w:t>
            </w:r>
            <w:r w:rsidRPr="00673AC5">
              <w:rPr>
                <w:rFonts w:ascii="Courier New" w:hAnsi="Courier New" w:cs="Courier New"/>
                <w:sz w:val="18"/>
                <w:szCs w:val="18"/>
                <w:lang w:val="en-GB"/>
              </w:rPr>
              <w:t xml:space="preserve">‘Read </w:t>
            </w:r>
            <w:r>
              <w:rPr>
                <w:rFonts w:ascii="Courier New" w:hAnsi="Courier New" w:cs="Courier New"/>
                <w:sz w:val="18"/>
                <w:szCs w:val="18"/>
                <w:lang w:val="en-GB"/>
              </w:rPr>
              <w:t xml:space="preserve">other </w:t>
            </w:r>
            <w:r w:rsidRPr="00673AC5">
              <w:rPr>
                <w:rFonts w:ascii="Courier New" w:hAnsi="Courier New" w:cs="Courier New"/>
                <w:sz w:val="18"/>
                <w:szCs w:val="18"/>
                <w:lang w:val="en-GB"/>
              </w:rPr>
              <w:t>the filename</w:t>
            </w:r>
            <w:r>
              <w:rPr>
                <w:rFonts w:ascii="Courier New" w:hAnsi="Courier New" w:cs="Courier New"/>
                <w:sz w:val="18"/>
                <w:szCs w:val="18"/>
                <w:lang w:val="en-GB"/>
              </w:rPr>
              <w:t>s</w:t>
            </w:r>
            <w:r w:rsidRPr="00673AC5">
              <w:rPr>
                <w:rFonts w:ascii="Courier New" w:hAnsi="Courier New" w:cs="Courier New"/>
                <w:sz w:val="18"/>
                <w:szCs w:val="18"/>
                <w:lang w:val="en-GB"/>
              </w:rPr>
              <w:t xml:space="preserve"> from UR’s</w:t>
            </w:r>
            <w:r>
              <w:rPr>
                <w:rFonts w:ascii="Courier New" w:hAnsi="Courier New" w:cs="Courier New"/>
                <w:sz w:val="18"/>
                <w:szCs w:val="18"/>
                <w:lang w:val="en-GB"/>
              </w:rPr>
              <w:t xml:space="preserve"> </w:t>
            </w:r>
            <w:proofErr w:type="spellStart"/>
            <w:r w:rsidRPr="00673AC5">
              <w:rPr>
                <w:rFonts w:ascii="Courier New" w:hAnsi="Courier New" w:cs="Courier New"/>
                <w:sz w:val="18"/>
                <w:szCs w:val="18"/>
                <w:lang w:val="en-GB"/>
              </w:rPr>
              <w:t>configuraton</w:t>
            </w:r>
            <w:proofErr w:type="spellEnd"/>
            <w:r w:rsidRPr="00673AC5">
              <w:rPr>
                <w:rFonts w:ascii="Courier New" w:hAnsi="Courier New" w:cs="Courier New"/>
                <w:sz w:val="18"/>
                <w:szCs w:val="18"/>
                <w:lang w:val="en-GB"/>
              </w:rPr>
              <w:t xml:space="preserve"> file UR2_cfg.dat: </w:t>
            </w:r>
          </w:p>
          <w:p w14:paraId="18C498F1" w14:textId="6F254178" w:rsidR="00CA29F6" w:rsidRPr="00673AC5" w:rsidRDefault="00CA29F6" w:rsidP="00CA29F6">
            <w:pPr>
              <w:widowControl w:val="0"/>
              <w:autoSpaceDE w:val="0"/>
              <w:autoSpaceDN w:val="0"/>
              <w:adjustRightInd w:val="0"/>
              <w:ind w:right="51"/>
              <w:jc w:val="both"/>
              <w:rPr>
                <w:rFonts w:ascii="Courier New" w:hAnsi="Courier New" w:cs="Courier New"/>
                <w:sz w:val="18"/>
                <w:szCs w:val="18"/>
                <w:lang w:val="en-GB"/>
              </w:rPr>
            </w:pPr>
            <w:r w:rsidRPr="00673AC5">
              <w:rPr>
                <w:rFonts w:ascii="Courier New" w:hAnsi="Courier New" w:cs="Courier New"/>
                <w:sz w:val="18"/>
                <w:szCs w:val="18"/>
                <w:lang w:val="en-GB"/>
              </w:rPr>
              <w:t xml:space="preserve"> </w:t>
            </w:r>
          </w:p>
          <w:p w14:paraId="492C0A3A" w14:textId="77777777" w:rsidR="00CA29F6" w:rsidRPr="00673AC5" w:rsidRDefault="00CA29F6" w:rsidP="00CA29F6">
            <w:pPr>
              <w:widowControl w:val="0"/>
              <w:autoSpaceDE w:val="0"/>
              <w:autoSpaceDN w:val="0"/>
              <w:adjustRightInd w:val="0"/>
              <w:ind w:right="51"/>
              <w:jc w:val="both"/>
              <w:rPr>
                <w:rFonts w:ascii="Courier New" w:hAnsi="Courier New" w:cs="Courier New"/>
                <w:b/>
                <w:sz w:val="18"/>
                <w:szCs w:val="18"/>
                <w:lang w:val="en-GB"/>
              </w:rPr>
            </w:pPr>
            <w:r w:rsidRPr="00673AC5">
              <w:rPr>
                <w:rFonts w:ascii="Courier New" w:hAnsi="Courier New" w:cs="Courier New"/>
                <w:b/>
                <w:sz w:val="18"/>
                <w:szCs w:val="18"/>
                <w:lang w:val="en-GB"/>
              </w:rPr>
              <w:t xml:space="preserve">   </w:t>
            </w:r>
            <w:proofErr w:type="spellStart"/>
            <w:r w:rsidRPr="00673AC5">
              <w:rPr>
                <w:rFonts w:ascii="Courier New" w:hAnsi="Courier New" w:cs="Courier New"/>
                <w:b/>
                <w:sz w:val="18"/>
                <w:szCs w:val="18"/>
                <w:lang w:val="en-GB"/>
              </w:rPr>
              <w:t>Fnum</w:t>
            </w:r>
            <w:proofErr w:type="spellEnd"/>
            <w:r w:rsidRPr="00673AC5">
              <w:rPr>
                <w:rFonts w:ascii="Courier New" w:hAnsi="Courier New" w:cs="Courier New"/>
                <w:b/>
                <w:sz w:val="18"/>
                <w:szCs w:val="18"/>
                <w:lang w:val="en-GB"/>
              </w:rPr>
              <w:t xml:space="preserve"> = FreeFile()</w:t>
            </w:r>
          </w:p>
          <w:p w14:paraId="65A71049"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3CF1B722"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Reading the records of UR2_cfg.dat depends on th</w:t>
            </w:r>
            <w:r>
              <w:rPr>
                <w:rFonts w:ascii="Courier New" w:hAnsi="Courier New" w:cs="Courier New"/>
                <w:b/>
                <w:sz w:val="18"/>
                <w:szCs w:val="18"/>
                <w:lang w:val="en-GB"/>
              </w:rPr>
              <w:t xml:space="preserve">e format </w:t>
            </w:r>
          </w:p>
          <w:p w14:paraId="200B6F97" w14:textId="77777777"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w:t>
            </w:r>
            <w:r>
              <w:rPr>
                <w:rFonts w:ascii="Courier New" w:hAnsi="Courier New" w:cs="Courier New"/>
                <w:b/>
                <w:sz w:val="18"/>
                <w:szCs w:val="18"/>
                <w:lang w:val="en-GB"/>
              </w:rPr>
              <w:t>o</w:t>
            </w:r>
            <w:r w:rsidRPr="0012666A">
              <w:rPr>
                <w:rFonts w:ascii="Courier New" w:hAnsi="Courier New" w:cs="Courier New"/>
                <w:b/>
                <w:sz w:val="18"/>
                <w:szCs w:val="18"/>
                <w:lang w:val="en-GB"/>
              </w:rPr>
              <w:t>f that file:</w:t>
            </w:r>
          </w:p>
          <w:p w14:paraId="71C4BE55"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If the file is UNIX</w:t>
            </w:r>
            <w:r>
              <w:rPr>
                <w:rFonts w:ascii="Courier New" w:hAnsi="Courier New" w:cs="Courier New"/>
                <w:b/>
                <w:sz w:val="18"/>
                <w:szCs w:val="18"/>
                <w:lang w:val="en-GB"/>
              </w:rPr>
              <w:t>-</w:t>
            </w:r>
            <w:r w:rsidRPr="0012666A">
              <w:rPr>
                <w:rFonts w:ascii="Courier New" w:hAnsi="Courier New" w:cs="Courier New"/>
                <w:b/>
                <w:sz w:val="18"/>
                <w:szCs w:val="18"/>
                <w:lang w:val="en-GB"/>
              </w:rPr>
              <w:t xml:space="preserve">formatted (record end LF), Excel </w:t>
            </w:r>
          </w:p>
          <w:p w14:paraId="23C6B1D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aggregates all individual records into a single </w:t>
            </w:r>
            <w:proofErr w:type="gramStart"/>
            <w:r>
              <w:rPr>
                <w:rFonts w:ascii="Courier New" w:hAnsi="Courier New" w:cs="Courier New"/>
                <w:b/>
                <w:sz w:val="18"/>
                <w:szCs w:val="18"/>
                <w:lang w:val="en-GB"/>
              </w:rPr>
              <w:t>one;</w:t>
            </w:r>
            <w:proofErr w:type="gramEnd"/>
          </w:p>
          <w:p w14:paraId="2EEB47AA" w14:textId="77777777" w:rsidR="001A2656" w:rsidRDefault="001A2656" w:rsidP="001A2656">
            <w:pPr>
              <w:widowControl w:val="0"/>
              <w:autoSpaceDE w:val="0"/>
              <w:autoSpaceDN w:val="0"/>
              <w:adjustRightInd w:val="0"/>
              <w:ind w:right="51"/>
              <w:jc w:val="both"/>
              <w:rPr>
                <w:rFonts w:ascii="Courier New" w:hAnsi="Courier New" w:cs="Courier New"/>
                <w:b/>
                <w:sz w:val="18"/>
                <w:szCs w:val="18"/>
                <w:lang w:val="en-GB"/>
              </w:rPr>
            </w:pPr>
            <w:r w:rsidRPr="0012666A">
              <w:rPr>
                <w:rFonts w:ascii="Courier New" w:hAnsi="Courier New" w:cs="Courier New"/>
                <w:b/>
                <w:sz w:val="18"/>
                <w:szCs w:val="18"/>
                <w:lang w:val="en-GB"/>
              </w:rPr>
              <w:t xml:space="preserve">  </w:t>
            </w: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If the file is </w:t>
            </w:r>
            <w:r>
              <w:rPr>
                <w:rFonts w:ascii="Courier New" w:hAnsi="Courier New" w:cs="Courier New"/>
                <w:b/>
                <w:sz w:val="18"/>
                <w:szCs w:val="18"/>
                <w:lang w:val="en-GB"/>
              </w:rPr>
              <w:t>WINDOWS-</w:t>
            </w:r>
            <w:r w:rsidRPr="0012666A">
              <w:rPr>
                <w:rFonts w:ascii="Courier New" w:hAnsi="Courier New" w:cs="Courier New"/>
                <w:b/>
                <w:sz w:val="18"/>
                <w:szCs w:val="18"/>
                <w:lang w:val="en-GB"/>
              </w:rPr>
              <w:t xml:space="preserve">formatted (record end </w:t>
            </w:r>
            <w:r>
              <w:rPr>
                <w:rFonts w:ascii="Courier New" w:hAnsi="Courier New" w:cs="Courier New"/>
                <w:b/>
                <w:sz w:val="18"/>
                <w:szCs w:val="18"/>
                <w:lang w:val="en-GB"/>
              </w:rPr>
              <w:t xml:space="preserve">CHR </w:t>
            </w:r>
            <w:r w:rsidRPr="0012666A">
              <w:rPr>
                <w:rFonts w:ascii="Courier New" w:hAnsi="Courier New" w:cs="Courier New"/>
                <w:b/>
                <w:sz w:val="18"/>
                <w:szCs w:val="18"/>
                <w:lang w:val="en-GB"/>
              </w:rPr>
              <w:t>LF),</w:t>
            </w:r>
          </w:p>
          <w:p w14:paraId="0D54F662" w14:textId="716DCC00" w:rsidR="001A2656" w:rsidRPr="0012666A" w:rsidRDefault="001A2656" w:rsidP="001A2656">
            <w:pPr>
              <w:widowControl w:val="0"/>
              <w:autoSpaceDE w:val="0"/>
              <w:autoSpaceDN w:val="0"/>
              <w:adjustRightInd w:val="0"/>
              <w:ind w:right="51"/>
              <w:jc w:val="both"/>
              <w:rPr>
                <w:rFonts w:ascii="Courier New" w:hAnsi="Courier New" w:cs="Courier New"/>
                <w:b/>
                <w:sz w:val="18"/>
                <w:szCs w:val="18"/>
                <w:lang w:val="en-GB"/>
              </w:rPr>
            </w:pPr>
            <w:r>
              <w:rPr>
                <w:rFonts w:ascii="Courier New" w:hAnsi="Courier New" w:cs="Courier New"/>
                <w:b/>
                <w:sz w:val="18"/>
                <w:szCs w:val="18"/>
                <w:lang w:val="en-GB"/>
              </w:rPr>
              <w:t xml:space="preserve">  </w:t>
            </w:r>
            <w:r w:rsidRPr="0012666A">
              <w:rPr>
                <w:rFonts w:ascii="Courier New" w:hAnsi="Courier New" w:cs="Courier New"/>
                <w:b/>
                <w:sz w:val="18"/>
                <w:szCs w:val="18"/>
                <w:lang w:val="en-GB"/>
              </w:rPr>
              <w:t xml:space="preserve"> Excel</w:t>
            </w:r>
            <w:r>
              <w:rPr>
                <w:rFonts w:ascii="Courier New" w:hAnsi="Courier New" w:cs="Courier New"/>
                <w:b/>
                <w:sz w:val="18"/>
                <w:szCs w:val="18"/>
                <w:lang w:val="en-GB"/>
              </w:rPr>
              <w:t xml:space="preserve"> extracts the array of all individual records.</w:t>
            </w:r>
            <w:r w:rsidRPr="0012666A">
              <w:rPr>
                <w:rFonts w:ascii="Courier New" w:hAnsi="Courier New" w:cs="Courier New"/>
                <w:b/>
                <w:sz w:val="18"/>
                <w:szCs w:val="18"/>
                <w:lang w:val="en-GB"/>
              </w:rPr>
              <w:t xml:space="preserve"> </w:t>
            </w:r>
          </w:p>
          <w:p w14:paraId="14AD6AF4" w14:textId="77777777" w:rsidR="001A2656" w:rsidRDefault="001A2656" w:rsidP="00CA29F6">
            <w:pPr>
              <w:widowControl w:val="0"/>
              <w:autoSpaceDE w:val="0"/>
              <w:autoSpaceDN w:val="0"/>
              <w:adjustRightInd w:val="0"/>
              <w:ind w:right="51"/>
              <w:jc w:val="both"/>
              <w:rPr>
                <w:rFonts w:ascii="Courier New" w:hAnsi="Courier New" w:cs="Courier New"/>
                <w:b/>
                <w:sz w:val="18"/>
                <w:szCs w:val="18"/>
                <w:lang w:val="en-GB"/>
              </w:rPr>
            </w:pPr>
          </w:p>
          <w:p w14:paraId="713A8DC8" w14:textId="24FB057B" w:rsidR="00CA29F6" w:rsidRPr="00733A14" w:rsidRDefault="00CA29F6" w:rsidP="00CA29F6">
            <w:pPr>
              <w:widowControl w:val="0"/>
              <w:autoSpaceDE w:val="0"/>
              <w:autoSpaceDN w:val="0"/>
              <w:adjustRightInd w:val="0"/>
              <w:ind w:right="51"/>
              <w:jc w:val="both"/>
              <w:rPr>
                <w:rFonts w:ascii="Courier New" w:hAnsi="Courier New" w:cs="Courier New"/>
                <w:b/>
                <w:sz w:val="18"/>
                <w:szCs w:val="18"/>
                <w:lang w:val="en-GB"/>
              </w:rPr>
            </w:pPr>
            <w:r w:rsidRPr="00733A14">
              <w:rPr>
                <w:rFonts w:ascii="Courier New" w:hAnsi="Courier New" w:cs="Courier New"/>
                <w:b/>
                <w:sz w:val="18"/>
                <w:szCs w:val="18"/>
                <w:lang w:val="en-GB"/>
              </w:rPr>
              <w:t xml:space="preserve">   Close #Fnum  </w:t>
            </w:r>
          </w:p>
          <w:p w14:paraId="4D0DF8C7" w14:textId="2C0DD3DE" w:rsidR="00847222" w:rsidRPr="00733A14" w:rsidRDefault="00847222" w:rsidP="00CA29F6">
            <w:pPr>
              <w:widowControl w:val="0"/>
              <w:autoSpaceDE w:val="0"/>
              <w:autoSpaceDN w:val="0"/>
              <w:adjustRightInd w:val="0"/>
              <w:ind w:right="51"/>
              <w:jc w:val="both"/>
              <w:rPr>
                <w:rFonts w:ascii="Courier New" w:hAnsi="Courier New" w:cs="Courier New"/>
                <w:b/>
                <w:sz w:val="18"/>
                <w:szCs w:val="18"/>
                <w:lang w:val="en-GB"/>
              </w:rPr>
            </w:pPr>
          </w:p>
          <w:p w14:paraId="2D23FFAB" w14:textId="77777777" w:rsidR="00D33F96" w:rsidRPr="00020A58" w:rsidRDefault="00D33F96" w:rsidP="008248CB">
            <w:pPr>
              <w:widowControl w:val="0"/>
              <w:autoSpaceDE w:val="0"/>
              <w:autoSpaceDN w:val="0"/>
              <w:adjustRightInd w:val="0"/>
              <w:ind w:right="51"/>
              <w:jc w:val="both"/>
              <w:rPr>
                <w:rFonts w:ascii="Courier New" w:hAnsi="Courier New" w:cs="Courier New"/>
                <w:b/>
                <w:sz w:val="18"/>
                <w:szCs w:val="18"/>
                <w:lang w:val="en-GB"/>
              </w:rPr>
            </w:pPr>
            <w:r w:rsidRPr="00020A58">
              <w:rPr>
                <w:rFonts w:ascii="Courier New" w:hAnsi="Courier New" w:cs="Courier New"/>
                <w:b/>
                <w:sz w:val="18"/>
                <w:szCs w:val="18"/>
                <w:lang w:val="en-GB"/>
              </w:rPr>
              <w:t xml:space="preserve">  </w:t>
            </w:r>
          </w:p>
          <w:p w14:paraId="591416BD" w14:textId="77777777" w:rsidR="008248CB" w:rsidRPr="003F0F2D" w:rsidRDefault="00D33F96" w:rsidP="008248CB">
            <w:pPr>
              <w:widowControl w:val="0"/>
              <w:autoSpaceDE w:val="0"/>
              <w:autoSpaceDN w:val="0"/>
              <w:adjustRightInd w:val="0"/>
              <w:ind w:right="51"/>
              <w:jc w:val="both"/>
              <w:rPr>
                <w:rFonts w:ascii="Courier New" w:hAnsi="Courier New" w:cs="Courier New"/>
                <w:b/>
                <w:sz w:val="18"/>
                <w:szCs w:val="18"/>
                <w:lang w:val="en-US"/>
              </w:rPr>
            </w:pPr>
            <w:r w:rsidRPr="00020A58">
              <w:rPr>
                <w:rFonts w:ascii="Courier New" w:hAnsi="Courier New" w:cs="Courier New"/>
                <w:b/>
                <w:sz w:val="18"/>
                <w:szCs w:val="18"/>
                <w:lang w:val="en-GB"/>
              </w:rPr>
              <w:t xml:space="preserve">  </w:t>
            </w:r>
            <w:proofErr w:type="gramStart"/>
            <w:r w:rsidRPr="003F0F2D">
              <w:rPr>
                <w:rFonts w:ascii="Courier New" w:hAnsi="Courier New" w:cs="Courier New"/>
                <w:b/>
                <w:sz w:val="18"/>
                <w:szCs w:val="18"/>
                <w:lang w:val="en-US"/>
              </w:rPr>
              <w:t>‘ Language</w:t>
            </w:r>
            <w:proofErr w:type="gramEnd"/>
            <w:r w:rsidRPr="003F0F2D">
              <w:rPr>
                <w:rFonts w:ascii="Courier New" w:hAnsi="Courier New" w:cs="Courier New"/>
                <w:b/>
                <w:sz w:val="18"/>
                <w:szCs w:val="18"/>
                <w:lang w:val="en-US"/>
              </w:rPr>
              <w:t xml:space="preserve"> dependencies:</w:t>
            </w:r>
            <w:r w:rsidR="008248CB" w:rsidRPr="003F0F2D">
              <w:rPr>
                <w:rFonts w:ascii="Courier New" w:hAnsi="Courier New" w:cs="Courier New"/>
                <w:b/>
                <w:sz w:val="18"/>
                <w:szCs w:val="18"/>
                <w:lang w:val="en-US"/>
              </w:rPr>
              <w:t xml:space="preserve">   </w:t>
            </w:r>
          </w:p>
          <w:p w14:paraId="72B945C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w:t>
            </w:r>
            <w:proofErr w:type="spellStart"/>
            <w:r w:rsidRPr="003F0F2D">
              <w:rPr>
                <w:rFonts w:ascii="Courier New" w:hAnsi="Courier New" w:cs="Courier New"/>
                <w:sz w:val="18"/>
                <w:szCs w:val="18"/>
                <w:lang w:val="en-US"/>
              </w:rPr>
              <w:t>Decimalpoint</w:t>
            </w:r>
            <w:proofErr w:type="spellEnd"/>
            <w:r w:rsidRPr="003F0F2D">
              <w:rPr>
                <w:rFonts w:ascii="Courier New" w:hAnsi="Courier New" w:cs="Courier New"/>
                <w:sz w:val="18"/>
                <w:szCs w:val="18"/>
                <w:lang w:val="en-US"/>
              </w:rPr>
              <w:t xml:space="preserve"> and </w:t>
            </w:r>
            <w:proofErr w:type="spellStart"/>
            <w:r w:rsidRPr="003F0F2D">
              <w:rPr>
                <w:rFonts w:ascii="Courier New" w:hAnsi="Courier New" w:cs="Courier New"/>
                <w:sz w:val="18"/>
                <w:szCs w:val="18"/>
                <w:lang w:val="en-US"/>
              </w:rPr>
              <w:t>ListSeparator</w:t>
            </w:r>
            <w:proofErr w:type="spellEnd"/>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characters :</w:t>
            </w:r>
            <w:proofErr w:type="gramEnd"/>
          </w:p>
          <w:p w14:paraId="48B69319"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sDecimalPoint</w:t>
            </w:r>
            <w:proofErr w:type="spellEnd"/>
            <w:r w:rsidRPr="003F0F2D">
              <w:rPr>
                <w:rFonts w:ascii="Courier New" w:hAnsi="Courier New" w:cs="Courier New"/>
                <w:sz w:val="18"/>
                <w:szCs w:val="18"/>
                <w:lang w:val="en-US"/>
              </w:rPr>
              <w:t xml:space="preserve"> = </w:t>
            </w:r>
            <w:proofErr w:type="spellStart"/>
            <w:proofErr w:type="gramStart"/>
            <w:r w:rsidRPr="003F0F2D">
              <w:rPr>
                <w:rFonts w:ascii="Courier New" w:hAnsi="Courier New" w:cs="Courier New"/>
                <w:sz w:val="18"/>
                <w:szCs w:val="18"/>
                <w:lang w:val="en-US"/>
              </w:rPr>
              <w:t>GetDecimalSeparator</w:t>
            </w:r>
            <w:proofErr w:type="spellEnd"/>
            <w:r w:rsidRPr="003F0F2D">
              <w:rPr>
                <w:rFonts w:ascii="Courier New" w:hAnsi="Courier New" w:cs="Courier New"/>
                <w:sz w:val="18"/>
                <w:szCs w:val="18"/>
                <w:lang w:val="en-US"/>
              </w:rPr>
              <w:t>(</w:t>
            </w:r>
            <w:proofErr w:type="gramEnd"/>
            <w:r w:rsidRPr="003F0F2D">
              <w:rPr>
                <w:rFonts w:ascii="Courier New" w:hAnsi="Courier New" w:cs="Courier New"/>
                <w:sz w:val="18"/>
                <w:szCs w:val="18"/>
                <w:lang w:val="en-US"/>
              </w:rPr>
              <w:t>)</w:t>
            </w:r>
          </w:p>
          <w:p w14:paraId="1F35FBBA"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sListSeparator</w:t>
            </w:r>
            <w:proofErr w:type="spellEnd"/>
            <w:r w:rsidRPr="003F0F2D">
              <w:rPr>
                <w:rFonts w:ascii="Courier New" w:hAnsi="Courier New" w:cs="Courier New"/>
                <w:sz w:val="18"/>
                <w:szCs w:val="18"/>
                <w:lang w:val="en-US"/>
              </w:rPr>
              <w:t xml:space="preserve"> = _</w:t>
            </w:r>
          </w:p>
          <w:p w14:paraId="7506D9A5"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Application.International</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xlListSeparator</w:t>
            </w:r>
            <w:proofErr w:type="spellEnd"/>
            <w:r w:rsidRPr="003F0F2D">
              <w:rPr>
                <w:rFonts w:ascii="Courier New" w:hAnsi="Courier New" w:cs="Courier New"/>
                <w:sz w:val="18"/>
                <w:szCs w:val="18"/>
                <w:lang w:val="en-US"/>
              </w:rPr>
              <w:t xml:space="preserve">)  </w:t>
            </w:r>
          </w:p>
          <w:p w14:paraId="22D88F4C"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‘Set language:</w:t>
            </w:r>
          </w:p>
          <w:p w14:paraId="68FE0FED"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"EN"</w:t>
            </w:r>
          </w:p>
          <w:p w14:paraId="75B5F593"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sz w:val="18"/>
                <w:szCs w:val="18"/>
                <w:lang w:val="en-US"/>
              </w:rPr>
              <w:t xml:space="preserve">  </w:t>
            </w:r>
            <w:r w:rsidRPr="003F0F2D">
              <w:rPr>
                <w:rFonts w:ascii="Courier New" w:hAnsi="Courier New" w:cs="Courier New"/>
                <w:b/>
                <w:sz w:val="18"/>
                <w:szCs w:val="18"/>
                <w:lang w:val="en-US"/>
              </w:rPr>
              <w:t xml:space="preserve">Select Case </w:t>
            </w:r>
            <w:proofErr w:type="spellStart"/>
            <w:r w:rsidRPr="003F0F2D">
              <w:rPr>
                <w:rFonts w:ascii="Courier New" w:hAnsi="Courier New" w:cs="Courier New"/>
                <w:b/>
                <w:sz w:val="18"/>
                <w:szCs w:val="18"/>
                <w:lang w:val="en-US"/>
              </w:rPr>
              <w:t>Application.International</w:t>
            </w:r>
            <w:proofErr w:type="spellEnd"/>
            <w:r w:rsidRPr="003F0F2D">
              <w:rPr>
                <w:rFonts w:ascii="Courier New" w:hAnsi="Courier New" w:cs="Courier New"/>
                <w:b/>
                <w:sz w:val="18"/>
                <w:szCs w:val="18"/>
                <w:lang w:val="en-US"/>
              </w:rPr>
              <w:t xml:space="preserve">( </w:t>
            </w:r>
          </w:p>
          <w:p w14:paraId="609AF99E"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w:t>
            </w:r>
            <w:proofErr w:type="spellStart"/>
            <w:r w:rsidRPr="003F0F2D">
              <w:rPr>
                <w:rFonts w:ascii="Courier New" w:hAnsi="Courier New" w:cs="Courier New"/>
                <w:b/>
                <w:sz w:val="18"/>
                <w:szCs w:val="18"/>
                <w:lang w:val="en-US"/>
              </w:rPr>
              <w:t>XlApplicationInternational.xlCountryCode</w:t>
            </w:r>
            <w:proofErr w:type="spellEnd"/>
            <w:r w:rsidRPr="003F0F2D">
              <w:rPr>
                <w:rFonts w:ascii="Courier New" w:hAnsi="Courier New" w:cs="Courier New"/>
                <w:b/>
                <w:sz w:val="18"/>
                <w:szCs w:val="18"/>
                <w:lang w:val="en-US"/>
              </w:rPr>
              <w:t>)</w:t>
            </w:r>
          </w:p>
          <w:p w14:paraId="34670DEC"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1: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"EN"</w:t>
            </w:r>
          </w:p>
          <w:p w14:paraId="708DE34F"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33: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"FR"</w:t>
            </w:r>
          </w:p>
          <w:p w14:paraId="0E563FF8"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Case 49: </w:t>
            </w:r>
            <w:proofErr w:type="spellStart"/>
            <w:r w:rsidRPr="003F0F2D">
              <w:rPr>
                <w:rFonts w:ascii="Courier New" w:hAnsi="Courier New" w:cs="Courier New"/>
                <w:b/>
                <w:sz w:val="18"/>
                <w:szCs w:val="18"/>
                <w:lang w:val="en-US"/>
              </w:rPr>
              <w:t>Win_langg</w:t>
            </w:r>
            <w:proofErr w:type="spellEnd"/>
            <w:r w:rsidRPr="003F0F2D">
              <w:rPr>
                <w:rFonts w:ascii="Courier New" w:hAnsi="Courier New" w:cs="Courier New"/>
                <w:b/>
                <w:sz w:val="18"/>
                <w:szCs w:val="18"/>
                <w:lang w:val="en-US"/>
              </w:rPr>
              <w:t xml:space="preserve"> = "DE"</w:t>
            </w:r>
          </w:p>
          <w:p w14:paraId="1DE0C0B9" w14:textId="77777777" w:rsidR="008248CB" w:rsidRPr="003F0F2D" w:rsidRDefault="008248CB" w:rsidP="008248CB">
            <w:pPr>
              <w:widowControl w:val="0"/>
              <w:autoSpaceDE w:val="0"/>
              <w:autoSpaceDN w:val="0"/>
              <w:adjustRightInd w:val="0"/>
              <w:ind w:right="51"/>
              <w:jc w:val="both"/>
              <w:rPr>
                <w:rFonts w:ascii="Courier New" w:hAnsi="Courier New" w:cs="Courier New"/>
                <w:b/>
                <w:sz w:val="18"/>
                <w:szCs w:val="18"/>
                <w:lang w:val="en-US"/>
              </w:rPr>
            </w:pPr>
            <w:r w:rsidRPr="003F0F2D">
              <w:rPr>
                <w:rFonts w:ascii="Courier New" w:hAnsi="Courier New" w:cs="Courier New"/>
                <w:b/>
                <w:sz w:val="18"/>
                <w:szCs w:val="18"/>
                <w:lang w:val="en-US"/>
              </w:rPr>
              <w:t xml:space="preserve">  End Select</w:t>
            </w:r>
          </w:p>
          <w:p w14:paraId="524E3274" w14:textId="77777777" w:rsidR="008248CB" w:rsidRPr="003F0F2D" w:rsidRDefault="008248CB" w:rsidP="008248CB">
            <w:pPr>
              <w:widowControl w:val="0"/>
              <w:autoSpaceDE w:val="0"/>
              <w:autoSpaceDN w:val="0"/>
              <w:adjustRightInd w:val="0"/>
              <w:ind w:right="51"/>
              <w:jc w:val="both"/>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CF25D4A" w14:textId="77777777" w:rsidR="007438DC" w:rsidRPr="003F0F2D" w:rsidRDefault="007E0F0D" w:rsidP="003670EF">
            <w:pPr>
              <w:widowControl w:val="0"/>
              <w:autoSpaceDE w:val="0"/>
              <w:autoSpaceDN w:val="0"/>
              <w:adjustRightInd w:val="0"/>
              <w:ind w:right="-17"/>
              <w:jc w:val="both"/>
              <w:rPr>
                <w:rFonts w:ascii="Courier New" w:hAnsi="Courier New" w:cs="Courier New"/>
                <w:sz w:val="18"/>
                <w:szCs w:val="18"/>
                <w:lang w:val="en-US"/>
              </w:rPr>
            </w:pPr>
            <w:r w:rsidRPr="003F0F2D">
              <w:rPr>
                <w:rFonts w:ascii="Courier New" w:hAnsi="Courier New" w:cs="Courier New"/>
                <w:sz w:val="18"/>
                <w:szCs w:val="18"/>
                <w:lang w:val="en-US"/>
              </w:rPr>
              <w:t xml:space="preserve">   ...  </w:t>
            </w:r>
          </w:p>
          <w:p w14:paraId="18F1AEDC" w14:textId="77777777" w:rsidR="007438DC" w:rsidRPr="003F0F2D" w:rsidRDefault="007E0F0D" w:rsidP="003670EF">
            <w:pPr>
              <w:widowControl w:val="0"/>
              <w:autoSpaceDE w:val="0"/>
              <w:autoSpaceDN w:val="0"/>
              <w:adjustRightInd w:val="0"/>
              <w:spacing w:after="120"/>
              <w:ind w:right="-17"/>
              <w:jc w:val="both"/>
              <w:rPr>
                <w:rFonts w:ascii="Courier New" w:hAnsi="Courier New" w:cs="Courier New"/>
                <w:sz w:val="18"/>
                <w:szCs w:val="18"/>
                <w:lang w:val="en-US"/>
              </w:rPr>
            </w:pPr>
            <w:r w:rsidRPr="003F0F2D">
              <w:rPr>
                <w:rFonts w:ascii="Courier New" w:hAnsi="Courier New" w:cs="Courier New"/>
                <w:sz w:val="18"/>
                <w:szCs w:val="18"/>
                <w:lang w:val="en-US"/>
              </w:rPr>
              <w:t>End Sub</w:t>
            </w:r>
          </w:p>
          <w:p w14:paraId="0ACDF2A2" w14:textId="10C2A54E" w:rsidR="00030D4D" w:rsidRPr="003F0F2D" w:rsidRDefault="00030D4D" w:rsidP="00F41FC1">
            <w:pPr>
              <w:widowControl w:val="0"/>
              <w:autoSpaceDE w:val="0"/>
              <w:autoSpaceDN w:val="0"/>
              <w:adjustRightInd w:val="0"/>
              <w:spacing w:after="120"/>
              <w:ind w:right="-17"/>
              <w:jc w:val="both"/>
              <w:rPr>
                <w:rFonts w:ascii="Arial" w:hAnsi="Arial" w:cs="Arial"/>
                <w:lang w:val="en-US"/>
              </w:rPr>
            </w:pPr>
            <w:r w:rsidRPr="003F0F2D">
              <w:rPr>
                <w:rFonts w:ascii="Arial" w:hAnsi="Arial" w:cs="Arial"/>
                <w:lang w:val="en-US"/>
              </w:rPr>
              <w:t xml:space="preserve">It is assumed that the UR project files </w:t>
            </w:r>
            <w:proofErr w:type="gramStart"/>
            <w:r w:rsidRPr="003F0F2D">
              <w:rPr>
                <w:rFonts w:ascii="Arial" w:hAnsi="Arial" w:cs="Arial"/>
                <w:lang w:val="en-US"/>
              </w:rPr>
              <w:t>are located in</w:t>
            </w:r>
            <w:proofErr w:type="gramEnd"/>
            <w:r w:rsidRPr="003F0F2D">
              <w:rPr>
                <w:rFonts w:ascii="Arial" w:hAnsi="Arial" w:cs="Arial"/>
                <w:lang w:val="en-US"/>
              </w:rPr>
              <w:t xml:space="preserve"> </w:t>
            </w:r>
            <w:r w:rsidR="001A2656">
              <w:rPr>
                <w:rFonts w:ascii="Arial" w:hAnsi="Arial" w:cs="Arial"/>
                <w:lang w:val="en-US"/>
              </w:rPr>
              <w:t xml:space="preserve">a </w:t>
            </w:r>
            <w:r w:rsidRPr="003F0F2D">
              <w:rPr>
                <w:rFonts w:ascii="Arial" w:hAnsi="Arial" w:cs="Arial"/>
                <w:lang w:val="en-US"/>
              </w:rPr>
              <w:t xml:space="preserve">subfolder </w:t>
            </w:r>
            <w:r w:rsidR="001A2656">
              <w:rPr>
                <w:rFonts w:ascii="Arial" w:hAnsi="Arial" w:cs="Arial"/>
                <w:lang w:val="en-US"/>
              </w:rPr>
              <w:t xml:space="preserve">given by the variable </w:t>
            </w:r>
            <w:proofErr w:type="spellStart"/>
            <w:r w:rsidR="001A2656">
              <w:rPr>
                <w:rFonts w:ascii="Arial" w:hAnsi="Arial" w:cs="Arial"/>
                <w:lang w:val="en-US"/>
              </w:rPr>
              <w:t>example_path</w:t>
            </w:r>
            <w:proofErr w:type="spellEnd"/>
            <w:r w:rsidRPr="003F0F2D">
              <w:rPr>
                <w:rFonts w:ascii="Arial" w:hAnsi="Arial" w:cs="Arial"/>
                <w:lang w:val="en-US"/>
              </w:rPr>
              <w:t>.</w:t>
            </w:r>
          </w:p>
        </w:tc>
      </w:tr>
      <w:tr w:rsidR="007E0F0D" w:rsidRPr="00FB474E" w14:paraId="5BDB6891" w14:textId="77777777" w:rsidTr="003670EF">
        <w:tc>
          <w:tcPr>
            <w:tcW w:w="2660" w:type="dxa"/>
          </w:tcPr>
          <w:p w14:paraId="3E778116" w14:textId="77777777" w:rsidR="007438DC" w:rsidRPr="003F0F2D" w:rsidRDefault="007E0F0D" w:rsidP="007438DC">
            <w:pPr>
              <w:widowControl w:val="0"/>
              <w:autoSpaceDE w:val="0"/>
              <w:autoSpaceDN w:val="0"/>
              <w:adjustRightInd w:val="0"/>
              <w:ind w:right="-143"/>
              <w:jc w:val="both"/>
              <w:rPr>
                <w:rFonts w:ascii="Arial" w:hAnsi="Arial" w:cs="Arial"/>
                <w:lang w:val="en-US"/>
              </w:rPr>
            </w:pPr>
            <w:proofErr w:type="spellStart"/>
            <w:r w:rsidRPr="003F0F2D">
              <w:rPr>
                <w:rFonts w:ascii="Courier New" w:hAnsi="Courier New" w:cs="Courier New"/>
                <w:lang w:val="en-US"/>
              </w:rPr>
              <w:t>Autorun_UncertRadio</w:t>
            </w:r>
            <w:proofErr w:type="spellEnd"/>
          </w:p>
        </w:tc>
        <w:tc>
          <w:tcPr>
            <w:tcW w:w="6552" w:type="dxa"/>
          </w:tcPr>
          <w:p w14:paraId="09A00B3A" w14:textId="77777777" w:rsidR="007438DC" w:rsidRPr="003F0F2D" w:rsidRDefault="00250786" w:rsidP="003670EF">
            <w:pPr>
              <w:widowControl w:val="0"/>
              <w:autoSpaceDE w:val="0"/>
              <w:autoSpaceDN w:val="0"/>
              <w:adjustRightInd w:val="0"/>
              <w:spacing w:after="120"/>
              <w:jc w:val="both"/>
              <w:rPr>
                <w:rFonts w:ascii="Arial" w:hAnsi="Arial" w:cs="Arial"/>
                <w:lang w:val="en-US"/>
              </w:rPr>
            </w:pPr>
            <w:r w:rsidRPr="003F0F2D">
              <w:rPr>
                <w:rFonts w:ascii="Arial" w:hAnsi="Arial" w:cs="Arial"/>
                <w:lang w:val="en-US"/>
              </w:rPr>
              <w:t>A simple macr</w:t>
            </w:r>
            <w:r w:rsidR="00981011" w:rsidRPr="003F0F2D">
              <w:rPr>
                <w:rFonts w:ascii="Arial" w:hAnsi="Arial" w:cs="Arial"/>
                <w:lang w:val="en-US"/>
              </w:rPr>
              <w:t xml:space="preserve">o that allows a </w:t>
            </w:r>
            <w:proofErr w:type="spellStart"/>
            <w:r w:rsidR="00981011" w:rsidRPr="003F0F2D">
              <w:rPr>
                <w:rFonts w:ascii="Arial" w:hAnsi="Arial" w:cs="Arial"/>
                <w:lang w:val="en-US"/>
              </w:rPr>
              <w:t>batchlike</w:t>
            </w:r>
            <w:proofErr w:type="spellEnd"/>
            <w:r w:rsidR="00981011" w:rsidRPr="003F0F2D">
              <w:rPr>
                <w:rFonts w:ascii="Arial" w:hAnsi="Arial" w:cs="Arial"/>
                <w:lang w:val="en-US"/>
              </w:rPr>
              <w:t xml:space="preserve"> processing of those UR projects</w:t>
            </w:r>
            <w:r w:rsidR="007E0F0D" w:rsidRPr="003F0F2D">
              <w:rPr>
                <w:rFonts w:ascii="Arial" w:hAnsi="Arial" w:cs="Arial"/>
                <w:lang w:val="en-US"/>
              </w:rPr>
              <w:t xml:space="preserve">, </w:t>
            </w:r>
            <w:r w:rsidR="00981011" w:rsidRPr="003F0F2D">
              <w:rPr>
                <w:rFonts w:ascii="Arial" w:hAnsi="Arial" w:cs="Arial"/>
                <w:lang w:val="en-US"/>
              </w:rPr>
              <w:t xml:space="preserve">after they have been selected within </w:t>
            </w:r>
            <w:r w:rsidR="007E0F0D" w:rsidRPr="003F0F2D">
              <w:rPr>
                <w:rFonts w:ascii="Arial" w:hAnsi="Arial" w:cs="Arial"/>
                <w:b/>
                <w:lang w:val="en-US"/>
              </w:rPr>
              <w:t>Table6</w:t>
            </w:r>
            <w:r w:rsidR="00981011" w:rsidRPr="003F0F2D">
              <w:rPr>
                <w:rFonts w:ascii="Arial" w:hAnsi="Arial" w:cs="Arial"/>
                <w:lang w:val="en-US"/>
              </w:rPr>
              <w:t xml:space="preserve">. It is invoked by a button from </w:t>
            </w:r>
            <w:r w:rsidR="00981011" w:rsidRPr="003F0F2D">
              <w:rPr>
                <w:rFonts w:ascii="Arial" w:hAnsi="Arial" w:cs="Arial"/>
                <w:b/>
                <w:lang w:val="en-US"/>
              </w:rPr>
              <w:t>Table7</w:t>
            </w:r>
            <w:r w:rsidR="00981011" w:rsidRPr="003F0F2D">
              <w:rPr>
                <w:rFonts w:ascii="Arial" w:hAnsi="Arial" w:cs="Arial"/>
                <w:lang w:val="en-US"/>
              </w:rPr>
              <w:t xml:space="preserve"> (see below).</w:t>
            </w:r>
            <w:r w:rsidR="007E0F0D" w:rsidRPr="003F0F2D">
              <w:rPr>
                <w:rFonts w:ascii="Arial" w:hAnsi="Arial" w:cs="Arial"/>
                <w:lang w:val="en-US"/>
              </w:rPr>
              <w:t xml:space="preserve"> </w:t>
            </w:r>
          </w:p>
        </w:tc>
      </w:tr>
      <w:tr w:rsidR="007E0F0D" w:rsidRPr="00FB474E" w14:paraId="00988AED" w14:textId="77777777" w:rsidTr="003670EF">
        <w:tc>
          <w:tcPr>
            <w:tcW w:w="2660" w:type="dxa"/>
          </w:tcPr>
          <w:p w14:paraId="0B475ADF"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proofErr w:type="spellStart"/>
            <w:r w:rsidRPr="003F0F2D">
              <w:rPr>
                <w:rFonts w:ascii="Courier New" w:hAnsi="Courier New" w:cs="Courier New"/>
                <w:lang w:val="en-US"/>
              </w:rPr>
              <w:t>Import_UR_CSV_file</w:t>
            </w:r>
            <w:proofErr w:type="spellEnd"/>
          </w:p>
        </w:tc>
        <w:tc>
          <w:tcPr>
            <w:tcW w:w="6552" w:type="dxa"/>
          </w:tcPr>
          <w:p w14:paraId="576856A0" w14:textId="77777777" w:rsidR="007438DC" w:rsidRPr="00825A69" w:rsidRDefault="00981011"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This macro allows importing an external UR project file given in CSV format into</w:t>
            </w:r>
            <w:r w:rsidR="007E0F0D" w:rsidRPr="003F0F2D">
              <w:rPr>
                <w:rFonts w:ascii="Arial" w:hAnsi="Arial" w:cs="Arial"/>
                <w:lang w:val="en-US"/>
              </w:rPr>
              <w:t xml:space="preserve"> </w:t>
            </w:r>
            <w:r w:rsidR="007E0F0D" w:rsidRPr="003F0F2D">
              <w:rPr>
                <w:rFonts w:ascii="Arial" w:hAnsi="Arial" w:cs="Arial"/>
                <w:b/>
                <w:lang w:val="en-US"/>
              </w:rPr>
              <w:t>Table4</w:t>
            </w:r>
            <w:r w:rsidR="007E0F0D" w:rsidRPr="003F0F2D">
              <w:rPr>
                <w:rFonts w:ascii="Arial" w:hAnsi="Arial" w:cs="Arial"/>
                <w:lang w:val="en-US"/>
              </w:rPr>
              <w:t xml:space="preserve"> </w:t>
            </w:r>
            <w:r w:rsidRPr="003F0F2D">
              <w:rPr>
                <w:rFonts w:ascii="Arial" w:hAnsi="Arial" w:cs="Arial"/>
                <w:lang w:val="en-US"/>
              </w:rPr>
              <w:t xml:space="preserve">of the </w:t>
            </w:r>
            <w:r w:rsidR="007E0F0D" w:rsidRPr="003F0F2D">
              <w:rPr>
                <w:rFonts w:ascii="Arial" w:hAnsi="Arial" w:cs="Arial"/>
                <w:lang w:val="en-US"/>
              </w:rPr>
              <w:t>Excel</w:t>
            </w:r>
            <w:r w:rsidRPr="003F0F2D">
              <w:rPr>
                <w:rFonts w:ascii="Arial" w:hAnsi="Arial" w:cs="Arial"/>
                <w:lang w:val="en-US"/>
              </w:rPr>
              <w:t xml:space="preserve"> file</w:t>
            </w:r>
            <w:r w:rsidR="007E0F0D" w:rsidRPr="003F0F2D">
              <w:rPr>
                <w:rFonts w:ascii="Arial" w:hAnsi="Arial" w:cs="Arial"/>
                <w:lang w:val="en-US"/>
              </w:rPr>
              <w:t xml:space="preserve">. </w:t>
            </w:r>
            <w:r w:rsidRPr="003F0F2D">
              <w:rPr>
                <w:rFonts w:ascii="Arial" w:hAnsi="Arial" w:cs="Arial"/>
                <w:lang w:val="en-US"/>
              </w:rPr>
              <w:t xml:space="preserve">It is invoked by a button </w:t>
            </w:r>
            <w:r w:rsidRPr="00825A69">
              <w:rPr>
                <w:rFonts w:ascii="Arial" w:hAnsi="Arial" w:cs="Arial"/>
                <w:lang w:val="en-US"/>
              </w:rPr>
              <w:t>within Table7 (see below).</w:t>
            </w:r>
          </w:p>
          <w:p w14:paraId="4B75C878" w14:textId="55871B9E" w:rsidR="005A7B86" w:rsidRPr="005A7B86" w:rsidRDefault="00E261D7" w:rsidP="003670EF">
            <w:pPr>
              <w:widowControl w:val="0"/>
              <w:autoSpaceDE w:val="0"/>
              <w:autoSpaceDN w:val="0"/>
              <w:adjustRightInd w:val="0"/>
              <w:spacing w:after="120"/>
              <w:ind w:right="-31"/>
              <w:jc w:val="both"/>
              <w:rPr>
                <w:rFonts w:ascii="Arial" w:hAnsi="Arial" w:cs="Arial"/>
                <w:lang w:val="en-US"/>
              </w:rPr>
            </w:pPr>
            <w:r>
              <w:rPr>
                <w:rFonts w:ascii="Arial" w:hAnsi="Arial" w:cs="Arial"/>
                <w:lang w:val="en-US"/>
              </w:rPr>
              <w:t>T</w:t>
            </w:r>
            <w:r w:rsidR="005A7B86" w:rsidRPr="00825A69">
              <w:rPr>
                <w:rFonts w:ascii="Arial" w:hAnsi="Arial" w:cs="Arial"/>
                <w:lang w:val="en-US"/>
              </w:rPr>
              <w:t>his routine contains at it</w:t>
            </w:r>
            <w:r>
              <w:rPr>
                <w:rFonts w:ascii="Arial" w:hAnsi="Arial" w:cs="Arial"/>
                <w:lang w:val="en-US"/>
              </w:rPr>
              <w:t>s</w:t>
            </w:r>
            <w:r w:rsidR="005A7B86" w:rsidRPr="00825A69">
              <w:rPr>
                <w:rFonts w:ascii="Arial" w:hAnsi="Arial" w:cs="Arial"/>
                <w:lang w:val="en-US"/>
              </w:rPr>
              <w:t xml:space="preserve"> beginning an If-Then construct, which </w:t>
            </w:r>
            <w:r w:rsidR="005A7B86" w:rsidRPr="00E261D7">
              <w:rPr>
                <w:rFonts w:ascii="Arial" w:hAnsi="Arial" w:cs="Arial"/>
                <w:i/>
                <w:iCs/>
                <w:lang w:val="en-US"/>
              </w:rPr>
              <w:t>by its activation</w:t>
            </w:r>
            <w:r w:rsidR="005A7B86" w:rsidRPr="00825A69">
              <w:rPr>
                <w:rFonts w:ascii="Arial" w:hAnsi="Arial" w:cs="Arial"/>
                <w:lang w:val="en-US"/>
              </w:rPr>
              <w:t xml:space="preserve"> allows with „</w:t>
            </w:r>
            <w:proofErr w:type="spellStart"/>
            <w:r w:rsidR="005A7B86" w:rsidRPr="00825A69">
              <w:rPr>
                <w:rFonts w:ascii="Arial" w:hAnsi="Arial" w:cs="Arial"/>
                <w:lang w:val="en-US"/>
              </w:rPr>
              <w:t>Run_</w:t>
            </w:r>
            <w:proofErr w:type="gramStart"/>
            <w:r w:rsidR="005A7B86" w:rsidRPr="00825A69">
              <w:rPr>
                <w:rFonts w:ascii="Arial" w:hAnsi="Arial" w:cs="Arial"/>
                <w:lang w:val="en-US"/>
              </w:rPr>
              <w:t>SheetName</w:t>
            </w:r>
            <w:proofErr w:type="spellEnd"/>
            <w:r w:rsidR="005A7B86" w:rsidRPr="00825A69">
              <w:rPr>
                <w:rFonts w:ascii="Arial" w:hAnsi="Arial" w:cs="Arial"/>
                <w:lang w:val="en-US"/>
              </w:rPr>
              <w:t>“ to</w:t>
            </w:r>
            <w:proofErr w:type="gramEnd"/>
            <w:r w:rsidR="005A7B86" w:rsidRPr="00825A69">
              <w:rPr>
                <w:rFonts w:ascii="Arial" w:hAnsi="Arial" w:cs="Arial"/>
                <w:lang w:val="en-US"/>
              </w:rPr>
              <w:t xml:space="preserve"> select </w:t>
            </w:r>
            <w:r w:rsidR="00825A69" w:rsidRPr="00825A69">
              <w:rPr>
                <w:rFonts w:ascii="Arial" w:hAnsi="Arial" w:cs="Arial"/>
                <w:lang w:val="en-US"/>
              </w:rPr>
              <w:t>a name of the worksheet.</w:t>
            </w:r>
          </w:p>
        </w:tc>
      </w:tr>
      <w:tr w:rsidR="007E0F0D" w:rsidRPr="00FB474E" w14:paraId="3E1294BC" w14:textId="77777777" w:rsidTr="003670EF">
        <w:tc>
          <w:tcPr>
            <w:tcW w:w="2660" w:type="dxa"/>
          </w:tcPr>
          <w:p w14:paraId="771645B7" w14:textId="77777777" w:rsidR="007438DC" w:rsidRPr="003F0F2D" w:rsidRDefault="007E0F0D" w:rsidP="007438DC">
            <w:pPr>
              <w:widowControl w:val="0"/>
              <w:autoSpaceDE w:val="0"/>
              <w:autoSpaceDN w:val="0"/>
              <w:adjustRightInd w:val="0"/>
              <w:ind w:right="-143"/>
              <w:jc w:val="both"/>
              <w:rPr>
                <w:rFonts w:ascii="Courier New" w:hAnsi="Courier New" w:cs="Courier New"/>
                <w:lang w:val="en-US"/>
              </w:rPr>
            </w:pPr>
            <w:proofErr w:type="spellStart"/>
            <w:r w:rsidRPr="003F0F2D">
              <w:rPr>
                <w:rFonts w:ascii="Courier New" w:hAnsi="Courier New" w:cs="Courier New"/>
                <w:lang w:val="en-US"/>
              </w:rPr>
              <w:t>SingleRun_UR</w:t>
            </w:r>
            <w:proofErr w:type="spellEnd"/>
          </w:p>
        </w:tc>
        <w:tc>
          <w:tcPr>
            <w:tcW w:w="6552" w:type="dxa"/>
          </w:tcPr>
          <w:p w14:paraId="2C7D7059" w14:textId="77777777" w:rsidR="007438DC" w:rsidRPr="003F0F2D" w:rsidRDefault="009D05F4" w:rsidP="003670EF">
            <w:pPr>
              <w:widowControl w:val="0"/>
              <w:autoSpaceDE w:val="0"/>
              <w:autoSpaceDN w:val="0"/>
              <w:adjustRightInd w:val="0"/>
              <w:spacing w:after="120"/>
              <w:ind w:right="-31"/>
              <w:jc w:val="both"/>
              <w:rPr>
                <w:rFonts w:ascii="Arial" w:hAnsi="Arial" w:cs="Arial"/>
                <w:lang w:val="en-US"/>
              </w:rPr>
            </w:pPr>
            <w:r w:rsidRPr="003F0F2D">
              <w:rPr>
                <w:rFonts w:ascii="Arial" w:hAnsi="Arial" w:cs="Arial"/>
                <w:lang w:val="en-US"/>
              </w:rPr>
              <w:t>After editing of a project already existing in Table4, this macro exports it into a CSV file external to Excel, lets UR execute this project and finally imports corresponding result records into Table5.</w:t>
            </w:r>
            <w:r w:rsidR="00613FBE" w:rsidRPr="003F0F2D">
              <w:rPr>
                <w:rFonts w:ascii="Arial" w:hAnsi="Arial" w:cs="Arial"/>
                <w:lang w:val="en-US"/>
              </w:rPr>
              <w:t xml:space="preserve"> It is invoked by a button within Table7 (see below).</w:t>
            </w:r>
          </w:p>
          <w:p w14:paraId="634BD6E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Arial" w:hAnsi="Arial" w:cs="Arial"/>
                <w:lang w:val="en-US"/>
              </w:rPr>
            </w:pPr>
            <w:r w:rsidRPr="003F0F2D">
              <w:rPr>
                <w:rFonts w:ascii="Arial" w:hAnsi="Arial" w:cs="Arial"/>
                <w:lang w:val="en-US"/>
              </w:rPr>
              <w:t>In detail</w:t>
            </w:r>
            <w:r w:rsidR="007E0F0D" w:rsidRPr="003F0F2D">
              <w:rPr>
                <w:rFonts w:ascii="Arial" w:hAnsi="Arial" w:cs="Arial"/>
                <w:lang w:val="en-US"/>
              </w:rPr>
              <w:t>:</w:t>
            </w:r>
          </w:p>
          <w:p w14:paraId="6F7F59B1" w14:textId="77777777" w:rsidR="007438DC" w:rsidRPr="003F0F2D" w:rsidRDefault="00613FBE" w:rsidP="003670EF">
            <w:pPr>
              <w:widowControl w:val="0"/>
              <w:tabs>
                <w:tab w:val="left" w:pos="33"/>
              </w:tabs>
              <w:autoSpaceDE w:val="0"/>
              <w:autoSpaceDN w:val="0"/>
              <w:adjustRightInd w:val="0"/>
              <w:spacing w:after="60"/>
              <w:ind w:left="33" w:right="-31" w:hanging="33"/>
              <w:jc w:val="both"/>
              <w:rPr>
                <w:rFonts w:ascii="Courier New" w:hAnsi="Courier New" w:cs="Courier New"/>
                <w:lang w:val="en-US"/>
              </w:rPr>
            </w:pPr>
            <w:r w:rsidRPr="003F0F2D">
              <w:rPr>
                <w:rFonts w:ascii="Arial" w:hAnsi="Arial" w:cs="Arial"/>
                <w:lang w:val="en-US"/>
              </w:rPr>
              <w:t>e</w:t>
            </w:r>
            <w:r w:rsidR="007E0F0D" w:rsidRPr="003F0F2D">
              <w:rPr>
                <w:rFonts w:ascii="Arial" w:hAnsi="Arial" w:cs="Arial"/>
                <w:lang w:val="en-US"/>
              </w:rPr>
              <w:t xml:space="preserve">xport </w:t>
            </w:r>
            <w:r w:rsidRPr="003F0F2D">
              <w:rPr>
                <w:rFonts w:ascii="Arial" w:hAnsi="Arial" w:cs="Arial"/>
                <w:lang w:val="en-US"/>
              </w:rPr>
              <w:t xml:space="preserve">of the </w:t>
            </w:r>
            <w:r w:rsidR="007E0F0D" w:rsidRPr="003F0F2D">
              <w:rPr>
                <w:rFonts w:ascii="Arial" w:hAnsi="Arial" w:cs="Arial"/>
                <w:lang w:val="en-US"/>
              </w:rPr>
              <w:t>edit</w:t>
            </w:r>
            <w:r w:rsidRPr="003F0F2D">
              <w:rPr>
                <w:rFonts w:ascii="Arial" w:hAnsi="Arial" w:cs="Arial"/>
                <w:lang w:val="en-US"/>
              </w:rPr>
              <w:t xml:space="preserve">ed </w:t>
            </w:r>
            <w:r w:rsidR="007E0F0D" w:rsidRPr="003F0F2D">
              <w:rPr>
                <w:rFonts w:ascii="Arial" w:hAnsi="Arial" w:cs="Arial"/>
                <w:b/>
                <w:lang w:val="en-US"/>
              </w:rPr>
              <w:t>Table4</w:t>
            </w:r>
            <w:r w:rsidR="007E0F0D" w:rsidRPr="003F0F2D">
              <w:rPr>
                <w:rFonts w:ascii="Arial" w:hAnsi="Arial" w:cs="Arial"/>
                <w:lang w:val="en-US"/>
              </w:rPr>
              <w:t xml:space="preserve">: Makro </w:t>
            </w:r>
            <w:proofErr w:type="spellStart"/>
            <w:r w:rsidR="007E0F0D" w:rsidRPr="003F0F2D">
              <w:rPr>
                <w:rFonts w:ascii="Courier New" w:hAnsi="Courier New" w:cs="Courier New"/>
                <w:sz w:val="20"/>
                <w:szCs w:val="20"/>
                <w:lang w:val="en-US"/>
              </w:rPr>
              <w:t>DoTheExport</w:t>
            </w:r>
            <w:proofErr w:type="spellEnd"/>
            <w:r w:rsidR="007E0F0D" w:rsidRPr="003F0F2D">
              <w:rPr>
                <w:rFonts w:ascii="Courier New" w:hAnsi="Courier New" w:cs="Courier New"/>
                <w:lang w:val="en-US"/>
              </w:rPr>
              <w:t>,</w:t>
            </w:r>
          </w:p>
          <w:p w14:paraId="03A0C0FC" w14:textId="77777777" w:rsidR="007438DC" w:rsidRPr="003F0F2D" w:rsidRDefault="00DE4676" w:rsidP="003670EF">
            <w:pPr>
              <w:widowControl w:val="0"/>
              <w:tabs>
                <w:tab w:val="left" w:pos="284"/>
              </w:tabs>
              <w:autoSpaceDE w:val="0"/>
              <w:autoSpaceDN w:val="0"/>
              <w:adjustRightInd w:val="0"/>
              <w:spacing w:after="60"/>
              <w:ind w:left="33" w:right="-31" w:hanging="33"/>
              <w:rPr>
                <w:rFonts w:ascii="Arial" w:hAnsi="Arial" w:cs="Arial"/>
                <w:lang w:val="en-US"/>
              </w:rPr>
            </w:pPr>
            <w:r w:rsidRPr="003F0F2D">
              <w:rPr>
                <w:rFonts w:ascii="Arial" w:hAnsi="Arial" w:cs="Arial"/>
                <w:lang w:val="en-US"/>
              </w:rPr>
              <w:t xml:space="preserve">execute this external </w:t>
            </w:r>
            <w:r w:rsidR="007E0F0D" w:rsidRPr="003F0F2D">
              <w:rPr>
                <w:rFonts w:ascii="Arial" w:hAnsi="Arial" w:cs="Arial"/>
                <w:lang w:val="en-US"/>
              </w:rPr>
              <w:t>CSV</w:t>
            </w:r>
            <w:r w:rsidRPr="003F0F2D">
              <w:rPr>
                <w:rFonts w:ascii="Arial" w:hAnsi="Arial" w:cs="Arial"/>
                <w:lang w:val="en-US"/>
              </w:rPr>
              <w:t xml:space="preserve"> file with </w:t>
            </w:r>
            <w:r w:rsidR="007E0F0D" w:rsidRPr="003F0F2D">
              <w:rPr>
                <w:rFonts w:ascii="Arial" w:hAnsi="Arial" w:cs="Arial"/>
                <w:lang w:val="en-US"/>
              </w:rPr>
              <w:t xml:space="preserve">UR: Makro </w:t>
            </w:r>
            <w:proofErr w:type="spellStart"/>
            <w:r w:rsidR="007E0F0D" w:rsidRPr="003F0F2D">
              <w:rPr>
                <w:rFonts w:ascii="Courier New" w:hAnsi="Courier New" w:cs="Courier New"/>
                <w:sz w:val="20"/>
                <w:szCs w:val="20"/>
                <w:lang w:val="en-US"/>
              </w:rPr>
              <w:lastRenderedPageBreak/>
              <w:t>DoSingleRun_UncertRadio</w:t>
            </w:r>
            <w:proofErr w:type="spellEnd"/>
            <w:r w:rsidR="007E0F0D" w:rsidRPr="003F0F2D">
              <w:rPr>
                <w:rFonts w:ascii="Arial" w:hAnsi="Arial" w:cs="Arial"/>
                <w:lang w:val="en-US"/>
              </w:rPr>
              <w:t>,</w:t>
            </w:r>
          </w:p>
          <w:p w14:paraId="49182364" w14:textId="77777777" w:rsidR="007438DC" w:rsidRPr="003F0F2D" w:rsidRDefault="007E0F0D" w:rsidP="003670EF">
            <w:pPr>
              <w:widowControl w:val="0"/>
              <w:tabs>
                <w:tab w:val="left" w:pos="284"/>
              </w:tabs>
              <w:autoSpaceDE w:val="0"/>
              <w:autoSpaceDN w:val="0"/>
              <w:adjustRightInd w:val="0"/>
              <w:spacing w:after="120"/>
              <w:ind w:left="34" w:right="-31" w:hanging="34"/>
              <w:jc w:val="both"/>
              <w:rPr>
                <w:rFonts w:ascii="Arial" w:hAnsi="Arial" w:cs="Arial"/>
                <w:lang w:val="en-US"/>
              </w:rPr>
            </w:pPr>
            <w:r w:rsidRPr="003F0F2D">
              <w:rPr>
                <w:rFonts w:ascii="Arial" w:hAnsi="Arial" w:cs="Arial"/>
                <w:lang w:val="en-US"/>
              </w:rPr>
              <w:tab/>
              <w:t xml:space="preserve">Import </w:t>
            </w:r>
            <w:r w:rsidR="00DE4676" w:rsidRPr="003F0F2D">
              <w:rPr>
                <w:rFonts w:ascii="Arial" w:hAnsi="Arial" w:cs="Arial"/>
                <w:lang w:val="en-US"/>
              </w:rPr>
              <w:t xml:space="preserve">the results obtained by UR to </w:t>
            </w:r>
            <w:r w:rsidRPr="003F0F2D">
              <w:rPr>
                <w:rFonts w:ascii="Arial" w:hAnsi="Arial" w:cs="Arial"/>
                <w:b/>
                <w:lang w:val="en-US"/>
              </w:rPr>
              <w:t>Table5:</w:t>
            </w:r>
            <w:r w:rsidRPr="003F0F2D">
              <w:rPr>
                <w:rFonts w:ascii="Arial" w:hAnsi="Arial" w:cs="Arial"/>
                <w:lang w:val="en-US"/>
              </w:rPr>
              <w:t xml:space="preserve"> Makro </w:t>
            </w:r>
            <w:proofErr w:type="spellStart"/>
            <w:r w:rsidRPr="003F0F2D">
              <w:rPr>
                <w:rFonts w:ascii="Courier New" w:hAnsi="Courier New" w:cs="Courier New"/>
                <w:sz w:val="20"/>
                <w:szCs w:val="20"/>
                <w:lang w:val="en-US"/>
              </w:rPr>
              <w:t>doFileQuery</w:t>
            </w:r>
            <w:proofErr w:type="spellEnd"/>
            <w:r w:rsidRPr="003F0F2D">
              <w:rPr>
                <w:rFonts w:ascii="Arial" w:hAnsi="Arial" w:cs="Arial"/>
                <w:lang w:val="en-US"/>
              </w:rPr>
              <w:t>.</w:t>
            </w:r>
          </w:p>
        </w:tc>
      </w:tr>
      <w:tr w:rsidR="00D944B5" w:rsidRPr="00FB474E" w14:paraId="20B3BE1B" w14:textId="77777777" w:rsidTr="003670EF">
        <w:tc>
          <w:tcPr>
            <w:tcW w:w="2660" w:type="dxa"/>
          </w:tcPr>
          <w:p w14:paraId="0EA58D11" w14:textId="0AF4DE51" w:rsidR="00D944B5" w:rsidRPr="00D944B5" w:rsidRDefault="00D944B5" w:rsidP="00D944B5">
            <w:pPr>
              <w:widowControl w:val="0"/>
              <w:autoSpaceDE w:val="0"/>
              <w:autoSpaceDN w:val="0"/>
              <w:adjustRightInd w:val="0"/>
              <w:ind w:right="-143"/>
              <w:jc w:val="both"/>
              <w:rPr>
                <w:rFonts w:ascii="Courier New" w:hAnsi="Courier New" w:cs="Courier New"/>
                <w:lang w:val="en-US"/>
              </w:rPr>
            </w:pPr>
            <w:proofErr w:type="spellStart"/>
            <w:r w:rsidRPr="00D944B5">
              <w:rPr>
                <w:rFonts w:ascii="Courier New" w:hAnsi="Courier New" w:cs="Courier New"/>
              </w:rPr>
              <w:t>Run_UR_AUTOSEP</w:t>
            </w:r>
            <w:proofErr w:type="spellEnd"/>
          </w:p>
        </w:tc>
        <w:tc>
          <w:tcPr>
            <w:tcW w:w="6552" w:type="dxa"/>
          </w:tcPr>
          <w:p w14:paraId="00218338" w14:textId="474B7039" w:rsidR="00D944B5" w:rsidRPr="00D944B5" w:rsidRDefault="00D944B5" w:rsidP="00D944B5">
            <w:pPr>
              <w:widowControl w:val="0"/>
              <w:autoSpaceDE w:val="0"/>
              <w:autoSpaceDN w:val="0"/>
              <w:adjustRightInd w:val="0"/>
              <w:spacing w:after="120"/>
              <w:ind w:right="-31"/>
              <w:jc w:val="both"/>
              <w:rPr>
                <w:rFonts w:ascii="Arial" w:hAnsi="Arial" w:cs="Arial"/>
                <w:lang w:val="en-GB"/>
              </w:rPr>
            </w:pPr>
            <w:r w:rsidRPr="00D944B5">
              <w:rPr>
                <w:rFonts w:ascii="Arial" w:hAnsi="Arial" w:cs="Arial"/>
                <w:lang w:val="en-US"/>
              </w:rPr>
              <w:t xml:space="preserve">This macro also calls </w:t>
            </w:r>
            <w:proofErr w:type="spellStart"/>
            <w:r w:rsidRPr="00D944B5">
              <w:rPr>
                <w:rFonts w:ascii="Courier New" w:hAnsi="Courier New" w:cs="Courier New"/>
                <w:lang w:val="en-US"/>
              </w:rPr>
              <w:t>SingleRun_UR</w:t>
            </w:r>
            <w:proofErr w:type="spellEnd"/>
            <w:r w:rsidRPr="00D944B5">
              <w:rPr>
                <w:rFonts w:ascii="Verdana" w:hAnsi="Verdana" w:cs="Courier New"/>
                <w:lang w:val="en-US"/>
              </w:rPr>
              <w:t xml:space="preserve"> </w:t>
            </w:r>
            <w:r w:rsidRPr="00D944B5">
              <w:rPr>
                <w:rFonts w:ascii="Arial" w:hAnsi="Arial" w:cs="Arial"/>
                <w:lang w:val="en-US"/>
              </w:rPr>
              <w:t xml:space="preserve">(with a new public variable UR_AUTOSEP=True), but uses </w:t>
            </w:r>
            <w:r w:rsidR="00791AC7">
              <w:rPr>
                <w:rFonts w:ascii="Arial" w:hAnsi="Arial" w:cs="Arial"/>
                <w:lang w:val="en-US"/>
              </w:rPr>
              <w:t xml:space="preserve">another </w:t>
            </w:r>
            <w:r w:rsidRPr="00D944B5">
              <w:rPr>
                <w:rFonts w:ascii="Arial" w:hAnsi="Arial" w:cs="Arial"/>
                <w:lang w:val="en-US"/>
              </w:rPr>
              <w:t xml:space="preserve">two tables (sheets), UR2_data und UR2_results, for the project and the result values, respectively; UR2 in this case does not save data to the </w:t>
            </w:r>
            <w:proofErr w:type="spellStart"/>
            <w:r w:rsidRPr="00D944B5">
              <w:rPr>
                <w:rFonts w:ascii="Arial" w:hAnsi="Arial" w:cs="Arial"/>
                <w:lang w:val="en-US"/>
              </w:rPr>
              <w:t>Auto_Report</w:t>
            </w:r>
            <w:proofErr w:type="spellEnd"/>
            <w:r w:rsidRPr="00D944B5">
              <w:rPr>
                <w:rFonts w:ascii="Arial" w:hAnsi="Arial" w:cs="Arial"/>
                <w:lang w:val="en-US"/>
              </w:rPr>
              <w:t xml:space="preserve"> file; at the end, two new CSV written by Excel and UR2 (with extensions *_xls.csv und *_xls_res.csv) are deleted.</w:t>
            </w:r>
            <w:r w:rsidRPr="00D944B5">
              <w:rPr>
                <w:rFonts w:ascii="Arial" w:hAnsi="Arial" w:cs="Arial"/>
                <w:lang w:val="en-GB"/>
              </w:rPr>
              <w:t xml:space="preserve"> </w:t>
            </w:r>
          </w:p>
        </w:tc>
      </w:tr>
    </w:tbl>
    <w:p w14:paraId="69E0CF3B" w14:textId="77777777" w:rsidR="007438DC" w:rsidRPr="00D944B5" w:rsidRDefault="007438DC" w:rsidP="007438DC">
      <w:pPr>
        <w:widowControl w:val="0"/>
        <w:autoSpaceDE w:val="0"/>
        <w:autoSpaceDN w:val="0"/>
        <w:adjustRightInd w:val="0"/>
        <w:ind w:right="-143"/>
        <w:jc w:val="both"/>
        <w:rPr>
          <w:rFonts w:ascii="Arial" w:hAnsi="Arial" w:cs="Arial"/>
          <w:color w:val="000000"/>
          <w:lang w:val="en-GB"/>
        </w:rPr>
      </w:pPr>
    </w:p>
    <w:p w14:paraId="707AE997" w14:textId="77777777" w:rsidR="007438DC" w:rsidRPr="00D944B5" w:rsidRDefault="007438DC" w:rsidP="007438DC">
      <w:pPr>
        <w:widowControl w:val="0"/>
        <w:autoSpaceDE w:val="0"/>
        <w:autoSpaceDN w:val="0"/>
        <w:adjustRightInd w:val="0"/>
        <w:ind w:right="-143"/>
        <w:jc w:val="both"/>
        <w:rPr>
          <w:rFonts w:ascii="Arial" w:hAnsi="Arial" w:cs="Arial"/>
          <w:lang w:val="en-GB"/>
        </w:rPr>
      </w:pPr>
    </w:p>
    <w:p w14:paraId="366039EC" w14:textId="09D8AA1C"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Just between </w:t>
      </w:r>
      <w:r w:rsidR="00A05CFC">
        <w:rPr>
          <w:rFonts w:ascii="Arial" w:hAnsi="Arial" w:cs="Arial"/>
          <w:lang w:val="en-US"/>
        </w:rPr>
        <w:t>manually invoking</w:t>
      </w:r>
      <w:r w:rsidRPr="003F0F2D">
        <w:rPr>
          <w:rFonts w:ascii="Arial" w:hAnsi="Arial" w:cs="Arial"/>
          <w:lang w:val="en-US"/>
        </w:rPr>
        <w:t xml:space="preserve"> the two macros </w:t>
      </w:r>
      <w:proofErr w:type="spellStart"/>
      <w:r w:rsidRPr="003F0F2D">
        <w:rPr>
          <w:rFonts w:ascii="Courier New" w:hAnsi="Courier New" w:cs="Courier New"/>
          <w:lang w:val="en-US"/>
        </w:rPr>
        <w:t>Import_UR_CSV_file</w:t>
      </w:r>
      <w:proofErr w:type="spellEnd"/>
      <w:r w:rsidRPr="003F0F2D">
        <w:rPr>
          <w:rFonts w:ascii="Arial" w:hAnsi="Arial" w:cs="Arial"/>
          <w:lang w:val="en-US"/>
        </w:rPr>
        <w:t xml:space="preserve"> and </w:t>
      </w:r>
      <w:proofErr w:type="spellStart"/>
      <w:r w:rsidRPr="003F0F2D">
        <w:rPr>
          <w:rFonts w:ascii="Courier New" w:hAnsi="Courier New" w:cs="Courier New"/>
          <w:lang w:val="en-US"/>
        </w:rPr>
        <w:t>SingleRun_UR</w:t>
      </w:r>
      <w:proofErr w:type="spellEnd"/>
      <w:r w:rsidRPr="003F0F2D">
        <w:rPr>
          <w:rFonts w:ascii="Arial" w:hAnsi="Arial" w:cs="Arial"/>
          <w:lang w:val="en-US"/>
        </w:rPr>
        <w:t xml:space="preserve"> is the time in which the input data contained in Table4 can be edited by the user, e.g. by entering new input data belonging to the next measurement evaluated by the same project. </w:t>
      </w:r>
    </w:p>
    <w:p w14:paraId="249AD42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C97F3C" w14:textId="7BB5B336" w:rsidR="007438DC" w:rsidRPr="003F0F2D" w:rsidRDefault="00C46806"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After run</w:t>
      </w:r>
      <w:r w:rsidR="0097165C">
        <w:rPr>
          <w:rFonts w:ascii="Arial" w:hAnsi="Arial" w:cs="Arial"/>
          <w:lang w:val="en-US"/>
        </w:rPr>
        <w:t>ning</w:t>
      </w:r>
      <w:r w:rsidRPr="003F0F2D">
        <w:rPr>
          <w:rFonts w:ascii="Arial" w:hAnsi="Arial" w:cs="Arial"/>
          <w:lang w:val="en-US"/>
        </w:rPr>
        <w:t xml:space="preserve"> of these two main macros the results (Table5) can be used for transferring them into </w:t>
      </w:r>
      <w:r w:rsidR="004C2158">
        <w:rPr>
          <w:rFonts w:ascii="Arial" w:hAnsi="Arial" w:cs="Arial"/>
          <w:lang w:val="en-US"/>
        </w:rPr>
        <w:t>other</w:t>
      </w:r>
      <w:r w:rsidRPr="003F0F2D">
        <w:rPr>
          <w:rFonts w:ascii="Arial" w:hAnsi="Arial" w:cs="Arial"/>
          <w:lang w:val="en-US"/>
        </w:rPr>
        <w:t xml:space="preserve"> Excel </w:t>
      </w:r>
      <w:r w:rsidR="004C2158">
        <w:rPr>
          <w:rFonts w:ascii="Arial" w:hAnsi="Arial" w:cs="Arial"/>
          <w:lang w:val="en-US"/>
        </w:rPr>
        <w:t>files</w:t>
      </w:r>
      <w:r w:rsidRPr="003F0F2D">
        <w:rPr>
          <w:rFonts w:ascii="Arial" w:hAnsi="Arial" w:cs="Arial"/>
          <w:lang w:val="en-US"/>
        </w:rPr>
        <w:t xml:space="preserve">.  </w:t>
      </w:r>
    </w:p>
    <w:p w14:paraId="6722FA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401905F" w14:textId="77777777" w:rsidR="007438DC"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w:t>
      </w:r>
      <w:r w:rsidR="00051D58" w:rsidRPr="003F0F2D">
        <w:rPr>
          <w:rFonts w:ascii="Arial" w:hAnsi="Arial" w:cs="Arial"/>
          <w:color w:val="000000"/>
          <w:lang w:val="en-US"/>
        </w:rPr>
        <w:t>VB</w:t>
      </w:r>
      <w:r w:rsidRPr="003F0F2D">
        <w:rPr>
          <w:rFonts w:ascii="Arial" w:hAnsi="Arial" w:cs="Arial"/>
          <w:color w:val="000000"/>
          <w:lang w:val="en-US"/>
        </w:rPr>
        <w:t xml:space="preserve"> c</w:t>
      </w:r>
      <w:r w:rsidR="00051D58" w:rsidRPr="003F0F2D">
        <w:rPr>
          <w:rFonts w:ascii="Arial" w:hAnsi="Arial" w:cs="Arial"/>
          <w:color w:val="000000"/>
          <w:lang w:val="en-US"/>
        </w:rPr>
        <w:t xml:space="preserve">ode </w:t>
      </w:r>
      <w:r w:rsidR="003669CE" w:rsidRPr="003F0F2D">
        <w:rPr>
          <w:rFonts w:ascii="Arial" w:hAnsi="Arial" w:cs="Arial"/>
          <w:lang w:val="en-US"/>
        </w:rPr>
        <w:t>(</w:t>
      </w:r>
      <w:proofErr w:type="spellStart"/>
      <w:r w:rsidR="003669CE" w:rsidRPr="003F0F2D">
        <w:rPr>
          <w:rFonts w:ascii="Arial" w:hAnsi="Arial" w:cs="Arial"/>
          <w:lang w:val="en-US"/>
        </w:rPr>
        <w:t>makro</w:t>
      </w:r>
      <w:proofErr w:type="spellEnd"/>
      <w:r w:rsidR="003669CE" w:rsidRPr="003F0F2D">
        <w:rPr>
          <w:rFonts w:ascii="Arial" w:hAnsi="Arial" w:cs="Arial"/>
          <w:lang w:val="en-US"/>
        </w:rPr>
        <w:t xml:space="preserve"> </w:t>
      </w:r>
      <w:proofErr w:type="spellStart"/>
      <w:r w:rsidR="003669CE" w:rsidRPr="003F0F2D">
        <w:rPr>
          <w:rFonts w:ascii="Courier New" w:hAnsi="Courier New" w:cs="Courier New"/>
          <w:color w:val="000000"/>
          <w:lang w:val="en-US"/>
        </w:rPr>
        <w:t>Autorun_UncertRadio</w:t>
      </w:r>
      <w:proofErr w:type="spellEnd"/>
      <w:r w:rsidR="003669CE" w:rsidRPr="003F0F2D">
        <w:rPr>
          <w:rFonts w:ascii="Arial" w:hAnsi="Arial" w:cs="Arial"/>
          <w:lang w:val="en-US"/>
        </w:rPr>
        <w:t xml:space="preserve">) </w:t>
      </w:r>
      <w:r w:rsidRPr="003F0F2D">
        <w:rPr>
          <w:rFonts w:ascii="Arial" w:hAnsi="Arial" w:cs="Arial"/>
          <w:color w:val="000000"/>
          <w:lang w:val="en-US"/>
        </w:rPr>
        <w:t>the total command string</w:t>
      </w:r>
      <w:r w:rsidR="00711378" w:rsidRPr="003F0F2D">
        <w:rPr>
          <w:rFonts w:ascii="Arial" w:hAnsi="Arial" w:cs="Arial"/>
          <w:color w:val="000000"/>
          <w:lang w:val="en-US"/>
        </w:rPr>
        <w:t xml:space="preserve"> required for starting the evaluation of an external project</w:t>
      </w:r>
      <w:r w:rsidRPr="003F0F2D">
        <w:rPr>
          <w:rFonts w:ascii="Arial" w:hAnsi="Arial" w:cs="Arial"/>
          <w:color w:val="000000"/>
          <w:lang w:val="en-US"/>
        </w:rPr>
        <w:t xml:space="preserve">, stored in the variable </w:t>
      </w:r>
      <w:proofErr w:type="spellStart"/>
      <w:r w:rsidRPr="003F0F2D">
        <w:rPr>
          <w:rFonts w:ascii="Arial" w:hAnsi="Arial" w:cs="Arial"/>
          <w:color w:val="000000"/>
          <w:lang w:val="en-US"/>
        </w:rPr>
        <w:t>UR_string</w:t>
      </w:r>
      <w:proofErr w:type="spellEnd"/>
      <w:r w:rsidRPr="003F0F2D">
        <w:rPr>
          <w:rFonts w:ascii="Arial" w:hAnsi="Arial" w:cs="Arial"/>
          <w:color w:val="000000"/>
          <w:lang w:val="en-US"/>
        </w:rPr>
        <w:t>, reads as follows</w:t>
      </w:r>
      <w:r w:rsidR="00051D58" w:rsidRPr="003F0F2D">
        <w:rPr>
          <w:rFonts w:ascii="Arial" w:hAnsi="Arial" w:cs="Arial"/>
          <w:color w:val="000000"/>
          <w:lang w:val="en-US"/>
        </w:rPr>
        <w:t>:</w:t>
      </w:r>
    </w:p>
    <w:p w14:paraId="76DE1462" w14:textId="77777777" w:rsidR="00A05CFC" w:rsidRDefault="00A05CFC" w:rsidP="007438DC">
      <w:pPr>
        <w:widowControl w:val="0"/>
        <w:autoSpaceDE w:val="0"/>
        <w:autoSpaceDN w:val="0"/>
        <w:adjustRightInd w:val="0"/>
        <w:ind w:right="-143"/>
        <w:jc w:val="both"/>
        <w:rPr>
          <w:rFonts w:ascii="Arial" w:hAnsi="Arial" w:cs="Arial"/>
          <w:color w:val="000000"/>
          <w:lang w:val="en-US"/>
        </w:rPr>
      </w:pPr>
    </w:p>
    <w:p w14:paraId="781EB1C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A05CFC">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"uncertradio.exe AUTO " &amp; Chr(34) &amp; Trim(</w:t>
      </w:r>
      <w:proofErr w:type="spellStart"/>
      <w:r w:rsidRPr="00B56AD2">
        <w:rPr>
          <w:rFonts w:ascii="Courier New" w:hAnsi="Courier New" w:cs="Courier New"/>
          <w:color w:val="000000"/>
          <w:sz w:val="18"/>
          <w:szCs w:val="18"/>
          <w:lang w:val="en-GB"/>
        </w:rPr>
        <w:t>UR_path</w:t>
      </w:r>
      <w:proofErr w:type="spellEnd"/>
      <w:r w:rsidRPr="00B56AD2">
        <w:rPr>
          <w:rFonts w:ascii="Courier New" w:hAnsi="Courier New" w:cs="Courier New"/>
          <w:color w:val="000000"/>
          <w:sz w:val="18"/>
          <w:szCs w:val="18"/>
          <w:lang w:val="en-GB"/>
        </w:rPr>
        <w:t>) &amp; _</w:t>
      </w:r>
    </w:p>
    <w:p w14:paraId="4C9841EB"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fname</w:t>
      </w:r>
      <w:proofErr w:type="spellEnd"/>
      <w:r w:rsidRPr="00B56AD2">
        <w:rPr>
          <w:rFonts w:ascii="Courier New" w:hAnsi="Courier New" w:cs="Courier New"/>
          <w:color w:val="000000"/>
          <w:sz w:val="18"/>
          <w:szCs w:val="18"/>
          <w:lang w:val="en-GB"/>
        </w:rPr>
        <w:t>) &amp; Chr(34) &amp; " " &amp; Trim(</w:t>
      </w:r>
      <w:proofErr w:type="spellStart"/>
      <w:r w:rsidRPr="00B56AD2">
        <w:rPr>
          <w:rFonts w:ascii="Courier New" w:hAnsi="Courier New" w:cs="Courier New"/>
          <w:color w:val="000000"/>
          <w:sz w:val="18"/>
          <w:szCs w:val="18"/>
          <w:lang w:val="en-GB"/>
        </w:rPr>
        <w:t>sid</w:t>
      </w:r>
      <w:proofErr w:type="spellEnd"/>
      <w:r w:rsidRPr="00B56AD2">
        <w:rPr>
          <w:rFonts w:ascii="Courier New" w:hAnsi="Courier New" w:cs="Courier New"/>
          <w:color w:val="000000"/>
          <w:sz w:val="18"/>
          <w:szCs w:val="18"/>
          <w:lang w:val="en-GB"/>
        </w:rPr>
        <w:t xml:space="preserve">)     </w:t>
      </w:r>
    </w:p>
    <w:p w14:paraId="0825A79F"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
    <w:p w14:paraId="279C2AAC"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 </w:t>
      </w:r>
      <w:proofErr w:type="gramStart"/>
      <w:r w:rsidRPr="00B56AD2">
        <w:rPr>
          <w:rFonts w:ascii="Courier New" w:hAnsi="Courier New" w:cs="Courier New"/>
          <w:color w:val="000000"/>
          <w:sz w:val="18"/>
          <w:szCs w:val="18"/>
          <w:lang w:val="en-GB"/>
        </w:rPr>
        <w:t>add</w:t>
      </w:r>
      <w:proofErr w:type="gramEnd"/>
      <w:r w:rsidRPr="00B56AD2">
        <w:rPr>
          <w:rFonts w:ascii="Courier New" w:hAnsi="Courier New" w:cs="Courier New"/>
          <w:color w:val="000000"/>
          <w:sz w:val="18"/>
          <w:szCs w:val="18"/>
          <w:lang w:val="en-GB"/>
        </w:rPr>
        <w:t xml:space="preserve"> the language code LC=:   (since 13.1.2018)</w:t>
      </w:r>
    </w:p>
    <w:p w14:paraId="2D1DCCE5" w14:textId="77777777" w:rsidR="00A05CFC" w:rsidRPr="00B56AD2"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xml:space="preserve"> = Trim(</w:t>
      </w:r>
      <w:proofErr w:type="spellStart"/>
      <w:r w:rsidRPr="00B56AD2">
        <w:rPr>
          <w:rFonts w:ascii="Courier New" w:hAnsi="Courier New" w:cs="Courier New"/>
          <w:color w:val="000000"/>
          <w:sz w:val="18"/>
          <w:szCs w:val="18"/>
          <w:lang w:val="en-GB"/>
        </w:rPr>
        <w:t>UR_string</w:t>
      </w:r>
      <w:proofErr w:type="spellEnd"/>
      <w:r w:rsidRPr="00B56AD2">
        <w:rPr>
          <w:rFonts w:ascii="Courier New" w:hAnsi="Courier New" w:cs="Courier New"/>
          <w:color w:val="000000"/>
          <w:sz w:val="18"/>
          <w:szCs w:val="18"/>
          <w:lang w:val="en-GB"/>
        </w:rPr>
        <w:t>) &amp; " " &amp; Chr(34) &amp; "LC=" &amp; Trim(</w:t>
      </w:r>
      <w:proofErr w:type="spellStart"/>
      <w:r w:rsidRPr="00B56AD2">
        <w:rPr>
          <w:rFonts w:ascii="Courier New" w:hAnsi="Courier New" w:cs="Courier New"/>
          <w:color w:val="000000"/>
          <w:sz w:val="18"/>
          <w:szCs w:val="18"/>
          <w:lang w:val="en-GB"/>
        </w:rPr>
        <w:t>Win_langg</w:t>
      </w:r>
      <w:proofErr w:type="spellEnd"/>
      <w:r w:rsidRPr="00B56AD2">
        <w:rPr>
          <w:rFonts w:ascii="Courier New" w:hAnsi="Courier New" w:cs="Courier New"/>
          <w:color w:val="000000"/>
          <w:sz w:val="18"/>
          <w:szCs w:val="18"/>
          <w:lang w:val="en-GB"/>
        </w:rPr>
        <w:t>) &amp; _</w:t>
      </w:r>
    </w:p>
    <w:p w14:paraId="6B4A40CF" w14:textId="77777777" w:rsidR="00A05CFC" w:rsidRDefault="00A05CFC" w:rsidP="00A05CFC">
      <w:pPr>
        <w:widowControl w:val="0"/>
        <w:autoSpaceDE w:val="0"/>
        <w:autoSpaceDN w:val="0"/>
        <w:adjustRightInd w:val="0"/>
        <w:ind w:right="50"/>
        <w:jc w:val="both"/>
        <w:rPr>
          <w:rFonts w:ascii="Courier New" w:hAnsi="Courier New" w:cs="Courier New"/>
          <w:color w:val="000000"/>
          <w:sz w:val="18"/>
          <w:szCs w:val="18"/>
          <w:lang w:val="en-GB"/>
        </w:rPr>
      </w:pPr>
      <w:r w:rsidRPr="00B56AD2">
        <w:rPr>
          <w:rFonts w:ascii="Courier New" w:hAnsi="Courier New" w:cs="Courier New"/>
          <w:color w:val="000000"/>
          <w:sz w:val="18"/>
          <w:szCs w:val="18"/>
          <w:lang w:val="en-GB"/>
        </w:rPr>
        <w:t xml:space="preserve">                            Trim(</w:t>
      </w:r>
      <w:proofErr w:type="spellStart"/>
      <w:r w:rsidRPr="00B56AD2">
        <w:rPr>
          <w:rFonts w:ascii="Courier New" w:hAnsi="Courier New" w:cs="Courier New"/>
          <w:color w:val="000000"/>
          <w:sz w:val="18"/>
          <w:szCs w:val="18"/>
          <w:lang w:val="en-GB"/>
        </w:rPr>
        <w:t>sDecimalPoint</w:t>
      </w:r>
      <w:proofErr w:type="spellEnd"/>
      <w:r w:rsidRPr="00B56AD2">
        <w:rPr>
          <w:rFonts w:ascii="Courier New" w:hAnsi="Courier New" w:cs="Courier New"/>
          <w:color w:val="000000"/>
          <w:sz w:val="18"/>
          <w:szCs w:val="18"/>
          <w:lang w:val="en-GB"/>
        </w:rPr>
        <w:t>) &amp; Trim(</w:t>
      </w:r>
      <w:proofErr w:type="spellStart"/>
      <w:r w:rsidRPr="00B56AD2">
        <w:rPr>
          <w:rFonts w:ascii="Courier New" w:hAnsi="Courier New" w:cs="Courier New"/>
          <w:color w:val="000000"/>
          <w:sz w:val="18"/>
          <w:szCs w:val="18"/>
          <w:lang w:val="en-GB"/>
        </w:rPr>
        <w:t>sListSeparator</w:t>
      </w:r>
      <w:proofErr w:type="spellEnd"/>
      <w:r w:rsidRPr="00B56AD2">
        <w:rPr>
          <w:rFonts w:ascii="Courier New" w:hAnsi="Courier New" w:cs="Courier New"/>
          <w:color w:val="000000"/>
          <w:sz w:val="18"/>
          <w:szCs w:val="18"/>
          <w:lang w:val="en-GB"/>
        </w:rPr>
        <w:t>) &amp; Chr(34)</w:t>
      </w:r>
    </w:p>
    <w:p w14:paraId="42117D24" w14:textId="77777777" w:rsidR="00A05CFC" w:rsidRPr="00A05CFC" w:rsidRDefault="00A05CFC" w:rsidP="007438DC">
      <w:pPr>
        <w:widowControl w:val="0"/>
        <w:autoSpaceDE w:val="0"/>
        <w:autoSpaceDN w:val="0"/>
        <w:adjustRightInd w:val="0"/>
        <w:ind w:right="-143"/>
        <w:jc w:val="both"/>
        <w:rPr>
          <w:rFonts w:ascii="Arial" w:hAnsi="Arial" w:cs="Arial"/>
          <w:color w:val="000000"/>
          <w:lang w:val="en-GB"/>
        </w:rPr>
      </w:pPr>
    </w:p>
    <w:p w14:paraId="5FC53173" w14:textId="77777777" w:rsidR="00F07E77" w:rsidRPr="00733A14" w:rsidRDefault="00F07E77" w:rsidP="00733A14">
      <w:pPr>
        <w:widowControl w:val="0"/>
        <w:autoSpaceDE w:val="0"/>
        <w:autoSpaceDN w:val="0"/>
        <w:adjustRightInd w:val="0"/>
        <w:ind w:right="50"/>
        <w:jc w:val="both"/>
        <w:rPr>
          <w:rFonts w:ascii="Arial" w:hAnsi="Arial" w:cs="Arial"/>
          <w:color w:val="000000"/>
          <w:lang w:val="en-GB"/>
        </w:rPr>
      </w:pPr>
    </w:p>
    <w:p w14:paraId="22ACDE9A" w14:textId="1C3A1191" w:rsidR="00F41FC1" w:rsidRPr="003F0F2D" w:rsidRDefault="00F41FC1" w:rsidP="00F41FC1">
      <w:pPr>
        <w:widowControl w:val="0"/>
        <w:autoSpaceDE w:val="0"/>
        <w:autoSpaceDN w:val="0"/>
        <w:adjustRightInd w:val="0"/>
        <w:ind w:right="50"/>
        <w:jc w:val="both"/>
        <w:rPr>
          <w:rFonts w:ascii="Arial" w:hAnsi="Arial" w:cs="Arial"/>
          <w:color w:val="000000"/>
          <w:lang w:val="en-US"/>
        </w:rPr>
      </w:pPr>
      <w:r w:rsidRPr="003F0F2D">
        <w:rPr>
          <w:rFonts w:ascii="Arial" w:hAnsi="Arial" w:cs="Arial"/>
          <w:color w:val="000000"/>
          <w:lang w:val="en-US"/>
        </w:rPr>
        <w:t>Ex</w:t>
      </w:r>
      <w:r w:rsidR="008C22F1" w:rsidRPr="003F0F2D">
        <w:rPr>
          <w:rFonts w:ascii="Arial" w:hAnsi="Arial" w:cs="Arial"/>
          <w:color w:val="000000"/>
          <w:lang w:val="en-US"/>
        </w:rPr>
        <w:t>a</w:t>
      </w:r>
      <w:r w:rsidRPr="003F0F2D">
        <w:rPr>
          <w:rFonts w:ascii="Arial" w:hAnsi="Arial" w:cs="Arial"/>
          <w:color w:val="000000"/>
          <w:lang w:val="en-US"/>
        </w:rPr>
        <w:t>mple</w:t>
      </w:r>
      <w:r w:rsidR="00A05CFC">
        <w:rPr>
          <w:rFonts w:ascii="Arial" w:hAnsi="Arial" w:cs="Arial"/>
          <w:color w:val="000000"/>
          <w:lang w:val="en-US"/>
        </w:rPr>
        <w:t xml:space="preserve"> for an UR </w:t>
      </w:r>
      <w:proofErr w:type="gramStart"/>
      <w:r w:rsidR="00A05CFC">
        <w:rPr>
          <w:rFonts w:ascii="Arial" w:hAnsi="Arial" w:cs="Arial"/>
          <w:color w:val="000000"/>
          <w:lang w:val="en-US"/>
        </w:rPr>
        <w:t>string:</w:t>
      </w:r>
      <w:r w:rsidRPr="003F0F2D">
        <w:rPr>
          <w:rFonts w:ascii="Arial" w:hAnsi="Arial" w:cs="Arial"/>
          <w:color w:val="000000"/>
          <w:lang w:val="en-US"/>
        </w:rPr>
        <w:t>:</w:t>
      </w:r>
      <w:proofErr w:type="gramEnd"/>
      <w:r w:rsidRPr="003F0F2D">
        <w:rPr>
          <w:rFonts w:ascii="Arial" w:hAnsi="Arial" w:cs="Arial"/>
          <w:color w:val="000000"/>
          <w:lang w:val="en-US"/>
        </w:rPr>
        <w:t xml:space="preserve"> </w:t>
      </w:r>
    </w:p>
    <w:p w14:paraId="4C7CBCC7" w14:textId="77777777" w:rsidR="00A05CFC" w:rsidRDefault="00A05CFC" w:rsidP="00DC3716">
      <w:pPr>
        <w:widowControl w:val="0"/>
        <w:autoSpaceDE w:val="0"/>
        <w:autoSpaceDN w:val="0"/>
        <w:adjustRightInd w:val="0"/>
        <w:ind w:right="50" w:firstLine="284"/>
        <w:jc w:val="both"/>
        <w:rPr>
          <w:rFonts w:ascii="Courier New" w:hAnsi="Courier New" w:cs="Courier New"/>
          <w:color w:val="000000"/>
          <w:sz w:val="18"/>
          <w:szCs w:val="18"/>
          <w:lang w:val="en-GB"/>
        </w:rPr>
      </w:pPr>
    </w:p>
    <w:p w14:paraId="600420C1" w14:textId="7AC0AB68" w:rsidR="00DC3716" w:rsidRDefault="00DC3716" w:rsidP="00DC3716">
      <w:pPr>
        <w:widowControl w:val="0"/>
        <w:autoSpaceDE w:val="0"/>
        <w:autoSpaceDN w:val="0"/>
        <w:adjustRightInd w:val="0"/>
        <w:ind w:right="50" w:firstLine="284"/>
        <w:jc w:val="both"/>
        <w:rPr>
          <w:rFonts w:ascii="Arial" w:hAnsi="Arial" w:cs="Arial"/>
          <w:color w:val="000000"/>
          <w:lang w:val="en-GB"/>
        </w:rPr>
      </w:pPr>
      <w:r w:rsidRPr="00C5310F">
        <w:rPr>
          <w:rFonts w:ascii="Courier New" w:hAnsi="Courier New" w:cs="Courier New"/>
          <w:color w:val="000000"/>
          <w:sz w:val="18"/>
          <w:szCs w:val="18"/>
          <w:lang w:val="en-GB"/>
        </w:rPr>
        <w:t>d:\UR2\</w:t>
      </w:r>
      <w:r>
        <w:rPr>
          <w:rFonts w:ascii="Courier New" w:hAnsi="Courier New" w:cs="Courier New"/>
          <w:color w:val="000000"/>
          <w:sz w:val="18"/>
          <w:szCs w:val="18"/>
          <w:lang w:val="en-GB"/>
        </w:rPr>
        <w:t xml:space="preserve">uncertradio.exe </w:t>
      </w:r>
      <w:r w:rsidRPr="00C5310F">
        <w:rPr>
          <w:rFonts w:ascii="Courier New" w:hAnsi="Courier New" w:cs="Courier New"/>
          <w:color w:val="000000"/>
          <w:sz w:val="18"/>
          <w:szCs w:val="18"/>
          <w:lang w:val="en-GB"/>
        </w:rPr>
        <w:t>AUTO "d:\UR2\zzURpr.csv" 556 "LC=</w:t>
      </w:r>
      <w:proofErr w:type="gramStart"/>
      <w:r w:rsidRPr="00C5310F">
        <w:rPr>
          <w:rFonts w:ascii="Courier New" w:hAnsi="Courier New" w:cs="Courier New"/>
          <w:color w:val="000000"/>
          <w:sz w:val="18"/>
          <w:szCs w:val="18"/>
          <w:lang w:val="en-GB"/>
        </w:rPr>
        <w:t>DE,;</w:t>
      </w:r>
      <w:proofErr w:type="gramEnd"/>
      <w:r w:rsidRPr="00C5310F">
        <w:rPr>
          <w:rFonts w:ascii="Courier New" w:hAnsi="Courier New" w:cs="Courier New"/>
          <w:color w:val="000000"/>
          <w:sz w:val="18"/>
          <w:szCs w:val="18"/>
          <w:lang w:val="en-GB"/>
        </w:rPr>
        <w:t>"</w:t>
      </w:r>
    </w:p>
    <w:p w14:paraId="3D26B3B3" w14:textId="77777777" w:rsidR="00F56BDA" w:rsidRPr="00676EE0" w:rsidRDefault="00F56BDA" w:rsidP="00F41FC1">
      <w:pPr>
        <w:widowControl w:val="0"/>
        <w:autoSpaceDE w:val="0"/>
        <w:autoSpaceDN w:val="0"/>
        <w:adjustRightInd w:val="0"/>
        <w:ind w:right="50"/>
        <w:jc w:val="both"/>
        <w:rPr>
          <w:rFonts w:ascii="Courier New" w:hAnsi="Courier New" w:cs="Courier New"/>
          <w:color w:val="000000"/>
          <w:sz w:val="18"/>
          <w:szCs w:val="18"/>
          <w:lang w:val="en-GB"/>
        </w:rPr>
      </w:pPr>
    </w:p>
    <w:p w14:paraId="001ECC83" w14:textId="77777777" w:rsidR="007438DC" w:rsidRPr="003F0F2D" w:rsidRDefault="00DB20A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var</w:t>
      </w:r>
      <w:r w:rsidR="00051D58" w:rsidRPr="003F0F2D">
        <w:rPr>
          <w:rFonts w:ascii="Arial" w:hAnsi="Arial" w:cs="Arial"/>
          <w:color w:val="000000"/>
          <w:lang w:val="en-US"/>
        </w:rPr>
        <w:t>iable</w:t>
      </w:r>
      <w:r w:rsidRPr="003F0F2D">
        <w:rPr>
          <w:rFonts w:ascii="Arial" w:hAnsi="Arial" w:cs="Arial"/>
          <w:color w:val="000000"/>
          <w:lang w:val="en-US"/>
        </w:rPr>
        <w:t>s</w:t>
      </w:r>
      <w:r w:rsidR="00051D58" w:rsidRPr="003F0F2D">
        <w:rPr>
          <w:rFonts w:ascii="Arial" w:hAnsi="Arial" w:cs="Arial"/>
          <w:color w:val="000000"/>
          <w:lang w:val="en-US"/>
        </w:rPr>
        <w:t xml:space="preserve"> </w:t>
      </w:r>
      <w:proofErr w:type="spellStart"/>
      <w:r w:rsidR="00051D58" w:rsidRPr="003F0F2D">
        <w:rPr>
          <w:rFonts w:ascii="Courier New" w:hAnsi="Courier New" w:cs="Courier New"/>
          <w:color w:val="000000"/>
          <w:lang w:val="en-US"/>
        </w:rPr>
        <w:t>fname</w:t>
      </w:r>
      <w:proofErr w:type="spellEnd"/>
      <w:r w:rsidR="00051D58" w:rsidRPr="003F0F2D">
        <w:rPr>
          <w:rFonts w:ascii="Arial" w:hAnsi="Arial" w:cs="Arial"/>
          <w:color w:val="000000"/>
          <w:lang w:val="en-US"/>
        </w:rPr>
        <w:t xml:space="preserve"> </w:t>
      </w:r>
      <w:r w:rsidRPr="003F0F2D">
        <w:rPr>
          <w:rFonts w:ascii="Arial" w:hAnsi="Arial" w:cs="Arial"/>
          <w:color w:val="000000"/>
          <w:lang w:val="en-US"/>
        </w:rPr>
        <w:t>a</w:t>
      </w:r>
      <w:r w:rsidR="00051D58" w:rsidRPr="003F0F2D">
        <w:rPr>
          <w:rFonts w:ascii="Arial" w:hAnsi="Arial" w:cs="Arial"/>
          <w:color w:val="000000"/>
          <w:lang w:val="en-US"/>
        </w:rPr>
        <w:t xml:space="preserve">nd </w:t>
      </w:r>
      <w:proofErr w:type="spellStart"/>
      <w:r w:rsidR="00051D58" w:rsidRPr="003F0F2D">
        <w:rPr>
          <w:rFonts w:ascii="Courier New" w:hAnsi="Courier New" w:cs="Courier New"/>
          <w:color w:val="000000"/>
          <w:lang w:val="en-US"/>
        </w:rPr>
        <w:t>sid</w:t>
      </w:r>
      <w:proofErr w:type="spellEnd"/>
      <w:r w:rsidR="00051D58" w:rsidRPr="003F0F2D">
        <w:rPr>
          <w:rFonts w:ascii="Arial" w:hAnsi="Arial" w:cs="Arial"/>
          <w:color w:val="000000"/>
          <w:lang w:val="en-US"/>
        </w:rPr>
        <w:t xml:space="preserve"> </w:t>
      </w:r>
      <w:r w:rsidRPr="003F0F2D">
        <w:rPr>
          <w:rFonts w:ascii="Arial" w:hAnsi="Arial" w:cs="Arial"/>
          <w:color w:val="000000"/>
          <w:lang w:val="en-US"/>
        </w:rPr>
        <w:t xml:space="preserve">contain the </w:t>
      </w:r>
      <w:r w:rsidR="00051D58" w:rsidRPr="003F0F2D">
        <w:rPr>
          <w:rFonts w:ascii="Arial" w:hAnsi="Arial" w:cs="Arial"/>
          <w:color w:val="000000"/>
          <w:lang w:val="en-US"/>
        </w:rPr>
        <w:t>UR</w:t>
      </w:r>
      <w:r w:rsidRPr="003F0F2D">
        <w:rPr>
          <w:rFonts w:ascii="Arial" w:hAnsi="Arial" w:cs="Arial"/>
          <w:color w:val="000000"/>
          <w:lang w:val="en-US"/>
        </w:rPr>
        <w:t xml:space="preserve"> project filename and the </w:t>
      </w:r>
      <w:proofErr w:type="spellStart"/>
      <w:r w:rsidR="00051D58" w:rsidRPr="003F0F2D">
        <w:rPr>
          <w:rFonts w:ascii="Arial" w:hAnsi="Arial" w:cs="Arial"/>
          <w:color w:val="000000"/>
          <w:lang w:val="en-US"/>
        </w:rPr>
        <w:t>Sample_ID</w:t>
      </w:r>
      <w:proofErr w:type="spellEnd"/>
      <w:r w:rsidRPr="003F0F2D">
        <w:rPr>
          <w:rFonts w:ascii="Arial" w:hAnsi="Arial" w:cs="Arial"/>
          <w:color w:val="000000"/>
          <w:lang w:val="en-US"/>
        </w:rPr>
        <w:t xml:space="preserve"> s</w:t>
      </w:r>
      <w:r w:rsidR="00051D58" w:rsidRPr="003F0F2D">
        <w:rPr>
          <w:rFonts w:ascii="Arial" w:hAnsi="Arial" w:cs="Arial"/>
          <w:color w:val="000000"/>
          <w:lang w:val="en-US"/>
        </w:rPr>
        <w:t xml:space="preserve">tring. </w:t>
      </w:r>
      <w:r w:rsidRPr="003F0F2D">
        <w:rPr>
          <w:rFonts w:ascii="Arial" w:hAnsi="Arial" w:cs="Arial"/>
          <w:color w:val="000000"/>
          <w:lang w:val="en-US"/>
        </w:rPr>
        <w:t xml:space="preserve">The pathname </w:t>
      </w:r>
      <w:proofErr w:type="spellStart"/>
      <w:r w:rsidR="00051D58" w:rsidRPr="003F0F2D">
        <w:rPr>
          <w:rFonts w:ascii="Arial" w:hAnsi="Arial" w:cs="Arial"/>
          <w:color w:val="000000"/>
          <w:lang w:val="en-US"/>
        </w:rPr>
        <w:t>UR_P</w:t>
      </w:r>
      <w:r w:rsidR="00B72CCD" w:rsidRPr="003F0F2D">
        <w:rPr>
          <w:rFonts w:ascii="Arial" w:hAnsi="Arial" w:cs="Arial"/>
          <w:color w:val="000000"/>
          <w:lang w:val="en-US"/>
        </w:rPr>
        <w:t>ath</w:t>
      </w:r>
      <w:proofErr w:type="spellEnd"/>
      <w:r w:rsidR="00051D58" w:rsidRPr="003F0F2D">
        <w:rPr>
          <w:rFonts w:ascii="Arial" w:hAnsi="Arial" w:cs="Arial"/>
          <w:color w:val="000000"/>
          <w:lang w:val="en-US"/>
        </w:rPr>
        <w:t xml:space="preserve"> </w:t>
      </w:r>
      <w:proofErr w:type="gramStart"/>
      <w:r w:rsidRPr="003F0F2D">
        <w:rPr>
          <w:rFonts w:ascii="Arial" w:hAnsi="Arial" w:cs="Arial"/>
          <w:color w:val="000000"/>
          <w:lang w:val="en-US"/>
        </w:rPr>
        <w:t>has to</w:t>
      </w:r>
      <w:proofErr w:type="gramEnd"/>
      <w:r w:rsidRPr="003F0F2D">
        <w:rPr>
          <w:rFonts w:ascii="Arial" w:hAnsi="Arial" w:cs="Arial"/>
          <w:color w:val="000000"/>
          <w:lang w:val="en-US"/>
        </w:rPr>
        <w:t xml:space="preserve"> be fixed by the user at the beginning of the r</w:t>
      </w:r>
      <w:r w:rsidR="00051D58" w:rsidRPr="003F0F2D">
        <w:rPr>
          <w:rFonts w:ascii="Arial" w:hAnsi="Arial" w:cs="Arial"/>
          <w:color w:val="000000"/>
          <w:lang w:val="en-US"/>
        </w:rPr>
        <w:t xml:space="preserve">outine </w:t>
      </w:r>
      <w:proofErr w:type="spellStart"/>
      <w:r w:rsidR="00051D58" w:rsidRPr="003F0F2D">
        <w:rPr>
          <w:rFonts w:ascii="Courier New" w:hAnsi="Courier New" w:cs="Courier New"/>
          <w:color w:val="000000"/>
          <w:lang w:val="en-US"/>
        </w:rPr>
        <w:t>Autorun_UncertRadio</w:t>
      </w:r>
      <w:proofErr w:type="spellEnd"/>
      <w:r w:rsidR="00051D58" w:rsidRPr="003F0F2D">
        <w:rPr>
          <w:rFonts w:ascii="Arial" w:hAnsi="Arial" w:cs="Arial"/>
          <w:color w:val="000000"/>
          <w:lang w:val="en-US"/>
        </w:rPr>
        <w:t xml:space="preserve">. </w:t>
      </w:r>
    </w:p>
    <w:p w14:paraId="389871F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58E94C" w14:textId="77777777" w:rsidR="007438DC" w:rsidRPr="003F0F2D" w:rsidRDefault="003669C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Within the VBA code of </w:t>
      </w:r>
      <w:proofErr w:type="spellStart"/>
      <w:r w:rsidRPr="003F0F2D">
        <w:rPr>
          <w:rFonts w:ascii="Courier New" w:hAnsi="Courier New" w:cs="Courier New"/>
          <w:color w:val="000000"/>
          <w:lang w:val="en-US"/>
        </w:rPr>
        <w:t>SingleRun_UR</w:t>
      </w:r>
      <w:proofErr w:type="spellEnd"/>
      <w:r w:rsidRPr="003F0F2D">
        <w:rPr>
          <w:rFonts w:ascii="Arial" w:hAnsi="Arial" w:cs="Arial"/>
          <w:color w:val="000000"/>
          <w:lang w:val="en-US"/>
        </w:rPr>
        <w:t xml:space="preserve"> the CSV project is transferred into that path w</w:t>
      </w:r>
      <w:r w:rsidR="00863586" w:rsidRPr="003F0F2D">
        <w:rPr>
          <w:rFonts w:ascii="Arial" w:hAnsi="Arial" w:cs="Arial"/>
          <w:color w:val="000000"/>
          <w:lang w:val="en-US"/>
        </w:rPr>
        <w:t>h</w:t>
      </w:r>
      <w:r w:rsidRPr="003F0F2D">
        <w:rPr>
          <w:rFonts w:ascii="Arial" w:hAnsi="Arial" w:cs="Arial"/>
          <w:color w:val="000000"/>
          <w:lang w:val="en-US"/>
        </w:rPr>
        <w:t xml:space="preserve">ich has been declared in the variable </w:t>
      </w:r>
      <w:r w:rsidRPr="003F0F2D">
        <w:rPr>
          <w:rFonts w:ascii="Courier New" w:hAnsi="Courier New" w:cs="Courier New"/>
          <w:color w:val="000000"/>
          <w:lang w:val="en-US"/>
        </w:rPr>
        <w:t>Excel-Path</w:t>
      </w:r>
      <w:r w:rsidRPr="003F0F2D">
        <w:rPr>
          <w:rFonts w:ascii="Arial" w:hAnsi="Arial" w:cs="Arial"/>
          <w:color w:val="000000"/>
          <w:lang w:val="en-US"/>
        </w:rPr>
        <w:t>:</w:t>
      </w:r>
    </w:p>
    <w:p w14:paraId="2CFAE54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3B6289"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write</w:t>
      </w:r>
      <w:proofErr w:type="gramEnd"/>
      <w:r w:rsidRPr="003F0F2D">
        <w:rPr>
          <w:rFonts w:ascii="Courier New" w:hAnsi="Courier New" w:cs="Courier New"/>
          <w:color w:val="000000"/>
          <w:sz w:val="20"/>
          <w:szCs w:val="20"/>
          <w:lang w:val="en-US"/>
        </w:rPr>
        <w:t xml:space="preserve"> out the UR project CSV file:</w:t>
      </w:r>
    </w:p>
    <w:p w14:paraId="53B0EF20" w14:textId="77777777" w:rsidR="00D33F96" w:rsidRPr="003F0F2D" w:rsidRDefault="00D33F96" w:rsidP="00D33F96">
      <w:pPr>
        <w:widowControl w:val="0"/>
        <w:autoSpaceDE w:val="0"/>
        <w:autoSpaceDN w:val="0"/>
        <w:adjustRightInd w:val="0"/>
        <w:ind w:left="284" w:right="50"/>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Trim(</w:t>
      </w:r>
      <w:proofErr w:type="spellStart"/>
      <w:proofErr w:type="gramEnd"/>
      <w:r w:rsidRPr="003F0F2D">
        <w:rPr>
          <w:rFonts w:ascii="Courier New" w:hAnsi="Courier New" w:cs="Courier New"/>
          <w:color w:val="000000"/>
          <w:sz w:val="20"/>
          <w:szCs w:val="20"/>
          <w:lang w:val="en-US"/>
        </w:rPr>
        <w:t>UR_path</w:t>
      </w:r>
      <w:proofErr w:type="spellEnd"/>
      <w:r w:rsidRPr="003F0F2D">
        <w:rPr>
          <w:rFonts w:ascii="Courier New" w:hAnsi="Courier New" w:cs="Courier New"/>
          <w:color w:val="000000"/>
          <w:sz w:val="20"/>
          <w:szCs w:val="20"/>
          <w:lang w:val="en-US"/>
        </w:rPr>
        <w:t>) &amp; "zzURpr.csv"</w:t>
      </w:r>
    </w:p>
    <w:p w14:paraId="45D28953" w14:textId="77777777" w:rsidR="00F139C9" w:rsidRPr="003F0F2D" w:rsidRDefault="00F139C9" w:rsidP="00D33F96">
      <w:pPr>
        <w:widowControl w:val="0"/>
        <w:autoSpaceDE w:val="0"/>
        <w:autoSpaceDN w:val="0"/>
        <w:adjustRightInd w:val="0"/>
        <w:ind w:left="284" w:right="50"/>
        <w:jc w:val="both"/>
        <w:rPr>
          <w:rFonts w:ascii="Courier New" w:hAnsi="Courier New" w:cs="Courier New"/>
          <w:color w:val="000000"/>
          <w:sz w:val="20"/>
          <w:szCs w:val="20"/>
          <w:lang w:val="en-US"/>
        </w:rPr>
      </w:pPr>
    </w:p>
    <w:p w14:paraId="38EB01C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2AB10EB5"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w:t>
      </w:r>
      <w:proofErr w:type="spellStart"/>
      <w:proofErr w:type="gramStart"/>
      <w:r w:rsidRPr="003F0F2D">
        <w:rPr>
          <w:rFonts w:ascii="Courier New" w:hAnsi="Courier New" w:cs="Courier New"/>
          <w:color w:val="000000"/>
          <w:sz w:val="20"/>
          <w:szCs w:val="20"/>
          <w:lang w:val="en-US"/>
        </w:rPr>
        <w:t>DoTheExport</w:t>
      </w:r>
      <w:proofErr w:type="spellEnd"/>
      <w:r w:rsidRPr="003F0F2D">
        <w:rPr>
          <w:rFonts w:ascii="Courier New" w:hAnsi="Courier New" w:cs="Courier New"/>
          <w:color w:val="000000"/>
          <w:sz w:val="20"/>
          <w:szCs w:val="20"/>
          <w:lang w:val="en-US"/>
        </w:rPr>
        <w:t>(</w:t>
      </w:r>
      <w:proofErr w:type="spellStart"/>
      <w:proofErr w:type="gramEnd"/>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w:t>
      </w:r>
    </w:p>
    <w:p w14:paraId="658E0B8B"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 xml:space="preserve"> = 1) Then Exit Sub</w:t>
      </w:r>
    </w:p>
    <w:p w14:paraId="155DD2E1"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w:t>
      </w:r>
    </w:p>
    <w:p w14:paraId="4B6FAD1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 </w:t>
      </w:r>
      <w:proofErr w:type="gramStart"/>
      <w:r w:rsidRPr="003F0F2D">
        <w:rPr>
          <w:rFonts w:ascii="Courier New" w:hAnsi="Courier New" w:cs="Courier New"/>
          <w:color w:val="000000"/>
          <w:sz w:val="20"/>
          <w:szCs w:val="20"/>
          <w:lang w:val="en-US"/>
        </w:rPr>
        <w:t>execute</w:t>
      </w:r>
      <w:proofErr w:type="gramEnd"/>
      <w:r w:rsidRPr="003F0F2D">
        <w:rPr>
          <w:rFonts w:ascii="Courier New" w:hAnsi="Courier New" w:cs="Courier New"/>
          <w:color w:val="000000"/>
          <w:sz w:val="20"/>
          <w:szCs w:val="20"/>
          <w:lang w:val="en-US"/>
        </w:rPr>
        <w:t xml:space="preserve"> UR once with this input file:</w:t>
      </w:r>
    </w:p>
    <w:p w14:paraId="16515E9F"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Call </w:t>
      </w:r>
      <w:proofErr w:type="spellStart"/>
      <w:r w:rsidRPr="003F0F2D">
        <w:rPr>
          <w:rFonts w:ascii="Courier New" w:hAnsi="Courier New" w:cs="Courier New"/>
          <w:color w:val="000000"/>
          <w:sz w:val="20"/>
          <w:szCs w:val="20"/>
          <w:lang w:val="en-US"/>
        </w:rPr>
        <w:t>DoSingleRun_</w:t>
      </w:r>
      <w:proofErr w:type="gramStart"/>
      <w:r w:rsidRPr="003F0F2D">
        <w:rPr>
          <w:rFonts w:ascii="Courier New" w:hAnsi="Courier New" w:cs="Courier New"/>
          <w:color w:val="000000"/>
          <w:sz w:val="20"/>
          <w:szCs w:val="20"/>
          <w:lang w:val="en-US"/>
        </w:rPr>
        <w:t>UncertRadio</w:t>
      </w:r>
      <w:proofErr w:type="spellEnd"/>
      <w:r w:rsidRPr="003F0F2D">
        <w:rPr>
          <w:rFonts w:ascii="Courier New" w:hAnsi="Courier New" w:cs="Courier New"/>
          <w:color w:val="000000"/>
          <w:sz w:val="20"/>
          <w:szCs w:val="20"/>
          <w:lang w:val="en-US"/>
        </w:rPr>
        <w:t>(</w:t>
      </w:r>
      <w:proofErr w:type="spellStart"/>
      <w:proofErr w:type="gramEnd"/>
      <w:r w:rsidRPr="003F0F2D">
        <w:rPr>
          <w:rFonts w:ascii="Courier New" w:hAnsi="Courier New" w:cs="Courier New"/>
          <w:color w:val="000000"/>
          <w:sz w:val="20"/>
          <w:szCs w:val="20"/>
          <w:lang w:val="en-US"/>
        </w:rPr>
        <w:t>file_csv</w:t>
      </w:r>
      <w:proofErr w:type="spellEnd"/>
      <w:r w:rsidRPr="003F0F2D">
        <w:rPr>
          <w:rFonts w:ascii="Courier New" w:hAnsi="Courier New" w:cs="Courier New"/>
          <w:color w:val="000000"/>
          <w:sz w:val="20"/>
          <w:szCs w:val="20"/>
          <w:lang w:val="en-US"/>
        </w:rPr>
        <w:t xml:space="preserve">,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w:t>
      </w:r>
    </w:p>
    <w:p w14:paraId="4AA7C3DE" w14:textId="77777777" w:rsidR="007438DC" w:rsidRPr="003F0F2D" w:rsidRDefault="003669CE" w:rsidP="007438DC">
      <w:pPr>
        <w:widowControl w:val="0"/>
        <w:autoSpaceDE w:val="0"/>
        <w:autoSpaceDN w:val="0"/>
        <w:adjustRightInd w:val="0"/>
        <w:ind w:left="284" w:right="-143"/>
        <w:jc w:val="both"/>
        <w:rPr>
          <w:rFonts w:ascii="Courier New" w:hAnsi="Courier New" w:cs="Courier New"/>
          <w:color w:val="000000"/>
          <w:sz w:val="20"/>
          <w:szCs w:val="20"/>
          <w:lang w:val="en-US"/>
        </w:rPr>
      </w:pPr>
      <w:r w:rsidRPr="003F0F2D">
        <w:rPr>
          <w:rFonts w:ascii="Courier New" w:hAnsi="Courier New" w:cs="Courier New"/>
          <w:color w:val="000000"/>
          <w:sz w:val="20"/>
          <w:szCs w:val="20"/>
          <w:lang w:val="en-US"/>
        </w:rPr>
        <w:t xml:space="preserve">  If (</w:t>
      </w:r>
      <w:proofErr w:type="spellStart"/>
      <w:r w:rsidRPr="003F0F2D">
        <w:rPr>
          <w:rFonts w:ascii="Courier New" w:hAnsi="Courier New" w:cs="Courier New"/>
          <w:color w:val="000000"/>
          <w:sz w:val="20"/>
          <w:szCs w:val="20"/>
          <w:lang w:val="en-US"/>
        </w:rPr>
        <w:t>ifehl</w:t>
      </w:r>
      <w:proofErr w:type="spellEnd"/>
      <w:r w:rsidRPr="003F0F2D">
        <w:rPr>
          <w:rFonts w:ascii="Courier New" w:hAnsi="Courier New" w:cs="Courier New"/>
          <w:color w:val="000000"/>
          <w:sz w:val="20"/>
          <w:szCs w:val="20"/>
          <w:lang w:val="en-US"/>
        </w:rPr>
        <w:t xml:space="preserve"> = 1) Then Exit Sub</w:t>
      </w:r>
    </w:p>
    <w:p w14:paraId="2111E7C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6F585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18E307" w14:textId="00FA9412" w:rsidR="007438DC"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Processing the project file </w:t>
      </w:r>
      <w:proofErr w:type="spellStart"/>
      <w:r w:rsidRPr="003F0F2D">
        <w:rPr>
          <w:rFonts w:ascii="Arial" w:hAnsi="Arial" w:cs="Arial"/>
          <w:color w:val="000000"/>
          <w:lang w:val="en-US"/>
        </w:rPr>
        <w:t>UR_</w:t>
      </w:r>
      <w:r w:rsidR="00B72CCD" w:rsidRPr="003F0F2D">
        <w:rPr>
          <w:rFonts w:ascii="Arial" w:hAnsi="Arial" w:cs="Arial"/>
          <w:color w:val="000000"/>
          <w:lang w:val="en-US"/>
        </w:rPr>
        <w:t>fname</w:t>
      </w:r>
      <w:proofErr w:type="spellEnd"/>
      <w:r w:rsidRPr="003F0F2D">
        <w:rPr>
          <w:rFonts w:ascii="Arial" w:hAnsi="Arial" w:cs="Arial"/>
          <w:color w:val="000000"/>
          <w:lang w:val="en-US"/>
        </w:rPr>
        <w:t xml:space="preserve"> by UncertRadio is executed within </w:t>
      </w:r>
      <w:proofErr w:type="spellStart"/>
      <w:r w:rsidRPr="003F0F2D">
        <w:rPr>
          <w:rFonts w:ascii="Courier New" w:hAnsi="Courier New" w:cs="Courier New"/>
          <w:color w:val="000000"/>
          <w:lang w:val="en-US"/>
        </w:rPr>
        <w:t>Auturun_UncertRadio</w:t>
      </w:r>
      <w:proofErr w:type="spellEnd"/>
      <w:r w:rsidRPr="003F0F2D">
        <w:rPr>
          <w:rFonts w:ascii="Arial" w:hAnsi="Arial" w:cs="Arial"/>
          <w:color w:val="000000"/>
          <w:lang w:val="en-US"/>
        </w:rPr>
        <w:t xml:space="preserve"> with a f</w:t>
      </w:r>
      <w:r w:rsidR="00051D58" w:rsidRPr="003F0F2D">
        <w:rPr>
          <w:rFonts w:ascii="Arial" w:hAnsi="Arial" w:cs="Arial"/>
          <w:color w:val="000000"/>
          <w:lang w:val="en-US"/>
        </w:rPr>
        <w:t>un</w:t>
      </w:r>
      <w:r w:rsidRPr="003F0F2D">
        <w:rPr>
          <w:rFonts w:ascii="Arial" w:hAnsi="Arial" w:cs="Arial"/>
          <w:color w:val="000000"/>
          <w:lang w:val="en-US"/>
        </w:rPr>
        <w:t>c</w:t>
      </w:r>
      <w:r w:rsidR="00051D58" w:rsidRPr="003F0F2D">
        <w:rPr>
          <w:rFonts w:ascii="Arial" w:hAnsi="Arial" w:cs="Arial"/>
          <w:color w:val="000000"/>
          <w:lang w:val="en-US"/>
        </w:rPr>
        <w:t xml:space="preserve">tion </w:t>
      </w:r>
      <w:proofErr w:type="spellStart"/>
      <w:r w:rsidR="00051D58" w:rsidRPr="003F0F2D">
        <w:rPr>
          <w:rFonts w:ascii="Courier New" w:hAnsi="Courier New" w:cs="Courier New"/>
          <w:color w:val="000000"/>
          <w:lang w:val="en-US"/>
        </w:rPr>
        <w:t>bShellAndWait</w:t>
      </w:r>
      <w:proofErr w:type="spellEnd"/>
      <w:r w:rsidRPr="003F0F2D">
        <w:rPr>
          <w:rFonts w:ascii="Arial" w:hAnsi="Arial" w:cs="Arial"/>
          <w:color w:val="000000"/>
          <w:lang w:val="en-US"/>
        </w:rPr>
        <w:t>. It causes Excel to wait until UR has finished its calculations and stopped. Then, within a loop, the next data evaluation is processed.</w:t>
      </w:r>
    </w:p>
    <w:p w14:paraId="280F1BDB" w14:textId="6EE2BA21" w:rsidR="00C201B2" w:rsidRDefault="00C201B2" w:rsidP="007438DC">
      <w:pPr>
        <w:widowControl w:val="0"/>
        <w:autoSpaceDE w:val="0"/>
        <w:autoSpaceDN w:val="0"/>
        <w:adjustRightInd w:val="0"/>
        <w:ind w:right="-143"/>
        <w:jc w:val="both"/>
        <w:rPr>
          <w:rFonts w:ascii="Arial" w:hAnsi="Arial" w:cs="Arial"/>
          <w:color w:val="000000"/>
          <w:lang w:val="en-US"/>
        </w:rPr>
      </w:pPr>
    </w:p>
    <w:p w14:paraId="065E7225" w14:textId="57B15A6F" w:rsidR="00021425" w:rsidRPr="00A54B47" w:rsidRDefault="00021425" w:rsidP="00021425">
      <w:pPr>
        <w:widowControl w:val="0"/>
        <w:autoSpaceDE w:val="0"/>
        <w:autoSpaceDN w:val="0"/>
        <w:adjustRightInd w:val="0"/>
        <w:ind w:right="50"/>
        <w:jc w:val="both"/>
        <w:rPr>
          <w:rFonts w:ascii="Arial" w:hAnsi="Arial" w:cs="Arial"/>
          <w:bCs/>
          <w:color w:val="000000"/>
          <w:lang w:val="en-GB"/>
        </w:rPr>
      </w:pPr>
      <w:r w:rsidRPr="00A54B47">
        <w:rPr>
          <w:rFonts w:ascii="Arial" w:hAnsi="Arial" w:cs="Arial"/>
          <w:color w:val="000000"/>
          <w:lang w:val="en-GB"/>
        </w:rPr>
        <w:t xml:space="preserve">In the macro </w:t>
      </w:r>
      <w:proofErr w:type="spellStart"/>
      <w:r w:rsidRPr="00A54B47">
        <w:rPr>
          <w:rFonts w:ascii="Arial" w:hAnsi="Arial" w:cs="Arial"/>
          <w:b/>
          <w:color w:val="000000"/>
          <w:lang w:val="en-GB"/>
        </w:rPr>
        <w:t>DoSingleRun_UncertRadio</w:t>
      </w:r>
      <w:proofErr w:type="spellEnd"/>
      <w:r w:rsidRPr="00A54B47">
        <w:rPr>
          <w:rFonts w:ascii="Arial" w:hAnsi="Arial" w:cs="Arial"/>
          <w:bCs/>
          <w:color w:val="000000"/>
          <w:lang w:val="en-GB"/>
        </w:rPr>
        <w:t xml:space="preserve"> the string holding the filename for the csv project output file has been changed (at two locations):</w:t>
      </w:r>
    </w:p>
    <w:p w14:paraId="704D9762" w14:textId="2271ECC6"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UR_path</w:t>
      </w:r>
      <w:proofErr w:type="spellEnd"/>
      <w:r w:rsidRPr="00A54B47">
        <w:rPr>
          <w:rFonts w:ascii="Courier New" w:hAnsi="Courier New" w:cs="Courier New"/>
          <w:color w:val="000000"/>
          <w:sz w:val="18"/>
          <w:szCs w:val="18"/>
          <w:lang w:val="en-GB"/>
        </w:rPr>
        <w:t>) &amp; "zzURpr.csv"</w:t>
      </w:r>
    </w:p>
    <w:p w14:paraId="6BB56F4E" w14:textId="16DC749A" w:rsidR="00021425" w:rsidRPr="00A54B47" w:rsidRDefault="00021425" w:rsidP="00021425">
      <w:pPr>
        <w:widowControl w:val="0"/>
        <w:autoSpaceDE w:val="0"/>
        <w:autoSpaceDN w:val="0"/>
        <w:adjustRightInd w:val="0"/>
        <w:ind w:right="50" w:firstLine="708"/>
        <w:jc w:val="both"/>
        <w:rPr>
          <w:rFonts w:ascii="Courier New" w:hAnsi="Courier New" w:cs="Courier New"/>
          <w:color w:val="000000"/>
          <w:sz w:val="18"/>
          <w:szCs w:val="18"/>
          <w:lang w:val="en-GB"/>
        </w:rPr>
      </w:pPr>
      <w:r w:rsidRPr="00A54B47">
        <w:rPr>
          <w:rFonts w:ascii="Arial" w:hAnsi="Arial" w:cs="Arial"/>
          <w:bCs/>
          <w:color w:val="000000"/>
          <w:lang w:val="en-GB"/>
        </w:rPr>
        <w:lastRenderedPageBreak/>
        <w:t>since V. 2.4.04.:</w:t>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UR_AUTO_output_path</w:t>
      </w:r>
      <w:proofErr w:type="spellEnd"/>
      <w:r w:rsidRPr="00A54B47">
        <w:rPr>
          <w:rFonts w:ascii="Courier New" w:hAnsi="Courier New" w:cs="Courier New"/>
          <w:color w:val="000000"/>
          <w:sz w:val="18"/>
          <w:szCs w:val="18"/>
          <w:lang w:val="en-GB"/>
        </w:rPr>
        <w:t>) &amp; "zzURpr.csv"</w:t>
      </w:r>
    </w:p>
    <w:p w14:paraId="2A7BE1F9" w14:textId="49CF31C0" w:rsidR="00021425" w:rsidRPr="00A54B47" w:rsidRDefault="00021425" w:rsidP="00021425">
      <w:pPr>
        <w:widowControl w:val="0"/>
        <w:autoSpaceDE w:val="0"/>
        <w:autoSpaceDN w:val="0"/>
        <w:adjustRightInd w:val="0"/>
        <w:ind w:right="50"/>
        <w:jc w:val="both"/>
        <w:rPr>
          <w:rFonts w:ascii="Courier New" w:hAnsi="Courier New" w:cs="Courier New"/>
          <w:color w:val="000000"/>
          <w:sz w:val="18"/>
          <w:szCs w:val="18"/>
          <w:lang w:val="en-GB"/>
        </w:rPr>
      </w:pPr>
      <w:r w:rsidRPr="00A54B47">
        <w:rPr>
          <w:rFonts w:ascii="Arial" w:hAnsi="Arial" w:cs="Arial"/>
          <w:bCs/>
          <w:color w:val="000000"/>
          <w:lang w:val="en-GB"/>
        </w:rPr>
        <w:tab/>
        <w:t>previous:</w:t>
      </w:r>
      <w:r w:rsidRPr="00A54B47">
        <w:rPr>
          <w:rFonts w:ascii="Arial" w:hAnsi="Arial" w:cs="Arial"/>
          <w:bCs/>
          <w:color w:val="000000"/>
          <w:lang w:val="en-GB"/>
        </w:rPr>
        <w:tab/>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UR_path</w:t>
      </w:r>
      <w:proofErr w:type="spellEnd"/>
      <w:r w:rsidRPr="00A54B47">
        <w:rPr>
          <w:rFonts w:ascii="Courier New" w:hAnsi="Courier New" w:cs="Courier New"/>
          <w:color w:val="000000"/>
          <w:sz w:val="18"/>
          <w:szCs w:val="18"/>
          <w:lang w:val="en-GB"/>
        </w:rPr>
        <w:t xml:space="preserve">) &amp; </w:t>
      </w:r>
      <w:proofErr w:type="spellStart"/>
      <w:r w:rsidRPr="00A54B47">
        <w:rPr>
          <w:rFonts w:ascii="Courier New" w:hAnsi="Courier New" w:cs="Courier New"/>
          <w:color w:val="000000"/>
          <w:sz w:val="18"/>
          <w:szCs w:val="18"/>
          <w:lang w:val="en-GB"/>
        </w:rPr>
        <w:t>filename_org</w:t>
      </w:r>
      <w:proofErr w:type="spellEnd"/>
    </w:p>
    <w:p w14:paraId="6D98D0D1" w14:textId="2D58FC2E" w:rsidR="00021425" w:rsidRPr="008B308E" w:rsidRDefault="00021425" w:rsidP="00021425">
      <w:pPr>
        <w:widowControl w:val="0"/>
        <w:autoSpaceDE w:val="0"/>
        <w:autoSpaceDN w:val="0"/>
        <w:adjustRightInd w:val="0"/>
        <w:ind w:right="50" w:firstLine="708"/>
        <w:jc w:val="both"/>
        <w:rPr>
          <w:rFonts w:ascii="Arial" w:hAnsi="Arial" w:cs="Arial"/>
          <w:color w:val="000000"/>
          <w:lang w:val="en-GB"/>
        </w:rPr>
      </w:pPr>
      <w:r w:rsidRPr="00A54B47">
        <w:rPr>
          <w:rFonts w:ascii="Arial" w:hAnsi="Arial" w:cs="Arial"/>
          <w:bCs/>
          <w:color w:val="000000"/>
          <w:lang w:val="en-GB"/>
        </w:rPr>
        <w:t>since V. 2.4.04.:</w:t>
      </w:r>
      <w:r w:rsidRPr="00A54B47">
        <w:rPr>
          <w:rFonts w:ascii="Arial" w:hAnsi="Arial" w:cs="Arial"/>
          <w:bCs/>
          <w:color w:val="000000"/>
          <w:lang w:val="en-GB"/>
        </w:rPr>
        <w:tab/>
      </w:r>
      <w:proofErr w:type="spellStart"/>
      <w:r w:rsidRPr="00A54B47">
        <w:rPr>
          <w:rFonts w:ascii="Courier New" w:hAnsi="Courier New" w:cs="Courier New"/>
          <w:color w:val="000000"/>
          <w:sz w:val="18"/>
          <w:szCs w:val="18"/>
          <w:lang w:val="en-GB"/>
        </w:rPr>
        <w:t>file_csv</w:t>
      </w:r>
      <w:proofErr w:type="spellEnd"/>
      <w:r w:rsidRPr="00A54B47">
        <w:rPr>
          <w:rFonts w:ascii="Courier New" w:hAnsi="Courier New" w:cs="Courier New"/>
          <w:color w:val="000000"/>
          <w:sz w:val="18"/>
          <w:szCs w:val="18"/>
          <w:lang w:val="en-GB"/>
        </w:rPr>
        <w:t xml:space="preserve"> = Trim(</w:t>
      </w:r>
      <w:proofErr w:type="spellStart"/>
      <w:r w:rsidRPr="00A54B47">
        <w:rPr>
          <w:rFonts w:ascii="Courier New" w:hAnsi="Courier New" w:cs="Courier New"/>
          <w:color w:val="000000"/>
          <w:sz w:val="18"/>
          <w:szCs w:val="18"/>
          <w:lang w:val="en-GB"/>
        </w:rPr>
        <w:t>UR_AUTO_output_path</w:t>
      </w:r>
      <w:proofErr w:type="spellEnd"/>
      <w:r w:rsidRPr="00A54B47">
        <w:rPr>
          <w:rFonts w:ascii="Courier New" w:hAnsi="Courier New" w:cs="Courier New"/>
          <w:color w:val="000000"/>
          <w:sz w:val="18"/>
          <w:szCs w:val="18"/>
          <w:lang w:val="en-GB"/>
        </w:rPr>
        <w:t xml:space="preserve">) &amp; </w:t>
      </w:r>
      <w:proofErr w:type="spellStart"/>
      <w:r w:rsidRPr="00A54B47">
        <w:rPr>
          <w:rFonts w:ascii="Courier New" w:hAnsi="Courier New" w:cs="Courier New"/>
          <w:color w:val="000000"/>
          <w:sz w:val="18"/>
          <w:szCs w:val="18"/>
          <w:lang w:val="en-GB"/>
        </w:rPr>
        <w:t>filename_org</w:t>
      </w:r>
      <w:proofErr w:type="spellEnd"/>
    </w:p>
    <w:p w14:paraId="4CC39601" w14:textId="77777777" w:rsidR="00021425" w:rsidRDefault="00021425" w:rsidP="00C201B2">
      <w:pPr>
        <w:widowControl w:val="0"/>
        <w:autoSpaceDE w:val="0"/>
        <w:autoSpaceDN w:val="0"/>
        <w:adjustRightInd w:val="0"/>
        <w:ind w:right="50"/>
        <w:jc w:val="both"/>
        <w:rPr>
          <w:rFonts w:ascii="Arial" w:hAnsi="Arial" w:cs="Arial"/>
          <w:color w:val="000000"/>
          <w:lang w:val="en-GB"/>
        </w:rPr>
      </w:pPr>
    </w:p>
    <w:p w14:paraId="5F4CAC19" w14:textId="450DBCDF" w:rsidR="00C201B2" w:rsidRDefault="00C201B2" w:rsidP="00C201B2">
      <w:pPr>
        <w:widowControl w:val="0"/>
        <w:autoSpaceDE w:val="0"/>
        <w:autoSpaceDN w:val="0"/>
        <w:adjustRightInd w:val="0"/>
        <w:ind w:right="50"/>
        <w:jc w:val="both"/>
        <w:rPr>
          <w:rFonts w:ascii="Arial" w:hAnsi="Arial" w:cs="Arial"/>
          <w:color w:val="000000"/>
          <w:lang w:val="en-GB"/>
        </w:rPr>
      </w:pPr>
      <w:r w:rsidRPr="00C201B2">
        <w:rPr>
          <w:rFonts w:ascii="Arial" w:hAnsi="Arial" w:cs="Arial"/>
          <w:color w:val="000000"/>
          <w:lang w:val="en-GB"/>
        </w:rPr>
        <w:t xml:space="preserve">The four command line arguments </w:t>
      </w:r>
      <w:r w:rsidR="00A05CFC">
        <w:rPr>
          <w:rFonts w:ascii="Arial" w:hAnsi="Arial" w:cs="Arial"/>
          <w:color w:val="000000"/>
          <w:lang w:val="en-GB"/>
        </w:rPr>
        <w:t xml:space="preserve">of calling UR2 in the macro </w:t>
      </w:r>
      <w:proofErr w:type="spellStart"/>
      <w:r w:rsidR="00A05CFC" w:rsidRPr="00A54B47">
        <w:rPr>
          <w:rFonts w:ascii="Arial" w:hAnsi="Arial" w:cs="Arial"/>
          <w:b/>
          <w:color w:val="000000"/>
          <w:lang w:val="en-GB"/>
        </w:rPr>
        <w:t>DoSingleRun_UncertRadio</w:t>
      </w:r>
      <w:proofErr w:type="spellEnd"/>
      <w:r w:rsidR="00A05CFC">
        <w:rPr>
          <w:rFonts w:ascii="Arial" w:hAnsi="Arial" w:cs="Arial"/>
          <w:color w:val="000000"/>
          <w:lang w:val="en-GB"/>
        </w:rPr>
        <w:t xml:space="preserve"> </w:t>
      </w:r>
      <w:r w:rsidRPr="00C201B2">
        <w:rPr>
          <w:rFonts w:ascii="Arial" w:hAnsi="Arial" w:cs="Arial"/>
          <w:color w:val="000000"/>
          <w:lang w:val="en-GB"/>
        </w:rPr>
        <w:t xml:space="preserve">are: </w:t>
      </w:r>
    </w:p>
    <w:p w14:paraId="731A2E37" w14:textId="77777777" w:rsidR="006A3C54" w:rsidRPr="00C201B2" w:rsidRDefault="006A3C54" w:rsidP="00C201B2">
      <w:pPr>
        <w:widowControl w:val="0"/>
        <w:autoSpaceDE w:val="0"/>
        <w:autoSpaceDN w:val="0"/>
        <w:adjustRightInd w:val="0"/>
        <w:ind w:right="50"/>
        <w:jc w:val="both"/>
        <w:rPr>
          <w:rFonts w:ascii="Arial" w:hAnsi="Arial" w:cs="Arial"/>
          <w:color w:val="000000"/>
          <w:lang w:val="en-GB"/>
        </w:rPr>
      </w:pPr>
    </w:p>
    <w:p w14:paraId="2A1C61CF" w14:textId="4A563DDD" w:rsidR="00A05CFC" w:rsidRPr="0044361B" w:rsidRDefault="00A05CFC" w:rsidP="00A05CFC">
      <w:pPr>
        <w:widowControl w:val="0"/>
        <w:autoSpaceDE w:val="0"/>
        <w:autoSpaceDN w:val="0"/>
        <w:adjustRightInd w:val="0"/>
        <w:ind w:right="50" w:firstLine="708"/>
        <w:jc w:val="both"/>
        <w:rPr>
          <w:rFonts w:ascii="Arial" w:hAnsi="Arial" w:cs="Arial"/>
          <w:color w:val="000000"/>
          <w:lang w:val="en-GB"/>
        </w:rPr>
      </w:pPr>
      <w:r w:rsidRPr="0044361B">
        <w:rPr>
          <w:rFonts w:ascii="Arial" w:hAnsi="Arial" w:cs="Arial"/>
          <w:color w:val="000000"/>
          <w:lang w:val="en-GB"/>
        </w:rPr>
        <w:t>AUTO  o</w:t>
      </w:r>
      <w:r w:rsidR="00975394" w:rsidRPr="0044361B">
        <w:rPr>
          <w:rFonts w:ascii="Arial" w:hAnsi="Arial" w:cs="Arial"/>
          <w:color w:val="000000"/>
          <w:lang w:val="en-GB"/>
        </w:rPr>
        <w:t>r</w:t>
      </w:r>
      <w:r w:rsidRPr="0044361B">
        <w:rPr>
          <w:rFonts w:ascii="Arial" w:hAnsi="Arial" w:cs="Arial"/>
          <w:color w:val="000000"/>
          <w:lang w:val="en-GB"/>
        </w:rPr>
        <w:t xml:space="preserve"> AUTOSEP</w:t>
      </w:r>
      <w:r w:rsidRPr="0044361B">
        <w:rPr>
          <w:rFonts w:ascii="Arial" w:hAnsi="Arial" w:cs="Arial"/>
          <w:color w:val="000000"/>
          <w:lang w:val="en-GB"/>
        </w:rPr>
        <w:tab/>
      </w:r>
      <w:r w:rsidR="00975394" w:rsidRPr="0044361B">
        <w:rPr>
          <w:rFonts w:ascii="Arial" w:hAnsi="Arial" w:cs="Arial"/>
          <w:color w:val="000000"/>
          <w:lang w:val="en-GB"/>
        </w:rPr>
        <w:tab/>
      </w:r>
      <w:r w:rsidRPr="0044361B">
        <w:rPr>
          <w:rFonts w:ascii="Arial" w:hAnsi="Arial" w:cs="Arial"/>
          <w:color w:val="000000"/>
          <w:lang w:val="en-GB"/>
        </w:rPr>
        <w:t xml:space="preserve">(%1)   </w:t>
      </w:r>
    </w:p>
    <w:p w14:paraId="1DE0FA66" w14:textId="77777777" w:rsidR="00A05CFC" w:rsidRPr="0044361B" w:rsidRDefault="00A05CFC" w:rsidP="00A05CFC">
      <w:pPr>
        <w:widowControl w:val="0"/>
        <w:autoSpaceDE w:val="0"/>
        <w:autoSpaceDN w:val="0"/>
        <w:adjustRightInd w:val="0"/>
        <w:ind w:right="50" w:firstLine="708"/>
        <w:jc w:val="both"/>
        <w:rPr>
          <w:rFonts w:ascii="Arial" w:hAnsi="Arial" w:cs="Arial"/>
          <w:color w:val="000000"/>
          <w:lang w:val="en-GB"/>
        </w:rPr>
      </w:pPr>
      <w:r w:rsidRPr="0044361B">
        <w:rPr>
          <w:rFonts w:ascii="Arial" w:hAnsi="Arial" w:cs="Arial"/>
          <w:color w:val="000000"/>
          <w:lang w:val="en-GB"/>
        </w:rPr>
        <w:t>trim(</w:t>
      </w:r>
      <w:proofErr w:type="spellStart"/>
      <w:r w:rsidRPr="0044361B">
        <w:rPr>
          <w:rFonts w:ascii="Arial" w:hAnsi="Arial" w:cs="Arial"/>
          <w:color w:val="000000"/>
          <w:lang w:val="en-GB"/>
        </w:rPr>
        <w:t>fname</w:t>
      </w:r>
      <w:proofErr w:type="spellEnd"/>
      <w:r w:rsidRPr="0044361B">
        <w:rPr>
          <w:rFonts w:ascii="Arial" w:hAnsi="Arial" w:cs="Arial"/>
          <w:color w:val="000000"/>
          <w:lang w:val="en-GB"/>
        </w:rPr>
        <w:t>)</w:t>
      </w:r>
      <w:r w:rsidRPr="0044361B">
        <w:rPr>
          <w:rFonts w:ascii="Arial" w:hAnsi="Arial" w:cs="Arial"/>
          <w:color w:val="000000"/>
          <w:lang w:val="en-GB"/>
        </w:rPr>
        <w:tab/>
      </w:r>
      <w:r w:rsidRPr="0044361B">
        <w:rPr>
          <w:rFonts w:ascii="Arial" w:hAnsi="Arial" w:cs="Arial"/>
          <w:color w:val="000000"/>
          <w:lang w:val="en-GB"/>
        </w:rPr>
        <w:tab/>
      </w:r>
      <w:r w:rsidRPr="0044361B">
        <w:rPr>
          <w:rFonts w:ascii="Arial" w:hAnsi="Arial" w:cs="Arial"/>
          <w:color w:val="000000"/>
          <w:lang w:val="en-GB"/>
        </w:rPr>
        <w:tab/>
        <w:t>(%2)</w:t>
      </w:r>
    </w:p>
    <w:p w14:paraId="5AF2D75F" w14:textId="77777777" w:rsidR="00A05CFC" w:rsidRPr="0008276A" w:rsidRDefault="00A05CFC" w:rsidP="00A05CFC">
      <w:pPr>
        <w:widowControl w:val="0"/>
        <w:autoSpaceDE w:val="0"/>
        <w:autoSpaceDN w:val="0"/>
        <w:adjustRightInd w:val="0"/>
        <w:ind w:right="50" w:firstLine="708"/>
        <w:jc w:val="both"/>
        <w:rPr>
          <w:rFonts w:ascii="Arial" w:hAnsi="Arial" w:cs="Arial"/>
          <w:color w:val="000000"/>
          <w:lang w:val="en-GB"/>
        </w:rPr>
      </w:pPr>
      <w:proofErr w:type="spellStart"/>
      <w:r w:rsidRPr="0008276A">
        <w:rPr>
          <w:rFonts w:ascii="Arial" w:hAnsi="Arial" w:cs="Arial"/>
          <w:color w:val="000000"/>
          <w:lang w:val="en-GB"/>
        </w:rPr>
        <w:t>sid</w:t>
      </w:r>
      <w:proofErr w:type="spellEnd"/>
      <w:r w:rsidRPr="0008276A">
        <w:rPr>
          <w:rFonts w:ascii="Arial" w:hAnsi="Arial" w:cs="Arial"/>
          <w:color w:val="000000"/>
          <w:lang w:val="en-GB"/>
        </w:rPr>
        <w:t xml:space="preserve">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08276A">
        <w:rPr>
          <w:rFonts w:ascii="Arial" w:hAnsi="Arial" w:cs="Arial"/>
          <w:color w:val="000000"/>
          <w:lang w:val="en-GB"/>
        </w:rPr>
        <w:t>(%3)</w:t>
      </w:r>
    </w:p>
    <w:p w14:paraId="313D39D2" w14:textId="77777777" w:rsidR="00A05CFC" w:rsidRPr="00767FDB" w:rsidRDefault="00A05CFC" w:rsidP="00A05CFC">
      <w:pPr>
        <w:widowControl w:val="0"/>
        <w:autoSpaceDE w:val="0"/>
        <w:autoSpaceDN w:val="0"/>
        <w:adjustRightInd w:val="0"/>
        <w:ind w:right="50" w:firstLine="708"/>
        <w:jc w:val="both"/>
        <w:rPr>
          <w:rFonts w:ascii="Arial" w:hAnsi="Arial" w:cs="Arial"/>
          <w:color w:val="000000"/>
          <w:lang w:val="en-GB"/>
        </w:rPr>
      </w:pPr>
      <w:r w:rsidRPr="0008276A">
        <w:rPr>
          <w:rFonts w:ascii="Arial" w:hAnsi="Arial" w:cs="Arial"/>
          <w:color w:val="000000"/>
          <w:lang w:val="en-GB"/>
        </w:rPr>
        <w:t>LC</w:t>
      </w:r>
      <w:proofErr w:type="gramStart"/>
      <w:r w:rsidRPr="0008276A">
        <w:rPr>
          <w:rFonts w:ascii="Arial" w:hAnsi="Arial" w:cs="Arial"/>
          <w:color w:val="000000"/>
          <w:lang w:val="en-GB"/>
        </w:rPr>
        <w:t>=..</w:t>
      </w:r>
      <w:proofErr w:type="gramEnd"/>
      <w:r w:rsidRPr="0008276A">
        <w:rPr>
          <w:rFonts w:ascii="Arial" w:hAnsi="Arial" w:cs="Arial"/>
          <w:color w:val="000000"/>
          <w:lang w:val="en-GB"/>
        </w:rPr>
        <w:t xml:space="preserve"> </w:t>
      </w:r>
      <w:r w:rsidRPr="0008276A">
        <w:rPr>
          <w:rFonts w:ascii="Arial" w:hAnsi="Arial" w:cs="Arial"/>
          <w:color w:val="000000"/>
          <w:lang w:val="en-GB"/>
        </w:rPr>
        <w:tab/>
      </w:r>
      <w:r w:rsidRPr="0008276A">
        <w:rPr>
          <w:rFonts w:ascii="Arial" w:hAnsi="Arial" w:cs="Arial"/>
          <w:color w:val="000000"/>
          <w:lang w:val="en-GB"/>
        </w:rPr>
        <w:tab/>
      </w:r>
      <w:r>
        <w:rPr>
          <w:rFonts w:ascii="Arial" w:hAnsi="Arial" w:cs="Arial"/>
          <w:color w:val="000000"/>
          <w:lang w:val="en-GB"/>
        </w:rPr>
        <w:tab/>
      </w:r>
      <w:r>
        <w:rPr>
          <w:rFonts w:ascii="Arial" w:hAnsi="Arial" w:cs="Arial"/>
          <w:color w:val="000000"/>
          <w:lang w:val="en-GB"/>
        </w:rPr>
        <w:tab/>
      </w:r>
      <w:r w:rsidRPr="00767FDB">
        <w:rPr>
          <w:rFonts w:ascii="Arial" w:hAnsi="Arial" w:cs="Arial"/>
          <w:color w:val="000000"/>
          <w:lang w:val="en-GB"/>
        </w:rPr>
        <w:t>(%4)</w:t>
      </w:r>
    </w:p>
    <w:p w14:paraId="77326810" w14:textId="77777777" w:rsidR="00C201B2" w:rsidRPr="00020A58" w:rsidRDefault="00C201B2" w:rsidP="00C201B2">
      <w:pPr>
        <w:widowControl w:val="0"/>
        <w:autoSpaceDE w:val="0"/>
        <w:autoSpaceDN w:val="0"/>
        <w:adjustRightInd w:val="0"/>
        <w:ind w:right="50"/>
        <w:jc w:val="both"/>
        <w:rPr>
          <w:rFonts w:ascii="Arial" w:hAnsi="Arial" w:cs="Arial"/>
          <w:color w:val="000000"/>
          <w:lang w:val="en-GB"/>
        </w:rPr>
      </w:pPr>
    </w:p>
    <w:p w14:paraId="59CA59E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2E91039" w14:textId="6902F33B" w:rsidR="007438DC" w:rsidRPr="003F0F2D" w:rsidRDefault="00FF07E7"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evaluation results obtained by </w:t>
      </w:r>
      <w:r w:rsidR="00051D58" w:rsidRPr="003F0F2D">
        <w:rPr>
          <w:rFonts w:ascii="Arial" w:hAnsi="Arial" w:cs="Arial"/>
          <w:color w:val="000000"/>
          <w:lang w:val="en-US"/>
        </w:rPr>
        <w:t xml:space="preserve">UncertRadio </w:t>
      </w:r>
      <w:r w:rsidRPr="003F0F2D">
        <w:rPr>
          <w:rFonts w:ascii="Arial" w:hAnsi="Arial" w:cs="Arial"/>
          <w:color w:val="000000"/>
          <w:lang w:val="en-US"/>
        </w:rPr>
        <w:t xml:space="preserve">for a project file are stored in a CSV file in a table-like structure. The name of the output file </w:t>
      </w:r>
      <w:r w:rsidR="00A05CFC">
        <w:rPr>
          <w:rFonts w:ascii="Arial" w:hAnsi="Arial" w:cs="Arial"/>
          <w:color w:val="000000"/>
          <w:lang w:val="en-US"/>
        </w:rPr>
        <w:t xml:space="preserve">is </w:t>
      </w:r>
      <w:r w:rsidRPr="003F0F2D">
        <w:rPr>
          <w:rFonts w:ascii="Arial" w:hAnsi="Arial" w:cs="Arial"/>
          <w:color w:val="000000"/>
          <w:lang w:val="en-US"/>
        </w:rPr>
        <w:t>fixed within UR:</w:t>
      </w:r>
    </w:p>
    <w:p w14:paraId="022031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7646BC" w14:textId="77777777" w:rsidR="007438DC" w:rsidRPr="003F0F2D" w:rsidRDefault="00051D58"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CSV</w:t>
      </w:r>
      <w:r w:rsidR="00FF07E7" w:rsidRPr="003F0F2D">
        <w:rPr>
          <w:rFonts w:ascii="Arial" w:hAnsi="Arial" w:cs="Arial"/>
          <w:color w:val="000000"/>
          <w:lang w:val="en-US"/>
        </w:rPr>
        <w:t xml:space="preserve"> file</w:t>
      </w:r>
      <w:r w:rsidRPr="003F0F2D">
        <w:rPr>
          <w:rFonts w:ascii="Arial" w:hAnsi="Arial" w:cs="Arial"/>
          <w:color w:val="000000"/>
          <w:lang w:val="en-US"/>
        </w:rPr>
        <w:t>:</w:t>
      </w:r>
      <w:r w:rsidRPr="003F0F2D">
        <w:rPr>
          <w:rFonts w:ascii="Arial" w:hAnsi="Arial" w:cs="Arial"/>
          <w:color w:val="000000"/>
          <w:lang w:val="en-US"/>
        </w:rPr>
        <w:tab/>
        <w:t>AutoReport-Results.csv</w:t>
      </w:r>
    </w:p>
    <w:p w14:paraId="728472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17B802" w14:textId="75C82F14" w:rsidR="007438DC" w:rsidRPr="003F0F2D" w:rsidRDefault="00FF07E7"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output of data into th</w:t>
      </w:r>
      <w:r w:rsidR="00A05CFC">
        <w:rPr>
          <w:rFonts w:ascii="Arial" w:hAnsi="Arial" w:cs="Arial"/>
          <w:color w:val="000000"/>
          <w:lang w:val="en-US"/>
        </w:rPr>
        <w:t>is</w:t>
      </w:r>
      <w:r w:rsidRPr="003F0F2D">
        <w:rPr>
          <w:rFonts w:ascii="Arial" w:hAnsi="Arial" w:cs="Arial"/>
          <w:color w:val="000000"/>
          <w:lang w:val="en-US"/>
        </w:rPr>
        <w:t xml:space="preserve"> file is done in a cumulative form</w:t>
      </w:r>
      <w:r w:rsidR="00335DB4" w:rsidRPr="003F0F2D">
        <w:rPr>
          <w:rFonts w:ascii="Arial" w:hAnsi="Arial" w:cs="Arial"/>
          <w:color w:val="000000"/>
          <w:lang w:val="en-US"/>
        </w:rPr>
        <w:t xml:space="preserve"> (appending rows at the end of</w:t>
      </w:r>
      <w:r w:rsidR="00D8198D" w:rsidRPr="003F0F2D">
        <w:rPr>
          <w:rFonts w:ascii="Arial" w:hAnsi="Arial" w:cs="Arial"/>
          <w:color w:val="000000"/>
          <w:lang w:val="en-US"/>
        </w:rPr>
        <w:t xml:space="preserve"> </w:t>
      </w:r>
      <w:r w:rsidR="00335DB4" w:rsidRPr="003F0F2D">
        <w:rPr>
          <w:rFonts w:ascii="Arial" w:hAnsi="Arial" w:cs="Arial"/>
          <w:color w:val="000000"/>
          <w:lang w:val="en-US"/>
        </w:rPr>
        <w:t>the files)</w:t>
      </w:r>
      <w:r w:rsidR="00D8198D" w:rsidRPr="003F0F2D">
        <w:rPr>
          <w:rFonts w:ascii="Arial" w:hAnsi="Arial" w:cs="Arial"/>
          <w:color w:val="000000"/>
          <w:lang w:val="en-US"/>
        </w:rPr>
        <w:t xml:space="preserve">. </w:t>
      </w:r>
      <w:r w:rsidR="00335DB4" w:rsidRPr="003F0F2D">
        <w:rPr>
          <w:rFonts w:ascii="Arial" w:hAnsi="Arial" w:cs="Arial"/>
          <w:color w:val="000000"/>
          <w:lang w:val="en-US"/>
        </w:rPr>
        <w:t xml:space="preserve">The numbers are written with using that decimal-point character which is defined within Windows. </w:t>
      </w:r>
    </w:p>
    <w:p w14:paraId="4EFAFE91" w14:textId="10B4EF45" w:rsidR="007438DC" w:rsidRPr="003F0F2D" w:rsidRDefault="00D8198D"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These two files may be deleted if they have grown; UR the</w:t>
      </w:r>
      <w:r w:rsidR="00A05CFC">
        <w:rPr>
          <w:rFonts w:ascii="Arial" w:hAnsi="Arial" w:cs="Arial"/>
          <w:lang w:val="en-US"/>
        </w:rPr>
        <w:t>n</w:t>
      </w:r>
      <w:r w:rsidRPr="003F0F2D">
        <w:rPr>
          <w:rFonts w:ascii="Arial" w:hAnsi="Arial" w:cs="Arial"/>
          <w:lang w:val="en-US"/>
        </w:rPr>
        <w:t xml:space="preserve"> produces </w:t>
      </w:r>
      <w:r w:rsidR="00A05CFC">
        <w:rPr>
          <w:rFonts w:ascii="Arial" w:hAnsi="Arial" w:cs="Arial"/>
          <w:lang w:val="en-US"/>
        </w:rPr>
        <w:t>a</w:t>
      </w:r>
      <w:r w:rsidRPr="003F0F2D">
        <w:rPr>
          <w:rFonts w:ascii="Arial" w:hAnsi="Arial" w:cs="Arial"/>
          <w:lang w:val="en-US"/>
        </w:rPr>
        <w:t xml:space="preserve"> </w:t>
      </w:r>
      <w:proofErr w:type="gramStart"/>
      <w:r w:rsidRPr="003F0F2D">
        <w:rPr>
          <w:rFonts w:ascii="Arial" w:hAnsi="Arial" w:cs="Arial"/>
          <w:lang w:val="en-US"/>
        </w:rPr>
        <w:t>new ones</w:t>
      </w:r>
      <w:proofErr w:type="gramEnd"/>
      <w:r w:rsidRPr="003F0F2D">
        <w:rPr>
          <w:rFonts w:ascii="Arial" w:hAnsi="Arial" w:cs="Arial"/>
          <w:lang w:val="en-US"/>
        </w:rPr>
        <w:t xml:space="preserve">. </w:t>
      </w:r>
    </w:p>
    <w:p w14:paraId="0E04D25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A0679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5787C6F" w14:textId="77777777" w:rsidR="007438DC" w:rsidRPr="003F0F2D" w:rsidRDefault="00335DB4"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Meaning </w:t>
      </w:r>
      <w:r w:rsidR="00E24B26" w:rsidRPr="003F0F2D">
        <w:rPr>
          <w:rFonts w:ascii="Arial" w:hAnsi="Arial" w:cs="Arial"/>
          <w:color w:val="000000"/>
          <w:lang w:val="en-US"/>
        </w:rPr>
        <w:t xml:space="preserve">of the columns in the </w:t>
      </w:r>
      <w:r w:rsidR="00672F0C" w:rsidRPr="003F0F2D">
        <w:rPr>
          <w:rFonts w:ascii="Arial" w:hAnsi="Arial" w:cs="Arial"/>
          <w:color w:val="000000"/>
          <w:lang w:val="en-US"/>
        </w:rPr>
        <w:t xml:space="preserve">UR </w:t>
      </w:r>
      <w:r w:rsidR="00E24B26" w:rsidRPr="003F0F2D">
        <w:rPr>
          <w:rFonts w:ascii="Arial" w:hAnsi="Arial" w:cs="Arial"/>
          <w:color w:val="000000"/>
          <w:lang w:val="en-US"/>
        </w:rPr>
        <w:t>output files:</w:t>
      </w:r>
    </w:p>
    <w:p w14:paraId="4A4A7A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3686"/>
        <w:gridCol w:w="4252"/>
      </w:tblGrid>
      <w:tr w:rsidR="00D8198D" w:rsidRPr="003F0F2D" w14:paraId="7018359D" w14:textId="77777777" w:rsidTr="00887830">
        <w:tc>
          <w:tcPr>
            <w:tcW w:w="1809" w:type="dxa"/>
            <w:tcBorders>
              <w:bottom w:val="single" w:sz="4" w:space="0" w:color="auto"/>
            </w:tcBorders>
          </w:tcPr>
          <w:p w14:paraId="263A1D3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Spaltenbez</w:t>
            </w:r>
            <w:proofErr w:type="spellEnd"/>
            <w:r w:rsidRPr="003F0F2D">
              <w:rPr>
                <w:rFonts w:ascii="Arial" w:hAnsi="Arial" w:cs="Arial"/>
                <w:color w:val="000000"/>
                <w:lang w:val="en-US"/>
              </w:rPr>
              <w:t>.</w:t>
            </w:r>
          </w:p>
        </w:tc>
        <w:tc>
          <w:tcPr>
            <w:tcW w:w="3686" w:type="dxa"/>
            <w:tcBorders>
              <w:bottom w:val="single" w:sz="4" w:space="0" w:color="auto"/>
            </w:tcBorders>
          </w:tcPr>
          <w:p w14:paraId="1E80B46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Bedeutung</w:t>
            </w:r>
            <w:proofErr w:type="spellEnd"/>
          </w:p>
        </w:tc>
        <w:tc>
          <w:tcPr>
            <w:tcW w:w="4252" w:type="dxa"/>
            <w:tcBorders>
              <w:bottom w:val="single" w:sz="4" w:space="0" w:color="auto"/>
            </w:tcBorders>
          </w:tcPr>
          <w:p w14:paraId="4A95CE4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Meaning</w:t>
            </w:r>
          </w:p>
        </w:tc>
      </w:tr>
      <w:tr w:rsidR="00D8198D" w:rsidRPr="00FB474E" w14:paraId="6EBEC87F" w14:textId="77777777" w:rsidTr="00887830">
        <w:tc>
          <w:tcPr>
            <w:tcW w:w="1809" w:type="dxa"/>
            <w:tcBorders>
              <w:top w:val="single" w:sz="4" w:space="0" w:color="auto"/>
            </w:tcBorders>
          </w:tcPr>
          <w:p w14:paraId="6BCDB979"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w:t>
            </w:r>
            <w:r w:rsidRPr="003F0F2D">
              <w:rPr>
                <w:rFonts w:ascii="Arial" w:hAnsi="Arial" w:cs="Arial"/>
                <w:color w:val="000000"/>
                <w:lang w:val="en-US"/>
              </w:rPr>
              <w:tab/>
            </w:r>
          </w:p>
        </w:tc>
        <w:tc>
          <w:tcPr>
            <w:tcW w:w="3686" w:type="dxa"/>
            <w:tcBorders>
              <w:top w:val="single" w:sz="4" w:space="0" w:color="auto"/>
            </w:tcBorders>
          </w:tcPr>
          <w:p w14:paraId="4E51577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Nummer der </w:t>
            </w:r>
            <w:proofErr w:type="spellStart"/>
            <w:r w:rsidRPr="003F0F2D">
              <w:rPr>
                <w:rFonts w:ascii="Arial" w:hAnsi="Arial" w:cs="Arial"/>
                <w:color w:val="000000"/>
                <w:lang w:val="en-US"/>
              </w:rPr>
              <w:t>Ergebnisgröße</w:t>
            </w:r>
            <w:proofErr w:type="spellEnd"/>
          </w:p>
        </w:tc>
        <w:tc>
          <w:tcPr>
            <w:tcW w:w="4252" w:type="dxa"/>
            <w:tcBorders>
              <w:top w:val="single" w:sz="4" w:space="0" w:color="auto"/>
            </w:tcBorders>
          </w:tcPr>
          <w:p w14:paraId="2195112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number of the output quantity</w:t>
            </w:r>
          </w:p>
        </w:tc>
      </w:tr>
      <w:tr w:rsidR="00D8198D" w:rsidRPr="003F0F2D" w14:paraId="7FE288A9" w14:textId="77777777" w:rsidTr="00887830">
        <w:tc>
          <w:tcPr>
            <w:tcW w:w="1809" w:type="dxa"/>
          </w:tcPr>
          <w:p w14:paraId="281EA21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File</w:t>
            </w:r>
            <w:r w:rsidRPr="003F0F2D">
              <w:rPr>
                <w:rFonts w:ascii="Arial" w:hAnsi="Arial" w:cs="Arial"/>
                <w:color w:val="000000"/>
                <w:lang w:val="en-US"/>
              </w:rPr>
              <w:tab/>
            </w:r>
          </w:p>
        </w:tc>
        <w:tc>
          <w:tcPr>
            <w:tcW w:w="3686" w:type="dxa"/>
          </w:tcPr>
          <w:p w14:paraId="3A3DA3E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UR-</w:t>
            </w:r>
            <w:proofErr w:type="spellStart"/>
            <w:r w:rsidRPr="003F0F2D">
              <w:rPr>
                <w:rFonts w:ascii="Arial" w:hAnsi="Arial" w:cs="Arial"/>
                <w:color w:val="000000"/>
                <w:lang w:val="en-US"/>
              </w:rPr>
              <w:t>Projekt</w:t>
            </w:r>
            <w:proofErr w:type="spellEnd"/>
            <w:r w:rsidRPr="003F0F2D">
              <w:rPr>
                <w:rFonts w:ascii="Arial" w:hAnsi="Arial" w:cs="Arial"/>
                <w:color w:val="000000"/>
                <w:lang w:val="en-US"/>
              </w:rPr>
              <w:t>-</w:t>
            </w:r>
            <w:proofErr w:type="spellStart"/>
            <w:r w:rsidRPr="003F0F2D">
              <w:rPr>
                <w:rFonts w:ascii="Arial" w:hAnsi="Arial" w:cs="Arial"/>
                <w:color w:val="000000"/>
                <w:lang w:val="en-US"/>
              </w:rPr>
              <w:t>Dateiname</w:t>
            </w:r>
            <w:proofErr w:type="spellEnd"/>
          </w:p>
        </w:tc>
        <w:tc>
          <w:tcPr>
            <w:tcW w:w="4252" w:type="dxa"/>
          </w:tcPr>
          <w:p w14:paraId="69C684D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filename of UR project</w:t>
            </w:r>
          </w:p>
        </w:tc>
      </w:tr>
      <w:tr w:rsidR="00D8198D" w:rsidRPr="003F0F2D" w14:paraId="595EBA16" w14:textId="77777777" w:rsidTr="00887830">
        <w:tc>
          <w:tcPr>
            <w:tcW w:w="1809" w:type="dxa"/>
          </w:tcPr>
          <w:p w14:paraId="30A1BED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Sample_id</w:t>
            </w:r>
            <w:proofErr w:type="spellEnd"/>
            <w:r w:rsidRPr="003F0F2D">
              <w:rPr>
                <w:rFonts w:ascii="Arial" w:hAnsi="Arial" w:cs="Arial"/>
                <w:color w:val="000000"/>
                <w:lang w:val="en-US"/>
              </w:rPr>
              <w:tab/>
            </w:r>
          </w:p>
        </w:tc>
        <w:tc>
          <w:tcPr>
            <w:tcW w:w="3686" w:type="dxa"/>
          </w:tcPr>
          <w:p w14:paraId="482248D8"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Proben</w:t>
            </w:r>
            <w:proofErr w:type="spellEnd"/>
            <w:r w:rsidRPr="003F0F2D">
              <w:rPr>
                <w:rFonts w:ascii="Arial" w:hAnsi="Arial" w:cs="Arial"/>
                <w:color w:val="000000"/>
                <w:lang w:val="en-US"/>
              </w:rPr>
              <w:t>/</w:t>
            </w:r>
            <w:proofErr w:type="spellStart"/>
            <w:r w:rsidRPr="003F0F2D">
              <w:rPr>
                <w:rFonts w:ascii="Arial" w:hAnsi="Arial" w:cs="Arial"/>
                <w:color w:val="000000"/>
                <w:lang w:val="en-US"/>
              </w:rPr>
              <w:t>Analyse-Identifikation</w:t>
            </w:r>
            <w:proofErr w:type="spellEnd"/>
          </w:p>
        </w:tc>
        <w:tc>
          <w:tcPr>
            <w:tcW w:w="4252" w:type="dxa"/>
          </w:tcPr>
          <w:p w14:paraId="6651560A"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identification of sample/analysis</w:t>
            </w:r>
          </w:p>
        </w:tc>
      </w:tr>
      <w:tr w:rsidR="00D8198D" w:rsidRPr="00FB474E" w14:paraId="1F6453F6" w14:textId="77777777" w:rsidTr="00887830">
        <w:tc>
          <w:tcPr>
            <w:tcW w:w="1809" w:type="dxa"/>
          </w:tcPr>
          <w:p w14:paraId="2215D2E2"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Date</w:t>
            </w:r>
          </w:p>
        </w:tc>
        <w:tc>
          <w:tcPr>
            <w:tcW w:w="3686" w:type="dxa"/>
          </w:tcPr>
          <w:p w14:paraId="3A47E95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Datum + </w:t>
            </w:r>
            <w:proofErr w:type="spellStart"/>
            <w:r w:rsidRPr="003F0F2D">
              <w:rPr>
                <w:rFonts w:ascii="Arial" w:hAnsi="Arial" w:cs="Arial"/>
                <w:color w:val="000000"/>
                <w:lang w:val="en-US"/>
              </w:rPr>
              <w:t>Uhrzeit</w:t>
            </w:r>
            <w:proofErr w:type="spellEnd"/>
          </w:p>
        </w:tc>
        <w:tc>
          <w:tcPr>
            <w:tcW w:w="4252" w:type="dxa"/>
          </w:tcPr>
          <w:p w14:paraId="73D076A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date and time of evaluation</w:t>
            </w:r>
          </w:p>
        </w:tc>
      </w:tr>
      <w:tr w:rsidR="00D8198D" w:rsidRPr="00FB474E" w14:paraId="3D5A2666" w14:textId="77777777" w:rsidTr="00887830">
        <w:tc>
          <w:tcPr>
            <w:tcW w:w="1809" w:type="dxa"/>
          </w:tcPr>
          <w:p w14:paraId="66F5CADF"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quantity</w:t>
            </w:r>
            <w:r w:rsidRPr="003F0F2D">
              <w:rPr>
                <w:rFonts w:ascii="Arial" w:hAnsi="Arial" w:cs="Arial"/>
                <w:color w:val="000000"/>
                <w:lang w:val="en-US"/>
              </w:rPr>
              <w:tab/>
            </w:r>
          </w:p>
        </w:tc>
        <w:tc>
          <w:tcPr>
            <w:tcW w:w="3686" w:type="dxa"/>
          </w:tcPr>
          <w:p w14:paraId="7E74CA4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Symbolname</w:t>
            </w:r>
            <w:proofErr w:type="spellEnd"/>
            <w:r w:rsidRPr="003F0F2D">
              <w:rPr>
                <w:rFonts w:ascii="Arial" w:hAnsi="Arial" w:cs="Arial"/>
                <w:color w:val="000000"/>
                <w:lang w:val="en-US"/>
              </w:rPr>
              <w:t xml:space="preserve"> der </w:t>
            </w:r>
            <w:proofErr w:type="spellStart"/>
            <w:r w:rsidRPr="003F0F2D">
              <w:rPr>
                <w:rFonts w:ascii="Arial" w:hAnsi="Arial" w:cs="Arial"/>
                <w:color w:val="000000"/>
                <w:lang w:val="en-US"/>
              </w:rPr>
              <w:t>Ergebnisgröße</w:t>
            </w:r>
            <w:proofErr w:type="spellEnd"/>
          </w:p>
        </w:tc>
        <w:tc>
          <w:tcPr>
            <w:tcW w:w="4252" w:type="dxa"/>
          </w:tcPr>
          <w:p w14:paraId="61816DB2"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name of the output quantity’s symbol</w:t>
            </w:r>
          </w:p>
        </w:tc>
      </w:tr>
      <w:tr w:rsidR="00D8198D" w:rsidRPr="00FB474E" w14:paraId="240253F7" w14:textId="77777777" w:rsidTr="00887830">
        <w:tc>
          <w:tcPr>
            <w:tcW w:w="1809" w:type="dxa"/>
          </w:tcPr>
          <w:p w14:paraId="467FDDA3" w14:textId="1C432D3D" w:rsidR="007438DC" w:rsidRPr="003F0F2D" w:rsidRDefault="00111368"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PE</w:t>
            </w:r>
          </w:p>
        </w:tc>
        <w:tc>
          <w:tcPr>
            <w:tcW w:w="3686" w:type="dxa"/>
          </w:tcPr>
          <w:p w14:paraId="3266941A"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der </w:t>
            </w:r>
            <w:proofErr w:type="spellStart"/>
            <w:r w:rsidRPr="003F0F2D">
              <w:rPr>
                <w:rFonts w:ascii="Arial" w:hAnsi="Arial" w:cs="Arial"/>
                <w:color w:val="000000"/>
                <w:lang w:val="en-US"/>
              </w:rPr>
              <w:t>Ergebnisgröße</w:t>
            </w:r>
            <w:proofErr w:type="spellEnd"/>
          </w:p>
        </w:tc>
        <w:tc>
          <w:tcPr>
            <w:tcW w:w="4252" w:type="dxa"/>
          </w:tcPr>
          <w:p w14:paraId="244C73C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the output quantity</w:t>
            </w:r>
          </w:p>
        </w:tc>
      </w:tr>
      <w:tr w:rsidR="00D8198D" w:rsidRPr="00FB474E" w14:paraId="628901F4" w14:textId="77777777" w:rsidTr="00887830">
        <w:tc>
          <w:tcPr>
            <w:tcW w:w="1809" w:type="dxa"/>
          </w:tcPr>
          <w:p w14:paraId="085BE6D4" w14:textId="27F894C9"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u</w:t>
            </w:r>
            <w:r w:rsidR="00111368">
              <w:rPr>
                <w:rFonts w:ascii="Arial" w:hAnsi="Arial" w:cs="Arial"/>
                <w:color w:val="000000"/>
                <w:lang w:val="en-US"/>
              </w:rPr>
              <w:t>PE</w:t>
            </w:r>
            <w:proofErr w:type="spellEnd"/>
            <w:r w:rsidRPr="003F0F2D">
              <w:rPr>
                <w:rFonts w:ascii="Arial" w:hAnsi="Arial" w:cs="Arial"/>
                <w:color w:val="000000"/>
                <w:lang w:val="en-US"/>
              </w:rPr>
              <w:tab/>
            </w:r>
          </w:p>
        </w:tc>
        <w:tc>
          <w:tcPr>
            <w:tcW w:w="3686" w:type="dxa"/>
          </w:tcPr>
          <w:p w14:paraId="48B2FA0E"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erweiterte Unsicherheit, enthält den Faktor k, s. weiter unten</w:t>
            </w:r>
          </w:p>
        </w:tc>
        <w:tc>
          <w:tcPr>
            <w:tcW w:w="4252" w:type="dxa"/>
          </w:tcPr>
          <w:p w14:paraId="152FB6EB"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value of expanded uncertainty using the coverage factor k; see below</w:t>
            </w:r>
          </w:p>
        </w:tc>
      </w:tr>
      <w:tr w:rsidR="00D8198D" w:rsidRPr="003F0F2D" w14:paraId="329670E9" w14:textId="77777777" w:rsidTr="00887830">
        <w:tc>
          <w:tcPr>
            <w:tcW w:w="1809" w:type="dxa"/>
          </w:tcPr>
          <w:p w14:paraId="3D1CCA67" w14:textId="4D8AD96A"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B</w:t>
            </w:r>
            <w:r w:rsidR="00111368">
              <w:rPr>
                <w:rFonts w:ascii="Arial" w:hAnsi="Arial" w:cs="Arial"/>
                <w:color w:val="000000"/>
                <w:lang w:val="en-US"/>
              </w:rPr>
              <w:t>E</w:t>
            </w:r>
            <w:r w:rsidRPr="003F0F2D">
              <w:rPr>
                <w:rFonts w:ascii="Arial" w:hAnsi="Arial" w:cs="Arial"/>
                <w:color w:val="000000"/>
                <w:lang w:val="en-US"/>
              </w:rPr>
              <w:tab/>
            </w:r>
          </w:p>
        </w:tc>
        <w:tc>
          <w:tcPr>
            <w:tcW w:w="3686" w:type="dxa"/>
          </w:tcPr>
          <w:p w14:paraId="148DA651"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bester </w:t>
            </w:r>
            <w:proofErr w:type="spellStart"/>
            <w:r w:rsidRPr="003F0F2D">
              <w:rPr>
                <w:rFonts w:ascii="Arial" w:hAnsi="Arial" w:cs="Arial"/>
                <w:color w:val="000000"/>
                <w:lang w:val="en-US"/>
              </w:rPr>
              <w:t>Schätzwert</w:t>
            </w:r>
            <w:proofErr w:type="spellEnd"/>
          </w:p>
        </w:tc>
        <w:tc>
          <w:tcPr>
            <w:tcW w:w="4252" w:type="dxa"/>
          </w:tcPr>
          <w:p w14:paraId="19321D30"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best estimate</w:t>
            </w:r>
          </w:p>
        </w:tc>
      </w:tr>
      <w:tr w:rsidR="00D8198D" w:rsidRPr="00FB474E" w14:paraId="1EBED780" w14:textId="77777777" w:rsidTr="00887830">
        <w:tc>
          <w:tcPr>
            <w:tcW w:w="1809" w:type="dxa"/>
          </w:tcPr>
          <w:p w14:paraId="50767682" w14:textId="29F45F41"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u</w:t>
            </w:r>
            <w:r w:rsidR="00111368">
              <w:rPr>
                <w:rFonts w:ascii="Arial" w:hAnsi="Arial" w:cs="Arial"/>
                <w:color w:val="000000"/>
                <w:lang w:val="en-US"/>
              </w:rPr>
              <w:t>BE</w:t>
            </w:r>
            <w:proofErr w:type="spellEnd"/>
            <w:r w:rsidRPr="003F0F2D">
              <w:rPr>
                <w:rFonts w:ascii="Arial" w:hAnsi="Arial" w:cs="Arial"/>
                <w:color w:val="000000"/>
                <w:lang w:val="en-US"/>
              </w:rPr>
              <w:tab/>
            </w:r>
          </w:p>
        </w:tc>
        <w:tc>
          <w:tcPr>
            <w:tcW w:w="3686" w:type="dxa"/>
          </w:tcPr>
          <w:p w14:paraId="6BAD2739"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dem besten Schätzwert beigeordnete erweiterte Unsicherheit</w:t>
            </w:r>
          </w:p>
        </w:tc>
        <w:tc>
          <w:tcPr>
            <w:tcW w:w="4252" w:type="dxa"/>
          </w:tcPr>
          <w:p w14:paraId="6CC6B947"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uncertainty associated with best estimate</w:t>
            </w:r>
          </w:p>
        </w:tc>
      </w:tr>
      <w:tr w:rsidR="00D8198D" w:rsidRPr="00FB474E" w14:paraId="098D8CB5" w14:textId="77777777" w:rsidTr="00887830">
        <w:tc>
          <w:tcPr>
            <w:tcW w:w="1809" w:type="dxa"/>
          </w:tcPr>
          <w:p w14:paraId="1A5E02F9" w14:textId="1EF701CE"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LQ</w:t>
            </w:r>
            <w:r w:rsidRPr="003F0F2D">
              <w:rPr>
                <w:rFonts w:ascii="Arial" w:hAnsi="Arial" w:cs="Arial"/>
                <w:color w:val="000000"/>
                <w:lang w:val="en-US"/>
              </w:rPr>
              <w:tab/>
            </w:r>
          </w:p>
        </w:tc>
        <w:tc>
          <w:tcPr>
            <w:tcW w:w="3686" w:type="dxa"/>
          </w:tcPr>
          <w:p w14:paraId="23A4CA26"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untere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Grenze</w:t>
            </w:r>
            <w:proofErr w:type="spellEnd"/>
            <w:r w:rsidRPr="003F0F2D">
              <w:rPr>
                <w:rFonts w:ascii="Arial" w:hAnsi="Arial" w:cs="Arial"/>
                <w:color w:val="000000"/>
                <w:lang w:val="en-US"/>
              </w:rPr>
              <w:t xml:space="preserve"> des </w:t>
            </w:r>
            <w:proofErr w:type="spellStart"/>
            <w:r w:rsidRPr="003F0F2D">
              <w:rPr>
                <w:rFonts w:ascii="Arial" w:hAnsi="Arial" w:cs="Arial"/>
                <w:color w:val="000000"/>
                <w:lang w:val="en-US"/>
              </w:rPr>
              <w:t>Vertrauensbereichs</w:t>
            </w:r>
            <w:proofErr w:type="spellEnd"/>
          </w:p>
        </w:tc>
        <w:tc>
          <w:tcPr>
            <w:tcW w:w="4252" w:type="dxa"/>
          </w:tcPr>
          <w:p w14:paraId="03EBD66C"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lower limit of the confidence interval</w:t>
            </w:r>
          </w:p>
        </w:tc>
      </w:tr>
      <w:tr w:rsidR="00D8198D" w:rsidRPr="00FB474E" w14:paraId="009D1DC4" w14:textId="77777777" w:rsidTr="00887830">
        <w:tc>
          <w:tcPr>
            <w:tcW w:w="1809" w:type="dxa"/>
          </w:tcPr>
          <w:p w14:paraId="165BBA52" w14:textId="050CF05D"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UQ</w:t>
            </w:r>
            <w:r w:rsidRPr="003F0F2D">
              <w:rPr>
                <w:rFonts w:ascii="Arial" w:hAnsi="Arial" w:cs="Arial"/>
                <w:color w:val="000000"/>
                <w:lang w:val="en-US"/>
              </w:rPr>
              <w:tab/>
            </w:r>
          </w:p>
        </w:tc>
        <w:tc>
          <w:tcPr>
            <w:tcW w:w="3686" w:type="dxa"/>
          </w:tcPr>
          <w:p w14:paraId="5807A8F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obere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Grenze</w:t>
            </w:r>
            <w:proofErr w:type="spellEnd"/>
            <w:r w:rsidRPr="003F0F2D">
              <w:rPr>
                <w:rFonts w:ascii="Arial" w:hAnsi="Arial" w:cs="Arial"/>
                <w:color w:val="000000"/>
                <w:lang w:val="en-US"/>
              </w:rPr>
              <w:t xml:space="preserve"> des </w:t>
            </w:r>
            <w:proofErr w:type="spellStart"/>
            <w:r w:rsidRPr="003F0F2D">
              <w:rPr>
                <w:rFonts w:ascii="Arial" w:hAnsi="Arial" w:cs="Arial"/>
                <w:color w:val="000000"/>
                <w:lang w:val="en-US"/>
              </w:rPr>
              <w:t>Vertrauensbereichs</w:t>
            </w:r>
            <w:proofErr w:type="spellEnd"/>
          </w:p>
        </w:tc>
        <w:tc>
          <w:tcPr>
            <w:tcW w:w="4252" w:type="dxa"/>
          </w:tcPr>
          <w:p w14:paraId="38E9E904"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upper limit of the confidence interval</w:t>
            </w:r>
          </w:p>
        </w:tc>
      </w:tr>
      <w:tr w:rsidR="00111368" w:rsidRPr="00FB474E" w14:paraId="5B4D945F" w14:textId="77777777" w:rsidTr="00887830">
        <w:tc>
          <w:tcPr>
            <w:tcW w:w="1809" w:type="dxa"/>
          </w:tcPr>
          <w:p w14:paraId="62F8A653" w14:textId="27173F1A" w:rsidR="00111368" w:rsidRPr="003F0F2D" w:rsidRDefault="00111368" w:rsidP="00111368">
            <w:pPr>
              <w:widowControl w:val="0"/>
              <w:autoSpaceDE w:val="0"/>
              <w:autoSpaceDN w:val="0"/>
              <w:adjustRightInd w:val="0"/>
              <w:ind w:right="-143"/>
              <w:jc w:val="both"/>
              <w:rPr>
                <w:rFonts w:ascii="Arial" w:hAnsi="Arial" w:cs="Arial"/>
                <w:color w:val="000000"/>
                <w:lang w:val="en-US"/>
              </w:rPr>
            </w:pPr>
            <w:proofErr w:type="spellStart"/>
            <w:r>
              <w:rPr>
                <w:rFonts w:ascii="Arial" w:hAnsi="Arial" w:cs="Arial"/>
                <w:color w:val="000000"/>
              </w:rPr>
              <w:t>sLQ</w:t>
            </w:r>
            <w:proofErr w:type="spellEnd"/>
          </w:p>
        </w:tc>
        <w:tc>
          <w:tcPr>
            <w:tcW w:w="3686" w:type="dxa"/>
          </w:tcPr>
          <w:p w14:paraId="7811AA7F" w14:textId="41DCA14F"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untere Grenze des kürzesten Vertrauensbereichs</w:t>
            </w:r>
          </w:p>
        </w:tc>
        <w:tc>
          <w:tcPr>
            <w:tcW w:w="4252" w:type="dxa"/>
          </w:tcPr>
          <w:p w14:paraId="58C6BD00" w14:textId="48253DDF"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lower limit of the shortest confidence interval</w:t>
            </w:r>
          </w:p>
        </w:tc>
      </w:tr>
      <w:tr w:rsidR="00111368" w:rsidRPr="00FB474E" w14:paraId="3980520D" w14:textId="77777777" w:rsidTr="00887830">
        <w:tc>
          <w:tcPr>
            <w:tcW w:w="1809" w:type="dxa"/>
          </w:tcPr>
          <w:p w14:paraId="57A57D92" w14:textId="57C37C9C" w:rsidR="00111368" w:rsidRPr="003F0F2D" w:rsidRDefault="00111368" w:rsidP="00111368">
            <w:pPr>
              <w:widowControl w:val="0"/>
              <w:autoSpaceDE w:val="0"/>
              <w:autoSpaceDN w:val="0"/>
              <w:adjustRightInd w:val="0"/>
              <w:ind w:right="-143"/>
              <w:jc w:val="both"/>
              <w:rPr>
                <w:rFonts w:ascii="Arial" w:hAnsi="Arial" w:cs="Arial"/>
                <w:color w:val="000000"/>
                <w:lang w:val="en-US"/>
              </w:rPr>
            </w:pPr>
            <w:proofErr w:type="spellStart"/>
            <w:r>
              <w:rPr>
                <w:rFonts w:ascii="Arial" w:hAnsi="Arial" w:cs="Arial"/>
                <w:color w:val="000000"/>
              </w:rPr>
              <w:t>sUQ</w:t>
            </w:r>
            <w:proofErr w:type="spellEnd"/>
          </w:p>
        </w:tc>
        <w:tc>
          <w:tcPr>
            <w:tcW w:w="3686" w:type="dxa"/>
          </w:tcPr>
          <w:p w14:paraId="02CF2229" w14:textId="01905C65" w:rsidR="00111368" w:rsidRPr="00111368" w:rsidRDefault="00111368" w:rsidP="00111368">
            <w:pPr>
              <w:widowControl w:val="0"/>
              <w:autoSpaceDE w:val="0"/>
              <w:autoSpaceDN w:val="0"/>
              <w:adjustRightInd w:val="0"/>
              <w:ind w:right="-83"/>
              <w:jc w:val="both"/>
              <w:rPr>
                <w:rFonts w:ascii="Arial" w:hAnsi="Arial" w:cs="Arial"/>
                <w:color w:val="000000"/>
              </w:rPr>
            </w:pPr>
            <w:r>
              <w:rPr>
                <w:rFonts w:ascii="Arial" w:hAnsi="Arial" w:cs="Arial"/>
                <w:color w:val="000000"/>
              </w:rPr>
              <w:t>obere Grenze des kürzesten Vertrauensbereichs</w:t>
            </w:r>
          </w:p>
        </w:tc>
        <w:tc>
          <w:tcPr>
            <w:tcW w:w="4252" w:type="dxa"/>
          </w:tcPr>
          <w:p w14:paraId="5F5E2362" w14:textId="1A353B80" w:rsidR="00111368" w:rsidRPr="003F0F2D" w:rsidRDefault="00111368" w:rsidP="00111368">
            <w:pPr>
              <w:widowControl w:val="0"/>
              <w:autoSpaceDE w:val="0"/>
              <w:autoSpaceDN w:val="0"/>
              <w:adjustRightInd w:val="0"/>
              <w:ind w:right="-58"/>
              <w:jc w:val="both"/>
              <w:rPr>
                <w:rFonts w:ascii="Arial" w:hAnsi="Arial" w:cs="Arial"/>
                <w:color w:val="000000"/>
                <w:lang w:val="en-US"/>
              </w:rPr>
            </w:pPr>
            <w:r>
              <w:rPr>
                <w:rFonts w:ascii="Arial" w:hAnsi="Arial" w:cs="Arial"/>
                <w:color w:val="000000"/>
                <w:lang w:val="en-US"/>
              </w:rPr>
              <w:t>upper limit of the shortest confidence interval</w:t>
            </w:r>
          </w:p>
        </w:tc>
      </w:tr>
      <w:tr w:rsidR="00D8198D" w:rsidRPr="003F0F2D" w14:paraId="71D1F70C" w14:textId="77777777" w:rsidTr="00887830">
        <w:tc>
          <w:tcPr>
            <w:tcW w:w="1809" w:type="dxa"/>
          </w:tcPr>
          <w:p w14:paraId="268B9D7B"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DT*</w:t>
            </w:r>
            <w:r w:rsidRPr="003F0F2D">
              <w:rPr>
                <w:rFonts w:ascii="Arial" w:hAnsi="Arial" w:cs="Arial"/>
                <w:color w:val="000000"/>
                <w:lang w:val="en-US"/>
              </w:rPr>
              <w:tab/>
            </w:r>
          </w:p>
        </w:tc>
        <w:tc>
          <w:tcPr>
            <w:tcW w:w="3686" w:type="dxa"/>
          </w:tcPr>
          <w:p w14:paraId="552530C7"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Erkennungsgrenze</w:t>
            </w:r>
            <w:proofErr w:type="spellEnd"/>
          </w:p>
        </w:tc>
        <w:tc>
          <w:tcPr>
            <w:tcW w:w="4252" w:type="dxa"/>
          </w:tcPr>
          <w:p w14:paraId="0ECD375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decision threshold</w:t>
            </w:r>
          </w:p>
        </w:tc>
      </w:tr>
      <w:tr w:rsidR="00D8198D" w:rsidRPr="003F0F2D" w14:paraId="31CECE8C" w14:textId="77777777" w:rsidTr="00887830">
        <w:tc>
          <w:tcPr>
            <w:tcW w:w="1809" w:type="dxa"/>
          </w:tcPr>
          <w:p w14:paraId="1EFF88C3"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DL#</w:t>
            </w:r>
            <w:r w:rsidRPr="003F0F2D">
              <w:rPr>
                <w:rFonts w:ascii="Arial" w:hAnsi="Arial" w:cs="Arial"/>
                <w:color w:val="000000"/>
                <w:lang w:val="en-US"/>
              </w:rPr>
              <w:tab/>
            </w:r>
          </w:p>
        </w:tc>
        <w:tc>
          <w:tcPr>
            <w:tcW w:w="3686" w:type="dxa"/>
          </w:tcPr>
          <w:p w14:paraId="4C2E6EF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Nachweisgrenze</w:t>
            </w:r>
            <w:proofErr w:type="spellEnd"/>
          </w:p>
        </w:tc>
        <w:tc>
          <w:tcPr>
            <w:tcW w:w="4252" w:type="dxa"/>
          </w:tcPr>
          <w:p w14:paraId="2C64CB0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detection limit</w:t>
            </w:r>
          </w:p>
        </w:tc>
      </w:tr>
      <w:tr w:rsidR="00D8198D" w:rsidRPr="00FB474E" w14:paraId="43CB4B4B" w14:textId="77777777" w:rsidTr="00887830">
        <w:tc>
          <w:tcPr>
            <w:tcW w:w="1809" w:type="dxa"/>
          </w:tcPr>
          <w:p w14:paraId="65D6B15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NT</w:t>
            </w:r>
            <w:r w:rsidRPr="003F0F2D">
              <w:rPr>
                <w:rFonts w:ascii="Arial" w:hAnsi="Arial" w:cs="Arial"/>
                <w:color w:val="000000"/>
                <w:lang w:val="en-US"/>
              </w:rPr>
              <w:tab/>
            </w:r>
          </w:p>
        </w:tc>
        <w:tc>
          <w:tcPr>
            <w:tcW w:w="3686" w:type="dxa"/>
          </w:tcPr>
          <w:p w14:paraId="785F3B30"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w:t>
            </w:r>
            <w:proofErr w:type="spellStart"/>
            <w:r w:rsidRPr="006D666F">
              <w:rPr>
                <w:rFonts w:ascii="Arial" w:hAnsi="Arial" w:cs="Arial"/>
                <w:color w:val="000000"/>
              </w:rPr>
              <w:t>Nachweisgrenzentyp</w:t>
            </w:r>
            <w:proofErr w:type="spellEnd"/>
            <w:r w:rsidRPr="006D666F">
              <w:rPr>
                <w:rFonts w:ascii="Arial" w:hAnsi="Arial" w:cs="Arial"/>
                <w:color w:val="000000"/>
              </w:rPr>
              <w:t>; sollte nur noch 1 sein, d.h. ISO 11929)</w:t>
            </w:r>
          </w:p>
        </w:tc>
        <w:tc>
          <w:tcPr>
            <w:tcW w:w="4252" w:type="dxa"/>
          </w:tcPr>
          <w:p w14:paraId="786E8AAF"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type of detection limit calculation (can only be 1, according to ISO 11929) </w:t>
            </w:r>
          </w:p>
        </w:tc>
      </w:tr>
      <w:tr w:rsidR="00D8198D" w:rsidRPr="00FB474E" w14:paraId="20BA8830" w14:textId="77777777" w:rsidTr="00887830">
        <w:tc>
          <w:tcPr>
            <w:tcW w:w="1809" w:type="dxa"/>
          </w:tcPr>
          <w:p w14:paraId="69144F7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k</w:t>
            </w:r>
            <w:r w:rsidRPr="003F0F2D">
              <w:rPr>
                <w:rFonts w:ascii="Arial" w:hAnsi="Arial" w:cs="Arial"/>
                <w:color w:val="000000"/>
                <w:lang w:val="en-US"/>
              </w:rPr>
              <w:tab/>
            </w:r>
          </w:p>
        </w:tc>
        <w:tc>
          <w:tcPr>
            <w:tcW w:w="3686" w:type="dxa"/>
          </w:tcPr>
          <w:p w14:paraId="4B3A670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Erweiterungsfaktor</w:t>
            </w:r>
            <w:proofErr w:type="spellEnd"/>
            <w:r w:rsidRPr="003F0F2D">
              <w:rPr>
                <w:rFonts w:ascii="Arial" w:hAnsi="Arial" w:cs="Arial"/>
                <w:color w:val="000000"/>
                <w:lang w:val="en-US"/>
              </w:rPr>
              <w:t xml:space="preserve"> für die </w:t>
            </w:r>
            <w:proofErr w:type="spellStart"/>
            <w:r w:rsidRPr="003F0F2D">
              <w:rPr>
                <w:rFonts w:ascii="Arial" w:hAnsi="Arial" w:cs="Arial"/>
                <w:color w:val="000000"/>
                <w:lang w:val="en-US"/>
              </w:rPr>
              <w:t>Unsicherheit</w:t>
            </w:r>
            <w:proofErr w:type="spellEnd"/>
          </w:p>
        </w:tc>
        <w:tc>
          <w:tcPr>
            <w:tcW w:w="4252" w:type="dxa"/>
          </w:tcPr>
          <w:p w14:paraId="1A8FFBC6"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coverage factor k for the uncertainty</w:t>
            </w:r>
          </w:p>
        </w:tc>
      </w:tr>
      <w:tr w:rsidR="00D8198D" w:rsidRPr="003F0F2D" w14:paraId="02C895FB" w14:textId="77777777" w:rsidTr="00887830">
        <w:tc>
          <w:tcPr>
            <w:tcW w:w="1809" w:type="dxa"/>
          </w:tcPr>
          <w:p w14:paraId="2F076830"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kalpha</w:t>
            </w:r>
            <w:proofErr w:type="spellEnd"/>
            <w:r w:rsidRPr="003F0F2D">
              <w:rPr>
                <w:rFonts w:ascii="Arial" w:hAnsi="Arial" w:cs="Arial"/>
                <w:color w:val="000000"/>
                <w:lang w:val="en-US"/>
              </w:rPr>
              <w:tab/>
            </w:r>
          </w:p>
        </w:tc>
        <w:tc>
          <w:tcPr>
            <w:tcW w:w="3686" w:type="dxa"/>
          </w:tcPr>
          <w:p w14:paraId="4A34CF9B"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c>
          <w:tcPr>
            <w:tcW w:w="4252" w:type="dxa"/>
          </w:tcPr>
          <w:p w14:paraId="670D42CD"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1"/>
            </w:r>
          </w:p>
        </w:tc>
      </w:tr>
      <w:tr w:rsidR="00D8198D" w:rsidRPr="003F0F2D" w14:paraId="23020AE9" w14:textId="77777777" w:rsidTr="00887830">
        <w:tc>
          <w:tcPr>
            <w:tcW w:w="1809" w:type="dxa"/>
          </w:tcPr>
          <w:p w14:paraId="642E7A0D" w14:textId="77777777" w:rsidR="007438DC" w:rsidRPr="003F0F2D" w:rsidRDefault="00D8198D" w:rsidP="007438DC">
            <w:pPr>
              <w:widowControl w:val="0"/>
              <w:autoSpaceDE w:val="0"/>
              <w:autoSpaceDN w:val="0"/>
              <w:adjustRightInd w:val="0"/>
              <w:ind w:right="-143"/>
              <w:jc w:val="both"/>
              <w:rPr>
                <w:rFonts w:ascii="Arial" w:hAnsi="Arial" w:cs="Arial"/>
                <w:color w:val="000000"/>
                <w:lang w:val="en-US"/>
              </w:rPr>
            </w:pPr>
            <w:proofErr w:type="spellStart"/>
            <w:r w:rsidRPr="003F0F2D">
              <w:rPr>
                <w:rFonts w:ascii="Arial" w:hAnsi="Arial" w:cs="Arial"/>
                <w:color w:val="000000"/>
                <w:lang w:val="en-US"/>
              </w:rPr>
              <w:t>kbeta</w:t>
            </w:r>
            <w:proofErr w:type="spellEnd"/>
            <w:r w:rsidRPr="003F0F2D">
              <w:rPr>
                <w:rFonts w:ascii="Arial" w:hAnsi="Arial" w:cs="Arial"/>
                <w:color w:val="000000"/>
                <w:lang w:val="en-US"/>
              </w:rPr>
              <w:tab/>
            </w:r>
          </w:p>
        </w:tc>
        <w:tc>
          <w:tcPr>
            <w:tcW w:w="3686" w:type="dxa"/>
          </w:tcPr>
          <w:p w14:paraId="660D2395"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r w:rsidRPr="003F0F2D">
              <w:rPr>
                <w:rFonts w:ascii="Arial" w:hAnsi="Arial" w:cs="Arial"/>
                <w:color w:val="000000"/>
                <w:lang w:val="en-US"/>
              </w:rPr>
              <w:t xml:space="preserve">Wert von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c>
          <w:tcPr>
            <w:tcW w:w="4252" w:type="dxa"/>
          </w:tcPr>
          <w:p w14:paraId="211AFA5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 xml:space="preserve">value of </w:t>
            </w:r>
            <w:r w:rsidRPr="003F0F2D">
              <w:rPr>
                <w:rFonts w:ascii="Arial" w:hAnsi="Arial" w:cs="Arial"/>
                <w:i/>
                <w:color w:val="000000"/>
                <w:lang w:val="en-US"/>
              </w:rPr>
              <w:t>k</w:t>
            </w:r>
            <w:r w:rsidRPr="003F0F2D">
              <w:rPr>
                <w:rFonts w:ascii="Arial" w:hAnsi="Arial" w:cs="Arial"/>
                <w:color w:val="000000"/>
                <w:vertAlign w:val="subscript"/>
                <w:lang w:val="en-US"/>
              </w:rPr>
              <w:t>1-</w:t>
            </w:r>
            <w:r w:rsidRPr="003F0F2D">
              <w:rPr>
                <w:rFonts w:ascii="Arial" w:hAnsi="Arial" w:cs="Arial"/>
                <w:color w:val="000000"/>
                <w:vertAlign w:val="subscript"/>
                <w:lang w:val="en-US"/>
              </w:rPr>
              <w:sym w:font="Symbol" w:char="F062"/>
            </w:r>
          </w:p>
        </w:tc>
      </w:tr>
      <w:tr w:rsidR="00D8198D" w:rsidRPr="003F0F2D" w14:paraId="75D08AEF" w14:textId="77777777" w:rsidTr="00887830">
        <w:tc>
          <w:tcPr>
            <w:tcW w:w="1809" w:type="dxa"/>
          </w:tcPr>
          <w:p w14:paraId="20694E6F" w14:textId="77777777" w:rsidR="007438DC" w:rsidRPr="003F0F2D" w:rsidRDefault="00D8198D" w:rsidP="007438DC">
            <w:pPr>
              <w:ind w:right="-143"/>
              <w:rPr>
                <w:lang w:val="en-US"/>
              </w:rPr>
            </w:pPr>
            <w:r w:rsidRPr="003F0F2D">
              <w:rPr>
                <w:rFonts w:ascii="Arial" w:hAnsi="Arial" w:cs="Arial"/>
                <w:color w:val="000000"/>
                <w:lang w:val="en-US"/>
              </w:rPr>
              <w:t>1-gamma</w:t>
            </w:r>
          </w:p>
        </w:tc>
        <w:tc>
          <w:tcPr>
            <w:tcW w:w="3686" w:type="dxa"/>
          </w:tcPr>
          <w:p w14:paraId="02F2BE3D" w14:textId="77777777" w:rsidR="007438DC" w:rsidRPr="003F0F2D" w:rsidRDefault="00D8198D" w:rsidP="00285C23">
            <w:pPr>
              <w:widowControl w:val="0"/>
              <w:autoSpaceDE w:val="0"/>
              <w:autoSpaceDN w:val="0"/>
              <w:adjustRightInd w:val="0"/>
              <w:ind w:right="-83"/>
              <w:jc w:val="both"/>
              <w:rPr>
                <w:rFonts w:ascii="Arial" w:hAnsi="Arial" w:cs="Arial"/>
                <w:color w:val="000000"/>
                <w:lang w:val="en-US"/>
              </w:rPr>
            </w:pPr>
            <w:proofErr w:type="spellStart"/>
            <w:r w:rsidRPr="003F0F2D">
              <w:rPr>
                <w:rFonts w:ascii="Arial" w:hAnsi="Arial" w:cs="Arial"/>
                <w:color w:val="000000"/>
                <w:lang w:val="en-US"/>
              </w:rPr>
              <w:t>Wahrscheinlichkeit</w:t>
            </w:r>
            <w:proofErr w:type="spellEnd"/>
            <w:r w:rsidRPr="003F0F2D">
              <w:rPr>
                <w:rFonts w:ascii="Arial" w:hAnsi="Arial" w:cs="Arial"/>
                <w:color w:val="000000"/>
                <w:lang w:val="en-US"/>
              </w:rPr>
              <w:t xml:space="preserve"> 1-</w:t>
            </w:r>
            <w:r w:rsidRPr="003F0F2D">
              <w:rPr>
                <w:rFonts w:ascii="Arial" w:hAnsi="Arial" w:cs="Arial"/>
                <w:color w:val="000000"/>
                <w:lang w:val="en-US"/>
              </w:rPr>
              <w:sym w:font="Symbol" w:char="F067"/>
            </w:r>
            <w:r w:rsidRPr="003F0F2D">
              <w:rPr>
                <w:rFonts w:ascii="Arial" w:hAnsi="Arial" w:cs="Arial"/>
                <w:color w:val="000000"/>
                <w:lang w:val="en-US"/>
              </w:rPr>
              <w:t xml:space="preserve"> für das </w:t>
            </w:r>
            <w:proofErr w:type="spellStart"/>
            <w:r w:rsidRPr="003F0F2D">
              <w:rPr>
                <w:rFonts w:ascii="Arial" w:hAnsi="Arial" w:cs="Arial"/>
                <w:color w:val="000000"/>
                <w:lang w:val="en-US"/>
              </w:rPr>
              <w:t>Vertrauensintervall</w:t>
            </w:r>
            <w:proofErr w:type="spellEnd"/>
          </w:p>
        </w:tc>
        <w:tc>
          <w:tcPr>
            <w:tcW w:w="4252" w:type="dxa"/>
          </w:tcPr>
          <w:p w14:paraId="3578C955"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t>confidence interval related probability</w:t>
            </w:r>
          </w:p>
        </w:tc>
      </w:tr>
      <w:tr w:rsidR="00D8198D" w:rsidRPr="00FB474E" w14:paraId="67589D66" w14:textId="77777777" w:rsidTr="00887830">
        <w:tc>
          <w:tcPr>
            <w:tcW w:w="1809" w:type="dxa"/>
          </w:tcPr>
          <w:p w14:paraId="5C6EE77C" w14:textId="77777777" w:rsidR="007438DC" w:rsidRPr="003F0F2D" w:rsidRDefault="00D8198D" w:rsidP="007438DC">
            <w:pPr>
              <w:ind w:right="-143"/>
              <w:rPr>
                <w:rFonts w:ascii="Arial" w:hAnsi="Arial" w:cs="Arial"/>
                <w:color w:val="000000"/>
                <w:lang w:val="en-US"/>
              </w:rPr>
            </w:pPr>
            <w:proofErr w:type="spellStart"/>
            <w:r w:rsidRPr="003F0F2D">
              <w:rPr>
                <w:rFonts w:ascii="Arial" w:hAnsi="Arial" w:cs="Arial"/>
                <w:color w:val="000000"/>
                <w:lang w:val="en-US"/>
              </w:rPr>
              <w:t>Chisqr</w:t>
            </w:r>
            <w:proofErr w:type="spellEnd"/>
          </w:p>
        </w:tc>
        <w:tc>
          <w:tcPr>
            <w:tcW w:w="3686" w:type="dxa"/>
          </w:tcPr>
          <w:p w14:paraId="25B37935" w14:textId="77777777" w:rsidR="007438DC" w:rsidRPr="006D666F" w:rsidRDefault="00D8198D" w:rsidP="00285C23">
            <w:pPr>
              <w:widowControl w:val="0"/>
              <w:autoSpaceDE w:val="0"/>
              <w:autoSpaceDN w:val="0"/>
              <w:adjustRightInd w:val="0"/>
              <w:ind w:right="-83"/>
              <w:jc w:val="both"/>
              <w:rPr>
                <w:rFonts w:ascii="Arial" w:hAnsi="Arial" w:cs="Arial"/>
                <w:color w:val="000000"/>
              </w:rPr>
            </w:pPr>
            <w:r w:rsidRPr="006D666F">
              <w:rPr>
                <w:rFonts w:ascii="Arial" w:hAnsi="Arial" w:cs="Arial"/>
                <w:color w:val="000000"/>
              </w:rPr>
              <w:t xml:space="preserve">reduziertes Chi-Quadrat, im Falle </w:t>
            </w:r>
            <w:r w:rsidRPr="006D666F">
              <w:rPr>
                <w:rFonts w:ascii="Arial" w:hAnsi="Arial" w:cs="Arial"/>
                <w:color w:val="000000"/>
              </w:rPr>
              <w:lastRenderedPageBreak/>
              <w:t>linearer Entfaltung</w:t>
            </w:r>
          </w:p>
        </w:tc>
        <w:tc>
          <w:tcPr>
            <w:tcW w:w="4252" w:type="dxa"/>
          </w:tcPr>
          <w:p w14:paraId="713DB513" w14:textId="77777777" w:rsidR="007438DC" w:rsidRPr="003F0F2D" w:rsidRDefault="00D8198D" w:rsidP="00285C23">
            <w:pPr>
              <w:widowControl w:val="0"/>
              <w:autoSpaceDE w:val="0"/>
              <w:autoSpaceDN w:val="0"/>
              <w:adjustRightInd w:val="0"/>
              <w:ind w:right="-58"/>
              <w:jc w:val="both"/>
              <w:rPr>
                <w:rFonts w:ascii="Arial" w:hAnsi="Arial" w:cs="Arial"/>
                <w:color w:val="000000"/>
                <w:lang w:val="en-US"/>
              </w:rPr>
            </w:pPr>
            <w:r w:rsidRPr="003F0F2D">
              <w:rPr>
                <w:rFonts w:ascii="Arial" w:hAnsi="Arial" w:cs="Arial"/>
                <w:color w:val="000000"/>
                <w:lang w:val="en-US"/>
              </w:rPr>
              <w:lastRenderedPageBreak/>
              <w:t xml:space="preserve">reduced Chi-square value, in the case of </w:t>
            </w:r>
            <w:r w:rsidRPr="003F0F2D">
              <w:rPr>
                <w:rFonts w:ascii="Arial" w:hAnsi="Arial" w:cs="Arial"/>
                <w:color w:val="000000"/>
                <w:lang w:val="en-US"/>
              </w:rPr>
              <w:lastRenderedPageBreak/>
              <w:t>linear unfolding</w:t>
            </w:r>
          </w:p>
        </w:tc>
      </w:tr>
    </w:tbl>
    <w:p w14:paraId="4D9B49D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6D8E22" w14:textId="77777777" w:rsidR="007438DC" w:rsidRPr="003F0F2D" w:rsidRDefault="009548C9" w:rsidP="009548C9">
      <w:pPr>
        <w:pStyle w:val="berschrift2"/>
        <w:tabs>
          <w:tab w:val="left" w:pos="426"/>
        </w:tabs>
        <w:ind w:right="-143"/>
        <w:rPr>
          <w:lang w:val="en-US"/>
        </w:rPr>
      </w:pPr>
      <w:r w:rsidRPr="003F0F2D">
        <w:rPr>
          <w:lang w:val="en-US"/>
        </w:rPr>
        <w:t>5.3</w:t>
      </w:r>
      <w:r w:rsidRPr="003F0F2D">
        <w:rPr>
          <w:lang w:val="en-US"/>
        </w:rPr>
        <w:tab/>
      </w:r>
      <w:r w:rsidR="0003590F" w:rsidRPr="003F0F2D">
        <w:rPr>
          <w:lang w:val="en-US"/>
        </w:rPr>
        <w:t>Starting the macros</w:t>
      </w:r>
    </w:p>
    <w:p w14:paraId="5AF288F0" w14:textId="77777777" w:rsidR="007438DC" w:rsidRPr="003F0F2D" w:rsidRDefault="007438DC" w:rsidP="007438DC">
      <w:pPr>
        <w:widowControl w:val="0"/>
        <w:autoSpaceDE w:val="0"/>
        <w:autoSpaceDN w:val="0"/>
        <w:adjustRightInd w:val="0"/>
        <w:ind w:right="-143"/>
        <w:jc w:val="both"/>
        <w:rPr>
          <w:rFonts w:ascii="Arial" w:hAnsi="Arial" w:cs="Arial"/>
          <w:color w:val="FF0000"/>
          <w:lang w:val="en-US"/>
        </w:rPr>
      </w:pPr>
    </w:p>
    <w:p w14:paraId="257C502E" w14:textId="77777777" w:rsidR="007438DC" w:rsidRPr="003F0F2D" w:rsidRDefault="004B61B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Start buttons have been implemented in </w:t>
      </w:r>
      <w:r w:rsidRPr="003F0F2D">
        <w:rPr>
          <w:rFonts w:ascii="Arial" w:hAnsi="Arial" w:cs="Arial"/>
          <w:b/>
          <w:lang w:val="en-US"/>
        </w:rPr>
        <w:t>Table7</w:t>
      </w:r>
      <w:r w:rsidRPr="003F0F2D">
        <w:rPr>
          <w:rFonts w:ascii="Arial" w:hAnsi="Arial" w:cs="Arial"/>
          <w:lang w:val="en-US"/>
        </w:rPr>
        <w:t xml:space="preserve"> for invoking the three important macros:</w:t>
      </w:r>
    </w:p>
    <w:p w14:paraId="44AE4E96" w14:textId="6D7413C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34A370" w14:textId="2DD28A08"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1EFD15" w14:textId="6C2A8358" w:rsidR="0054257D" w:rsidRDefault="006A3C54" w:rsidP="00FA6C1B">
      <w:pPr>
        <w:rPr>
          <w:lang w:val="en-US"/>
        </w:rPr>
      </w:pPr>
      <w:r w:rsidRPr="007B7262">
        <w:rPr>
          <w:noProof/>
        </w:rPr>
        <w:drawing>
          <wp:inline distT="0" distB="0" distL="0" distR="0" wp14:anchorId="35FDB26B" wp14:editId="6DE964F2">
            <wp:extent cx="6876000" cy="5475600"/>
            <wp:effectExtent l="0" t="0" r="1270" b="0"/>
            <wp:docPr id="145388225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6000" cy="5475600"/>
                    </a:xfrm>
                    <a:prstGeom prst="rect">
                      <a:avLst/>
                    </a:prstGeom>
                    <a:noFill/>
                    <a:ln>
                      <a:noFill/>
                    </a:ln>
                  </pic:spPr>
                </pic:pic>
              </a:graphicData>
            </a:graphic>
          </wp:inline>
        </w:drawing>
      </w:r>
    </w:p>
    <w:p w14:paraId="69AF2650" w14:textId="77777777" w:rsidR="006A3C54" w:rsidRDefault="006A3C54" w:rsidP="00FA6C1B">
      <w:pPr>
        <w:rPr>
          <w:lang w:val="en-US"/>
        </w:rPr>
      </w:pPr>
    </w:p>
    <w:p w14:paraId="4A745696" w14:textId="77777777" w:rsidR="006A3C54" w:rsidRDefault="006A3C54" w:rsidP="00FA6C1B">
      <w:pPr>
        <w:rPr>
          <w:lang w:val="en-US"/>
        </w:rPr>
      </w:pPr>
    </w:p>
    <w:p w14:paraId="386EA693" w14:textId="791BE4A1" w:rsidR="007438DC" w:rsidRPr="00454A2F" w:rsidRDefault="009548C9" w:rsidP="00DA194D">
      <w:pPr>
        <w:pStyle w:val="berschrift2"/>
        <w:tabs>
          <w:tab w:val="left" w:pos="426"/>
        </w:tabs>
        <w:rPr>
          <w:lang w:val="en-US"/>
        </w:rPr>
      </w:pPr>
      <w:r w:rsidRPr="00454A2F">
        <w:rPr>
          <w:lang w:val="en-US"/>
        </w:rPr>
        <w:t>5.4</w:t>
      </w:r>
      <w:r w:rsidRPr="00454A2F">
        <w:rPr>
          <w:lang w:val="en-US"/>
        </w:rPr>
        <w:tab/>
      </w:r>
      <w:r w:rsidR="0090542D" w:rsidRPr="00454A2F">
        <w:rPr>
          <w:lang w:val="en-US"/>
        </w:rPr>
        <w:t>Run UR with a project edited within Excel</w:t>
      </w:r>
    </w:p>
    <w:p w14:paraId="29569196" w14:textId="77777777" w:rsidR="0054257D" w:rsidRPr="0054257D" w:rsidRDefault="0054257D" w:rsidP="0054257D">
      <w:pPr>
        <w:rPr>
          <w:lang w:val="en-US"/>
        </w:rPr>
      </w:pPr>
    </w:p>
    <w:p w14:paraId="694B61A7"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After having imported an external UR-Proje</w:t>
      </w:r>
      <w:r w:rsidR="00863586" w:rsidRPr="003F0F2D">
        <w:rPr>
          <w:rFonts w:ascii="Arial" w:hAnsi="Arial" w:cs="Arial"/>
          <w:color w:val="000000"/>
          <w:lang w:val="en-US"/>
        </w:rPr>
        <w:t>c</w:t>
      </w:r>
      <w:r w:rsidRPr="003F0F2D">
        <w:rPr>
          <w:rFonts w:ascii="Arial" w:hAnsi="Arial" w:cs="Arial"/>
          <w:color w:val="000000"/>
          <w:lang w:val="en-US"/>
        </w:rPr>
        <w:t xml:space="preserve">t, given in the </w:t>
      </w:r>
      <w:hyperlink w:anchor="URH_CSV_FORMAT_EN" w:history="1">
        <w:r w:rsidRPr="003F0F2D">
          <w:rPr>
            <w:rStyle w:val="Hyperlink"/>
            <w:rFonts w:ascii="Arial" w:hAnsi="Arial" w:cs="Arial"/>
            <w:lang w:val="en-US"/>
          </w:rPr>
          <w:t>CSV format</w:t>
        </w:r>
      </w:hyperlink>
      <w:r w:rsidRPr="003F0F2D">
        <w:rPr>
          <w:rFonts w:ascii="Arial" w:hAnsi="Arial" w:cs="Arial"/>
          <w:color w:val="000000"/>
          <w:lang w:val="en-US"/>
        </w:rPr>
        <w:t xml:space="preserve"> , </w:t>
      </w:r>
    </w:p>
    <w:p w14:paraId="0BEE208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61D0BA"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lastRenderedPageBreak/>
        <w:drawing>
          <wp:inline distT="0" distB="0" distL="0" distR="0" wp14:anchorId="084A0002" wp14:editId="19EEF6EA">
            <wp:extent cx="4669994" cy="2337667"/>
            <wp:effectExtent l="19050" t="0" r="0" b="0"/>
            <wp:docPr id="1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4672367" cy="2338855"/>
                    </a:xfrm>
                    <a:prstGeom prst="rect">
                      <a:avLst/>
                    </a:prstGeom>
                    <a:noFill/>
                    <a:ln w="9525">
                      <a:noFill/>
                      <a:miter lim="800000"/>
                      <a:headEnd/>
                      <a:tailEnd/>
                    </a:ln>
                  </pic:spPr>
                </pic:pic>
              </a:graphicData>
            </a:graphic>
          </wp:inline>
        </w:drawing>
      </w:r>
    </w:p>
    <w:p w14:paraId="48913D9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6F3E741"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data can be edited in Table4. </w:t>
      </w:r>
    </w:p>
    <w:p w14:paraId="55FB5A9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6CF329E" w14:textId="77777777" w:rsidR="007438DC" w:rsidRPr="003F0F2D" w:rsidRDefault="0090542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Then, the three steps of exporting Table4 into an external csv file, executing it with UR and re-importing the results record(s) can be invoked with a single Button in </w:t>
      </w:r>
      <w:r w:rsidRPr="003F0F2D">
        <w:rPr>
          <w:rFonts w:ascii="Arial" w:hAnsi="Arial" w:cs="Arial"/>
          <w:b/>
          <w:color w:val="000000"/>
          <w:lang w:val="en-US"/>
        </w:rPr>
        <w:t>Table7</w:t>
      </w:r>
      <w:r w:rsidRPr="003F0F2D">
        <w:rPr>
          <w:rFonts w:ascii="Arial" w:hAnsi="Arial" w:cs="Arial"/>
          <w:color w:val="000000"/>
          <w:lang w:val="en-US"/>
        </w:rPr>
        <w:t>:</w:t>
      </w:r>
    </w:p>
    <w:p w14:paraId="75D590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06BBFF" w14:textId="77777777" w:rsidR="007438DC" w:rsidRPr="003F0F2D" w:rsidRDefault="0090542D" w:rsidP="007438DC">
      <w:pPr>
        <w:widowControl w:val="0"/>
        <w:autoSpaceDE w:val="0"/>
        <w:autoSpaceDN w:val="0"/>
        <w:adjustRightInd w:val="0"/>
        <w:ind w:left="851" w:right="-143"/>
        <w:jc w:val="both"/>
        <w:rPr>
          <w:rFonts w:ascii="Arial" w:hAnsi="Arial" w:cs="Arial"/>
          <w:color w:val="000000"/>
          <w:lang w:val="en-US"/>
        </w:rPr>
      </w:pPr>
      <w:r w:rsidRPr="003F0F2D">
        <w:rPr>
          <w:noProof/>
          <w:lang w:val="en-US" w:eastAsia="de-DE"/>
        </w:rPr>
        <w:drawing>
          <wp:inline distT="0" distB="0" distL="0" distR="0" wp14:anchorId="7F832C98" wp14:editId="6652CF42">
            <wp:extent cx="4348125" cy="2487965"/>
            <wp:effectExtent l="19050" t="0" r="0" b="0"/>
            <wp:docPr id="2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4353678" cy="2491142"/>
                    </a:xfrm>
                    <a:prstGeom prst="rect">
                      <a:avLst/>
                    </a:prstGeom>
                    <a:noFill/>
                    <a:ln w="9525">
                      <a:noFill/>
                      <a:miter lim="800000"/>
                      <a:headEnd/>
                      <a:tailEnd/>
                    </a:ln>
                  </pic:spPr>
                </pic:pic>
              </a:graphicData>
            </a:graphic>
          </wp:inline>
        </w:drawing>
      </w:r>
    </w:p>
    <w:p w14:paraId="2666EB1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55E02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85B36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64051D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C9022EE" w14:textId="77777777" w:rsidR="007438DC" w:rsidRPr="003F0F2D" w:rsidRDefault="009548C9" w:rsidP="009548C9">
      <w:pPr>
        <w:pStyle w:val="berschrift2"/>
        <w:tabs>
          <w:tab w:val="left" w:pos="426"/>
        </w:tabs>
        <w:ind w:right="-143"/>
        <w:rPr>
          <w:lang w:val="en-US"/>
        </w:rPr>
      </w:pPr>
      <w:r w:rsidRPr="003F0F2D">
        <w:rPr>
          <w:lang w:val="en-US"/>
        </w:rPr>
        <w:t>5.5</w:t>
      </w:r>
      <w:r w:rsidRPr="003F0F2D">
        <w:rPr>
          <w:lang w:val="en-US"/>
        </w:rPr>
        <w:tab/>
      </w:r>
      <w:r w:rsidR="00051D58" w:rsidRPr="003F0F2D">
        <w:rPr>
          <w:lang w:val="en-US"/>
        </w:rPr>
        <w:t>Example of an Excel application</w:t>
      </w:r>
      <w:r w:rsidR="00704708" w:rsidRPr="003F0F2D">
        <w:rPr>
          <w:lang w:val="en-US"/>
        </w:rPr>
        <w:t xml:space="preserve"> for</w:t>
      </w:r>
      <w:r w:rsidR="00F068B7" w:rsidRPr="003F0F2D">
        <w:rPr>
          <w:lang w:val="en-US"/>
        </w:rPr>
        <w:t xml:space="preserve"> a batch-like </w:t>
      </w:r>
      <w:r w:rsidR="00704708" w:rsidRPr="003F0F2D">
        <w:rPr>
          <w:lang w:val="en-US"/>
        </w:rPr>
        <w:t>processing</w:t>
      </w:r>
    </w:p>
    <w:p w14:paraId="4098FA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E85FEF2"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filenames of UR projects to be processed are collected in column A of </w:t>
      </w:r>
      <w:r w:rsidRPr="003F0F2D">
        <w:rPr>
          <w:rFonts w:ascii="Courier New" w:hAnsi="Courier New" w:cs="Courier New"/>
          <w:color w:val="000000"/>
          <w:lang w:val="en-US"/>
        </w:rPr>
        <w:t>Table</w:t>
      </w:r>
      <w:r w:rsidR="00704708" w:rsidRPr="003F0F2D">
        <w:rPr>
          <w:rFonts w:ascii="Courier New" w:hAnsi="Courier New" w:cs="Courier New"/>
          <w:color w:val="000000"/>
          <w:lang w:val="en-US"/>
        </w:rPr>
        <w:t>6</w:t>
      </w:r>
      <w:r w:rsidRPr="003F0F2D">
        <w:rPr>
          <w:rFonts w:ascii="Arial" w:hAnsi="Arial" w:cs="Arial"/>
          <w:color w:val="000000"/>
          <w:lang w:val="en-US"/>
        </w:rPr>
        <w:t xml:space="preserve"> and the associated </w:t>
      </w:r>
      <w:proofErr w:type="spellStart"/>
      <w:r w:rsidRPr="003F0F2D">
        <w:rPr>
          <w:rFonts w:ascii="Arial" w:hAnsi="Arial" w:cs="Arial"/>
          <w:color w:val="000000"/>
          <w:lang w:val="en-US"/>
        </w:rPr>
        <w:t>Sample_IDs</w:t>
      </w:r>
      <w:proofErr w:type="spellEnd"/>
      <w:r w:rsidRPr="003F0F2D">
        <w:rPr>
          <w:rFonts w:ascii="Arial" w:hAnsi="Arial" w:cs="Arial"/>
          <w:color w:val="000000"/>
          <w:lang w:val="en-US"/>
        </w:rPr>
        <w:t xml:space="preserve"> in column B, respectively. </w:t>
      </w:r>
      <w:r w:rsidR="00051D58" w:rsidRPr="003F0F2D">
        <w:rPr>
          <w:rFonts w:ascii="Arial" w:hAnsi="Arial" w:cs="Arial"/>
          <w:color w:val="000000"/>
          <w:lang w:val="en-US"/>
        </w:rPr>
        <w:t xml:space="preserve">In </w:t>
      </w:r>
      <w:r w:rsidRPr="003F0F2D">
        <w:rPr>
          <w:rFonts w:ascii="Arial" w:hAnsi="Arial" w:cs="Arial"/>
          <w:color w:val="000000"/>
          <w:lang w:val="en-US"/>
        </w:rPr>
        <w:t xml:space="preserve">this example all UR example project files belonging to the program are listed there. </w:t>
      </w:r>
    </w:p>
    <w:p w14:paraId="65924D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8B3FB3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882E1"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11E6038D" wp14:editId="4022F344">
            <wp:extent cx="6568177" cy="4411065"/>
            <wp:effectExtent l="19050" t="0" r="4073" b="0"/>
            <wp:docPr id="2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6569046" cy="4411649"/>
                    </a:xfrm>
                    <a:prstGeom prst="rect">
                      <a:avLst/>
                    </a:prstGeom>
                    <a:noFill/>
                    <a:ln w="9525">
                      <a:noFill/>
                      <a:miter lim="800000"/>
                      <a:headEnd/>
                      <a:tailEnd/>
                    </a:ln>
                  </pic:spPr>
                </pic:pic>
              </a:graphicData>
            </a:graphic>
          </wp:inline>
        </w:drawing>
      </w:r>
      <w:r w:rsidRPr="003F0F2D">
        <w:rPr>
          <w:lang w:val="en-US"/>
        </w:rPr>
        <w:t xml:space="preserve"> </w:t>
      </w:r>
    </w:p>
    <w:p w14:paraId="2081EA2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30089C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B14B57"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Before starting the batch processing with the button </w:t>
      </w:r>
      <w:r w:rsidR="00051D58" w:rsidRPr="003F0F2D">
        <w:rPr>
          <w:rFonts w:ascii="Courier New" w:hAnsi="Courier New" w:cs="Courier New"/>
          <w:color w:val="000000"/>
          <w:lang w:val="en-US"/>
        </w:rPr>
        <w:t>Start </w:t>
      </w:r>
      <w:proofErr w:type="spellStart"/>
      <w:r w:rsidR="00051D58" w:rsidRPr="003F0F2D">
        <w:rPr>
          <w:rFonts w:ascii="Courier New" w:hAnsi="Courier New" w:cs="Courier New"/>
          <w:color w:val="000000"/>
          <w:lang w:val="en-US"/>
        </w:rPr>
        <w:t>Autorun_UncertRadio</w:t>
      </w:r>
      <w:proofErr w:type="spellEnd"/>
      <w:r w:rsidRPr="003F0F2D">
        <w:rPr>
          <w:rFonts w:ascii="Arial" w:hAnsi="Arial" w:cs="Arial"/>
          <w:color w:val="000000"/>
          <w:lang w:val="en-US"/>
        </w:rPr>
        <w:t xml:space="preserve"> the associated filenames </w:t>
      </w:r>
      <w:proofErr w:type="gramStart"/>
      <w:r w:rsidRPr="003F0F2D">
        <w:rPr>
          <w:rFonts w:ascii="Arial" w:hAnsi="Arial" w:cs="Arial"/>
          <w:color w:val="000000"/>
          <w:lang w:val="en-US"/>
        </w:rPr>
        <w:t>have to</w:t>
      </w:r>
      <w:proofErr w:type="gramEnd"/>
      <w:r w:rsidRPr="003F0F2D">
        <w:rPr>
          <w:rFonts w:ascii="Arial" w:hAnsi="Arial" w:cs="Arial"/>
          <w:color w:val="000000"/>
          <w:lang w:val="en-US"/>
        </w:rPr>
        <w:t xml:space="preserve"> be selected as a two-column block as shown in the screen shot above.</w:t>
      </w:r>
    </w:p>
    <w:p w14:paraId="4AA4121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3579D48" w14:textId="77777777" w:rsidR="007438DC" w:rsidRPr="003F0F2D" w:rsidRDefault="00AE5F89"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batch processing loop in the VB code is finished, </w:t>
      </w:r>
      <w:r w:rsidR="00C915F9" w:rsidRPr="003F0F2D">
        <w:rPr>
          <w:rFonts w:ascii="Arial" w:hAnsi="Arial" w:cs="Arial"/>
          <w:color w:val="000000"/>
          <w:lang w:val="en-US"/>
        </w:rPr>
        <w:t xml:space="preserve">the </w:t>
      </w:r>
      <w:r w:rsidR="00B72CCD" w:rsidRPr="003F0F2D">
        <w:rPr>
          <w:rFonts w:ascii="Arial" w:hAnsi="Arial" w:cs="Arial"/>
          <w:color w:val="000000"/>
          <w:lang w:val="en-US"/>
        </w:rPr>
        <w:t>CSV</w:t>
      </w:r>
      <w:r w:rsidR="00C915F9" w:rsidRPr="003F0F2D">
        <w:rPr>
          <w:rFonts w:ascii="Arial" w:hAnsi="Arial" w:cs="Arial"/>
          <w:color w:val="000000"/>
          <w:lang w:val="en-US"/>
        </w:rPr>
        <w:t xml:space="preserve"> output file </w:t>
      </w:r>
      <w:r w:rsidR="00C915F9" w:rsidRPr="003F0F2D">
        <w:rPr>
          <w:rFonts w:ascii="Courier New" w:hAnsi="Courier New" w:cs="Courier New"/>
          <w:color w:val="000000"/>
          <w:lang w:val="en-US"/>
        </w:rPr>
        <w:t>AutoReport-Result.csv</w:t>
      </w:r>
      <w:r w:rsidR="00C915F9" w:rsidRPr="003F0F2D">
        <w:rPr>
          <w:rFonts w:ascii="Arial" w:hAnsi="Arial" w:cs="Arial"/>
          <w:color w:val="000000"/>
          <w:lang w:val="en-US"/>
        </w:rPr>
        <w:t xml:space="preserve"> obtained by UR is copied to </w:t>
      </w:r>
      <w:r w:rsidR="00C915F9" w:rsidRPr="003F0F2D">
        <w:rPr>
          <w:rFonts w:ascii="Courier New" w:hAnsi="Courier New" w:cs="Courier New"/>
          <w:color w:val="000000"/>
          <w:lang w:val="en-US"/>
        </w:rPr>
        <w:t>Table</w:t>
      </w:r>
      <w:r w:rsidR="009339CB" w:rsidRPr="003F0F2D">
        <w:rPr>
          <w:rFonts w:ascii="Courier New" w:hAnsi="Courier New" w:cs="Courier New"/>
          <w:color w:val="000000"/>
          <w:lang w:val="en-US"/>
        </w:rPr>
        <w:t>5</w:t>
      </w:r>
      <w:r w:rsidR="00C915F9" w:rsidRPr="003F0F2D">
        <w:rPr>
          <w:rFonts w:ascii="Arial" w:hAnsi="Arial" w:cs="Arial"/>
          <w:color w:val="000000"/>
          <w:lang w:val="en-US"/>
        </w:rPr>
        <w:t xml:space="preserve"> at the end of that VB subroutine. A part of that sheet is shown in the following screen shot.</w:t>
      </w:r>
      <w:r w:rsidR="00051D58" w:rsidRPr="003F0F2D">
        <w:rPr>
          <w:rFonts w:ascii="Arial" w:hAnsi="Arial" w:cs="Arial"/>
          <w:color w:val="000000"/>
          <w:lang w:val="en-US"/>
        </w:rPr>
        <w:t xml:space="preserve">       </w:t>
      </w:r>
    </w:p>
    <w:p w14:paraId="233996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344AB9F" w14:textId="77777777" w:rsidR="007438DC" w:rsidRPr="003F0F2D" w:rsidRDefault="009339CB"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17DB56A4" wp14:editId="54978A5F">
            <wp:extent cx="6589577" cy="3328416"/>
            <wp:effectExtent l="19050" t="0" r="1723" b="0"/>
            <wp:docPr id="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590449" cy="3328856"/>
                    </a:xfrm>
                    <a:prstGeom prst="rect">
                      <a:avLst/>
                    </a:prstGeom>
                    <a:noFill/>
                    <a:ln w="9525">
                      <a:noFill/>
                      <a:miter lim="800000"/>
                      <a:headEnd/>
                      <a:tailEnd/>
                    </a:ln>
                  </pic:spPr>
                </pic:pic>
              </a:graphicData>
            </a:graphic>
          </wp:inline>
        </w:drawing>
      </w:r>
      <w:r w:rsidRPr="003F0F2D">
        <w:rPr>
          <w:lang w:val="en-US"/>
        </w:rPr>
        <w:t xml:space="preserve">  </w:t>
      </w:r>
    </w:p>
    <w:p w14:paraId="2C78E5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029704" w14:textId="77777777" w:rsidR="00F222B7" w:rsidRPr="003F0F2D" w:rsidRDefault="00F222B7" w:rsidP="007438DC">
      <w:pPr>
        <w:widowControl w:val="0"/>
        <w:autoSpaceDE w:val="0"/>
        <w:autoSpaceDN w:val="0"/>
        <w:adjustRightInd w:val="0"/>
        <w:ind w:right="-143"/>
        <w:jc w:val="both"/>
        <w:rPr>
          <w:rFonts w:ascii="Arial" w:hAnsi="Arial" w:cs="Arial"/>
          <w:color w:val="000000"/>
          <w:lang w:val="en-US"/>
        </w:rPr>
      </w:pPr>
    </w:p>
    <w:p w14:paraId="3F684394" w14:textId="77777777" w:rsidR="00F222B7" w:rsidRPr="003F0F2D" w:rsidRDefault="00F222B7">
      <w:pPr>
        <w:pStyle w:val="berschrift2"/>
        <w:numPr>
          <w:ilvl w:val="1"/>
          <w:numId w:val="25"/>
        </w:numPr>
        <w:tabs>
          <w:tab w:val="left" w:pos="426"/>
        </w:tabs>
        <w:rPr>
          <w:lang w:val="en-US"/>
        </w:rPr>
      </w:pPr>
      <w:bookmarkStart w:id="28" w:name="URH_SerEval_EN"/>
      <w:r w:rsidRPr="003F0F2D">
        <w:rPr>
          <w:lang w:val="en-US"/>
        </w:rPr>
        <w:t>Serial evaluations of an existing project</w:t>
      </w:r>
      <w:bookmarkEnd w:id="28"/>
    </w:p>
    <w:p w14:paraId="1DF5576A" w14:textId="77777777" w:rsidR="00F222B7" w:rsidRPr="003F0F2D" w:rsidRDefault="00F222B7" w:rsidP="00F222B7">
      <w:pPr>
        <w:widowControl w:val="0"/>
        <w:autoSpaceDE w:val="0"/>
        <w:autoSpaceDN w:val="0"/>
        <w:adjustRightInd w:val="0"/>
        <w:ind w:right="50"/>
        <w:jc w:val="both"/>
        <w:rPr>
          <w:rFonts w:ascii="Arial" w:hAnsi="Arial" w:cs="Arial"/>
          <w:color w:val="000000"/>
          <w:lang w:val="en-US"/>
        </w:rPr>
      </w:pPr>
    </w:p>
    <w:p w14:paraId="68273E65" w14:textId="311E525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necessity may arise to re-evaluate an existing project for the case of modified values/uncertainties of some of its input quantities. Modified values may result from further measurements; they may also occur, e.g., in an exercise of how the values of</w:t>
      </w:r>
      <w:r w:rsidR="003A100F" w:rsidRPr="003F0F2D">
        <w:rPr>
          <w:rFonts w:ascii="Arial" w:hAnsi="Arial" w:cs="Arial"/>
          <w:lang w:val="en-US"/>
        </w:rPr>
        <w:t xml:space="preserve"> </w:t>
      </w:r>
      <w:r w:rsidRPr="003F0F2D">
        <w:rPr>
          <w:rFonts w:ascii="Arial" w:hAnsi="Arial" w:cs="Arial"/>
          <w:lang w:val="en-US"/>
        </w:rPr>
        <w:t>the decision threshold of the detection limit depend on some of the input values/uncertainties. Such a procedure is now supported by the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w:t>
      </w:r>
      <w:proofErr w:type="gramEnd"/>
      <w:r w:rsidRPr="003F0F2D">
        <w:rPr>
          <w:rFonts w:ascii="Arial" w:hAnsi="Arial" w:cs="Arial"/>
          <w:lang w:val="en-US"/>
        </w:rPr>
        <w:t>.</w:t>
      </w:r>
    </w:p>
    <w:p w14:paraId="44918E12" w14:textId="77777777" w:rsidR="00F222B7" w:rsidRPr="003F0F2D" w:rsidRDefault="00F222B7" w:rsidP="00F222B7">
      <w:pPr>
        <w:widowControl w:val="0"/>
        <w:autoSpaceDE w:val="0"/>
        <w:autoSpaceDN w:val="0"/>
        <w:adjustRightInd w:val="0"/>
        <w:jc w:val="both"/>
        <w:rPr>
          <w:rFonts w:ascii="Arial" w:hAnsi="Arial" w:cs="Arial"/>
          <w:lang w:val="en-US"/>
        </w:rPr>
      </w:pPr>
    </w:p>
    <w:p w14:paraId="1F04192A"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Values/uncertainties of some of the input quantities to be modified can be transferred by the user into a CSV file, an example of which might be the following:</w:t>
      </w:r>
    </w:p>
    <w:p w14:paraId="7B4624D0" w14:textId="77777777" w:rsidR="00F222B7" w:rsidRPr="003F0F2D" w:rsidRDefault="00F222B7" w:rsidP="00F222B7">
      <w:pPr>
        <w:widowControl w:val="0"/>
        <w:autoSpaceDE w:val="0"/>
        <w:autoSpaceDN w:val="0"/>
        <w:adjustRightInd w:val="0"/>
        <w:jc w:val="both"/>
        <w:rPr>
          <w:rFonts w:ascii="Arial" w:hAnsi="Arial" w:cs="Arial"/>
          <w:lang w:val="en-US"/>
        </w:rPr>
      </w:pPr>
    </w:p>
    <w:p w14:paraId="4CFF477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eps</w:t>
      </w:r>
      <w:proofErr w:type="gramStart"/>
      <w:r w:rsidRPr="003F0F2D">
        <w:rPr>
          <w:rFonts w:ascii="Arial" w:hAnsi="Arial" w:cs="Arial"/>
          <w:lang w:val="en-US"/>
        </w:rPr>
        <w:t xml:space="preserve">1;   </w:t>
      </w:r>
      <w:proofErr w:type="gramEnd"/>
      <w:r w:rsidRPr="003F0F2D">
        <w:rPr>
          <w:rFonts w:ascii="Arial" w:hAnsi="Arial" w:cs="Arial"/>
          <w:lang w:val="en-US"/>
        </w:rPr>
        <w:t xml:space="preserve"> u(eps1);  eps4;   u(eps4)</w:t>
      </w:r>
    </w:p>
    <w:p w14:paraId="786626B3"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338;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390;   0</w:t>
      </w:r>
      <w:r w:rsidR="0091316C" w:rsidRPr="003F0F2D">
        <w:rPr>
          <w:rFonts w:ascii="Arial" w:hAnsi="Arial" w:cs="Arial"/>
          <w:lang w:val="en-US"/>
        </w:rPr>
        <w:t>.</w:t>
      </w:r>
      <w:r w:rsidRPr="003F0F2D">
        <w:rPr>
          <w:rFonts w:ascii="Arial" w:hAnsi="Arial" w:cs="Arial"/>
          <w:lang w:val="en-US"/>
        </w:rPr>
        <w:t>055</w:t>
      </w:r>
    </w:p>
    <w:p w14:paraId="01E7AC40"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36;    0</w:t>
      </w:r>
      <w:r w:rsidR="0091316C" w:rsidRPr="003F0F2D">
        <w:rPr>
          <w:rFonts w:ascii="Arial" w:hAnsi="Arial" w:cs="Arial"/>
          <w:lang w:val="en-US"/>
        </w:rPr>
        <w:t>.</w:t>
      </w:r>
      <w:r w:rsidRPr="003F0F2D">
        <w:rPr>
          <w:rFonts w:ascii="Arial" w:hAnsi="Arial" w:cs="Arial"/>
          <w:lang w:val="en-US"/>
        </w:rPr>
        <w:t>045;   0</w:t>
      </w:r>
      <w:r w:rsidR="0091316C" w:rsidRPr="003F0F2D">
        <w:rPr>
          <w:rFonts w:ascii="Arial" w:hAnsi="Arial" w:cs="Arial"/>
          <w:lang w:val="en-US"/>
        </w:rPr>
        <w:t>.</w:t>
      </w:r>
      <w:r w:rsidRPr="003F0F2D">
        <w:rPr>
          <w:rFonts w:ascii="Arial" w:hAnsi="Arial" w:cs="Arial"/>
          <w:lang w:val="en-US"/>
        </w:rPr>
        <w:t>370;   0</w:t>
      </w:r>
      <w:r w:rsidR="0091316C" w:rsidRPr="003F0F2D">
        <w:rPr>
          <w:rFonts w:ascii="Arial" w:hAnsi="Arial" w:cs="Arial"/>
          <w:lang w:val="en-US"/>
        </w:rPr>
        <w:t>.</w:t>
      </w:r>
      <w:r w:rsidRPr="003F0F2D">
        <w:rPr>
          <w:rFonts w:ascii="Arial" w:hAnsi="Arial" w:cs="Arial"/>
          <w:lang w:val="en-US"/>
        </w:rPr>
        <w:t>049</w:t>
      </w:r>
    </w:p>
    <w:p w14:paraId="2FC7B33F"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0</w:t>
      </w:r>
      <w:r w:rsidR="0091316C" w:rsidRPr="003F0F2D">
        <w:rPr>
          <w:rFonts w:ascii="Arial" w:hAnsi="Arial" w:cs="Arial"/>
          <w:lang w:val="en-US"/>
        </w:rPr>
        <w:t>.</w:t>
      </w:r>
      <w:r w:rsidRPr="003F0F2D">
        <w:rPr>
          <w:rFonts w:ascii="Arial" w:hAnsi="Arial" w:cs="Arial"/>
          <w:lang w:val="en-US"/>
        </w:rPr>
        <w:t>35     0</w:t>
      </w:r>
      <w:r w:rsidR="0091316C" w:rsidRPr="003F0F2D">
        <w:rPr>
          <w:rFonts w:ascii="Arial" w:hAnsi="Arial" w:cs="Arial"/>
          <w:lang w:val="en-US"/>
        </w:rPr>
        <w:t>.</w:t>
      </w:r>
      <w:r w:rsidRPr="003F0F2D">
        <w:rPr>
          <w:rFonts w:ascii="Arial" w:hAnsi="Arial" w:cs="Arial"/>
          <w:lang w:val="en-US"/>
        </w:rPr>
        <w:t>047;   0</w:t>
      </w:r>
      <w:r w:rsidR="0091316C" w:rsidRPr="003F0F2D">
        <w:rPr>
          <w:rFonts w:ascii="Arial" w:hAnsi="Arial" w:cs="Arial"/>
          <w:lang w:val="en-US"/>
        </w:rPr>
        <w:t>.</w:t>
      </w:r>
      <w:r w:rsidRPr="003F0F2D">
        <w:rPr>
          <w:rFonts w:ascii="Arial" w:hAnsi="Arial" w:cs="Arial"/>
          <w:lang w:val="en-US"/>
        </w:rPr>
        <w:t>360;   0</w:t>
      </w:r>
      <w:r w:rsidR="0091316C" w:rsidRPr="003F0F2D">
        <w:rPr>
          <w:rFonts w:ascii="Arial" w:hAnsi="Arial" w:cs="Arial"/>
          <w:lang w:val="en-US"/>
        </w:rPr>
        <w:t>.</w:t>
      </w:r>
      <w:r w:rsidRPr="003F0F2D">
        <w:rPr>
          <w:rFonts w:ascii="Arial" w:hAnsi="Arial" w:cs="Arial"/>
          <w:lang w:val="en-US"/>
        </w:rPr>
        <w:t xml:space="preserve">052  </w:t>
      </w:r>
    </w:p>
    <w:p w14:paraId="1B3440DF" w14:textId="77777777" w:rsidR="00F222B7" w:rsidRPr="003F0F2D" w:rsidRDefault="00F222B7" w:rsidP="00F222B7">
      <w:pPr>
        <w:widowControl w:val="0"/>
        <w:autoSpaceDE w:val="0"/>
        <w:autoSpaceDN w:val="0"/>
        <w:adjustRightInd w:val="0"/>
        <w:jc w:val="both"/>
        <w:rPr>
          <w:rFonts w:ascii="Arial" w:hAnsi="Arial" w:cs="Arial"/>
          <w:lang w:val="en-US"/>
        </w:rPr>
      </w:pPr>
    </w:p>
    <w:p w14:paraId="3EA97258"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 first line contains the symbols of the input quantities the values/uncertainties of which are to be modified; it is followed by lines (=sets) of modified values. Up to 60 symbols/values can be used; the symbols must be ones being already defined in the project. The first line is to be interpreted as follows:</w:t>
      </w:r>
    </w:p>
    <w:p w14:paraId="059470D1" w14:textId="77777777" w:rsidR="00F222B7" w:rsidRPr="003F0F2D" w:rsidRDefault="00F222B7" w:rsidP="00F222B7">
      <w:pPr>
        <w:widowControl w:val="0"/>
        <w:autoSpaceDE w:val="0"/>
        <w:autoSpaceDN w:val="0"/>
        <w:adjustRightInd w:val="0"/>
        <w:jc w:val="both"/>
        <w:rPr>
          <w:rFonts w:ascii="Arial" w:hAnsi="Arial" w:cs="Arial"/>
          <w:lang w:val="en-US"/>
        </w:rPr>
      </w:pPr>
    </w:p>
    <w:p w14:paraId="2AB8A30C" w14:textId="77777777" w:rsidR="00F222B7" w:rsidRPr="003F0F2D" w:rsidRDefault="00F222B7" w:rsidP="00F222B7">
      <w:pPr>
        <w:widowControl w:val="0"/>
        <w:autoSpaceDE w:val="0"/>
        <w:autoSpaceDN w:val="0"/>
        <w:adjustRightInd w:val="0"/>
        <w:jc w:val="both"/>
        <w:rPr>
          <w:rFonts w:ascii="Arial" w:hAnsi="Arial" w:cs="Arial"/>
          <w:lang w:val="en-US"/>
        </w:rPr>
      </w:pPr>
    </w:p>
    <w:p w14:paraId="0853C1C7"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Symbol</w:t>
      </w:r>
      <w:r w:rsidRPr="003F0F2D">
        <w:rPr>
          <w:rFonts w:ascii="Arial" w:hAnsi="Arial" w:cs="Arial"/>
          <w:lang w:val="en-US"/>
        </w:rPr>
        <w:tab/>
        <w:t>the modified value associated with Symbol</w:t>
      </w:r>
    </w:p>
    <w:p w14:paraId="103DAE89"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r w:rsidRPr="003F0F2D">
        <w:rPr>
          <w:rFonts w:ascii="Arial" w:hAnsi="Arial" w:cs="Arial"/>
          <w:lang w:val="en-US"/>
        </w:rPr>
        <w:t>u(Symbol)</w:t>
      </w:r>
      <w:r w:rsidRPr="003F0F2D">
        <w:rPr>
          <w:rFonts w:ascii="Arial" w:hAnsi="Arial" w:cs="Arial"/>
          <w:lang w:val="en-US"/>
        </w:rPr>
        <w:tab/>
        <w:t>the modified standard uncertainty associated with Symbol</w:t>
      </w:r>
    </w:p>
    <w:p w14:paraId="295D7CF0" w14:textId="77777777" w:rsidR="00F222B7" w:rsidRPr="003F0F2D" w:rsidRDefault="00F222B7" w:rsidP="00F222B7">
      <w:pPr>
        <w:widowControl w:val="0"/>
        <w:tabs>
          <w:tab w:val="left" w:pos="1701"/>
        </w:tabs>
        <w:autoSpaceDE w:val="0"/>
        <w:autoSpaceDN w:val="0"/>
        <w:adjustRightInd w:val="0"/>
        <w:jc w:val="both"/>
        <w:rPr>
          <w:rFonts w:ascii="Arial" w:hAnsi="Arial" w:cs="Arial"/>
          <w:lang w:val="en-US"/>
        </w:rPr>
      </w:pPr>
      <w:proofErr w:type="spellStart"/>
      <w:proofErr w:type="gramStart"/>
      <w:r w:rsidRPr="003F0F2D">
        <w:rPr>
          <w:rFonts w:ascii="Arial" w:hAnsi="Arial" w:cs="Arial"/>
          <w:lang w:val="en-US"/>
        </w:rPr>
        <w:t>hw</w:t>
      </w:r>
      <w:proofErr w:type="spellEnd"/>
      <w:r w:rsidRPr="003F0F2D">
        <w:rPr>
          <w:rFonts w:ascii="Arial" w:hAnsi="Arial" w:cs="Arial"/>
          <w:lang w:val="en-US"/>
        </w:rPr>
        <w:t>(</w:t>
      </w:r>
      <w:proofErr w:type="gramEnd"/>
      <w:r w:rsidRPr="003F0F2D">
        <w:rPr>
          <w:rFonts w:ascii="Arial" w:hAnsi="Arial" w:cs="Arial"/>
          <w:lang w:val="en-US"/>
        </w:rPr>
        <w:t>Symbol)</w:t>
      </w:r>
      <w:r w:rsidRPr="003F0F2D">
        <w:rPr>
          <w:rFonts w:ascii="Arial" w:hAnsi="Arial" w:cs="Arial"/>
          <w:lang w:val="en-US"/>
        </w:rPr>
        <w:tab/>
        <w:t>the modified half-width value associated with the rectangularly distributed Symbol (from which the uncertainty is calculated internally)</w:t>
      </w:r>
    </w:p>
    <w:p w14:paraId="028EBB63"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 </w:t>
      </w:r>
    </w:p>
    <w:p w14:paraId="38B78148" w14:textId="77777777"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p>
    <w:p w14:paraId="72E78976" w14:textId="3C9D7EB3" w:rsidR="00F222B7" w:rsidRPr="003F0F2D" w:rsidRDefault="00F222B7" w:rsidP="00F222B7">
      <w:pPr>
        <w:widowControl w:val="0"/>
        <w:tabs>
          <w:tab w:val="left" w:pos="1701"/>
          <w:tab w:val="left" w:pos="2268"/>
        </w:tabs>
        <w:autoSpaceDE w:val="0"/>
        <w:autoSpaceDN w:val="0"/>
        <w:adjustRightInd w:val="0"/>
        <w:jc w:val="both"/>
        <w:rPr>
          <w:rFonts w:ascii="Arial" w:hAnsi="Arial" w:cs="Arial"/>
          <w:lang w:val="en-US"/>
        </w:rPr>
      </w:pPr>
      <w:r w:rsidRPr="003F0F2D">
        <w:rPr>
          <w:rFonts w:ascii="Arial" w:hAnsi="Arial" w:cs="Arial"/>
          <w:lang w:val="en-US"/>
        </w:rPr>
        <w:t xml:space="preserve">Allowed symbols in this context are those being declared as </w:t>
      </w:r>
      <w:r w:rsidR="0068496A">
        <w:rPr>
          <w:rFonts w:ascii="Arial" w:hAnsi="Arial" w:cs="Arial"/>
          <w:lang w:val="en-US"/>
        </w:rPr>
        <w:t>“</w:t>
      </w:r>
      <w:proofErr w:type="gramStart"/>
      <w:r w:rsidRPr="003F0F2D">
        <w:rPr>
          <w:rFonts w:ascii="Arial" w:hAnsi="Arial" w:cs="Arial"/>
          <w:lang w:val="en-US"/>
        </w:rPr>
        <w:t>independent“ in</w:t>
      </w:r>
      <w:proofErr w:type="gramEnd"/>
      <w:r w:rsidRPr="003F0F2D">
        <w:rPr>
          <w:rFonts w:ascii="Arial" w:hAnsi="Arial" w:cs="Arial"/>
          <w:lang w:val="en-US"/>
        </w:rPr>
        <w:t xml:space="preserve"> the table “Values, Uncertainties“, </w:t>
      </w:r>
    </w:p>
    <w:p w14:paraId="379170B3" w14:textId="77777777" w:rsidR="00F222B7" w:rsidRPr="003F0F2D" w:rsidRDefault="00F222B7" w:rsidP="00F222B7">
      <w:pPr>
        <w:widowControl w:val="0"/>
        <w:autoSpaceDE w:val="0"/>
        <w:autoSpaceDN w:val="0"/>
        <w:adjustRightInd w:val="0"/>
        <w:jc w:val="both"/>
        <w:rPr>
          <w:rFonts w:ascii="Arial" w:hAnsi="Arial" w:cs="Arial"/>
          <w:lang w:val="en-US"/>
        </w:rPr>
      </w:pPr>
    </w:p>
    <w:p w14:paraId="619D4E2E" w14:textId="3A40D22B"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The example given above is now part of the UncertRadio installation as a file called    </w:t>
      </w:r>
      <w:r w:rsidRPr="003F0F2D">
        <w:rPr>
          <w:rFonts w:ascii="Arial" w:hAnsi="Arial" w:cs="Arial"/>
          <w:lang w:val="en-US"/>
        </w:rPr>
        <w:lastRenderedPageBreak/>
        <w:t>J_Aluft_serial</w:t>
      </w:r>
      <w:r w:rsidR="00E51EBE" w:rsidRPr="003F0F2D">
        <w:rPr>
          <w:rFonts w:ascii="Arial" w:hAnsi="Arial" w:cs="Arial"/>
          <w:lang w:val="en-US"/>
        </w:rPr>
        <w:t>_EN</w:t>
      </w:r>
      <w:r w:rsidRPr="003F0F2D">
        <w:rPr>
          <w:rFonts w:ascii="Arial" w:hAnsi="Arial" w:cs="Arial"/>
          <w:lang w:val="en-US"/>
        </w:rPr>
        <w:t xml:space="preserve">.csv. It is meant for using it with the existing project J-ALUFT-Sr89-Sr-90_EN.txp. </w:t>
      </w:r>
    </w:p>
    <w:p w14:paraId="6ACD1BAA" w14:textId="77777777" w:rsidR="00F222B7" w:rsidRPr="003F0F2D" w:rsidRDefault="00F222B7" w:rsidP="00F222B7">
      <w:pPr>
        <w:widowControl w:val="0"/>
        <w:autoSpaceDE w:val="0"/>
        <w:autoSpaceDN w:val="0"/>
        <w:adjustRightInd w:val="0"/>
        <w:jc w:val="both"/>
        <w:rPr>
          <w:rFonts w:ascii="Arial" w:hAnsi="Arial" w:cs="Arial"/>
          <w:lang w:val="en-US"/>
        </w:rPr>
      </w:pPr>
    </w:p>
    <w:p w14:paraId="59AB4A9B" w14:textId="63CB8E44"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With activating the menu item “</w:t>
      </w:r>
      <w:r w:rsidRPr="003F0F2D">
        <w:rPr>
          <w:rFonts w:ascii="Arial" w:hAnsi="Arial" w:cs="Arial"/>
          <w:b/>
          <w:lang w:val="en-US"/>
        </w:rPr>
        <w:t xml:space="preserve">Edit – Serial </w:t>
      </w:r>
      <w:proofErr w:type="gramStart"/>
      <w:r w:rsidRPr="003F0F2D">
        <w:rPr>
          <w:rFonts w:ascii="Arial" w:hAnsi="Arial" w:cs="Arial"/>
          <w:b/>
          <w:lang w:val="en-US"/>
        </w:rPr>
        <w:t>evaluation</w:t>
      </w:r>
      <w:r w:rsidRPr="003F0F2D">
        <w:rPr>
          <w:rFonts w:ascii="Arial" w:hAnsi="Arial" w:cs="Arial"/>
          <w:lang w:val="en-US"/>
        </w:rPr>
        <w:t>“</w:t>
      </w:r>
      <w:proofErr w:type="gramEnd"/>
      <w:r w:rsidR="0068496A">
        <w:rPr>
          <w:rFonts w:ascii="Arial" w:hAnsi="Arial" w:cs="Arial"/>
          <w:lang w:val="en-US"/>
        </w:rPr>
        <w:t>,</w:t>
      </w:r>
      <w:r w:rsidRPr="003F0F2D">
        <w:rPr>
          <w:rFonts w:ascii="Arial" w:hAnsi="Arial" w:cs="Arial"/>
          <w:lang w:val="en-US"/>
        </w:rPr>
        <w:t xml:space="preserve"> the following dialog is invoked by which the evaluation can be started after having defined the setup of this evaluation:</w:t>
      </w:r>
    </w:p>
    <w:p w14:paraId="1B5A1445"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p>
    <w:p w14:paraId="69C86D7C" w14:textId="77777777" w:rsidR="00E51EBE" w:rsidRPr="00E97322" w:rsidRDefault="00E51EBE" w:rsidP="00F222B7">
      <w:pPr>
        <w:widowControl w:val="0"/>
        <w:autoSpaceDE w:val="0"/>
        <w:autoSpaceDN w:val="0"/>
        <w:adjustRightInd w:val="0"/>
        <w:jc w:val="both"/>
        <w:rPr>
          <w:rFonts w:ascii="Arial" w:hAnsi="Arial" w:cs="Arial"/>
          <w:lang w:val="en-US"/>
        </w:rPr>
      </w:pPr>
    </w:p>
    <w:p w14:paraId="491D26C2" w14:textId="77777777" w:rsidR="00F87407" w:rsidRPr="003F0F2D" w:rsidRDefault="00F87407" w:rsidP="00F222B7">
      <w:pPr>
        <w:widowControl w:val="0"/>
        <w:autoSpaceDE w:val="0"/>
        <w:autoSpaceDN w:val="0"/>
        <w:adjustRightInd w:val="0"/>
        <w:jc w:val="both"/>
        <w:rPr>
          <w:rFonts w:ascii="Arial" w:hAnsi="Arial" w:cs="Arial"/>
          <w:highlight w:val="yellow"/>
          <w:lang w:val="en-US"/>
        </w:rPr>
      </w:pPr>
      <w:r w:rsidRPr="003F0F2D">
        <w:rPr>
          <w:noProof/>
          <w:lang w:val="en-US"/>
        </w:rPr>
        <w:drawing>
          <wp:inline distT="0" distB="0" distL="0" distR="0" wp14:anchorId="54A45293" wp14:editId="3F00B91A">
            <wp:extent cx="5080884" cy="3304783"/>
            <wp:effectExtent l="0" t="0" r="571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6079" cy="3340684"/>
                    </a:xfrm>
                    <a:prstGeom prst="rect">
                      <a:avLst/>
                    </a:prstGeom>
                  </pic:spPr>
                </pic:pic>
              </a:graphicData>
            </a:graphic>
          </wp:inline>
        </w:drawing>
      </w:r>
    </w:p>
    <w:p w14:paraId="7E64ABDA" w14:textId="77777777" w:rsidR="00F87407" w:rsidRPr="00E97322" w:rsidRDefault="00F87407" w:rsidP="00F222B7">
      <w:pPr>
        <w:widowControl w:val="0"/>
        <w:autoSpaceDE w:val="0"/>
        <w:autoSpaceDN w:val="0"/>
        <w:adjustRightInd w:val="0"/>
        <w:jc w:val="both"/>
        <w:rPr>
          <w:rFonts w:ascii="Arial" w:hAnsi="Arial" w:cs="Arial"/>
          <w:lang w:val="en-US"/>
        </w:rPr>
      </w:pPr>
    </w:p>
    <w:p w14:paraId="7721C00E" w14:textId="77777777" w:rsidR="00F222B7" w:rsidRPr="00E97322" w:rsidRDefault="00F222B7" w:rsidP="00F222B7">
      <w:pPr>
        <w:widowControl w:val="0"/>
        <w:autoSpaceDE w:val="0"/>
        <w:autoSpaceDN w:val="0"/>
        <w:adjustRightInd w:val="0"/>
        <w:jc w:val="both"/>
        <w:rPr>
          <w:rFonts w:ascii="Arial" w:hAnsi="Arial" w:cs="Arial"/>
          <w:lang w:val="en-US"/>
        </w:rPr>
      </w:pPr>
    </w:p>
    <w:p w14:paraId="64D1CEA6" w14:textId="302649AE"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UncertRadio then produces one or two output files (csv type) for</w:t>
      </w:r>
      <w:r w:rsidR="0046362F">
        <w:rPr>
          <w:rFonts w:ascii="Arial" w:hAnsi="Arial" w:cs="Arial"/>
          <w:lang w:val="en-US"/>
        </w:rPr>
        <w:t xml:space="preserve"> </w:t>
      </w:r>
      <w:r w:rsidRPr="003F0F2D">
        <w:rPr>
          <w:rFonts w:ascii="Arial" w:hAnsi="Arial" w:cs="Arial"/>
          <w:lang w:val="en-US"/>
        </w:rPr>
        <w:t>the results obtained – without and with MC simulation. Their names are derived from the name of the input csv file, as in the case of the above example:</w:t>
      </w:r>
    </w:p>
    <w:p w14:paraId="5FF18FFE" w14:textId="77777777" w:rsidR="00F222B7" w:rsidRPr="003F0F2D" w:rsidRDefault="00F222B7" w:rsidP="00F222B7">
      <w:pPr>
        <w:widowControl w:val="0"/>
        <w:autoSpaceDE w:val="0"/>
        <w:autoSpaceDN w:val="0"/>
        <w:adjustRightInd w:val="0"/>
        <w:jc w:val="both"/>
        <w:rPr>
          <w:rFonts w:ascii="Arial" w:hAnsi="Arial" w:cs="Arial"/>
          <w:lang w:val="en-US"/>
        </w:rPr>
      </w:pPr>
    </w:p>
    <w:p w14:paraId="512DED5F"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res.csv</w:t>
      </w:r>
      <w:r w:rsidRPr="006D666F">
        <w:rPr>
          <w:rFonts w:ascii="Arial" w:hAnsi="Arial" w:cs="Arial"/>
        </w:rPr>
        <w:tab/>
      </w:r>
    </w:p>
    <w:p w14:paraId="69F83724" w14:textId="77777777" w:rsidR="00F222B7" w:rsidRPr="006D666F" w:rsidRDefault="00F222B7" w:rsidP="00F222B7">
      <w:pPr>
        <w:widowControl w:val="0"/>
        <w:autoSpaceDE w:val="0"/>
        <w:autoSpaceDN w:val="0"/>
        <w:adjustRightInd w:val="0"/>
        <w:jc w:val="both"/>
        <w:rPr>
          <w:rFonts w:ascii="Arial" w:hAnsi="Arial" w:cs="Arial"/>
        </w:rPr>
      </w:pPr>
      <w:r w:rsidRPr="006D666F">
        <w:rPr>
          <w:rFonts w:ascii="Arial" w:hAnsi="Arial" w:cs="Arial"/>
        </w:rPr>
        <w:t>J_Aluft_serial_</w:t>
      </w:r>
      <w:r w:rsidR="00E51EBE" w:rsidRPr="006D666F">
        <w:rPr>
          <w:rFonts w:ascii="Arial" w:hAnsi="Arial" w:cs="Arial"/>
        </w:rPr>
        <w:t>EN_</w:t>
      </w:r>
      <w:r w:rsidRPr="006D666F">
        <w:rPr>
          <w:rFonts w:ascii="Arial" w:hAnsi="Arial" w:cs="Arial"/>
        </w:rPr>
        <w:t>mc.csv</w:t>
      </w:r>
      <w:r w:rsidRPr="006D666F">
        <w:rPr>
          <w:rFonts w:ascii="Arial" w:hAnsi="Arial" w:cs="Arial"/>
        </w:rPr>
        <w:tab/>
      </w:r>
    </w:p>
    <w:p w14:paraId="726853EA" w14:textId="77777777" w:rsidR="00F222B7" w:rsidRPr="006D666F" w:rsidRDefault="00F222B7" w:rsidP="00F222B7">
      <w:pPr>
        <w:widowControl w:val="0"/>
        <w:autoSpaceDE w:val="0"/>
        <w:autoSpaceDN w:val="0"/>
        <w:adjustRightInd w:val="0"/>
        <w:jc w:val="both"/>
        <w:rPr>
          <w:rFonts w:ascii="Arial" w:hAnsi="Arial" w:cs="Arial"/>
        </w:rPr>
      </w:pPr>
    </w:p>
    <w:p w14:paraId="2768312B"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These files contain values for:</w:t>
      </w:r>
    </w:p>
    <w:p w14:paraId="63330D85" w14:textId="77777777" w:rsidR="00F222B7" w:rsidRPr="003F0F2D" w:rsidRDefault="00F222B7" w:rsidP="00F222B7">
      <w:pPr>
        <w:widowControl w:val="0"/>
        <w:autoSpaceDE w:val="0"/>
        <w:autoSpaceDN w:val="0"/>
        <w:adjustRightInd w:val="0"/>
        <w:jc w:val="both"/>
        <w:rPr>
          <w:rFonts w:ascii="Arial" w:hAnsi="Arial" w:cs="Arial"/>
          <w:lang w:val="en-US"/>
        </w:rPr>
      </w:pPr>
    </w:p>
    <w:p w14:paraId="389A8B6C"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 xml:space="preserve">File; #EG; PE; </w:t>
      </w:r>
      <w:proofErr w:type="spellStart"/>
      <w:r w:rsidRPr="003F0F2D">
        <w:rPr>
          <w:rFonts w:ascii="Arial" w:hAnsi="Arial" w:cs="Arial"/>
          <w:lang w:val="en-US"/>
        </w:rPr>
        <w:t>uPE</w:t>
      </w:r>
      <w:proofErr w:type="spellEnd"/>
      <w:r w:rsidRPr="003F0F2D">
        <w:rPr>
          <w:rFonts w:ascii="Arial" w:hAnsi="Arial" w:cs="Arial"/>
          <w:lang w:val="en-US"/>
        </w:rPr>
        <w:t xml:space="preserve">; BE; </w:t>
      </w:r>
      <w:proofErr w:type="spellStart"/>
      <w:r w:rsidRPr="003F0F2D">
        <w:rPr>
          <w:rFonts w:ascii="Arial" w:hAnsi="Arial" w:cs="Arial"/>
          <w:lang w:val="en-US"/>
        </w:rPr>
        <w:t>uBE</w:t>
      </w:r>
      <w:proofErr w:type="spellEnd"/>
      <w:r w:rsidRPr="003F0F2D">
        <w:rPr>
          <w:rFonts w:ascii="Arial" w:hAnsi="Arial" w:cs="Arial"/>
          <w:lang w:val="en-US"/>
        </w:rPr>
        <w:t xml:space="preserve">; LQ; UQ; </w:t>
      </w:r>
      <w:proofErr w:type="spellStart"/>
      <w:r w:rsidR="000D636F">
        <w:rPr>
          <w:rFonts w:ascii="Arial" w:hAnsi="Arial" w:cs="Arial"/>
          <w:lang w:val="en-US"/>
        </w:rPr>
        <w:t>sLQ</w:t>
      </w:r>
      <w:proofErr w:type="spellEnd"/>
      <w:r w:rsidR="000D636F">
        <w:rPr>
          <w:rFonts w:ascii="Arial" w:hAnsi="Arial" w:cs="Arial"/>
          <w:lang w:val="en-US"/>
        </w:rPr>
        <w:t xml:space="preserve">; </w:t>
      </w:r>
      <w:proofErr w:type="spellStart"/>
      <w:r w:rsidR="000D636F">
        <w:rPr>
          <w:rFonts w:ascii="Arial" w:hAnsi="Arial" w:cs="Arial"/>
          <w:lang w:val="en-US"/>
        </w:rPr>
        <w:t>sUQ</w:t>
      </w:r>
      <w:proofErr w:type="spellEnd"/>
      <w:r w:rsidR="000D636F">
        <w:rPr>
          <w:rFonts w:ascii="Arial" w:hAnsi="Arial" w:cs="Arial"/>
          <w:lang w:val="en-US"/>
        </w:rPr>
        <w:t xml:space="preserve">; </w:t>
      </w:r>
      <w:r w:rsidRPr="003F0F2D">
        <w:rPr>
          <w:rFonts w:ascii="Arial" w:hAnsi="Arial" w:cs="Arial"/>
          <w:lang w:val="en-US"/>
        </w:rPr>
        <w:t xml:space="preserve">DT; </w:t>
      </w:r>
      <w:proofErr w:type="gramStart"/>
      <w:r w:rsidRPr="003F0F2D">
        <w:rPr>
          <w:rFonts w:ascii="Arial" w:hAnsi="Arial" w:cs="Arial"/>
          <w:lang w:val="en-US"/>
        </w:rPr>
        <w:t>DL;</w:t>
      </w:r>
      <w:proofErr w:type="gramEnd"/>
    </w:p>
    <w:p w14:paraId="1BE37B7D" w14:textId="77777777" w:rsidR="00F222B7" w:rsidRPr="003F0F2D" w:rsidRDefault="00F222B7" w:rsidP="00F222B7">
      <w:pPr>
        <w:widowControl w:val="0"/>
        <w:autoSpaceDE w:val="0"/>
        <w:autoSpaceDN w:val="0"/>
        <w:adjustRightInd w:val="0"/>
        <w:jc w:val="both"/>
        <w:rPr>
          <w:rFonts w:ascii="Arial" w:hAnsi="Arial" w:cs="Arial"/>
          <w:lang w:val="en-US"/>
        </w:rPr>
      </w:pPr>
    </w:p>
    <w:p w14:paraId="0105284E" w14:textId="77777777" w:rsidR="00F222B7" w:rsidRPr="003F0F2D" w:rsidRDefault="00F222B7" w:rsidP="00F222B7">
      <w:pPr>
        <w:widowControl w:val="0"/>
        <w:autoSpaceDE w:val="0"/>
        <w:autoSpaceDN w:val="0"/>
        <w:adjustRightInd w:val="0"/>
        <w:jc w:val="both"/>
        <w:rPr>
          <w:rFonts w:ascii="Arial" w:hAnsi="Arial" w:cs="Arial"/>
          <w:lang w:val="en-US"/>
        </w:rPr>
      </w:pPr>
      <w:r w:rsidRPr="003F0F2D">
        <w:rPr>
          <w:rFonts w:ascii="Arial" w:hAnsi="Arial" w:cs="Arial"/>
          <w:lang w:val="en-US"/>
        </w:rPr>
        <w:t>(project filename, No. of the output quantity, primary value and uncertainty of the output quantity, best estimate and associated uncertainty, lower and upper quantile, decision threshold, detection limit)</w:t>
      </w:r>
    </w:p>
    <w:p w14:paraId="058219E9" w14:textId="77777777" w:rsidR="001620D6" w:rsidRPr="003F0F2D" w:rsidRDefault="001620D6" w:rsidP="00F222B7">
      <w:pPr>
        <w:widowControl w:val="0"/>
        <w:autoSpaceDE w:val="0"/>
        <w:autoSpaceDN w:val="0"/>
        <w:adjustRightInd w:val="0"/>
        <w:jc w:val="both"/>
        <w:rPr>
          <w:rFonts w:ascii="Arial" w:hAnsi="Arial" w:cs="Arial"/>
          <w:lang w:val="en-US"/>
        </w:rPr>
      </w:pPr>
    </w:p>
    <w:p w14:paraId="6B28C0AE" w14:textId="77777777" w:rsidR="001620D6" w:rsidRPr="003F0F2D" w:rsidRDefault="001620D6">
      <w:pPr>
        <w:pStyle w:val="berschrift2"/>
        <w:numPr>
          <w:ilvl w:val="1"/>
          <w:numId w:val="25"/>
        </w:numPr>
        <w:tabs>
          <w:tab w:val="left" w:pos="426"/>
        </w:tabs>
        <w:rPr>
          <w:lang w:val="en-US"/>
        </w:rPr>
      </w:pPr>
      <w:bookmarkStart w:id="29" w:name="URH_BatchEvals_DE"/>
      <w:r w:rsidRPr="003F0F2D">
        <w:rPr>
          <w:lang w:val="en-US"/>
        </w:rPr>
        <w:t xml:space="preserve">Processing projects in </w:t>
      </w:r>
      <w:r w:rsidR="00962480">
        <w:rPr>
          <w:lang w:val="en-US"/>
        </w:rPr>
        <w:t>b</w:t>
      </w:r>
      <w:r w:rsidRPr="003F0F2D">
        <w:rPr>
          <w:lang w:val="en-US"/>
        </w:rPr>
        <w:t>atch mode</w:t>
      </w:r>
      <w:bookmarkEnd w:id="29"/>
    </w:p>
    <w:p w14:paraId="1574C687" w14:textId="77777777" w:rsidR="001620D6" w:rsidRPr="003F0F2D" w:rsidRDefault="001620D6" w:rsidP="001620D6">
      <w:pPr>
        <w:widowControl w:val="0"/>
        <w:autoSpaceDE w:val="0"/>
        <w:autoSpaceDN w:val="0"/>
        <w:adjustRightInd w:val="0"/>
        <w:ind w:right="50"/>
        <w:jc w:val="both"/>
        <w:rPr>
          <w:rFonts w:ascii="Arial" w:hAnsi="Arial" w:cs="Arial"/>
          <w:color w:val="000000"/>
          <w:lang w:val="en-US"/>
        </w:rPr>
      </w:pPr>
    </w:p>
    <w:p w14:paraId="3BF0F180" w14:textId="77777777" w:rsidR="001620D6" w:rsidRPr="003F0F2D" w:rsidRDefault="001620D6" w:rsidP="001620D6">
      <w:pPr>
        <w:widowControl w:val="0"/>
        <w:autoSpaceDE w:val="0"/>
        <w:autoSpaceDN w:val="0"/>
        <w:adjustRightInd w:val="0"/>
        <w:ind w:right="50"/>
        <w:jc w:val="both"/>
        <w:rPr>
          <w:rFonts w:ascii="Arial" w:hAnsi="Arial" w:cs="Arial"/>
          <w:lang w:val="en-US"/>
        </w:rPr>
      </w:pPr>
      <w:r w:rsidRPr="003F0F2D">
        <w:rPr>
          <w:rFonts w:ascii="Arial" w:hAnsi="Arial" w:cs="Arial"/>
          <w:lang w:val="en-US"/>
        </w:rPr>
        <w:t xml:space="preserve">UncertRadio </w:t>
      </w:r>
      <w:r w:rsidR="003F0F2D" w:rsidRPr="003F0F2D">
        <w:rPr>
          <w:rFonts w:ascii="Arial" w:hAnsi="Arial" w:cs="Arial"/>
          <w:lang w:val="en-US"/>
        </w:rPr>
        <w:t xml:space="preserve">allows to evaluate several projects in a batch mode. This mode is invoked by the menu item </w:t>
      </w:r>
      <w:r w:rsidR="003F0F2D" w:rsidRPr="003F0F2D">
        <w:rPr>
          <w:rFonts w:ascii="Arial" w:hAnsi="Arial" w:cs="Arial"/>
          <w:b/>
          <w:bCs/>
          <w:lang w:val="en-US"/>
        </w:rPr>
        <w:t>Edit</w:t>
      </w:r>
      <w:r w:rsidRPr="003F0F2D">
        <w:rPr>
          <w:rFonts w:ascii="Arial" w:hAnsi="Arial" w:cs="Arial"/>
          <w:b/>
          <w:bCs/>
          <w:lang w:val="en-US"/>
        </w:rPr>
        <w:t xml:space="preserve"> – Batch</w:t>
      </w:r>
      <w:r w:rsidR="003F0F2D" w:rsidRPr="003F0F2D">
        <w:rPr>
          <w:rFonts w:ascii="Arial" w:hAnsi="Arial" w:cs="Arial"/>
          <w:b/>
          <w:bCs/>
          <w:lang w:val="en-US"/>
        </w:rPr>
        <w:t xml:space="preserve"> evaluation of projects</w:t>
      </w:r>
      <w:r w:rsidRPr="003F0F2D">
        <w:rPr>
          <w:rFonts w:ascii="Arial" w:hAnsi="Arial" w:cs="Arial"/>
          <w:lang w:val="en-US"/>
        </w:rPr>
        <w:t xml:space="preserve"> </w:t>
      </w:r>
      <w:r w:rsidR="003F0F2D" w:rsidRPr="003F0F2D">
        <w:rPr>
          <w:rFonts w:ascii="Arial" w:hAnsi="Arial" w:cs="Arial"/>
          <w:lang w:val="en-US"/>
        </w:rPr>
        <w:t xml:space="preserve">which opens a dialog, </w:t>
      </w:r>
      <w:r w:rsidR="003F0F2D">
        <w:rPr>
          <w:rFonts w:ascii="Arial" w:hAnsi="Arial" w:cs="Arial"/>
          <w:lang w:val="en-US"/>
        </w:rPr>
        <w:t xml:space="preserve">like </w:t>
      </w:r>
      <w:r w:rsidR="003F0F2D" w:rsidRPr="003F0F2D">
        <w:rPr>
          <w:rFonts w:ascii="Arial" w:hAnsi="Arial" w:cs="Arial"/>
          <w:lang w:val="en-US"/>
        </w:rPr>
        <w:t>that one shown in section 5.6.</w:t>
      </w:r>
      <w:r w:rsidRPr="003F0F2D">
        <w:rPr>
          <w:rFonts w:ascii="Arial" w:hAnsi="Arial" w:cs="Arial"/>
          <w:lang w:val="en-US"/>
        </w:rPr>
        <w:t xml:space="preserve"> </w:t>
      </w:r>
      <w:r w:rsidR="003F0F2D" w:rsidRPr="003F0F2D">
        <w:rPr>
          <w:rFonts w:ascii="Arial" w:hAnsi="Arial" w:cs="Arial"/>
          <w:lang w:val="en-US"/>
        </w:rPr>
        <w:t xml:space="preserve">Therein, a simple text file is selected, which contains the project filenames, line by line. </w:t>
      </w:r>
      <w:r w:rsidRPr="003F0F2D">
        <w:rPr>
          <w:rFonts w:ascii="Arial" w:hAnsi="Arial" w:cs="Arial"/>
          <w:lang w:val="en-US"/>
        </w:rPr>
        <w:t xml:space="preserve"> </w:t>
      </w:r>
    </w:p>
    <w:p w14:paraId="256D87C7"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75FEB3AF"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47402AF9" w14:textId="77777777" w:rsidR="00C607B4" w:rsidRDefault="00C607B4" w:rsidP="001620D6">
      <w:pPr>
        <w:widowControl w:val="0"/>
        <w:autoSpaceDE w:val="0"/>
        <w:autoSpaceDN w:val="0"/>
        <w:adjustRightInd w:val="0"/>
        <w:ind w:right="50"/>
        <w:jc w:val="both"/>
        <w:rPr>
          <w:rFonts w:ascii="Arial" w:hAnsi="Arial" w:cs="Arial"/>
          <w:lang w:val="en-US"/>
        </w:rPr>
      </w:pPr>
    </w:p>
    <w:p w14:paraId="03BD699A" w14:textId="77777777" w:rsidR="00C607B4" w:rsidRPr="003F0F2D" w:rsidRDefault="00C607B4" w:rsidP="001620D6">
      <w:pPr>
        <w:widowControl w:val="0"/>
        <w:autoSpaceDE w:val="0"/>
        <w:autoSpaceDN w:val="0"/>
        <w:adjustRightInd w:val="0"/>
        <w:ind w:right="50"/>
        <w:jc w:val="both"/>
        <w:rPr>
          <w:rFonts w:ascii="Arial" w:hAnsi="Arial" w:cs="Arial"/>
          <w:lang w:val="en-US"/>
        </w:rPr>
      </w:pPr>
      <w:r>
        <w:rPr>
          <w:noProof/>
        </w:rPr>
        <w:lastRenderedPageBreak/>
        <w:drawing>
          <wp:inline distT="0" distB="0" distL="0" distR="0" wp14:anchorId="19CA0346" wp14:editId="75EC4C53">
            <wp:extent cx="4937125" cy="289589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6593" cy="2901447"/>
                    </a:xfrm>
                    <a:prstGeom prst="rect">
                      <a:avLst/>
                    </a:prstGeom>
                  </pic:spPr>
                </pic:pic>
              </a:graphicData>
            </a:graphic>
          </wp:inline>
        </w:drawing>
      </w:r>
    </w:p>
    <w:p w14:paraId="1488F5F1" w14:textId="77777777" w:rsidR="001620D6" w:rsidRPr="003F0F2D" w:rsidRDefault="001620D6" w:rsidP="001620D6">
      <w:pPr>
        <w:widowControl w:val="0"/>
        <w:autoSpaceDE w:val="0"/>
        <w:autoSpaceDN w:val="0"/>
        <w:adjustRightInd w:val="0"/>
        <w:ind w:right="50"/>
        <w:jc w:val="both"/>
        <w:rPr>
          <w:rFonts w:ascii="Arial" w:hAnsi="Arial" w:cs="Arial"/>
          <w:lang w:val="en-US"/>
        </w:rPr>
      </w:pPr>
    </w:p>
    <w:p w14:paraId="654FCC7B" w14:textId="77777777" w:rsidR="003F0F2D" w:rsidRDefault="003F0F2D" w:rsidP="001620D6">
      <w:pPr>
        <w:widowControl w:val="0"/>
        <w:autoSpaceDE w:val="0"/>
        <w:autoSpaceDN w:val="0"/>
        <w:adjustRightInd w:val="0"/>
        <w:jc w:val="both"/>
        <w:rPr>
          <w:rFonts w:ascii="Arial" w:hAnsi="Arial" w:cs="Arial"/>
          <w:lang w:val="en-US"/>
        </w:rPr>
      </w:pPr>
    </w:p>
    <w:p w14:paraId="416471C9" w14:textId="77777777" w:rsidR="001620D6" w:rsidRDefault="001620D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UncertRadio </w:t>
      </w:r>
      <w:r w:rsidR="006D666F" w:rsidRPr="00B20F0F">
        <w:rPr>
          <w:rFonts w:ascii="Arial" w:hAnsi="Arial" w:cs="Arial"/>
          <w:lang w:val="en-US"/>
        </w:rPr>
        <w:t xml:space="preserve">then starts the calculations, with or without MC simulation, and writes the results into an </w:t>
      </w:r>
      <w:r w:rsidR="006D666F" w:rsidRPr="00B20F0F">
        <w:rPr>
          <w:rFonts w:ascii="Arial" w:hAnsi="Arial" w:cs="Arial"/>
          <w:b/>
          <w:bCs/>
          <w:lang w:val="en-US"/>
        </w:rPr>
        <w:t xml:space="preserve">output file </w:t>
      </w:r>
      <w:r w:rsidRPr="00B20F0F">
        <w:rPr>
          <w:rFonts w:ascii="Arial" w:hAnsi="Arial" w:cs="Arial"/>
          <w:b/>
          <w:bCs/>
          <w:lang w:val="en-US"/>
        </w:rPr>
        <w:t>batch_out.csv</w:t>
      </w:r>
      <w:r w:rsidRPr="00B20F0F">
        <w:rPr>
          <w:rFonts w:ascii="Arial" w:hAnsi="Arial" w:cs="Arial"/>
          <w:lang w:val="en-US"/>
        </w:rPr>
        <w:t xml:space="preserve"> </w:t>
      </w:r>
      <w:r w:rsidR="006D666F" w:rsidRPr="00B20F0F">
        <w:rPr>
          <w:rFonts w:ascii="Arial" w:hAnsi="Arial" w:cs="Arial"/>
          <w:lang w:val="en-US"/>
        </w:rPr>
        <w:t>(</w:t>
      </w:r>
      <w:r w:rsidRPr="00B20F0F">
        <w:rPr>
          <w:rFonts w:ascii="Arial" w:hAnsi="Arial" w:cs="Arial"/>
          <w:lang w:val="en-US"/>
        </w:rPr>
        <w:t>CSV</w:t>
      </w:r>
      <w:r w:rsidR="006D666F" w:rsidRPr="00B20F0F">
        <w:rPr>
          <w:rFonts w:ascii="Arial" w:hAnsi="Arial" w:cs="Arial"/>
          <w:lang w:val="en-US"/>
        </w:rPr>
        <w:t xml:space="preserve"> f</w:t>
      </w:r>
      <w:r w:rsidRPr="00B20F0F">
        <w:rPr>
          <w:rFonts w:ascii="Arial" w:hAnsi="Arial" w:cs="Arial"/>
          <w:lang w:val="en-US"/>
        </w:rPr>
        <w:t>ormat</w:t>
      </w:r>
      <w:r w:rsidR="006D666F" w:rsidRPr="00B20F0F">
        <w:rPr>
          <w:rFonts w:ascii="Arial" w:hAnsi="Arial" w:cs="Arial"/>
          <w:lang w:val="en-US"/>
        </w:rPr>
        <w:t>)</w:t>
      </w:r>
      <w:r w:rsidRPr="00B20F0F">
        <w:rPr>
          <w:rFonts w:ascii="Arial" w:hAnsi="Arial" w:cs="Arial"/>
          <w:lang w:val="en-US"/>
        </w:rPr>
        <w:t xml:space="preserve">. </w:t>
      </w:r>
      <w:r w:rsidR="006D666F" w:rsidRPr="00B20F0F">
        <w:rPr>
          <w:rFonts w:ascii="Arial" w:hAnsi="Arial" w:cs="Arial"/>
          <w:lang w:val="en-US"/>
        </w:rPr>
        <w:t>For each evaluated project</w:t>
      </w:r>
      <w:r w:rsidR="00E81FC6" w:rsidRPr="00B20F0F">
        <w:rPr>
          <w:rFonts w:ascii="Arial" w:hAnsi="Arial" w:cs="Arial"/>
          <w:lang w:val="en-US"/>
        </w:rPr>
        <w:t xml:space="preserve"> and each of its up to three output quantities</w:t>
      </w:r>
      <w:r w:rsidR="006D666F" w:rsidRPr="00B20F0F">
        <w:rPr>
          <w:rFonts w:ascii="Arial" w:hAnsi="Arial" w:cs="Arial"/>
          <w:lang w:val="en-US"/>
        </w:rPr>
        <w:t xml:space="preserve">, the filename is written, </w:t>
      </w:r>
      <w:r w:rsidR="00E81FC6" w:rsidRPr="00B20F0F">
        <w:rPr>
          <w:rFonts w:ascii="Arial" w:hAnsi="Arial" w:cs="Arial"/>
          <w:lang w:val="en-US"/>
        </w:rPr>
        <w:t xml:space="preserve">followed by a table of values for </w:t>
      </w:r>
      <w:r w:rsidRPr="00B20F0F">
        <w:rPr>
          <w:rFonts w:ascii="Arial" w:hAnsi="Arial" w:cs="Arial"/>
          <w:lang w:val="en-US"/>
        </w:rPr>
        <w:t>#EG, PE</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uPE</w:t>
      </w:r>
      <w:proofErr w:type="spellEnd"/>
      <w:r w:rsidR="00E81FC6" w:rsidRPr="00B20F0F">
        <w:rPr>
          <w:rFonts w:ascii="Arial" w:hAnsi="Arial" w:cs="Arial"/>
          <w:lang w:val="en-US"/>
        </w:rPr>
        <w:t>,</w:t>
      </w:r>
      <w:r w:rsidRPr="00B20F0F">
        <w:rPr>
          <w:rFonts w:ascii="Arial" w:hAnsi="Arial" w:cs="Arial"/>
          <w:lang w:val="en-US"/>
        </w:rPr>
        <w:t xml:space="preserve"> BE</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uBE</w:t>
      </w:r>
      <w:proofErr w:type="spellEnd"/>
      <w:r w:rsidR="00E81FC6" w:rsidRPr="00B20F0F">
        <w:rPr>
          <w:rFonts w:ascii="Arial" w:hAnsi="Arial" w:cs="Arial"/>
          <w:lang w:val="en-US"/>
        </w:rPr>
        <w:t>,</w:t>
      </w:r>
      <w:r w:rsidRPr="00B20F0F">
        <w:rPr>
          <w:rFonts w:ascii="Arial" w:hAnsi="Arial" w:cs="Arial"/>
          <w:lang w:val="en-US"/>
        </w:rPr>
        <w:t xml:space="preserve"> LQ</w:t>
      </w:r>
      <w:r w:rsidR="00E81FC6" w:rsidRPr="00B20F0F">
        <w:rPr>
          <w:rFonts w:ascii="Arial" w:hAnsi="Arial" w:cs="Arial"/>
          <w:lang w:val="en-US"/>
        </w:rPr>
        <w:t>,</w:t>
      </w:r>
      <w:r w:rsidRPr="00B20F0F">
        <w:rPr>
          <w:rFonts w:ascii="Arial" w:hAnsi="Arial" w:cs="Arial"/>
          <w:lang w:val="en-US"/>
        </w:rPr>
        <w:t xml:space="preserve"> UQ</w:t>
      </w:r>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sLQ</w:t>
      </w:r>
      <w:proofErr w:type="spellEnd"/>
      <w:r w:rsidR="00E81FC6" w:rsidRPr="00B20F0F">
        <w:rPr>
          <w:rFonts w:ascii="Arial" w:hAnsi="Arial" w:cs="Arial"/>
          <w:lang w:val="en-US"/>
        </w:rPr>
        <w:t>,</w:t>
      </w:r>
      <w:r w:rsidRPr="00B20F0F">
        <w:rPr>
          <w:rFonts w:ascii="Arial" w:hAnsi="Arial" w:cs="Arial"/>
          <w:lang w:val="en-US"/>
        </w:rPr>
        <w:t xml:space="preserve"> </w:t>
      </w:r>
      <w:proofErr w:type="spellStart"/>
      <w:r w:rsidRPr="00B20F0F">
        <w:rPr>
          <w:rFonts w:ascii="Arial" w:hAnsi="Arial" w:cs="Arial"/>
          <w:lang w:val="en-US"/>
        </w:rPr>
        <w:t>sUQ</w:t>
      </w:r>
      <w:proofErr w:type="spellEnd"/>
      <w:r w:rsidR="00E81FC6" w:rsidRPr="00B20F0F">
        <w:rPr>
          <w:rFonts w:ascii="Arial" w:hAnsi="Arial" w:cs="Arial"/>
          <w:lang w:val="en-US"/>
        </w:rPr>
        <w:t>,</w:t>
      </w:r>
      <w:r w:rsidRPr="00B20F0F">
        <w:rPr>
          <w:rFonts w:ascii="Arial" w:hAnsi="Arial" w:cs="Arial"/>
          <w:lang w:val="en-US"/>
        </w:rPr>
        <w:t xml:space="preserve"> DT</w:t>
      </w:r>
      <w:r w:rsidR="00E81FC6" w:rsidRPr="00B20F0F">
        <w:rPr>
          <w:rFonts w:ascii="Arial" w:hAnsi="Arial" w:cs="Arial"/>
          <w:lang w:val="en-US"/>
        </w:rPr>
        <w:t>,</w:t>
      </w:r>
      <w:r w:rsidRPr="00B20F0F">
        <w:rPr>
          <w:rFonts w:ascii="Arial" w:hAnsi="Arial" w:cs="Arial"/>
          <w:lang w:val="en-US"/>
        </w:rPr>
        <w:t xml:space="preserve"> DL. </w:t>
      </w:r>
      <w:r w:rsidR="00E81FC6" w:rsidRPr="00B20F0F">
        <w:rPr>
          <w:rFonts w:ascii="Arial" w:hAnsi="Arial" w:cs="Arial"/>
          <w:lang w:val="en-US"/>
        </w:rPr>
        <w:t xml:space="preserve">The column headers in the output file indicate their relation to the parts 1 and 2 of </w:t>
      </w:r>
      <w:r w:rsidRPr="00B20F0F">
        <w:rPr>
          <w:rFonts w:ascii="Arial" w:hAnsi="Arial" w:cs="Arial"/>
          <w:lang w:val="en-US"/>
        </w:rPr>
        <w:t xml:space="preserve">ISO 11929:2019. </w:t>
      </w:r>
    </w:p>
    <w:p w14:paraId="456E0376" w14:textId="77777777" w:rsidR="000D636F" w:rsidRDefault="000D636F" w:rsidP="001620D6">
      <w:pPr>
        <w:widowControl w:val="0"/>
        <w:autoSpaceDE w:val="0"/>
        <w:autoSpaceDN w:val="0"/>
        <w:adjustRightInd w:val="0"/>
        <w:jc w:val="both"/>
        <w:rPr>
          <w:rFonts w:ascii="Arial" w:hAnsi="Arial" w:cs="Arial"/>
          <w:lang w:val="en-US"/>
        </w:rPr>
      </w:pPr>
    </w:p>
    <w:p w14:paraId="28879EBC" w14:textId="77777777" w:rsidR="000D636F" w:rsidRDefault="000D636F" w:rsidP="001620D6">
      <w:pPr>
        <w:widowControl w:val="0"/>
        <w:autoSpaceDE w:val="0"/>
        <w:autoSpaceDN w:val="0"/>
        <w:adjustRightInd w:val="0"/>
        <w:jc w:val="both"/>
        <w:rPr>
          <w:rFonts w:ascii="Arial" w:hAnsi="Arial" w:cs="Arial"/>
          <w:lang w:val="en-US"/>
        </w:rPr>
      </w:pPr>
      <w:r>
        <w:rPr>
          <w:rFonts w:ascii="Arial" w:hAnsi="Arial" w:cs="Arial"/>
          <w:lang w:val="en-US"/>
        </w:rPr>
        <w:t>Meaning of the symbols:</w:t>
      </w:r>
    </w:p>
    <w:p w14:paraId="75E1561B" w14:textId="77777777" w:rsidR="000D636F" w:rsidRPr="00B20F0F" w:rsidRDefault="000D636F" w:rsidP="001620D6">
      <w:pPr>
        <w:widowControl w:val="0"/>
        <w:autoSpaceDE w:val="0"/>
        <w:autoSpaceDN w:val="0"/>
        <w:adjustRightInd w:val="0"/>
        <w:jc w:val="both"/>
        <w:rPr>
          <w:rFonts w:ascii="Arial" w:hAnsi="Arial" w:cs="Arial"/>
          <w:lang w:val="en-US"/>
        </w:rPr>
      </w:pPr>
      <w:r w:rsidRPr="003F0F2D">
        <w:rPr>
          <w:rFonts w:ascii="Arial" w:hAnsi="Arial" w:cs="Arial"/>
          <w:lang w:val="en-US"/>
        </w:rPr>
        <w:t>No. of the output quantity, primary value and uncertainty of the output quantity, best estimate and associated uncertainty, lower and upper quantile, lower and upper quantile</w:t>
      </w:r>
      <w:r>
        <w:rPr>
          <w:rFonts w:ascii="Arial" w:hAnsi="Arial" w:cs="Arial"/>
          <w:lang w:val="en-US"/>
        </w:rPr>
        <w:t xml:space="preserve"> with the shortest distance</w:t>
      </w:r>
      <w:r w:rsidRPr="003F0F2D">
        <w:rPr>
          <w:rFonts w:ascii="Arial" w:hAnsi="Arial" w:cs="Arial"/>
          <w:lang w:val="en-US"/>
        </w:rPr>
        <w:t>,</w:t>
      </w:r>
      <w:r>
        <w:rPr>
          <w:rFonts w:ascii="Arial" w:hAnsi="Arial" w:cs="Arial"/>
          <w:lang w:val="en-US"/>
        </w:rPr>
        <w:t xml:space="preserve"> </w:t>
      </w:r>
      <w:r w:rsidRPr="003F0F2D">
        <w:rPr>
          <w:rFonts w:ascii="Arial" w:hAnsi="Arial" w:cs="Arial"/>
          <w:lang w:val="en-US"/>
        </w:rPr>
        <w:t>decision threshold, detection limit</w:t>
      </w:r>
      <w:r>
        <w:rPr>
          <w:rFonts w:ascii="Arial" w:hAnsi="Arial" w:cs="Arial"/>
          <w:lang w:val="en-US"/>
        </w:rPr>
        <w:t>.</w:t>
      </w:r>
    </w:p>
    <w:p w14:paraId="60B13268" w14:textId="77777777" w:rsidR="001620D6" w:rsidRPr="00B20F0F" w:rsidRDefault="001620D6" w:rsidP="001620D6">
      <w:pPr>
        <w:widowControl w:val="0"/>
        <w:autoSpaceDE w:val="0"/>
        <w:autoSpaceDN w:val="0"/>
        <w:adjustRightInd w:val="0"/>
        <w:jc w:val="both"/>
        <w:rPr>
          <w:rFonts w:ascii="Arial" w:hAnsi="Arial" w:cs="Arial"/>
          <w:lang w:val="en-US"/>
        </w:rPr>
      </w:pPr>
    </w:p>
    <w:p w14:paraId="08E7AF81"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In the case of MC simulation</w:t>
      </w:r>
      <w:r w:rsidR="00B20F0F" w:rsidRPr="00B20F0F">
        <w:rPr>
          <w:rFonts w:ascii="Arial" w:hAnsi="Arial" w:cs="Arial"/>
          <w:lang w:val="en-US"/>
        </w:rPr>
        <w:t>,</w:t>
      </w:r>
      <w:r w:rsidRPr="00B20F0F">
        <w:rPr>
          <w:rFonts w:ascii="Arial" w:hAnsi="Arial" w:cs="Arial"/>
          <w:lang w:val="en-US"/>
        </w:rPr>
        <w:t xml:space="preserve"> a PNG graphics file is generated for each project and output quantity. </w:t>
      </w:r>
    </w:p>
    <w:p w14:paraId="3B4494AC" w14:textId="77777777" w:rsidR="001620D6" w:rsidRPr="00B20F0F" w:rsidRDefault="001620D6" w:rsidP="001620D6">
      <w:pPr>
        <w:widowControl w:val="0"/>
        <w:autoSpaceDE w:val="0"/>
        <w:autoSpaceDN w:val="0"/>
        <w:adjustRightInd w:val="0"/>
        <w:jc w:val="both"/>
        <w:rPr>
          <w:rFonts w:ascii="Arial" w:hAnsi="Arial" w:cs="Arial"/>
          <w:lang w:val="en-US"/>
        </w:rPr>
      </w:pPr>
    </w:p>
    <w:p w14:paraId="510855C9" w14:textId="77777777" w:rsidR="001620D6" w:rsidRPr="00B20F0F" w:rsidRDefault="00E81FC6" w:rsidP="001620D6">
      <w:pPr>
        <w:widowControl w:val="0"/>
        <w:autoSpaceDE w:val="0"/>
        <w:autoSpaceDN w:val="0"/>
        <w:adjustRightInd w:val="0"/>
        <w:jc w:val="both"/>
        <w:rPr>
          <w:rFonts w:ascii="Arial" w:hAnsi="Arial" w:cs="Arial"/>
          <w:lang w:val="en-US"/>
        </w:rPr>
      </w:pPr>
      <w:r w:rsidRPr="00B20F0F">
        <w:rPr>
          <w:rFonts w:ascii="Arial" w:hAnsi="Arial" w:cs="Arial"/>
          <w:lang w:val="en-US"/>
        </w:rPr>
        <w:t xml:space="preserve">If MC simulation is selected, it </w:t>
      </w:r>
      <w:r w:rsidR="00B20F0F" w:rsidRPr="00B20F0F">
        <w:rPr>
          <w:rFonts w:ascii="Arial" w:hAnsi="Arial" w:cs="Arial"/>
          <w:lang w:val="en-US"/>
        </w:rPr>
        <w:t xml:space="preserve">may be </w:t>
      </w:r>
      <w:r w:rsidRPr="00B20F0F">
        <w:rPr>
          <w:rFonts w:ascii="Arial" w:hAnsi="Arial" w:cs="Arial"/>
          <w:lang w:val="en-US"/>
        </w:rPr>
        <w:t xml:space="preserve">recommended </w:t>
      </w:r>
      <w:r w:rsidR="00B20F0F" w:rsidRPr="00B20F0F">
        <w:rPr>
          <w:rFonts w:ascii="Arial" w:hAnsi="Arial" w:cs="Arial"/>
          <w:lang w:val="en-US"/>
        </w:rPr>
        <w:t xml:space="preserve">to use different batch list files, i.e., batch runs, for projects applying linear unfolding or not, because the MC simulation is much more time consuming for projects with linear unfolding. </w:t>
      </w:r>
      <w:r w:rsidR="001620D6" w:rsidRPr="00B20F0F">
        <w:rPr>
          <w:rFonts w:ascii="Arial" w:hAnsi="Arial" w:cs="Arial"/>
          <w:lang w:val="en-US"/>
        </w:rPr>
        <w:t xml:space="preserve"> </w:t>
      </w:r>
    </w:p>
    <w:p w14:paraId="47CFEEEA" w14:textId="77777777" w:rsidR="001620D6" w:rsidRDefault="001620D6" w:rsidP="001620D6">
      <w:pPr>
        <w:widowControl w:val="0"/>
        <w:autoSpaceDE w:val="0"/>
        <w:autoSpaceDN w:val="0"/>
        <w:adjustRightInd w:val="0"/>
        <w:jc w:val="both"/>
        <w:rPr>
          <w:rFonts w:ascii="Arial" w:hAnsi="Arial" w:cs="Arial"/>
          <w:lang w:val="en-GB"/>
        </w:rPr>
      </w:pPr>
    </w:p>
    <w:p w14:paraId="1D7E8237" w14:textId="77777777" w:rsidR="00C61B1C" w:rsidRDefault="00C61B1C" w:rsidP="001620D6">
      <w:pPr>
        <w:widowControl w:val="0"/>
        <w:autoSpaceDE w:val="0"/>
        <w:autoSpaceDN w:val="0"/>
        <w:adjustRightInd w:val="0"/>
        <w:jc w:val="both"/>
        <w:rPr>
          <w:rFonts w:ascii="Arial" w:hAnsi="Arial" w:cs="Arial"/>
          <w:lang w:val="en-GB"/>
        </w:rPr>
      </w:pPr>
    </w:p>
    <w:p w14:paraId="602CBD8E" w14:textId="23F163FF" w:rsidR="00C61B1C" w:rsidRPr="00C61B1C" w:rsidRDefault="00C61B1C">
      <w:pPr>
        <w:pStyle w:val="berschrift2"/>
        <w:numPr>
          <w:ilvl w:val="1"/>
          <w:numId w:val="37"/>
        </w:numPr>
        <w:tabs>
          <w:tab w:val="left" w:pos="426"/>
        </w:tabs>
        <w:rPr>
          <w:lang w:val="en-GB"/>
        </w:rPr>
      </w:pPr>
      <w:bookmarkStart w:id="30" w:name="URH_QC_batch_test_EN"/>
      <w:r w:rsidRPr="00C61B1C">
        <w:rPr>
          <w:lang w:val="en-GB"/>
        </w:rPr>
        <w:t xml:space="preserve">Batch-mode testing </w:t>
      </w:r>
      <w:bookmarkEnd w:id="30"/>
      <w:r w:rsidRPr="00C61B1C">
        <w:rPr>
          <w:lang w:val="en-GB"/>
        </w:rPr>
        <w:t xml:space="preserve">the evaluation of example projects </w:t>
      </w:r>
    </w:p>
    <w:p w14:paraId="2F70E7E0" w14:textId="77777777" w:rsidR="00C61B1C" w:rsidRPr="00C61B1C" w:rsidRDefault="00C61B1C" w:rsidP="00C61B1C">
      <w:pPr>
        <w:widowControl w:val="0"/>
        <w:autoSpaceDE w:val="0"/>
        <w:autoSpaceDN w:val="0"/>
        <w:adjustRightInd w:val="0"/>
        <w:ind w:right="50"/>
        <w:jc w:val="both"/>
        <w:rPr>
          <w:rFonts w:ascii="Arial" w:hAnsi="Arial" w:cs="Arial"/>
          <w:color w:val="000000"/>
          <w:lang w:val="en-GB"/>
        </w:rPr>
      </w:pPr>
    </w:p>
    <w:p w14:paraId="197C3672" w14:textId="72FA979D"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UncertRadio allows to evaluate all example projects in a batch mode. The results obtained are compared with reference results. Deviations found are documented in a file. </w:t>
      </w:r>
    </w:p>
    <w:p w14:paraId="4D41847C" w14:textId="77777777" w:rsidR="00C61B1C" w:rsidRPr="00C61B1C" w:rsidRDefault="00C61B1C" w:rsidP="00C61B1C">
      <w:pPr>
        <w:widowControl w:val="0"/>
        <w:autoSpaceDE w:val="0"/>
        <w:autoSpaceDN w:val="0"/>
        <w:adjustRightInd w:val="0"/>
        <w:jc w:val="both"/>
        <w:rPr>
          <w:rFonts w:ascii="Arial" w:hAnsi="Arial" w:cs="Arial"/>
          <w:lang w:val="en-GB"/>
        </w:rPr>
      </w:pPr>
    </w:p>
    <w:p w14:paraId="6584776A" w14:textId="5411D3E8"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This test is invoked by the main menu item </w:t>
      </w:r>
      <w:r w:rsidRPr="00C61B1C">
        <w:rPr>
          <w:rFonts w:ascii="Arial" w:hAnsi="Arial" w:cs="Arial"/>
          <w:b/>
          <w:bCs/>
          <w:lang w:val="en-GB"/>
        </w:rPr>
        <w:t>Options – QC batch test</w:t>
      </w:r>
      <w:r w:rsidRPr="00C61B1C">
        <w:rPr>
          <w:rFonts w:ascii="Arial" w:hAnsi="Arial" w:cs="Arial"/>
          <w:lang w:val="en-GB"/>
        </w:rPr>
        <w:t>. The following dialog is shown:</w:t>
      </w:r>
    </w:p>
    <w:p w14:paraId="25E60CB4" w14:textId="77777777" w:rsidR="00C61B1C" w:rsidRDefault="00C61B1C" w:rsidP="00C61B1C">
      <w:pPr>
        <w:widowControl w:val="0"/>
        <w:autoSpaceDE w:val="0"/>
        <w:autoSpaceDN w:val="0"/>
        <w:adjustRightInd w:val="0"/>
        <w:jc w:val="both"/>
        <w:rPr>
          <w:rFonts w:ascii="Arial" w:hAnsi="Arial" w:cs="Arial"/>
          <w:lang w:val="en-GB"/>
        </w:rPr>
      </w:pPr>
    </w:p>
    <w:p w14:paraId="26357550" w14:textId="4A32AEE0" w:rsidR="00C61B1C" w:rsidRPr="00C61B1C" w:rsidRDefault="00C61B1C" w:rsidP="00C61B1C">
      <w:pPr>
        <w:widowControl w:val="0"/>
        <w:autoSpaceDE w:val="0"/>
        <w:autoSpaceDN w:val="0"/>
        <w:adjustRightInd w:val="0"/>
        <w:jc w:val="both"/>
        <w:rPr>
          <w:rFonts w:ascii="Arial" w:hAnsi="Arial" w:cs="Arial"/>
          <w:lang w:val="en-GB"/>
        </w:rPr>
      </w:pPr>
      <w:r>
        <w:rPr>
          <w:noProof/>
        </w:rPr>
        <w:lastRenderedPageBreak/>
        <w:drawing>
          <wp:inline distT="0" distB="0" distL="0" distR="0" wp14:anchorId="156BA7D0" wp14:editId="5E118145">
            <wp:extent cx="5238750" cy="1905000"/>
            <wp:effectExtent l="0" t="0" r="0" b="0"/>
            <wp:docPr id="196586798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67985" name="Grafik 1" descr="Ein Bild, das Text, Screenshot, Schrift, Software enthält.&#10;&#10;Automatisch generierte Beschreibung"/>
                    <pic:cNvPicPr/>
                  </pic:nvPicPr>
                  <pic:blipFill>
                    <a:blip r:embed="rId48"/>
                    <a:stretch>
                      <a:fillRect/>
                    </a:stretch>
                  </pic:blipFill>
                  <pic:spPr>
                    <a:xfrm>
                      <a:off x="0" y="0"/>
                      <a:ext cx="5238750" cy="1905000"/>
                    </a:xfrm>
                    <a:prstGeom prst="rect">
                      <a:avLst/>
                    </a:prstGeom>
                  </pic:spPr>
                </pic:pic>
              </a:graphicData>
            </a:graphic>
          </wp:inline>
        </w:drawing>
      </w:r>
    </w:p>
    <w:p w14:paraId="05821E26" w14:textId="4921283E" w:rsidR="00C61B1C" w:rsidRDefault="00C61B1C" w:rsidP="00C61B1C">
      <w:pPr>
        <w:widowControl w:val="0"/>
        <w:autoSpaceDE w:val="0"/>
        <w:autoSpaceDN w:val="0"/>
        <w:adjustRightInd w:val="0"/>
        <w:jc w:val="both"/>
        <w:rPr>
          <w:rFonts w:ascii="Arial" w:hAnsi="Arial" w:cs="Arial"/>
        </w:rPr>
      </w:pPr>
    </w:p>
    <w:p w14:paraId="6BCB5997" w14:textId="77777777" w:rsidR="00C61B1C" w:rsidRDefault="00C61B1C" w:rsidP="00C61B1C">
      <w:pPr>
        <w:widowControl w:val="0"/>
        <w:autoSpaceDE w:val="0"/>
        <w:autoSpaceDN w:val="0"/>
        <w:adjustRightInd w:val="0"/>
        <w:jc w:val="both"/>
        <w:rPr>
          <w:rFonts w:ascii="Arial" w:hAnsi="Arial" w:cs="Arial"/>
        </w:rPr>
      </w:pPr>
    </w:p>
    <w:p w14:paraId="7338E220" w14:textId="33ADB9B3" w:rsidR="00C61B1C" w:rsidRPr="00C61B1C" w:rsidRDefault="00C61B1C" w:rsidP="00C61B1C">
      <w:pPr>
        <w:widowControl w:val="0"/>
        <w:autoSpaceDE w:val="0"/>
        <w:autoSpaceDN w:val="0"/>
        <w:adjustRightInd w:val="0"/>
        <w:jc w:val="both"/>
        <w:rPr>
          <w:rFonts w:ascii="Arial" w:hAnsi="Arial" w:cs="Arial"/>
          <w:lang w:val="en-GB"/>
        </w:rPr>
      </w:pPr>
      <w:r w:rsidRPr="00C61B1C">
        <w:rPr>
          <w:rFonts w:ascii="Arial" w:hAnsi="Arial" w:cs="Arial"/>
          <w:lang w:val="en-GB"/>
        </w:rPr>
        <w:t xml:space="preserve">Two file names are </w:t>
      </w:r>
      <w:r>
        <w:rPr>
          <w:rFonts w:ascii="Arial" w:hAnsi="Arial" w:cs="Arial"/>
          <w:lang w:val="en-GB"/>
        </w:rPr>
        <w:t>pre-</w:t>
      </w:r>
      <w:r w:rsidRPr="00C61B1C">
        <w:rPr>
          <w:rFonts w:ascii="Arial" w:hAnsi="Arial" w:cs="Arial"/>
          <w:lang w:val="en-GB"/>
        </w:rPr>
        <w:t>s</w:t>
      </w:r>
      <w:r>
        <w:rPr>
          <w:rFonts w:ascii="Arial" w:hAnsi="Arial" w:cs="Arial"/>
          <w:lang w:val="en-GB"/>
        </w:rPr>
        <w:t xml:space="preserve">et </w:t>
      </w:r>
      <w:r w:rsidR="00644D37">
        <w:rPr>
          <w:rFonts w:ascii="Arial" w:hAnsi="Arial" w:cs="Arial"/>
          <w:lang w:val="en-GB"/>
        </w:rPr>
        <w:t xml:space="preserve">which allow to directly start the test with the Apply button.  </w:t>
      </w:r>
    </w:p>
    <w:p w14:paraId="6847D198" w14:textId="17C8BCCB" w:rsidR="00C61B1C" w:rsidRPr="00644D37" w:rsidRDefault="00644D37" w:rsidP="00C61B1C">
      <w:pPr>
        <w:widowControl w:val="0"/>
        <w:autoSpaceDE w:val="0"/>
        <w:autoSpaceDN w:val="0"/>
        <w:adjustRightInd w:val="0"/>
        <w:jc w:val="both"/>
        <w:rPr>
          <w:rFonts w:ascii="Arial" w:hAnsi="Arial" w:cs="Arial"/>
          <w:lang w:val="en-GB"/>
        </w:rPr>
      </w:pPr>
      <w:r w:rsidRPr="00644D37">
        <w:rPr>
          <w:rFonts w:ascii="Arial" w:hAnsi="Arial" w:cs="Arial"/>
          <w:lang w:val="en-GB"/>
        </w:rPr>
        <w:t xml:space="preserve">The </w:t>
      </w:r>
      <w:r>
        <w:rPr>
          <w:rFonts w:ascii="Arial" w:hAnsi="Arial" w:cs="Arial"/>
          <w:lang w:val="en-GB"/>
        </w:rPr>
        <w:t xml:space="preserve">first </w:t>
      </w:r>
      <w:r w:rsidRPr="00644D37">
        <w:rPr>
          <w:rFonts w:ascii="Arial" w:hAnsi="Arial" w:cs="Arial"/>
          <w:lang w:val="en-GB"/>
        </w:rPr>
        <w:t xml:space="preserve">file contains the </w:t>
      </w:r>
      <w:r w:rsidR="00F65F46">
        <w:rPr>
          <w:rFonts w:ascii="Arial" w:hAnsi="Arial" w:cs="Arial"/>
          <w:lang w:val="en-GB"/>
        </w:rPr>
        <w:t xml:space="preserve">project filenames and the </w:t>
      </w:r>
      <w:r w:rsidRPr="00644D37">
        <w:rPr>
          <w:rFonts w:ascii="Arial" w:hAnsi="Arial" w:cs="Arial"/>
          <w:lang w:val="en-GB"/>
        </w:rPr>
        <w:t>refer</w:t>
      </w:r>
      <w:r>
        <w:rPr>
          <w:rFonts w:ascii="Arial" w:hAnsi="Arial" w:cs="Arial"/>
          <w:lang w:val="en-GB"/>
        </w:rPr>
        <w:t>e</w:t>
      </w:r>
      <w:r w:rsidRPr="00644D37">
        <w:rPr>
          <w:rFonts w:ascii="Arial" w:hAnsi="Arial" w:cs="Arial"/>
          <w:lang w:val="en-GB"/>
        </w:rPr>
        <w:t>nce values of</w:t>
      </w:r>
      <w:r>
        <w:rPr>
          <w:rFonts w:ascii="Arial" w:hAnsi="Arial" w:cs="Arial"/>
          <w:lang w:val="en-GB"/>
        </w:rPr>
        <w:t xml:space="preserve"> </w:t>
      </w:r>
      <w:r w:rsidRPr="00644D37">
        <w:rPr>
          <w:rFonts w:ascii="Arial" w:hAnsi="Arial" w:cs="Arial"/>
          <w:lang w:val="en-GB"/>
        </w:rPr>
        <w:t>the example projects. The second file</w:t>
      </w:r>
      <w:r>
        <w:rPr>
          <w:rFonts w:ascii="Arial" w:hAnsi="Arial" w:cs="Arial"/>
          <w:lang w:val="en-GB"/>
        </w:rPr>
        <w:t>,</w:t>
      </w:r>
      <w:r w:rsidRPr="00644D37">
        <w:rPr>
          <w:rFonts w:ascii="Arial" w:hAnsi="Arial" w:cs="Arial"/>
          <w:lang w:val="en-GB"/>
        </w:rPr>
        <w:t xml:space="preserve"> the name of which may be modified, is</w:t>
      </w:r>
      <w:r>
        <w:rPr>
          <w:rFonts w:ascii="Arial" w:hAnsi="Arial" w:cs="Arial"/>
          <w:lang w:val="en-GB"/>
        </w:rPr>
        <w:t xml:space="preserve"> </w:t>
      </w:r>
      <w:r w:rsidRPr="00644D37">
        <w:rPr>
          <w:rFonts w:ascii="Arial" w:hAnsi="Arial" w:cs="Arial"/>
          <w:lang w:val="en-GB"/>
        </w:rPr>
        <w:t xml:space="preserve">the output file. In the case that deviations are found for a project, the reference values and the </w:t>
      </w:r>
      <w:proofErr w:type="gramStart"/>
      <w:r w:rsidRPr="00644D37">
        <w:rPr>
          <w:rFonts w:ascii="Arial" w:hAnsi="Arial" w:cs="Arial"/>
          <w:lang w:val="en-GB"/>
        </w:rPr>
        <w:t>actually found</w:t>
      </w:r>
      <w:proofErr w:type="gramEnd"/>
      <w:r w:rsidRPr="00644D37">
        <w:rPr>
          <w:rFonts w:ascii="Arial" w:hAnsi="Arial" w:cs="Arial"/>
          <w:lang w:val="en-GB"/>
        </w:rPr>
        <w:t xml:space="preserve"> values are given therein and compared for</w:t>
      </w:r>
      <w:r>
        <w:rPr>
          <w:rFonts w:ascii="Arial" w:hAnsi="Arial" w:cs="Arial"/>
          <w:lang w:val="en-GB"/>
        </w:rPr>
        <w:t xml:space="preserve"> </w:t>
      </w:r>
      <w:r w:rsidRPr="00644D37">
        <w:rPr>
          <w:rFonts w:ascii="Arial" w:hAnsi="Arial" w:cs="Arial"/>
          <w:lang w:val="en-GB"/>
        </w:rPr>
        <w:t xml:space="preserve">the individual </w:t>
      </w:r>
      <w:r>
        <w:rPr>
          <w:rFonts w:ascii="Arial" w:hAnsi="Arial" w:cs="Arial"/>
          <w:lang w:val="en-GB"/>
        </w:rPr>
        <w:t xml:space="preserve">characteristic values by ratios. </w:t>
      </w:r>
    </w:p>
    <w:p w14:paraId="2640AAAF" w14:textId="77777777" w:rsidR="00C61B1C" w:rsidRPr="00644D37" w:rsidRDefault="00C61B1C" w:rsidP="00C61B1C">
      <w:pPr>
        <w:widowControl w:val="0"/>
        <w:autoSpaceDE w:val="0"/>
        <w:autoSpaceDN w:val="0"/>
        <w:adjustRightInd w:val="0"/>
        <w:jc w:val="both"/>
        <w:rPr>
          <w:rFonts w:ascii="Arial" w:hAnsi="Arial" w:cs="Arial"/>
          <w:lang w:val="en-GB"/>
        </w:rPr>
      </w:pPr>
    </w:p>
    <w:p w14:paraId="19E0B5B9" w14:textId="126A2F57" w:rsidR="00C61B1C" w:rsidRPr="00764939" w:rsidRDefault="00644D37" w:rsidP="00C61B1C">
      <w:pPr>
        <w:widowControl w:val="0"/>
        <w:autoSpaceDE w:val="0"/>
        <w:autoSpaceDN w:val="0"/>
        <w:adjustRightInd w:val="0"/>
        <w:jc w:val="both"/>
        <w:rPr>
          <w:rFonts w:ascii="Arial" w:hAnsi="Arial" w:cs="Arial"/>
          <w:lang w:val="en-GB"/>
        </w:rPr>
      </w:pPr>
      <w:r w:rsidRPr="00764939">
        <w:rPr>
          <w:rFonts w:ascii="Arial" w:hAnsi="Arial" w:cs="Arial"/>
          <w:lang w:val="en-GB"/>
        </w:rPr>
        <w:t>Due to previous modifications o</w:t>
      </w:r>
      <w:r w:rsidR="00764939" w:rsidRPr="00764939">
        <w:rPr>
          <w:rFonts w:ascii="Arial" w:hAnsi="Arial" w:cs="Arial"/>
          <w:lang w:val="en-GB"/>
        </w:rPr>
        <w:t>r</w:t>
      </w:r>
      <w:r w:rsidRPr="00764939">
        <w:rPr>
          <w:rFonts w:ascii="Arial" w:hAnsi="Arial" w:cs="Arial"/>
          <w:lang w:val="en-GB"/>
        </w:rPr>
        <w:t xml:space="preserve"> corrections </w:t>
      </w:r>
      <w:r w:rsidR="00764939" w:rsidRPr="00764939">
        <w:rPr>
          <w:rFonts w:ascii="Arial" w:hAnsi="Arial" w:cs="Arial"/>
          <w:lang w:val="en-GB"/>
        </w:rPr>
        <w:t xml:space="preserve">applied to 6 specific projects, their deviations from the reference values are documented for them. The only important point is whether deviations are found for others than these six projects. The deviations are given in detail in vgltest.txt. </w:t>
      </w:r>
    </w:p>
    <w:p w14:paraId="5CA82BE2" w14:textId="77777777" w:rsidR="00C61B1C" w:rsidRPr="000F34D7" w:rsidRDefault="00C61B1C" w:rsidP="00C61B1C">
      <w:pPr>
        <w:widowControl w:val="0"/>
        <w:autoSpaceDE w:val="0"/>
        <w:autoSpaceDN w:val="0"/>
        <w:adjustRightInd w:val="0"/>
        <w:jc w:val="both"/>
        <w:rPr>
          <w:rFonts w:ascii="Arial" w:hAnsi="Arial" w:cs="Arial"/>
          <w:lang w:val="en-GB"/>
        </w:rPr>
      </w:pPr>
    </w:p>
    <w:p w14:paraId="3AA8675A" w14:textId="4D7390D9" w:rsidR="00C61B1C" w:rsidRDefault="00764939" w:rsidP="00C61B1C">
      <w:pPr>
        <w:widowControl w:val="0"/>
        <w:autoSpaceDE w:val="0"/>
        <w:autoSpaceDN w:val="0"/>
        <w:adjustRightInd w:val="0"/>
        <w:jc w:val="both"/>
        <w:rPr>
          <w:rFonts w:ascii="Arial" w:hAnsi="Arial" w:cs="Arial"/>
          <w:lang w:val="en-GB"/>
        </w:rPr>
      </w:pPr>
      <w:r w:rsidRPr="00764939">
        <w:rPr>
          <w:rFonts w:ascii="Arial" w:hAnsi="Arial" w:cs="Arial"/>
          <w:lang w:val="en-GB"/>
        </w:rPr>
        <w:t xml:space="preserve">This test takes about 47 seconds for a CPU rate with </w:t>
      </w:r>
      <w:r>
        <w:rPr>
          <w:rFonts w:ascii="Arial" w:hAnsi="Arial" w:cs="Arial"/>
          <w:lang w:val="en-GB"/>
        </w:rPr>
        <w:t xml:space="preserve">about </w:t>
      </w:r>
      <w:r w:rsidR="00C61B1C" w:rsidRPr="00764939">
        <w:rPr>
          <w:rFonts w:ascii="Arial" w:hAnsi="Arial" w:cs="Arial"/>
          <w:lang w:val="en-GB"/>
        </w:rPr>
        <w:t xml:space="preserve">4 GHz. </w:t>
      </w:r>
      <w:r w:rsidRPr="00764939">
        <w:rPr>
          <w:rFonts w:ascii="Arial" w:hAnsi="Arial" w:cs="Arial"/>
          <w:lang w:val="en-GB"/>
        </w:rPr>
        <w:t>While running the test, only a static window is shown. The name of the project currently being processed is shown only in the headline of the UncertRadio window. After the test finished the following message is shown:</w:t>
      </w:r>
    </w:p>
    <w:p w14:paraId="45F5816D" w14:textId="77777777" w:rsidR="00764939" w:rsidRDefault="00764939" w:rsidP="00C61B1C">
      <w:pPr>
        <w:widowControl w:val="0"/>
        <w:autoSpaceDE w:val="0"/>
        <w:autoSpaceDN w:val="0"/>
        <w:adjustRightInd w:val="0"/>
        <w:jc w:val="both"/>
        <w:rPr>
          <w:rFonts w:ascii="Arial" w:hAnsi="Arial" w:cs="Arial"/>
          <w:lang w:val="en-GB"/>
        </w:rPr>
      </w:pPr>
    </w:p>
    <w:p w14:paraId="36A856C0" w14:textId="17678C0B" w:rsidR="00764939" w:rsidRPr="00764939" w:rsidRDefault="00764939" w:rsidP="00C61B1C">
      <w:pPr>
        <w:widowControl w:val="0"/>
        <w:autoSpaceDE w:val="0"/>
        <w:autoSpaceDN w:val="0"/>
        <w:adjustRightInd w:val="0"/>
        <w:jc w:val="both"/>
        <w:rPr>
          <w:rFonts w:ascii="Arial" w:hAnsi="Arial" w:cs="Arial"/>
          <w:lang w:val="en-GB"/>
        </w:rPr>
      </w:pPr>
      <w:r>
        <w:rPr>
          <w:noProof/>
        </w:rPr>
        <w:drawing>
          <wp:inline distT="0" distB="0" distL="0" distR="0" wp14:anchorId="7A7452C4" wp14:editId="5B982210">
            <wp:extent cx="3429000" cy="1381125"/>
            <wp:effectExtent l="0" t="0" r="0" b="9525"/>
            <wp:docPr id="125739643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96431" name="Grafik 1" descr="Ein Bild, das Text, Screenshot, Schrift, Reihe enthält.&#10;&#10;Automatisch generierte Beschreibung"/>
                    <pic:cNvPicPr/>
                  </pic:nvPicPr>
                  <pic:blipFill>
                    <a:blip r:embed="rId49"/>
                    <a:stretch>
                      <a:fillRect/>
                    </a:stretch>
                  </pic:blipFill>
                  <pic:spPr>
                    <a:xfrm>
                      <a:off x="0" y="0"/>
                      <a:ext cx="3429000" cy="1381125"/>
                    </a:xfrm>
                    <a:prstGeom prst="rect">
                      <a:avLst/>
                    </a:prstGeom>
                  </pic:spPr>
                </pic:pic>
              </a:graphicData>
            </a:graphic>
          </wp:inline>
        </w:drawing>
      </w:r>
    </w:p>
    <w:p w14:paraId="6991B0E6" w14:textId="77777777" w:rsidR="00C61B1C" w:rsidRDefault="00C61B1C" w:rsidP="00C61B1C">
      <w:pPr>
        <w:widowControl w:val="0"/>
        <w:autoSpaceDE w:val="0"/>
        <w:autoSpaceDN w:val="0"/>
        <w:adjustRightInd w:val="0"/>
        <w:jc w:val="both"/>
        <w:rPr>
          <w:rFonts w:ascii="Arial" w:hAnsi="Arial" w:cs="Arial"/>
        </w:rPr>
      </w:pPr>
    </w:p>
    <w:p w14:paraId="464ED2B7" w14:textId="77777777" w:rsidR="00C61B1C" w:rsidRDefault="00C61B1C" w:rsidP="00C61B1C">
      <w:pPr>
        <w:widowControl w:val="0"/>
        <w:autoSpaceDE w:val="0"/>
        <w:autoSpaceDN w:val="0"/>
        <w:adjustRightInd w:val="0"/>
        <w:jc w:val="both"/>
        <w:rPr>
          <w:rFonts w:ascii="Arial" w:hAnsi="Arial" w:cs="Arial"/>
        </w:rPr>
      </w:pPr>
    </w:p>
    <w:p w14:paraId="58F67E43" w14:textId="731031D9" w:rsidR="00C61B1C" w:rsidRPr="000F34D7" w:rsidRDefault="00764939" w:rsidP="00C61B1C">
      <w:pPr>
        <w:widowControl w:val="0"/>
        <w:autoSpaceDE w:val="0"/>
        <w:autoSpaceDN w:val="0"/>
        <w:adjustRightInd w:val="0"/>
        <w:jc w:val="both"/>
        <w:rPr>
          <w:rFonts w:ascii="Arial" w:hAnsi="Arial" w:cs="Arial"/>
          <w:lang w:val="en-GB"/>
        </w:rPr>
      </w:pPr>
      <w:r w:rsidRPr="00731B75">
        <w:rPr>
          <w:rFonts w:ascii="Arial" w:hAnsi="Arial" w:cs="Arial"/>
          <w:lang w:val="en-GB"/>
        </w:rPr>
        <w:t>Of</w:t>
      </w:r>
      <w:r w:rsidR="00731B75">
        <w:rPr>
          <w:rFonts w:ascii="Arial" w:hAnsi="Arial" w:cs="Arial"/>
          <w:lang w:val="en-GB"/>
        </w:rPr>
        <w:t xml:space="preserve"> </w:t>
      </w:r>
      <w:r w:rsidRPr="00731B75">
        <w:rPr>
          <w:rFonts w:ascii="Arial" w:hAnsi="Arial" w:cs="Arial"/>
          <w:lang w:val="en-GB"/>
        </w:rPr>
        <w:t xml:space="preserve">the three text lines </w:t>
      </w:r>
      <w:r w:rsidR="00731B75" w:rsidRPr="00731B75">
        <w:rPr>
          <w:rFonts w:ascii="Arial" w:hAnsi="Arial" w:cs="Arial"/>
          <w:lang w:val="en-GB"/>
        </w:rPr>
        <w:t xml:space="preserve">in this message, only the middle one is the relevant one. Only if more than zero deviations are given therein, this indicates a problem. </w:t>
      </w:r>
    </w:p>
    <w:p w14:paraId="0356AAA2" w14:textId="77777777" w:rsidR="00C61B1C" w:rsidRPr="000F34D7" w:rsidRDefault="00C61B1C" w:rsidP="00C61B1C">
      <w:pPr>
        <w:widowControl w:val="0"/>
        <w:autoSpaceDE w:val="0"/>
        <w:autoSpaceDN w:val="0"/>
        <w:adjustRightInd w:val="0"/>
        <w:jc w:val="both"/>
        <w:rPr>
          <w:rFonts w:ascii="Arial" w:hAnsi="Arial" w:cs="Arial"/>
          <w:lang w:val="en-GB"/>
        </w:rPr>
      </w:pPr>
    </w:p>
    <w:p w14:paraId="1C2F5DC3" w14:textId="64D1F5F6" w:rsidR="00C61B1C" w:rsidRPr="00731B75" w:rsidRDefault="00731B75" w:rsidP="001620D6">
      <w:pPr>
        <w:widowControl w:val="0"/>
        <w:autoSpaceDE w:val="0"/>
        <w:autoSpaceDN w:val="0"/>
        <w:adjustRightInd w:val="0"/>
        <w:jc w:val="both"/>
        <w:rPr>
          <w:rFonts w:ascii="Arial" w:hAnsi="Arial" w:cs="Arial"/>
          <w:lang w:val="en-GB"/>
        </w:rPr>
      </w:pPr>
      <w:r w:rsidRPr="00731B75">
        <w:rPr>
          <w:rFonts w:ascii="Arial" w:hAnsi="Arial" w:cs="Arial"/>
          <w:b/>
          <w:bCs/>
          <w:lang w:val="en-GB"/>
        </w:rPr>
        <w:t>This test is always applied before publishing a new version of the UncertRadio software</w:t>
      </w:r>
      <w:r w:rsidRPr="00731B75">
        <w:rPr>
          <w:rFonts w:ascii="Arial" w:hAnsi="Arial" w:cs="Arial"/>
          <w:lang w:val="en-GB"/>
        </w:rPr>
        <w:t xml:space="preserve">. </w:t>
      </w:r>
    </w:p>
    <w:p w14:paraId="0F0D5A42" w14:textId="77777777" w:rsidR="007438DC" w:rsidRPr="003F0F2D" w:rsidRDefault="009548C9" w:rsidP="009548C9">
      <w:pPr>
        <w:pStyle w:val="berschrift1"/>
        <w:tabs>
          <w:tab w:val="left" w:pos="284"/>
        </w:tabs>
        <w:ind w:right="-143"/>
        <w:rPr>
          <w:lang w:val="en-US"/>
        </w:rPr>
      </w:pPr>
      <w:r w:rsidRPr="003F0F2D">
        <w:rPr>
          <w:lang w:val="en-US"/>
        </w:rPr>
        <w:t>6</w:t>
      </w:r>
      <w:r w:rsidRPr="003F0F2D">
        <w:rPr>
          <w:lang w:val="en-US"/>
        </w:rPr>
        <w:tab/>
      </w:r>
      <w:r w:rsidR="000F18C9" w:rsidRPr="003F0F2D">
        <w:rPr>
          <w:lang w:val="en-US"/>
        </w:rPr>
        <w:t>Special Methods</w:t>
      </w:r>
    </w:p>
    <w:p w14:paraId="0E4C41E3" w14:textId="77777777" w:rsidR="007438DC" w:rsidRPr="003F0F2D" w:rsidRDefault="007438DC" w:rsidP="007438DC">
      <w:pPr>
        <w:ind w:right="-143"/>
        <w:jc w:val="both"/>
        <w:rPr>
          <w:lang w:val="en-US"/>
        </w:rPr>
      </w:pPr>
    </w:p>
    <w:p w14:paraId="1E8865E0" w14:textId="77777777" w:rsidR="007438DC" w:rsidRPr="003F0F2D" w:rsidRDefault="009548C9" w:rsidP="009548C9">
      <w:pPr>
        <w:pStyle w:val="berschrift2"/>
        <w:tabs>
          <w:tab w:val="left" w:pos="426"/>
        </w:tabs>
        <w:ind w:right="-143"/>
        <w:rPr>
          <w:lang w:val="en-US"/>
        </w:rPr>
      </w:pPr>
      <w:bookmarkStart w:id="31" w:name="_6.1_Uncertainty_propagation"/>
      <w:bookmarkStart w:id="32" w:name="URH_UncPropMeth_EN"/>
      <w:bookmarkEnd w:id="31"/>
      <w:r w:rsidRPr="003F0F2D">
        <w:rPr>
          <w:lang w:val="en-US"/>
        </w:rPr>
        <w:t>6.1</w:t>
      </w:r>
      <w:r w:rsidRPr="003F0F2D">
        <w:rPr>
          <w:lang w:val="en-US"/>
        </w:rPr>
        <w:tab/>
      </w:r>
      <w:r w:rsidR="005D01B0" w:rsidRPr="003F0F2D">
        <w:rPr>
          <w:lang w:val="en-US"/>
        </w:rPr>
        <w:t>Uncertainty propagation</w:t>
      </w:r>
      <w:bookmarkEnd w:id="32"/>
    </w:p>
    <w:p w14:paraId="648DA662" w14:textId="77777777" w:rsidR="007438DC" w:rsidRPr="003F0F2D" w:rsidRDefault="009548C9" w:rsidP="009548C9">
      <w:pPr>
        <w:pStyle w:val="berschrift3"/>
        <w:tabs>
          <w:tab w:val="left" w:pos="567"/>
        </w:tabs>
        <w:ind w:right="-143"/>
        <w:rPr>
          <w:lang w:val="en-US"/>
        </w:rPr>
      </w:pPr>
      <w:bookmarkStart w:id="33" w:name="_6.1.1_Methods_without"/>
      <w:bookmarkStart w:id="34" w:name="_Toc275437454"/>
      <w:bookmarkStart w:id="35" w:name="_Toc284752707"/>
      <w:bookmarkEnd w:id="33"/>
      <w:r w:rsidRPr="003F0F2D">
        <w:rPr>
          <w:lang w:val="en-US"/>
        </w:rPr>
        <w:t>6.1.1</w:t>
      </w:r>
      <w:r w:rsidRPr="003F0F2D">
        <w:rPr>
          <w:lang w:val="en-US"/>
        </w:rPr>
        <w:tab/>
      </w:r>
      <w:r w:rsidR="005D01B0" w:rsidRPr="003F0F2D">
        <w:rPr>
          <w:lang w:val="en-US"/>
        </w:rPr>
        <w:t>Methods without linear unfolding</w:t>
      </w:r>
      <w:bookmarkEnd w:id="34"/>
      <w:bookmarkEnd w:id="35"/>
    </w:p>
    <w:p w14:paraId="2934FA36" w14:textId="77777777" w:rsidR="007438DC" w:rsidRPr="003F0F2D" w:rsidRDefault="007438DC" w:rsidP="007438DC">
      <w:pPr>
        <w:tabs>
          <w:tab w:val="left" w:pos="1134"/>
        </w:tabs>
        <w:spacing w:before="120" w:after="120"/>
        <w:ind w:right="-143"/>
        <w:jc w:val="both"/>
        <w:rPr>
          <w:rFonts w:ascii="Arial" w:hAnsi="Arial" w:cs="Arial"/>
          <w:lang w:val="en-US"/>
        </w:rPr>
      </w:pPr>
    </w:p>
    <w:p w14:paraId="706F9FB6" w14:textId="77777777" w:rsidR="007438DC" w:rsidRPr="003F0F2D" w:rsidRDefault="00722727"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An equation, or a system of several equations describing the evaluation of the measurement quantity, is called </w:t>
      </w:r>
      <w:r w:rsidRPr="003F0F2D">
        <w:rPr>
          <w:rFonts w:ascii="Arial" w:hAnsi="Arial" w:cs="Arial"/>
          <w:b/>
          <w:lang w:val="en-US"/>
        </w:rPr>
        <w:t>evaluation model</w:t>
      </w:r>
      <w:r w:rsidRPr="003F0F2D">
        <w:rPr>
          <w:rFonts w:ascii="Arial" w:hAnsi="Arial" w:cs="Arial"/>
          <w:lang w:val="en-US"/>
        </w:rPr>
        <w:t>. It is stated in the f</w:t>
      </w:r>
      <w:r w:rsidR="005D01B0" w:rsidRPr="003F0F2D">
        <w:rPr>
          <w:rFonts w:ascii="Arial" w:hAnsi="Arial" w:cs="Arial"/>
          <w:lang w:val="en-US"/>
        </w:rPr>
        <w:t>orm</w:t>
      </w:r>
    </w:p>
    <w:p w14:paraId="054F0EDE"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(1)</w:t>
      </w:r>
    </w:p>
    <w:p w14:paraId="44FA16F7"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lastRenderedPageBreak/>
        <w:t>Inserting estimates for the input q</w:t>
      </w:r>
      <w:r w:rsidR="00326831" w:rsidRPr="003F0F2D">
        <w:rPr>
          <w:rFonts w:ascii="Arial" w:hAnsi="Arial" w:cs="Arial"/>
          <w:lang w:val="en-US"/>
        </w:rPr>
        <w:t>u</w:t>
      </w:r>
      <w:r w:rsidRPr="003F0F2D">
        <w:rPr>
          <w:rFonts w:ascii="Arial" w:hAnsi="Arial" w:cs="Arial"/>
          <w:lang w:val="en-US"/>
        </w:rPr>
        <w:t xml:space="preserve">antities yields an estimate of the output quantity, the </w:t>
      </w:r>
      <w:r w:rsidRPr="003F0F2D">
        <w:rPr>
          <w:rFonts w:ascii="Arial" w:hAnsi="Arial" w:cs="Arial"/>
          <w:b/>
          <w:lang w:val="en-US"/>
        </w:rPr>
        <w:t>primary measurement result</w:t>
      </w:r>
      <w:r w:rsidRPr="003F0F2D">
        <w:rPr>
          <w:rFonts w:ascii="Arial" w:hAnsi="Arial" w:cs="Arial"/>
          <w:lang w:val="en-US"/>
        </w:rPr>
        <w:t xml:space="preserve"> </w:t>
      </w:r>
      <w:r w:rsidRPr="003F0F2D">
        <w:rPr>
          <w:rFonts w:ascii="Arial" w:hAnsi="Arial" w:cs="Arial"/>
          <w:b/>
          <w:i/>
          <w:lang w:val="en-US"/>
        </w:rPr>
        <w:t>y</w:t>
      </w:r>
      <w:r w:rsidRPr="003F0F2D">
        <w:rPr>
          <w:rFonts w:ascii="Arial" w:hAnsi="Arial" w:cs="Arial"/>
          <w:lang w:val="en-US"/>
        </w:rPr>
        <w:t>:</w:t>
      </w:r>
    </w:p>
    <w:p w14:paraId="494FE409" w14:textId="77777777" w:rsidR="007438DC" w:rsidRPr="003F0F2D" w:rsidRDefault="005D01B0" w:rsidP="007438DC">
      <w:pPr>
        <w:tabs>
          <w:tab w:val="left" w:pos="567"/>
          <w:tab w:val="left" w:pos="8647"/>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Y=G</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m</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r>
      <w:r w:rsidRPr="003F0F2D">
        <w:rPr>
          <w:rFonts w:ascii="Arial" w:hAnsi="Arial" w:cs="Arial"/>
          <w:lang w:val="en-US"/>
        </w:rPr>
        <w:t>(2)</w:t>
      </w:r>
    </w:p>
    <w:p w14:paraId="18EC131A" w14:textId="77777777" w:rsidR="007438DC" w:rsidRPr="003F0F2D" w:rsidRDefault="00722727"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The standard uncertainty </w:t>
      </w:r>
      <m:oMath>
        <m:r>
          <w:rPr>
            <w:rFonts w:ascii="Cambria Math" w:hAnsi="Cambria Math" w:cs="Arial"/>
            <w:lang w:val="en-US"/>
          </w:rPr>
          <m:t>u(y)</m:t>
        </m:r>
      </m:oMath>
      <w:r w:rsidRPr="003F0F2D">
        <w:rPr>
          <w:rFonts w:ascii="Arial" w:eastAsiaTheme="minorEastAsia" w:hAnsi="Arial" w:cs="Arial"/>
          <w:lang w:val="en-US"/>
        </w:rPr>
        <w:t xml:space="preserve"> </w:t>
      </w:r>
      <w:r w:rsidRPr="003F0F2D">
        <w:rPr>
          <w:rFonts w:ascii="Arial" w:hAnsi="Arial" w:cs="Arial"/>
          <w:lang w:val="en-US"/>
        </w:rPr>
        <w:t xml:space="preserve">associated with the primary measurement result </w:t>
      </w:r>
      <m:oMath>
        <m:r>
          <w:rPr>
            <w:rFonts w:ascii="Cambria Math" w:hAnsi="Cambria Math" w:cs="Arial"/>
            <w:sz w:val="24"/>
            <w:szCs w:val="24"/>
            <w:lang w:val="en-US"/>
          </w:rPr>
          <m:t>y</m:t>
        </m:r>
      </m:oMath>
      <w:r w:rsidRPr="003F0F2D">
        <w:rPr>
          <w:rFonts w:ascii="Arial" w:hAnsi="Arial" w:cs="Arial"/>
          <w:lang w:val="en-US"/>
        </w:rPr>
        <w:t xml:space="preserve"> is calculated according to the following equation, assuming that measured values of the input quantities are statistically independent:</w:t>
      </w:r>
    </w:p>
    <w:p w14:paraId="33A57A2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lang w:val="en-US"/>
        </w:rPr>
        <w:t xml:space="preserve"> .  </w:t>
      </w:r>
      <w:r w:rsidRPr="003F0F2D">
        <w:rPr>
          <w:rFonts w:ascii="Arial" w:hAnsi="Arial" w:cs="Arial"/>
          <w:lang w:val="en-US"/>
        </w:rPr>
        <w:tab/>
        <w:t>(3)</w:t>
      </w:r>
    </w:p>
    <w:p w14:paraId="6E4BFC5D"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This is known as </w:t>
      </w:r>
      <w:r w:rsidRPr="003F0F2D">
        <w:rPr>
          <w:rFonts w:ascii="Arial" w:hAnsi="Arial" w:cs="Arial"/>
          <w:b/>
          <w:lang w:val="en-US"/>
        </w:rPr>
        <w:t>uncertainty propagation</w:t>
      </w:r>
      <w:r w:rsidRPr="003F0F2D">
        <w:rPr>
          <w:rFonts w:ascii="Arial" w:hAnsi="Arial" w:cs="Arial"/>
          <w:lang w:val="en-US"/>
        </w:rPr>
        <w:t xml:space="preserve">. The partial derivatives are also known as </w:t>
      </w:r>
      <w:r w:rsidRPr="003F0F2D">
        <w:rPr>
          <w:rFonts w:ascii="Arial" w:hAnsi="Arial" w:cs="Arial"/>
          <w:b/>
          <w:lang w:val="en-US"/>
        </w:rPr>
        <w:t>sensitivity coefficients</w:t>
      </w:r>
      <w:r w:rsidRPr="003F0F2D">
        <w:rPr>
          <w:rFonts w:ascii="Arial" w:hAnsi="Arial" w:cs="Arial"/>
          <w:lang w:val="en-US"/>
        </w:rPr>
        <w:t xml:space="preserve">. It is often written such that </w:t>
      </w:r>
      <w:r w:rsidRPr="003F0F2D">
        <w:rPr>
          <w:rFonts w:ascii="Arial" w:hAnsi="Arial" w:cs="Arial"/>
          <w:i/>
          <w:lang w:val="en-US"/>
        </w:rPr>
        <w:t>G</w:t>
      </w:r>
      <w:r w:rsidRPr="003F0F2D">
        <w:rPr>
          <w:rFonts w:ascii="Arial" w:hAnsi="Arial" w:cs="Arial"/>
          <w:lang w:val="en-US"/>
        </w:rPr>
        <w:t xml:space="preserve"> is replaced by </w:t>
      </w:r>
      <w:r w:rsidRPr="003F0F2D">
        <w:rPr>
          <w:rFonts w:ascii="Arial" w:hAnsi="Arial" w:cs="Arial"/>
          <w:i/>
          <w:lang w:val="en-US"/>
        </w:rPr>
        <w:t>Y</w:t>
      </w:r>
      <w:r w:rsidR="005D01B0" w:rsidRPr="003F0F2D">
        <w:rPr>
          <w:rFonts w:ascii="Arial" w:hAnsi="Arial" w:cs="Arial"/>
          <w:lang w:val="en-US"/>
        </w:rPr>
        <w:t>:</w:t>
      </w:r>
    </w:p>
    <w:p w14:paraId="741D5F96" w14:textId="77777777" w:rsidR="007438DC" w:rsidRPr="003F0F2D" w:rsidRDefault="005D01B0" w:rsidP="007438DC">
      <w:pPr>
        <w:tabs>
          <w:tab w:val="left" w:pos="567"/>
        </w:tabs>
        <w:spacing w:before="120" w:after="120"/>
        <w:ind w:right="-143"/>
        <w:jc w:val="both"/>
        <w:rPr>
          <w:rFonts w:ascii="Arial"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25E8FB99" w14:textId="77777777" w:rsidR="007438DC" w:rsidRPr="003F0F2D" w:rsidRDefault="00326831" w:rsidP="007438DC">
      <w:pPr>
        <w:tabs>
          <w:tab w:val="left" w:pos="567"/>
        </w:tabs>
        <w:spacing w:before="120" w:after="120"/>
        <w:ind w:right="-143"/>
        <w:jc w:val="both"/>
        <w:rPr>
          <w:rFonts w:ascii="Arial" w:hAnsi="Arial" w:cs="Arial"/>
          <w:lang w:val="en-US"/>
        </w:rPr>
      </w:pPr>
      <w:r w:rsidRPr="003F0F2D">
        <w:rPr>
          <w:rFonts w:ascii="Arial" w:hAnsi="Arial" w:cs="Arial"/>
          <w:lang w:val="en-US"/>
        </w:rPr>
        <w:t xml:space="preserve">If the input quantities have been measured in a way that they are not statistically independent, associated covariances </w:t>
      </w:r>
      <w:proofErr w:type="gramStart"/>
      <w:r w:rsidRPr="003F0F2D">
        <w:rPr>
          <w:rFonts w:ascii="Arial" w:hAnsi="Arial" w:cs="Arial"/>
          <w:lang w:val="en-US"/>
        </w:rPr>
        <w:t>have to</w:t>
      </w:r>
      <w:proofErr w:type="gramEnd"/>
      <w:r w:rsidRPr="003F0F2D">
        <w:rPr>
          <w:rFonts w:ascii="Arial" w:hAnsi="Arial" w:cs="Arial"/>
          <w:lang w:val="en-US"/>
        </w:rPr>
        <w:t xml:space="preserve"> be taken into account. Then, the extended previous equation reads:</w:t>
      </w:r>
    </w:p>
    <w:p w14:paraId="7608EB07" w14:textId="77777777" w:rsidR="007438DC" w:rsidRPr="003F0F2D" w:rsidRDefault="005D01B0" w:rsidP="007438DC">
      <w:pPr>
        <w:tabs>
          <w:tab w:val="left" w:pos="567"/>
          <w:tab w:val="left" w:pos="8647"/>
        </w:tabs>
        <w:spacing w:before="120" w:after="120"/>
        <w:ind w:right="-143"/>
        <w:jc w:val="both"/>
        <w:rPr>
          <w:rFonts w:ascii="Arial" w:hAnsi="Arial" w:cs="Arial"/>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(4)</w:t>
      </w:r>
    </w:p>
    <w:p w14:paraId="4F2D7290" w14:textId="77777777" w:rsidR="007438DC" w:rsidRPr="003F0F2D" w:rsidRDefault="0032683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Here,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w:t>
      </w:r>
      <w:r w:rsidRPr="003F0F2D">
        <w:rPr>
          <w:rFonts w:ascii="Arial" w:hAnsi="Arial" w:cs="Arial"/>
          <w:lang w:val="en-US"/>
        </w:rPr>
        <w:t xml:space="preserve">represents a more general way of stating a covariance </w:t>
      </w:r>
      <w:r w:rsidR="00ED0522" w:rsidRPr="003F0F2D">
        <w:rPr>
          <w:rFonts w:ascii="Arial" w:hAnsi="Arial" w:cs="Arial"/>
          <w:lang w:val="en-US"/>
        </w:rPr>
        <w:t xml:space="preserve">between two measured input quantities, which often are also given as </w:t>
      </w:r>
      <m:oMath>
        <m:r>
          <w:rPr>
            <w:rFonts w:ascii="Cambria Math" w:hAnsi="Cambria Math" w:cs="Arial"/>
            <w:sz w:val="24"/>
            <w:szCs w:val="24"/>
            <w:lang w:val="en-US"/>
          </w:rPr>
          <m:t>cov</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5D01B0" w:rsidRPr="003F0F2D">
        <w:rPr>
          <w:rFonts w:ascii="Arial" w:hAnsi="Arial" w:cs="Arial"/>
          <w:lang w:val="en-US"/>
        </w:rPr>
        <w:t xml:space="preserve"> or</w:t>
      </w:r>
      <w:r w:rsidR="00ED0522" w:rsidRPr="003F0F2D">
        <w:rPr>
          <w:rFonts w:ascii="Arial" w:hAnsi="Arial" w:cs="Arial"/>
          <w:lang w:val="en-US"/>
        </w:rPr>
        <w:t xml:space="preserve"> </w:t>
      </w:r>
      <m:oMath>
        <m:r>
          <w:rPr>
            <w:rFonts w:ascii="Cambria Math" w:hAnsi="Cambria Math" w:cs="Arial"/>
            <w:sz w:val="24"/>
            <w:szCs w:val="24"/>
            <w:lang w:val="en-US"/>
          </w:rPr>
          <m:t>covar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oMath>
      <w:r w:rsidR="00ED0522" w:rsidRPr="003F0F2D">
        <w:rPr>
          <w:rFonts w:ascii="Arial" w:eastAsiaTheme="minorEastAsia" w:hAnsi="Arial" w:cs="Arial"/>
          <w:lang w:val="en-US"/>
        </w:rPr>
        <w:t>, respectively</w:t>
      </w:r>
      <w:r w:rsidR="005D01B0" w:rsidRPr="003F0F2D">
        <w:rPr>
          <w:rFonts w:ascii="Arial" w:hAnsi="Arial" w:cs="Arial"/>
          <w:lang w:val="en-US"/>
        </w:rPr>
        <w:t xml:space="preserve">. </w:t>
      </w:r>
      <w:r w:rsidR="00ED0522" w:rsidRPr="003F0F2D">
        <w:rPr>
          <w:rFonts w:ascii="Arial" w:hAnsi="Arial" w:cs="Arial"/>
          <w:lang w:val="en-US"/>
        </w:rPr>
        <w:t>The following holds:</w:t>
      </w:r>
      <w:r w:rsidR="005D01B0" w:rsidRPr="003F0F2D">
        <w:rPr>
          <w:rFonts w:ascii="Arial" w:hAnsi="Arial" w:cs="Arial"/>
          <w:lang w:val="en-US"/>
        </w:rPr>
        <w:t xml:space="preserve">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ED0522" w:rsidRPr="003F0F2D">
        <w:rPr>
          <w:rFonts w:ascii="Arial" w:hAnsi="Arial" w:cs="Arial"/>
          <w:lang w:val="en-US"/>
        </w:rPr>
        <w:t xml:space="preserve"> a</w:t>
      </w:r>
      <w:r w:rsidR="005D01B0"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e>
        </m:d>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e>
        </m:d>
      </m:oMath>
      <w:r w:rsidR="005D01B0" w:rsidRPr="003F0F2D">
        <w:rPr>
          <w:rFonts w:ascii="Arial" w:hAnsi="Arial" w:cs="Arial"/>
          <w:lang w:val="en-US"/>
        </w:rPr>
        <w:t xml:space="preserve">. </w:t>
      </w:r>
    </w:p>
    <w:p w14:paraId="1D90E471" w14:textId="78B6F9B5" w:rsidR="007438DC" w:rsidRPr="003F0F2D" w:rsidRDefault="00ED0522"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Equation </w:t>
      </w:r>
      <w:r w:rsidR="005D01B0" w:rsidRPr="003F0F2D">
        <w:rPr>
          <w:rFonts w:ascii="Arial" w:hAnsi="Arial" w:cs="Arial"/>
          <w:lang w:val="en-US"/>
        </w:rPr>
        <w:t>(3) i</w:t>
      </w:r>
      <w:r w:rsidRPr="003F0F2D">
        <w:rPr>
          <w:rFonts w:ascii="Arial" w:hAnsi="Arial" w:cs="Arial"/>
          <w:lang w:val="en-US"/>
        </w:rPr>
        <w:t xml:space="preserve">s the basic form of the uncertainty propagation used in UR for methods not requiring linear unfolding. This is done by using the values and standard uncertainties defined under the TAB </w:t>
      </w:r>
      <w:r w:rsidR="0068496A">
        <w:rPr>
          <w:rFonts w:ascii="Arial" w:hAnsi="Arial" w:cs="Arial"/>
          <w:lang w:val="en-US"/>
        </w:rPr>
        <w:t>“</w:t>
      </w:r>
      <w:r w:rsidRPr="003F0F2D">
        <w:rPr>
          <w:rFonts w:ascii="Arial" w:hAnsi="Arial" w:cs="Arial"/>
          <w:lang w:val="en-US"/>
        </w:rPr>
        <w:t xml:space="preserve">Values, </w:t>
      </w:r>
      <w:proofErr w:type="gramStart"/>
      <w:r w:rsidRPr="003F0F2D">
        <w:rPr>
          <w:rFonts w:ascii="Arial" w:hAnsi="Arial" w:cs="Arial"/>
          <w:lang w:val="en-US"/>
        </w:rPr>
        <w:t>Uncertainties“</w:t>
      </w:r>
      <w:proofErr w:type="gramEnd"/>
      <w:r w:rsidRPr="003F0F2D">
        <w:rPr>
          <w:rFonts w:ascii="Arial" w:hAnsi="Arial" w:cs="Arial"/>
          <w:lang w:val="en-US"/>
        </w:rPr>
        <w:t>.  In case that covariances have also been declared in this TAB, Equation (4) is applied.</w:t>
      </w:r>
      <w:r w:rsidR="005D01B0" w:rsidRPr="003F0F2D">
        <w:rPr>
          <w:rFonts w:ascii="Arial" w:hAnsi="Arial" w:cs="Arial"/>
          <w:lang w:val="en-US"/>
        </w:rPr>
        <w:t xml:space="preserve"> </w:t>
      </w:r>
    </w:p>
    <w:p w14:paraId="5A988CA1" w14:textId="77777777" w:rsidR="007438DC" w:rsidRPr="003F0F2D" w:rsidRDefault="007438DC" w:rsidP="007438DC">
      <w:pPr>
        <w:tabs>
          <w:tab w:val="left" w:pos="1134"/>
        </w:tabs>
        <w:spacing w:before="120" w:after="120"/>
        <w:ind w:right="-143"/>
        <w:jc w:val="both"/>
        <w:rPr>
          <w:rFonts w:ascii="Arial" w:hAnsi="Arial" w:cs="Arial"/>
          <w:lang w:val="en-US"/>
        </w:rPr>
      </w:pPr>
    </w:p>
    <w:p w14:paraId="2957E491" w14:textId="77777777" w:rsidR="007438DC" w:rsidRPr="003F0F2D" w:rsidRDefault="009548C9" w:rsidP="009548C9">
      <w:pPr>
        <w:pStyle w:val="berschrift3"/>
        <w:tabs>
          <w:tab w:val="left" w:pos="567"/>
        </w:tabs>
        <w:ind w:right="-143"/>
        <w:rPr>
          <w:lang w:val="en-US"/>
        </w:rPr>
      </w:pPr>
      <w:r w:rsidRPr="003F0F2D">
        <w:rPr>
          <w:lang w:val="en-US"/>
        </w:rPr>
        <w:t>6.1.2</w:t>
      </w:r>
      <w:r w:rsidRPr="003F0F2D">
        <w:rPr>
          <w:lang w:val="en-US"/>
        </w:rPr>
        <w:tab/>
      </w:r>
      <w:r w:rsidR="005D01B0" w:rsidRPr="003F0F2D">
        <w:rPr>
          <w:lang w:val="en-US"/>
        </w:rPr>
        <w:t>E</w:t>
      </w:r>
      <w:r w:rsidR="006073F7" w:rsidRPr="003F0F2D">
        <w:rPr>
          <w:lang w:val="en-US"/>
        </w:rPr>
        <w:t>xtension to several output quantities</w:t>
      </w:r>
      <w:r w:rsidR="005D01B0" w:rsidRPr="003F0F2D">
        <w:rPr>
          <w:lang w:val="en-US"/>
        </w:rPr>
        <w:t xml:space="preserve"> </w:t>
      </w:r>
    </w:p>
    <w:p w14:paraId="2BE84D9E" w14:textId="77777777" w:rsidR="007438DC" w:rsidRPr="003F0F2D" w:rsidRDefault="007438DC" w:rsidP="007438DC">
      <w:pPr>
        <w:tabs>
          <w:tab w:val="left" w:pos="1134"/>
        </w:tabs>
        <w:spacing w:before="120" w:after="120"/>
        <w:ind w:right="-143"/>
        <w:jc w:val="both"/>
        <w:rPr>
          <w:rFonts w:ascii="Arial" w:hAnsi="Arial" w:cs="Arial"/>
          <w:bCs/>
          <w:lang w:val="en-US"/>
        </w:rPr>
      </w:pPr>
    </w:p>
    <w:p w14:paraId="09F6700E" w14:textId="77777777" w:rsidR="007438DC" w:rsidRPr="003F0F2D" w:rsidRDefault="006073F7" w:rsidP="007438DC">
      <w:pPr>
        <w:tabs>
          <w:tab w:val="left" w:pos="567"/>
        </w:tabs>
        <w:spacing w:before="120" w:after="120"/>
        <w:ind w:right="-143"/>
        <w:jc w:val="both"/>
        <w:rPr>
          <w:rFonts w:ascii="Arial" w:hAnsi="Arial" w:cs="Arial"/>
          <w:bCs/>
          <w:lang w:val="en-US"/>
        </w:rPr>
      </w:pPr>
      <w:r w:rsidRPr="003F0F2D">
        <w:rPr>
          <w:rFonts w:ascii="Arial" w:hAnsi="Arial" w:cs="Arial"/>
          <w:bCs/>
          <w:lang w:val="en-US"/>
        </w:rPr>
        <w:t>Equation (4) above can also be written as follows:</w:t>
      </w:r>
    </w:p>
    <w:p w14:paraId="4E3591C4"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∂G</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(5)</w:t>
      </w:r>
    </w:p>
    <w:p w14:paraId="7825ED62" w14:textId="77777777" w:rsidR="007438DC" w:rsidRPr="003F0F2D" w:rsidRDefault="007438DC" w:rsidP="007438DC">
      <w:pPr>
        <w:tabs>
          <w:tab w:val="left" w:pos="567"/>
          <w:tab w:val="left" w:pos="8789"/>
        </w:tabs>
        <w:spacing w:before="120" w:after="120"/>
        <w:ind w:right="-143"/>
        <w:jc w:val="both"/>
        <w:rPr>
          <w:rFonts w:ascii="Arial" w:eastAsiaTheme="minorEastAsia" w:hAnsi="Arial" w:cs="Arial"/>
          <w:lang w:val="en-US"/>
        </w:rPr>
      </w:pPr>
    </w:p>
    <w:p w14:paraId="6210B8FE" w14:textId="77777777" w:rsidR="007438DC" w:rsidRPr="003F0F2D" w:rsidRDefault="00D5679B"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Furt</w:t>
      </w:r>
      <w:r w:rsidR="009A386C" w:rsidRPr="003F0F2D">
        <w:rPr>
          <w:rFonts w:ascii="Arial" w:eastAsiaTheme="minorEastAsia" w:hAnsi="Arial" w:cs="Arial"/>
          <w:lang w:val="en-US"/>
        </w:rPr>
        <w:t>h</w:t>
      </w:r>
      <w:r w:rsidRPr="003F0F2D">
        <w:rPr>
          <w:rFonts w:ascii="Arial" w:eastAsiaTheme="minorEastAsia" w:hAnsi="Arial" w:cs="Arial"/>
          <w:lang w:val="en-US"/>
        </w:rPr>
        <w:t xml:space="preserve">ermore, by </w:t>
      </w:r>
      <w:r w:rsidR="009A386C" w:rsidRPr="003F0F2D">
        <w:rPr>
          <w:rFonts w:ascii="Arial" w:eastAsiaTheme="minorEastAsia" w:hAnsi="Arial" w:cs="Arial"/>
          <w:lang w:val="en-US"/>
        </w:rPr>
        <w:t>extending this to the case of linear unfolding for more than one output quantity (</w:t>
      </w:r>
      <w:r w:rsidR="005D01B0" w:rsidRPr="003F0F2D">
        <w:rPr>
          <w:rFonts w:ascii="Arial" w:eastAsiaTheme="minorEastAsia" w:hAnsi="Arial" w:cs="Arial"/>
          <w:lang w:val="en-US"/>
        </w:rPr>
        <w:t xml:space="preserve">y </w:t>
      </w:r>
      <w:r w:rsidR="009A386C" w:rsidRPr="003F0F2D">
        <w:rPr>
          <w:rFonts w:ascii="Arial" w:eastAsiaTheme="minorEastAsia" w:hAnsi="Arial" w:cs="Arial"/>
          <w:lang w:val="en-US"/>
        </w:rPr>
        <w:t xml:space="preserve">then </w:t>
      </w:r>
      <w:r w:rsidR="005F3F56" w:rsidRPr="003F0F2D">
        <w:rPr>
          <w:rFonts w:ascii="Arial" w:eastAsiaTheme="minorEastAsia" w:hAnsi="Arial" w:cs="Arial"/>
          <w:lang w:val="en-US"/>
        </w:rPr>
        <w:t xml:space="preserve">gets </w:t>
      </w:r>
      <w:r w:rsidR="009A386C" w:rsidRPr="003F0F2D">
        <w:rPr>
          <w:rFonts w:ascii="Arial" w:eastAsiaTheme="minorEastAsia" w:hAnsi="Arial" w:cs="Arial"/>
          <w:lang w:val="en-US"/>
        </w:rPr>
        <w:t>i</w:t>
      </w:r>
      <w:r w:rsidR="005D01B0" w:rsidRPr="003F0F2D">
        <w:rPr>
          <w:rFonts w:ascii="Arial" w:eastAsiaTheme="minorEastAsia" w:hAnsi="Arial" w:cs="Arial"/>
          <w:lang w:val="en-US"/>
        </w:rPr>
        <w:t>ndi</w:t>
      </w:r>
      <w:r w:rsidR="009A386C" w:rsidRPr="003F0F2D">
        <w:rPr>
          <w:rFonts w:ascii="Arial" w:eastAsiaTheme="minorEastAsia" w:hAnsi="Arial" w:cs="Arial"/>
          <w:lang w:val="en-US"/>
        </w:rPr>
        <w:t>c</w:t>
      </w:r>
      <w:r w:rsidR="005D01B0" w:rsidRPr="003F0F2D">
        <w:rPr>
          <w:rFonts w:ascii="Arial" w:eastAsiaTheme="minorEastAsia" w:hAnsi="Arial" w:cs="Arial"/>
          <w:lang w:val="en-US"/>
        </w:rPr>
        <w:t xml:space="preserve">es </w:t>
      </w:r>
      <m:oMath>
        <m:r>
          <w:rPr>
            <w:rFonts w:ascii="Cambria Math" w:eastAsiaTheme="minorEastAsia" w:hAnsi="Cambria Math" w:cs="Arial"/>
            <w:sz w:val="24"/>
            <w:szCs w:val="24"/>
            <w:lang w:val="en-US"/>
          </w:rPr>
          <m:t>l</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a</w:t>
      </w:r>
      <w:r w:rsidR="005D01B0" w:rsidRPr="003F0F2D">
        <w:rPr>
          <w:rFonts w:ascii="Arial" w:eastAsiaTheme="minorEastAsia" w:hAnsi="Arial" w:cs="Arial"/>
          <w:lang w:val="en-US"/>
        </w:rPr>
        <w:t xml:space="preserve">nd </w:t>
      </w:r>
      <m:oMath>
        <m:r>
          <w:rPr>
            <w:rFonts w:ascii="Cambria Math" w:eastAsiaTheme="minorEastAsia" w:hAnsi="Cambria Math" w:cs="Arial"/>
            <w:sz w:val="24"/>
            <w:szCs w:val="24"/>
            <w:lang w:val="en-US"/>
          </w:rPr>
          <m:t>k</m:t>
        </m:r>
      </m:oMath>
      <w:r w:rsidR="005D01B0" w:rsidRPr="003F0F2D">
        <w:rPr>
          <w:rFonts w:ascii="Arial" w:eastAsiaTheme="minorEastAsia" w:hAnsi="Arial" w:cs="Arial"/>
          <w:lang w:val="en-US"/>
        </w:rPr>
        <w:t xml:space="preserve">) </w:t>
      </w:r>
      <w:r w:rsidR="009A386C" w:rsidRPr="003F0F2D">
        <w:rPr>
          <w:rFonts w:ascii="Arial" w:eastAsiaTheme="minorEastAsia" w:hAnsi="Arial" w:cs="Arial"/>
          <w:lang w:val="en-US"/>
        </w:rPr>
        <w:t>this equation becomes</w:t>
      </w:r>
      <w:r w:rsidR="005D01B0" w:rsidRPr="003F0F2D">
        <w:rPr>
          <w:rFonts w:ascii="Arial" w:eastAsiaTheme="minorEastAsia" w:hAnsi="Arial" w:cs="Arial"/>
          <w:lang w:val="en-US"/>
        </w:rPr>
        <w:t>:</w:t>
      </w:r>
    </w:p>
    <w:p w14:paraId="3695D3CC" w14:textId="77777777" w:rsidR="007438DC" w:rsidRPr="003F0F2D" w:rsidRDefault="005D01B0" w:rsidP="007438DC">
      <w:pPr>
        <w:tabs>
          <w:tab w:val="left" w:pos="567"/>
          <w:tab w:val="left" w:pos="8789"/>
        </w:tabs>
        <w:spacing w:before="120" w:after="120"/>
        <w:ind w:right="-143"/>
        <w:jc w:val="both"/>
        <w:rPr>
          <w:rFonts w:ascii="Arial" w:eastAsiaTheme="minorEastAsia" w:hAnsi="Arial" w:cs="Arial"/>
          <w:lang w:val="en-US"/>
        </w:rPr>
      </w:pPr>
      <w:r w:rsidRPr="003F0F2D">
        <w:rPr>
          <w:rFonts w:ascii="Arial" w:eastAsiaTheme="minorEastAsia" w:hAnsi="Arial" w:cs="Arial"/>
          <w:sz w:val="26"/>
          <w:szCs w:val="26"/>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r>
          <w:rPr>
            <w:rFonts w:ascii="Cambria Math" w:hAnsi="Cambria Math" w:cs="Arial"/>
            <w:sz w:val="26"/>
            <w:szCs w:val="26"/>
            <w:lang w:val="en-US"/>
          </w:rPr>
          <m:t>=</m:t>
        </m:r>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i</m:t>
            </m:r>
          </m:sub>
          <m:sup/>
          <m:e>
            <m:nary>
              <m:naryPr>
                <m:chr m:val="∑"/>
                <m:limLoc m:val="undOvr"/>
                <m:supHide m:val="1"/>
                <m:ctrlPr>
                  <w:rPr>
                    <w:rFonts w:ascii="Cambria Math" w:hAnsi="Cambria Math" w:cs="Arial"/>
                    <w:i/>
                    <w:sz w:val="26"/>
                    <w:szCs w:val="26"/>
                    <w:lang w:val="en-US"/>
                  </w:rPr>
                </m:ctrlPr>
              </m:naryPr>
              <m:sub>
                <m:r>
                  <w:rPr>
                    <w:rFonts w:ascii="Cambria Math" w:hAnsi="Cambria Math" w:cs="Arial"/>
                    <w:sz w:val="26"/>
                    <w:szCs w:val="26"/>
                    <w:lang w:val="en-US"/>
                  </w:rPr>
                  <m:t>j</m:t>
                </m:r>
              </m:sub>
              <m:sup/>
              <m:e>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l</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den>
                </m:f>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j</m:t>
                        </m:r>
                      </m:sub>
                    </m:sSub>
                  </m:e>
                </m:d>
              </m:e>
            </m:nary>
          </m:e>
        </m:nary>
        <m:r>
          <w:rPr>
            <w:rFonts w:ascii="Cambria Math" w:hAnsi="Cambria Math" w:cs="Arial"/>
            <w:sz w:val="26"/>
            <w:szCs w:val="26"/>
            <w:lang w:val="en-US"/>
          </w:rPr>
          <m:t xml:space="preserve"> </m:t>
        </m:r>
      </m:oMath>
      <w:r w:rsidRPr="003F0F2D">
        <w:rPr>
          <w:rFonts w:ascii="Arial" w:eastAsiaTheme="minorEastAsia" w:hAnsi="Arial" w:cs="Arial"/>
          <w:sz w:val="26"/>
          <w:szCs w:val="26"/>
          <w:lang w:val="en-US"/>
        </w:rPr>
        <w:t xml:space="preserve"> </w:t>
      </w:r>
      <w:proofErr w:type="gramStart"/>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proofErr w:type="gramEnd"/>
      <w:r w:rsidRPr="003F0F2D">
        <w:rPr>
          <w:rFonts w:ascii="Arial" w:eastAsiaTheme="minorEastAsia" w:hAnsi="Arial" w:cs="Arial"/>
          <w:lang w:val="en-US"/>
        </w:rPr>
        <w:t>(6)</w:t>
      </w:r>
    </w:p>
    <w:p w14:paraId="2CEB05B0" w14:textId="77777777" w:rsidR="007438DC" w:rsidRPr="003F0F2D" w:rsidRDefault="007438DC" w:rsidP="007438DC">
      <w:pPr>
        <w:tabs>
          <w:tab w:val="left" w:pos="1134"/>
        </w:tabs>
        <w:spacing w:before="120" w:after="120"/>
        <w:ind w:right="-143"/>
        <w:jc w:val="both"/>
        <w:rPr>
          <w:rFonts w:ascii="Arial" w:hAnsi="Arial" w:cs="Arial"/>
          <w:bCs/>
          <w:lang w:val="en-US"/>
        </w:rPr>
      </w:pPr>
    </w:p>
    <w:p w14:paraId="4F45FCD7" w14:textId="245D2FE3"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hAnsi="Arial" w:cs="Arial"/>
          <w:bCs/>
          <w:lang w:val="en-US"/>
        </w:rPr>
        <w:t xml:space="preserve">There exists an equivalent of this equation in matrix algebra notation, which indeed is applied in UR. It assumes an </w:t>
      </w:r>
      <w:r w:rsidR="005D01B0" w:rsidRPr="003F0F2D">
        <w:rPr>
          <w:rFonts w:ascii="Arial" w:hAnsi="Arial" w:cs="Arial"/>
          <w:bCs/>
          <w:i/>
          <w:lang w:val="en-US"/>
        </w:rPr>
        <w:t>n</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m:oMath>
        <m:r>
          <m:rPr>
            <m:sty m:val="b"/>
          </m:rPr>
          <w:rPr>
            <w:rFonts w:ascii="Cambria Math" w:hAnsi="Cambria Math" w:cs="Arial"/>
            <w:lang w:val="en-US"/>
          </w:rPr>
          <m:t>X</m:t>
        </m:r>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 xml:space="preserve">an </w:t>
      </w:r>
      <w:r w:rsidR="005D01B0" w:rsidRPr="003F0F2D">
        <w:rPr>
          <w:rFonts w:ascii="Arial" w:hAnsi="Arial" w:cs="Arial"/>
          <w:bCs/>
          <w:i/>
          <w:lang w:val="en-US"/>
        </w:rPr>
        <w:t>m</w:t>
      </w:r>
      <w:r w:rsidR="005D01B0" w:rsidRPr="003F0F2D">
        <w:rPr>
          <w:rFonts w:ascii="Arial" w:hAnsi="Arial" w:cs="Arial"/>
          <w:bCs/>
          <w:lang w:val="en-US"/>
        </w:rPr>
        <w:t>-Ve</w:t>
      </w:r>
      <w:r w:rsidR="00824781" w:rsidRPr="003F0F2D">
        <w:rPr>
          <w:rFonts w:ascii="Arial" w:hAnsi="Arial" w:cs="Arial"/>
          <w:bCs/>
          <w:lang w:val="en-US"/>
        </w:rPr>
        <w:t>c</w:t>
      </w:r>
      <w:r w:rsidR="005D01B0" w:rsidRPr="003F0F2D">
        <w:rPr>
          <w:rFonts w:ascii="Arial" w:hAnsi="Arial" w:cs="Arial"/>
          <w:bCs/>
          <w:lang w:val="en-US"/>
        </w:rPr>
        <w:t xml:space="preserve">tor </w:t>
      </w:r>
      <w:r w:rsidR="00824781" w:rsidRPr="003F0F2D">
        <w:rPr>
          <w:rFonts w:ascii="Arial" w:hAnsi="Arial" w:cs="Arial"/>
          <w:b/>
          <w:bCs/>
          <w:lang w:val="en-US"/>
        </w:rPr>
        <w:t>Y</w:t>
      </w:r>
      <w:r w:rsidR="005D01B0" w:rsidRPr="003F0F2D">
        <w:rPr>
          <w:rFonts w:ascii="Arial" w:hAnsi="Arial" w:cs="Arial"/>
          <w:bCs/>
          <w:lang w:val="en-US"/>
        </w:rPr>
        <w:t xml:space="preserve">, </w:t>
      </w:r>
      <w:r w:rsidRPr="003F0F2D">
        <w:rPr>
          <w:rFonts w:ascii="Arial" w:hAnsi="Arial" w:cs="Arial"/>
          <w:bCs/>
          <w:lang w:val="en-US"/>
        </w:rPr>
        <w:t>associated with an</w:t>
      </w:r>
      <w:r w:rsidR="005D01B0" w:rsidRPr="003F0F2D">
        <w:rPr>
          <w:rFonts w:ascii="Arial" w:hAnsi="Arial" w:cs="Arial"/>
          <w:bCs/>
          <w:lang w:val="en-US"/>
        </w:rPr>
        <w:t xml:space="preserve"> </w:t>
      </w:r>
      <w:r w:rsidR="005D01B0" w:rsidRPr="003F0F2D">
        <w:rPr>
          <w:rFonts w:ascii="Arial" w:hAnsi="Arial" w:cs="Arial"/>
          <w:bCs/>
          <w:i/>
          <w:lang w:val="en-US"/>
        </w:rPr>
        <w:t>n</w:t>
      </w:r>
      <w:r w:rsidR="005D01B0" w:rsidRPr="003F0F2D">
        <w:rPr>
          <w:rFonts w:ascii="Arial" w:hAnsi="Arial" w:cs="Arial"/>
          <w:bCs/>
          <w:lang w:val="en-US"/>
        </w:rPr>
        <w:sym w:font="Symbol" w:char="F0B4"/>
      </w:r>
      <w:proofErr w:type="spellStart"/>
      <w:r w:rsidR="005D01B0" w:rsidRPr="003F0F2D">
        <w:rPr>
          <w:rFonts w:ascii="Arial" w:hAnsi="Arial" w:cs="Arial"/>
          <w:bCs/>
          <w:i/>
          <w:lang w:val="en-US"/>
        </w:rPr>
        <w:t>n</w:t>
      </w:r>
      <w:proofErr w:type="spellEnd"/>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a</w:t>
      </w:r>
      <w:r w:rsidR="005D01B0" w:rsidRPr="003F0F2D">
        <w:rPr>
          <w:rFonts w:ascii="Arial" w:hAnsi="Arial" w:cs="Arial"/>
          <w:bCs/>
          <w:lang w:val="en-US"/>
        </w:rPr>
        <w:t xml:space="preserve">nd </w:t>
      </w:r>
      <w:r w:rsidRPr="003F0F2D">
        <w:rPr>
          <w:rFonts w:ascii="Arial" w:hAnsi="Arial" w:cs="Arial"/>
          <w:bCs/>
          <w:lang w:val="en-US"/>
        </w:rPr>
        <w:t>an</w:t>
      </w:r>
      <w:r w:rsidR="005D01B0" w:rsidRPr="003F0F2D">
        <w:rPr>
          <w:rFonts w:ascii="Arial" w:hAnsi="Arial" w:cs="Arial"/>
          <w:bCs/>
          <w:lang w:val="en-US"/>
        </w:rPr>
        <w:t xml:space="preserve"> </w:t>
      </w:r>
      <w:r w:rsidR="005D01B0" w:rsidRPr="003F0F2D">
        <w:rPr>
          <w:rFonts w:ascii="Arial" w:hAnsi="Arial" w:cs="Arial"/>
          <w:bCs/>
          <w:i/>
          <w:lang w:val="en-US"/>
        </w:rPr>
        <w:t>m</w:t>
      </w:r>
      <w:r w:rsidR="005D01B0" w:rsidRPr="003F0F2D">
        <w:rPr>
          <w:rFonts w:ascii="Arial" w:hAnsi="Arial" w:cs="Arial"/>
          <w:bCs/>
          <w:lang w:val="en-US"/>
        </w:rPr>
        <w:sym w:font="Symbol" w:char="F0B4"/>
      </w:r>
      <w:proofErr w:type="spellStart"/>
      <w:r w:rsidR="005D01B0" w:rsidRPr="003F0F2D">
        <w:rPr>
          <w:rFonts w:ascii="Arial" w:hAnsi="Arial" w:cs="Arial"/>
          <w:bCs/>
          <w:i/>
          <w:lang w:val="en-US"/>
        </w:rPr>
        <w:t>m</w:t>
      </w:r>
      <w:proofErr w:type="spellEnd"/>
      <w:r w:rsidR="005D01B0" w:rsidRPr="003F0F2D">
        <w:rPr>
          <w:rFonts w:ascii="Arial" w:hAnsi="Arial" w:cs="Arial"/>
          <w:bCs/>
          <w:lang w:val="en-US"/>
        </w:rPr>
        <w:t xml:space="preserve"> </w:t>
      </w:r>
      <w:r w:rsidRPr="003F0F2D">
        <w:rPr>
          <w:rFonts w:ascii="Arial" w:hAnsi="Arial" w:cs="Arial"/>
          <w:bCs/>
          <w:lang w:val="en-US"/>
        </w:rPr>
        <w:t>c</w:t>
      </w:r>
      <w:r w:rsidR="005D01B0" w:rsidRPr="003F0F2D">
        <w:rPr>
          <w:rFonts w:ascii="Arial" w:hAnsi="Arial" w:cs="Arial"/>
          <w:bCs/>
          <w:lang w:val="en-US"/>
        </w:rPr>
        <w:t>ovarian</w:t>
      </w:r>
      <w:r w:rsidRPr="003F0F2D">
        <w:rPr>
          <w:rFonts w:ascii="Arial" w:hAnsi="Arial" w:cs="Arial"/>
          <w:bCs/>
          <w:lang w:val="en-US"/>
        </w:rPr>
        <w:t xml:space="preserve">ce </w:t>
      </w:r>
      <w:r w:rsidR="005D01B0" w:rsidRPr="003F0F2D">
        <w:rPr>
          <w:rFonts w:ascii="Arial" w:hAnsi="Arial" w:cs="Arial"/>
          <w:bCs/>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Sub>
      </m:oMath>
      <w:r w:rsidRPr="003F0F2D">
        <w:rPr>
          <w:rFonts w:ascii="Arial" w:eastAsiaTheme="minorEastAsia" w:hAnsi="Arial" w:cs="Arial"/>
          <w:bCs/>
          <w:lang w:val="en-US"/>
        </w:rPr>
        <w:t>, respectively.</w:t>
      </w:r>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 xml:space="preserve">Introducing furthermore an </w:t>
      </w:r>
      <w:r w:rsidR="005D01B0" w:rsidRPr="003F0F2D">
        <w:rPr>
          <w:rFonts w:ascii="Arial" w:hAnsi="Arial" w:cs="Arial"/>
          <w:bCs/>
          <w:i/>
          <w:lang w:val="en-US"/>
        </w:rPr>
        <w:t>m</w:t>
      </w:r>
      <w:r w:rsidR="005D01B0" w:rsidRPr="003F0F2D">
        <w:rPr>
          <w:rFonts w:ascii="Arial" w:hAnsi="Arial" w:cs="Arial"/>
          <w:bCs/>
          <w:lang w:val="en-US"/>
        </w:rPr>
        <w:sym w:font="Symbol" w:char="F0B4"/>
      </w:r>
      <w:r w:rsidR="005D01B0" w:rsidRPr="003F0F2D">
        <w:rPr>
          <w:rFonts w:ascii="Arial" w:hAnsi="Arial" w:cs="Arial"/>
          <w:bCs/>
          <w:i/>
          <w:lang w:val="en-US"/>
        </w:rPr>
        <w:t>n</w:t>
      </w:r>
      <w:r w:rsidR="005D01B0" w:rsidRPr="003F0F2D">
        <w:rPr>
          <w:rFonts w:ascii="Arial" w:hAnsi="Arial" w:cs="Arial"/>
          <w:bCs/>
          <w:lang w:val="en-US"/>
        </w:rPr>
        <w:t xml:space="preserve"> </w:t>
      </w:r>
      <w:r w:rsidRPr="003F0F2D">
        <w:rPr>
          <w:rFonts w:ascii="Arial" w:hAnsi="Arial" w:cs="Arial"/>
          <w:bCs/>
          <w:lang w:val="en-US"/>
        </w:rPr>
        <w:t>m</w:t>
      </w:r>
      <w:r w:rsidR="005D01B0" w:rsidRPr="003F0F2D">
        <w:rPr>
          <w:rFonts w:ascii="Arial" w:hAnsi="Arial" w:cs="Arial"/>
          <w:bCs/>
          <w:lang w:val="en-US"/>
        </w:rPr>
        <w:t xml:space="preserve">atrix </w:t>
      </w:r>
      <m:oMath>
        <m:r>
          <m:rPr>
            <m:sty m:val="b"/>
          </m:rPr>
          <w:rPr>
            <w:rFonts w:ascii="Cambria Math" w:hAnsi="Cambria Math" w:cs="Arial"/>
            <w:lang w:val="en-US"/>
          </w:rPr>
          <m:t>Q</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with e</w:t>
      </w:r>
      <w:r w:rsidR="005D01B0" w:rsidRPr="003F0F2D">
        <w:rPr>
          <w:rFonts w:ascii="Arial" w:eastAsiaTheme="minorEastAsia" w:hAnsi="Arial" w:cs="Arial"/>
          <w:bCs/>
          <w:lang w:val="en-US"/>
        </w:rPr>
        <w:t>lement</w:t>
      </w:r>
      <w:r w:rsidRPr="003F0F2D">
        <w:rPr>
          <w:rFonts w:ascii="Arial" w:eastAsiaTheme="minorEastAsia" w:hAnsi="Arial" w:cs="Arial"/>
          <w:bCs/>
          <w:lang w:val="en-US"/>
        </w:rPr>
        <w:t>s</w:t>
      </w:r>
      <w:r w:rsidR="005D01B0" w:rsidRPr="003F0F2D">
        <w:rPr>
          <w:rFonts w:ascii="Arial" w:eastAsiaTheme="minorEastAsia" w:hAnsi="Arial" w:cs="Arial"/>
          <w:bCs/>
          <w:lang w:val="en-US"/>
        </w:rPr>
        <w:t xml:space="preserve">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k</m:t>
            </m:r>
          </m:sub>
        </m:sSub>
        <m:r>
          <w:rPr>
            <w:rFonts w:ascii="Cambria Math" w:eastAsiaTheme="minorEastAsia" w:hAnsi="Cambria Math" w:cs="Arial"/>
            <w:sz w:val="24"/>
            <w:szCs w:val="24"/>
            <w:lang w:val="en-US"/>
          </w:rPr>
          <m:t xml:space="preserve"> </m:t>
        </m:r>
      </m:oMath>
      <w:r w:rsidR="005D01B0" w:rsidRPr="003F0F2D">
        <w:rPr>
          <w:rFonts w:ascii="Arial" w:eastAsiaTheme="minorEastAsia" w:hAnsi="Arial" w:cs="Arial"/>
          <w:bCs/>
          <w:lang w:val="en-US"/>
        </w:rPr>
        <w:t xml:space="preserve">, </w:t>
      </w:r>
      <w:r w:rsidRPr="003F0F2D">
        <w:rPr>
          <w:rFonts w:ascii="Arial" w:eastAsiaTheme="minorEastAsia" w:hAnsi="Arial" w:cs="Arial"/>
          <w:bCs/>
          <w:lang w:val="en-US"/>
        </w:rPr>
        <w:t>i.e.</w:t>
      </w:r>
      <w:r w:rsidR="00545842">
        <w:rPr>
          <w:rFonts w:ascii="Arial" w:eastAsiaTheme="minorEastAsia" w:hAnsi="Arial" w:cs="Arial"/>
          <w:bCs/>
          <w:lang w:val="en-US"/>
        </w:rPr>
        <w:t>,</w:t>
      </w:r>
      <w:r w:rsidRPr="003F0F2D">
        <w:rPr>
          <w:rFonts w:ascii="Arial" w:eastAsiaTheme="minorEastAsia" w:hAnsi="Arial" w:cs="Arial"/>
          <w:bCs/>
          <w:lang w:val="en-US"/>
        </w:rPr>
        <w:t xml:space="preserve"> </w:t>
      </w:r>
      <w:r w:rsidR="005D01B0" w:rsidRPr="003F0F2D">
        <w:rPr>
          <w:rFonts w:ascii="Arial" w:eastAsiaTheme="minorEastAsia" w:hAnsi="Arial" w:cs="Arial"/>
          <w:bCs/>
          <w:lang w:val="en-US"/>
        </w:rPr>
        <w:t>parti</w:t>
      </w:r>
      <w:r w:rsidRPr="003F0F2D">
        <w:rPr>
          <w:rFonts w:ascii="Arial" w:eastAsiaTheme="minorEastAsia" w:hAnsi="Arial" w:cs="Arial"/>
          <w:bCs/>
          <w:lang w:val="en-US"/>
        </w:rPr>
        <w:t>al derivatives</w:t>
      </w:r>
      <w:r w:rsidR="005D01B0" w:rsidRPr="003F0F2D">
        <w:rPr>
          <w:rFonts w:ascii="Arial" w:eastAsiaTheme="minorEastAsia" w:hAnsi="Arial" w:cs="Arial"/>
          <w:bCs/>
          <w:lang w:val="en-US"/>
        </w:rPr>
        <w:t xml:space="preserve">,  </w:t>
      </w:r>
    </w:p>
    <w:p w14:paraId="4B019E05"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
          <w:bCs/>
          <w:sz w:val="26"/>
          <w:szCs w:val="26"/>
          <w:lang w:val="en-US"/>
        </w:rPr>
      </w:pPr>
      <w:r w:rsidRPr="003F0F2D">
        <w:rPr>
          <w:rFonts w:ascii="Arial" w:eastAsiaTheme="minorEastAsia" w:hAnsi="Arial" w:cs="Arial"/>
          <w:bCs/>
          <w:lang w:val="en-US"/>
        </w:rPr>
        <w:lastRenderedPageBreak/>
        <w:t xml:space="preserve"> </w:t>
      </w:r>
      <w:r w:rsidRPr="003F0F2D">
        <w:rPr>
          <w:rFonts w:ascii="Arial" w:eastAsiaTheme="minorEastAsia" w:hAnsi="Arial" w:cs="Arial"/>
          <w:bCs/>
          <w:lang w:val="en-US"/>
        </w:rPr>
        <w:tab/>
      </w:r>
      <m:oMath>
        <m:r>
          <m:rPr>
            <m:sty m:val="b"/>
          </m:rPr>
          <w:rPr>
            <w:rFonts w:ascii="Cambria Math" w:eastAsiaTheme="minorEastAsia" w:hAnsi="Cambria Math" w:cs="Arial"/>
            <w:sz w:val="28"/>
            <w:szCs w:val="28"/>
            <w:lang w:val="en-US"/>
          </w:rPr>
          <m:t>Q=</m:t>
        </m:r>
        <m:d>
          <m:dPr>
            <m:begChr m:val="["/>
            <m:endChr m:val="]"/>
            <m:ctrlPr>
              <w:rPr>
                <w:rFonts w:ascii="Cambria Math" w:eastAsiaTheme="minorEastAsia" w:hAnsi="Cambria Math" w:cs="Arial"/>
                <w:b/>
                <w:bCs/>
                <w:sz w:val="28"/>
                <w:szCs w:val="28"/>
                <w:lang w:val="en-US"/>
              </w:rPr>
            </m:ctrlPr>
          </m:dPr>
          <m:e>
            <m:eqArr>
              <m:eqArrPr>
                <m:ctrlPr>
                  <w:rPr>
                    <w:rFonts w:ascii="Cambria Math" w:eastAsiaTheme="minorEastAsia" w:hAnsi="Cambria Math" w:cs="Arial"/>
                    <w:b/>
                    <w:bCs/>
                    <w:sz w:val="28"/>
                    <w:szCs w:val="28"/>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Cambria Math" w:hAnsi="Cambria Math" w:cs="Cambria Math"/>
                    <w:b/>
                    <w:bCs/>
                    <w:i/>
                    <w:sz w:val="28"/>
                    <w:szCs w:val="28"/>
                    <w:lang w:val="en-US"/>
                  </w:rPr>
                </m:ctrlPr>
              </m:e>
              <m:e>
                <m:r>
                  <m:rPr>
                    <m:sty m:val="bi"/>
                  </m:rPr>
                  <w:rPr>
                    <w:rFonts w:ascii="Cambria Math" w:eastAsia="Cambria Math" w:hAnsi="Cambria Math" w:cs="Cambria Math"/>
                    <w:sz w:val="28"/>
                    <w:szCs w:val="28"/>
                    <w:lang w:val="en-US"/>
                  </w:rPr>
                  <m:t>⋮</m:t>
                </m:r>
                <m:ctrlPr>
                  <w:rPr>
                    <w:rFonts w:ascii="Cambria Math" w:eastAsia="Cambria Math" w:hAnsi="Cambria Math" w:cs="Cambria Math"/>
                    <w:b/>
                    <w:bCs/>
                    <w:i/>
                    <w:sz w:val="28"/>
                    <w:szCs w:val="28"/>
                    <w:lang w:val="en-US"/>
                  </w:rPr>
                </m:ctrlPr>
              </m:e>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m</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n</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
          <w:bCs/>
          <w:sz w:val="26"/>
          <w:szCs w:val="26"/>
          <w:lang w:val="en-US"/>
        </w:rPr>
        <w:t xml:space="preserve"> </w:t>
      </w:r>
      <w:r w:rsidRPr="003F0F2D">
        <w:rPr>
          <w:rFonts w:ascii="Arial" w:eastAsiaTheme="minorEastAsia" w:hAnsi="Arial" w:cs="Arial"/>
          <w:bCs/>
          <w:sz w:val="26"/>
          <w:szCs w:val="26"/>
          <w:lang w:val="en-US"/>
        </w:rPr>
        <w:t xml:space="preserve"> </w:t>
      </w:r>
      <w:r w:rsidRPr="003F0F2D">
        <w:rPr>
          <w:rFonts w:ascii="Arial" w:eastAsiaTheme="minorEastAsia" w:hAnsi="Arial" w:cs="Arial"/>
          <w:bCs/>
          <w:lang w:val="en-US"/>
        </w:rPr>
        <w:t xml:space="preserve"> , </w:t>
      </w:r>
      <w:r w:rsidRPr="003F0F2D">
        <w:rPr>
          <w:rFonts w:ascii="Arial" w:eastAsiaTheme="minorEastAsia" w:hAnsi="Arial" w:cs="Arial"/>
          <w:bCs/>
          <w:lang w:val="en-US"/>
        </w:rPr>
        <w:tab/>
        <w:t>(7)</w:t>
      </w:r>
    </w:p>
    <w:p w14:paraId="1817FE76"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6B89A3C5"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1A5CB188" w14:textId="77777777" w:rsidR="007438DC" w:rsidRPr="003F0F2D" w:rsidRDefault="007438DC" w:rsidP="007438DC">
      <w:pPr>
        <w:tabs>
          <w:tab w:val="left" w:pos="1134"/>
        </w:tabs>
        <w:spacing w:before="120" w:after="120"/>
        <w:ind w:right="-143"/>
        <w:jc w:val="both"/>
        <w:rPr>
          <w:rFonts w:ascii="Arial" w:eastAsiaTheme="minorEastAsia" w:hAnsi="Arial" w:cs="Arial"/>
          <w:bCs/>
          <w:lang w:val="en-US"/>
        </w:rPr>
      </w:pPr>
    </w:p>
    <w:p w14:paraId="711376B6" w14:textId="77777777" w:rsidR="007438DC" w:rsidRPr="003F0F2D" w:rsidRDefault="005F3F56"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Cs/>
          <w:lang w:val="en-US"/>
        </w:rPr>
        <w:t xml:space="preserve">allows writing Eq. </w:t>
      </w:r>
      <w:r w:rsidR="005D01B0" w:rsidRPr="003F0F2D">
        <w:rPr>
          <w:rFonts w:ascii="Arial" w:eastAsiaTheme="minorEastAsia" w:hAnsi="Arial" w:cs="Arial"/>
          <w:bCs/>
          <w:lang w:val="en-US"/>
        </w:rPr>
        <w:t xml:space="preserve">(6) </w:t>
      </w:r>
      <w:r w:rsidRPr="003F0F2D">
        <w:rPr>
          <w:rFonts w:ascii="Arial" w:eastAsiaTheme="minorEastAsia" w:hAnsi="Arial" w:cs="Arial"/>
          <w:bCs/>
          <w:lang w:val="en-US"/>
        </w:rPr>
        <w:t>as follows</w:t>
      </w:r>
      <w:r w:rsidR="005D01B0" w:rsidRPr="003F0F2D">
        <w:rPr>
          <w:rFonts w:ascii="Arial" w:eastAsiaTheme="minorEastAsia" w:hAnsi="Arial" w:cs="Arial"/>
          <w:bCs/>
          <w:lang w:val="en-US"/>
        </w:rPr>
        <w:t>:</w:t>
      </w:r>
    </w:p>
    <w:p w14:paraId="12BE08D3" w14:textId="77777777" w:rsidR="007438DC" w:rsidRPr="003F0F2D" w:rsidRDefault="005D01B0" w:rsidP="007438DC">
      <w:pPr>
        <w:tabs>
          <w:tab w:val="left" w:pos="1134"/>
          <w:tab w:val="left" w:pos="8647"/>
        </w:tabs>
        <w:spacing w:before="120" w:after="120"/>
        <w:ind w:right="-143"/>
        <w:jc w:val="both"/>
        <w:rPr>
          <w:rFonts w:ascii="Arial" w:eastAsiaTheme="minorEastAsia" w:hAnsi="Arial" w:cs="Arial"/>
          <w:bCs/>
          <w:sz w:val="26"/>
          <w:szCs w:val="26"/>
          <w:lang w:val="en-US"/>
        </w:rPr>
      </w:pPr>
      <w:r w:rsidRPr="003F0F2D">
        <w:rPr>
          <w:rFonts w:ascii="Arial" w:eastAsiaTheme="minorEastAsia" w:hAnsi="Arial" w:cs="Arial"/>
          <w:bCs/>
          <w:lang w:val="en-US"/>
        </w:rPr>
        <w:tab/>
      </w:r>
      <m:oMath>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009F1ADF" w:rsidRPr="003F0F2D">
        <w:rPr>
          <w:rFonts w:ascii="Arial" w:eastAsiaTheme="minorEastAsia" w:hAnsi="Arial" w:cs="Arial"/>
          <w:bCs/>
          <w:lang w:val="en-US"/>
        </w:rPr>
        <w:t xml:space="preserve">   .</w:t>
      </w:r>
      <w:r w:rsidRPr="003F0F2D">
        <w:rPr>
          <w:rFonts w:ascii="Arial" w:eastAsiaTheme="minorEastAsia" w:hAnsi="Arial" w:cs="Arial"/>
          <w:bCs/>
          <w:lang w:val="en-US"/>
        </w:rPr>
        <w:tab/>
        <w:t>(8)</w:t>
      </w:r>
    </w:p>
    <w:p w14:paraId="1F653EED" w14:textId="77777777" w:rsidR="007438DC" w:rsidRPr="003F0F2D" w:rsidRDefault="007438DC" w:rsidP="007438DC">
      <w:pPr>
        <w:tabs>
          <w:tab w:val="left" w:pos="1134"/>
        </w:tabs>
        <w:spacing w:before="120" w:after="120"/>
        <w:ind w:right="-143"/>
        <w:jc w:val="both"/>
        <w:rPr>
          <w:rFonts w:ascii="Arial" w:hAnsi="Arial" w:cs="Arial"/>
          <w:bCs/>
          <w:lang w:val="en-US"/>
        </w:rPr>
      </w:pPr>
    </w:p>
    <w:p w14:paraId="0A2BCD63" w14:textId="09E4EC9E" w:rsidR="007438DC" w:rsidRPr="003F0F2D" w:rsidRDefault="00760C61"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This equation represents the way of doing uncertainty propagation, which is used especially when partial derivatives can be calculated numerically. Note that this equation is one which can</w:t>
      </w:r>
      <w:r w:rsidR="00545842">
        <w:rPr>
          <w:rFonts w:ascii="Arial" w:hAnsi="Arial" w:cs="Arial"/>
          <w:bCs/>
          <w:lang w:val="en-US"/>
        </w:rPr>
        <w:t xml:space="preserve">, </w:t>
      </w:r>
      <w:r w:rsidRPr="003F0F2D">
        <w:rPr>
          <w:rFonts w:ascii="Arial" w:hAnsi="Arial" w:cs="Arial"/>
          <w:bCs/>
          <w:lang w:val="en-US"/>
        </w:rPr>
        <w:t>e.g.</w:t>
      </w:r>
      <w:r w:rsidR="00545842">
        <w:rPr>
          <w:rFonts w:ascii="Arial" w:hAnsi="Arial" w:cs="Arial"/>
          <w:bCs/>
          <w:lang w:val="en-US"/>
        </w:rPr>
        <w:t>,</w:t>
      </w:r>
      <w:r w:rsidRPr="003F0F2D">
        <w:rPr>
          <w:rFonts w:ascii="Arial" w:hAnsi="Arial" w:cs="Arial"/>
          <w:bCs/>
          <w:lang w:val="en-US"/>
        </w:rPr>
        <w:t xml:space="preserve"> </w:t>
      </w:r>
      <w:proofErr w:type="spellStart"/>
      <w:r w:rsidRPr="003F0F2D">
        <w:rPr>
          <w:rFonts w:ascii="Arial" w:hAnsi="Arial" w:cs="Arial"/>
          <w:bCs/>
          <w:lang w:val="en-US"/>
        </w:rPr>
        <w:t>well</w:t>
      </w:r>
      <w:proofErr w:type="spellEnd"/>
      <w:r w:rsidRPr="003F0F2D">
        <w:rPr>
          <w:rFonts w:ascii="Arial" w:hAnsi="Arial" w:cs="Arial"/>
          <w:bCs/>
          <w:lang w:val="en-US"/>
        </w:rPr>
        <w:t xml:space="preserve"> be used within Excel. </w:t>
      </w:r>
    </w:p>
    <w:p w14:paraId="4D7306C9" w14:textId="77777777" w:rsidR="007438DC" w:rsidRPr="003F0F2D" w:rsidRDefault="003D5F9D"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 xml:space="preserve">Now consider the simple case, that </w:t>
      </w:r>
      <w:r w:rsidR="005D01B0" w:rsidRPr="003F0F2D">
        <w:rPr>
          <w:rFonts w:ascii="Arial" w:hAnsi="Arial" w:cs="Arial"/>
          <w:bCs/>
          <w:i/>
          <w:lang w:val="en-US"/>
        </w:rPr>
        <w:t>m</w:t>
      </w:r>
      <w:r w:rsidR="005D01B0" w:rsidRPr="003F0F2D">
        <w:rPr>
          <w:rFonts w:ascii="Arial" w:hAnsi="Arial" w:cs="Arial"/>
          <w:bCs/>
          <w:lang w:val="en-US"/>
        </w:rPr>
        <w:t xml:space="preserve">=1 </w:t>
      </w:r>
      <w:r w:rsidRPr="003F0F2D">
        <w:rPr>
          <w:rFonts w:ascii="Arial" w:hAnsi="Arial" w:cs="Arial"/>
          <w:bCs/>
          <w:lang w:val="en-US"/>
        </w:rPr>
        <w:t>an</w:t>
      </w:r>
      <w:r w:rsidR="005D01B0" w:rsidRPr="003F0F2D">
        <w:rPr>
          <w:rFonts w:ascii="Arial" w:hAnsi="Arial" w:cs="Arial"/>
          <w:bCs/>
          <w:lang w:val="en-US"/>
        </w:rPr>
        <w:t xml:space="preserve">d </w:t>
      </w:r>
      <w:r w:rsidR="005D01B0" w:rsidRPr="003F0F2D">
        <w:rPr>
          <w:rFonts w:ascii="Arial" w:hAnsi="Arial" w:cs="Arial"/>
          <w:bCs/>
          <w:i/>
          <w:lang w:val="en-US"/>
        </w:rPr>
        <w:t>n</w:t>
      </w:r>
      <w:r w:rsidR="005D01B0" w:rsidRPr="003F0F2D">
        <w:rPr>
          <w:rFonts w:ascii="Arial" w:hAnsi="Arial" w:cs="Arial"/>
          <w:bCs/>
          <w:lang w:val="en-US"/>
        </w:rPr>
        <w:t xml:space="preserve">=2 </w:t>
      </w:r>
      <w:r w:rsidRPr="003F0F2D">
        <w:rPr>
          <w:rFonts w:ascii="Arial" w:hAnsi="Arial" w:cs="Arial"/>
          <w:bCs/>
          <w:lang w:val="en-US"/>
        </w:rPr>
        <w:t>holds</w:t>
      </w:r>
      <w:r w:rsidR="005D01B0" w:rsidRPr="003F0F2D">
        <w:rPr>
          <w:rFonts w:ascii="Arial" w:hAnsi="Arial" w:cs="Arial"/>
          <w:bCs/>
          <w:lang w:val="en-US"/>
        </w:rPr>
        <w:t xml:space="preserve">. </w:t>
      </w:r>
      <w:r w:rsidRPr="003F0F2D">
        <w:rPr>
          <w:rFonts w:ascii="Arial" w:hAnsi="Arial" w:cs="Arial"/>
          <w:bCs/>
          <w:lang w:val="en-US"/>
        </w:rPr>
        <w:t>This may occur when doing linear regression with 1 equation and 2 unknowns, where</w:t>
      </w:r>
      <w:r w:rsidR="005D01B0" w:rsidRPr="003F0F2D">
        <w:rPr>
          <w:rFonts w:ascii="Arial" w:hAnsi="Arial" w:cs="Arial"/>
          <w:bCs/>
          <w:lang w:val="en-US"/>
        </w:rPr>
        <w:t xml:space="preserve">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005D01B0" w:rsidRPr="003F0F2D">
        <w:rPr>
          <w:rFonts w:ascii="Arial" w:hAnsi="Arial" w:cs="Arial"/>
          <w:bCs/>
          <w:lang w:val="en-US"/>
        </w:rPr>
        <w:t xml:space="preserve"> </w:t>
      </w:r>
      <w:r w:rsidRPr="003F0F2D">
        <w:rPr>
          <w:rFonts w:ascii="Arial" w:hAnsi="Arial" w:cs="Arial"/>
          <w:bCs/>
          <w:lang w:val="en-US"/>
        </w:rPr>
        <w:t>is the c</w:t>
      </w:r>
      <w:r w:rsidR="005D01B0" w:rsidRPr="003F0F2D">
        <w:rPr>
          <w:rFonts w:ascii="Arial" w:hAnsi="Arial" w:cs="Arial"/>
          <w:bCs/>
          <w:lang w:val="en-US"/>
        </w:rPr>
        <w:t>ovarian</w:t>
      </w:r>
      <w:r w:rsidRPr="003F0F2D">
        <w:rPr>
          <w:rFonts w:ascii="Arial" w:hAnsi="Arial" w:cs="Arial"/>
          <w:bCs/>
          <w:lang w:val="en-US"/>
        </w:rPr>
        <w:t>ce m</w:t>
      </w:r>
      <w:r w:rsidR="005D01B0" w:rsidRPr="003F0F2D">
        <w:rPr>
          <w:rFonts w:ascii="Arial" w:hAnsi="Arial" w:cs="Arial"/>
          <w:bCs/>
          <w:lang w:val="en-US"/>
        </w:rPr>
        <w:t xml:space="preserve">atrix </w:t>
      </w:r>
      <w:r w:rsidRPr="003F0F2D">
        <w:rPr>
          <w:rFonts w:ascii="Arial" w:hAnsi="Arial" w:cs="Arial"/>
          <w:bCs/>
          <w:lang w:val="en-US"/>
        </w:rPr>
        <w:t xml:space="preserve">of the two fitted parameters </w:t>
      </w:r>
      <m:oMath>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oMath>
      <w:r w:rsidRPr="003F0F2D">
        <w:rPr>
          <w:rFonts w:ascii="Arial" w:eastAsiaTheme="minorEastAsia" w:hAnsi="Arial" w:cs="Arial"/>
          <w:bCs/>
          <w:lang w:val="en-US"/>
        </w:rPr>
        <w:t xml:space="preserve"> and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x</m:t>
            </m:r>
          </m:e>
          <m:sub>
            <m:r>
              <w:rPr>
                <w:rFonts w:ascii="Cambria Math" w:eastAsiaTheme="minorEastAsia" w:hAnsi="Cambria Math" w:cs="Arial"/>
                <w:sz w:val="24"/>
                <w:szCs w:val="24"/>
                <w:lang w:val="en-US"/>
              </w:rPr>
              <m:t>2</m:t>
            </m:r>
          </m:sub>
        </m:sSub>
      </m:oMath>
      <w:r w:rsidRPr="003F0F2D">
        <w:rPr>
          <w:rFonts w:ascii="Arial" w:eastAsiaTheme="minorEastAsia" w:hAnsi="Arial" w:cs="Arial"/>
          <w:bCs/>
          <w:lang w:val="en-US"/>
        </w:rPr>
        <w:t>. The associated equation is</w:t>
      </w:r>
      <w:r w:rsidR="005D01B0" w:rsidRPr="003F0F2D">
        <w:rPr>
          <w:rFonts w:ascii="Arial" w:hAnsi="Arial" w:cs="Arial"/>
          <w:bCs/>
          <w:lang w:val="en-US"/>
        </w:rPr>
        <w:t xml:space="preserve"> </w:t>
      </w:r>
      <m:oMath>
        <m:sSub>
          <m:sSubPr>
            <m:ctrlPr>
              <w:rPr>
                <w:rFonts w:ascii="Cambria Math" w:hAnsi="Cambria Math" w:cs="Arial"/>
                <w:bCs/>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bCs/>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r>
          <w:rPr>
            <w:rFonts w:ascii="Cambria Math" w:hAnsi="Cambria Math" w:cs="Arial"/>
            <w:sz w:val="24"/>
            <w:szCs w:val="24"/>
            <w:lang w:val="en-US"/>
          </w:rPr>
          <m:t>z</m:t>
        </m:r>
      </m:oMath>
      <w:r w:rsidR="005D01B0" w:rsidRPr="003F0F2D">
        <w:rPr>
          <w:rFonts w:ascii="Arial" w:hAnsi="Arial" w:cs="Arial"/>
          <w:bCs/>
          <w:lang w:val="en-US"/>
        </w:rPr>
        <w:t xml:space="preserve"> . </w:t>
      </w:r>
      <w:r w:rsidRPr="003F0F2D">
        <w:rPr>
          <w:rFonts w:ascii="Arial" w:hAnsi="Arial" w:cs="Arial"/>
          <w:bCs/>
          <w:lang w:val="en-US"/>
        </w:rPr>
        <w:t xml:space="preserve">Then, Eq. </w:t>
      </w:r>
      <w:r w:rsidR="005D01B0" w:rsidRPr="003F0F2D">
        <w:rPr>
          <w:rFonts w:ascii="Arial" w:hAnsi="Arial" w:cs="Arial"/>
          <w:bCs/>
          <w:lang w:val="en-US"/>
        </w:rPr>
        <w:t xml:space="preserve">(8) </w:t>
      </w:r>
      <w:r w:rsidRPr="003F0F2D">
        <w:rPr>
          <w:rFonts w:ascii="Arial" w:hAnsi="Arial" w:cs="Arial"/>
          <w:bCs/>
          <w:lang w:val="en-US"/>
        </w:rPr>
        <w:t>becomes</w:t>
      </w:r>
      <w:r w:rsidR="005D01B0" w:rsidRPr="003F0F2D">
        <w:rPr>
          <w:rFonts w:ascii="Arial" w:hAnsi="Arial" w:cs="Arial"/>
          <w:bCs/>
          <w:lang w:val="en-US"/>
        </w:rPr>
        <w:t xml:space="preserve"> (</w:t>
      </w:r>
      <w:r w:rsidR="008C0EA5" w:rsidRPr="003F0F2D">
        <w:rPr>
          <w:rFonts w:ascii="Arial" w:hAnsi="Arial" w:cs="Arial"/>
          <w:bCs/>
          <w:lang w:val="en-US"/>
        </w:rPr>
        <w:t xml:space="preserve">note that </w:t>
      </w:r>
      <w:r w:rsidRPr="003F0F2D">
        <w:rPr>
          <w:rFonts w:ascii="Arial" w:hAnsi="Arial" w:cs="Arial"/>
          <w:bCs/>
          <w:lang w:val="en-US"/>
        </w:rPr>
        <w:t xml:space="preserve">an uncertainty of </w:t>
      </w:r>
      <m:oMath>
        <m:r>
          <w:rPr>
            <w:rFonts w:ascii="Cambria Math" w:hAnsi="Cambria Math" w:cs="Arial"/>
            <w:sz w:val="24"/>
            <w:szCs w:val="24"/>
            <w:lang w:val="en-US"/>
          </w:rPr>
          <m:t>z</m:t>
        </m:r>
      </m:oMath>
      <w:r w:rsidR="005D01B0" w:rsidRPr="003F0F2D">
        <w:rPr>
          <w:rFonts w:ascii="Arial" w:hAnsi="Arial" w:cs="Arial"/>
          <w:bCs/>
          <w:lang w:val="en-US"/>
        </w:rPr>
        <w:t xml:space="preserve"> </w:t>
      </w:r>
      <w:r w:rsidRPr="003F0F2D">
        <w:rPr>
          <w:rFonts w:ascii="Arial" w:hAnsi="Arial" w:cs="Arial"/>
          <w:bCs/>
          <w:lang w:val="en-US"/>
        </w:rPr>
        <w:t>would require an additional propagation term)</w:t>
      </w:r>
      <w:r w:rsidR="005D01B0" w:rsidRPr="003F0F2D">
        <w:rPr>
          <w:rFonts w:ascii="Arial" w:hAnsi="Arial" w:cs="Arial"/>
          <w:bCs/>
          <w:lang w:val="en-US"/>
        </w:rPr>
        <w:t>:</w:t>
      </w:r>
    </w:p>
    <w:p w14:paraId="50D83339" w14:textId="77777777" w:rsidR="007438DC" w:rsidRPr="003F0F2D" w:rsidRDefault="005D01B0" w:rsidP="007438DC">
      <w:pPr>
        <w:tabs>
          <w:tab w:val="left" w:pos="28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r>
      <m:oMath>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m>
              <m:mPr>
                <m:mcs>
                  <m:mc>
                    <m:mcPr>
                      <m:count m:val="2"/>
                      <m:mcJc m:val="center"/>
                    </m:mcPr>
                  </m:mc>
                </m:mcs>
                <m:ctrlPr>
                  <w:rPr>
                    <w:rFonts w:ascii="Cambria Math" w:hAnsi="Cambria Math" w:cs="Arial"/>
                    <w:bCs/>
                    <w:i/>
                    <w:lang w:val="en-US"/>
                  </w:rPr>
                </m:ctrlPr>
              </m:mP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e>
              </m:mr>
              <m:m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e>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e>
              </m:mr>
            </m:m>
          </m:e>
        </m:d>
        <m:d>
          <m:dPr>
            <m:ctrlPr>
              <w:rPr>
                <w:rFonts w:ascii="Cambria Math" w:hAnsi="Cambria Math" w:cs="Arial"/>
                <w:bCs/>
                <w:i/>
                <w:lang w:val="en-US"/>
              </w:rPr>
            </m:ctrlPr>
          </m:dPr>
          <m:e>
            <m:eqArr>
              <m:eqArrPr>
                <m:ctrlPr>
                  <w:rPr>
                    <w:rFonts w:ascii="Cambria Math" w:hAnsi="Cambria Math" w:cs="Arial"/>
                    <w:bCs/>
                    <w:i/>
                    <w:lang w:val="en-US"/>
                  </w:rPr>
                </m:ctrlPr>
              </m:eqArr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r>
          <w:rPr>
            <w:rFonts w:ascii="Cambria Math" w:hAnsi="Cambria Math" w:cs="Arial"/>
            <w:lang w:val="en-US"/>
          </w:rPr>
          <m:t xml:space="preserve"> </m:t>
        </m:r>
      </m:oMath>
      <w:r w:rsidRPr="003F0F2D">
        <w:rPr>
          <w:rFonts w:ascii="Arial" w:eastAsiaTheme="minorEastAsia" w:hAnsi="Arial" w:cs="Arial"/>
          <w:bCs/>
          <w:lang w:val="en-US"/>
        </w:rPr>
        <w:t xml:space="preserve">  </w:t>
      </w:r>
    </w:p>
    <w:p w14:paraId="1131E242" w14:textId="77777777" w:rsidR="007438DC" w:rsidRPr="003F0F2D" w:rsidRDefault="005D01B0" w:rsidP="007438DC">
      <w:pPr>
        <w:tabs>
          <w:tab w:val="left" w:pos="567"/>
          <w:tab w:val="left" w:pos="1134"/>
        </w:tabs>
        <w:spacing w:before="120" w:after="120"/>
        <w:ind w:right="-143"/>
        <w:jc w:val="both"/>
        <w:rPr>
          <w:rFonts w:ascii="Arial" w:eastAsiaTheme="minorEastAsia" w:hAnsi="Arial" w:cs="Arial"/>
          <w:b/>
          <w:sz w:val="26"/>
          <w:szCs w:val="26"/>
          <w:lang w:val="en-US"/>
        </w:rPr>
      </w:pPr>
      <w:r w:rsidRPr="003F0F2D">
        <w:rPr>
          <w:rFonts w:ascii="Arial" w:eastAsiaTheme="minorEastAsia" w:hAnsi="Arial" w:cs="Arial"/>
          <w:b/>
          <w:sz w:val="26"/>
          <w:szCs w:val="26"/>
          <w:lang w:val="en-US"/>
        </w:rPr>
        <w:t xml:space="preserve">  </w:t>
      </w:r>
    </w:p>
    <w:p w14:paraId="41C1BB91"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d>
          <m:dPr>
            <m:ctrlPr>
              <w:rPr>
                <w:rFonts w:ascii="Cambria Math" w:hAnsi="Cambria Math" w:cs="Arial"/>
                <w:bCs/>
                <w:i/>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 xml:space="preserve">,  </m:t>
            </m:r>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d>
          <m:dPr>
            <m:ctrlPr>
              <w:rPr>
                <w:rFonts w:ascii="Cambria Math" w:hAnsi="Cambria Math" w:cs="Arial"/>
                <w:bCs/>
                <w:i/>
                <w:lang w:val="en-US"/>
              </w:rPr>
            </m:ctrlPr>
          </m:dPr>
          <m:e>
            <m:eqArr>
              <m:eqArrPr>
                <m:ctrlPr>
                  <w:rPr>
                    <w:rFonts w:ascii="Cambria Math" w:hAnsi="Cambria Math" w:cs="Arial"/>
                    <w:bCs/>
                    <w:i/>
                    <w:lang w:val="en-US"/>
                  </w:rPr>
                </m:ctrlPr>
              </m:eqArrPr>
              <m:e>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i/>
                    <w:sz w:val="28"/>
                    <w:szCs w:val="28"/>
                    <w:lang w:val="en-US"/>
                  </w:rPr>
                </m:ctrlPr>
              </m:e>
              <m:e>
                <m:r>
                  <m:rPr>
                    <m:sty m:val="bi"/>
                  </m:rPr>
                  <w:rPr>
                    <w:rFonts w:ascii="Cambria Math" w:eastAsiaTheme="minorEastAsia" w:hAnsi="Cambria Math" w:cs="Arial"/>
                    <w:sz w:val="28"/>
                    <w:szCs w:val="28"/>
                    <w:lang w:val="en-US"/>
                  </w:rPr>
                  <m:t xml:space="preserve"> </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ctrlPr>
                  <w:rPr>
                    <w:rFonts w:ascii="Cambria Math" w:eastAsiaTheme="minorEastAsia" w:hAnsi="Cambria Math" w:cs="Arial"/>
                    <w:b/>
                    <w:bCs/>
                    <w:i/>
                    <w:sz w:val="28"/>
                    <w:szCs w:val="28"/>
                    <w:lang w:val="en-US"/>
                  </w:rPr>
                </m:ctrlPr>
              </m:e>
            </m:eqArr>
          </m:e>
        </m:d>
      </m:oMath>
      <w:r w:rsidRPr="003F0F2D">
        <w:rPr>
          <w:rFonts w:ascii="Arial" w:eastAsiaTheme="minorEastAsia" w:hAnsi="Arial" w:cs="Arial"/>
          <w:bCs/>
          <w:lang w:val="en-US"/>
        </w:rPr>
        <w:t xml:space="preserve"> </w:t>
      </w:r>
    </w:p>
    <w:p w14:paraId="40458F5B"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47995C31" w14:textId="77777777" w:rsidR="007438DC" w:rsidRPr="003F0F2D" w:rsidRDefault="005D01B0" w:rsidP="007438DC">
      <w:pPr>
        <w:tabs>
          <w:tab w:val="left" w:pos="1134"/>
        </w:tabs>
        <w:spacing w:before="120" w:after="120"/>
        <w:ind w:right="-143"/>
        <w:jc w:val="both"/>
        <w:rPr>
          <w:rFonts w:ascii="Arial" w:eastAsiaTheme="minorEastAsia" w:hAnsi="Arial" w:cs="Arial"/>
          <w:b/>
          <w:bCs/>
          <w:sz w:val="28"/>
          <w:szCs w:val="28"/>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x,1,2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x,2,1</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b>
          <m:sSubPr>
            <m:ctrlPr>
              <w:rPr>
                <w:rFonts w:ascii="Cambria Math" w:hAnsi="Cambria Math" w:cs="Arial"/>
                <w:bCs/>
                <w:sz w:val="26"/>
                <w:szCs w:val="26"/>
                <w:lang w:val="en-US"/>
              </w:rPr>
            </m:ctrlPr>
          </m:sSubPr>
          <m:e>
            <m:r>
              <m:rPr>
                <m:sty m:val="p"/>
              </m:rPr>
              <w:rPr>
                <w:rFonts w:ascii="Cambria Math" w:hAnsi="Cambria Math" w:cs="Arial"/>
                <w:sz w:val="26"/>
                <w:szCs w:val="26"/>
                <w:lang w:val="en-US"/>
              </w:rPr>
              <m:t>U</m:t>
            </m:r>
          </m:e>
          <m:sub>
            <m:r>
              <m:rPr>
                <m:sty m:val="p"/>
              </m:rPr>
              <w:rPr>
                <w:rFonts w:ascii="Cambria Math" w:hAnsi="Cambria Math" w:cs="Arial"/>
                <w:sz w:val="26"/>
                <w:szCs w:val="26"/>
                <w:lang w:val="en-US"/>
              </w:rPr>
              <m:t>x,2,2</m:t>
            </m:r>
          </m:sub>
        </m:sSub>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oMath>
    </w:p>
    <w:p w14:paraId="61729E3D" w14:textId="77777777" w:rsidR="007438DC" w:rsidRPr="003F0F2D" w:rsidRDefault="007438DC" w:rsidP="007438DC">
      <w:pPr>
        <w:tabs>
          <w:tab w:val="left" w:pos="1134"/>
        </w:tabs>
        <w:spacing w:before="120" w:after="120"/>
        <w:ind w:right="-143"/>
        <w:jc w:val="both"/>
        <w:rPr>
          <w:rFonts w:ascii="Arial" w:eastAsiaTheme="minorEastAsia" w:hAnsi="Arial" w:cs="Arial"/>
          <w:b/>
          <w:sz w:val="26"/>
          <w:szCs w:val="26"/>
          <w:lang w:val="en-US"/>
        </w:rPr>
      </w:pPr>
    </w:p>
    <w:p w14:paraId="052D6D38" w14:textId="77777777" w:rsidR="007438DC" w:rsidRPr="003F0F2D" w:rsidRDefault="005D01B0" w:rsidP="007438DC">
      <w:pPr>
        <w:tabs>
          <w:tab w:val="left" w:pos="1134"/>
        </w:tabs>
        <w:spacing w:before="120" w:after="120"/>
        <w:ind w:right="-143"/>
        <w:jc w:val="both"/>
        <w:rPr>
          <w:rFonts w:ascii="Arial" w:eastAsiaTheme="minorEastAsia" w:hAnsi="Arial" w:cs="Arial"/>
          <w:bCs/>
          <w:lang w:val="en-US"/>
        </w:rPr>
      </w:pPr>
      <w:r w:rsidRPr="003F0F2D">
        <w:rPr>
          <w:rFonts w:ascii="Arial" w:eastAsiaTheme="minorEastAsia" w:hAnsi="Arial" w:cs="Arial"/>
          <w:b/>
          <w:sz w:val="26"/>
          <w:szCs w:val="26"/>
          <w:lang w:val="en-US"/>
        </w:rPr>
        <w:tab/>
        <w:t xml:space="preserve"> </w:t>
      </w:r>
      <m:oMath>
        <m:r>
          <w:rPr>
            <w:rFonts w:ascii="Cambria Math" w:hAnsi="Cambria Math" w:cs="Arial"/>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r>
          <w:rPr>
            <w:rFonts w:ascii="Cambria Math" w:hAnsi="Cambria Math" w:cs="Arial"/>
            <w:sz w:val="26"/>
            <w:szCs w:val="26"/>
            <w:lang w:val="en-US"/>
          </w:rPr>
          <m:t>u</m:t>
        </m:r>
        <m:d>
          <m:dPr>
            <m:ctrlPr>
              <w:rPr>
                <w:rFonts w:ascii="Cambria Math" w:hAnsi="Cambria Math" w:cs="Arial"/>
                <w:bCs/>
                <w:i/>
                <w:sz w:val="26"/>
                <w:szCs w:val="26"/>
                <w:lang w:val="en-US"/>
              </w:rPr>
            </m:ctrlPr>
          </m:dPr>
          <m:e>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e>
        </m:d>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1</m:t>
                </m:r>
              </m:sub>
            </m:sSub>
            <m:ctrlPr>
              <w:rPr>
                <w:rFonts w:ascii="Cambria Math" w:eastAsiaTheme="minorEastAsia" w:hAnsi="Cambria Math" w:cs="Arial"/>
                <w:b/>
                <w:bCs/>
                <w:i/>
                <w:sz w:val="28"/>
                <w:szCs w:val="28"/>
                <w:lang w:val="en-US"/>
              </w:rPr>
            </m:ctrlPr>
          </m:den>
        </m:f>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r>
          <m:rPr>
            <m:sty m:val="bi"/>
          </m:rPr>
          <w:rPr>
            <w:rFonts w:ascii="Cambria Math" w:eastAsiaTheme="minorEastAsia" w:hAnsi="Cambria Math" w:cs="Arial"/>
            <w:sz w:val="28"/>
            <w:szCs w:val="28"/>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e>
        </m:d>
        <m:sSup>
          <m:sSupPr>
            <m:ctrlPr>
              <w:rPr>
                <w:rFonts w:ascii="Cambria Math" w:eastAsiaTheme="minorEastAsia" w:hAnsi="Cambria Math" w:cs="Arial"/>
                <w:bCs/>
                <w:i/>
                <w:sz w:val="28"/>
                <w:szCs w:val="28"/>
                <w:lang w:val="en-US"/>
              </w:rPr>
            </m:ctrlPr>
          </m:sSupPr>
          <m:e>
            <m:d>
              <m:dPr>
                <m:ctrlPr>
                  <w:rPr>
                    <w:rFonts w:ascii="Cambria Math" w:eastAsiaTheme="minorEastAsia" w:hAnsi="Cambria Math" w:cs="Arial"/>
                    <w:bCs/>
                    <w:i/>
                    <w:sz w:val="28"/>
                    <w:szCs w:val="28"/>
                    <w:lang w:val="en-US"/>
                  </w:rPr>
                </m:ctrlPr>
              </m:dPr>
              <m:e>
                <m:f>
                  <m:fPr>
                    <m:ctrlPr>
                      <w:rPr>
                        <w:rFonts w:ascii="Cambria Math" w:eastAsiaTheme="minorEastAsia" w:hAnsi="Cambria Math" w:cs="Arial"/>
                        <w:bCs/>
                        <w:i/>
                        <w:sz w:val="28"/>
                        <w:szCs w:val="28"/>
                        <w:lang w:val="en-US"/>
                      </w:rPr>
                    </m:ctrlPr>
                  </m:fPr>
                  <m:num>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num>
                  <m:den>
                    <m:r>
                      <w:rPr>
                        <w:rFonts w:ascii="Cambria Math" w:eastAsiaTheme="minorEastAsia" w:hAnsi="Cambria Math" w:cs="Arial"/>
                        <w:sz w:val="28"/>
                        <w:szCs w:val="28"/>
                        <w:lang w:val="en-US"/>
                      </w:rPr>
                      <m:t>∂</m:t>
                    </m:r>
                    <m:sSub>
                      <m:sSubPr>
                        <m:ctrlPr>
                          <w:rPr>
                            <w:rFonts w:ascii="Cambria Math" w:eastAsiaTheme="minorEastAsia" w:hAnsi="Cambria Math" w:cs="Arial"/>
                            <w:bCs/>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2</m:t>
                        </m:r>
                      </m:sub>
                    </m:sSub>
                    <m:ctrlPr>
                      <w:rPr>
                        <w:rFonts w:ascii="Cambria Math" w:eastAsiaTheme="minorEastAsia" w:hAnsi="Cambria Math" w:cs="Arial"/>
                        <w:b/>
                        <w:bCs/>
                        <w:i/>
                        <w:sz w:val="28"/>
                        <w:szCs w:val="28"/>
                        <w:lang w:val="en-US"/>
                      </w:rPr>
                    </m:ctrlPr>
                  </m:den>
                </m:f>
              </m:e>
            </m:d>
          </m:e>
          <m:sup>
            <m:r>
              <w:rPr>
                <w:rFonts w:ascii="Cambria Math" w:eastAsiaTheme="minorEastAsia" w:hAnsi="Cambria Math" w:cs="Arial"/>
                <w:sz w:val="28"/>
                <w:szCs w:val="28"/>
                <w:lang w:val="en-US"/>
              </w:rPr>
              <m:t>2</m:t>
            </m:r>
          </m:sup>
        </m:sSup>
      </m:oMath>
    </w:p>
    <w:p w14:paraId="3AC3B5C4" w14:textId="77777777" w:rsidR="007438DC" w:rsidRPr="003F0F2D" w:rsidRDefault="007438DC" w:rsidP="007438DC">
      <w:pPr>
        <w:tabs>
          <w:tab w:val="left" w:pos="567"/>
        </w:tabs>
        <w:spacing w:before="120" w:after="120"/>
        <w:ind w:right="-143"/>
        <w:jc w:val="both"/>
        <w:rPr>
          <w:rFonts w:ascii="Arial" w:eastAsiaTheme="minorEastAsia" w:hAnsi="Arial" w:cs="Arial"/>
          <w:bCs/>
          <w:lang w:val="en-US"/>
        </w:rPr>
      </w:pPr>
    </w:p>
    <w:p w14:paraId="0120F16E" w14:textId="77777777" w:rsidR="007438DC" w:rsidRPr="003F0F2D" w:rsidRDefault="007438DC" w:rsidP="007438DC">
      <w:pPr>
        <w:tabs>
          <w:tab w:val="left" w:pos="1134"/>
        </w:tabs>
        <w:spacing w:before="120" w:after="120"/>
        <w:ind w:right="-143"/>
        <w:jc w:val="both"/>
        <w:rPr>
          <w:rFonts w:ascii="Arial" w:hAnsi="Arial" w:cs="Arial"/>
          <w:bCs/>
          <w:lang w:val="en-US"/>
        </w:rPr>
      </w:pPr>
    </w:p>
    <w:p w14:paraId="67DAB88A" w14:textId="77777777" w:rsidR="007438DC" w:rsidRPr="003F0F2D" w:rsidRDefault="008C0EA5" w:rsidP="007438DC">
      <w:pPr>
        <w:tabs>
          <w:tab w:val="left" w:pos="1134"/>
        </w:tabs>
        <w:spacing w:before="120" w:after="120"/>
        <w:ind w:right="-143"/>
        <w:jc w:val="both"/>
        <w:rPr>
          <w:rFonts w:ascii="Arial" w:hAnsi="Arial" w:cs="Arial"/>
          <w:bCs/>
          <w:lang w:val="en-US"/>
        </w:rPr>
      </w:pPr>
      <w:r w:rsidRPr="003F0F2D">
        <w:rPr>
          <w:rFonts w:ascii="Arial" w:hAnsi="Arial" w:cs="Arial"/>
          <w:bCs/>
          <w:lang w:val="en-US"/>
        </w:rPr>
        <w:t>From this one recognizes the equation (4) being separated into single terms.</w:t>
      </w:r>
    </w:p>
    <w:p w14:paraId="4CE66D16" w14:textId="77777777" w:rsidR="007438DC" w:rsidRPr="003F0F2D" w:rsidRDefault="007438DC" w:rsidP="007438DC">
      <w:pPr>
        <w:tabs>
          <w:tab w:val="left" w:pos="1134"/>
        </w:tabs>
        <w:spacing w:before="120" w:after="120"/>
        <w:ind w:right="-143"/>
        <w:jc w:val="both"/>
        <w:rPr>
          <w:rFonts w:ascii="Arial" w:hAnsi="Arial" w:cs="Arial"/>
          <w:lang w:val="en-US"/>
        </w:rPr>
      </w:pPr>
    </w:p>
    <w:p w14:paraId="3EF3B9F6" w14:textId="77777777" w:rsidR="007438DC" w:rsidRPr="003F0F2D" w:rsidRDefault="009548C9" w:rsidP="009548C9">
      <w:pPr>
        <w:pStyle w:val="berschrift3"/>
        <w:tabs>
          <w:tab w:val="left" w:pos="567"/>
        </w:tabs>
        <w:ind w:right="-143"/>
        <w:rPr>
          <w:lang w:val="en-US"/>
        </w:rPr>
      </w:pPr>
      <w:bookmarkStart w:id="36" w:name="URH_URAnwendungen_EN"/>
      <w:r w:rsidRPr="003F0F2D">
        <w:rPr>
          <w:lang w:val="en-US"/>
        </w:rPr>
        <w:t>6.1.3</w:t>
      </w:r>
      <w:r w:rsidRPr="003F0F2D">
        <w:rPr>
          <w:lang w:val="en-US"/>
        </w:rPr>
        <w:tab/>
      </w:r>
      <w:r w:rsidR="005D01B0" w:rsidRPr="003F0F2D">
        <w:rPr>
          <w:lang w:val="en-US"/>
        </w:rPr>
        <w:t>A</w:t>
      </w:r>
      <w:r w:rsidR="007F1042" w:rsidRPr="003F0F2D">
        <w:rPr>
          <w:lang w:val="en-US"/>
        </w:rPr>
        <w:t xml:space="preserve">pplications </w:t>
      </w:r>
      <w:r w:rsidR="005D01B0" w:rsidRPr="003F0F2D">
        <w:rPr>
          <w:lang w:val="en-US"/>
        </w:rPr>
        <w:t xml:space="preserve">in UR </w:t>
      </w:r>
      <w:bookmarkEnd w:id="36"/>
    </w:p>
    <w:p w14:paraId="2731EB75" w14:textId="77777777" w:rsidR="007438DC" w:rsidRPr="003F0F2D" w:rsidRDefault="007438DC" w:rsidP="007438DC">
      <w:pPr>
        <w:tabs>
          <w:tab w:val="left" w:pos="1134"/>
        </w:tabs>
        <w:spacing w:before="120" w:after="120"/>
        <w:ind w:right="-143"/>
        <w:jc w:val="both"/>
        <w:rPr>
          <w:rFonts w:ascii="Arial" w:hAnsi="Arial" w:cs="Arial"/>
          <w:lang w:val="en-US"/>
        </w:rPr>
      </w:pPr>
    </w:p>
    <w:p w14:paraId="4122C038" w14:textId="77777777" w:rsidR="007438DC" w:rsidRPr="003F0F2D" w:rsidRDefault="007B17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The case of </w:t>
      </w:r>
      <w:r w:rsidR="005D01B0" w:rsidRPr="003F0F2D">
        <w:rPr>
          <w:rFonts w:ascii="Arial" w:hAnsi="Arial" w:cs="Arial"/>
          <w:lang w:val="en-US"/>
        </w:rPr>
        <w:t>linear</w:t>
      </w:r>
      <w:r w:rsidRPr="003F0F2D">
        <w:rPr>
          <w:rFonts w:ascii="Arial" w:hAnsi="Arial" w:cs="Arial"/>
          <w:lang w:val="en-US"/>
        </w:rPr>
        <w:t xml:space="preserve"> unfolding is represented by several equations of the type</w:t>
      </w:r>
      <w:r w:rsidR="005D01B0" w:rsidRPr="003F0F2D">
        <w:rPr>
          <w:rFonts w:ascii="Arial" w:hAnsi="Arial" w:cs="Arial"/>
          <w:lang w:val="en-US"/>
        </w:rPr>
        <w:t xml:space="preserve"> </w:t>
      </w:r>
    </w:p>
    <w:p w14:paraId="6D350094" w14:textId="77777777" w:rsidR="007438DC" w:rsidRPr="003F0F2D" w:rsidRDefault="005D01B0" w:rsidP="007438DC">
      <w:pPr>
        <w:tabs>
          <w:tab w:val="left" w:pos="1134"/>
        </w:tabs>
        <w:spacing w:before="120" w:after="120"/>
        <w:ind w:right="-143"/>
        <w:jc w:val="both"/>
        <w:rPr>
          <w:rFonts w:ascii="Arial" w:hAnsi="Arial" w:cs="Arial"/>
          <w:sz w:val="26"/>
          <w:szCs w:val="26"/>
          <w:lang w:val="en-US"/>
        </w:rPr>
      </w:pPr>
      <w:r w:rsidRPr="003F0F2D">
        <w:rPr>
          <w:rFonts w:ascii="Arial" w:hAnsi="Arial" w:cs="Arial"/>
          <w:lang w:val="en-US"/>
        </w:rPr>
        <w:lastRenderedPageBreak/>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i</m:t>
            </m:r>
          </m:sub>
        </m:sSub>
        <m:r>
          <w:rPr>
            <w:rFonts w:ascii="Cambria Math" w:hAnsi="Cambria Math" w:cs="Arial"/>
            <w:sz w:val="26"/>
            <w:szCs w:val="26"/>
            <w:lang w:val="en-US"/>
          </w:rPr>
          <m:t>=</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k=1</m:t>
            </m:r>
          </m:sub>
          <m:sup>
            <m:r>
              <w:rPr>
                <w:rFonts w:ascii="Cambria Math" w:hAnsi="Cambria Math" w:cs="Arial"/>
                <w:sz w:val="26"/>
                <w:szCs w:val="26"/>
                <w:lang w:val="en-US"/>
              </w:rPr>
              <m:t>n</m:t>
            </m:r>
          </m:sup>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k,i</m:t>
                </m:r>
              </m:sub>
            </m:sSub>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nary>
      </m:oMath>
      <w:r w:rsidR="007B1711" w:rsidRPr="003F0F2D">
        <w:rPr>
          <w:rFonts w:ascii="Arial" w:eastAsiaTheme="minorEastAsia" w:hAnsi="Arial" w:cs="Arial"/>
          <w:sz w:val="26"/>
          <w:szCs w:val="26"/>
          <w:lang w:val="en-US"/>
        </w:rPr>
        <w:t xml:space="preserve">  ,</w:t>
      </w:r>
    </w:p>
    <w:p w14:paraId="25641E9C" w14:textId="77777777" w:rsidR="007438DC" w:rsidRPr="003F0F2D" w:rsidRDefault="005D01B0"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 or</w:t>
      </w:r>
      <w:r w:rsidR="007B1711" w:rsidRPr="003F0F2D">
        <w:rPr>
          <w:rFonts w:ascii="Arial" w:hAnsi="Arial" w:cs="Arial"/>
          <w:lang w:val="en-US"/>
        </w:rPr>
        <w:t>,</w:t>
      </w:r>
      <w:r w:rsidRPr="003F0F2D">
        <w:rPr>
          <w:rFonts w:ascii="Arial" w:hAnsi="Arial" w:cs="Arial"/>
          <w:lang w:val="en-US"/>
        </w:rPr>
        <w:t xml:space="preserve"> in </w:t>
      </w:r>
      <w:r w:rsidR="007B1711" w:rsidRPr="003F0F2D">
        <w:rPr>
          <w:rFonts w:ascii="Arial" w:hAnsi="Arial" w:cs="Arial"/>
          <w:lang w:val="en-US"/>
        </w:rPr>
        <w:t>m</w:t>
      </w:r>
      <w:r w:rsidRPr="003F0F2D">
        <w:rPr>
          <w:rFonts w:ascii="Arial" w:hAnsi="Arial" w:cs="Arial"/>
          <w:lang w:val="en-US"/>
        </w:rPr>
        <w:t>atrix</w:t>
      </w:r>
      <w:r w:rsidR="007B1711" w:rsidRPr="003F0F2D">
        <w:rPr>
          <w:rFonts w:ascii="Arial" w:hAnsi="Arial" w:cs="Arial"/>
          <w:lang w:val="en-US"/>
        </w:rPr>
        <w:t xml:space="preserve"> notation</w:t>
      </w:r>
      <w:r w:rsidR="00B360DB" w:rsidRPr="003F0F2D">
        <w:rPr>
          <w:rFonts w:ascii="Arial" w:hAnsi="Arial" w:cs="Arial"/>
          <w:lang w:val="en-US"/>
        </w:rPr>
        <w:t xml:space="preserve"> (</w:t>
      </w:r>
      <w:r w:rsidR="00B360DB" w:rsidRPr="003F0F2D">
        <w:rPr>
          <w:rFonts w:ascii="Arial" w:hAnsi="Arial" w:cs="Arial"/>
          <w:b/>
          <w:lang w:val="en-US"/>
        </w:rPr>
        <w:t>A</w:t>
      </w:r>
      <w:r w:rsidR="00B360DB" w:rsidRPr="003F0F2D">
        <w:rPr>
          <w:rFonts w:ascii="Arial" w:hAnsi="Arial" w:cs="Arial"/>
          <w:lang w:val="en-US"/>
        </w:rPr>
        <w:t xml:space="preserve"> contains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B360DB" w:rsidRPr="003F0F2D">
        <w:rPr>
          <w:rFonts w:ascii="Arial" w:eastAsiaTheme="minorEastAsia" w:hAnsi="Arial" w:cs="Arial"/>
          <w:sz w:val="24"/>
          <w:szCs w:val="24"/>
          <w:lang w:val="en-US"/>
        </w:rPr>
        <w:t xml:space="preserve"> </w:t>
      </w:r>
      <w:r w:rsidR="00B360DB" w:rsidRPr="003F0F2D">
        <w:rPr>
          <w:rFonts w:ascii="Arial" w:eastAsiaTheme="minorEastAsia" w:hAnsi="Arial" w:cs="Arial"/>
          <w:lang w:val="en-US"/>
        </w:rPr>
        <w:t>terms)</w:t>
      </w:r>
      <w:r w:rsidRPr="003F0F2D">
        <w:rPr>
          <w:rFonts w:ascii="Arial" w:hAnsi="Arial" w:cs="Arial"/>
          <w:lang w:val="en-US"/>
        </w:rPr>
        <w:t xml:space="preserve">: </w:t>
      </w:r>
    </w:p>
    <w:p w14:paraId="0CF70F6E" w14:textId="77777777" w:rsidR="007438DC" w:rsidRPr="003F0F2D" w:rsidRDefault="005D01B0" w:rsidP="007438DC">
      <w:pPr>
        <w:tabs>
          <w:tab w:val="left" w:pos="1134"/>
          <w:tab w:val="left" w:pos="8647"/>
        </w:tabs>
        <w:spacing w:before="120" w:after="120"/>
        <w:ind w:right="-143"/>
        <w:jc w:val="both"/>
        <w:rPr>
          <w:rFonts w:ascii="Arial" w:hAnsi="Arial" w:cs="Arial"/>
          <w:sz w:val="26"/>
          <w:szCs w:val="26"/>
          <w:lang w:val="en-US"/>
        </w:rPr>
      </w:pPr>
      <w:r w:rsidRPr="003F0F2D">
        <w:rPr>
          <w:rFonts w:ascii="Arial" w:hAnsi="Arial" w:cs="Arial"/>
          <w:lang w:val="en-US"/>
        </w:rPr>
        <w:tab/>
      </w:r>
      <m:oMath>
        <m:r>
          <m:rPr>
            <m:sty m:val="b"/>
          </m:rPr>
          <w:rPr>
            <w:rFonts w:ascii="Cambria Math" w:hAnsi="Cambria Math" w:cs="Arial"/>
            <w:sz w:val="26"/>
            <w:szCs w:val="26"/>
            <w:lang w:val="en-US"/>
          </w:rPr>
          <m:t>x</m:t>
        </m:r>
        <m:r>
          <w:rPr>
            <w:rFonts w:ascii="Cambria Math" w:hAnsi="Cambria Math" w:cs="Arial"/>
            <w:sz w:val="26"/>
            <w:szCs w:val="26"/>
            <w:lang w:val="en-US"/>
          </w:rPr>
          <m:t>=</m:t>
        </m:r>
        <m:r>
          <m:rPr>
            <m:sty m:val="b"/>
          </m:rPr>
          <w:rPr>
            <w:rFonts w:ascii="Cambria Math" w:hAnsi="Cambria Math" w:cs="Arial"/>
            <w:sz w:val="26"/>
            <w:szCs w:val="26"/>
            <w:lang w:val="en-US"/>
          </w:rPr>
          <m:t>A y</m:t>
        </m:r>
      </m:oMath>
      <w:r w:rsidRPr="003F0F2D">
        <w:rPr>
          <w:rFonts w:ascii="Arial" w:eastAsiaTheme="minorEastAsia" w:hAnsi="Arial" w:cs="Arial"/>
          <w:b/>
          <w:sz w:val="26"/>
          <w:szCs w:val="26"/>
          <w:lang w:val="en-US"/>
        </w:rPr>
        <w:t xml:space="preserve">  </w:t>
      </w:r>
      <w:r w:rsidRPr="003F0F2D">
        <w:rPr>
          <w:rFonts w:ascii="Arial" w:eastAsiaTheme="minorEastAsia" w:hAnsi="Arial" w:cs="Arial"/>
          <w:lang w:val="en-US"/>
        </w:rPr>
        <w:tab/>
        <w:t>(9)</w:t>
      </w:r>
    </w:p>
    <w:p w14:paraId="7D17B0BF" w14:textId="77777777" w:rsidR="007438DC" w:rsidRPr="003F0F2D" w:rsidRDefault="007438DC" w:rsidP="007438DC">
      <w:pPr>
        <w:tabs>
          <w:tab w:val="left" w:pos="1134"/>
        </w:tabs>
        <w:spacing w:before="120" w:after="120"/>
        <w:ind w:right="-143"/>
        <w:jc w:val="both"/>
        <w:rPr>
          <w:rFonts w:ascii="Arial" w:hAnsi="Arial" w:cs="Arial"/>
          <w:lang w:val="en-US"/>
        </w:rPr>
      </w:pPr>
    </w:p>
    <w:p w14:paraId="10E47BA9" w14:textId="77777777" w:rsidR="007438DC" w:rsidRPr="003F0F2D" w:rsidRDefault="00EB630F"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Now, the desired output quantities </w:t>
      </w:r>
      <w:r w:rsidR="005D01B0" w:rsidRPr="003F0F2D">
        <w:rPr>
          <w:rFonts w:ascii="Arial" w:hAnsi="Arial" w:cs="Arial"/>
          <w:b/>
          <w:lang w:val="en-US"/>
        </w:rPr>
        <w:t>Y</w:t>
      </w:r>
      <w:r w:rsidR="005D01B0" w:rsidRPr="003F0F2D">
        <w:rPr>
          <w:rFonts w:ascii="Arial" w:hAnsi="Arial" w:cs="Arial"/>
          <w:lang w:val="en-US"/>
        </w:rPr>
        <w:t xml:space="preserve"> </w:t>
      </w:r>
      <w:r w:rsidRPr="003F0F2D">
        <w:rPr>
          <w:rFonts w:ascii="Arial" w:hAnsi="Arial" w:cs="Arial"/>
          <w:lang w:val="en-US"/>
        </w:rPr>
        <w:t>are found in the right side of this equation, the input quantities on the left side.</w:t>
      </w:r>
      <w:r w:rsidR="005D01B0" w:rsidRPr="003F0F2D">
        <w:rPr>
          <w:rFonts w:ascii="Arial" w:hAnsi="Arial" w:cs="Arial"/>
          <w:lang w:val="en-US"/>
        </w:rPr>
        <w:t xml:space="preserve"> </w:t>
      </w:r>
      <w:r w:rsidRPr="003F0F2D">
        <w:rPr>
          <w:rFonts w:ascii="Arial" w:hAnsi="Arial" w:cs="Arial"/>
          <w:lang w:val="en-US"/>
        </w:rPr>
        <w:t>As it is well known, the linear l</w:t>
      </w:r>
      <w:r w:rsidR="005D01B0" w:rsidRPr="003F0F2D">
        <w:rPr>
          <w:rFonts w:ascii="Arial" w:hAnsi="Arial" w:cs="Arial"/>
          <w:lang w:val="en-US"/>
        </w:rPr>
        <w:t>east squares-</w:t>
      </w:r>
      <w:r w:rsidRPr="003F0F2D">
        <w:rPr>
          <w:rFonts w:ascii="Arial" w:hAnsi="Arial" w:cs="Arial"/>
          <w:lang w:val="en-US"/>
        </w:rPr>
        <w:t>method yields the solution to this problem</w:t>
      </w:r>
      <w:r w:rsidR="005D01B0" w:rsidRPr="003F0F2D">
        <w:rPr>
          <w:rFonts w:ascii="Arial" w:hAnsi="Arial" w:cs="Arial"/>
          <w:lang w:val="en-US"/>
        </w:rPr>
        <w:t>:</w:t>
      </w:r>
    </w:p>
    <w:p w14:paraId="2868C801" w14:textId="6B7F41B7" w:rsidR="007438DC" w:rsidRPr="003F0F2D" w:rsidRDefault="005D01B0" w:rsidP="007438DC">
      <w:pPr>
        <w:tabs>
          <w:tab w:val="left" w:pos="567"/>
          <w:tab w:val="left" w:pos="4536"/>
          <w:tab w:val="left" w:pos="8222"/>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p"/>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x</m:t>
        </m:r>
      </m:oMath>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 xml:space="preserve">;   </w:t>
      </w:r>
      <w:proofErr w:type="gramEnd"/>
      <w:r w:rsidRPr="003F0F2D">
        <w:rPr>
          <w:rFonts w:ascii="Arial" w:eastAsiaTheme="minorEastAsia"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oMath>
      <w:r w:rsidRPr="003F0F2D">
        <w:rPr>
          <w:rFonts w:ascii="Arial" w:eastAsiaTheme="minorEastAsia" w:hAnsi="Arial" w:cs="Arial"/>
          <w:lang w:val="en-US"/>
        </w:rPr>
        <w:t xml:space="preserve">  </w:t>
      </w:r>
      <w:r w:rsidRPr="003F0F2D">
        <w:rPr>
          <w:rFonts w:ascii="Arial" w:eastAsiaTheme="minorEastAsia" w:hAnsi="Arial" w:cs="Arial"/>
          <w:lang w:val="en-US"/>
        </w:rPr>
        <w:tab/>
        <w:t>(10a,b)</w:t>
      </w:r>
    </w:p>
    <w:p w14:paraId="56CD9E63" w14:textId="77777777" w:rsidR="007438DC" w:rsidRPr="003F0F2D" w:rsidRDefault="007438DC" w:rsidP="007438DC">
      <w:pPr>
        <w:tabs>
          <w:tab w:val="left" w:pos="1134"/>
        </w:tabs>
        <w:spacing w:before="120" w:after="120"/>
        <w:ind w:right="-143"/>
        <w:jc w:val="both"/>
        <w:rPr>
          <w:rFonts w:ascii="Arial" w:hAnsi="Arial" w:cs="Arial"/>
          <w:lang w:val="en-US"/>
        </w:rPr>
      </w:pPr>
    </w:p>
    <w:p w14:paraId="29421582" w14:textId="77777777" w:rsidR="007438DC" w:rsidRPr="003F0F2D" w:rsidRDefault="00352611" w:rsidP="007438DC">
      <w:pPr>
        <w:tabs>
          <w:tab w:val="left" w:pos="1134"/>
        </w:tabs>
        <w:spacing w:before="120" w:after="120"/>
        <w:ind w:right="-143"/>
        <w:jc w:val="both"/>
        <w:rPr>
          <w:rFonts w:ascii="Arial" w:hAnsi="Arial" w:cs="Arial"/>
          <w:lang w:val="en-US"/>
        </w:rPr>
      </w:pPr>
      <w:r w:rsidRPr="003F0F2D">
        <w:rPr>
          <w:rFonts w:ascii="Arial" w:hAnsi="Arial" w:cs="Arial"/>
          <w:lang w:val="en-US"/>
        </w:rPr>
        <w:t xml:space="preserve">In a next step it is assumed that the elements of the design matrix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which e.g. consist of decay corrections when analyzing a decay curve, may contain further parameters with associated uncertainties (given as a vec</w:t>
      </w:r>
      <w:r w:rsidR="005D01B0" w:rsidRPr="003F0F2D">
        <w:rPr>
          <w:rFonts w:ascii="Arial" w:hAnsi="Arial" w:cs="Arial"/>
          <w:lang w:val="en-US"/>
        </w:rPr>
        <w:t xml:space="preserve">tor </w:t>
      </w:r>
      <w:r w:rsidR="005D01B0" w:rsidRPr="003F0F2D">
        <w:rPr>
          <w:rFonts w:ascii="Arial" w:hAnsi="Arial" w:cs="Arial"/>
          <w:b/>
          <w:lang w:val="en-US"/>
        </w:rPr>
        <w:t>p</w:t>
      </w:r>
      <w:r w:rsidR="005D01B0" w:rsidRPr="003F0F2D">
        <w:rPr>
          <w:rFonts w:ascii="Arial" w:hAnsi="Arial" w:cs="Arial"/>
          <w:lang w:val="en-US"/>
        </w:rPr>
        <w:t xml:space="preserve"> </w:t>
      </w:r>
      <w:r w:rsidRPr="003F0F2D">
        <w:rPr>
          <w:rFonts w:ascii="Arial" w:hAnsi="Arial" w:cs="Arial"/>
          <w:lang w:val="en-US"/>
        </w:rPr>
        <w:t>with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p</m:t>
            </m:r>
          </m:sub>
        </m:sSub>
      </m:oMath>
      <w:r w:rsidRPr="003F0F2D">
        <w:rPr>
          <w:rFonts w:ascii="Arial" w:eastAsiaTheme="minorEastAsia" w:hAnsi="Arial" w:cs="Arial"/>
          <w:bCs/>
          <w:lang w:val="en-US"/>
        </w:rPr>
        <w:t>).</w:t>
      </w:r>
      <w:r w:rsidR="005D01B0" w:rsidRPr="003F0F2D">
        <w:rPr>
          <w:rFonts w:ascii="Arial" w:hAnsi="Arial" w:cs="Arial"/>
          <w:lang w:val="en-US"/>
        </w:rPr>
        <w:t xml:space="preserve"> </w:t>
      </w:r>
      <w:r w:rsidRPr="003F0F2D">
        <w:rPr>
          <w:rFonts w:ascii="Arial" w:hAnsi="Arial" w:cs="Arial"/>
          <w:lang w:val="en-US"/>
        </w:rPr>
        <w:t xml:space="preserve">Using a transformation matrix </w:t>
      </w:r>
      <w:r w:rsidR="005D01B0" w:rsidRPr="003F0F2D">
        <w:rPr>
          <w:rFonts w:ascii="Arial" w:hAnsi="Arial" w:cs="Arial"/>
          <w:b/>
          <w:lang w:val="en-US"/>
        </w:rPr>
        <w:t>Q</w:t>
      </w:r>
      <w:r w:rsidR="005D01B0" w:rsidRPr="003F0F2D">
        <w:rPr>
          <w:rFonts w:ascii="Arial" w:hAnsi="Arial" w:cs="Arial"/>
          <w:lang w:val="en-US"/>
        </w:rPr>
        <w:t xml:space="preserve"> </w:t>
      </w:r>
      <w:r w:rsidR="004B77D2" w:rsidRPr="003F0F2D">
        <w:rPr>
          <w:rFonts w:ascii="Arial" w:hAnsi="Arial" w:cs="Arial"/>
          <w:lang w:val="en-US"/>
        </w:rPr>
        <w:t xml:space="preserve">containing numerically calculated partial derivatives </w:t>
      </w:r>
      <m:oMath>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4B77D2" w:rsidRPr="003F0F2D">
        <w:rPr>
          <w:rFonts w:ascii="Arial" w:eastAsiaTheme="minorEastAsia" w:hAnsi="Arial" w:cs="Arial"/>
          <w:bCs/>
          <w:lang w:val="en-US"/>
        </w:rPr>
        <w:t>,</w:t>
      </w:r>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an extended version of the c</w:t>
      </w:r>
      <w:r w:rsidR="005D01B0" w:rsidRPr="003F0F2D">
        <w:rPr>
          <w:rFonts w:ascii="Arial" w:eastAsiaTheme="minorEastAsia" w:hAnsi="Arial" w:cs="Arial"/>
          <w:bCs/>
          <w:lang w:val="en-US"/>
        </w:rPr>
        <w:t>ovarian</w:t>
      </w:r>
      <w:r w:rsidR="004B77D2" w:rsidRPr="003F0F2D">
        <w:rPr>
          <w:rFonts w:ascii="Arial" w:eastAsiaTheme="minorEastAsia" w:hAnsi="Arial" w:cs="Arial"/>
          <w:bCs/>
          <w:lang w:val="en-US"/>
        </w:rPr>
        <w:t xml:space="preserve">ce </w:t>
      </w:r>
      <w:r w:rsidR="005D01B0" w:rsidRPr="003F0F2D">
        <w:rPr>
          <w:rFonts w:ascii="Arial" w:eastAsiaTheme="minorEastAsia" w:hAnsi="Arial" w:cs="Arial"/>
          <w:bCs/>
          <w:lang w:val="en-US"/>
        </w:rPr>
        <w:t xml:space="preserve">matrix </w:t>
      </w:r>
      <m:oMath>
        <m:sSub>
          <m:sSubPr>
            <m:ctrlPr>
              <w:rPr>
                <w:rFonts w:ascii="Cambria Math" w:hAnsi="Cambria Math" w:cs="Arial"/>
                <w:b/>
                <w:bCs/>
                <w:lang w:val="en-US"/>
              </w:rPr>
            </m:ctrlPr>
          </m:sSubPr>
          <m:e>
            <m:r>
              <m:rPr>
                <m:sty m:val="b"/>
              </m:rPr>
              <w:rPr>
                <w:rFonts w:ascii="Cambria Math" w:hAnsi="Cambria Math" w:cs="Arial"/>
                <w:lang w:val="en-US"/>
              </w:rPr>
              <m:t>U</m:t>
            </m:r>
          </m:e>
          <m:sub>
            <m:r>
              <m:rPr>
                <m:sty m:val="b"/>
              </m:rPr>
              <w:rPr>
                <w:rFonts w:ascii="Cambria Math" w:hAnsi="Cambria Math" w:cs="Arial"/>
                <w:lang w:val="en-US"/>
              </w:rPr>
              <m:t>y</m:t>
            </m:r>
          </m:sub>
        </m:sSub>
      </m:oMath>
      <w:r w:rsidR="005D01B0" w:rsidRPr="003F0F2D">
        <w:rPr>
          <w:rFonts w:ascii="Arial" w:eastAsiaTheme="minorEastAsia" w:hAnsi="Arial" w:cs="Arial"/>
          <w:bCs/>
          <w:lang w:val="en-US"/>
        </w:rPr>
        <w:t xml:space="preserve"> </w:t>
      </w:r>
      <w:r w:rsidR="004B77D2" w:rsidRPr="003F0F2D">
        <w:rPr>
          <w:rFonts w:ascii="Arial" w:eastAsiaTheme="minorEastAsia" w:hAnsi="Arial" w:cs="Arial"/>
          <w:bCs/>
          <w:lang w:val="en-US"/>
        </w:rPr>
        <w:t xml:space="preserve">can be calculated </w:t>
      </w:r>
      <w:r w:rsidR="005D01B0" w:rsidRPr="003F0F2D">
        <w:rPr>
          <w:rFonts w:ascii="Arial" w:eastAsiaTheme="minorEastAsia" w:hAnsi="Arial" w:cs="Arial"/>
          <w:bCs/>
          <w:lang w:val="en-US"/>
        </w:rPr>
        <w:t>(</w:t>
      </w:r>
      <w:r w:rsidR="004B77D2" w:rsidRPr="003F0F2D">
        <w:rPr>
          <w:rFonts w:ascii="Arial" w:eastAsiaTheme="minorEastAsia" w:hAnsi="Arial" w:cs="Arial"/>
          <w:bCs/>
          <w:lang w:val="en-US"/>
        </w:rPr>
        <w:t xml:space="preserve">this does not change the value of </w:t>
      </w:r>
      <w:r w:rsidR="005D01B0" w:rsidRPr="003F0F2D">
        <w:rPr>
          <w:rFonts w:ascii="Arial" w:hAnsi="Arial" w:cs="Arial"/>
          <w:b/>
          <w:lang w:val="en-US"/>
        </w:rPr>
        <w:t>y</w:t>
      </w:r>
      <w:r w:rsidR="005D01B0" w:rsidRPr="003F0F2D">
        <w:rPr>
          <w:rFonts w:ascii="Arial" w:hAnsi="Arial" w:cs="Arial"/>
          <w:lang w:val="en-US"/>
        </w:rPr>
        <w:t>)</w:t>
      </w:r>
      <w:r w:rsidR="005D01B0" w:rsidRPr="003F0F2D">
        <w:rPr>
          <w:rFonts w:ascii="Arial" w:eastAsiaTheme="minorEastAsia" w:hAnsi="Arial" w:cs="Arial"/>
          <w:b/>
          <w:bCs/>
          <w:lang w:val="en-US"/>
        </w:rPr>
        <w:t>:</w:t>
      </w:r>
    </w:p>
    <w:p w14:paraId="673FD206"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(11)</w:t>
      </w:r>
    </w:p>
    <w:p w14:paraId="16691A0E"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591957D0"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For every combination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e>
        </m:d>
      </m:oMath>
      <w:r w:rsidR="005D01B0" w:rsidRPr="003F0F2D">
        <w:rPr>
          <w:rFonts w:ascii="Arial" w:hAnsi="Arial" w:cs="Arial"/>
          <w:lang w:val="en-US"/>
        </w:rPr>
        <w:t xml:space="preserve"> (</w:t>
      </w:r>
      <w:r w:rsidRPr="003F0F2D">
        <w:rPr>
          <w:rFonts w:ascii="Arial" w:hAnsi="Arial" w:cs="Arial"/>
          <w:lang w:val="en-US"/>
        </w:rPr>
        <w:t>with</w:t>
      </w:r>
      <w:r w:rsidR="005D01B0" w:rsidRPr="003F0F2D">
        <w:rPr>
          <w:rFonts w:ascii="Arial" w:eastAsiaTheme="minorEastAsia" w:hAnsi="Arial" w:cs="Arial"/>
          <w:lang w:val="en-US"/>
        </w:rPr>
        <w:t xml:space="preserve"> </w:t>
      </w:r>
      <m:oMath>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r>
          <w:rPr>
            <w:rFonts w:ascii="Cambria Math" w:hAnsi="Cambria Math" w:cs="Arial"/>
            <w:sz w:val="24"/>
            <w:szCs w:val="24"/>
            <w:lang w:val="en-US"/>
          </w:rPr>
          <m:t xml:space="preserve">=1∙ </m:t>
        </m:r>
        <m:sSup>
          <m:sSupPr>
            <m:ctrlPr>
              <w:rPr>
                <w:rFonts w:ascii="Cambria Math" w:hAnsi="Cambria Math" w:cs="Arial"/>
                <w:i/>
                <w:sz w:val="24"/>
                <w:szCs w:val="24"/>
                <w:lang w:val="en-US"/>
              </w:rPr>
            </m:ctrlPr>
          </m:sSupPr>
          <m:e>
            <m:r>
              <w:rPr>
                <w:rFonts w:ascii="Cambria Math" w:hAnsi="Cambria Math" w:cs="Arial"/>
                <w:sz w:val="24"/>
                <w:szCs w:val="24"/>
                <w:lang w:val="en-US"/>
              </w:rPr>
              <m:t>10</m:t>
            </m:r>
          </m:e>
          <m:sup>
            <m:r>
              <w:rPr>
                <w:rFonts w:ascii="Cambria Math" w:hAnsi="Cambria Math" w:cs="Arial"/>
                <w:sz w:val="24"/>
                <w:szCs w:val="24"/>
                <w:lang w:val="en-US"/>
              </w:rPr>
              <m:t>-6</m:t>
            </m:r>
          </m:sup>
        </m:sSup>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k</m:t>
            </m:r>
          </m:sub>
        </m:sSub>
      </m:oMath>
      <w:r w:rsidR="005D01B0" w:rsidRPr="003F0F2D">
        <w:rPr>
          <w:rFonts w:ascii="Arial" w:eastAsiaTheme="minorEastAsia" w:hAnsi="Arial" w:cs="Arial"/>
          <w:lang w:val="en-US"/>
        </w:rPr>
        <w:t xml:space="preserve">) </w:t>
      </w:r>
      <w:r w:rsidRPr="003F0F2D">
        <w:rPr>
          <w:rFonts w:ascii="Arial" w:eastAsiaTheme="minorEastAsia" w:hAnsi="Arial" w:cs="Arial"/>
          <w:lang w:val="en-US"/>
        </w:rPr>
        <w:t>of numerical approximations</w:t>
      </w:r>
      <w:r w:rsidR="00492185" w:rsidRPr="003F0F2D">
        <w:rPr>
          <w:rFonts w:ascii="Arial" w:eastAsiaTheme="minorEastAsia" w:hAnsi="Arial" w:cs="Arial"/>
          <w:lang w:val="en-US"/>
        </w:rPr>
        <w:t xml:space="preserve"> </w:t>
      </w:r>
      <w:r w:rsidRPr="003F0F2D">
        <w:rPr>
          <w:rFonts w:ascii="Arial" w:eastAsiaTheme="minorEastAsia" w:hAnsi="Arial" w:cs="Arial"/>
          <w:lang w:val="en-US"/>
        </w:rPr>
        <w:t>of the partial derivatives</w:t>
      </w:r>
      <w:r w:rsidR="005D01B0" w:rsidRPr="003F0F2D">
        <w:rPr>
          <w:rFonts w:ascii="Arial" w:hAnsi="Arial" w:cs="Arial"/>
          <w:lang w:val="en-US"/>
        </w:rPr>
        <w:t xml:space="preserve"> </w:t>
      </w:r>
    </w:p>
    <w:p w14:paraId="3C4AA067" w14:textId="77777777" w:rsidR="007438DC" w:rsidRPr="003F0F2D" w:rsidRDefault="005D01B0" w:rsidP="007438DC">
      <w:pPr>
        <w:tabs>
          <w:tab w:val="left" w:pos="567"/>
          <w:tab w:val="left" w:pos="8505"/>
        </w:tabs>
        <w:spacing w:before="120" w:after="12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Q</m:t>
            </m:r>
          </m:e>
          <m:sub>
            <m:r>
              <w:rPr>
                <w:rFonts w:ascii="Cambria Math" w:hAnsi="Cambria Math" w:cs="Arial"/>
                <w:sz w:val="28"/>
                <w:szCs w:val="28"/>
                <w:lang w:val="en-US"/>
              </w:rPr>
              <m:t>ik</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i</m:t>
                </m:r>
              </m:sub>
            </m:sSub>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e>
            </m:d>
          </m:num>
          <m:den>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k</m:t>
                </m:r>
              </m:sub>
            </m:sSub>
          </m:den>
        </m:f>
      </m:oMath>
      <w:r w:rsidRPr="003F0F2D">
        <w:rPr>
          <w:rFonts w:ascii="Arial" w:eastAsiaTheme="minorEastAsia" w:hAnsi="Arial" w:cs="Arial"/>
          <w:lang w:val="en-US"/>
        </w:rPr>
        <w:t xml:space="preserve">  </w:t>
      </w:r>
      <w:r w:rsidR="00492185" w:rsidRPr="003F0F2D">
        <w:rPr>
          <w:rFonts w:ascii="Arial" w:eastAsiaTheme="minorEastAsia" w:hAnsi="Arial" w:cs="Arial"/>
          <w:lang w:val="en-US"/>
        </w:rPr>
        <w:t>,</w:t>
      </w:r>
      <w:r w:rsidRPr="003F0F2D">
        <w:rPr>
          <w:rFonts w:ascii="Arial" w:eastAsiaTheme="minorEastAsia" w:hAnsi="Arial" w:cs="Arial"/>
          <w:lang w:val="en-US"/>
        </w:rPr>
        <w:tab/>
        <w:t>(12)</w:t>
      </w:r>
    </w:p>
    <w:p w14:paraId="15F86118"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74B188BE" w14:textId="77777777" w:rsidR="007438DC" w:rsidRPr="003F0F2D" w:rsidRDefault="001331D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the m</w:t>
      </w:r>
      <w:r w:rsidR="005D01B0" w:rsidRPr="003F0F2D">
        <w:rPr>
          <w:rFonts w:ascii="Arial" w:hAnsi="Arial" w:cs="Arial"/>
          <w:lang w:val="en-US"/>
        </w:rPr>
        <w:t xml:space="preserve">atrix </w:t>
      </w:r>
      <w:r w:rsidR="005D01B0" w:rsidRPr="003F0F2D">
        <w:rPr>
          <w:rFonts w:ascii="Arial" w:hAnsi="Arial" w:cs="Arial"/>
          <w:b/>
          <w:lang w:val="en-US"/>
        </w:rPr>
        <w:t>A</w:t>
      </w:r>
      <w:r w:rsidR="005D01B0" w:rsidRPr="003F0F2D">
        <w:rPr>
          <w:rFonts w:ascii="Arial" w:hAnsi="Arial" w:cs="Arial"/>
          <w:lang w:val="en-US"/>
        </w:rPr>
        <w:t xml:space="preserve">, </w:t>
      </w:r>
      <w:r w:rsidRPr="003F0F2D">
        <w:rPr>
          <w:rFonts w:ascii="Arial" w:hAnsi="Arial" w:cs="Arial"/>
          <w:lang w:val="en-US"/>
        </w:rPr>
        <w:t xml:space="preserve">the output vector </w:t>
      </w:r>
      <w:r w:rsidR="005D01B0" w:rsidRPr="003F0F2D">
        <w:rPr>
          <w:rFonts w:ascii="Arial" w:hAnsi="Arial" w:cs="Arial"/>
          <w:b/>
          <w:lang w:val="en-US"/>
        </w:rPr>
        <w:t>y</w:t>
      </w:r>
      <w:r w:rsidRPr="003F0F2D">
        <w:rPr>
          <w:rFonts w:ascii="Arial" w:hAnsi="Arial" w:cs="Arial"/>
          <w:b/>
          <w:lang w:val="en-US"/>
        </w:rPr>
        <w:t xml:space="preserve"> </w:t>
      </w:r>
      <w:r w:rsidRPr="003F0F2D">
        <w:rPr>
          <w:rFonts w:ascii="Arial" w:hAnsi="Arial" w:cs="Arial"/>
          <w:lang w:val="en-US"/>
        </w:rPr>
        <w:t>(its elements being considered as functions)</w:t>
      </w:r>
      <w:r w:rsidR="005D01B0" w:rsidRPr="003F0F2D">
        <w:rPr>
          <w:rFonts w:ascii="Arial" w:hAnsi="Arial" w:cs="Arial"/>
          <w:lang w:val="en-US"/>
        </w:rPr>
        <w:t xml:space="preserve"> </w:t>
      </w:r>
      <w:r w:rsidRPr="003F0F2D">
        <w:rPr>
          <w:rFonts w:ascii="Arial" w:hAnsi="Arial" w:cs="Arial"/>
          <w:lang w:val="en-US"/>
        </w:rPr>
        <w:t>and the co</w:t>
      </w:r>
      <w:r w:rsidR="005D01B0" w:rsidRPr="003F0F2D">
        <w:rPr>
          <w:rFonts w:ascii="Arial" w:hAnsi="Arial" w:cs="Arial"/>
          <w:lang w:val="en-US"/>
        </w:rPr>
        <w:t>varian</w:t>
      </w:r>
      <w:r w:rsidRPr="003F0F2D">
        <w:rPr>
          <w:rFonts w:ascii="Arial" w:hAnsi="Arial" w:cs="Arial"/>
          <w:lang w:val="en-US"/>
        </w:rPr>
        <w:t xml:space="preserve">ce </w:t>
      </w:r>
      <w:r w:rsidR="005D01B0" w:rsidRPr="003F0F2D">
        <w:rPr>
          <w:rFonts w:ascii="Arial" w:hAnsi="Arial" w:cs="Arial"/>
          <w:lang w:val="en-US"/>
        </w:rPr>
        <w:t xml:space="preserve">matrix </w:t>
      </w:r>
      <m:oMath>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oMath>
      <w:r w:rsidR="005D01B0" w:rsidRPr="003F0F2D">
        <w:rPr>
          <w:rFonts w:ascii="Arial" w:hAnsi="Arial" w:cs="Arial"/>
          <w:lang w:val="en-US"/>
        </w:rPr>
        <w:t xml:space="preserve"> </w:t>
      </w:r>
      <w:r w:rsidRPr="003F0F2D">
        <w:rPr>
          <w:rFonts w:ascii="Arial" w:hAnsi="Arial" w:cs="Arial"/>
          <w:lang w:val="en-US"/>
        </w:rPr>
        <w:t>must be recalculated.</w:t>
      </w:r>
      <w:r w:rsidR="005D01B0" w:rsidRPr="003F0F2D">
        <w:rPr>
          <w:rFonts w:ascii="Arial" w:hAnsi="Arial" w:cs="Arial"/>
          <w:lang w:val="en-US"/>
        </w:rPr>
        <w:t xml:space="preserve"> </w:t>
      </w:r>
    </w:p>
    <w:p w14:paraId="59D7D59C"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Alternativ</w:t>
      </w:r>
      <w:r w:rsidR="001A0368" w:rsidRPr="003F0F2D">
        <w:rPr>
          <w:rFonts w:ascii="Arial" w:hAnsi="Arial" w:cs="Arial"/>
          <w:lang w:val="en-US"/>
        </w:rPr>
        <w:t>ely, by using the chain rule for derivatives the second term in Eq. (11) can be expressed as follows</w:t>
      </w:r>
      <w:r w:rsidRPr="003F0F2D">
        <w:rPr>
          <w:rFonts w:ascii="Arial" w:hAnsi="Arial" w:cs="Arial"/>
          <w:lang w:val="en-US"/>
        </w:rPr>
        <w:t>:</w:t>
      </w:r>
    </w:p>
    <w:p w14:paraId="482AB3CA" w14:textId="77777777" w:rsidR="007438DC" w:rsidRPr="003F0F2D" w:rsidRDefault="00384B05"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d>
          <m:dPr>
            <m:ctrlPr>
              <w:rPr>
                <w:rFonts w:ascii="Cambria Math" w:eastAsiaTheme="minorEastAsia" w:hAnsi="Cambria Math" w:cs="Arial"/>
                <w:b/>
                <w:sz w:val="26"/>
                <w:szCs w:val="26"/>
                <w:lang w:val="en-US"/>
              </w:rPr>
            </m:ctrlPr>
          </m:dPr>
          <m:e>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D</m:t>
                </m:r>
              </m:e>
              <m:sub>
                <m:r>
                  <m:rPr>
                    <m:sty m:val="b"/>
                  </m:rPr>
                  <w:rPr>
                    <w:rFonts w:ascii="Cambria Math" w:eastAsiaTheme="minorEastAsia" w:hAnsi="Cambria Math" w:cs="Arial"/>
                    <w:sz w:val="26"/>
                    <w:szCs w:val="26"/>
                    <w:lang w:val="en-US"/>
                  </w:rPr>
                  <m:t>p</m:t>
                </m:r>
              </m:sub>
              <m:sup>
                <m:r>
                  <m:rPr>
                    <m:sty m:val="b"/>
                  </m:rPr>
                  <w:rPr>
                    <w:rFonts w:ascii="Cambria Math" w:eastAsiaTheme="minorEastAsia" w:hAnsi="Cambria Math" w:cs="Arial"/>
                    <w:sz w:val="26"/>
                    <w:szCs w:val="26"/>
                    <w:lang w:val="en-US"/>
                  </w:rPr>
                  <m:t>T</m:t>
                </m:r>
              </m:sup>
            </m:sSubSup>
          </m:e>
        </m:d>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r>
          <m:rPr>
            <m:sty m:val="b"/>
          </m:rPr>
          <w:rPr>
            <w:rFonts w:ascii="Cambria Math" w:eastAsiaTheme="minorEastAsia" w:hAnsi="Cambria Math" w:cs="Arial"/>
            <w:sz w:val="26"/>
            <w:szCs w:val="26"/>
            <w:lang w:val="en-US"/>
          </w:rPr>
          <m:t>=</m:t>
        </m:r>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Pr="003F0F2D">
        <w:rPr>
          <w:rFonts w:ascii="Arial" w:hAnsi="Arial" w:cs="Arial"/>
          <w:lang w:val="en-US"/>
        </w:rPr>
        <w:t xml:space="preserve"> </w:t>
      </w:r>
    </w:p>
    <w:p w14:paraId="2940185D"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AF3624F" w14:textId="77777777" w:rsidR="007438DC" w:rsidRPr="003F0F2D" w:rsidRDefault="005B1F3F" w:rsidP="007438DC">
      <w:pPr>
        <w:tabs>
          <w:tab w:val="left" w:pos="567"/>
          <w:tab w:val="left" w:pos="8505"/>
        </w:tabs>
        <w:spacing w:before="120" w:after="120"/>
        <w:ind w:right="-143"/>
        <w:jc w:val="both"/>
        <w:rPr>
          <w:rFonts w:ascii="Arial" w:eastAsiaTheme="minorEastAsia" w:hAnsi="Arial" w:cs="Arial"/>
          <w:b/>
          <w:bCs/>
          <w:lang w:val="en-US"/>
        </w:rPr>
      </w:pPr>
      <w:r w:rsidRPr="003F0F2D">
        <w:rPr>
          <w:rFonts w:ascii="Arial" w:hAnsi="Arial" w:cs="Arial"/>
          <w:lang w:val="en-US"/>
        </w:rPr>
        <w:t>Herein are</w:t>
      </w:r>
      <w:r w:rsidR="00384B05" w:rsidRPr="003F0F2D">
        <w:rPr>
          <w:rFonts w:ascii="Arial" w:hAnsi="Arial" w:cs="Arial"/>
          <w:lang w:val="en-US"/>
        </w:rPr>
        <w:t xml:space="preserve">: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oMath>
      <w:r w:rsidR="00384B05" w:rsidRPr="003F0F2D">
        <w:rPr>
          <w:rFonts w:ascii="Arial" w:eastAsiaTheme="minorEastAsia" w:hAnsi="Arial" w:cs="Arial"/>
          <w:lang w:val="en-US"/>
        </w:rPr>
        <w:t xml:space="preserve"> : </w:t>
      </w:r>
      <w:r w:rsidRPr="003F0F2D">
        <w:rPr>
          <w:rFonts w:ascii="Arial" w:eastAsiaTheme="minorEastAsia" w:hAnsi="Arial" w:cs="Arial"/>
          <w:lang w:val="en-US"/>
        </w:rPr>
        <w:t>m</w:t>
      </w:r>
      <w:r w:rsidR="00384B05" w:rsidRPr="003F0F2D">
        <w:rPr>
          <w:rFonts w:ascii="Arial" w:eastAsiaTheme="minorEastAsia" w:hAnsi="Arial" w:cs="Arial"/>
          <w:lang w:val="en-US"/>
        </w:rPr>
        <w:t xml:space="preserve">atrix </w:t>
      </w:r>
      <w:r w:rsidRPr="003F0F2D">
        <w:rPr>
          <w:rFonts w:ascii="Arial" w:eastAsiaTheme="minorEastAsia" w:hAnsi="Arial" w:cs="Arial"/>
          <w:lang w:val="en-US"/>
        </w:rPr>
        <w:t xml:space="preserve">of partial derivatives of </w:t>
      </w:r>
      <w:proofErr w:type="spellStart"/>
      <w:r w:rsidR="00384B05" w:rsidRPr="003F0F2D">
        <w:rPr>
          <w:rFonts w:ascii="Arial" w:eastAsiaTheme="minorEastAsia" w:hAnsi="Arial" w:cs="Arial"/>
          <w:i/>
          <w:sz w:val="24"/>
          <w:szCs w:val="24"/>
          <w:lang w:val="en-US"/>
        </w:rPr>
        <w:t>y</w:t>
      </w:r>
      <w:r w:rsidR="00384B05" w:rsidRPr="003F0F2D">
        <w:rPr>
          <w:rFonts w:ascii="Arial" w:eastAsiaTheme="minorEastAsia" w:hAnsi="Arial" w:cs="Arial"/>
          <w:sz w:val="24"/>
          <w:szCs w:val="24"/>
          <w:vertAlign w:val="subscript"/>
          <w:lang w:val="en-US"/>
        </w:rPr>
        <w:t>i</w:t>
      </w:r>
      <w:proofErr w:type="spellEnd"/>
      <w:r w:rsidR="00384B05" w:rsidRPr="003F0F2D">
        <w:rPr>
          <w:rFonts w:ascii="Arial" w:eastAsiaTheme="minorEastAsia" w:hAnsi="Arial" w:cs="Arial"/>
          <w:lang w:val="en-US"/>
        </w:rPr>
        <w:t xml:space="preserve"> </w:t>
      </w:r>
      <w:r w:rsidRPr="003F0F2D">
        <w:rPr>
          <w:rFonts w:ascii="Arial" w:eastAsiaTheme="minorEastAsia" w:hAnsi="Arial" w:cs="Arial"/>
          <w:lang w:val="en-US"/>
        </w:rPr>
        <w:t>with respect to the e</w:t>
      </w:r>
      <w:r w:rsidR="00384B05" w:rsidRPr="003F0F2D">
        <w:rPr>
          <w:rFonts w:ascii="Arial" w:eastAsiaTheme="minorEastAsia" w:hAnsi="Arial" w:cs="Arial"/>
          <w:lang w:val="en-US"/>
        </w:rPr>
        <w:t>lement</w:t>
      </w:r>
      <w:r w:rsidRPr="003F0F2D">
        <w:rPr>
          <w:rFonts w:ascii="Arial" w:eastAsiaTheme="minorEastAsia" w:hAnsi="Arial" w:cs="Arial"/>
          <w:lang w:val="en-US"/>
        </w:rPr>
        <w:t>s of</w:t>
      </w:r>
      <w:r w:rsidR="003A100F" w:rsidRPr="003F0F2D">
        <w:rPr>
          <w:rFonts w:ascii="Arial" w:eastAsiaTheme="minorEastAsia" w:hAnsi="Arial" w:cs="Arial"/>
          <w:lang w:val="en-US"/>
        </w:rPr>
        <w:t xml:space="preserve"> </w:t>
      </w:r>
      <w:r w:rsidRPr="003F0F2D">
        <w:rPr>
          <w:rFonts w:ascii="Arial" w:eastAsiaTheme="minorEastAsia" w:hAnsi="Arial" w:cs="Arial"/>
          <w:lang w:val="en-US"/>
        </w:rPr>
        <w:t xml:space="preserve">the matrix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proofErr w:type="spellStart"/>
      <w:proofErr w:type="gramStart"/>
      <w:r w:rsidR="00384B05" w:rsidRPr="003F0F2D">
        <w:rPr>
          <w:rFonts w:ascii="Arial" w:eastAsiaTheme="minorEastAsia" w:hAnsi="Arial" w:cs="Arial"/>
          <w:b/>
          <w:lang w:val="en-US"/>
        </w:rPr>
        <w:t>D</w:t>
      </w:r>
      <w:r w:rsidR="00384B05" w:rsidRPr="003F0F2D">
        <w:rPr>
          <w:rFonts w:ascii="Arial" w:eastAsiaTheme="minorEastAsia" w:hAnsi="Arial" w:cs="Arial"/>
          <w:b/>
          <w:vertAlign w:val="subscript"/>
          <w:lang w:val="en-US"/>
        </w:rPr>
        <w:t>p</w:t>
      </w:r>
      <w:proofErr w:type="spellEnd"/>
      <w:r w:rsidR="00384B05" w:rsidRPr="003F0F2D">
        <w:rPr>
          <w:rFonts w:ascii="Arial" w:eastAsiaTheme="minorEastAsia" w:hAnsi="Arial" w:cs="Arial"/>
          <w:b/>
          <w:vertAlign w:val="subscript"/>
          <w:lang w:val="en-US"/>
        </w:rPr>
        <w:t xml:space="preserve"> </w:t>
      </w:r>
      <w:r w:rsidR="00384B05" w:rsidRPr="003F0F2D">
        <w:rPr>
          <w:rFonts w:ascii="Arial" w:eastAsiaTheme="minorEastAsia" w:hAnsi="Arial" w:cs="Arial"/>
          <w:lang w:val="en-US"/>
        </w:rPr>
        <w:t>:</w:t>
      </w:r>
      <w:proofErr w:type="gramEnd"/>
      <w:r w:rsidR="00384B05" w:rsidRPr="003F0F2D">
        <w:rPr>
          <w:rFonts w:ascii="Arial" w:eastAsiaTheme="minorEastAsia" w:hAnsi="Arial" w:cs="Arial"/>
          <w:lang w:val="en-US"/>
        </w:rPr>
        <w:t xml:space="preserve"> </w:t>
      </w:r>
      <w:r w:rsidRPr="003F0F2D">
        <w:rPr>
          <w:rFonts w:ascii="Arial" w:eastAsiaTheme="minorEastAsia" w:hAnsi="Arial" w:cs="Arial"/>
          <w:lang w:val="en-US"/>
        </w:rPr>
        <w:t>matrix of partial derivatives of the</w:t>
      </w:r>
      <w:r w:rsidR="00384B05" w:rsidRPr="003F0F2D">
        <w:rPr>
          <w:rFonts w:ascii="Arial" w:eastAsiaTheme="minorEastAsia" w:hAnsi="Arial" w:cs="Arial"/>
          <w:lang w:val="en-US"/>
        </w:rPr>
        <w:t xml:space="preserve"> </w:t>
      </w:r>
      <w:r w:rsidRPr="003F0F2D">
        <w:rPr>
          <w:rFonts w:ascii="Arial" w:eastAsiaTheme="minorEastAsia" w:hAnsi="Arial" w:cs="Arial"/>
          <w:lang w:val="en-US"/>
        </w:rPr>
        <w:t>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with respect to parameters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 </w:t>
      </w:r>
      <w:r w:rsidRPr="003F0F2D">
        <w:rPr>
          <w:rFonts w:ascii="Arial" w:eastAsiaTheme="minorEastAsia" w:hAnsi="Arial" w:cs="Arial"/>
          <w:lang w:val="en-US"/>
        </w:rPr>
        <w:t>c</w:t>
      </w:r>
      <w:r w:rsidR="00384B05" w:rsidRPr="003F0F2D">
        <w:rPr>
          <w:rFonts w:ascii="Arial" w:eastAsiaTheme="minorEastAsia" w:hAnsi="Arial" w:cs="Arial"/>
          <w:lang w:val="en-US"/>
        </w:rPr>
        <w:t>ovarian</w:t>
      </w:r>
      <w:r w:rsidRPr="003F0F2D">
        <w:rPr>
          <w:rFonts w:ascii="Arial" w:eastAsiaTheme="minorEastAsia" w:hAnsi="Arial" w:cs="Arial"/>
          <w:lang w:val="en-US"/>
        </w:rPr>
        <w:t xml:space="preserve">ce </w:t>
      </w:r>
      <w:r w:rsidR="00384B05" w:rsidRPr="003F0F2D">
        <w:rPr>
          <w:rFonts w:ascii="Arial" w:eastAsiaTheme="minorEastAsia" w:hAnsi="Arial" w:cs="Arial"/>
          <w:lang w:val="en-US"/>
        </w:rPr>
        <w:t xml:space="preserve">matrix </w:t>
      </w:r>
      <w:r w:rsidRPr="003F0F2D">
        <w:rPr>
          <w:rFonts w:ascii="Arial" w:eastAsiaTheme="minorEastAsia" w:hAnsi="Arial" w:cs="Arial"/>
          <w:lang w:val="en-US"/>
        </w:rPr>
        <w:t>of the e</w:t>
      </w:r>
      <w:r w:rsidR="00384B05" w:rsidRPr="003F0F2D">
        <w:rPr>
          <w:rFonts w:ascii="Arial" w:eastAsiaTheme="minorEastAsia" w:hAnsi="Arial" w:cs="Arial"/>
          <w:lang w:val="en-US"/>
        </w:rPr>
        <w:t>lement</w:t>
      </w:r>
      <w:r w:rsidRPr="003F0F2D">
        <w:rPr>
          <w:rFonts w:ascii="Arial" w:eastAsiaTheme="minorEastAsia" w:hAnsi="Arial" w:cs="Arial"/>
          <w:lang w:val="en-US"/>
        </w:rPr>
        <w:t>s</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of </w:t>
      </w:r>
      <w:r w:rsidR="00384B05" w:rsidRPr="003F0F2D">
        <w:rPr>
          <w:rFonts w:ascii="Arial" w:eastAsiaTheme="minorEastAsia" w:hAnsi="Arial" w:cs="Arial"/>
          <w:b/>
          <w:lang w:val="en-US"/>
        </w:rPr>
        <w:t>A</w:t>
      </w:r>
      <w:r w:rsidR="00384B05" w:rsidRPr="003F0F2D">
        <w:rPr>
          <w:rFonts w:ascii="Arial" w:eastAsiaTheme="minorEastAsia" w:hAnsi="Arial" w:cs="Arial"/>
          <w:lang w:val="en-US"/>
        </w:rPr>
        <w:t xml:space="preserve">, </w:t>
      </w:r>
      <w:r w:rsidRPr="003F0F2D">
        <w:rPr>
          <w:rFonts w:ascii="Arial" w:eastAsiaTheme="minorEastAsia" w:hAnsi="Arial" w:cs="Arial"/>
          <w:lang w:val="en-US"/>
        </w:rPr>
        <w:t xml:space="preserve">which are functions of </w:t>
      </w:r>
      <w:r w:rsidR="00384B05" w:rsidRPr="003F0F2D">
        <w:rPr>
          <w:rFonts w:ascii="Arial" w:eastAsiaTheme="minorEastAsia" w:hAnsi="Arial" w:cs="Arial"/>
          <w:b/>
          <w:lang w:val="en-US"/>
        </w:rPr>
        <w:t>p</w:t>
      </w:r>
      <w:r w:rsidR="00384B05" w:rsidRPr="003F0F2D">
        <w:rPr>
          <w:rFonts w:ascii="Arial" w:eastAsiaTheme="minorEastAsia" w:hAnsi="Arial" w:cs="Arial"/>
          <w:lang w:val="en-US"/>
        </w:rPr>
        <w:t xml:space="preserve">. </w:t>
      </w:r>
      <w:r w:rsidRPr="003F0F2D">
        <w:rPr>
          <w:rFonts w:ascii="Arial" w:eastAsiaTheme="minorEastAsia" w:hAnsi="Arial" w:cs="Arial"/>
          <w:lang w:val="en-US"/>
        </w:rPr>
        <w:t>The chain rule for partial derivatives takes the form</w:t>
      </w:r>
      <w:r w:rsidR="00384B05" w:rsidRPr="003F0F2D">
        <w:rPr>
          <w:rFonts w:ascii="Arial" w:eastAsiaTheme="minorEastAsia" w:hAnsi="Arial" w:cs="Arial"/>
          <w:lang w:val="en-US"/>
        </w:rPr>
        <w:t xml:space="preserve"> </w:t>
      </w:r>
      <w:r w:rsidR="00384B05" w:rsidRPr="003F0F2D">
        <w:rPr>
          <w:rFonts w:ascii="Arial" w:hAnsi="Arial" w:cs="Arial"/>
          <w:b/>
          <w:lang w:val="en-US"/>
        </w:rPr>
        <w:t>C</w:t>
      </w:r>
      <w:r w:rsidR="00384B05" w:rsidRPr="003F0F2D">
        <w:rPr>
          <w:rFonts w:ascii="Arial" w:hAnsi="Arial" w:cs="Arial"/>
          <w:b/>
          <w:sz w:val="24"/>
          <w:szCs w:val="24"/>
          <w:vertAlign w:val="subscript"/>
          <w:lang w:val="en-US"/>
        </w:rPr>
        <w:t>p</w:t>
      </w:r>
      <w:r w:rsidR="00384B05" w:rsidRPr="003F0F2D">
        <w:rPr>
          <w:rFonts w:ascii="Arial" w:eastAsiaTheme="minorEastAsia" w:hAnsi="Arial" w:cs="Arial"/>
          <w:lang w:val="en-US"/>
        </w:rPr>
        <w:t>=</w:t>
      </w:r>
      <w:r w:rsidR="00384B05" w:rsidRPr="003F0F2D">
        <w:rPr>
          <w:rFonts w:ascii="Arial" w:hAnsi="Arial" w:cs="Arial"/>
          <w:b/>
          <w:lang w:val="en-US"/>
        </w:rPr>
        <w:t xml:space="preserve"> </w:t>
      </w:r>
      <w:proofErr w:type="spellStart"/>
      <w:r w:rsidR="00384B05" w:rsidRPr="003F0F2D">
        <w:rPr>
          <w:rFonts w:ascii="Arial" w:hAnsi="Arial" w:cs="Arial"/>
          <w:b/>
          <w:lang w:val="en-US"/>
        </w:rPr>
        <w:t>C</w:t>
      </w:r>
      <w:r w:rsidR="00384B05" w:rsidRPr="003F0F2D">
        <w:rPr>
          <w:rFonts w:ascii="Arial" w:hAnsi="Arial" w:cs="Arial"/>
          <w:b/>
          <w:sz w:val="24"/>
          <w:szCs w:val="24"/>
          <w:vertAlign w:val="subscript"/>
          <w:lang w:val="en-US"/>
        </w:rPr>
        <w:t>A</w:t>
      </w:r>
      <w:r w:rsidR="00384B05" w:rsidRPr="003F0F2D">
        <w:rPr>
          <w:rFonts w:ascii="Arial" w:hAnsi="Arial" w:cs="Arial"/>
          <w:b/>
          <w:lang w:val="en-US"/>
        </w:rPr>
        <w:t>·D</w:t>
      </w:r>
      <w:r w:rsidR="00384B05" w:rsidRPr="003F0F2D">
        <w:rPr>
          <w:rFonts w:ascii="Arial" w:hAnsi="Arial" w:cs="Arial"/>
          <w:b/>
          <w:sz w:val="24"/>
          <w:szCs w:val="24"/>
          <w:vertAlign w:val="subscript"/>
          <w:lang w:val="en-US"/>
        </w:rPr>
        <w:t>p</w:t>
      </w:r>
      <w:proofErr w:type="spellEnd"/>
      <w:r w:rsidR="00384B05" w:rsidRPr="003F0F2D">
        <w:rPr>
          <w:rFonts w:ascii="Arial" w:hAnsi="Arial" w:cs="Arial"/>
          <w:lang w:val="en-US"/>
        </w:rPr>
        <w:t xml:space="preserve">, </w:t>
      </w:r>
      <w:r w:rsidRPr="003F0F2D">
        <w:rPr>
          <w:rFonts w:ascii="Arial" w:hAnsi="Arial" w:cs="Arial"/>
          <w:lang w:val="en-US"/>
        </w:rPr>
        <w:t>with the property</w:t>
      </w:r>
      <w:r w:rsidR="001F42B9" w:rsidRPr="003F0F2D">
        <w:rPr>
          <w:rFonts w:ascii="Arial" w:hAnsi="Arial" w:cs="Arial"/>
          <w:lang w:val="en-US"/>
        </w:rPr>
        <w:t xml:space="preserve"> </w:t>
      </w:r>
      <m:oMath>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m:t>
        </m:r>
        <m:sSubSup>
          <m:sSubSupPr>
            <m:ctrlPr>
              <w:rPr>
                <w:rFonts w:ascii="Cambria Math" w:eastAsiaTheme="minorEastAsia" w:hAnsi="Cambria Math" w:cs="Arial"/>
                <w:b/>
                <w:bCs/>
                <w:sz w:val="24"/>
                <w:szCs w:val="24"/>
                <w:lang w:val="en-US"/>
              </w:rPr>
            </m:ctrlPr>
          </m:sSubSupPr>
          <m:e>
            <m:sSubSup>
              <m:sSubSupPr>
                <m:ctrlPr>
                  <w:rPr>
                    <w:rFonts w:ascii="Cambria Math" w:eastAsiaTheme="minorEastAsia" w:hAnsi="Cambria Math" w:cs="Arial"/>
                    <w:b/>
                    <w:bCs/>
                    <w:sz w:val="24"/>
                    <w:szCs w:val="24"/>
                    <w:lang w:val="en-US"/>
                  </w:rPr>
                </m:ctrlPr>
              </m:sSubSupPr>
              <m:e>
                <m:r>
                  <m:rPr>
                    <m:sty m:val="b"/>
                  </m:rPr>
                  <w:rPr>
                    <w:rFonts w:ascii="Cambria Math" w:eastAsiaTheme="minorEastAsia" w:hAnsi="Cambria Math" w:cs="Arial"/>
                    <w:sz w:val="24"/>
                    <w:szCs w:val="24"/>
                    <w:lang w:val="en-US"/>
                  </w:rPr>
                  <m:t>D</m:t>
                </m:r>
              </m:e>
              <m:sub>
                <m:r>
                  <m:rPr>
                    <m:sty m:val="b"/>
                  </m:rPr>
                  <w:rPr>
                    <w:rFonts w:ascii="Cambria Math" w:eastAsiaTheme="minorEastAsia" w:hAnsi="Cambria Math" w:cs="Arial"/>
                    <w:sz w:val="24"/>
                    <w:szCs w:val="24"/>
                    <w:lang w:val="en-US"/>
                  </w:rPr>
                  <m:t>p</m:t>
                </m:r>
              </m:sub>
              <m:sup>
                <m:r>
                  <m:rPr>
                    <m:sty m:val="b"/>
                  </m:rPr>
                  <w:rPr>
                    <w:rFonts w:ascii="Cambria Math" w:eastAsiaTheme="minorEastAsia" w:hAnsi="Cambria Math" w:cs="Arial"/>
                    <w:sz w:val="24"/>
                    <w:szCs w:val="24"/>
                    <w:lang w:val="en-US"/>
                  </w:rPr>
                  <m:t>T</m:t>
                </m:r>
              </m:sup>
            </m:sSubSup>
            <m:r>
              <m:rPr>
                <m:sty m:val="b"/>
              </m:rPr>
              <w:rPr>
                <w:rFonts w:ascii="Cambria Math" w:eastAsiaTheme="minorEastAsia" w:hAnsi="Cambria Math" w:cs="Arial"/>
                <w:sz w:val="24"/>
                <w:szCs w:val="24"/>
                <w:lang w:val="en-US"/>
              </w:rPr>
              <m:t>C</m:t>
            </m:r>
          </m:e>
          <m:sub>
            <m:r>
              <m:rPr>
                <m:sty m:val="b"/>
              </m:rPr>
              <w:rPr>
                <w:rFonts w:ascii="Cambria Math" w:eastAsiaTheme="minorEastAsia" w:hAnsi="Cambria Math" w:cs="Arial"/>
                <w:sz w:val="24"/>
                <w:szCs w:val="24"/>
                <w:lang w:val="en-US"/>
              </w:rPr>
              <m:t>A</m:t>
            </m:r>
          </m:sub>
          <m:sup>
            <m:r>
              <m:rPr>
                <m:sty m:val="b"/>
              </m:rPr>
              <w:rPr>
                <w:rFonts w:ascii="Cambria Math" w:eastAsiaTheme="minorEastAsia" w:hAnsi="Cambria Math" w:cs="Arial"/>
                <w:sz w:val="24"/>
                <w:szCs w:val="24"/>
                <w:lang w:val="en-US"/>
              </w:rPr>
              <m:t>T</m:t>
            </m:r>
          </m:sup>
        </m:sSubSup>
      </m:oMath>
      <w:r w:rsidR="00384B05" w:rsidRPr="003F0F2D">
        <w:rPr>
          <w:rFonts w:ascii="Arial" w:eastAsiaTheme="minorEastAsia" w:hAnsi="Arial" w:cs="Arial"/>
          <w:b/>
          <w:bCs/>
          <w:lang w:val="en-US"/>
        </w:rPr>
        <w:t xml:space="preserve"> . </w:t>
      </w:r>
    </w:p>
    <w:p w14:paraId="060F1EDC" w14:textId="2E4AD9D5" w:rsidR="007438DC" w:rsidRPr="003F0F2D" w:rsidRDefault="005B1F3F" w:rsidP="007438DC">
      <w:pPr>
        <w:tabs>
          <w:tab w:val="left" w:pos="567"/>
          <w:tab w:val="left" w:pos="8505"/>
        </w:tabs>
        <w:spacing w:before="120" w:after="120"/>
        <w:ind w:right="-143"/>
        <w:jc w:val="both"/>
        <w:rPr>
          <w:rFonts w:ascii="Arial" w:eastAsiaTheme="minorEastAsia" w:hAnsi="Arial" w:cs="Arial"/>
          <w:lang w:val="en-US"/>
        </w:rPr>
      </w:pPr>
      <w:r w:rsidRPr="003F0F2D">
        <w:rPr>
          <w:rFonts w:ascii="Arial" w:eastAsiaTheme="minorEastAsia" w:hAnsi="Arial" w:cs="Arial"/>
          <w:lang w:val="en-US"/>
        </w:rPr>
        <w:t xml:space="preserve">Especially the expression </w:t>
      </w:r>
      <m:oMath>
        <m:sSub>
          <m:sSubPr>
            <m:ctrlPr>
              <w:rPr>
                <w:rFonts w:ascii="Cambria Math" w:eastAsiaTheme="minorEastAsia" w:hAnsi="Cambria Math" w:cs="Arial"/>
                <w:b/>
                <w:sz w:val="26"/>
                <w:szCs w:val="26"/>
                <w:lang w:val="en-US"/>
              </w:rPr>
            </m:ctrlPr>
          </m:sSub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Sub>
        <m:r>
          <m:rPr>
            <m:sty m:val="b"/>
          </m:rPr>
          <w:rPr>
            <w:rFonts w:ascii="Cambria Math" w:eastAsiaTheme="minorEastAsia" w:hAnsi="Cambria Math" w:cs="Arial"/>
            <w:sz w:val="26"/>
            <w:szCs w:val="26"/>
            <w:lang w:val="en-US"/>
          </w:rPr>
          <m:t xml:space="preserve">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A</m:t>
            </m:r>
          </m:sub>
        </m:sSub>
        <m:r>
          <m:rPr>
            <m:sty m:val="bi"/>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bCs/>
                <w:sz w:val="26"/>
                <w:szCs w:val="26"/>
                <w:lang w:val="en-US"/>
              </w:rPr>
            </m:ctrlPr>
          </m:sSubSupPr>
          <m:e>
            <m:r>
              <m:rPr>
                <m:sty m:val="b"/>
              </m:rPr>
              <w:rPr>
                <w:rFonts w:ascii="Cambria Math" w:eastAsiaTheme="minorEastAsia" w:hAnsi="Cambria Math" w:cs="Arial"/>
                <w:sz w:val="26"/>
                <w:szCs w:val="26"/>
                <w:lang w:val="en-US"/>
              </w:rPr>
              <m:t>C</m:t>
            </m:r>
          </m:e>
          <m:sub>
            <m:r>
              <m:rPr>
                <m:sty m:val="b"/>
              </m:rPr>
              <w:rPr>
                <w:rFonts w:ascii="Cambria Math" w:eastAsiaTheme="minorEastAsia" w:hAnsi="Cambria Math" w:cs="Arial"/>
                <w:sz w:val="26"/>
                <w:szCs w:val="26"/>
                <w:lang w:val="en-US"/>
              </w:rPr>
              <m:t>A</m:t>
            </m:r>
          </m:sub>
          <m:sup>
            <m:r>
              <m:rPr>
                <m:sty m:val="b"/>
              </m:rPr>
              <w:rPr>
                <w:rFonts w:ascii="Cambria Math" w:eastAsiaTheme="minorEastAsia" w:hAnsi="Cambria Math" w:cs="Arial"/>
                <w:sz w:val="26"/>
                <w:szCs w:val="26"/>
                <w:lang w:val="en-US"/>
              </w:rPr>
              <m:t>T</m:t>
            </m:r>
          </m:sup>
        </m:sSubSup>
      </m:oMath>
      <w:r w:rsidR="00384B05" w:rsidRPr="003F0F2D">
        <w:rPr>
          <w:rFonts w:ascii="Arial" w:eastAsiaTheme="minorEastAsia" w:hAnsi="Arial" w:cs="Arial"/>
          <w:lang w:val="en-US"/>
        </w:rPr>
        <w:t xml:space="preserve"> </w:t>
      </w:r>
      <w:r w:rsidRPr="003F0F2D">
        <w:rPr>
          <w:rFonts w:ascii="Arial" w:eastAsiaTheme="minorEastAsia" w:hAnsi="Arial" w:cs="Arial"/>
          <w:lang w:val="en-US"/>
        </w:rPr>
        <w:t>is require</w:t>
      </w:r>
      <w:r w:rsidR="001F42B9" w:rsidRPr="003F0F2D">
        <w:rPr>
          <w:rFonts w:ascii="Arial" w:eastAsiaTheme="minorEastAsia" w:hAnsi="Arial" w:cs="Arial"/>
          <w:lang w:val="en-US"/>
        </w:rPr>
        <w:t>d</w:t>
      </w:r>
      <w:r w:rsidRPr="003F0F2D">
        <w:rPr>
          <w:rFonts w:ascii="Arial" w:eastAsiaTheme="minorEastAsia" w:hAnsi="Arial" w:cs="Arial"/>
          <w:lang w:val="en-US"/>
        </w:rPr>
        <w:t xml:space="preserve"> within the </w:t>
      </w:r>
      <w:r w:rsidR="00052976">
        <w:rPr>
          <w:rFonts w:ascii="Arial" w:eastAsiaTheme="minorEastAsia" w:hAnsi="Arial" w:cs="Arial"/>
          <w:lang w:val="en-US"/>
        </w:rPr>
        <w:t>W</w:t>
      </w:r>
      <w:r w:rsidR="00384B05" w:rsidRPr="003F0F2D">
        <w:rPr>
          <w:rFonts w:ascii="Arial" w:eastAsiaTheme="minorEastAsia" w:hAnsi="Arial" w:cs="Arial"/>
          <w:lang w:val="en-US"/>
        </w:rPr>
        <w:t>TLS</w:t>
      </w:r>
      <w:r w:rsidRPr="003F0F2D">
        <w:rPr>
          <w:rFonts w:ascii="Arial" w:eastAsiaTheme="minorEastAsia" w:hAnsi="Arial" w:cs="Arial"/>
          <w:lang w:val="en-US"/>
        </w:rPr>
        <w:t xml:space="preserve"> fitting procedure</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it is derived in a subroutine which is used by both fitting methods, </w:t>
      </w:r>
      <w:r w:rsidR="008A1AC5">
        <w:rPr>
          <w:rFonts w:ascii="Arial" w:eastAsiaTheme="minorEastAsia" w:hAnsi="Arial" w:cs="Arial"/>
          <w:lang w:val="en-US"/>
        </w:rPr>
        <w:t>W</w:t>
      </w:r>
      <w:r w:rsidR="001F42B9" w:rsidRPr="003F0F2D">
        <w:rPr>
          <w:rFonts w:ascii="Arial" w:eastAsiaTheme="minorEastAsia" w:hAnsi="Arial" w:cs="Arial"/>
          <w:lang w:val="en-US"/>
        </w:rPr>
        <w:t xml:space="preserve">LS and </w:t>
      </w:r>
      <w:r w:rsidR="008A1AC5">
        <w:rPr>
          <w:rFonts w:ascii="Arial" w:eastAsiaTheme="minorEastAsia" w:hAnsi="Arial" w:cs="Arial"/>
          <w:lang w:val="en-US"/>
        </w:rPr>
        <w:t>W</w:t>
      </w:r>
      <w:r w:rsidR="001F42B9" w:rsidRPr="003F0F2D">
        <w:rPr>
          <w:rFonts w:ascii="Arial" w:eastAsiaTheme="minorEastAsia" w:hAnsi="Arial" w:cs="Arial"/>
          <w:lang w:val="en-US"/>
        </w:rPr>
        <w:t>TLS, respectively. The m</w:t>
      </w:r>
      <w:r w:rsidR="00384B05" w:rsidRPr="003F0F2D">
        <w:rPr>
          <w:rFonts w:ascii="Arial" w:eastAsiaTheme="minorEastAsia" w:hAnsi="Arial" w:cs="Arial"/>
          <w:lang w:val="en-US"/>
        </w:rPr>
        <w:t xml:space="preserve">atrix </w:t>
      </w:r>
      <w:r w:rsidR="00384B05" w:rsidRPr="003F0F2D">
        <w:rPr>
          <w:rFonts w:ascii="Arial" w:eastAsiaTheme="minorEastAsia" w:hAnsi="Arial" w:cs="Arial"/>
          <w:b/>
          <w:lang w:val="en-US"/>
        </w:rPr>
        <w:t>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lang w:val="en-US"/>
        </w:rPr>
        <w:t xml:space="preserve"> </w:t>
      </w:r>
      <w:r w:rsidR="001F42B9" w:rsidRPr="003F0F2D">
        <w:rPr>
          <w:rFonts w:ascii="Arial" w:eastAsiaTheme="minorEastAsia" w:hAnsi="Arial" w:cs="Arial"/>
          <w:lang w:val="en-US"/>
        </w:rPr>
        <w:t xml:space="preserve">is calculated as indicated in the preceding sub-chapter. </w:t>
      </w:r>
    </w:p>
    <w:p w14:paraId="0D1F8D34"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b/>
          <w:lang w:val="en-US"/>
        </w:rPr>
      </w:pPr>
      <w:r w:rsidRPr="003F0F2D">
        <w:rPr>
          <w:rFonts w:ascii="Arial" w:eastAsiaTheme="minorEastAsia" w:hAnsi="Arial" w:cs="Arial"/>
          <w:b/>
          <w:lang w:val="en-US"/>
        </w:rPr>
        <w:t>Note on the c</w:t>
      </w:r>
      <w:r w:rsidR="00384B05" w:rsidRPr="003F0F2D">
        <w:rPr>
          <w:rFonts w:ascii="Arial" w:eastAsiaTheme="minorEastAsia" w:hAnsi="Arial" w:cs="Arial"/>
          <w:b/>
          <w:lang w:val="en-US"/>
        </w:rPr>
        <w:t>ovarian</w:t>
      </w:r>
      <w:r w:rsidRPr="003F0F2D">
        <w:rPr>
          <w:rFonts w:ascii="Arial" w:eastAsiaTheme="minorEastAsia" w:hAnsi="Arial" w:cs="Arial"/>
          <w:b/>
          <w:lang w:val="en-US"/>
        </w:rPr>
        <w:t xml:space="preserve">ce </w:t>
      </w:r>
      <w:r w:rsidR="00384B05" w:rsidRPr="003F0F2D">
        <w:rPr>
          <w:rFonts w:ascii="Arial" w:eastAsiaTheme="minorEastAsia" w:hAnsi="Arial" w:cs="Arial"/>
          <w:b/>
          <w:lang w:val="en-US"/>
        </w:rPr>
        <w:t>matrix U</w:t>
      </w:r>
      <w:r w:rsidR="00384B05" w:rsidRPr="003F0F2D">
        <w:rPr>
          <w:rFonts w:ascii="Arial" w:eastAsiaTheme="minorEastAsia" w:hAnsi="Arial" w:cs="Arial"/>
          <w:b/>
          <w:vertAlign w:val="subscript"/>
          <w:lang w:val="en-US"/>
        </w:rPr>
        <w:t>A</w:t>
      </w:r>
      <w:r w:rsidR="00384B05" w:rsidRPr="003F0F2D">
        <w:rPr>
          <w:rFonts w:ascii="Arial" w:eastAsiaTheme="minorEastAsia" w:hAnsi="Arial" w:cs="Arial"/>
          <w:b/>
          <w:lang w:val="en-US"/>
        </w:rPr>
        <w:t xml:space="preserve">: </w:t>
      </w:r>
    </w:p>
    <w:p w14:paraId="0E78CEF9" w14:textId="2D7F9D2A" w:rsidR="007438DC" w:rsidRPr="003F0F2D" w:rsidRDefault="001F42B9" w:rsidP="007438DC">
      <w:pPr>
        <w:tabs>
          <w:tab w:val="left" w:pos="567"/>
          <w:tab w:val="left" w:pos="8505"/>
        </w:tabs>
        <w:spacing w:before="120" w:after="120"/>
        <w:ind w:left="567" w:right="-143"/>
        <w:jc w:val="both"/>
        <w:rPr>
          <w:rFonts w:ascii="Arial" w:hAnsi="Arial" w:cs="Arial"/>
          <w:lang w:val="en-US"/>
        </w:rPr>
      </w:pPr>
      <w:r w:rsidRPr="003F0F2D">
        <w:rPr>
          <w:rFonts w:ascii="Arial" w:hAnsi="Arial" w:cs="Arial"/>
          <w:lang w:val="en-US"/>
        </w:rPr>
        <w:t xml:space="preserve">For linear unfolding with the </w:t>
      </w:r>
      <w:r w:rsidR="008A1AC5">
        <w:rPr>
          <w:rFonts w:ascii="Arial" w:hAnsi="Arial" w:cs="Arial"/>
          <w:lang w:val="en-US"/>
        </w:rPr>
        <w:t>W</w:t>
      </w:r>
      <w:r w:rsidRPr="003F0F2D">
        <w:rPr>
          <w:rFonts w:ascii="Arial" w:hAnsi="Arial" w:cs="Arial"/>
          <w:lang w:val="en-US"/>
        </w:rPr>
        <w:t xml:space="preserve">TLS procedure a test had been implemented with the previous version, which by using the Cholesky decomposition tests whether the input covariance matrix is positive definite. This has been improved by testing in advance of the Cholesky decomposition the </w:t>
      </w:r>
      <w:r w:rsidR="00384B05" w:rsidRPr="003F0F2D">
        <w:rPr>
          <w:rFonts w:ascii="Arial" w:hAnsi="Arial" w:cs="Arial"/>
          <w:lang w:val="en-US"/>
        </w:rPr>
        <w:t>Cauchy-Schwarz</w:t>
      </w:r>
      <w:r w:rsidRPr="003F0F2D">
        <w:rPr>
          <w:rFonts w:ascii="Arial" w:hAnsi="Arial" w:cs="Arial"/>
          <w:lang w:val="en-US"/>
        </w:rPr>
        <w:t xml:space="preserve"> inequality</w:t>
      </w:r>
      <w:r w:rsidR="00384B05" w:rsidRPr="003F0F2D">
        <w:rPr>
          <w:rFonts w:ascii="Arial" w:hAnsi="Arial" w:cs="Arial"/>
          <w:lang w:val="en-US"/>
        </w:rPr>
        <w:t xml:space="preserve">: </w:t>
      </w:r>
    </w:p>
    <w:p w14:paraId="4BA8DA15" w14:textId="77777777" w:rsidR="007438DC" w:rsidRPr="003F0F2D" w:rsidRDefault="00384B05" w:rsidP="007438DC">
      <w:pPr>
        <w:tabs>
          <w:tab w:val="left" w:pos="1134"/>
          <w:tab w:val="left" w:pos="8505"/>
        </w:tabs>
        <w:spacing w:before="120" w:after="120"/>
        <w:ind w:left="567" w:right="-143"/>
        <w:jc w:val="both"/>
        <w:rPr>
          <w:rFonts w:ascii="Arial" w:hAnsi="Arial" w:cs="Arial"/>
          <w:sz w:val="26"/>
          <w:szCs w:val="26"/>
          <w:lang w:val="en-US"/>
        </w:rPr>
      </w:pPr>
      <w:r w:rsidRPr="003F0F2D">
        <w:rPr>
          <w:rFonts w:ascii="Arial" w:hAnsi="Arial" w:cs="Arial"/>
          <w:sz w:val="26"/>
          <w:szCs w:val="26"/>
          <w:lang w:val="en-US"/>
        </w:rPr>
        <w:tab/>
      </w:r>
      <m:oMath>
        <m:r>
          <w:rPr>
            <w:rFonts w:ascii="Cambria Math" w:hAnsi="Cambria Math" w:cs="Arial"/>
            <w:sz w:val="26"/>
            <w:szCs w:val="26"/>
            <w:lang w:val="en-US"/>
          </w:rPr>
          <m:t>cov</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i,k</m:t>
                </m:r>
              </m:e>
            </m:d>
          </m:e>
          <m:sup>
            <m:r>
              <w:rPr>
                <w:rFonts w:ascii="Cambria Math" w:hAnsi="Cambria Math" w:cs="Arial"/>
                <w:sz w:val="26"/>
                <w:szCs w:val="26"/>
                <w:lang w:val="en-US"/>
              </w:rPr>
              <m:t>2</m:t>
            </m:r>
          </m:sup>
        </m:sSup>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k</m:t>
            </m:r>
          </m:e>
        </m:d>
      </m:oMath>
      <w:r w:rsidRPr="003F0F2D">
        <w:rPr>
          <w:rFonts w:ascii="Arial" w:eastAsiaTheme="minorEastAsia" w:hAnsi="Arial" w:cs="Arial"/>
          <w:sz w:val="26"/>
          <w:szCs w:val="26"/>
          <w:lang w:val="en-US"/>
        </w:rPr>
        <w:t xml:space="preserve"> .</w:t>
      </w:r>
    </w:p>
    <w:p w14:paraId="27C3373D" w14:textId="77777777" w:rsidR="007438DC" w:rsidRPr="003F0F2D" w:rsidRDefault="001F42B9" w:rsidP="007438DC">
      <w:pPr>
        <w:tabs>
          <w:tab w:val="left" w:pos="567"/>
          <w:tab w:val="left" w:pos="8505"/>
        </w:tabs>
        <w:spacing w:before="120" w:after="120"/>
        <w:ind w:left="567" w:right="-143"/>
        <w:jc w:val="both"/>
        <w:rPr>
          <w:rFonts w:ascii="Arial" w:eastAsiaTheme="minorEastAsia" w:hAnsi="Arial" w:cs="Arial"/>
          <w:lang w:val="en-US"/>
        </w:rPr>
      </w:pPr>
      <w:r w:rsidRPr="003F0F2D">
        <w:rPr>
          <w:rFonts w:ascii="Arial" w:hAnsi="Arial" w:cs="Arial"/>
          <w:lang w:val="en-US"/>
        </w:rPr>
        <w:t>For pairs</w:t>
      </w:r>
      <w:r w:rsidR="00384B05" w:rsidRPr="003F0F2D">
        <w:rPr>
          <w:rFonts w:ascii="Arial" w:hAnsi="Arial" w:cs="Arial"/>
          <w:lang w:val="en-US"/>
        </w:rPr>
        <w:t xml:space="preserve"> (</w:t>
      </w:r>
      <w:proofErr w:type="spellStart"/>
      <w:r w:rsidR="00384B05" w:rsidRPr="003F0F2D">
        <w:rPr>
          <w:rFonts w:ascii="Arial" w:hAnsi="Arial" w:cs="Arial"/>
          <w:lang w:val="en-US"/>
        </w:rPr>
        <w:t>i</w:t>
      </w:r>
      <w:proofErr w:type="spellEnd"/>
      <w:r w:rsidR="00384B05" w:rsidRPr="003F0F2D">
        <w:rPr>
          <w:rFonts w:ascii="Arial" w:hAnsi="Arial" w:cs="Arial"/>
          <w:lang w:val="en-US"/>
        </w:rPr>
        <w:t xml:space="preserve">, k), </w:t>
      </w:r>
      <w:r w:rsidRPr="003F0F2D">
        <w:rPr>
          <w:rFonts w:ascii="Arial" w:hAnsi="Arial" w:cs="Arial"/>
          <w:lang w:val="en-US"/>
        </w:rPr>
        <w:t xml:space="preserve">for which equality is found, the associated </w:t>
      </w:r>
      <w:proofErr w:type="spellStart"/>
      <w:proofErr w:type="gramStart"/>
      <w:r w:rsidR="00384B05" w:rsidRPr="003F0F2D">
        <w:rPr>
          <w:rFonts w:ascii="Arial" w:hAnsi="Arial" w:cs="Arial"/>
          <w:lang w:val="en-US"/>
        </w:rPr>
        <w:t>cov</w:t>
      </w:r>
      <w:proofErr w:type="spellEnd"/>
      <w:r w:rsidR="00384B05" w:rsidRPr="003F0F2D">
        <w:rPr>
          <w:rFonts w:ascii="Arial" w:hAnsi="Arial" w:cs="Arial"/>
          <w:lang w:val="en-US"/>
        </w:rPr>
        <w:t>(</w:t>
      </w:r>
      <w:proofErr w:type="spellStart"/>
      <w:proofErr w:type="gramEnd"/>
      <w:r w:rsidR="00384B05" w:rsidRPr="003F0F2D">
        <w:rPr>
          <w:rFonts w:ascii="Arial" w:hAnsi="Arial" w:cs="Arial"/>
          <w:lang w:val="en-US"/>
        </w:rPr>
        <w:t>i</w:t>
      </w:r>
      <w:proofErr w:type="spellEnd"/>
      <w:r w:rsidR="00384B05" w:rsidRPr="003F0F2D">
        <w:rPr>
          <w:rFonts w:ascii="Arial" w:hAnsi="Arial" w:cs="Arial"/>
          <w:lang w:val="en-US"/>
        </w:rPr>
        <w:t xml:space="preserve">, k) </w:t>
      </w:r>
      <w:r w:rsidRPr="003F0F2D">
        <w:rPr>
          <w:rFonts w:ascii="Arial" w:hAnsi="Arial" w:cs="Arial"/>
          <w:lang w:val="en-US"/>
        </w:rPr>
        <w:t xml:space="preserve">is multiplied by the factor </w:t>
      </w:r>
      <w:r w:rsidR="00384B05" w:rsidRPr="003F0F2D">
        <w:rPr>
          <w:rFonts w:ascii="Arial" w:hAnsi="Arial" w:cs="Arial"/>
          <w:lang w:val="en-US"/>
        </w:rPr>
        <w:t>(1-</w:t>
      </w:r>
      <w:r w:rsidR="00384B05" w:rsidRPr="003F0F2D">
        <w:rPr>
          <w:rFonts w:ascii="Arial" w:hAnsi="Arial" w:cs="Arial"/>
          <w:lang w:val="en-US"/>
        </w:rPr>
        <w:sym w:font="Symbol" w:char="F064"/>
      </w:r>
      <w:r w:rsidR="00384B05" w:rsidRPr="003F0F2D">
        <w:rPr>
          <w:rFonts w:ascii="Arial" w:hAnsi="Arial" w:cs="Arial"/>
          <w:lang w:val="en-US"/>
        </w:rPr>
        <w:t xml:space="preserve">) </w:t>
      </w:r>
      <w:r w:rsidRPr="003F0F2D">
        <w:rPr>
          <w:rFonts w:ascii="Arial" w:hAnsi="Arial" w:cs="Arial"/>
          <w:lang w:val="en-US"/>
        </w:rPr>
        <w:t xml:space="preserve">with </w:t>
      </w:r>
      <w:r w:rsidR="00384B05" w:rsidRPr="003F0F2D">
        <w:rPr>
          <w:rFonts w:ascii="Arial" w:hAnsi="Arial" w:cs="Arial"/>
          <w:lang w:val="en-US"/>
        </w:rPr>
        <w:sym w:font="Symbol" w:char="F064"/>
      </w:r>
      <w:r w:rsidR="00384B05" w:rsidRPr="003F0F2D">
        <w:rPr>
          <w:rFonts w:ascii="Arial" w:hAnsi="Arial" w:cs="Arial"/>
          <w:lang w:val="en-US"/>
        </w:rPr>
        <w:t>=1·10</w:t>
      </w:r>
      <w:r w:rsidR="00384B05" w:rsidRPr="003F0F2D">
        <w:rPr>
          <w:rFonts w:ascii="Arial" w:hAnsi="Arial" w:cs="Arial"/>
          <w:vertAlign w:val="superscript"/>
          <w:lang w:val="en-US"/>
        </w:rPr>
        <w:t>-09</w:t>
      </w:r>
      <w:r w:rsidR="00384B05" w:rsidRPr="003F0F2D">
        <w:rPr>
          <w:rFonts w:ascii="Arial" w:hAnsi="Arial" w:cs="Arial"/>
          <w:lang w:val="en-US"/>
        </w:rPr>
        <w:t xml:space="preserve">. </w:t>
      </w:r>
      <w:r w:rsidR="00307DC0" w:rsidRPr="003F0F2D">
        <w:rPr>
          <w:rFonts w:ascii="Arial" w:hAnsi="Arial" w:cs="Arial"/>
          <w:lang w:val="en-US"/>
        </w:rPr>
        <w:t>Should the c</w:t>
      </w:r>
      <w:r w:rsidR="00384B05" w:rsidRPr="003F0F2D">
        <w:rPr>
          <w:rFonts w:ascii="Arial" w:hAnsi="Arial" w:cs="Arial"/>
          <w:lang w:val="en-US"/>
        </w:rPr>
        <w:t>ovarian</w:t>
      </w:r>
      <w:r w:rsidR="00307DC0" w:rsidRPr="003F0F2D">
        <w:rPr>
          <w:rFonts w:ascii="Arial" w:hAnsi="Arial" w:cs="Arial"/>
          <w:lang w:val="en-US"/>
        </w:rPr>
        <w:t xml:space="preserve">ce </w:t>
      </w:r>
      <w:r w:rsidR="00384B05" w:rsidRPr="003F0F2D">
        <w:rPr>
          <w:rFonts w:ascii="Arial" w:hAnsi="Arial" w:cs="Arial"/>
          <w:lang w:val="en-US"/>
        </w:rPr>
        <w:t xml:space="preserve">matrix </w:t>
      </w:r>
      <w:r w:rsidR="00307DC0" w:rsidRPr="003F0F2D">
        <w:rPr>
          <w:rFonts w:ascii="Arial" w:hAnsi="Arial" w:cs="Arial"/>
          <w:lang w:val="en-US"/>
        </w:rPr>
        <w:t xml:space="preserve">after these tests again be not positive definite </w:t>
      </w:r>
      <w:r w:rsidR="00307DC0" w:rsidRPr="003F0F2D">
        <w:rPr>
          <w:rFonts w:ascii="Arial" w:hAnsi="Arial" w:cs="Arial"/>
          <w:lang w:val="en-US"/>
        </w:rPr>
        <w:lastRenderedPageBreak/>
        <w:t>(it cannot be inverted) all non</w:t>
      </w:r>
      <w:r w:rsidR="00384B05" w:rsidRPr="003F0F2D">
        <w:rPr>
          <w:rFonts w:ascii="Arial" w:hAnsi="Arial" w:cs="Arial"/>
          <w:lang w:val="en-US"/>
        </w:rPr>
        <w:t xml:space="preserve">-diagonal </w:t>
      </w:r>
      <w:r w:rsidR="00307DC0" w:rsidRPr="003F0F2D">
        <w:rPr>
          <w:rFonts w:ascii="Arial" w:hAnsi="Arial" w:cs="Arial"/>
          <w:lang w:val="en-US"/>
        </w:rPr>
        <w:t>e</w:t>
      </w:r>
      <w:r w:rsidR="00384B05" w:rsidRPr="003F0F2D">
        <w:rPr>
          <w:rFonts w:ascii="Arial" w:hAnsi="Arial" w:cs="Arial"/>
          <w:lang w:val="en-US"/>
        </w:rPr>
        <w:t>lement</w:t>
      </w:r>
      <w:r w:rsidR="00307DC0" w:rsidRPr="003F0F2D">
        <w:rPr>
          <w:rFonts w:ascii="Arial" w:hAnsi="Arial" w:cs="Arial"/>
          <w:lang w:val="en-US"/>
        </w:rPr>
        <w:t>s</w:t>
      </w:r>
      <w:r w:rsidR="00384B05" w:rsidRPr="003F0F2D">
        <w:rPr>
          <w:rFonts w:ascii="Arial" w:hAnsi="Arial" w:cs="Arial"/>
          <w:lang w:val="en-US"/>
        </w:rPr>
        <w:t xml:space="preserve"> </w:t>
      </w:r>
      <w:r w:rsidR="00307DC0" w:rsidRPr="003F0F2D">
        <w:rPr>
          <w:rFonts w:ascii="Arial" w:hAnsi="Arial" w:cs="Arial"/>
          <w:lang w:val="en-US"/>
        </w:rPr>
        <w:t>are multiplied with this factor. Should this not help, the program evaluation is interrupted with giving a hint on this problem.</w:t>
      </w:r>
    </w:p>
    <w:p w14:paraId="072AF050" w14:textId="77777777" w:rsidR="007438DC" w:rsidRPr="003F0F2D" w:rsidRDefault="007438DC" w:rsidP="007438DC">
      <w:pPr>
        <w:tabs>
          <w:tab w:val="left" w:pos="567"/>
          <w:tab w:val="left" w:pos="8505"/>
        </w:tabs>
        <w:spacing w:before="120" w:after="120"/>
        <w:ind w:right="-143"/>
        <w:jc w:val="both"/>
        <w:rPr>
          <w:rFonts w:ascii="Arial" w:hAnsi="Arial" w:cs="Arial"/>
          <w:lang w:val="en-US"/>
        </w:rPr>
      </w:pPr>
    </w:p>
    <w:p w14:paraId="1551D5AD" w14:textId="2E560E1D" w:rsidR="007438DC" w:rsidRPr="003F0F2D" w:rsidRDefault="00411A72"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 xml:space="preserve">This primary result </w:t>
      </w:r>
      <w:r w:rsidR="005D01B0" w:rsidRPr="003F0F2D">
        <w:rPr>
          <w:rFonts w:ascii="Arial" w:hAnsi="Arial" w:cs="Arial"/>
          <w:lang w:val="en-US"/>
        </w:rPr>
        <w:t>(</w:t>
      </w:r>
      <w:r w:rsidRPr="003F0F2D">
        <w:rPr>
          <w:rFonts w:ascii="Arial" w:hAnsi="Arial" w:cs="Arial"/>
          <w:lang w:val="en-US"/>
        </w:rPr>
        <w:t>i.e.</w:t>
      </w:r>
      <w:r w:rsidR="00545842">
        <w:rPr>
          <w:rFonts w:ascii="Arial" w:hAnsi="Arial" w:cs="Arial"/>
          <w:lang w:val="en-US"/>
        </w:rPr>
        <w:t>,</w:t>
      </w:r>
      <w:r w:rsidRPr="003F0F2D">
        <w:rPr>
          <w:rFonts w:ascii="Arial" w:hAnsi="Arial" w:cs="Arial"/>
          <w:lang w:val="en-US"/>
        </w:rPr>
        <w:t xml:space="preserve"> the values of the f</w:t>
      </w:r>
      <w:r w:rsidR="005D01B0" w:rsidRPr="003F0F2D">
        <w:rPr>
          <w:rFonts w:ascii="Arial" w:hAnsi="Arial" w:cs="Arial"/>
          <w:lang w:val="en-US"/>
        </w:rPr>
        <w:t>it</w:t>
      </w:r>
      <w:r w:rsidRPr="003F0F2D">
        <w:rPr>
          <w:rFonts w:ascii="Arial" w:hAnsi="Arial" w:cs="Arial"/>
          <w:lang w:val="en-US"/>
        </w:rPr>
        <w:t xml:space="preserve"> p</w:t>
      </w:r>
      <w:r w:rsidR="005D01B0" w:rsidRPr="003F0F2D">
        <w:rPr>
          <w:rFonts w:ascii="Arial" w:hAnsi="Arial" w:cs="Arial"/>
          <w:lang w:val="en-US"/>
        </w:rPr>
        <w:t>arameter</w:t>
      </w:r>
      <w:r w:rsidRPr="003F0F2D">
        <w:rPr>
          <w:rFonts w:ascii="Arial" w:hAnsi="Arial" w:cs="Arial"/>
          <w:lang w:val="en-US"/>
        </w:rPr>
        <w:t>s; they often repr</w:t>
      </w:r>
      <w:r w:rsidR="008D3863" w:rsidRPr="003F0F2D">
        <w:rPr>
          <w:rFonts w:ascii="Arial" w:hAnsi="Arial" w:cs="Arial"/>
          <w:lang w:val="en-US"/>
        </w:rPr>
        <w:t>e</w:t>
      </w:r>
      <w:r w:rsidRPr="003F0F2D">
        <w:rPr>
          <w:rFonts w:ascii="Arial" w:hAnsi="Arial" w:cs="Arial"/>
          <w:lang w:val="en-US"/>
        </w:rPr>
        <w:t>sent activity values referred to the time of measurement</w:t>
      </w:r>
      <w:r w:rsidR="005D01B0" w:rsidRPr="003F0F2D">
        <w:rPr>
          <w:rFonts w:ascii="Arial" w:hAnsi="Arial" w:cs="Arial"/>
          <w:lang w:val="en-US"/>
        </w:rPr>
        <w:t xml:space="preserve">) </w:t>
      </w:r>
      <w:r w:rsidRPr="003F0F2D">
        <w:rPr>
          <w:rFonts w:ascii="Arial" w:hAnsi="Arial" w:cs="Arial"/>
          <w:lang w:val="en-US"/>
        </w:rPr>
        <w:t xml:space="preserve">of linear </w:t>
      </w:r>
      <w:r w:rsidR="008D3863" w:rsidRPr="003F0F2D">
        <w:rPr>
          <w:rFonts w:ascii="Arial" w:hAnsi="Arial" w:cs="Arial"/>
          <w:lang w:val="en-US"/>
        </w:rPr>
        <w:t>may need further treatment, if the f</w:t>
      </w:r>
      <w:r w:rsidR="005D01B0" w:rsidRPr="003F0F2D">
        <w:rPr>
          <w:rFonts w:ascii="Arial" w:hAnsi="Arial" w:cs="Arial"/>
          <w:lang w:val="en-US"/>
        </w:rPr>
        <w:t>it</w:t>
      </w:r>
      <w:r w:rsidR="008D3863" w:rsidRPr="003F0F2D">
        <w:rPr>
          <w:rFonts w:ascii="Arial" w:hAnsi="Arial" w:cs="Arial"/>
          <w:lang w:val="en-US"/>
        </w:rPr>
        <w:t xml:space="preserve"> parameters values obtained </w:t>
      </w:r>
      <w:r w:rsidR="001C2199" w:rsidRPr="003F0F2D">
        <w:rPr>
          <w:rFonts w:ascii="Arial" w:hAnsi="Arial" w:cs="Arial"/>
          <w:lang w:val="en-US"/>
        </w:rPr>
        <w:t>must</w:t>
      </w:r>
      <w:r w:rsidR="008D3863" w:rsidRPr="003F0F2D">
        <w:rPr>
          <w:rFonts w:ascii="Arial" w:hAnsi="Arial" w:cs="Arial"/>
          <w:lang w:val="en-US"/>
        </w:rPr>
        <w:t xml:space="preserve"> be inserted into to further equations. This is the case, if the activity value at measurement (fit parameter) needs to be divided by mass/volume and requires and a further decay correction and these new parameters (parameter vector </w:t>
      </w:r>
      <w:r w:rsidR="008D3863" w:rsidRPr="003F0F2D">
        <w:rPr>
          <w:rFonts w:ascii="Arial" w:hAnsi="Arial" w:cs="Arial"/>
          <w:b/>
          <w:lang w:val="en-US"/>
        </w:rPr>
        <w:t>q</w:t>
      </w:r>
      <w:r w:rsidR="008D3863" w:rsidRPr="003F0F2D">
        <w:rPr>
          <w:rFonts w:ascii="Arial" w:hAnsi="Arial" w:cs="Arial"/>
          <w:lang w:val="en-US"/>
        </w:rPr>
        <w:t>) associated with these corrections have uncertainties (</w:t>
      </w:r>
      <w:r w:rsidR="008D3863" w:rsidRPr="003F0F2D">
        <w:rPr>
          <w:rFonts w:ascii="Arial" w:hAnsi="Arial" w:cs="Arial"/>
          <w:b/>
          <w:lang w:val="en-US"/>
        </w:rPr>
        <w:t>embedding linear unfolding</w:t>
      </w:r>
      <w:r w:rsidR="008D3863" w:rsidRPr="003F0F2D">
        <w:rPr>
          <w:rFonts w:ascii="Arial" w:hAnsi="Arial" w:cs="Arial"/>
          <w:lang w:val="en-US"/>
        </w:rPr>
        <w:t>). This often may not require matrix algebra, if the correction</w:t>
      </w:r>
      <w:r w:rsidR="00D379D0" w:rsidRPr="003F0F2D">
        <w:rPr>
          <w:rFonts w:ascii="Arial" w:hAnsi="Arial" w:cs="Arial"/>
          <w:lang w:val="en-US"/>
        </w:rPr>
        <w:t>s</w:t>
      </w:r>
      <w:r w:rsidR="008D3863" w:rsidRPr="003F0F2D">
        <w:rPr>
          <w:rFonts w:ascii="Arial" w:hAnsi="Arial" w:cs="Arial"/>
          <w:lang w:val="en-US"/>
        </w:rPr>
        <w:t xml:space="preserve"> of the f</w:t>
      </w:r>
      <w:r w:rsidR="005D01B0" w:rsidRPr="003F0F2D">
        <w:rPr>
          <w:rFonts w:ascii="Arial" w:hAnsi="Arial" w:cs="Arial"/>
          <w:lang w:val="en-US"/>
        </w:rPr>
        <w:t>it</w:t>
      </w:r>
      <w:r w:rsidR="008D3863" w:rsidRPr="003F0F2D">
        <w:rPr>
          <w:rFonts w:ascii="Arial" w:hAnsi="Arial" w:cs="Arial"/>
          <w:lang w:val="en-US"/>
        </w:rPr>
        <w:t xml:space="preserve"> </w:t>
      </w:r>
      <w:r w:rsidR="005D01B0" w:rsidRPr="003F0F2D">
        <w:rPr>
          <w:rFonts w:ascii="Arial" w:hAnsi="Arial" w:cs="Arial"/>
          <w:lang w:val="en-US"/>
        </w:rPr>
        <w:t>parameter</w:t>
      </w:r>
      <w:r w:rsidR="008D3863" w:rsidRPr="003F0F2D">
        <w:rPr>
          <w:rFonts w:ascii="Arial" w:hAnsi="Arial" w:cs="Arial"/>
          <w:lang w:val="en-US"/>
        </w:rPr>
        <w:t>s</w:t>
      </w:r>
      <w:r w:rsidR="005D01B0"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eastAsiaTheme="minorEastAsia" w:hAnsi="Arial" w:cs="Arial"/>
          <w:lang w:val="en-US"/>
        </w:rPr>
        <w:t xml:space="preserve"> </w:t>
      </w:r>
      <w:r w:rsidR="008D3863" w:rsidRPr="003F0F2D">
        <w:rPr>
          <w:rFonts w:ascii="Arial" w:eastAsiaTheme="minorEastAsia" w:hAnsi="Arial" w:cs="Arial"/>
          <w:lang w:val="en-US"/>
        </w:rPr>
        <w:t xml:space="preserve">consist in </w:t>
      </w:r>
      <w:r w:rsidR="00D379D0" w:rsidRPr="003F0F2D">
        <w:rPr>
          <w:rFonts w:ascii="Arial" w:eastAsiaTheme="minorEastAsia" w:hAnsi="Arial" w:cs="Arial"/>
          <w:lang w:val="en-US"/>
        </w:rPr>
        <w:t xml:space="preserve">simply </w:t>
      </w:r>
      <w:r w:rsidR="008D3863" w:rsidRPr="003F0F2D">
        <w:rPr>
          <w:rFonts w:ascii="Arial" w:eastAsiaTheme="minorEastAsia" w:hAnsi="Arial" w:cs="Arial"/>
          <w:lang w:val="en-US"/>
        </w:rPr>
        <w:t xml:space="preserve">multiplying </w:t>
      </w:r>
      <w:r w:rsidR="00D379D0" w:rsidRPr="003F0F2D">
        <w:rPr>
          <w:rFonts w:ascii="Arial" w:eastAsiaTheme="minorEastAsia" w:hAnsi="Arial" w:cs="Arial"/>
          <w:lang w:val="en-US"/>
        </w:rPr>
        <w:t xml:space="preserve">them </w:t>
      </w:r>
      <w:r w:rsidR="008D3863" w:rsidRPr="003F0F2D">
        <w:rPr>
          <w:rFonts w:ascii="Arial" w:eastAsiaTheme="minorEastAsia" w:hAnsi="Arial" w:cs="Arial"/>
          <w:lang w:val="en-US"/>
        </w:rPr>
        <w:t xml:space="preserve">with </w:t>
      </w:r>
      <w:r w:rsidR="008D3863" w:rsidRPr="003F0F2D">
        <w:rPr>
          <w:rFonts w:ascii="Arial" w:hAnsi="Arial" w:cs="Arial"/>
          <w:lang w:val="en-US"/>
        </w:rPr>
        <w:t>f</w:t>
      </w:r>
      <w:r w:rsidR="005D01B0" w:rsidRPr="003F0F2D">
        <w:rPr>
          <w:rFonts w:ascii="Arial" w:hAnsi="Arial" w:cs="Arial"/>
          <w:lang w:val="en-US"/>
        </w:rPr>
        <w:t>a</w:t>
      </w:r>
      <w:r w:rsidR="008D3863" w:rsidRPr="003F0F2D">
        <w:rPr>
          <w:rFonts w:ascii="Arial" w:hAnsi="Arial" w:cs="Arial"/>
          <w:lang w:val="en-US"/>
        </w:rPr>
        <w:t>c</w:t>
      </w:r>
      <w:r w:rsidR="005D01B0" w:rsidRPr="003F0F2D">
        <w:rPr>
          <w:rFonts w:ascii="Arial" w:hAnsi="Arial" w:cs="Arial"/>
          <w:lang w:val="en-US"/>
        </w:rPr>
        <w:t>tor</w:t>
      </w:r>
      <w:r w:rsidR="008D3863" w:rsidRPr="003F0F2D">
        <w:rPr>
          <w:rFonts w:ascii="Arial" w:hAnsi="Arial" w:cs="Arial"/>
          <w:lang w:val="en-US"/>
        </w:rPr>
        <w:t xml:space="preserve">s </w:t>
      </w:r>
      <m:oMath>
        <m:sSub>
          <m:sSubPr>
            <m:ctrlPr>
              <w:rPr>
                <w:rFonts w:ascii="Cambria Math" w:hAnsi="Cambria Math" w:cs="Arial"/>
                <w:i/>
                <w:sz w:val="24"/>
                <w:szCs w:val="24"/>
                <w:lang w:val="en-US"/>
              </w:rPr>
            </m:ctrlPr>
          </m:sSubPr>
          <m:e>
            <m:r>
              <w:rPr>
                <w:rFonts w:ascii="Cambria Math" w:hAnsi="Cambria Math" w:cs="Arial"/>
                <w:sz w:val="24"/>
                <w:szCs w:val="24"/>
                <w:lang w:val="en-US"/>
              </w:rPr>
              <m:t>φ</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00D379D0" w:rsidRPr="003F0F2D">
        <w:rPr>
          <w:rFonts w:ascii="Arial" w:eastAsiaTheme="minorEastAsia" w:hAnsi="Arial" w:cs="Arial"/>
          <w:lang w:val="en-US"/>
        </w:rPr>
        <w:t>which results in the “final” output quantities</w:t>
      </w:r>
      <w:r w:rsidR="005D01B0" w:rsidRPr="003F0F2D">
        <w:rPr>
          <w:rFonts w:ascii="Arial" w:eastAsiaTheme="minorEastAsia"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eastAsiaTheme="minorEastAsia" w:hAnsi="Arial" w:cs="Arial"/>
          <w:lang w:val="en-US"/>
        </w:rPr>
        <w:t xml:space="preserve">: </w:t>
      </w:r>
    </w:p>
    <w:p w14:paraId="7F7F128E" w14:textId="77777777" w:rsidR="007438DC" w:rsidRPr="003F0F2D" w:rsidRDefault="005D01B0" w:rsidP="007438DC">
      <w:pPr>
        <w:tabs>
          <w:tab w:val="left" w:pos="567"/>
          <w:tab w:val="left" w:pos="8505"/>
        </w:tabs>
        <w:spacing w:before="120" w:after="120"/>
        <w:ind w:right="-143"/>
        <w:jc w:val="both"/>
        <w:rPr>
          <w:rFonts w:ascii="Arial" w:hAnsi="Arial" w:cs="Arial"/>
          <w:b/>
          <w:lang w:val="en-US"/>
        </w:rPr>
      </w:pPr>
      <w:r w:rsidRPr="003F0F2D">
        <w:rPr>
          <w:rFonts w:ascii="Arial" w:hAnsi="Arial" w:cs="Arial"/>
          <w:b/>
          <w:lang w:val="en-US"/>
        </w:rPr>
        <w:t xml:space="preserve"> </w:t>
      </w:r>
      <w:r w:rsidRPr="003F0F2D">
        <w:rPr>
          <w:rFonts w:ascii="Arial" w:hAnsi="Arial" w:cs="Arial"/>
          <w:b/>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φ</m:t>
            </m:r>
          </m:e>
          <m:sub>
            <m:r>
              <w:rPr>
                <w:rFonts w:ascii="Cambria Math" w:hAnsi="Cambria Math" w:cs="Arial"/>
                <w:sz w:val="26"/>
                <w:szCs w:val="26"/>
                <w:lang w:val="en-US"/>
              </w:rPr>
              <m:t>i</m:t>
            </m:r>
          </m:sub>
        </m:sSub>
        <m:r>
          <w:rPr>
            <w:rFonts w:ascii="Cambria Math" w:hAnsi="Cambria Math" w:cs="Arial"/>
            <w:sz w:val="26"/>
            <w:szCs w:val="26"/>
            <w:lang w:val="en-US"/>
          </w:rPr>
          <m:t xml:space="preserve"> </m:t>
        </m:r>
        <m:d>
          <m:dPr>
            <m:ctrlPr>
              <w:rPr>
                <w:rFonts w:ascii="Cambria Math" w:hAnsi="Cambria Math" w:cs="Arial"/>
                <w:i/>
                <w:sz w:val="26"/>
                <w:szCs w:val="26"/>
                <w:lang w:val="en-US"/>
              </w:rPr>
            </m:ctrlPr>
          </m:dPr>
          <m:e>
            <m:r>
              <w:rPr>
                <w:rFonts w:ascii="Cambria Math" w:hAnsi="Cambria Math" w:cs="Arial"/>
                <w:sz w:val="26"/>
                <w:szCs w:val="26"/>
                <w:lang w:val="en-US"/>
              </w:rPr>
              <m:t>q,</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k</m:t>
                </m:r>
              </m:sub>
            </m:sSub>
          </m:e>
        </m:d>
      </m:oMath>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(13)</w:t>
      </w:r>
    </w:p>
    <w:p w14:paraId="48F7C114" w14:textId="77777777" w:rsidR="007438DC" w:rsidRPr="003F0F2D" w:rsidRDefault="007438DC" w:rsidP="007438DC">
      <w:pPr>
        <w:tabs>
          <w:tab w:val="left" w:pos="567"/>
          <w:tab w:val="left" w:pos="3686"/>
          <w:tab w:val="left" w:pos="8505"/>
        </w:tabs>
        <w:spacing w:after="120"/>
        <w:ind w:right="-143"/>
        <w:jc w:val="both"/>
        <w:rPr>
          <w:rFonts w:ascii="Arial" w:hAnsi="Arial" w:cs="Arial"/>
          <w:lang w:val="en-US"/>
        </w:rPr>
      </w:pPr>
    </w:p>
    <w:p w14:paraId="63B700E4" w14:textId="77777777" w:rsidR="007438DC" w:rsidRPr="003F0F2D" w:rsidRDefault="006035D4"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Nevertheless, these functions may be arranged into a vector</w:t>
      </w:r>
    </w:p>
    <w:p w14:paraId="7EAA28DB" w14:textId="77777777" w:rsidR="007438DC" w:rsidRPr="003F0F2D" w:rsidRDefault="005D01B0" w:rsidP="007438DC">
      <w:pPr>
        <w:tabs>
          <w:tab w:val="left" w:pos="567"/>
          <w:tab w:val="left" w:pos="3686"/>
          <w:tab w:val="left" w:pos="8505"/>
        </w:tabs>
        <w:spacing w:after="120"/>
        <w:ind w:right="-143"/>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r>
      <m:oMath>
        <m:sSup>
          <m:sSupPr>
            <m:ctrlPr>
              <w:rPr>
                <w:rFonts w:ascii="Cambria Math" w:hAnsi="Cambria Math" w:cs="Arial"/>
                <w:b/>
                <w:sz w:val="26"/>
                <w:szCs w:val="26"/>
                <w:lang w:val="en-US"/>
              </w:rPr>
            </m:ctrlPr>
          </m:sSupPr>
          <m:e>
            <m:r>
              <m:rPr>
                <m:sty m:val="b"/>
              </m:rPr>
              <w:rPr>
                <w:rFonts w:ascii="Cambria Math" w:hAnsi="Cambria Math" w:cs="Arial"/>
                <w:sz w:val="26"/>
                <w:szCs w:val="26"/>
                <w:lang w:val="en-US"/>
              </w:rPr>
              <m:t>y</m:t>
            </m:r>
          </m:e>
          <m:sup>
            <m:r>
              <m:rPr>
                <m:sty m:val="b"/>
              </m:rPr>
              <w:rPr>
                <w:rFonts w:ascii="Cambria Math" w:hAnsi="Cambria Math" w:cs="Arial"/>
                <w:sz w:val="26"/>
                <w:szCs w:val="26"/>
                <w:lang w:val="en-US"/>
              </w:rPr>
              <m:t>'</m:t>
            </m:r>
          </m:sup>
        </m:sSup>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1</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xml:space="preserve"> y</m:t>
                    </m:r>
                  </m:e>
                  <m:sub>
                    <m:r>
                      <w:rPr>
                        <w:rFonts w:ascii="Cambria Math" w:eastAsiaTheme="minorEastAsia" w:hAnsi="Cambria Math" w:cs="Arial"/>
                        <w:sz w:val="26"/>
                        <w:szCs w:val="26"/>
                        <w:lang w:val="en-US"/>
                      </w:rPr>
                      <m:t>2</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 xml:space="preserve">, …,  </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y</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r>
                      <m:rPr>
                        <m:sty m:val="b"/>
                      </m:rPr>
                      <w:rPr>
                        <w:rFonts w:ascii="Cambria Math" w:eastAsiaTheme="minorEastAsia" w:hAnsi="Cambria Math" w:cs="Arial"/>
                        <w:sz w:val="26"/>
                        <w:szCs w:val="26"/>
                        <w:lang w:val="en-US"/>
                      </w:rPr>
                      <m:t>q</m:t>
                    </m:r>
                    <m:r>
                      <w:rPr>
                        <w:rFonts w:ascii="Cambria Math" w:eastAsiaTheme="minorEastAsia" w:hAnsi="Cambria Math" w:cs="Arial"/>
                        <w:sz w:val="26"/>
                        <w:szCs w:val="26"/>
                        <w:lang w:val="en-US"/>
                      </w:rPr>
                      <m:t>,</m:t>
                    </m:r>
                    <m:r>
                      <m:rPr>
                        <m:sty m:val="b"/>
                      </m:rPr>
                      <w:rPr>
                        <w:rFonts w:ascii="Cambria Math" w:eastAsiaTheme="minorEastAsia" w:hAnsi="Cambria Math" w:cs="Arial"/>
                        <w:sz w:val="26"/>
                        <w:szCs w:val="26"/>
                        <w:lang w:val="en-US"/>
                      </w:rPr>
                      <m:t>y</m:t>
                    </m:r>
                  </m:e>
                </m:d>
                <m:r>
                  <w:rPr>
                    <w:rFonts w:ascii="Cambria Math" w:eastAsiaTheme="minorEastAsia" w:hAnsi="Cambria Math" w:cs="Arial"/>
                    <w:sz w:val="26"/>
                    <w:szCs w:val="26"/>
                    <w:lang w:val="en-US"/>
                  </w:rPr>
                  <m:t>,</m:t>
                </m:r>
              </m:e>
            </m:d>
          </m:e>
          <m:sup>
            <m:r>
              <m:rPr>
                <m:sty m:val="p"/>
              </m:rPr>
              <w:rPr>
                <w:rFonts w:ascii="Cambria Math" w:eastAsiaTheme="minorEastAsia" w:hAnsi="Cambria Math" w:cs="Arial"/>
                <w:sz w:val="26"/>
                <w:szCs w:val="26"/>
                <w:lang w:val="en-US"/>
              </w:rPr>
              <m:t>T</m:t>
            </m:r>
          </m:sup>
        </m:sSup>
      </m:oMath>
      <w:r w:rsidRPr="003F0F2D">
        <w:rPr>
          <w:rFonts w:ascii="Arial" w:eastAsiaTheme="minorEastAsia" w:hAnsi="Arial" w:cs="Arial"/>
          <w:lang w:val="en-US"/>
        </w:rPr>
        <w:t xml:space="preserve">  </w:t>
      </w:r>
      <w:r w:rsidR="006035D4" w:rsidRPr="003F0F2D">
        <w:rPr>
          <w:rFonts w:ascii="Arial" w:eastAsiaTheme="minorEastAsia" w:hAnsi="Arial" w:cs="Arial"/>
          <w:lang w:val="en-US"/>
        </w:rPr>
        <w:t>.</w:t>
      </w:r>
      <w:r w:rsidRPr="003F0F2D">
        <w:rPr>
          <w:rFonts w:ascii="Arial" w:eastAsiaTheme="minorEastAsia" w:hAnsi="Arial" w:cs="Arial"/>
          <w:lang w:val="en-US"/>
        </w:rPr>
        <w:tab/>
        <w:t>(14)</w:t>
      </w:r>
    </w:p>
    <w:p w14:paraId="60EE4754"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30333F67" w14:textId="24F31734" w:rsidR="007438DC" w:rsidRPr="003F0F2D" w:rsidRDefault="006035D4"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Calculating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Pr="003F0F2D">
        <w:rPr>
          <w:rFonts w:ascii="Arial" w:hAnsi="Arial" w:cs="Arial"/>
          <w:lang w:val="en-US"/>
        </w:rPr>
        <w:t>of</w:t>
      </w:r>
      <w:r w:rsidR="005D01B0" w:rsidRPr="003F0F2D">
        <w:rPr>
          <w:rFonts w:ascii="Arial" w:hAnsi="Arial" w:cs="Arial"/>
          <w:lang w:val="en-US"/>
        </w:rPr>
        <w:t xml:space="preserve"> </w:t>
      </w:r>
      <m:oMath>
        <m:sSup>
          <m:sSupPr>
            <m:ctrlPr>
              <w:rPr>
                <w:rFonts w:ascii="Cambria Math" w:hAnsi="Cambria Math" w:cs="Arial"/>
                <w:b/>
                <w:lang w:val="en-US"/>
              </w:rPr>
            </m:ctrlPr>
          </m:sSupPr>
          <m:e>
            <m:r>
              <m:rPr>
                <m:sty m:val="b"/>
              </m:rPr>
              <w:rPr>
                <w:rFonts w:ascii="Cambria Math" w:hAnsi="Cambria Math" w:cs="Arial"/>
                <w:lang w:val="en-US"/>
              </w:rPr>
              <m:t>y</m:t>
            </m:r>
          </m:e>
          <m:sup>
            <m:r>
              <m:rPr>
                <m:sty m:val="b"/>
              </m:rPr>
              <w:rPr>
                <w:rFonts w:ascii="Cambria Math" w:hAnsi="Cambria Math" w:cs="Arial"/>
                <w:lang w:val="en-US"/>
              </w:rPr>
              <m:t>'</m:t>
            </m:r>
          </m:sup>
        </m:sSup>
      </m:oMath>
      <w:r w:rsidR="005D01B0" w:rsidRPr="003F0F2D">
        <w:rPr>
          <w:rFonts w:ascii="Arial" w:hAnsi="Arial" w:cs="Arial"/>
          <w:lang w:val="en-US"/>
        </w:rPr>
        <w:t xml:space="preserve"> </w:t>
      </w:r>
      <w:r w:rsidRPr="003F0F2D">
        <w:rPr>
          <w:rFonts w:ascii="Arial" w:hAnsi="Arial" w:cs="Arial"/>
          <w:lang w:val="en-US"/>
        </w:rPr>
        <w:t>now requires</w:t>
      </w:r>
      <w:r w:rsidR="00EC2872" w:rsidRPr="003F0F2D">
        <w:rPr>
          <w:rFonts w:ascii="Arial" w:hAnsi="Arial" w:cs="Arial"/>
          <w:lang w:val="en-US"/>
        </w:rPr>
        <w:t>,</w:t>
      </w:r>
      <w:r w:rsidRPr="003F0F2D">
        <w:rPr>
          <w:rFonts w:ascii="Arial" w:hAnsi="Arial" w:cs="Arial"/>
          <w:lang w:val="en-US"/>
        </w:rPr>
        <w:t xml:space="preserve"> by analogy to Eq. </w:t>
      </w:r>
      <w:r w:rsidR="005D01B0" w:rsidRPr="003F0F2D">
        <w:rPr>
          <w:rFonts w:ascii="Arial" w:hAnsi="Arial" w:cs="Arial"/>
          <w:lang w:val="en-US"/>
        </w:rPr>
        <w:t>(11)</w:t>
      </w:r>
      <w:r w:rsidR="00EC2872" w:rsidRPr="003F0F2D">
        <w:rPr>
          <w:rFonts w:ascii="Arial" w:hAnsi="Arial" w:cs="Arial"/>
          <w:lang w:val="en-US"/>
        </w:rPr>
        <w:t>,</w:t>
      </w:r>
      <w:r w:rsidR="005D01B0" w:rsidRPr="003F0F2D">
        <w:rPr>
          <w:rFonts w:ascii="Arial" w:hAnsi="Arial" w:cs="Arial"/>
          <w:lang w:val="en-US"/>
        </w:rPr>
        <w:t xml:space="preserve"> </w:t>
      </w:r>
      <w:r w:rsidRPr="003F0F2D">
        <w:rPr>
          <w:rFonts w:ascii="Arial" w:hAnsi="Arial" w:cs="Arial"/>
          <w:lang w:val="en-US"/>
        </w:rPr>
        <w:t>an</w:t>
      </w:r>
      <w:r w:rsidR="005D01B0" w:rsidRPr="003F0F2D">
        <w:rPr>
          <w:rFonts w:ascii="Arial" w:hAnsi="Arial" w:cs="Arial"/>
          <w:lang w:val="en-US"/>
        </w:rPr>
        <w:t xml:space="preserve"> (</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lang w:val="en-US"/>
        </w:rPr>
        <w:t>)-</w:t>
      </w:r>
      <w:r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J</m:t>
        </m:r>
      </m:oMath>
      <w:r w:rsidR="005D01B0" w:rsidRPr="003F0F2D">
        <w:rPr>
          <w:rFonts w:ascii="Arial" w:eastAsiaTheme="minorEastAsia" w:hAnsi="Arial" w:cs="Arial"/>
          <w:b/>
          <w:lang w:val="en-US"/>
        </w:rPr>
        <w:t xml:space="preserve"> </w:t>
      </w:r>
      <w:r w:rsidRPr="003F0F2D">
        <w:rPr>
          <w:rFonts w:ascii="Arial" w:eastAsiaTheme="minorEastAsia" w:hAnsi="Arial" w:cs="Arial"/>
          <w:lang w:val="en-US"/>
        </w:rPr>
        <w:t xml:space="preserve">of </w:t>
      </w:r>
      <w:r w:rsidR="005D01B0" w:rsidRPr="003F0F2D">
        <w:rPr>
          <w:rFonts w:ascii="Arial" w:hAnsi="Arial" w:cs="Arial"/>
          <w:lang w:val="en-US"/>
        </w:rPr>
        <w:t>parti</w:t>
      </w:r>
      <w:r w:rsidRPr="003F0F2D">
        <w:rPr>
          <w:rFonts w:ascii="Arial" w:hAnsi="Arial" w:cs="Arial"/>
          <w:lang w:val="en-US"/>
        </w:rPr>
        <w:t>al derivatives</w:t>
      </w:r>
      <w:r w:rsidR="005D01B0" w:rsidRPr="003F0F2D">
        <w:rPr>
          <w:rFonts w:ascii="Arial" w:hAnsi="Arial" w:cs="Arial"/>
          <w:lang w:val="en-US"/>
        </w:rPr>
        <w:t xml:space="preserve">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J</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of the f</w:t>
      </w:r>
      <w:r w:rsidR="005D01B0" w:rsidRPr="003F0F2D">
        <w:rPr>
          <w:rFonts w:ascii="Arial" w:hAnsi="Arial" w:cs="Arial"/>
          <w:lang w:val="en-US"/>
        </w:rPr>
        <w:t>un</w:t>
      </w:r>
      <w:r w:rsidRPr="003F0F2D">
        <w:rPr>
          <w:rFonts w:ascii="Arial" w:hAnsi="Arial" w:cs="Arial"/>
          <w:lang w:val="en-US"/>
        </w:rPr>
        <w:t>c</w:t>
      </w:r>
      <w:r w:rsidR="005D01B0" w:rsidRPr="003F0F2D">
        <w:rPr>
          <w:rFonts w:ascii="Arial" w:hAnsi="Arial" w:cs="Arial"/>
          <w:lang w:val="en-US"/>
        </w:rPr>
        <w:t>tion</w:t>
      </w:r>
      <w:r w:rsidRPr="003F0F2D">
        <w:rPr>
          <w:rFonts w:ascii="Arial" w:hAnsi="Arial" w:cs="Arial"/>
          <w:lang w:val="en-US"/>
        </w:rPr>
        <w:t>s</w:t>
      </w:r>
      <w:r w:rsidR="005D01B0" w:rsidRPr="003F0F2D">
        <w:rPr>
          <w:rFonts w:ascii="Arial" w:hAnsi="Arial" w:cs="Arial"/>
          <w:lang w:val="en-US"/>
        </w:rPr>
        <w:t xml:space="preserve"> </w:t>
      </w:r>
      <m:oMath>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oMath>
      <w:r w:rsidR="005D01B0" w:rsidRPr="003F0F2D">
        <w:rPr>
          <w:rFonts w:ascii="Arial" w:hAnsi="Arial" w:cs="Arial"/>
          <w:lang w:val="en-US"/>
        </w:rPr>
        <w:t xml:space="preserve"> </w:t>
      </w:r>
      <w:r w:rsidR="00EC2872" w:rsidRPr="003F0F2D">
        <w:rPr>
          <w:rFonts w:ascii="Arial" w:hAnsi="Arial" w:cs="Arial"/>
          <w:lang w:val="en-US"/>
        </w:rPr>
        <w:t xml:space="preserve">with respect to the fitted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5D01B0" w:rsidRPr="003F0F2D">
        <w:rPr>
          <w:rFonts w:ascii="Arial" w:hAnsi="Arial" w:cs="Arial"/>
          <w:lang w:val="en-US"/>
        </w:rPr>
        <w:t xml:space="preserve">. </w:t>
      </w:r>
      <w:r w:rsidR="00EC2872" w:rsidRPr="003F0F2D">
        <w:rPr>
          <w:rFonts w:ascii="Arial" w:hAnsi="Arial" w:cs="Arial"/>
          <w:lang w:val="en-US"/>
        </w:rPr>
        <w:t xml:space="preserve">For taking into account the uncertainties of the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 xml:space="preserve"> </w:t>
      </w:r>
      <w:r w:rsidR="00EC2872" w:rsidRPr="003F0F2D">
        <w:rPr>
          <w:rFonts w:ascii="Arial" w:hAnsi="Arial" w:cs="Arial"/>
          <w:lang w:val="en-US"/>
        </w:rPr>
        <w:t>values</w:t>
      </w:r>
      <w:r w:rsidR="005D01B0" w:rsidRPr="003F0F2D">
        <w:rPr>
          <w:rFonts w:ascii="Arial" w:hAnsi="Arial" w:cs="Arial"/>
          <w:lang w:val="en-US"/>
        </w:rPr>
        <w:t xml:space="preserve"> </w:t>
      </w:r>
      <w:r w:rsidR="005D01B0" w:rsidRPr="003F0F2D">
        <w:rPr>
          <w:rFonts w:ascii="Arial" w:hAnsi="Arial" w:cs="Arial"/>
          <w:b/>
          <w:lang w:val="en-US"/>
        </w:rPr>
        <w:t>q</w:t>
      </w:r>
      <w:r w:rsidR="005D01B0" w:rsidRPr="003F0F2D">
        <w:rPr>
          <w:rFonts w:ascii="Arial" w:hAnsi="Arial" w:cs="Arial"/>
          <w:lang w:val="en-US"/>
        </w:rPr>
        <w:t xml:space="preserve"> </w:t>
      </w:r>
      <w:proofErr w:type="gramStart"/>
      <w:r w:rsidR="00545842">
        <w:rPr>
          <w:rFonts w:ascii="Arial" w:hAnsi="Arial" w:cs="Arial"/>
          <w:lang w:val="en-US"/>
        </w:rPr>
        <w:t>require</w:t>
      </w:r>
      <w:r w:rsidR="00EC2872" w:rsidRPr="003F0F2D">
        <w:rPr>
          <w:rFonts w:ascii="Arial" w:hAnsi="Arial" w:cs="Arial"/>
          <w:lang w:val="en-US"/>
        </w:rPr>
        <w:t>s</w:t>
      </w:r>
      <w:proofErr w:type="gramEnd"/>
      <w:r w:rsidR="00EC2872" w:rsidRPr="003F0F2D">
        <w:rPr>
          <w:rFonts w:ascii="Arial" w:hAnsi="Arial" w:cs="Arial"/>
          <w:lang w:val="en-US"/>
        </w:rPr>
        <w:t xml:space="preserve"> to calculate the correspondent </w:t>
      </w:r>
      <w:r w:rsidR="005D01B0" w:rsidRPr="003F0F2D">
        <w:rPr>
          <w:rFonts w:ascii="Arial" w:hAnsi="Arial" w:cs="Arial"/>
          <w:lang w:val="en-US"/>
        </w:rPr>
        <w:t>(</w:t>
      </w:r>
      <w:r w:rsidR="005D01B0" w:rsidRPr="003F0F2D">
        <w:rPr>
          <w:rFonts w:ascii="Arial" w:hAnsi="Arial" w:cs="Arial"/>
          <w:i/>
          <w:lang w:val="en-US"/>
        </w:rPr>
        <w:t>n</w:t>
      </w:r>
      <w:r w:rsidR="005D01B0" w:rsidRPr="003F0F2D">
        <w:rPr>
          <w:rFonts w:ascii="Arial" w:hAnsi="Arial" w:cs="Arial"/>
          <w:lang w:val="en-US"/>
        </w:rPr>
        <w:t xml:space="preserve"> x </w:t>
      </w:r>
      <w:r w:rsidR="005D01B0" w:rsidRPr="003F0F2D">
        <w:rPr>
          <w:rFonts w:ascii="Arial" w:hAnsi="Arial" w:cs="Arial"/>
          <w:i/>
          <w:lang w:val="en-US"/>
        </w:rPr>
        <w:t>n</w:t>
      </w:r>
      <w:r w:rsidR="005D01B0" w:rsidRPr="003F0F2D">
        <w:rPr>
          <w:rFonts w:ascii="Arial" w:hAnsi="Arial" w:cs="Arial"/>
          <w:vertAlign w:val="subscript"/>
          <w:lang w:val="en-US"/>
        </w:rPr>
        <w:t>q</w:t>
      </w:r>
      <w:r w:rsidR="005D01B0" w:rsidRPr="003F0F2D">
        <w:rPr>
          <w:rFonts w:ascii="Arial" w:hAnsi="Arial" w:cs="Arial"/>
          <w:lang w:val="en-US"/>
        </w:rPr>
        <w:t>)-</w:t>
      </w:r>
      <w:r w:rsidR="00EC2872" w:rsidRPr="003F0F2D">
        <w:rPr>
          <w:rFonts w:ascii="Arial" w:hAnsi="Arial" w:cs="Arial"/>
          <w:lang w:val="en-US"/>
        </w:rPr>
        <w:t>m</w:t>
      </w:r>
      <w:r w:rsidR="005D01B0" w:rsidRPr="003F0F2D">
        <w:rPr>
          <w:rFonts w:ascii="Arial" w:hAnsi="Arial" w:cs="Arial"/>
          <w:lang w:val="en-US"/>
        </w:rPr>
        <w:t xml:space="preserve">atrix </w:t>
      </w:r>
      <m:oMath>
        <m:r>
          <m:rPr>
            <m:sty m:val="b"/>
          </m:rPr>
          <w:rPr>
            <w:rFonts w:ascii="Cambria Math" w:hAnsi="Cambria Math" w:cs="Arial"/>
            <w:lang w:val="en-US"/>
          </w:rPr>
          <m:t>Q'</m:t>
        </m:r>
      </m:oMath>
      <w:r w:rsidR="005D01B0" w:rsidRPr="003F0F2D">
        <w:rPr>
          <w:rFonts w:ascii="Arial" w:hAnsi="Arial" w:cs="Arial"/>
          <w:b/>
          <w:i/>
          <w:lang w:val="en-US"/>
        </w:rPr>
        <w:t xml:space="preserve"> </w:t>
      </w:r>
      <w:r w:rsidR="00EC2872" w:rsidRPr="003F0F2D">
        <w:rPr>
          <w:rFonts w:ascii="Arial" w:hAnsi="Arial" w:cs="Arial"/>
          <w:lang w:val="en-US"/>
        </w:rPr>
        <w:t xml:space="preserve">of </w:t>
      </w:r>
      <w:r w:rsidR="005D01B0" w:rsidRPr="003F0F2D">
        <w:rPr>
          <w:rFonts w:ascii="Arial" w:hAnsi="Arial" w:cs="Arial"/>
          <w:lang w:val="en-US"/>
        </w:rPr>
        <w:t>parti</w:t>
      </w:r>
      <w:r w:rsidR="00EC2872" w:rsidRPr="003F0F2D">
        <w:rPr>
          <w:rFonts w:ascii="Arial" w:hAnsi="Arial" w:cs="Arial"/>
          <w:lang w:val="en-US"/>
        </w:rPr>
        <w:t>a</w:t>
      </w:r>
      <w:r w:rsidR="005D01B0" w:rsidRPr="003F0F2D">
        <w:rPr>
          <w:rFonts w:ascii="Arial" w:hAnsi="Arial" w:cs="Arial"/>
          <w:lang w:val="en-US"/>
        </w:rPr>
        <w:t xml:space="preserve">l </w:t>
      </w:r>
      <w:r w:rsidR="00EC2872" w:rsidRPr="003F0F2D">
        <w:rPr>
          <w:rFonts w:ascii="Arial" w:hAnsi="Arial" w:cs="Arial"/>
          <w:lang w:val="en-US"/>
        </w:rPr>
        <w:t xml:space="preserve">derivatives </w:t>
      </w:r>
      <m:oMath>
        <m:sSub>
          <m:sSubPr>
            <m:ctrlPr>
              <w:rPr>
                <w:rFonts w:ascii="Cambria Math" w:eastAsiaTheme="minorEastAsia" w:hAnsi="Cambria Math" w:cs="Arial"/>
                <w:bCs/>
                <w:i/>
                <w:sz w:val="24"/>
                <w:szCs w:val="24"/>
                <w:lang w:val="en-US"/>
              </w:rPr>
            </m:ctrlPr>
          </m:sSubPr>
          <m:e>
            <m:r>
              <m:rPr>
                <m:sty m:val="p"/>
              </m:rP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i,k</m:t>
            </m:r>
          </m:sub>
        </m:sSub>
        <m:r>
          <w:rPr>
            <w:rFonts w:ascii="Cambria Math" w:eastAsiaTheme="minorEastAsia" w:hAnsi="Cambria Math" w:cs="Arial"/>
            <w:sz w:val="24"/>
            <w:szCs w:val="24"/>
            <w:lang w:val="en-US"/>
          </w:rPr>
          <m:t>=∂</m:t>
        </m:r>
        <m:sSubSup>
          <m:sSubSupPr>
            <m:ctrlPr>
              <w:rPr>
                <w:rFonts w:ascii="Cambria Math" w:eastAsiaTheme="minorEastAsia" w:hAnsi="Cambria Math" w:cs="Arial"/>
                <w:bCs/>
                <w:i/>
                <w:sz w:val="24"/>
                <w:szCs w:val="24"/>
                <w:lang w:val="en-US"/>
              </w:rPr>
            </m:ctrlPr>
          </m:sSubSup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up>
            <m:r>
              <w:rPr>
                <w:rFonts w:ascii="Cambria Math" w:eastAsiaTheme="minorEastAsia" w:hAnsi="Cambria Math" w:cs="Arial"/>
                <w:sz w:val="24"/>
                <w:szCs w:val="24"/>
                <w:lang w:val="en-US"/>
              </w:rPr>
              <m:t>'</m:t>
            </m:r>
          </m:sup>
        </m:sSubSup>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q</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p>
    <w:p w14:paraId="39141CBF" w14:textId="77777777" w:rsidR="007438DC" w:rsidRPr="003F0F2D" w:rsidRDefault="007438DC" w:rsidP="007438DC">
      <w:pPr>
        <w:tabs>
          <w:tab w:val="left" w:pos="567"/>
          <w:tab w:val="left" w:pos="3686"/>
          <w:tab w:val="left" w:pos="8505"/>
        </w:tabs>
        <w:ind w:right="-143"/>
        <w:jc w:val="both"/>
        <w:rPr>
          <w:rFonts w:ascii="Arial" w:hAnsi="Arial" w:cs="Arial"/>
          <w:lang w:val="en-US"/>
        </w:rPr>
      </w:pPr>
    </w:p>
    <w:p w14:paraId="539FAC6B" w14:textId="77777777" w:rsidR="007438DC" w:rsidRPr="003F0F2D" w:rsidRDefault="001C2199" w:rsidP="007438DC">
      <w:pPr>
        <w:tabs>
          <w:tab w:val="left" w:pos="567"/>
          <w:tab w:val="left" w:pos="3686"/>
          <w:tab w:val="left" w:pos="8505"/>
        </w:tabs>
        <w:ind w:right="-143"/>
        <w:jc w:val="both"/>
        <w:rPr>
          <w:rFonts w:ascii="Arial" w:hAnsi="Arial" w:cs="Arial"/>
          <w:lang w:val="en-US"/>
        </w:rPr>
      </w:pPr>
      <w:r w:rsidRPr="003F0F2D">
        <w:rPr>
          <w:rFonts w:ascii="Arial" w:hAnsi="Arial" w:cs="Arial"/>
          <w:lang w:val="en-US"/>
        </w:rPr>
        <w:t>If</w:t>
      </w:r>
      <w:r w:rsidR="00EC2872" w:rsidRPr="003F0F2D">
        <w:rPr>
          <w:rFonts w:ascii="Arial" w:hAnsi="Arial" w:cs="Arial"/>
          <w:lang w:val="en-US"/>
        </w:rPr>
        <w:t xml:space="preserve"> there are no covariances between </w:t>
      </w:r>
      <w:r w:rsidR="005D01B0" w:rsidRPr="003F0F2D">
        <w:rPr>
          <w:rFonts w:ascii="Arial" w:hAnsi="Arial" w:cs="Arial"/>
          <w:b/>
          <w:lang w:val="en-US"/>
        </w:rPr>
        <w:t>y</w:t>
      </w:r>
      <w:r w:rsidR="00EC2872" w:rsidRPr="003F0F2D">
        <w:rPr>
          <w:rFonts w:ascii="Arial" w:hAnsi="Arial" w:cs="Arial"/>
          <w:lang w:val="en-US"/>
        </w:rPr>
        <w:t xml:space="preserve"> a</w:t>
      </w:r>
      <w:r w:rsidR="005D01B0" w:rsidRPr="003F0F2D">
        <w:rPr>
          <w:rFonts w:ascii="Arial" w:hAnsi="Arial" w:cs="Arial"/>
          <w:lang w:val="en-US"/>
        </w:rPr>
        <w:t xml:space="preserve">nd </w:t>
      </w:r>
      <w:r w:rsidR="005D01B0" w:rsidRPr="003F0F2D">
        <w:rPr>
          <w:rFonts w:ascii="Arial" w:hAnsi="Arial" w:cs="Arial"/>
          <w:b/>
          <w:lang w:val="en-US"/>
        </w:rPr>
        <w:t>q</w:t>
      </w:r>
      <w:r w:rsidR="005D01B0" w:rsidRPr="003F0F2D">
        <w:rPr>
          <w:rFonts w:ascii="Arial" w:hAnsi="Arial" w:cs="Arial"/>
          <w:lang w:val="en-US"/>
        </w:rPr>
        <w:t xml:space="preserve">, </w:t>
      </w:r>
      <w:r w:rsidR="00EC2872" w:rsidRPr="003F0F2D">
        <w:rPr>
          <w:rFonts w:ascii="Arial" w:hAnsi="Arial" w:cs="Arial"/>
          <w:lang w:val="en-US"/>
        </w:rPr>
        <w:t xml:space="preserve">the extended version of Eq. </w:t>
      </w:r>
      <w:r w:rsidR="005D01B0" w:rsidRPr="003F0F2D">
        <w:rPr>
          <w:rFonts w:ascii="Arial" w:hAnsi="Arial" w:cs="Arial"/>
          <w:lang w:val="en-US"/>
        </w:rPr>
        <w:t xml:space="preserve">(11) </w:t>
      </w:r>
      <w:r w:rsidR="00EC2872" w:rsidRPr="003F0F2D">
        <w:rPr>
          <w:rFonts w:ascii="Arial" w:hAnsi="Arial" w:cs="Arial"/>
          <w:lang w:val="en-US"/>
        </w:rPr>
        <w:t xml:space="preserve">yields the covariance associated with the finally desired output quantities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p>
    <w:p w14:paraId="2FA66754" w14:textId="77777777" w:rsidR="007438DC" w:rsidRPr="003F0F2D" w:rsidRDefault="005D01B0"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 xml:space="preserve"> (15)</w:t>
      </w:r>
    </w:p>
    <w:p w14:paraId="1DD6CEEB"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54CCD933" w14:textId="77777777" w:rsidR="007438DC" w:rsidRPr="003F0F2D" w:rsidRDefault="00EC2872"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where the c</w:t>
      </w:r>
      <w:r w:rsidR="005D01B0" w:rsidRPr="003F0F2D">
        <w:rPr>
          <w:rFonts w:ascii="Arial" w:hAnsi="Arial" w:cs="Arial"/>
          <w:lang w:val="en-US"/>
        </w:rPr>
        <w:t>ovarian</w:t>
      </w:r>
      <w:r w:rsidRPr="003F0F2D">
        <w:rPr>
          <w:rFonts w:ascii="Arial" w:hAnsi="Arial" w:cs="Arial"/>
          <w:lang w:val="en-US"/>
        </w:rPr>
        <w:t xml:space="preserve">ce </w:t>
      </w:r>
      <w:r w:rsidR="005D01B0" w:rsidRPr="003F0F2D">
        <w:rPr>
          <w:rFonts w:ascii="Arial" w:hAnsi="Arial" w:cs="Arial"/>
          <w:lang w:val="en-US"/>
        </w:rPr>
        <w:t xml:space="preserve">matrix </w:t>
      </w:r>
      <w:r w:rsidR="005D01B0" w:rsidRPr="003F0F2D">
        <w:rPr>
          <w:rFonts w:ascii="Arial" w:hAnsi="Arial" w:cs="Arial"/>
          <w:b/>
          <w:lang w:val="en-US"/>
        </w:rPr>
        <w:t>U</w:t>
      </w:r>
      <w:r w:rsidR="005D01B0" w:rsidRPr="003F0F2D">
        <w:rPr>
          <w:rFonts w:ascii="Arial" w:hAnsi="Arial" w:cs="Arial"/>
          <w:b/>
          <w:vertAlign w:val="subscript"/>
          <w:lang w:val="en-US"/>
        </w:rPr>
        <w:t xml:space="preserve">y </w:t>
      </w:r>
      <w:r w:rsidRPr="003F0F2D">
        <w:rPr>
          <w:rFonts w:ascii="Arial" w:hAnsi="Arial" w:cs="Arial"/>
          <w:lang w:val="en-US"/>
        </w:rPr>
        <w:t xml:space="preserve">is the one from </w:t>
      </w:r>
      <w:r w:rsidR="005D01B0" w:rsidRPr="003F0F2D">
        <w:rPr>
          <w:rFonts w:ascii="Arial" w:hAnsi="Arial" w:cs="Arial"/>
          <w:lang w:val="en-US"/>
        </w:rPr>
        <w:t>(</w:t>
      </w:r>
      <w:r w:rsidRPr="003F0F2D">
        <w:rPr>
          <w:rFonts w:ascii="Arial" w:hAnsi="Arial" w:cs="Arial"/>
          <w:lang w:val="en-US"/>
        </w:rPr>
        <w:t>11</w:t>
      </w:r>
      <w:r w:rsidR="005D01B0" w:rsidRPr="003F0F2D">
        <w:rPr>
          <w:rFonts w:ascii="Arial" w:hAnsi="Arial" w:cs="Arial"/>
          <w:lang w:val="en-US"/>
        </w:rPr>
        <w:t>)</w:t>
      </w:r>
      <w:r w:rsidRPr="003F0F2D">
        <w:rPr>
          <w:rFonts w:ascii="Arial" w:hAnsi="Arial" w:cs="Arial"/>
          <w:lang w:val="en-US"/>
        </w:rPr>
        <w:t>, which then results in</w:t>
      </w:r>
      <w:r w:rsidR="005D01B0" w:rsidRPr="003F0F2D">
        <w:rPr>
          <w:rFonts w:ascii="Arial" w:hAnsi="Arial" w:cs="Arial"/>
          <w:lang w:val="en-US"/>
        </w:rPr>
        <w:t xml:space="preserve">: </w:t>
      </w:r>
    </w:p>
    <w:p w14:paraId="51B54C79" w14:textId="77777777" w:rsidR="007438DC" w:rsidRPr="003F0F2D" w:rsidRDefault="005D01B0" w:rsidP="007438DC">
      <w:pPr>
        <w:tabs>
          <w:tab w:val="left" w:pos="567"/>
          <w:tab w:val="left" w:pos="8505"/>
        </w:tabs>
        <w:spacing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J </m:t>
        </m:r>
        <m:d>
          <m:dPr>
            <m:begChr m:val="{"/>
            <m:endChr m:val="}"/>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d>
                      <m:dPr>
                        <m:ctrlPr>
                          <w:rPr>
                            <w:rFonts w:ascii="Cambria Math" w:hAnsi="Cambria Math" w:cs="Arial"/>
                            <w:b/>
                            <w:sz w:val="26"/>
                            <w:szCs w:val="26"/>
                            <w:lang w:val="en-US"/>
                          </w:rPr>
                        </m:ctrlPr>
                      </m:dPr>
                      <m:e>
                        <m:r>
                          <m:rPr>
                            <m:sty m:val="b"/>
                          </m:rPr>
                          <w:rPr>
                            <w:rFonts w:ascii="Cambria Math" w:hAnsi="Cambria Math" w:cs="Arial"/>
                            <w:sz w:val="26"/>
                            <w:szCs w:val="26"/>
                            <w:lang w:val="en-US"/>
                          </w:rPr>
                          <m:t>x</m:t>
                        </m:r>
                      </m:e>
                    </m:d>
                    <m:r>
                      <m:rPr>
                        <m:sty m:val="b"/>
                      </m:rPr>
                      <w:rPr>
                        <w:rFonts w:ascii="Cambria Math" w:hAnsi="Cambria Math" w:cs="Arial"/>
                        <w:sz w:val="26"/>
                        <w:szCs w:val="26"/>
                        <w:lang w:val="en-US"/>
                      </w:rPr>
                      <m:t xml:space="preserve"> A</m:t>
                    </m:r>
                  </m:e>
                </m:d>
              </m:e>
              <m:sup>
                <m:r>
                  <m:rPr>
                    <m:sty m:val="p"/>
                  </m:rPr>
                  <w:rPr>
                    <w:rFonts w:ascii="Cambria Math" w:hAnsi="Cambria Math" w:cs="Arial"/>
                    <w:sz w:val="26"/>
                    <w:szCs w:val="26"/>
                    <w:lang w:val="en-US"/>
                  </w:rPr>
                  <m:t>-1</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p</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e>
        </m:d>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J</m:t>
            </m:r>
          </m:e>
          <m:sup>
            <m:r>
              <m:rPr>
                <m:sty m:val="b"/>
              </m:rPr>
              <w:rPr>
                <w:rFonts w:ascii="Cambria Math" w:eastAsiaTheme="minorEastAsia" w:hAnsi="Cambria Math" w:cs="Arial"/>
                <w:sz w:val="26"/>
                <w:szCs w:val="26"/>
                <w:lang w:val="en-US"/>
              </w:rPr>
              <m:t>T</m:t>
            </m:r>
          </m:sup>
        </m:sSup>
        <m:r>
          <m:rPr>
            <m:sty m:val="b"/>
          </m:rPr>
          <w:rPr>
            <w:rFonts w:ascii="Cambria Math" w:hAnsi="Cambria Math" w:cs="Arial"/>
            <w:sz w:val="26"/>
            <w:szCs w:val="26"/>
            <w:lang w:val="en-US"/>
          </w:rPr>
          <m:t>+</m:t>
        </m:r>
        <m:r>
          <m:rPr>
            <m:sty m:val="b"/>
          </m:rPr>
          <w:rPr>
            <w:rFonts w:ascii="Cambria Math" w:eastAsiaTheme="minorEastAsia" w:hAnsi="Cambria Math" w:cs="Arial"/>
            <w:sz w:val="26"/>
            <w:szCs w:val="26"/>
            <w:lang w:val="en-US"/>
          </w:rPr>
          <m:t xml:space="preserve">Q' </m:t>
        </m:r>
        <m:sSub>
          <m:sSubPr>
            <m:ctrlPr>
              <w:rPr>
                <w:rFonts w:ascii="Cambria Math" w:hAnsi="Cambria Math" w:cs="Arial"/>
                <w:b/>
                <w:bCs/>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q</m:t>
            </m:r>
          </m:sub>
        </m:sSub>
        <m:r>
          <m:rPr>
            <m:sty m:val="bi"/>
          </m:rPr>
          <w:rPr>
            <w:rFonts w:ascii="Cambria Math" w:eastAsiaTheme="minorEastAsia" w:hAnsi="Cambria Math" w:cs="Arial"/>
            <w:sz w:val="26"/>
            <w:szCs w:val="26"/>
            <w:lang w:val="en-US"/>
          </w:rPr>
          <m:t xml:space="preserve"> </m:t>
        </m:r>
        <m:sSup>
          <m:sSupPr>
            <m:ctrlPr>
              <w:rPr>
                <w:rFonts w:ascii="Cambria Math" w:eastAsiaTheme="minorEastAsia" w:hAnsi="Cambria Math" w:cs="Arial"/>
                <w:b/>
                <w:bCs/>
                <w:sz w:val="26"/>
                <w:szCs w:val="26"/>
                <w:lang w:val="en-US"/>
              </w:rPr>
            </m:ctrlPr>
          </m:sSupPr>
          <m:e>
            <m:r>
              <m:rPr>
                <m:sty m:val="b"/>
              </m:rPr>
              <w:rPr>
                <w:rFonts w:ascii="Cambria Math" w:eastAsiaTheme="minorEastAsia" w:hAnsi="Cambria Math" w:cs="Arial"/>
                <w:sz w:val="26"/>
                <w:szCs w:val="26"/>
                <w:lang w:val="en-US"/>
              </w:rPr>
              <m:t>Q'</m:t>
            </m:r>
          </m:e>
          <m:sup>
            <m:r>
              <m:rPr>
                <m:sty m:val="b"/>
              </m:rPr>
              <w:rPr>
                <w:rFonts w:ascii="Cambria Math" w:eastAsiaTheme="minorEastAsia" w:hAnsi="Cambria Math" w:cs="Arial"/>
                <w:sz w:val="26"/>
                <w:szCs w:val="26"/>
                <w:lang w:val="en-US"/>
              </w:rPr>
              <m:t>T</m:t>
            </m:r>
          </m:sup>
        </m:sSup>
      </m:oMath>
      <w:r w:rsidRPr="003F0F2D">
        <w:rPr>
          <w:rFonts w:ascii="Arial" w:eastAsiaTheme="minorEastAsia" w:hAnsi="Arial" w:cs="Arial"/>
          <w:bCs/>
          <w:lang w:val="en-US"/>
        </w:rPr>
        <w:t xml:space="preserve">  </w:t>
      </w:r>
      <w:r w:rsidRPr="003F0F2D">
        <w:rPr>
          <w:rFonts w:ascii="Arial" w:eastAsiaTheme="minorEastAsia" w:hAnsi="Arial" w:cs="Arial"/>
          <w:bCs/>
          <w:lang w:val="en-US"/>
        </w:rPr>
        <w:tab/>
        <w:t>(16)</w:t>
      </w:r>
    </w:p>
    <w:p w14:paraId="33439AB8" w14:textId="77777777" w:rsidR="007438DC" w:rsidRPr="003F0F2D" w:rsidRDefault="007438DC" w:rsidP="007438DC">
      <w:pPr>
        <w:tabs>
          <w:tab w:val="left" w:pos="567"/>
          <w:tab w:val="left" w:pos="8505"/>
        </w:tabs>
        <w:spacing w:after="120"/>
        <w:ind w:right="-143"/>
        <w:jc w:val="both"/>
        <w:rPr>
          <w:rFonts w:ascii="Arial" w:hAnsi="Arial" w:cs="Arial"/>
          <w:lang w:val="en-US"/>
        </w:rPr>
      </w:pPr>
    </w:p>
    <w:p w14:paraId="439359BD" w14:textId="77777777" w:rsidR="007438DC" w:rsidRPr="003F0F2D" w:rsidRDefault="00EC2872" w:rsidP="007438DC">
      <w:pPr>
        <w:tabs>
          <w:tab w:val="left" w:pos="567"/>
          <w:tab w:val="left" w:pos="8505"/>
        </w:tabs>
        <w:spacing w:before="120" w:after="240"/>
        <w:ind w:right="-143"/>
        <w:jc w:val="both"/>
        <w:rPr>
          <w:rFonts w:ascii="Arial" w:hAnsi="Arial" w:cs="Arial"/>
          <w:i/>
          <w:lang w:val="en-US"/>
        </w:rPr>
      </w:pPr>
      <w:r w:rsidRPr="003F0F2D">
        <w:rPr>
          <w:rFonts w:ascii="Arial" w:hAnsi="Arial" w:cs="Arial"/>
          <w:smallCaps/>
          <w:lang w:val="en-US"/>
        </w:rPr>
        <w:t>Note</w:t>
      </w:r>
      <w:r w:rsidR="005D01B0" w:rsidRPr="003F0F2D">
        <w:rPr>
          <w:rFonts w:ascii="Arial" w:hAnsi="Arial" w:cs="Arial"/>
          <w:lang w:val="en-US"/>
        </w:rPr>
        <w:t xml:space="preserve">: </w:t>
      </w:r>
      <w:r w:rsidRPr="003F0F2D">
        <w:rPr>
          <w:rFonts w:ascii="Arial" w:hAnsi="Arial" w:cs="Arial"/>
          <w:lang w:val="en-US"/>
        </w:rPr>
        <w:t xml:space="preserve">If the </w:t>
      </w:r>
      <w:r w:rsidR="005D01B0" w:rsidRPr="003F0F2D">
        <w:rPr>
          <w:rFonts w:ascii="Arial" w:hAnsi="Arial" w:cs="Arial"/>
          <w:lang w:val="en-US"/>
        </w:rPr>
        <w:t>parti</w:t>
      </w:r>
      <w:r w:rsidRPr="003F0F2D">
        <w:rPr>
          <w:rFonts w:ascii="Arial" w:hAnsi="Arial" w:cs="Arial"/>
          <w:lang w:val="en-US"/>
        </w:rPr>
        <w:t xml:space="preserve">al derivatives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Pr="003F0F2D">
        <w:rPr>
          <w:rFonts w:ascii="Arial" w:hAnsi="Arial" w:cs="Arial"/>
          <w:lang w:val="en-US"/>
        </w:rPr>
        <w:t>being the elements of the m</w:t>
      </w:r>
      <w:r w:rsidR="005D01B0" w:rsidRPr="003F0F2D">
        <w:rPr>
          <w:rFonts w:ascii="Arial" w:hAnsi="Arial" w:cs="Arial"/>
          <w:lang w:val="en-US"/>
        </w:rPr>
        <w:t xml:space="preserve">atrix </w:t>
      </w:r>
      <w:r w:rsidR="005D01B0" w:rsidRPr="003F0F2D">
        <w:rPr>
          <w:rFonts w:ascii="Arial" w:hAnsi="Arial" w:cs="Arial"/>
          <w:b/>
          <w:lang w:val="en-US"/>
        </w:rPr>
        <w:t>Q</w:t>
      </w:r>
      <w:r w:rsidR="005D01B0" w:rsidRPr="003F0F2D">
        <w:rPr>
          <w:rFonts w:ascii="Arial" w:hAnsi="Arial" w:cs="Arial"/>
          <w:lang w:val="en-US"/>
        </w:rPr>
        <w:t xml:space="preserve"> (</w:t>
      </w:r>
      <w:r w:rsidRPr="003F0F2D">
        <w:rPr>
          <w:rFonts w:ascii="Arial" w:hAnsi="Arial" w:cs="Arial"/>
          <w:lang w:val="en-US"/>
        </w:rPr>
        <w:t>Eq.</w:t>
      </w:r>
      <w:r w:rsidR="005D01B0" w:rsidRPr="003F0F2D">
        <w:rPr>
          <w:rFonts w:ascii="Arial" w:hAnsi="Arial" w:cs="Arial"/>
          <w:lang w:val="en-US"/>
        </w:rPr>
        <w:t xml:space="preserve"> 11) </w:t>
      </w:r>
      <w:r w:rsidRPr="003F0F2D">
        <w:rPr>
          <w:rFonts w:ascii="Arial" w:hAnsi="Arial" w:cs="Arial"/>
          <w:lang w:val="en-US"/>
        </w:rPr>
        <w:t>are referred to the v</w:t>
      </w:r>
      <w:r w:rsidR="005D01B0" w:rsidRPr="003F0F2D">
        <w:rPr>
          <w:rFonts w:ascii="Arial" w:hAnsi="Arial" w:cs="Arial"/>
          <w:lang w:val="en-US"/>
        </w:rPr>
        <w:t>e</w:t>
      </w:r>
      <w:r w:rsidRPr="003F0F2D">
        <w:rPr>
          <w:rFonts w:ascii="Arial" w:hAnsi="Arial" w:cs="Arial"/>
          <w:lang w:val="en-US"/>
        </w:rPr>
        <w:t>c</w:t>
      </w:r>
      <w:r w:rsidR="005D01B0" w:rsidRPr="003F0F2D">
        <w:rPr>
          <w:rFonts w:ascii="Arial" w:hAnsi="Arial" w:cs="Arial"/>
          <w:lang w:val="en-US"/>
        </w:rPr>
        <w:t xml:space="preserve">tor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005D01B0" w:rsidRPr="003F0F2D">
        <w:rPr>
          <w:rFonts w:ascii="Arial" w:hAnsi="Arial" w:cs="Arial"/>
          <w:lang w:val="en-US"/>
        </w:rPr>
        <w:t xml:space="preserve">, </w:t>
      </w:r>
      <w:r w:rsidR="00282BD8" w:rsidRPr="003F0F2D">
        <w:rPr>
          <w:rFonts w:ascii="Arial" w:hAnsi="Arial" w:cs="Arial"/>
          <w:lang w:val="en-US"/>
        </w:rPr>
        <w:t xml:space="preserve">i.e. replaced by </w:t>
      </w:r>
      <m:oMath>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i</m:t>
            </m:r>
          </m:sub>
        </m:sSub>
        <m:r>
          <w:rPr>
            <w:rFonts w:ascii="Cambria Math" w:eastAsiaTheme="minorEastAsia" w:hAnsi="Cambria Math" w:cs="Arial"/>
            <w:sz w:val="24"/>
            <w:szCs w:val="24"/>
            <w:lang w:val="en-US"/>
          </w:rPr>
          <m:t>/∂</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k</m:t>
            </m:r>
          </m:sub>
        </m:sSub>
      </m:oMath>
      <w:r w:rsidR="005D01B0" w:rsidRPr="003F0F2D">
        <w:rPr>
          <w:rFonts w:ascii="Arial" w:hAnsi="Arial" w:cs="Arial"/>
          <w:lang w:val="en-US"/>
        </w:rPr>
        <w:t xml:space="preserve">, </w:t>
      </w:r>
      <w:r w:rsidR="00282BD8" w:rsidRPr="003F0F2D">
        <w:rPr>
          <w:rFonts w:ascii="Arial" w:hAnsi="Arial" w:cs="Arial"/>
          <w:lang w:val="en-US"/>
        </w:rPr>
        <w:t>the t</w:t>
      </w:r>
      <w:r w:rsidR="005D01B0" w:rsidRPr="003F0F2D">
        <w:rPr>
          <w:rFonts w:ascii="Arial" w:hAnsi="Arial" w:cs="Arial"/>
          <w:lang w:val="en-US"/>
        </w:rPr>
        <w:t xml:space="preserve">erm </w:t>
      </w:r>
      <m:oMath>
        <m:r>
          <m:rPr>
            <m:sty m:val="b"/>
          </m:rPr>
          <w:rPr>
            <w:rFonts w:ascii="Cambria Math" w:eastAsiaTheme="minorEastAsia" w:hAnsi="Cambria Math" w:cs="Arial"/>
            <w:sz w:val="24"/>
            <w:szCs w:val="24"/>
            <w:lang w:val="en-US"/>
          </w:rPr>
          <m:t xml:space="preserve">Q </m:t>
        </m:r>
        <m:sSub>
          <m:sSubPr>
            <m:ctrlPr>
              <w:rPr>
                <w:rFonts w:ascii="Cambria Math" w:hAnsi="Cambria Math" w:cs="Arial"/>
                <w:b/>
                <w:b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p</m:t>
            </m:r>
          </m:sub>
        </m:sSub>
        <m:r>
          <m:rPr>
            <m:sty m:val="bi"/>
          </m:rPr>
          <w:rPr>
            <w:rFonts w:ascii="Cambria Math" w:eastAsiaTheme="minorEastAsia" w:hAnsi="Cambria Math" w:cs="Arial"/>
            <w:sz w:val="24"/>
            <w:szCs w:val="24"/>
            <w:lang w:val="en-US"/>
          </w:rPr>
          <m:t xml:space="preserve"> </m:t>
        </m:r>
        <m:sSup>
          <m:sSupPr>
            <m:ctrlPr>
              <w:rPr>
                <w:rFonts w:ascii="Cambria Math" w:eastAsiaTheme="minorEastAsia" w:hAnsi="Cambria Math" w:cs="Arial"/>
                <w:b/>
                <w:bCs/>
                <w:sz w:val="24"/>
                <w:szCs w:val="24"/>
                <w:lang w:val="en-US"/>
              </w:rPr>
            </m:ctrlPr>
          </m:sSupPr>
          <m:e>
            <m:r>
              <m:rPr>
                <m:sty m:val="b"/>
              </m:rPr>
              <w:rPr>
                <w:rFonts w:ascii="Cambria Math" w:eastAsiaTheme="minorEastAsia" w:hAnsi="Cambria Math" w:cs="Arial"/>
                <w:sz w:val="24"/>
                <w:szCs w:val="24"/>
                <w:lang w:val="en-US"/>
              </w:rPr>
              <m:t>Q</m:t>
            </m:r>
          </m:e>
          <m:sup>
            <m:r>
              <m:rPr>
                <m:sty m:val="b"/>
              </m:rPr>
              <w:rPr>
                <w:rFonts w:ascii="Cambria Math" w:eastAsiaTheme="minorEastAsia" w:hAnsi="Cambria Math" w:cs="Arial"/>
                <w:sz w:val="24"/>
                <w:szCs w:val="24"/>
                <w:lang w:val="en-US"/>
              </w:rPr>
              <m:t>T</m:t>
            </m:r>
          </m:sup>
        </m:sSup>
      </m:oMath>
      <w:r w:rsidR="005D01B0" w:rsidRPr="003F0F2D">
        <w:rPr>
          <w:rFonts w:ascii="Arial" w:hAnsi="Arial" w:cs="Arial"/>
          <w:lang w:val="en-US"/>
        </w:rPr>
        <w:t xml:space="preserve"> </w:t>
      </w:r>
      <w:r w:rsidR="00282BD8" w:rsidRPr="003F0F2D">
        <w:rPr>
          <w:rFonts w:ascii="Arial" w:hAnsi="Arial" w:cs="Arial"/>
          <w:lang w:val="en-US"/>
        </w:rPr>
        <w:t>in Eq.</w:t>
      </w:r>
      <w:r w:rsidR="005D01B0" w:rsidRPr="003F0F2D">
        <w:rPr>
          <w:rFonts w:ascii="Arial" w:hAnsi="Arial" w:cs="Arial"/>
          <w:lang w:val="en-US"/>
        </w:rPr>
        <w:t xml:space="preserve"> (16) </w:t>
      </w:r>
      <w:r w:rsidR="00282BD8" w:rsidRPr="003F0F2D">
        <w:rPr>
          <w:rFonts w:ascii="Arial" w:hAnsi="Arial" w:cs="Arial"/>
          <w:lang w:val="en-US"/>
        </w:rPr>
        <w:t xml:space="preserve">associated with them, hast to be removed from Eq. (16) and moved to Eq. (15) as an additional term. </w:t>
      </w:r>
    </w:p>
    <w:p w14:paraId="06E679C9" w14:textId="77777777" w:rsidR="007438DC" w:rsidRPr="003F0F2D" w:rsidRDefault="00282BD8" w:rsidP="007438DC">
      <w:pPr>
        <w:tabs>
          <w:tab w:val="left" w:pos="567"/>
          <w:tab w:val="left" w:pos="8505"/>
        </w:tabs>
        <w:spacing w:before="120" w:after="120"/>
        <w:ind w:right="-143"/>
        <w:jc w:val="both"/>
        <w:rPr>
          <w:rFonts w:ascii="Arial" w:hAnsi="Arial" w:cs="Arial"/>
          <w:lang w:val="en-US"/>
        </w:rPr>
      </w:pPr>
      <w:r w:rsidRPr="003F0F2D">
        <w:rPr>
          <w:rFonts w:ascii="Arial" w:hAnsi="Arial" w:cs="Arial"/>
          <w:lang w:val="en-US"/>
        </w:rPr>
        <w:t>For further reading, see</w:t>
      </w:r>
      <w:r w:rsidR="005D01B0" w:rsidRPr="003F0F2D">
        <w:rPr>
          <w:rFonts w:ascii="Arial" w:hAnsi="Arial" w:cs="Arial"/>
          <w:lang w:val="en-US"/>
        </w:rPr>
        <w:t>:</w:t>
      </w:r>
      <w:r w:rsidR="005D01B0" w:rsidRPr="003F0F2D">
        <w:rPr>
          <w:rFonts w:ascii="Arial" w:hAnsi="Arial" w:cs="Arial"/>
          <w:i/>
          <w:lang w:val="en-US"/>
        </w:rPr>
        <w:t xml:space="preserve"> </w:t>
      </w:r>
      <w:hyperlink w:anchor="URH_LITERATUR_EN" w:history="1">
        <w:r w:rsidR="005D01B0" w:rsidRPr="003F0F2D">
          <w:rPr>
            <w:rStyle w:val="Hyperlink"/>
            <w:rFonts w:ascii="Arial" w:hAnsi="Arial" w:cs="Arial"/>
            <w:i/>
            <w:lang w:val="en-US"/>
          </w:rPr>
          <w:t>Cox et al., 2004</w:t>
        </w:r>
      </w:hyperlink>
      <w:r w:rsidR="005D01B0" w:rsidRPr="003F0F2D">
        <w:rPr>
          <w:rFonts w:ascii="Arial" w:hAnsi="Arial" w:cs="Arial"/>
          <w:i/>
          <w:lang w:val="en-US"/>
        </w:rPr>
        <w:t>.</w:t>
      </w:r>
    </w:p>
    <w:p w14:paraId="52DACA7E" w14:textId="77777777" w:rsidR="007438DC" w:rsidRPr="003F0F2D" w:rsidRDefault="007438DC" w:rsidP="007438DC">
      <w:pPr>
        <w:ind w:right="-143"/>
        <w:jc w:val="both"/>
        <w:rPr>
          <w:lang w:val="en-US"/>
        </w:rPr>
      </w:pPr>
    </w:p>
    <w:p w14:paraId="2E971FA3" w14:textId="77777777" w:rsidR="007438DC" w:rsidRPr="003F0F2D" w:rsidRDefault="007438DC" w:rsidP="007438DC">
      <w:pPr>
        <w:ind w:right="-143"/>
        <w:jc w:val="both"/>
        <w:rPr>
          <w:lang w:val="en-US"/>
        </w:rPr>
      </w:pPr>
    </w:p>
    <w:p w14:paraId="76A57E36" w14:textId="77777777" w:rsidR="007438DC" w:rsidRPr="003F0F2D" w:rsidRDefault="007D1A73" w:rsidP="007D1A73">
      <w:pPr>
        <w:pStyle w:val="berschrift2"/>
        <w:tabs>
          <w:tab w:val="left" w:pos="426"/>
        </w:tabs>
        <w:rPr>
          <w:rFonts w:ascii="Arial" w:hAnsi="Arial" w:cs="Arial"/>
          <w:color w:val="000000"/>
          <w:lang w:val="en-US"/>
        </w:rPr>
      </w:pPr>
      <w:bookmarkStart w:id="37" w:name="_6.2_Best_estimates"/>
      <w:bookmarkStart w:id="38" w:name="URH_BestBayes_EN"/>
      <w:bookmarkEnd w:id="37"/>
      <w:r w:rsidRPr="003F0F2D">
        <w:rPr>
          <w:lang w:val="en-US"/>
        </w:rPr>
        <w:t>6.2</w:t>
      </w:r>
      <w:r w:rsidRPr="003F0F2D">
        <w:rPr>
          <w:lang w:val="en-US"/>
        </w:rPr>
        <w:tab/>
        <w:t>Best estimates according to Bayes and confidence limits</w:t>
      </w:r>
    </w:p>
    <w:bookmarkEnd w:id="38"/>
    <w:p w14:paraId="45E7E131" w14:textId="77777777" w:rsidR="007438DC" w:rsidRPr="003F0F2D" w:rsidRDefault="007438DC" w:rsidP="007438DC">
      <w:pPr>
        <w:widowControl w:val="0"/>
        <w:autoSpaceDE w:val="0"/>
        <w:autoSpaceDN w:val="0"/>
        <w:adjustRightInd w:val="0"/>
        <w:ind w:right="-143"/>
        <w:rPr>
          <w:rFonts w:ascii="Arial" w:hAnsi="Arial" w:cs="Arial"/>
          <w:lang w:val="en-US"/>
        </w:rPr>
      </w:pPr>
    </w:p>
    <w:p w14:paraId="6BB6ED24"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w:t>
      </w:r>
      <w:r w:rsidRPr="003F0F2D">
        <w:rPr>
          <w:rFonts w:ascii="Arial" w:hAnsi="Arial" w:cs="Arial"/>
          <w:b/>
          <w:bCs/>
          <w:i/>
          <w:iCs/>
          <w:lang w:val="en-US"/>
        </w:rPr>
        <w:t>y</w:t>
      </w:r>
      <w:r w:rsidRPr="003F0F2D">
        <w:rPr>
          <w:rFonts w:ascii="Arial" w:hAnsi="Arial" w:cs="Arial"/>
          <w:lang w:val="en-US"/>
        </w:rPr>
        <w:t xml:space="preserve"> and its combined standard uncertainty </w:t>
      </w:r>
      <w:r w:rsidRPr="003F0F2D">
        <w:rPr>
          <w:rFonts w:ascii="Arial" w:hAnsi="Arial" w:cs="Arial"/>
          <w:b/>
          <w:bCs/>
          <w:i/>
          <w:iCs/>
          <w:lang w:val="en-US"/>
        </w:rPr>
        <w:t>u(y)</w:t>
      </w:r>
      <w:r w:rsidRPr="003F0F2D">
        <w:rPr>
          <w:rFonts w:ascii="Arial" w:hAnsi="Arial" w:cs="Arial"/>
          <w:lang w:val="en-US"/>
        </w:rPr>
        <w:t xml:space="preserve"> obtained from the evaluation of the output quantity define the mean and the standard deviation of a Gaussian distribution of possible values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r>
          <w:rPr>
            <w:rFonts w:ascii="Cambria Math" w:hAnsi="Cambria Math" w:cs="Arial"/>
            <w:lang w:val="en-US"/>
          </w:rPr>
          <m:t>,</m:t>
        </m:r>
      </m:oMath>
    </w:p>
    <w:p w14:paraId="63B45DD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1980B9FB" w14:textId="77777777" w:rsidR="007438DC" w:rsidRPr="003F0F2D" w:rsidRDefault="000F18C9" w:rsidP="007438DC">
      <w:pPr>
        <w:widowControl w:val="0"/>
        <w:autoSpaceDE w:val="0"/>
        <w:autoSpaceDN w:val="0"/>
        <w:adjustRightInd w:val="0"/>
        <w:ind w:right="-143"/>
        <w:jc w:val="both"/>
        <w:rPr>
          <w:rFonts w:ascii="Arial" w:hAnsi="Arial" w:cs="Arial"/>
          <w:sz w:val="28"/>
          <w:szCs w:val="28"/>
          <w:lang w:val="en-US"/>
        </w:rPr>
      </w:pPr>
      <w:r w:rsidRPr="003F0F2D">
        <w:rPr>
          <w:rFonts w:ascii="Arial" w:hAnsi="Arial" w:cs="Arial"/>
          <w:sz w:val="20"/>
          <w:szCs w:val="20"/>
          <w:lang w:val="en-US"/>
        </w:rPr>
        <w:tab/>
      </w:r>
      <m:oMath>
        <m:f>
          <m:fPr>
            <m:ctrlPr>
              <w:rPr>
                <w:rFonts w:ascii="Cambria Math" w:hAnsi="Cambria Math" w:cs="Arial"/>
                <w:i/>
                <w:sz w:val="28"/>
                <w:szCs w:val="28"/>
                <w:lang w:val="en-US"/>
              </w:rPr>
            </m:ctrlPr>
          </m:fPr>
          <m:num>
            <m:r>
              <w:rPr>
                <w:rFonts w:ascii="Cambria Math" w:hAnsi="Cambria Math" w:cs="Arial"/>
                <w:sz w:val="28"/>
                <w:szCs w:val="28"/>
                <w:lang w:val="en-US"/>
              </w:rPr>
              <m:t>1</m:t>
            </m:r>
          </m:num>
          <m:den>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r>
          <w:rPr>
            <w:rFonts w:ascii="Cambria Math" w:hAnsi="Cambria Math" w:cs="Arial"/>
            <w:sz w:val="28"/>
            <w:szCs w:val="28"/>
            <w:lang w:val="en-US"/>
          </w:rPr>
          <m:t>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m:t>
                            </m:r>
                          </m:sup>
                        </m:sSup>
                        <m:r>
                          <w:rPr>
                            <w:rFonts w:ascii="Cambria Math" w:hAnsi="Cambria Math" w:cs="Arial"/>
                            <w:sz w:val="28"/>
                            <w:szCs w:val="28"/>
                            <w:lang w:val="en-US"/>
                          </w:rPr>
                          <m:t>-y</m:t>
                        </m:r>
                      </m:e>
                    </m:d>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oMath>
      <w:r w:rsidRPr="003F0F2D">
        <w:rPr>
          <w:rFonts w:ascii="Arial" w:hAnsi="Arial" w:cs="Arial"/>
          <w:sz w:val="28"/>
          <w:szCs w:val="28"/>
          <w:lang w:val="en-US"/>
        </w:rPr>
        <w:t xml:space="preserve"> </w:t>
      </w:r>
    </w:p>
    <w:p w14:paraId="7A6B807C"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92D1EFE"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which is obtained from the application of the maximum information entropy principle.</w:t>
      </w:r>
    </w:p>
    <w:p w14:paraId="230AB93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D6F21C7" w14:textId="1CCDF445"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Dependent on the size of the ratio </w:t>
      </w:r>
      <w:r w:rsidRPr="003F0F2D">
        <w:rPr>
          <w:rFonts w:ascii="Arial" w:hAnsi="Arial" w:cs="Arial"/>
          <w:b/>
          <w:bCs/>
          <w:i/>
          <w:iCs/>
          <w:lang w:val="en-US"/>
        </w:rPr>
        <w:t>u(y)/y</w:t>
      </w:r>
      <w:r w:rsidRPr="003F0F2D">
        <w:rPr>
          <w:rFonts w:ascii="Arial" w:hAnsi="Arial" w:cs="Arial"/>
          <w:lang w:val="en-US"/>
        </w:rPr>
        <w:t xml:space="preserve"> it may happen that a part of this distribution resides in the </w:t>
      </w:r>
      <w:r w:rsidRPr="003F0F2D">
        <w:rPr>
          <w:rFonts w:ascii="Arial" w:hAnsi="Arial" w:cs="Arial"/>
          <w:lang w:val="en-US"/>
        </w:rPr>
        <w:lastRenderedPageBreak/>
        <w:t>negative domain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&lt; 0</w:t>
      </w:r>
      <w:r w:rsidRPr="003F0F2D">
        <w:rPr>
          <w:rFonts w:ascii="Arial" w:hAnsi="Arial" w:cs="Arial"/>
          <w:lang w:val="en-US"/>
        </w:rPr>
        <w:t xml:space="preserve">). According to the Bayesian method it follows by using a positive “model </w:t>
      </w:r>
      <w:proofErr w:type="gramStart"/>
      <w:r w:rsidRPr="003F0F2D">
        <w:rPr>
          <w:rFonts w:ascii="Arial" w:hAnsi="Arial" w:cs="Arial"/>
          <w:lang w:val="en-US"/>
        </w:rPr>
        <w:t>prior“</w:t>
      </w:r>
      <w:proofErr w:type="gramEnd"/>
      <w:r w:rsidR="00545842">
        <w:rPr>
          <w:rFonts w:ascii="Arial" w:hAnsi="Arial" w:cs="Arial"/>
          <w:lang w:val="en-US"/>
        </w:rPr>
        <w:t>,</w:t>
      </w:r>
      <w:r w:rsidRPr="003F0F2D">
        <w:rPr>
          <w:rFonts w:ascii="Arial" w:hAnsi="Arial" w:cs="Arial"/>
          <w:lang w:val="en-US"/>
        </w:rPr>
        <w:t xml:space="preserve"> that this distribution function shall only have positive values for positive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values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lang w:val="en-US"/>
        </w:rPr>
        <w:t xml:space="preserve">: e.g. activity values). Therefore, the part of the distribution in the negative domain is cut at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oMath>
      <w:r w:rsidRPr="003F0F2D">
        <w:rPr>
          <w:rFonts w:ascii="Arial" w:hAnsi="Arial" w:cs="Arial"/>
          <w:i/>
          <w:iCs/>
          <w:lang w:val="en-US"/>
        </w:rPr>
        <w:t>=</w:t>
      </w:r>
      <w:r w:rsidRPr="003F0F2D">
        <w:rPr>
          <w:rFonts w:ascii="Arial" w:hAnsi="Arial" w:cs="Arial"/>
          <w:lang w:val="en-US"/>
        </w:rPr>
        <w:t xml:space="preserve"> 0. Using this modified (cut) distribution </w:t>
      </w:r>
      <w:r w:rsidRPr="003F0F2D">
        <w:rPr>
          <w:rFonts w:ascii="Arial" w:hAnsi="Arial" w:cs="Arial"/>
          <w:b/>
          <w:bCs/>
          <w:lang w:val="en-US"/>
        </w:rPr>
        <w:t>expectation values of mean and standard deviation</w:t>
      </w:r>
      <w:r w:rsidRPr="003F0F2D">
        <w:rPr>
          <w:rFonts w:ascii="Arial" w:hAnsi="Arial" w:cs="Arial"/>
          <w:lang w:val="en-US"/>
        </w:rPr>
        <w:t xml:space="preserve"> can be determined which are </w:t>
      </w:r>
      <w:r w:rsidR="00F45359" w:rsidRPr="003F0F2D">
        <w:rPr>
          <w:rFonts w:ascii="Arial" w:hAnsi="Arial" w:cs="Arial"/>
          <w:lang w:val="en-US"/>
        </w:rPr>
        <w:t xml:space="preserve">here </w:t>
      </w:r>
      <w:r w:rsidRPr="003F0F2D">
        <w:rPr>
          <w:rFonts w:ascii="Arial" w:hAnsi="Arial" w:cs="Arial"/>
          <w:lang w:val="en-US"/>
        </w:rPr>
        <w:t>called “</w:t>
      </w:r>
      <w:r w:rsidRPr="003F0F2D">
        <w:rPr>
          <w:rFonts w:ascii="Arial" w:hAnsi="Arial" w:cs="Arial"/>
          <w:b/>
          <w:bCs/>
          <w:lang w:val="en-US"/>
        </w:rPr>
        <w:t>best estimates according to Bayes</w:t>
      </w:r>
      <w:r w:rsidRPr="003F0F2D">
        <w:rPr>
          <w:rFonts w:ascii="Arial" w:hAnsi="Arial" w:cs="Arial"/>
          <w:lang w:val="en-US"/>
        </w:rPr>
        <w:t xml:space="preserve">”. Let </w:t>
      </w:r>
      <w:r w:rsidR="00FF3371" w:rsidRPr="003F0F2D">
        <w:rPr>
          <w:rFonts w:ascii="Arial" w:hAnsi="Arial" w:cs="Arial"/>
          <w:lang w:val="en-US"/>
        </w:rPr>
        <w:t xml:space="preserve">ω </w:t>
      </w:r>
      <w:r w:rsidRPr="003F0F2D">
        <w:rPr>
          <w:rFonts w:ascii="Arial" w:hAnsi="Arial" w:cs="Arial"/>
          <w:lang w:val="en-US"/>
        </w:rPr>
        <w:t xml:space="preserve">be the value of the integral of the modified distribution function from zero to infinity, with </w:t>
      </w:r>
      <m:oMath>
        <m:r>
          <w:rPr>
            <w:rFonts w:ascii="Cambria Math" w:hAnsi="Cambria Math" w:cs="Arial"/>
            <w:sz w:val="24"/>
            <w:szCs w:val="24"/>
            <w:lang w:val="en-US"/>
          </w:rPr>
          <m:t>ω&lt;1</m:t>
        </m:r>
      </m:oMath>
      <w:r w:rsidR="00FF3371" w:rsidRPr="003F0F2D">
        <w:rPr>
          <w:rFonts w:ascii="Arial" w:hAnsi="Arial" w:cs="Arial"/>
          <w:lang w:val="en-US"/>
        </w:rPr>
        <w:t xml:space="preserve">. </w:t>
      </w:r>
      <w:r w:rsidRPr="003F0F2D">
        <w:rPr>
          <w:rFonts w:ascii="Arial" w:hAnsi="Arial" w:cs="Arial"/>
          <w:lang w:val="en-US"/>
        </w:rPr>
        <w:t>The resulting expectation values then are:</w:t>
      </w:r>
    </w:p>
    <w:p w14:paraId="5B6FCA19"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AA91631"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mean: </w:t>
      </w:r>
    </w:p>
    <w:p w14:paraId="73C55254" w14:textId="77777777" w:rsidR="00F2346A" w:rsidRPr="003F0F2D" w:rsidRDefault="00C27683" w:rsidP="00F2346A">
      <w:pPr>
        <w:widowControl w:val="0"/>
        <w:tabs>
          <w:tab w:val="left" w:pos="567"/>
        </w:tabs>
        <w:autoSpaceDE w:val="0"/>
        <w:autoSpaceDN w:val="0"/>
        <w:adjustRightInd w:val="0"/>
        <w:jc w:val="both"/>
        <w:rPr>
          <w:rFonts w:ascii="Arial" w:hAnsi="Arial" w:cs="Arial"/>
          <w:lang w:val="en-US"/>
        </w:rPr>
      </w:pPr>
      <w:r w:rsidRPr="003F0F2D">
        <w:rPr>
          <w:rFonts w:ascii="Arial" w:hAnsi="Arial" w:cs="Arial"/>
          <w:sz w:val="20"/>
          <w:szCs w:val="20"/>
          <w:lang w:val="en-US"/>
        </w:rPr>
        <w:t xml:space="preserve"> </w:t>
      </w:r>
      <w:r w:rsidRPr="003F0F2D">
        <w:rPr>
          <w:rFonts w:ascii="Arial" w:hAnsi="Arial" w:cs="Arial"/>
          <w:sz w:val="20"/>
          <w:szCs w:val="20"/>
          <w:lang w:val="en-US"/>
        </w:rPr>
        <w:tab/>
      </w:r>
      <m:oMath>
        <m:acc>
          <m:accPr>
            <m:ctrlPr>
              <w:rPr>
                <w:rFonts w:ascii="Cambria Math" w:hAnsi="Cambria Math" w:cs="Arial"/>
                <w:i/>
                <w:sz w:val="28"/>
                <w:szCs w:val="28"/>
                <w:lang w:val="en-US"/>
              </w:rPr>
            </m:ctrlPr>
          </m:accPr>
          <m:e>
            <m:r>
              <w:rPr>
                <w:rFonts w:ascii="Cambria Math" w:hAnsi="Cambria Math" w:cs="Arial"/>
                <w:sz w:val="28"/>
                <w:szCs w:val="28"/>
                <w:lang w:val="en-US"/>
              </w:rPr>
              <m:t>y</m:t>
            </m:r>
          </m:e>
        </m:acc>
        <m:r>
          <w:rPr>
            <w:rFonts w:ascii="Cambria Math" w:hAnsi="Cambria Math" w:cs="Arial"/>
            <w:sz w:val="28"/>
            <w:szCs w:val="28"/>
            <w:lang w:val="en-US"/>
          </w:rPr>
          <m:t>=y+</m:t>
        </m:r>
        <m:f>
          <m:fPr>
            <m:ctrlPr>
              <w:rPr>
                <w:rFonts w:ascii="Cambria Math" w:hAnsi="Cambria Math" w:cs="Arial"/>
                <w:i/>
                <w:sz w:val="28"/>
                <w:szCs w:val="28"/>
                <w:lang w:val="en-US"/>
              </w:rPr>
            </m:ctrlPr>
          </m:fPr>
          <m:num>
            <m:r>
              <w:rPr>
                <w:rFonts w:ascii="Cambria Math" w:hAnsi="Cambria Math" w:cs="Arial"/>
                <w:sz w:val="28"/>
                <w:szCs w:val="28"/>
                <w:lang w:val="en-US"/>
              </w:rPr>
              <m:t>u</m:t>
            </m:r>
            <m:d>
              <m:dPr>
                <m:ctrlPr>
                  <w:rPr>
                    <w:rFonts w:ascii="Cambria Math" w:hAnsi="Cambria Math" w:cs="Arial"/>
                    <w:i/>
                    <w:sz w:val="28"/>
                    <w:szCs w:val="28"/>
                    <w:lang w:val="en-US"/>
                  </w:rPr>
                </m:ctrlPr>
              </m:dPr>
              <m:e>
                <m:r>
                  <w:rPr>
                    <w:rFonts w:ascii="Cambria Math" w:hAnsi="Cambria Math" w:cs="Arial"/>
                    <w:sz w:val="28"/>
                    <w:szCs w:val="28"/>
                    <w:lang w:val="en-US"/>
                  </w:rPr>
                  <m:t>y</m:t>
                </m:r>
              </m:e>
            </m:d>
            <m:r>
              <w:rPr>
                <w:rFonts w:ascii="Cambria Math" w:hAnsi="Cambria Math" w:cs="Arial"/>
                <w:sz w:val="28"/>
                <w:szCs w:val="28"/>
                <w:lang w:val="en-US"/>
              </w:rPr>
              <m:t xml:space="preserve"> exp</m:t>
            </m:r>
            <m:d>
              <m:dPr>
                <m:ctrlPr>
                  <w:rPr>
                    <w:rFonts w:ascii="Cambria Math" w:hAnsi="Cambria Math" w:cs="Arial"/>
                    <w:i/>
                    <w:sz w:val="28"/>
                    <w:szCs w:val="28"/>
                    <w:lang w:val="en-US"/>
                  </w:rPr>
                </m:ctrlPr>
              </m:dPr>
              <m:e>
                <m:r>
                  <w:rPr>
                    <w:rFonts w:ascii="Cambria Math" w:hAnsi="Cambria Math" w:cs="Arial"/>
                    <w:sz w:val="28"/>
                    <w:szCs w:val="28"/>
                    <w:lang w:val="en-US"/>
                  </w:rPr>
                  <m:t>-</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r>
                          <w:rPr>
                            <w:rFonts w:ascii="Cambria Math" w:hAnsi="Cambria Math" w:cs="Arial"/>
                            <w:sz w:val="28"/>
                            <w:szCs w:val="28"/>
                            <w:lang w:val="en-US"/>
                          </w:rPr>
                          <m:t>y</m:t>
                        </m:r>
                      </m:e>
                      <m:sup>
                        <m:r>
                          <w:rPr>
                            <w:rFonts w:ascii="Cambria Math" w:hAnsi="Cambria Math" w:cs="Arial"/>
                            <w:sz w:val="28"/>
                            <w:szCs w:val="28"/>
                            <w:lang w:val="en-US"/>
                          </w:rPr>
                          <m:t>2</m:t>
                        </m:r>
                      </m:sup>
                    </m:sSup>
                  </m:num>
                  <m:den>
                    <m:r>
                      <w:rPr>
                        <w:rFonts w:ascii="Cambria Math" w:hAnsi="Cambria Math" w:cs="Arial"/>
                        <w:sz w:val="28"/>
                        <w:szCs w:val="28"/>
                        <w:lang w:val="en-US"/>
                      </w:rPr>
                      <m:t xml:space="preserve">2 </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r>
                          <w:rPr>
                            <w:rFonts w:ascii="Cambria Math" w:hAnsi="Cambria Math" w:cs="Arial"/>
                            <w:sz w:val="28"/>
                            <w:szCs w:val="28"/>
                            <w:lang w:val="en-US"/>
                          </w:rPr>
                          <m:t>y</m:t>
                        </m:r>
                      </m:e>
                    </m:d>
                  </m:den>
                </m:f>
              </m:e>
            </m:d>
          </m:num>
          <m:den>
            <m:r>
              <w:rPr>
                <w:rFonts w:ascii="Cambria Math" w:hAnsi="Cambria Math" w:cs="Arial"/>
                <w:sz w:val="28"/>
                <w:szCs w:val="28"/>
                <w:lang w:val="en-US"/>
              </w:rPr>
              <m:t>ω</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2π</m:t>
                </m:r>
              </m:e>
            </m:rad>
          </m:den>
        </m:f>
      </m:oMath>
      <w:r w:rsidR="00F2346A" w:rsidRPr="003F0F2D">
        <w:rPr>
          <w:rFonts w:ascii="Arial" w:eastAsiaTheme="minorEastAsia" w:hAnsi="Arial" w:cs="Arial"/>
          <w:sz w:val="28"/>
          <w:szCs w:val="28"/>
          <w:lang w:val="en-US"/>
        </w:rPr>
        <w:t xml:space="preserve"> </w:t>
      </w:r>
      <w:r w:rsidR="00F2346A" w:rsidRPr="003F0F2D">
        <w:rPr>
          <w:rFonts w:ascii="Arial" w:eastAsiaTheme="minorEastAsia" w:hAnsi="Arial" w:cs="Arial"/>
          <w:lang w:val="en-US"/>
        </w:rPr>
        <w:tab/>
        <w:t xml:space="preserve">with    </w:t>
      </w:r>
      <w:r w:rsidR="00F2346A"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ω=</m:t>
        </m:r>
        <m:r>
          <m:rPr>
            <m:sty m:val="p"/>
          </m:rPr>
          <w:rPr>
            <w:rFonts w:ascii="Cambria Math" w:eastAsiaTheme="minorEastAsia" w:hAnsi="Cambria Math" w:cs="Arial"/>
            <w:sz w:val="28"/>
            <w:szCs w:val="28"/>
            <w:lang w:val="en-US"/>
          </w:rPr>
          <m:t>Φ</m:t>
        </m:r>
        <m:d>
          <m:dPr>
            <m:ctrlPr>
              <w:rPr>
                <w:rFonts w:ascii="Cambria Math" w:eastAsiaTheme="minorEastAsia" w:hAnsi="Cambria Math" w:cs="Arial"/>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y</m:t>
                </m:r>
              </m:num>
              <m:den>
                <m:r>
                  <w:rPr>
                    <w:rFonts w:ascii="Cambria Math" w:eastAsiaTheme="minorEastAsia" w:hAnsi="Cambria Math" w:cs="Arial"/>
                    <w:sz w:val="28"/>
                    <w:szCs w:val="28"/>
                    <w:lang w:val="en-US"/>
                  </w:rPr>
                  <m:t>u(y)</m:t>
                </m:r>
              </m:den>
            </m:f>
          </m:e>
        </m:d>
      </m:oMath>
    </w:p>
    <w:p w14:paraId="73F45C5F" w14:textId="77777777" w:rsidR="00F2346A" w:rsidRPr="003F0F2D" w:rsidRDefault="00F2346A" w:rsidP="00F2346A">
      <w:pPr>
        <w:widowControl w:val="0"/>
        <w:autoSpaceDE w:val="0"/>
        <w:autoSpaceDN w:val="0"/>
        <w:adjustRightInd w:val="0"/>
        <w:jc w:val="both"/>
        <w:rPr>
          <w:rFonts w:ascii="Arial" w:hAnsi="Arial" w:cs="Arial"/>
          <w:lang w:val="en-US"/>
        </w:rPr>
      </w:pPr>
    </w:p>
    <w:p w14:paraId="00888C18"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w:t>
      </w:r>
      <m:oMath>
        <m:r>
          <m:rPr>
            <m:sty m:val="p"/>
          </m:rPr>
          <w:rPr>
            <w:rFonts w:ascii="Cambria Math" w:eastAsiaTheme="minorEastAsia" w:hAnsi="Cambria Math" w:cs="Arial"/>
            <w:sz w:val="28"/>
            <w:szCs w:val="28"/>
            <w:lang w:val="en-US"/>
          </w:rPr>
          <m:t>Φ</m:t>
        </m:r>
      </m:oMath>
      <w:r w:rsidRPr="003F0F2D">
        <w:rPr>
          <w:rFonts w:ascii="Arial" w:eastAsiaTheme="minorEastAsia" w:hAnsi="Arial" w:cs="Arial"/>
          <w:lang w:val="en-US"/>
        </w:rPr>
        <w:t xml:space="preserve"> is the (cumulative) distribution function of the standardized normal distribution)</w:t>
      </w:r>
    </w:p>
    <w:p w14:paraId="117337A2"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0C29FD33"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41E3471C"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standard deviation: </w:t>
      </w:r>
    </w:p>
    <w:p w14:paraId="472BDA7F"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86A09B5" w14:textId="77777777" w:rsidR="007438DC" w:rsidRPr="003F0F2D" w:rsidRDefault="000F18C9" w:rsidP="007438DC">
      <w:pPr>
        <w:widowControl w:val="0"/>
        <w:autoSpaceDE w:val="0"/>
        <w:autoSpaceDN w:val="0"/>
        <w:adjustRightInd w:val="0"/>
        <w:ind w:right="-143"/>
        <w:jc w:val="both"/>
        <w:rPr>
          <w:rFonts w:ascii="Arial" w:hAnsi="Arial" w:cs="Arial"/>
          <w:sz w:val="26"/>
          <w:szCs w:val="26"/>
          <w:lang w:val="en-US"/>
        </w:rPr>
      </w:pPr>
      <w:r w:rsidRPr="003F0F2D">
        <w:rPr>
          <w:rFonts w:ascii="Arial" w:hAnsi="Arial" w:cs="Arial"/>
          <w:sz w:val="20"/>
          <w:szCs w:val="20"/>
          <w:lang w:val="en-US"/>
        </w:rPr>
        <w:tab/>
      </w:r>
      <m:oMath>
        <m:r>
          <w:rPr>
            <w:rFonts w:ascii="Cambria Math" w:hAnsi="Cambria Math" w:cs="Arial"/>
            <w:sz w:val="26"/>
            <w:szCs w:val="26"/>
            <w:lang w:val="en-US"/>
          </w:rPr>
          <m:t>u</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e>
        </m:d>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d>
              <m:dPr>
                <m:ctrlPr>
                  <w:rPr>
                    <w:rFonts w:ascii="Cambria Math" w:hAnsi="Cambria Math" w:cs="Arial"/>
                    <w:i/>
                    <w:sz w:val="26"/>
                    <w:szCs w:val="26"/>
                    <w:lang w:val="en-US"/>
                  </w:rPr>
                </m:ctrlPr>
              </m:dPr>
              <m:e>
                <m:acc>
                  <m:accPr>
                    <m:ctrlPr>
                      <w:rPr>
                        <w:rFonts w:ascii="Cambria Math" w:hAnsi="Cambria Math" w:cs="Arial"/>
                        <w:i/>
                        <w:sz w:val="26"/>
                        <w:szCs w:val="26"/>
                        <w:lang w:val="en-US"/>
                      </w:rPr>
                    </m:ctrlPr>
                  </m:accPr>
                  <m:e>
                    <m:r>
                      <w:rPr>
                        <w:rFonts w:ascii="Cambria Math" w:hAnsi="Cambria Math" w:cs="Arial"/>
                        <w:sz w:val="26"/>
                        <w:szCs w:val="26"/>
                        <w:lang w:val="en-US"/>
                      </w:rPr>
                      <m:t>y</m:t>
                    </m:r>
                  </m:e>
                </m:acc>
                <m:r>
                  <w:rPr>
                    <w:rFonts w:ascii="Cambria Math" w:hAnsi="Cambria Math" w:cs="Arial"/>
                    <w:sz w:val="26"/>
                    <w:szCs w:val="26"/>
                    <w:lang w:val="en-US"/>
                  </w:rPr>
                  <m:t>-y</m:t>
                </m:r>
              </m:e>
            </m:d>
            <m:r>
              <w:rPr>
                <w:rFonts w:ascii="Cambria Math" w:hAnsi="Cambria Math" w:cs="Arial"/>
                <w:sz w:val="26"/>
                <w:szCs w:val="26"/>
                <w:lang w:val="en-US"/>
              </w:rPr>
              <m:t>∙</m:t>
            </m:r>
            <m:acc>
              <m:accPr>
                <m:ctrlPr>
                  <w:rPr>
                    <w:rFonts w:ascii="Cambria Math" w:hAnsi="Cambria Math" w:cs="Arial"/>
                    <w:i/>
                    <w:sz w:val="26"/>
                    <w:szCs w:val="26"/>
                    <w:lang w:val="en-US"/>
                  </w:rPr>
                </m:ctrlPr>
              </m:accPr>
              <m:e>
                <m:r>
                  <w:rPr>
                    <w:rFonts w:ascii="Cambria Math" w:hAnsi="Cambria Math" w:cs="Arial"/>
                    <w:sz w:val="26"/>
                    <w:szCs w:val="26"/>
                    <w:lang w:val="en-US"/>
                  </w:rPr>
                  <m:t>y</m:t>
                </m:r>
              </m:e>
            </m:acc>
          </m:e>
        </m:rad>
      </m:oMath>
    </w:p>
    <w:p w14:paraId="17036136"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77B52337" w14:textId="77777777" w:rsidR="007438DC" w:rsidRPr="003F0F2D" w:rsidRDefault="000F18C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This guarant</w:t>
      </w:r>
      <w:r w:rsidR="00A677E2" w:rsidRPr="003F0F2D">
        <w:rPr>
          <w:rFonts w:ascii="Arial" w:hAnsi="Arial" w:cs="Arial"/>
          <w:lang w:val="en-US"/>
        </w:rPr>
        <w:t>e</w:t>
      </w:r>
      <w:r w:rsidRPr="003F0F2D">
        <w:rPr>
          <w:rFonts w:ascii="Arial" w:hAnsi="Arial" w:cs="Arial"/>
          <w:lang w:val="en-US"/>
        </w:rPr>
        <w:t xml:space="preserve">es that </w:t>
      </w:r>
      <m:oMath>
        <m:acc>
          <m:accPr>
            <m:ctrlPr>
              <w:rPr>
                <w:rFonts w:ascii="Cambria Math" w:hAnsi="Cambria Math" w:cs="Arial"/>
                <w:i/>
                <w:sz w:val="24"/>
                <w:szCs w:val="24"/>
                <w:lang w:val="en-US"/>
              </w:rPr>
            </m:ctrlPr>
          </m:accPr>
          <m:e>
            <m:r>
              <w:rPr>
                <w:rFonts w:ascii="Cambria Math" w:hAnsi="Cambria Math" w:cs="Arial"/>
                <w:sz w:val="24"/>
                <w:szCs w:val="24"/>
                <w:lang w:val="en-US"/>
              </w:rPr>
              <m:t>y</m:t>
            </m:r>
          </m:e>
        </m:acc>
      </m:oMath>
      <w:r w:rsidRPr="003F0F2D">
        <w:rPr>
          <w:rFonts w:ascii="Arial" w:hAnsi="Arial" w:cs="Arial"/>
          <w:lang w:val="en-US"/>
        </w:rPr>
        <w:t xml:space="preserve"> always will have a positive value. </w:t>
      </w:r>
    </w:p>
    <w:p w14:paraId="7B14E39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B6B5C23" w14:textId="77777777" w:rsidR="00F2346A" w:rsidRPr="003F0F2D" w:rsidRDefault="00F2346A" w:rsidP="00F2346A">
      <w:pPr>
        <w:rPr>
          <w:rFonts w:ascii="Arial" w:eastAsiaTheme="minorEastAsia" w:hAnsi="Arial" w:cs="Arial"/>
          <w:b/>
          <w:lang w:val="en-US"/>
        </w:rPr>
      </w:pPr>
      <w:r w:rsidRPr="003F0F2D">
        <w:rPr>
          <w:rFonts w:ascii="Arial" w:eastAsiaTheme="minorEastAsia" w:hAnsi="Arial" w:cs="Arial"/>
          <w:b/>
          <w:lang w:val="en-US"/>
        </w:rPr>
        <w:t>The probabilistic symmetric coverage interval</w:t>
      </w:r>
    </w:p>
    <w:p w14:paraId="10BA8D8C" w14:textId="77777777" w:rsidR="00F2346A" w:rsidRPr="003F0F2D" w:rsidRDefault="00F2346A" w:rsidP="00F2346A">
      <w:pPr>
        <w:rPr>
          <w:rFonts w:ascii="Arial" w:hAnsi="Arial" w:cs="Arial"/>
          <w:lang w:val="en-US"/>
        </w:rPr>
      </w:pPr>
    </w:p>
    <w:p w14:paraId="5FD4FDD0"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For the result value </w:t>
      </w:r>
      <m:oMath>
        <m:r>
          <w:rPr>
            <w:rFonts w:ascii="Cambria Math" w:eastAsiaTheme="minorEastAsia" w:hAnsi="Cambria Math" w:cs="Arial"/>
            <w:lang w:val="en-US"/>
          </w:rPr>
          <m:t>y</m:t>
        </m:r>
      </m:oMath>
      <w:r w:rsidRPr="003F0F2D">
        <w:rPr>
          <w:rFonts w:ascii="Arial" w:eastAsiaTheme="minorEastAsia" w:hAnsi="Arial" w:cs="Arial"/>
          <w:lang w:val="en-US"/>
        </w:rPr>
        <w:t xml:space="preserve"> and the standard uncertainty </w:t>
      </w:r>
      <m:oMath>
        <m:r>
          <w:rPr>
            <w:rFonts w:ascii="Cambria Math" w:eastAsiaTheme="minorEastAsia" w:hAnsi="Cambria Math" w:cs="Arial"/>
            <w:sz w:val="24"/>
            <w:szCs w:val="24"/>
            <w:lang w:val="en-US"/>
          </w:rPr>
          <m:t>u(y)</m:t>
        </m:r>
      </m:oMath>
      <w:r w:rsidRPr="003F0F2D">
        <w:rPr>
          <w:rFonts w:ascii="Arial" w:eastAsiaTheme="minorEastAsia" w:hAnsi="Arial" w:cs="Arial"/>
          <w:lang w:val="en-US"/>
        </w:rPr>
        <w:t>, this interval is given by the two limits:</w:t>
      </w:r>
    </w:p>
    <w:p w14:paraId="0919F91F" w14:textId="77777777" w:rsidR="00F2346A" w:rsidRPr="003F0F2D" w:rsidRDefault="00F2346A" w:rsidP="00F2346A">
      <w:pPr>
        <w:rPr>
          <w:rFonts w:ascii="Arial" w:eastAsiaTheme="minorEastAsia" w:hAnsi="Arial" w:cs="Arial"/>
          <w:lang w:val="en-US"/>
        </w:rPr>
      </w:pPr>
    </w:p>
    <w:p w14:paraId="4476C499"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p=ω(1-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1B60ED1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t>with</w:t>
      </w:r>
      <w:r w:rsidRPr="003F0F2D">
        <w:rPr>
          <w:rFonts w:ascii="Arial" w:eastAsiaTheme="minorEastAsia" w:hAnsi="Arial" w:cs="Arial"/>
          <w:sz w:val="26"/>
          <w:szCs w:val="26"/>
          <w:lang w:val="en-US"/>
        </w:rPr>
        <w:tab/>
      </w:r>
      <m:oMath>
        <m:r>
          <w:rPr>
            <w:rFonts w:ascii="Cambria Math" w:eastAsiaTheme="minorEastAsia" w:hAnsi="Cambria Math" w:cs="Arial"/>
            <w:sz w:val="26"/>
            <w:szCs w:val="26"/>
            <w:lang w:val="en-US"/>
          </w:rPr>
          <m:t>q=1-</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ωγ</m:t>
            </m:r>
          </m:num>
          <m:den>
            <m:r>
              <w:rPr>
                <w:rFonts w:ascii="Cambria Math" w:eastAsiaTheme="minorEastAsia" w:hAnsi="Cambria Math" w:cs="Arial"/>
                <w:sz w:val="26"/>
                <w:szCs w:val="26"/>
                <w:lang w:val="en-US"/>
              </w:rPr>
              <m:t>2</m:t>
            </m:r>
          </m:den>
        </m:f>
        <m:r>
          <w:rPr>
            <w:rFonts w:ascii="Cambria Math" w:eastAsiaTheme="minorEastAsia" w:hAnsi="Cambria Math" w:cs="Arial"/>
            <w:sz w:val="26"/>
            <w:szCs w:val="26"/>
            <w:lang w:val="en-US"/>
          </w:rPr>
          <m:t>)</m:t>
        </m:r>
      </m:oMath>
    </w:p>
    <w:p w14:paraId="7075289B" w14:textId="77777777" w:rsidR="00F2346A" w:rsidRPr="003F0F2D" w:rsidRDefault="00F2346A" w:rsidP="00F2346A">
      <w:pPr>
        <w:rPr>
          <w:rFonts w:ascii="Arial" w:eastAsiaTheme="minorEastAsia" w:hAnsi="Arial" w:cs="Arial"/>
          <w:lang w:val="en-US"/>
        </w:rPr>
      </w:pPr>
    </w:p>
    <w:p w14:paraId="59A3AF8E" w14:textId="77777777" w:rsidR="00F2346A" w:rsidRPr="003F0F2D" w:rsidRDefault="00F2346A" w:rsidP="00F2346A">
      <w:pPr>
        <w:rPr>
          <w:rFonts w:ascii="Arial" w:eastAsiaTheme="minorEastAsia" w:hAnsi="Arial" w:cs="Arial"/>
          <w:lang w:val="en-US"/>
        </w:rPr>
      </w:pPr>
      <w:r w:rsidRPr="003F0F2D">
        <w:rPr>
          <w:rFonts w:ascii="Arial" w:eastAsiaTheme="minorEastAsia" w:hAnsi="Arial" w:cs="Arial"/>
          <w:lang w:val="en-US"/>
        </w:rPr>
        <w:t xml:space="preserve">A normal distribution is assumed therein which is cut at the left side at the value of zero. </w:t>
      </w:r>
    </w:p>
    <w:p w14:paraId="7792AE21" w14:textId="77777777" w:rsidR="00F2346A" w:rsidRPr="003F0F2D" w:rsidRDefault="00F2346A" w:rsidP="00F2346A">
      <w:pPr>
        <w:rPr>
          <w:rFonts w:ascii="Arial" w:eastAsiaTheme="minorEastAsia" w:hAnsi="Arial" w:cs="Arial"/>
          <w:lang w:val="en-US"/>
        </w:rPr>
      </w:pPr>
    </w:p>
    <w:p w14:paraId="512F1622" w14:textId="77777777" w:rsidR="00F2346A" w:rsidRPr="003F0F2D" w:rsidRDefault="004565F7" w:rsidP="00F2346A">
      <w:pPr>
        <w:rPr>
          <w:rFonts w:ascii="Arial" w:eastAsiaTheme="minorEastAsia" w:hAnsi="Arial" w:cs="Arial"/>
          <w:b/>
          <w:lang w:val="en-US"/>
        </w:rPr>
      </w:pPr>
      <w:r w:rsidRPr="003F0F2D">
        <w:rPr>
          <w:rFonts w:ascii="Arial" w:eastAsiaTheme="minorEastAsia" w:hAnsi="Arial" w:cs="Arial"/>
          <w:b/>
          <w:lang w:val="en-US"/>
        </w:rPr>
        <w:t>The shortest coverage interval</w:t>
      </w:r>
    </w:p>
    <w:p w14:paraId="1670F0CB" w14:textId="77777777" w:rsidR="00F2346A" w:rsidRPr="003F0F2D" w:rsidRDefault="00F2346A" w:rsidP="00F2346A">
      <w:pPr>
        <w:rPr>
          <w:rFonts w:ascii="Arial" w:eastAsiaTheme="minorEastAsia" w:hAnsi="Arial" w:cs="Arial"/>
          <w:lang w:val="en-US"/>
        </w:rPr>
      </w:pPr>
    </w:p>
    <w:p w14:paraId="05D25871"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This interval, no longer be symmetric, is defined by the limits</w:t>
      </w:r>
      <w:r w:rsidR="00F2346A" w:rsidRPr="003F0F2D">
        <w:rPr>
          <w:rFonts w:ascii="Arial" w:eastAsiaTheme="minorEastAsia" w:hAnsi="Arial" w:cs="Arial"/>
          <w:lang w:val="en-US"/>
        </w:rPr>
        <w:t>:</w:t>
      </w:r>
    </w:p>
    <w:p w14:paraId="71979F78" w14:textId="77777777" w:rsidR="00F2346A" w:rsidRPr="003F0F2D" w:rsidRDefault="00F2346A" w:rsidP="00F2346A">
      <w:pPr>
        <w:rPr>
          <w:rFonts w:ascii="Arial" w:eastAsiaTheme="minorEastAsia" w:hAnsi="Arial" w:cs="Arial"/>
          <w:lang w:val="en-US"/>
        </w:rPr>
      </w:pPr>
    </w:p>
    <w:p w14:paraId="60CDB62D"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p=(1+ω</m:t>
        </m:r>
        <m:d>
          <m:dPr>
            <m:ctrlPr>
              <w:rPr>
                <w:rFonts w:ascii="Cambria Math" w:eastAsiaTheme="minorEastAsia" w:hAnsi="Cambria Math" w:cs="Arial"/>
                <w:i/>
                <w:sz w:val="26"/>
                <w:szCs w:val="26"/>
                <w:lang w:val="en-US"/>
              </w:rPr>
            </m:ctrlPr>
          </m:dPr>
          <m:e>
            <m:r>
              <w:rPr>
                <w:rFonts w:ascii="Cambria Math" w:eastAsiaTheme="minorEastAsia" w:hAnsi="Cambria Math" w:cs="Arial"/>
                <w:sz w:val="26"/>
                <w:szCs w:val="26"/>
                <w:lang w:val="en-US"/>
              </w:rPr>
              <m:t>1-γ</m:t>
            </m:r>
          </m:e>
        </m:d>
        <m:r>
          <w:rPr>
            <w:rFonts w:ascii="Cambria Math" w:eastAsiaTheme="minorEastAsia" w:hAnsi="Cambria Math" w:cs="Arial"/>
            <w:sz w:val="26"/>
            <w:szCs w:val="26"/>
            <w:lang w:val="en-US"/>
          </w:rPr>
          <m:t>)/2</m:t>
        </m:r>
      </m:oMath>
    </w:p>
    <w:p w14:paraId="4ED2D8A7"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p</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09CE65A0" w14:textId="77777777" w:rsidR="00F2346A" w:rsidRPr="003F0F2D" w:rsidRDefault="00F2346A" w:rsidP="00F2346A">
      <w:pPr>
        <w:rPr>
          <w:rFonts w:ascii="Arial" w:eastAsiaTheme="minorEastAsia" w:hAnsi="Arial" w:cs="Arial"/>
          <w:lang w:val="en-US"/>
        </w:rPr>
      </w:pPr>
    </w:p>
    <w:p w14:paraId="4E1D4E44" w14:textId="77777777" w:rsidR="00F2346A" w:rsidRPr="003F0F2D" w:rsidRDefault="004565F7" w:rsidP="00F2346A">
      <w:pPr>
        <w:rPr>
          <w:rFonts w:ascii="Arial" w:eastAsiaTheme="minorEastAsia" w:hAnsi="Arial" w:cs="Arial"/>
          <w:lang w:val="en-US"/>
        </w:rPr>
      </w:pPr>
      <w:r w:rsidRPr="003F0F2D">
        <w:rPr>
          <w:rFonts w:ascii="Arial" w:eastAsiaTheme="minorEastAsia" w:hAnsi="Arial" w:cs="Arial"/>
          <w:lang w:val="en-US"/>
        </w:rPr>
        <w:t xml:space="preserve">These are modified </w:t>
      </w:r>
      <w:proofErr w:type="gramStart"/>
      <w:r w:rsidRPr="003F0F2D">
        <w:rPr>
          <w:rFonts w:ascii="Arial" w:eastAsiaTheme="minorEastAsia" w:hAnsi="Arial" w:cs="Arial"/>
          <w:lang w:val="en-US"/>
        </w:rPr>
        <w:t>In</w:t>
      </w:r>
      <w:proofErr w:type="gramEnd"/>
      <w:r w:rsidRPr="003F0F2D">
        <w:rPr>
          <w:rFonts w:ascii="Arial" w:eastAsiaTheme="minorEastAsia" w:hAnsi="Arial" w:cs="Arial"/>
          <w:lang w:val="en-US"/>
        </w:rPr>
        <w:t xml:space="preserve"> the case of</w:t>
      </w:r>
      <w:r w:rsidR="00F2346A" w:rsidRPr="003F0F2D">
        <w:rPr>
          <w:rFonts w:ascii="Arial" w:eastAsiaTheme="minorEastAsia" w:hAnsi="Arial" w:cs="Arial"/>
          <w:lang w:val="en-US"/>
        </w:rPr>
        <w:t xml:space="preserve">  </w:t>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&lt;0</m:t>
        </m:r>
      </m:oMath>
      <w:r w:rsidR="00F2346A" w:rsidRPr="003F0F2D">
        <w:rPr>
          <w:rFonts w:ascii="Arial" w:eastAsiaTheme="minorEastAsia" w:hAnsi="Arial" w:cs="Arial"/>
          <w:lang w:val="en-US"/>
        </w:rPr>
        <w:t xml:space="preserve">: </w:t>
      </w:r>
    </w:p>
    <w:p w14:paraId="555067CF" w14:textId="77777777" w:rsidR="00F2346A" w:rsidRPr="003F0F2D" w:rsidRDefault="00F2346A" w:rsidP="00F2346A">
      <w:pPr>
        <w:rPr>
          <w:rFonts w:ascii="Arial" w:eastAsiaTheme="minorEastAsia" w:hAnsi="Arial" w:cs="Arial"/>
          <w:sz w:val="26"/>
          <w:szCs w:val="26"/>
          <w:lang w:val="en-US"/>
        </w:rPr>
      </w:pPr>
    </w:p>
    <w:p w14:paraId="08AB59A1"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&lt;</m:t>
            </m:r>
          </m:sup>
        </m:sSup>
        <m:r>
          <w:rPr>
            <w:rFonts w:ascii="Cambria Math" w:eastAsiaTheme="minorEastAsia" w:hAnsi="Cambria Math" w:cs="Arial"/>
            <w:sz w:val="26"/>
            <w:szCs w:val="26"/>
            <w:lang w:val="en-US"/>
          </w:rPr>
          <m:t>=0</m:t>
        </m:r>
      </m:oMath>
      <w:r w:rsidRPr="003F0F2D">
        <w:rPr>
          <w:rFonts w:ascii="Arial" w:eastAsiaTheme="minorEastAsia" w:hAnsi="Arial" w:cs="Arial"/>
          <w:sz w:val="26"/>
          <w:szCs w:val="26"/>
          <w:lang w:val="en-US"/>
        </w:rPr>
        <w:tab/>
      </w:r>
      <w:r w:rsidRPr="003F0F2D">
        <w:rPr>
          <w:rFonts w:ascii="Arial" w:eastAsiaTheme="minorEastAsia" w:hAnsi="Arial" w:cs="Arial"/>
          <w:sz w:val="26"/>
          <w:szCs w:val="26"/>
          <w:lang w:val="en-US"/>
        </w:rPr>
        <w:tab/>
      </w:r>
    </w:p>
    <w:p w14:paraId="309A1868" w14:textId="77777777" w:rsidR="00F2346A" w:rsidRPr="003F0F2D" w:rsidRDefault="00F2346A" w:rsidP="00F2346A">
      <w:pPr>
        <w:rPr>
          <w:rFonts w:ascii="Arial" w:eastAsiaTheme="minorEastAsia" w:hAnsi="Arial" w:cs="Arial"/>
          <w:sz w:val="26"/>
          <w:szCs w:val="26"/>
          <w:lang w:val="en-US"/>
        </w:rPr>
      </w:pPr>
      <w:r w:rsidRPr="003F0F2D">
        <w:rPr>
          <w:rFonts w:ascii="Arial" w:eastAsiaTheme="minorEastAsia" w:hAnsi="Arial" w:cs="Arial"/>
          <w:sz w:val="26"/>
          <w:szCs w:val="26"/>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y</m:t>
            </m:r>
          </m:e>
          <m:sup>
            <m:r>
              <w:rPr>
                <w:rFonts w:ascii="Cambria Math" w:eastAsiaTheme="minorEastAsia" w:hAnsi="Cambria Math" w:cs="Arial"/>
                <w:sz w:val="26"/>
                <w:szCs w:val="26"/>
                <w:lang w:val="en-US"/>
              </w:rPr>
              <m:t>&gt;</m:t>
            </m:r>
          </m:sup>
        </m:sSup>
        <m:r>
          <w:rPr>
            <w:rFonts w:ascii="Cambria Math" w:eastAsiaTheme="minorEastAsia" w:hAnsi="Cambria Math" w:cs="Arial"/>
            <w:sz w:val="26"/>
            <w:szCs w:val="26"/>
            <w:lang w:val="en-US"/>
          </w:rPr>
          <m:t>=y+</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k</m:t>
            </m:r>
          </m:e>
          <m:sub>
            <m:r>
              <w:rPr>
                <w:rFonts w:ascii="Cambria Math" w:eastAsiaTheme="minorEastAsia" w:hAnsi="Cambria Math" w:cs="Arial"/>
                <w:sz w:val="26"/>
                <w:szCs w:val="26"/>
                <w:lang w:val="en-US"/>
              </w:rPr>
              <m:t>q</m:t>
            </m:r>
          </m:sub>
        </m:sSub>
        <m:r>
          <w:rPr>
            <w:rFonts w:ascii="Cambria Math" w:eastAsiaTheme="minorEastAsia" w:hAnsi="Cambria Math" w:cs="Arial"/>
            <w:sz w:val="26"/>
            <w:szCs w:val="26"/>
            <w:lang w:val="en-US"/>
          </w:rPr>
          <m:t>u(y)</m:t>
        </m:r>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ab/>
      </w:r>
      <w:r w:rsidR="004565F7" w:rsidRPr="003F0F2D">
        <w:rPr>
          <w:rFonts w:ascii="Arial" w:eastAsiaTheme="minorEastAsia" w:hAnsi="Arial" w:cs="Arial"/>
          <w:lang w:val="en-US"/>
        </w:rPr>
        <w:t>with</w:t>
      </w:r>
      <w:r w:rsidRPr="003F0F2D">
        <w:rPr>
          <w:rFonts w:ascii="Arial" w:eastAsiaTheme="minorEastAsia" w:hAnsi="Arial" w:cs="Arial"/>
          <w:lang w:val="en-US"/>
        </w:rPr>
        <w:tab/>
      </w:r>
      <m:oMath>
        <m:r>
          <w:rPr>
            <w:rFonts w:ascii="Cambria Math" w:eastAsiaTheme="minorEastAsia" w:hAnsi="Cambria Math" w:cs="Arial"/>
            <w:sz w:val="26"/>
            <w:szCs w:val="26"/>
            <w:lang w:val="en-US"/>
          </w:rPr>
          <m:t>q=1-ωγ</m:t>
        </m:r>
      </m:oMath>
    </w:p>
    <w:p w14:paraId="22A719FC" w14:textId="77777777" w:rsidR="00F2346A" w:rsidRPr="003F0F2D" w:rsidRDefault="00F2346A" w:rsidP="00F2346A">
      <w:pPr>
        <w:rPr>
          <w:rFonts w:ascii="Arial" w:eastAsiaTheme="minorEastAsia" w:hAnsi="Arial" w:cs="Arial"/>
          <w:lang w:val="en-US"/>
        </w:rPr>
      </w:pPr>
    </w:p>
    <w:p w14:paraId="7F9CA7F8" w14:textId="77777777" w:rsidR="00F2346A" w:rsidRPr="003F0F2D" w:rsidRDefault="00F2346A" w:rsidP="00F2346A">
      <w:pPr>
        <w:widowControl w:val="0"/>
        <w:autoSpaceDE w:val="0"/>
        <w:autoSpaceDN w:val="0"/>
        <w:adjustRightInd w:val="0"/>
        <w:jc w:val="both"/>
        <w:rPr>
          <w:rFonts w:ascii="Arial" w:hAnsi="Arial" w:cs="Arial"/>
          <w:b/>
          <w:lang w:val="en-US"/>
        </w:rPr>
      </w:pPr>
      <w:r w:rsidRPr="003F0F2D">
        <w:rPr>
          <w:rFonts w:ascii="Arial" w:hAnsi="Arial" w:cs="Arial"/>
          <w:b/>
          <w:lang w:val="en-US"/>
        </w:rPr>
        <w:t>Numeri</w:t>
      </w:r>
      <w:r w:rsidR="004565F7" w:rsidRPr="003F0F2D">
        <w:rPr>
          <w:rFonts w:ascii="Arial" w:hAnsi="Arial" w:cs="Arial"/>
          <w:b/>
          <w:lang w:val="en-US"/>
        </w:rPr>
        <w:t xml:space="preserve">cal estimation of these interval limits in the case of a </w:t>
      </w:r>
      <w:r w:rsidRPr="003F0F2D">
        <w:rPr>
          <w:rFonts w:ascii="Arial" w:hAnsi="Arial" w:cs="Arial"/>
          <w:b/>
          <w:lang w:val="en-US"/>
        </w:rPr>
        <w:t xml:space="preserve">MC-Simulation </w:t>
      </w:r>
    </w:p>
    <w:p w14:paraId="37E4C39D" w14:textId="77777777" w:rsidR="00F2346A" w:rsidRPr="003F0F2D" w:rsidRDefault="00F2346A" w:rsidP="00F2346A">
      <w:pPr>
        <w:widowControl w:val="0"/>
        <w:autoSpaceDE w:val="0"/>
        <w:autoSpaceDN w:val="0"/>
        <w:adjustRightInd w:val="0"/>
        <w:jc w:val="both"/>
        <w:rPr>
          <w:rFonts w:ascii="Arial" w:hAnsi="Arial" w:cs="Arial"/>
          <w:lang w:val="en-US"/>
        </w:rPr>
      </w:pPr>
    </w:p>
    <w:p w14:paraId="5E3134E0" w14:textId="77777777" w:rsidR="00F2346A" w:rsidRPr="003F0F2D" w:rsidRDefault="004565F7" w:rsidP="00F2346A">
      <w:pPr>
        <w:widowControl w:val="0"/>
        <w:autoSpaceDE w:val="0"/>
        <w:autoSpaceDN w:val="0"/>
        <w:adjustRightInd w:val="0"/>
        <w:jc w:val="both"/>
        <w:rPr>
          <w:rFonts w:ascii="Arial" w:eastAsiaTheme="minorEastAsia" w:hAnsi="Arial" w:cs="Arial"/>
          <w:lang w:val="en-US"/>
        </w:rPr>
      </w:pPr>
      <w:r w:rsidRPr="003F0F2D">
        <w:rPr>
          <w:rFonts w:ascii="Arial" w:hAnsi="Arial" w:cs="Arial"/>
          <w:lang w:val="en-US"/>
        </w:rPr>
        <w:t xml:space="preserve">From a </w:t>
      </w:r>
      <w:r w:rsidR="00F2346A" w:rsidRPr="003F0F2D">
        <w:rPr>
          <w:rFonts w:ascii="Arial" w:hAnsi="Arial" w:cs="Arial"/>
          <w:lang w:val="en-US"/>
        </w:rPr>
        <w:t xml:space="preserve">MC-Simulation </w:t>
      </w:r>
      <w:r w:rsidRPr="003F0F2D">
        <w:rPr>
          <w:rFonts w:ascii="Arial" w:hAnsi="Arial" w:cs="Arial"/>
          <w:lang w:val="en-US"/>
        </w:rPr>
        <w:t>of a physical quantity, an array of</w:t>
      </w:r>
      <w:r w:rsidR="00B92E0F" w:rsidRPr="003F0F2D">
        <w:rPr>
          <w:rFonts w:ascii="Arial" w:hAnsi="Arial" w:cs="Arial"/>
          <w:lang w:val="en-US"/>
        </w:rPr>
        <w:t xml:space="preserve"> about </w:t>
      </w:r>
      <m:oMath>
        <m:r>
          <w:rPr>
            <w:rFonts w:ascii="Cambria Math" w:hAnsi="Cambria Math" w:cs="Arial"/>
            <w:sz w:val="24"/>
            <w:szCs w:val="24"/>
            <w:lang w:val="en-US"/>
          </w:rPr>
          <m:t>N=</m:t>
        </m:r>
      </m:oMath>
      <w:r w:rsidRPr="003F0F2D">
        <w:rPr>
          <w:rFonts w:ascii="Arial" w:hAnsi="Arial" w:cs="Arial"/>
          <w:lang w:val="en-US"/>
        </w:rPr>
        <w:t>10</w:t>
      </w:r>
      <w:r w:rsidRPr="003F0F2D">
        <w:rPr>
          <w:rFonts w:ascii="Arial" w:hAnsi="Arial" w:cs="Arial"/>
          <w:sz w:val="28"/>
          <w:szCs w:val="28"/>
          <w:vertAlign w:val="superscript"/>
          <w:lang w:val="en-US"/>
        </w:rPr>
        <w:t>4</w:t>
      </w:r>
      <w:r w:rsidRPr="003F0F2D">
        <w:rPr>
          <w:rFonts w:ascii="Arial" w:hAnsi="Arial" w:cs="Arial"/>
          <w:lang w:val="en-US"/>
        </w:rPr>
        <w:t xml:space="preserve"> </w:t>
      </w:r>
      <w:r w:rsidR="00B92E0F" w:rsidRPr="003F0F2D">
        <w:rPr>
          <w:rFonts w:ascii="Arial" w:hAnsi="Arial" w:cs="Arial"/>
          <w:lang w:val="en-US"/>
        </w:rPr>
        <w:t xml:space="preserve">through </w:t>
      </w:r>
      <w:r w:rsidRPr="003F0F2D">
        <w:rPr>
          <w:rFonts w:ascii="Arial" w:hAnsi="Arial" w:cs="Arial"/>
          <w:lang w:val="en-US"/>
        </w:rPr>
        <w:t>10</w:t>
      </w:r>
      <w:r w:rsidRPr="003F0F2D">
        <w:rPr>
          <w:rFonts w:ascii="Arial" w:hAnsi="Arial" w:cs="Arial"/>
          <w:sz w:val="28"/>
          <w:szCs w:val="28"/>
          <w:vertAlign w:val="superscript"/>
          <w:lang w:val="en-US"/>
        </w:rPr>
        <w:t>6</w:t>
      </w:r>
      <w:r w:rsidRPr="003F0F2D">
        <w:rPr>
          <w:rFonts w:ascii="Arial" w:hAnsi="Arial" w:cs="Arial"/>
          <w:lang w:val="en-US"/>
        </w:rPr>
        <w:t xml:space="preserve"> simulated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B92E0F" w:rsidRPr="003F0F2D">
        <w:rPr>
          <w:rFonts w:ascii="Arial" w:hAnsi="Arial" w:cs="Arial"/>
          <w:lang w:val="en-US"/>
        </w:rPr>
        <w:t xml:space="preserve"> </w:t>
      </w:r>
      <w:r w:rsidR="00F2346A" w:rsidRPr="003F0F2D">
        <w:rPr>
          <w:rFonts w:ascii="Arial" w:hAnsi="Arial" w:cs="Arial"/>
          <w:lang w:val="en-US"/>
        </w:rPr>
        <w:t>result</w:t>
      </w:r>
      <w:r w:rsidR="00B92E0F" w:rsidRPr="003F0F2D">
        <w:rPr>
          <w:rFonts w:ascii="Arial" w:hAnsi="Arial" w:cs="Arial"/>
          <w:lang w:val="en-US"/>
        </w:rPr>
        <w:t>s which is sorted ascending.</w:t>
      </w:r>
      <w:r w:rsidR="00F2346A" w:rsidRPr="003F0F2D">
        <w:rPr>
          <w:rFonts w:ascii="Arial" w:hAnsi="Arial" w:cs="Arial"/>
          <w:lang w:val="en-US"/>
        </w:rPr>
        <w:t xml:space="preserve"> </w:t>
      </w:r>
      <w:r w:rsidR="00B92E0F" w:rsidRPr="003F0F2D">
        <w:rPr>
          <w:rFonts w:ascii="Arial" w:hAnsi="Arial" w:cs="Arial"/>
          <w:lang w:val="en-US"/>
        </w:rPr>
        <w:t>A simple relation between a value</w:t>
      </w:r>
      <w:r w:rsidR="00F2346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a</w:t>
      </w:r>
      <w:r w:rsidR="00F2346A" w:rsidRPr="003F0F2D">
        <w:rPr>
          <w:rFonts w:ascii="Arial" w:eastAsiaTheme="minorEastAsia" w:hAnsi="Arial" w:cs="Arial"/>
          <w:lang w:val="en-US"/>
        </w:rPr>
        <w:t xml:space="preserve">nd </w:t>
      </w:r>
      <w:r w:rsidR="00B92E0F" w:rsidRPr="003F0F2D">
        <w:rPr>
          <w:rFonts w:ascii="Arial" w:eastAsiaTheme="minorEastAsia" w:hAnsi="Arial" w:cs="Arial"/>
          <w:lang w:val="en-US"/>
        </w:rPr>
        <w:t xml:space="preserve">the associated probability value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p</m:t>
            </m:r>
          </m:e>
          <m:sub>
            <m:r>
              <w:rPr>
                <w:rFonts w:ascii="Cambria Math" w:eastAsiaTheme="minorEastAsia" w:hAnsi="Cambria Math" w:cs="Arial"/>
                <w:sz w:val="24"/>
                <w:szCs w:val="24"/>
                <w:lang w:val="en-US"/>
              </w:rPr>
              <m:t>i</m:t>
            </m:r>
          </m:sub>
        </m:sSub>
      </m:oMath>
      <w:r w:rsidR="00F2346A" w:rsidRPr="003F0F2D">
        <w:rPr>
          <w:rFonts w:ascii="Arial" w:eastAsiaTheme="minorEastAsia" w:hAnsi="Arial" w:cs="Arial"/>
          <w:lang w:val="en-US"/>
        </w:rPr>
        <w:t xml:space="preserve"> </w:t>
      </w:r>
      <w:r w:rsidR="00B92E0F" w:rsidRPr="003F0F2D">
        <w:rPr>
          <w:rFonts w:ascii="Arial" w:eastAsiaTheme="minorEastAsia" w:hAnsi="Arial" w:cs="Arial"/>
          <w:lang w:val="en-US"/>
        </w:rPr>
        <w:t>holds</w:t>
      </w:r>
      <w:r w:rsidR="00F2346A" w:rsidRPr="003F0F2D">
        <w:rPr>
          <w:rFonts w:ascii="Arial" w:eastAsiaTheme="minorEastAsia" w:hAnsi="Arial" w:cs="Arial"/>
          <w:lang w:val="en-US"/>
        </w:rPr>
        <w:t xml:space="preserve">: </w:t>
      </w:r>
    </w:p>
    <w:p w14:paraId="20C66339" w14:textId="77777777" w:rsidR="00F2346A" w:rsidRPr="003F0F2D" w:rsidRDefault="00F2346A" w:rsidP="00F2346A">
      <w:pPr>
        <w:widowControl w:val="0"/>
        <w:autoSpaceDE w:val="0"/>
        <w:autoSpaceDN w:val="0"/>
        <w:adjustRightInd w:val="0"/>
        <w:jc w:val="both"/>
        <w:rPr>
          <w:rFonts w:ascii="Arial" w:eastAsiaTheme="minorEastAsia" w:hAnsi="Arial" w:cs="Arial"/>
          <w:lang w:val="en-US"/>
        </w:rPr>
      </w:pPr>
    </w:p>
    <w:p w14:paraId="75D9401F" w14:textId="77777777" w:rsidR="00F2346A" w:rsidRPr="003F0F2D" w:rsidRDefault="00F2346A" w:rsidP="00F2346A">
      <w:pPr>
        <w:widowControl w:val="0"/>
        <w:tabs>
          <w:tab w:val="left" w:pos="851"/>
        </w:tabs>
        <w:autoSpaceDE w:val="0"/>
        <w:autoSpaceDN w:val="0"/>
        <w:adjustRightInd w:val="0"/>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i</m:t>
            </m:r>
          </m:sub>
        </m:sSub>
        <m:r>
          <w:rPr>
            <w:rFonts w:ascii="Cambria Math" w:hAnsi="Cambria Math" w:cs="Arial"/>
            <w:sz w:val="28"/>
            <w:szCs w:val="28"/>
            <w:lang w:val="en-US"/>
          </w:rPr>
          <m:t>=</m:t>
        </m:r>
        <m:f>
          <m:fPr>
            <m:ctrlPr>
              <w:rPr>
                <w:rFonts w:ascii="Cambria Math" w:hAnsi="Cambria Math" w:cs="Arial"/>
                <w:i/>
                <w:sz w:val="28"/>
                <w:szCs w:val="28"/>
                <w:lang w:val="en-US"/>
              </w:rPr>
            </m:ctrlPr>
          </m:fPr>
          <m:num>
            <m:r>
              <w:rPr>
                <w:rFonts w:ascii="Cambria Math" w:hAnsi="Cambria Math" w:cs="Arial"/>
                <w:sz w:val="28"/>
                <w:szCs w:val="28"/>
                <w:lang w:val="en-US"/>
              </w:rPr>
              <m:t>i</m:t>
            </m:r>
          </m:num>
          <m:den>
            <m:r>
              <w:rPr>
                <w:rFonts w:ascii="Cambria Math" w:hAnsi="Cambria Math" w:cs="Arial"/>
                <w:sz w:val="28"/>
                <w:szCs w:val="28"/>
                <w:lang w:val="en-US"/>
              </w:rPr>
              <m:t>N</m:t>
            </m:r>
          </m:den>
        </m:f>
      </m:oMath>
      <w:r w:rsidRPr="003F0F2D">
        <w:rPr>
          <w:rFonts w:ascii="Arial" w:eastAsiaTheme="minorEastAsia" w:hAnsi="Arial" w:cs="Arial"/>
          <w:lang w:val="en-US"/>
        </w:rPr>
        <w:t xml:space="preserve">    </w:t>
      </w:r>
      <w:r w:rsidR="00B92E0F" w:rsidRPr="003F0F2D">
        <w:rPr>
          <w:rFonts w:ascii="Arial" w:eastAsiaTheme="minorEastAsia" w:hAnsi="Arial" w:cs="Arial"/>
          <w:lang w:val="en-US"/>
        </w:rPr>
        <w:t>with</w:t>
      </w:r>
      <w:r w:rsidRPr="003F0F2D">
        <w:rPr>
          <w:rFonts w:ascii="Arial" w:eastAsiaTheme="minorEastAsia" w:hAnsi="Arial" w:cs="Arial"/>
          <w:sz w:val="28"/>
          <w:szCs w:val="28"/>
          <w:lang w:val="en-US"/>
        </w:rPr>
        <w:t xml:space="preserve">     </w:t>
      </w:r>
      <m:oMath>
        <m:nary>
          <m:naryPr>
            <m:chr m:val="∑"/>
            <m:limLoc m:val="undOvr"/>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N</m:t>
            </m:r>
          </m:sup>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p</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=1</m:t>
            </m:r>
          </m:e>
        </m:nary>
      </m:oMath>
    </w:p>
    <w:p w14:paraId="2A7DCADE" w14:textId="77777777" w:rsidR="00F2346A" w:rsidRPr="003F0F2D" w:rsidRDefault="00F2346A" w:rsidP="00F2346A">
      <w:pPr>
        <w:widowControl w:val="0"/>
        <w:autoSpaceDE w:val="0"/>
        <w:autoSpaceDN w:val="0"/>
        <w:adjustRightInd w:val="0"/>
        <w:jc w:val="both"/>
        <w:rPr>
          <w:rFonts w:ascii="Arial" w:hAnsi="Arial" w:cs="Arial"/>
          <w:lang w:val="en-US"/>
        </w:rPr>
      </w:pPr>
    </w:p>
    <w:p w14:paraId="36DC65D0" w14:textId="77777777" w:rsidR="00F2346A" w:rsidRPr="003F0F2D" w:rsidRDefault="00B92E0F" w:rsidP="00F2346A">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For a given probability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x</m:t>
            </m:r>
          </m:sub>
        </m:sSub>
      </m:oMath>
      <w:r w:rsidR="00F2346A" w:rsidRPr="003F0F2D">
        <w:rPr>
          <w:rFonts w:ascii="Arial" w:eastAsiaTheme="minorEastAsia" w:hAnsi="Arial" w:cs="Arial"/>
          <w:lang w:val="en-US"/>
        </w:rPr>
        <w:t xml:space="preserve"> </w:t>
      </w:r>
      <w:r w:rsidRPr="003F0F2D">
        <w:rPr>
          <w:rFonts w:ascii="Arial" w:eastAsiaTheme="minorEastAsia" w:hAnsi="Arial" w:cs="Arial"/>
          <w:lang w:val="en-US"/>
        </w:rPr>
        <w:t>its associated i</w:t>
      </w:r>
      <w:r w:rsidR="00F2346A" w:rsidRPr="003F0F2D">
        <w:rPr>
          <w:rFonts w:ascii="Arial" w:hAnsi="Arial" w:cs="Arial"/>
          <w:lang w:val="en-US"/>
        </w:rPr>
        <w:t xml:space="preserve">ndex </w:t>
      </w:r>
      <m:oMath>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x</m:t>
            </m:r>
          </m:sub>
        </m:sSub>
      </m:oMath>
      <w:r w:rsidR="00F2346A" w:rsidRPr="003F0F2D">
        <w:rPr>
          <w:rFonts w:ascii="Arial" w:hAnsi="Arial" w:cs="Arial"/>
          <w:lang w:val="en-US"/>
        </w:rPr>
        <w:t xml:space="preserve"> </w:t>
      </w:r>
      <w:r w:rsidRPr="003F0F2D">
        <w:rPr>
          <w:rFonts w:ascii="Arial" w:hAnsi="Arial" w:cs="Arial"/>
          <w:lang w:val="en-US"/>
        </w:rPr>
        <w:t>within the array is found by</w:t>
      </w:r>
      <w:r w:rsidR="00F2346A" w:rsidRPr="003F0F2D">
        <w:rPr>
          <w:rFonts w:ascii="Arial" w:hAnsi="Arial" w:cs="Arial"/>
          <w:lang w:val="en-US"/>
        </w:rPr>
        <w:t>:</w:t>
      </w:r>
    </w:p>
    <w:p w14:paraId="403ABB1F" w14:textId="77777777" w:rsidR="00F2346A" w:rsidRPr="003F0F2D" w:rsidRDefault="00F2346A" w:rsidP="00F2346A">
      <w:pPr>
        <w:widowControl w:val="0"/>
        <w:autoSpaceDE w:val="0"/>
        <w:autoSpaceDN w:val="0"/>
        <w:adjustRightInd w:val="0"/>
        <w:jc w:val="both"/>
        <w:rPr>
          <w:rFonts w:ascii="Arial" w:hAnsi="Arial" w:cs="Arial"/>
          <w:lang w:val="en-US"/>
        </w:rPr>
      </w:pPr>
      <w:r w:rsidRPr="003F0F2D">
        <w:rPr>
          <w:rFonts w:ascii="Arial" w:hAnsi="Arial" w:cs="Arial"/>
          <w:lang w:val="en-US"/>
        </w:rPr>
        <w:tab/>
      </w:r>
    </w:p>
    <w:p w14:paraId="282976F2" w14:textId="77777777" w:rsidR="00F2346A" w:rsidRPr="003F0F2D" w:rsidRDefault="00F2346A" w:rsidP="00F2346A">
      <w:pPr>
        <w:widowControl w:val="0"/>
        <w:tabs>
          <w:tab w:val="left" w:pos="851"/>
        </w:tabs>
        <w:autoSpaceDE w:val="0"/>
        <w:autoSpaceDN w:val="0"/>
        <w:adjustRightInd w:val="0"/>
        <w:jc w:val="both"/>
        <w:rPr>
          <w:rFonts w:ascii="Arial" w:eastAsiaTheme="minorEastAsia" w:hAnsi="Arial" w:cs="Arial"/>
          <w:sz w:val="28"/>
          <w:szCs w:val="28"/>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k</m:t>
            </m:r>
          </m:e>
          <m:sub>
            <m:r>
              <w:rPr>
                <w:rFonts w:ascii="Cambria Math" w:hAnsi="Cambria Math" w:cs="Arial"/>
                <w:sz w:val="28"/>
                <w:szCs w:val="28"/>
                <w:lang w:val="en-US"/>
              </w:rPr>
              <m:t>x</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p</m:t>
            </m:r>
          </m:e>
          <m:sub>
            <m:r>
              <w:rPr>
                <w:rFonts w:ascii="Cambria Math" w:hAnsi="Cambria Math" w:cs="Arial"/>
                <w:sz w:val="28"/>
                <w:szCs w:val="28"/>
                <w:lang w:val="en-US"/>
              </w:rPr>
              <m:t>x</m:t>
            </m:r>
          </m:sub>
        </m:sSub>
        <m:r>
          <w:rPr>
            <w:rFonts w:ascii="Cambria Math" w:hAnsi="Cambria Math" w:cs="Arial"/>
            <w:sz w:val="28"/>
            <w:szCs w:val="28"/>
            <w:lang w:val="en-US"/>
          </w:rPr>
          <m:t>N</m:t>
        </m:r>
      </m:oMath>
      <w:r w:rsidRPr="003F0F2D">
        <w:rPr>
          <w:rFonts w:ascii="Arial" w:eastAsiaTheme="minorEastAsia" w:hAnsi="Arial" w:cs="Arial"/>
          <w:sz w:val="28"/>
          <w:szCs w:val="28"/>
          <w:lang w:val="en-US"/>
        </w:rPr>
        <w:t xml:space="preserve"> .</w:t>
      </w:r>
    </w:p>
    <w:p w14:paraId="59C4DDDB" w14:textId="77777777" w:rsidR="00F2346A" w:rsidRPr="003F0F2D" w:rsidRDefault="00F2346A" w:rsidP="00F2346A">
      <w:pPr>
        <w:widowControl w:val="0"/>
        <w:autoSpaceDE w:val="0"/>
        <w:autoSpaceDN w:val="0"/>
        <w:adjustRightInd w:val="0"/>
        <w:jc w:val="both"/>
        <w:rPr>
          <w:rFonts w:ascii="Arial" w:hAnsi="Arial" w:cs="Arial"/>
          <w:lang w:val="en-US"/>
        </w:rPr>
      </w:pPr>
    </w:p>
    <w:p w14:paraId="70800062"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hAnsi="Arial" w:cs="Arial"/>
          <w:lang w:val="en-US"/>
        </w:rPr>
        <w:t xml:space="preserve">The associated </w:t>
      </w:r>
      <m:oMath>
        <m:r>
          <w:rPr>
            <w:rFonts w:ascii="Cambria Math" w:hAnsi="Cambria Math" w:cs="Arial"/>
            <w:sz w:val="24"/>
            <w:szCs w:val="24"/>
            <w:lang w:val="en-US"/>
          </w:rPr>
          <m:t>y</m:t>
        </m:r>
      </m:oMath>
      <w:r w:rsidRPr="003F0F2D">
        <w:rPr>
          <w:rFonts w:ascii="Arial" w:eastAsiaTheme="minorEastAsia" w:hAnsi="Arial" w:cs="Arial"/>
          <w:lang w:val="en-US"/>
        </w:rPr>
        <w:t xml:space="preserve"> </w:t>
      </w:r>
      <w:r w:rsidRPr="003F0F2D">
        <w:rPr>
          <w:rFonts w:ascii="Arial" w:hAnsi="Arial" w:cs="Arial"/>
          <w:lang w:val="en-US"/>
        </w:rPr>
        <w:t>value of the interval limit, considered as a quantile lies between the two adjacent values</w:t>
      </w:r>
      <w:r w:rsidR="00F2346A" w:rsidRPr="003F0F2D">
        <w:rPr>
          <w:rFonts w:ascii="Arial" w:hAnsi="Arial" w:cs="Arial"/>
          <w:lang w:val="en-US"/>
        </w:rPr>
        <w:t xml:space="preserve">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r>
              <w:rPr>
                <w:rFonts w:ascii="Cambria Math" w:hAnsi="Cambria Math" w:cs="Arial"/>
                <w:sz w:val="26"/>
                <w:szCs w:val="26"/>
                <w:lang w:val="en-US"/>
              </w:rPr>
              <m:t>)</m:t>
            </m:r>
          </m:sub>
        </m:sSub>
      </m:oMath>
      <w:r w:rsidR="00F2346A" w:rsidRPr="003F0F2D">
        <w:rPr>
          <w:rFonts w:ascii="Arial" w:eastAsiaTheme="minorEastAsia" w:hAnsi="Arial" w:cs="Arial"/>
          <w:lang w:val="en-US"/>
        </w:rPr>
        <w:t xml:space="preserve"> und  </w:t>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int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k</m:t>
                    </m:r>
                  </m:e>
                  <m:sub>
                    <m:r>
                      <w:rPr>
                        <w:rFonts w:ascii="Cambria Math" w:hAnsi="Cambria Math" w:cs="Arial"/>
                        <w:sz w:val="26"/>
                        <w:szCs w:val="26"/>
                        <w:lang w:val="en-US"/>
                      </w:rPr>
                      <m:t>x</m:t>
                    </m:r>
                  </m:sub>
                </m:sSub>
              </m:e>
            </m:d>
            <m:r>
              <w:rPr>
                <w:rFonts w:ascii="Cambria Math" w:hAnsi="Cambria Math" w:cs="Arial"/>
                <w:sz w:val="26"/>
                <w:szCs w:val="26"/>
                <w:lang w:val="en-US"/>
              </w:rPr>
              <m:t>+1</m:t>
            </m:r>
          </m:sub>
        </m:sSub>
      </m:oMath>
      <w:r w:rsidR="00F2346A" w:rsidRPr="003F0F2D">
        <w:rPr>
          <w:rFonts w:ascii="Arial" w:eastAsiaTheme="minorEastAsia" w:hAnsi="Arial" w:cs="Arial"/>
          <w:lang w:val="en-US"/>
        </w:rPr>
        <w:t xml:space="preserve"> . </w:t>
      </w:r>
    </w:p>
    <w:p w14:paraId="799BAA08"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63D6ED9D" w14:textId="77777777" w:rsidR="00F2346A" w:rsidRPr="003F0F2D" w:rsidRDefault="00B92E0F"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The shortest coverage interval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corresponding to the probability </w:t>
      </w:r>
      <m:oMath>
        <m:r>
          <w:rPr>
            <w:rFonts w:ascii="Cambria Math" w:eastAsiaTheme="minorEastAsia" w:hAnsi="Cambria Math" w:cs="Arial"/>
            <w:sz w:val="24"/>
            <w:szCs w:val="24"/>
            <w:lang w:val="en-US"/>
          </w:rPr>
          <m:t>(1-γ)</m:t>
        </m:r>
      </m:oMath>
      <w:r w:rsidR="00F2346A" w:rsidRPr="003F0F2D">
        <w:rPr>
          <w:rFonts w:ascii="Arial" w:eastAsiaTheme="minorEastAsia" w:hAnsi="Arial" w:cs="Arial"/>
          <w:lang w:val="en-US"/>
        </w:rPr>
        <w:t xml:space="preserve"> </w:t>
      </w:r>
      <w:r w:rsidRPr="003F0F2D">
        <w:rPr>
          <w:rFonts w:ascii="Arial" w:eastAsiaTheme="minorEastAsia" w:hAnsi="Arial" w:cs="Arial"/>
          <w:lang w:val="en-US"/>
        </w:rPr>
        <w:t xml:space="preserve">is searched for within a simple loop over the array </w:t>
      </w:r>
      <w:r w:rsidR="00F2346A" w:rsidRPr="003F0F2D">
        <w:rPr>
          <w:rFonts w:ascii="Arial" w:eastAsiaTheme="minorEastAsia" w:hAnsi="Arial" w:cs="Arial"/>
          <w:lang w:val="en-US"/>
        </w:rPr>
        <w:t>y(</w:t>
      </w:r>
      <w:proofErr w:type="spellStart"/>
      <w:r w:rsidR="00F2346A" w:rsidRPr="003F0F2D">
        <w:rPr>
          <w:rFonts w:ascii="Arial" w:eastAsiaTheme="minorEastAsia" w:hAnsi="Arial" w:cs="Arial"/>
          <w:lang w:val="en-US"/>
        </w:rPr>
        <w:t>i</w:t>
      </w:r>
      <w:proofErr w:type="spellEnd"/>
      <w:r w:rsidR="00F2346A" w:rsidRPr="003F0F2D">
        <w:rPr>
          <w:rFonts w:ascii="Arial" w:eastAsiaTheme="minorEastAsia" w:hAnsi="Arial" w:cs="Arial"/>
          <w:lang w:val="en-US"/>
        </w:rPr>
        <w:t xml:space="preserve">) </w:t>
      </w:r>
      <w:r w:rsidRPr="003F0F2D">
        <w:rPr>
          <w:rFonts w:ascii="Arial" w:eastAsiaTheme="minorEastAsia" w:hAnsi="Arial" w:cs="Arial"/>
          <w:lang w:val="en-US"/>
        </w:rPr>
        <w:t>as follows</w:t>
      </w:r>
      <w:r w:rsidR="00F2346A" w:rsidRPr="003F0F2D">
        <w:rPr>
          <w:rFonts w:ascii="Arial" w:eastAsiaTheme="minorEastAsia" w:hAnsi="Arial" w:cs="Arial"/>
          <w:lang w:val="en-US"/>
        </w:rPr>
        <w:t xml:space="preserve">: </w:t>
      </w:r>
    </w:p>
    <w:p w14:paraId="476691DA" w14:textId="77777777" w:rsidR="00F2346A" w:rsidRPr="003F0F2D" w:rsidRDefault="00F2346A" w:rsidP="00F2346A">
      <w:pPr>
        <w:widowControl w:val="0"/>
        <w:autoSpaceDE w:val="0"/>
        <w:autoSpaceDN w:val="0"/>
        <w:adjustRightInd w:val="0"/>
        <w:rPr>
          <w:rFonts w:ascii="Arial" w:eastAsiaTheme="minorEastAsia" w:hAnsi="Arial" w:cs="Arial"/>
          <w:lang w:val="en-US"/>
        </w:rPr>
      </w:pPr>
    </w:p>
    <w:p w14:paraId="44F62EA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imax</w:t>
      </w:r>
      <w:proofErr w:type="spellEnd"/>
      <w:r w:rsidRPr="003F0F2D">
        <w:rPr>
          <w:rFonts w:ascii="Arial" w:eastAsiaTheme="minorEastAsia" w:hAnsi="Arial" w:cs="Arial"/>
          <w:lang w:val="en-US"/>
        </w:rPr>
        <w:t xml:space="preserve"> = </w:t>
      </w:r>
      <m:oMath>
        <m:r>
          <w:rPr>
            <w:rFonts w:ascii="Cambria Math" w:eastAsiaTheme="minorEastAsia" w:hAnsi="Cambria Math" w:cs="Arial"/>
            <w:lang w:val="en-US"/>
          </w:rPr>
          <m:t>γ</m:t>
        </m:r>
      </m:oMath>
      <w:r w:rsidRPr="003F0F2D">
        <w:rPr>
          <w:rFonts w:ascii="Arial" w:eastAsiaTheme="minorEastAsia" w:hAnsi="Arial" w:cs="Arial"/>
          <w:lang w:val="en-US"/>
        </w:rPr>
        <w:t>*N</w:t>
      </w:r>
    </w:p>
    <w:p w14:paraId="3368FAC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 1E+20</w:t>
      </w:r>
    </w:p>
    <w:p w14:paraId="5D68DDDC"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do </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w:t>
      </w:r>
      <w:proofErr w:type="gramStart"/>
      <w:r w:rsidRPr="003F0F2D">
        <w:rPr>
          <w:rFonts w:ascii="Arial" w:eastAsiaTheme="minorEastAsia" w:hAnsi="Arial" w:cs="Arial"/>
          <w:lang w:val="en-US"/>
        </w:rPr>
        <w:t>1,imax</w:t>
      </w:r>
      <w:proofErr w:type="gramEnd"/>
    </w:p>
    <w:p w14:paraId="1B1424A7"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q_left</w:t>
      </w:r>
      <w:proofErr w:type="spellEnd"/>
      <w:r w:rsidRPr="003F0F2D">
        <w:rPr>
          <w:rFonts w:ascii="Arial" w:eastAsiaTheme="minorEastAsia" w:hAnsi="Arial" w:cs="Arial"/>
          <w:lang w:val="en-US"/>
        </w:rPr>
        <w:t xml:space="preserve"> = y(i)</w:t>
      </w:r>
    </w:p>
    <w:p w14:paraId="6ECEEB70"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gramStart"/>
      <w:r w:rsidRPr="003F0F2D">
        <w:rPr>
          <w:rFonts w:ascii="Arial" w:eastAsiaTheme="minorEastAsia" w:hAnsi="Arial" w:cs="Arial"/>
          <w:lang w:val="en-US"/>
        </w:rPr>
        <w:t>y(</w:t>
      </w:r>
      <w:proofErr w:type="gramEnd"/>
      <w:r w:rsidRPr="003F0F2D">
        <w:rPr>
          <w:rFonts w:ascii="Arial" w:eastAsiaTheme="minorEastAsia" w:hAnsi="Arial" w:cs="Arial"/>
          <w:lang w:val="en-US"/>
        </w:rPr>
        <w:t xml:space="preserve">int(N*(1 – </w:t>
      </w:r>
      <w:proofErr w:type="spellStart"/>
      <w:r w:rsidRPr="003F0F2D">
        <w:rPr>
          <w:rFonts w:ascii="Arial" w:eastAsiaTheme="minorEastAsia" w:hAnsi="Arial" w:cs="Arial"/>
          <w:lang w:val="en-US"/>
        </w:rPr>
        <w:t>i</w:t>
      </w:r>
      <w:proofErr w:type="spellEnd"/>
      <w:r w:rsidRPr="003F0F2D">
        <w:rPr>
          <w:rFonts w:ascii="Arial" w:eastAsiaTheme="minorEastAsia" w:hAnsi="Arial" w:cs="Arial"/>
          <w:lang w:val="en-US"/>
        </w:rPr>
        <w:t xml:space="preserve">/N))) </w:t>
      </w:r>
    </w:p>
    <w:p w14:paraId="132B208D"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if(</w:t>
      </w:r>
      <w:proofErr w:type="spellStart"/>
      <w:proofErr w:type="gramEnd"/>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r w:rsidRPr="003F0F2D">
        <w:rPr>
          <w:rFonts w:ascii="Arial" w:eastAsiaTheme="minorEastAsia" w:hAnsi="Arial" w:cs="Arial"/>
          <w:lang w:val="en-US"/>
        </w:rPr>
        <w:t xml:space="preserve"> &lt;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then </w:t>
      </w:r>
    </w:p>
    <w:p w14:paraId="788C743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min_length</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q_right</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p>
    <w:p w14:paraId="3F54897A"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q_left_min</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q_left</w:t>
      </w:r>
      <w:proofErr w:type="spellEnd"/>
    </w:p>
    <w:p w14:paraId="292AD913"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q_right_min</w:t>
      </w:r>
      <w:proofErr w:type="spellEnd"/>
      <w:r w:rsidRPr="003F0F2D">
        <w:rPr>
          <w:rFonts w:ascii="Arial" w:eastAsiaTheme="minorEastAsia" w:hAnsi="Arial" w:cs="Arial"/>
          <w:lang w:val="en-US"/>
        </w:rPr>
        <w:t xml:space="preserve"> = </w:t>
      </w:r>
      <w:proofErr w:type="spellStart"/>
      <w:r w:rsidRPr="003F0F2D">
        <w:rPr>
          <w:rFonts w:ascii="Arial" w:eastAsiaTheme="minorEastAsia" w:hAnsi="Arial" w:cs="Arial"/>
          <w:lang w:val="en-US"/>
        </w:rPr>
        <w:t>q_right</w:t>
      </w:r>
      <w:proofErr w:type="spellEnd"/>
    </w:p>
    <w:p w14:paraId="6BD679E1"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endif         </w:t>
      </w:r>
    </w:p>
    <w:p w14:paraId="1E0E8D9F" w14:textId="77777777" w:rsidR="00F2346A" w:rsidRPr="003F0F2D" w:rsidRDefault="00F2346A" w:rsidP="00F2346A">
      <w:pPr>
        <w:widowControl w:val="0"/>
        <w:autoSpaceDE w:val="0"/>
        <w:autoSpaceDN w:val="0"/>
        <w:adjustRightInd w:val="0"/>
        <w:rPr>
          <w:rFonts w:ascii="Arial" w:eastAsiaTheme="minorEastAsia" w:hAnsi="Arial" w:cs="Arial"/>
          <w:lang w:val="en-US"/>
        </w:rPr>
      </w:pPr>
      <w:r w:rsidRPr="003F0F2D">
        <w:rPr>
          <w:rFonts w:ascii="Arial" w:eastAsiaTheme="minorEastAsia" w:hAnsi="Arial" w:cs="Arial"/>
          <w:lang w:val="en-US"/>
        </w:rPr>
        <w:t xml:space="preserve">        </w:t>
      </w:r>
      <w:proofErr w:type="spellStart"/>
      <w:r w:rsidRPr="003F0F2D">
        <w:rPr>
          <w:rFonts w:ascii="Arial" w:eastAsiaTheme="minorEastAsia" w:hAnsi="Arial" w:cs="Arial"/>
          <w:lang w:val="en-US"/>
        </w:rPr>
        <w:t>enddo</w:t>
      </w:r>
      <w:proofErr w:type="spellEnd"/>
      <w:r w:rsidRPr="003F0F2D">
        <w:rPr>
          <w:rFonts w:ascii="Arial" w:eastAsiaTheme="minorEastAsia" w:hAnsi="Arial" w:cs="Arial"/>
          <w:lang w:val="en-US"/>
        </w:rPr>
        <w:t xml:space="preserve">      </w:t>
      </w:r>
    </w:p>
    <w:p w14:paraId="2F5BE15B" w14:textId="77777777" w:rsidR="00F2346A" w:rsidRPr="003F0F2D" w:rsidRDefault="00F2346A" w:rsidP="00F2346A">
      <w:pPr>
        <w:widowControl w:val="0"/>
        <w:autoSpaceDE w:val="0"/>
        <w:autoSpaceDN w:val="0"/>
        <w:adjustRightInd w:val="0"/>
        <w:rPr>
          <w:rFonts w:ascii="Arial" w:hAnsi="Arial" w:cs="Arial"/>
          <w:lang w:val="en-US"/>
        </w:rPr>
      </w:pPr>
    </w:p>
    <w:p w14:paraId="72E13CAB" w14:textId="77777777" w:rsidR="007438DC" w:rsidRPr="003F0F2D" w:rsidRDefault="009548C9" w:rsidP="009548C9">
      <w:pPr>
        <w:pStyle w:val="berschrift2"/>
        <w:tabs>
          <w:tab w:val="left" w:pos="426"/>
        </w:tabs>
        <w:ind w:right="-143"/>
        <w:rPr>
          <w:lang w:val="en-US"/>
        </w:rPr>
      </w:pPr>
      <w:r w:rsidRPr="003F0F2D">
        <w:rPr>
          <w:lang w:val="en-US"/>
        </w:rPr>
        <w:t>6.3</w:t>
      </w:r>
      <w:r w:rsidRPr="003F0F2D">
        <w:rPr>
          <w:lang w:val="en-US"/>
        </w:rPr>
        <w:tab/>
      </w:r>
      <w:r w:rsidR="00E11B93" w:rsidRPr="003F0F2D">
        <w:rPr>
          <w:lang w:val="en-US"/>
        </w:rPr>
        <w:t>Linear Least squares</w:t>
      </w:r>
      <w:r w:rsidR="00E12875" w:rsidRPr="003F0F2D">
        <w:rPr>
          <w:lang w:val="en-US"/>
        </w:rPr>
        <w:t xml:space="preserve"> method</w:t>
      </w:r>
    </w:p>
    <w:p w14:paraId="45E1597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1311E7D" w14:textId="77777777" w:rsidR="007438DC" w:rsidRPr="003F0F2D" w:rsidRDefault="00E12875" w:rsidP="007438DC">
      <w:pPr>
        <w:widowControl w:val="0"/>
        <w:autoSpaceDE w:val="0"/>
        <w:autoSpaceDN w:val="0"/>
        <w:adjustRightInd w:val="0"/>
        <w:ind w:right="-143"/>
        <w:rPr>
          <w:rFonts w:ascii="Arial" w:hAnsi="Arial" w:cs="Arial"/>
          <w:b/>
          <w:bCs/>
          <w:color w:val="000000"/>
          <w:lang w:val="en-US"/>
        </w:rPr>
      </w:pPr>
      <w:bookmarkStart w:id="39" w:name="URH_LSQ_EN"/>
      <w:r w:rsidRPr="003F0F2D">
        <w:rPr>
          <w:rFonts w:ascii="Arial" w:hAnsi="Arial" w:cs="Arial"/>
          <w:b/>
          <w:bCs/>
          <w:lang w:val="en-US"/>
        </w:rPr>
        <w:t>Principle of the m</w:t>
      </w:r>
      <w:r w:rsidRPr="003F0F2D">
        <w:rPr>
          <w:rFonts w:ascii="Arial" w:hAnsi="Arial" w:cs="Arial"/>
          <w:b/>
          <w:bCs/>
          <w:color w:val="000000"/>
          <w:lang w:val="en-US"/>
        </w:rPr>
        <w:t>ulti-linear least squares fitting</w:t>
      </w:r>
    </w:p>
    <w:bookmarkEnd w:id="39"/>
    <w:p w14:paraId="046B8478"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BC5A82B" w14:textId="77777777" w:rsidR="007438DC" w:rsidRPr="003F0F2D" w:rsidRDefault="00E12875"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Model</w:t>
      </w:r>
    </w:p>
    <w:p w14:paraId="58D132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C880092" w14:textId="77777777" w:rsidR="007438DC" w:rsidRPr="003F0F2D" w:rsidRDefault="00E12875"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For the use of the (multi-) linear least squares fitting (LSQ analysis) the following model of a decay curve is assumed:</w:t>
      </w:r>
    </w:p>
    <w:p w14:paraId="388AC8BE"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3F43E37C" w14:textId="77777777" w:rsidR="007438DC" w:rsidRPr="003F0F2D" w:rsidRDefault="00E12875" w:rsidP="007438DC">
      <w:pPr>
        <w:widowControl w:val="0"/>
        <w:tabs>
          <w:tab w:val="left" w:pos="567"/>
          <w:tab w:val="left" w:pos="7938"/>
        </w:tabs>
        <w:autoSpaceDE w:val="0"/>
        <w:autoSpaceDN w:val="0"/>
        <w:adjustRightInd w:val="0"/>
        <w:ind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r w:rsidRPr="003F0F2D">
        <w:rPr>
          <w:rFonts w:ascii="Arial" w:hAnsi="Arial" w:cs="Arial"/>
          <w:sz w:val="20"/>
          <w:szCs w:val="20"/>
          <w:lang w:val="en-US"/>
        </w:rPr>
        <w:tab/>
        <w:t>(1)</w:t>
      </w:r>
    </w:p>
    <w:p w14:paraId="2A7AEA4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sz w:val="20"/>
          <w:szCs w:val="20"/>
          <w:lang w:val="en-US"/>
        </w:rPr>
      </w:pPr>
    </w:p>
    <w:p w14:paraId="487B9F82" w14:textId="2420AE65"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A sum of up to three terms being dependent on the counting time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00C97A41" w:rsidRPr="003F0F2D">
        <w:rPr>
          <w:rFonts w:ascii="Arial" w:hAnsi="Arial" w:cs="Arial"/>
          <w:lang w:val="en-US"/>
        </w:rPr>
        <w:t xml:space="preserve"> </w:t>
      </w:r>
      <w:r w:rsidRPr="003F0F2D">
        <w:rPr>
          <w:rFonts w:ascii="Arial" w:hAnsi="Arial" w:cs="Arial"/>
          <w:lang w:val="en-US"/>
        </w:rPr>
        <w:t xml:space="preserve">can be fitted to measured values of the quantity </w:t>
      </w:r>
      <w:r w:rsidRPr="003F0F2D">
        <w:rPr>
          <w:rFonts w:ascii="Arial" w:hAnsi="Arial" w:cs="Arial"/>
          <w:i/>
          <w:iCs/>
          <w:lang w:val="en-US"/>
        </w:rPr>
        <w:t>Y</w:t>
      </w:r>
      <w:r w:rsidRPr="003F0F2D">
        <w:rPr>
          <w:rFonts w:ascii="Arial" w:hAnsi="Arial" w:cs="Arial"/>
          <w:lang w:val="en-US"/>
        </w:rPr>
        <w:t xml:space="preserve"> being also dependent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w:t>
      </w:r>
      <w:r w:rsidRPr="003F0F2D">
        <w:rPr>
          <w:rFonts w:ascii="Arial" w:hAnsi="Arial" w:cs="Arial"/>
          <w:i/>
          <w:lang w:val="en-US"/>
        </w:rPr>
        <w:t>k</w:t>
      </w:r>
      <w:r w:rsidRPr="003F0F2D">
        <w:rPr>
          <w:rFonts w:ascii="Arial" w:hAnsi="Arial" w:cs="Arial"/>
          <w:lang w:val="en-US"/>
        </w:rPr>
        <w:t xml:space="preserve"> counts the measurements.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C97A41" w:rsidRPr="003F0F2D">
        <w:rPr>
          <w:rFonts w:ascii="Arial" w:hAnsi="Arial" w:cs="Arial"/>
          <w:lang w:val="en-US"/>
        </w:rPr>
        <w:t xml:space="preserve"> </w:t>
      </w:r>
      <w:r w:rsidRPr="003F0F2D">
        <w:rPr>
          <w:rFonts w:ascii="Arial" w:hAnsi="Arial" w:cs="Arial"/>
          <w:lang w:val="en-US"/>
        </w:rPr>
        <w:t xml:space="preserve">are the coefficients which are to be determined by fitting (fitting parameters). The quantities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functions (decay curves) which </w:t>
      </w:r>
      <w:proofErr w:type="gramStart"/>
      <w:r w:rsidRPr="003F0F2D">
        <w:rPr>
          <w:rFonts w:ascii="Arial" w:hAnsi="Arial" w:cs="Arial"/>
          <w:lang w:val="en-US"/>
        </w:rPr>
        <w:t>are considered to be</w:t>
      </w:r>
      <w:proofErr w:type="gramEnd"/>
      <w:r w:rsidRPr="003F0F2D">
        <w:rPr>
          <w:rFonts w:ascii="Arial" w:hAnsi="Arial" w:cs="Arial"/>
          <w:lang w:val="en-US"/>
        </w:rPr>
        <w:t xml:space="preserve"> known and which depend only on </w:t>
      </w:r>
      <m:oMath>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oMath>
      <w:r w:rsidRPr="003F0F2D">
        <w:rPr>
          <w:rFonts w:ascii="Arial" w:hAnsi="Arial" w:cs="Arial"/>
          <w:lang w:val="en-US"/>
        </w:rPr>
        <w:t xml:space="preserve"> and other parameters, e.g.</w:t>
      </w:r>
      <w:r w:rsidR="00545842">
        <w:rPr>
          <w:rFonts w:ascii="Arial" w:hAnsi="Arial" w:cs="Arial"/>
          <w:lang w:val="en-US"/>
        </w:rPr>
        <w:t>,</w:t>
      </w:r>
      <w:r w:rsidRPr="003F0F2D">
        <w:rPr>
          <w:rFonts w:ascii="Arial" w:hAnsi="Arial" w:cs="Arial"/>
          <w:lang w:val="en-US"/>
        </w:rPr>
        <w:t xml:space="preserve"> half-lives, which are not considered as fit parameters. They must not be dependent on the fitting parameters</w:t>
      </w:r>
      <w:r w:rsidR="00C97A41"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treated as dependent variable while the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treated as independent variables in the LSQ analysis. For the moment it is assumed here that the measurement of the values of</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done with a single-channel counter.</w:t>
      </w:r>
    </w:p>
    <w:p w14:paraId="49A30AA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EDC8D00"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By the introduction of up to three output quantities to be treated simultaneously, it is, for instance, possible that the simultaneous measurement of several radionuclides is done by using a two- or three-channel counter. Using a LSC counter with three counting channels (energy regions) allows for instance to determine simultaneously </w:t>
      </w:r>
      <w:r w:rsidR="006F2487" w:rsidRPr="003F0F2D">
        <w:rPr>
          <w:rFonts w:ascii="Arial" w:hAnsi="Arial" w:cs="Arial"/>
          <w:lang w:val="en-US"/>
        </w:rPr>
        <w:t>the activities of Sr-90, Sr-89 a</w:t>
      </w:r>
      <w:r w:rsidRPr="003F0F2D">
        <w:rPr>
          <w:rFonts w:ascii="Arial" w:hAnsi="Arial" w:cs="Arial"/>
          <w:lang w:val="en-US"/>
        </w:rPr>
        <w:t xml:space="preserve">nd Sr-85 (yield tracer). </w:t>
      </w:r>
    </w:p>
    <w:p w14:paraId="3E19F4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4D0E7A4" w14:textId="14CF1C6E"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If more than one output quantity is defined for a project, e.g.</w:t>
      </w:r>
      <w:r w:rsidR="00545842">
        <w:rPr>
          <w:rFonts w:ascii="Arial" w:hAnsi="Arial" w:cs="Arial"/>
          <w:lang w:val="en-US"/>
        </w:rPr>
        <w:t>,</w:t>
      </w:r>
      <w:r w:rsidRPr="003F0F2D">
        <w:rPr>
          <w:rFonts w:ascii="Arial" w:hAnsi="Arial" w:cs="Arial"/>
          <w:lang w:val="en-US"/>
        </w:rPr>
        <w:t xml:space="preserve"> two or three representing the activities of different radionuclides, the program inserts t</w:t>
      </w:r>
      <w:r w:rsidR="006F2487" w:rsidRPr="003F0F2D">
        <w:rPr>
          <w:rFonts w:ascii="Arial" w:hAnsi="Arial" w:cs="Arial"/>
          <w:lang w:val="en-US"/>
        </w:rPr>
        <w:t>hree new symbols, Fitp1, Fitp2 a</w:t>
      </w:r>
      <w:r w:rsidRPr="003F0F2D">
        <w:rPr>
          <w:rFonts w:ascii="Arial" w:hAnsi="Arial" w:cs="Arial"/>
          <w:lang w:val="en-US"/>
        </w:rPr>
        <w:t xml:space="preserve">nd Fitp3, into the list of symbols, which refer to the values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These names are not allowed to be changed. From these, the user can derive with further equations (in the text window under the TAB “Equations”) above the </w:t>
      </w:r>
      <w:proofErr w:type="spellStart"/>
      <w:r w:rsidRPr="003F0F2D">
        <w:rPr>
          <w:rFonts w:ascii="Arial" w:hAnsi="Arial" w:cs="Arial"/>
          <w:i/>
          <w:lang w:val="en-US"/>
        </w:rPr>
        <w:t>Linfit</w:t>
      </w:r>
      <w:proofErr w:type="spellEnd"/>
      <w:r w:rsidRPr="003F0F2D">
        <w:rPr>
          <w:rFonts w:ascii="Arial" w:hAnsi="Arial" w:cs="Arial"/>
          <w:lang w:val="en-US"/>
        </w:rPr>
        <w:t xml:space="preserve"> call the decay corrected activity concentrations. Under the TAB “Values, uncertainties” standard uncertainties obtained from the linear curve fitting are assigned to these new symbols. </w:t>
      </w:r>
      <w:r w:rsidRPr="003F0F2D">
        <w:rPr>
          <w:rFonts w:ascii="Arial" w:hAnsi="Arial" w:cs="Arial"/>
          <w:lang w:val="en-US"/>
        </w:rPr>
        <w:lastRenderedPageBreak/>
        <w:t>Additionally, their possible correlation pairs and associated correlation coefficients are inserted into the corresponding table under the same TAB which enables their whole covariance matrix of the three fitting parameters to be used for the uncertainty propagation of the output quantities.</w:t>
      </w:r>
    </w:p>
    <w:p w14:paraId="5D53348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Note, that also in the case of only two output quantities a</w:t>
      </w:r>
      <w:r w:rsidR="006F2487" w:rsidRPr="003F0F2D">
        <w:rPr>
          <w:rFonts w:ascii="Arial" w:hAnsi="Arial" w:cs="Arial"/>
          <w:lang w:val="en-US"/>
        </w:rPr>
        <w:t>ll three symbols, Fitp1, Fitp2 a</w:t>
      </w:r>
      <w:r w:rsidRPr="003F0F2D">
        <w:rPr>
          <w:rFonts w:ascii="Arial" w:hAnsi="Arial" w:cs="Arial"/>
          <w:lang w:val="en-US"/>
        </w:rPr>
        <w:t xml:space="preserve">nd Fitp3, are inserted into the symbol list. Only, </w:t>
      </w:r>
      <w:r w:rsidRPr="003F0F2D">
        <w:rPr>
          <w:rFonts w:ascii="Arial" w:hAnsi="Arial" w:cs="Arial"/>
          <w:b/>
          <w:lang w:val="en-US"/>
        </w:rPr>
        <w:t>if only one output quantity</w:t>
      </w:r>
      <w:r w:rsidRPr="003F0F2D">
        <w:rPr>
          <w:rFonts w:ascii="Arial" w:hAnsi="Arial" w:cs="Arial"/>
          <w:lang w:val="en-US"/>
        </w:rPr>
        <w:t xml:space="preserve"> is defined, </w:t>
      </w:r>
      <w:r w:rsidRPr="003F0F2D">
        <w:rPr>
          <w:rFonts w:ascii="Arial" w:hAnsi="Arial" w:cs="Arial"/>
          <w:b/>
          <w:lang w:val="en-US"/>
        </w:rPr>
        <w:t>none</w:t>
      </w:r>
      <w:r w:rsidRPr="003F0F2D">
        <w:rPr>
          <w:rFonts w:ascii="Arial" w:hAnsi="Arial" w:cs="Arial"/>
          <w:lang w:val="en-US"/>
        </w:rPr>
        <w:t xml:space="preserve"> of these parameters is inserted in the symbol list. In this case the value of the fitting parameter is attributed directly the quantity </w:t>
      </w:r>
      <w:r w:rsidRPr="003F0F2D">
        <w:rPr>
          <w:rFonts w:ascii="Arial" w:hAnsi="Arial" w:cs="Arial"/>
          <w:i/>
          <w:lang w:val="en-US"/>
        </w:rPr>
        <w:t>Rn</w:t>
      </w:r>
      <w:r w:rsidRPr="003F0F2D">
        <w:rPr>
          <w:rFonts w:ascii="Arial" w:hAnsi="Arial" w:cs="Arial"/>
          <w:lang w:val="en-US"/>
        </w:rPr>
        <w:t xml:space="preserve"> in the call </w:t>
      </w:r>
      <w:r w:rsidRPr="003F0F2D">
        <w:rPr>
          <w:rFonts w:ascii="Arial" w:hAnsi="Arial" w:cs="Arial"/>
          <w:i/>
          <w:iCs/>
          <w:lang w:val="en-US"/>
        </w:rPr>
        <w:t xml:space="preserve">Rn = </w:t>
      </w:r>
      <w:proofErr w:type="spellStart"/>
      <w:proofErr w:type="gramStart"/>
      <w:r w:rsidRPr="003F0F2D">
        <w:rPr>
          <w:rFonts w:ascii="Arial" w:hAnsi="Arial" w:cs="Arial"/>
          <w:i/>
          <w:iCs/>
          <w:lang w:val="en-US"/>
        </w:rPr>
        <w:t>Linfit</w:t>
      </w:r>
      <w:proofErr w:type="spellEnd"/>
      <w:r w:rsidRPr="003F0F2D">
        <w:rPr>
          <w:rFonts w:ascii="Arial" w:hAnsi="Arial" w:cs="Arial"/>
          <w:i/>
          <w:iCs/>
          <w:lang w:val="en-US"/>
        </w:rPr>
        <w:t>(</w:t>
      </w:r>
      <w:proofErr w:type="gramEnd"/>
      <w:r w:rsidRPr="003F0F2D">
        <w:rPr>
          <w:rFonts w:ascii="Arial" w:hAnsi="Arial" w:cs="Arial"/>
          <w:i/>
          <w:iCs/>
          <w:lang w:val="en-US"/>
        </w:rPr>
        <w:t>1,… )</w:t>
      </w:r>
      <w:r w:rsidRPr="003F0F2D">
        <w:rPr>
          <w:rFonts w:ascii="Arial" w:hAnsi="Arial" w:cs="Arial"/>
          <w:iCs/>
          <w:lang w:val="en-US"/>
        </w:rPr>
        <w:t>; c.f. further down.</w:t>
      </w:r>
    </w:p>
    <w:p w14:paraId="5C12F0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DA0D642"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lang w:val="en-US"/>
        </w:rPr>
        <w:t>Least squares routines used In UncertRadio</w:t>
      </w:r>
    </w:p>
    <w:p w14:paraId="7E487C9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DDF914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Two different routines are used in the program for least squares estimation. These are: </w:t>
      </w:r>
    </w:p>
    <w:p w14:paraId="44D633E1"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89110B5" w14:textId="43379703" w:rsidR="007438DC" w:rsidRPr="003F0F2D" w:rsidRDefault="00E1287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
          <w:lang w:val="en-US"/>
        </w:rPr>
        <w:t>the “</w:t>
      </w:r>
      <w:proofErr w:type="gramStart"/>
      <w:r w:rsidRPr="003F0F2D">
        <w:rPr>
          <w:rFonts w:ascii="Arial" w:hAnsi="Arial" w:cs="Arial"/>
          <w:b/>
          <w:lang w:val="en-US"/>
        </w:rPr>
        <w:t>simple“ least</w:t>
      </w:r>
      <w:proofErr w:type="gramEnd"/>
      <w:r w:rsidRPr="003F0F2D">
        <w:rPr>
          <w:rFonts w:ascii="Arial" w:hAnsi="Arial" w:cs="Arial"/>
          <w:b/>
          <w:lang w:val="en-US"/>
        </w:rPr>
        <w:t xml:space="preserve"> squares procedure (LSQ) which is usually used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do not have uncertainties</w:t>
      </w:r>
      <w:r w:rsidRPr="003F0F2D">
        <w:rPr>
          <w:rFonts w:ascii="Arial" w:hAnsi="Arial" w:cs="Arial"/>
          <w:bCs/>
          <w:lang w:val="en-US"/>
        </w:rPr>
        <w:t xml:space="preserve">;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however, have uncertainties, covariances between them are also taken into account. If the values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nevertheless have uncertainties, they are included by UncertRadio within the uncertainty propagation outside the LLSQ </w:t>
      </w:r>
      <w:proofErr w:type="gramStart"/>
      <w:r w:rsidRPr="003F0F2D">
        <w:rPr>
          <w:rFonts w:ascii="Arial" w:hAnsi="Arial" w:cs="Arial"/>
          <w:bCs/>
          <w:lang w:val="en-US"/>
        </w:rPr>
        <w:t>routine;</w:t>
      </w:r>
      <w:proofErr w:type="gramEnd"/>
    </w:p>
    <w:p w14:paraId="203AE505" w14:textId="77777777" w:rsidR="007438DC" w:rsidRPr="003F0F2D" w:rsidRDefault="003B2CB3"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sidRPr="003F0F2D">
        <w:rPr>
          <w:rFonts w:ascii="Arial" w:hAnsi="Arial" w:cs="Arial"/>
          <w:bCs/>
          <w:lang w:val="en-US"/>
        </w:rPr>
        <w:t>In autumn 2013, three options for selecting a fitting procedure were introduced, which differ in their associated Chi-square expressions:</w:t>
      </w:r>
    </w:p>
    <w:p w14:paraId="0E70AE90" w14:textId="783220C2" w:rsidR="007438DC" w:rsidRPr="003F0F2D" w:rsidRDefault="008A1AC5" w:rsidP="005D7910">
      <w:pPr>
        <w:widowControl w:val="0"/>
        <w:numPr>
          <w:ilvl w:val="0"/>
          <w:numId w:val="6"/>
        </w:numPr>
        <w:tabs>
          <w:tab w:val="left" w:pos="426"/>
        </w:tabs>
        <w:autoSpaceDE w:val="0"/>
        <w:autoSpaceDN w:val="0"/>
        <w:adjustRightInd w:val="0"/>
        <w:spacing w:after="120"/>
        <w:ind w:left="426" w:right="-143" w:hanging="284"/>
        <w:jc w:val="both"/>
        <w:rPr>
          <w:rFonts w:ascii="Arial" w:hAnsi="Arial" w:cs="Arial"/>
          <w:bCs/>
          <w:lang w:val="en-US"/>
        </w:rPr>
      </w:pPr>
      <w:r>
        <w:rPr>
          <w:rFonts w:ascii="Arial" w:hAnsi="Arial" w:cs="Arial"/>
          <w:b/>
          <w:bCs/>
          <w:lang w:val="en-US"/>
        </w:rPr>
        <w:t>W</w:t>
      </w:r>
      <w:r w:rsidR="003B2CB3" w:rsidRPr="003F0F2D">
        <w:rPr>
          <w:rFonts w:ascii="Arial" w:hAnsi="Arial" w:cs="Arial"/>
          <w:b/>
          <w:bCs/>
          <w:lang w:val="en-US"/>
        </w:rPr>
        <w:t>LS</w:t>
      </w:r>
      <w:r w:rsidR="003B2CB3" w:rsidRPr="003F0F2D">
        <w:rPr>
          <w:rFonts w:ascii="Arial" w:hAnsi="Arial" w:cs="Arial"/>
          <w:bCs/>
          <w:lang w:val="en-US"/>
        </w:rPr>
        <w:t xml:space="preserve">: Using the </w:t>
      </w:r>
      <w:r w:rsidR="003B2CB3" w:rsidRPr="003F0F2D">
        <w:rPr>
          <w:rFonts w:ascii="Arial" w:hAnsi="Arial" w:cs="Arial"/>
          <w:b/>
          <w:bCs/>
          <w:lang w:val="en-US"/>
        </w:rPr>
        <w:t>Neyman Chi-square</w:t>
      </w:r>
      <w:r w:rsidR="003B2CB3" w:rsidRPr="003F0F2D">
        <w:rPr>
          <w:rFonts w:ascii="Arial" w:hAnsi="Arial" w:cs="Arial"/>
          <w:bCs/>
          <w:lang w:val="en-US"/>
        </w:rPr>
        <w:t xml:space="preserve">; this procedure is identical to the previous procedure </w:t>
      </w:r>
      <w:r>
        <w:rPr>
          <w:rFonts w:ascii="Arial" w:hAnsi="Arial" w:cs="Arial"/>
          <w:bCs/>
          <w:lang w:val="en-US"/>
        </w:rPr>
        <w:t>N</w:t>
      </w:r>
      <w:r w:rsidR="003B2CB3" w:rsidRPr="003F0F2D">
        <w:rPr>
          <w:rFonts w:ascii="Arial" w:hAnsi="Arial" w:cs="Arial"/>
          <w:bCs/>
          <w:lang w:val="en-US"/>
        </w:rPr>
        <w:t xml:space="preserve">LSQ; linear, without </w:t>
      </w:r>
      <w:proofErr w:type="gramStart"/>
      <w:r w:rsidR="003B2CB3" w:rsidRPr="003F0F2D">
        <w:rPr>
          <w:rFonts w:ascii="Arial" w:hAnsi="Arial" w:cs="Arial"/>
          <w:bCs/>
          <w:lang w:val="en-US"/>
        </w:rPr>
        <w:t>iterations;</w:t>
      </w:r>
      <w:proofErr w:type="gramEnd"/>
    </w:p>
    <w:p w14:paraId="13E57134"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PLSQ</w:t>
      </w:r>
      <w:r w:rsidRPr="003F0F2D">
        <w:rPr>
          <w:rFonts w:ascii="Arial" w:hAnsi="Arial" w:cs="Arial"/>
          <w:bCs/>
          <w:lang w:val="en-US"/>
        </w:rPr>
        <w:t xml:space="preserve">: Using the </w:t>
      </w:r>
      <w:r w:rsidRPr="003F0F2D">
        <w:rPr>
          <w:rFonts w:ascii="Arial" w:hAnsi="Arial" w:cs="Arial"/>
          <w:b/>
          <w:bCs/>
          <w:lang w:val="en-US"/>
        </w:rPr>
        <w:t>Pearson Chi-square</w:t>
      </w:r>
      <w:r w:rsidRPr="003F0F2D">
        <w:rPr>
          <w:rFonts w:ascii="Arial" w:hAnsi="Arial" w:cs="Arial"/>
          <w:bCs/>
          <w:lang w:val="en-US"/>
        </w:rPr>
        <w:t xml:space="preserve">; linear / </w:t>
      </w:r>
      <w:proofErr w:type="gramStart"/>
      <w:r w:rsidRPr="003F0F2D">
        <w:rPr>
          <w:rFonts w:ascii="Arial" w:hAnsi="Arial" w:cs="Arial"/>
          <w:bCs/>
          <w:lang w:val="en-US"/>
        </w:rPr>
        <w:t>iteratively;</w:t>
      </w:r>
      <w:proofErr w:type="gramEnd"/>
    </w:p>
    <w:p w14:paraId="643495C8" w14:textId="77777777" w:rsidR="007438DC" w:rsidRPr="003F0F2D" w:rsidRDefault="003B2CB3" w:rsidP="007438DC">
      <w:pPr>
        <w:widowControl w:val="0"/>
        <w:tabs>
          <w:tab w:val="left" w:pos="426"/>
        </w:tabs>
        <w:autoSpaceDE w:val="0"/>
        <w:autoSpaceDN w:val="0"/>
        <w:adjustRightInd w:val="0"/>
        <w:spacing w:after="120"/>
        <w:ind w:left="426" w:right="-143"/>
        <w:jc w:val="both"/>
        <w:rPr>
          <w:rFonts w:ascii="Arial" w:hAnsi="Arial" w:cs="Arial"/>
          <w:bCs/>
          <w:lang w:val="en-US"/>
        </w:rPr>
      </w:pPr>
      <w:r w:rsidRPr="003F0F2D">
        <w:rPr>
          <w:rFonts w:ascii="Arial" w:hAnsi="Arial" w:cs="Arial"/>
          <w:b/>
          <w:bCs/>
          <w:lang w:val="en-US"/>
        </w:rPr>
        <w:t>PMLE</w:t>
      </w:r>
      <w:r w:rsidRPr="003F0F2D">
        <w:rPr>
          <w:rFonts w:ascii="Arial" w:hAnsi="Arial" w:cs="Arial"/>
          <w:bCs/>
          <w:lang w:val="en-US"/>
        </w:rPr>
        <w:t>: Poisson Maximum Likelihood Estimation (Poisson MLE); non-linear / iteratively.</w:t>
      </w:r>
    </w:p>
    <w:p w14:paraId="5062F4D8" w14:textId="1FDED900" w:rsidR="007438DC" w:rsidRPr="003F0F2D" w:rsidRDefault="00E12875" w:rsidP="005D7910">
      <w:pPr>
        <w:widowControl w:val="0"/>
        <w:numPr>
          <w:ilvl w:val="0"/>
          <w:numId w:val="6"/>
        </w:numPr>
        <w:tabs>
          <w:tab w:val="left" w:pos="426"/>
        </w:tabs>
        <w:autoSpaceDE w:val="0"/>
        <w:autoSpaceDN w:val="0"/>
        <w:adjustRightInd w:val="0"/>
        <w:ind w:left="426" w:right="-143" w:hanging="284"/>
        <w:jc w:val="both"/>
        <w:rPr>
          <w:rFonts w:ascii="Arial" w:hAnsi="Arial" w:cs="Arial"/>
          <w:bCs/>
          <w:lang w:val="en-US"/>
        </w:rPr>
      </w:pPr>
      <w:r w:rsidRPr="003F0F2D">
        <w:rPr>
          <w:rFonts w:ascii="Arial" w:hAnsi="Arial" w:cs="Arial"/>
          <w:b/>
          <w:bCs/>
          <w:lang w:val="en-US"/>
        </w:rPr>
        <w:t xml:space="preserve">the “general </w:t>
      </w:r>
      <w:proofErr w:type="gramStart"/>
      <w:r w:rsidRPr="003F0F2D">
        <w:rPr>
          <w:rFonts w:ascii="Arial" w:hAnsi="Arial" w:cs="Arial"/>
          <w:b/>
          <w:bCs/>
          <w:lang w:val="en-US"/>
        </w:rPr>
        <w:t>case“ of</w:t>
      </w:r>
      <w:proofErr w:type="gramEnd"/>
      <w:r w:rsidRPr="003F0F2D">
        <w:rPr>
          <w:rFonts w:ascii="Arial" w:hAnsi="Arial" w:cs="Arial"/>
          <w:b/>
          <w:bCs/>
          <w:lang w:val="en-US"/>
        </w:rPr>
        <w:t xml:space="preserve"> least squares (</w:t>
      </w:r>
      <w:r w:rsidR="008A1AC5">
        <w:rPr>
          <w:rFonts w:ascii="Arial" w:hAnsi="Arial" w:cs="Arial"/>
          <w:b/>
          <w:bCs/>
          <w:lang w:val="en-US"/>
        </w:rPr>
        <w:t>W</w:t>
      </w:r>
      <w:r w:rsidR="00E749D2" w:rsidRPr="003F0F2D">
        <w:rPr>
          <w:rFonts w:ascii="Arial" w:hAnsi="Arial" w:cs="Arial"/>
          <w:b/>
          <w:bCs/>
          <w:lang w:val="en-US"/>
        </w:rPr>
        <w:t>T</w:t>
      </w:r>
      <w:r w:rsidRPr="003F0F2D">
        <w:rPr>
          <w:rFonts w:ascii="Arial" w:hAnsi="Arial" w:cs="Arial"/>
          <w:b/>
          <w:bCs/>
          <w:lang w:val="en-US"/>
        </w:rPr>
        <w:t xml:space="preserve">LS, </w:t>
      </w:r>
      <w:r w:rsidR="008A1AC5">
        <w:rPr>
          <w:rFonts w:ascii="Arial" w:hAnsi="Arial" w:cs="Arial"/>
          <w:b/>
          <w:bCs/>
          <w:lang w:val="en-US"/>
        </w:rPr>
        <w:t>weighted t</w:t>
      </w:r>
      <w:r w:rsidR="00E749D2" w:rsidRPr="003F0F2D">
        <w:rPr>
          <w:rFonts w:ascii="Arial" w:hAnsi="Arial" w:cs="Arial"/>
          <w:b/>
          <w:bCs/>
          <w:lang w:val="en-US"/>
        </w:rPr>
        <w:t xml:space="preserve">otal </w:t>
      </w:r>
      <w:r w:rsidRPr="003F0F2D">
        <w:rPr>
          <w:rFonts w:ascii="Arial" w:hAnsi="Arial" w:cs="Arial"/>
          <w:b/>
          <w:bCs/>
          <w:lang w:val="en-US"/>
        </w:rPr>
        <w:t>least squares)</w:t>
      </w:r>
      <w:r w:rsidRPr="003F0F2D">
        <w:rPr>
          <w:rFonts w:ascii="Arial" w:hAnsi="Arial" w:cs="Arial"/>
          <w:bCs/>
          <w:lang w:val="en-US"/>
        </w:rPr>
        <w:t>,</w:t>
      </w:r>
      <w:r w:rsidRPr="003F0F2D">
        <w:rPr>
          <w:rFonts w:ascii="Arial" w:hAnsi="Arial" w:cs="Arial"/>
          <w:b/>
          <w:bCs/>
          <w:lang w:val="en-US"/>
        </w:rPr>
        <w:t xml:space="preserve"> which in addition considers uncertainties of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and possible covariances between them.</w:t>
      </w:r>
      <w:r w:rsidRPr="003F0F2D">
        <w:rPr>
          <w:rFonts w:ascii="Arial" w:hAnsi="Arial" w:cs="Arial"/>
          <w:bCs/>
          <w:lang w:val="en-US"/>
        </w:rPr>
        <w:t xml:space="preserve"> Herein, an iterative, i.e.</w:t>
      </w:r>
      <w:r w:rsidR="00545842">
        <w:rPr>
          <w:rFonts w:ascii="Arial" w:hAnsi="Arial" w:cs="Arial"/>
          <w:bCs/>
          <w:lang w:val="en-US"/>
        </w:rPr>
        <w:t>,</w:t>
      </w:r>
      <w:r w:rsidRPr="003F0F2D">
        <w:rPr>
          <w:rFonts w:ascii="Arial" w:hAnsi="Arial" w:cs="Arial"/>
          <w:bCs/>
          <w:lang w:val="en-US"/>
        </w:rPr>
        <w:t xml:space="preserve"> non-linear, matrix procedure is used, which is a more time-consuming method because of the iterations. The possible covariances between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values are determined by the program internally by applying partial derivatives with respect to the symbols contained in the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Cs/>
          <w:lang w:val="en-US"/>
        </w:rPr>
        <w:t xml:space="preserve"> functions; they need not to be supplied by the user. </w:t>
      </w:r>
    </w:p>
    <w:p w14:paraId="7F57DE7A"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FDF8296" w14:textId="68A9B572" w:rsidR="003877D5" w:rsidRPr="003877D5" w:rsidRDefault="003877D5" w:rsidP="003877D5">
      <w:pPr>
        <w:widowControl w:val="0"/>
        <w:tabs>
          <w:tab w:val="left" w:pos="567"/>
        </w:tabs>
        <w:autoSpaceDE w:val="0"/>
        <w:autoSpaceDN w:val="0"/>
        <w:adjustRightInd w:val="0"/>
        <w:jc w:val="both"/>
        <w:rPr>
          <w:rFonts w:ascii="Arial" w:hAnsi="Arial" w:cs="Arial"/>
          <w:lang w:val="en-GB"/>
        </w:rPr>
      </w:pPr>
      <w:r w:rsidRPr="003877D5">
        <w:rPr>
          <w:rFonts w:ascii="Arial" w:hAnsi="Arial" w:cs="Arial"/>
          <w:lang w:val="en-GB"/>
        </w:rPr>
        <w:t xml:space="preserve">For the background information of these fitting methods see </w:t>
      </w:r>
      <w:hyperlink w:anchor="URH_Chisq_Options_EN" w:history="1">
        <w:r w:rsidRPr="003877D5">
          <w:rPr>
            <w:rStyle w:val="Hyperlink"/>
            <w:rFonts w:ascii="Arial" w:hAnsi="Arial" w:cs="Arial"/>
            <w:lang w:val="en-GB"/>
          </w:rPr>
          <w:t>chapter 7.4.3</w:t>
        </w:r>
      </w:hyperlink>
      <w:r w:rsidRPr="003877D5">
        <w:rPr>
          <w:rFonts w:ascii="Arial" w:hAnsi="Arial" w:cs="Arial"/>
          <w:lang w:val="en-GB"/>
        </w:rPr>
        <w:t>.</w:t>
      </w:r>
    </w:p>
    <w:p w14:paraId="4B56EA8B"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03A8D1E" w14:textId="77777777" w:rsidR="003877D5" w:rsidRPr="003877D5" w:rsidRDefault="003877D5" w:rsidP="007438DC">
      <w:pPr>
        <w:widowControl w:val="0"/>
        <w:tabs>
          <w:tab w:val="left" w:pos="567"/>
        </w:tabs>
        <w:autoSpaceDE w:val="0"/>
        <w:autoSpaceDN w:val="0"/>
        <w:adjustRightInd w:val="0"/>
        <w:ind w:right="-143"/>
        <w:jc w:val="both"/>
        <w:rPr>
          <w:rFonts w:ascii="Arial" w:hAnsi="Arial" w:cs="Arial"/>
          <w:lang w:val="en-GB"/>
        </w:rPr>
      </w:pPr>
    </w:p>
    <w:p w14:paraId="68FEF09E" w14:textId="6070BE1F" w:rsidR="007438DC" w:rsidRPr="003F0F2D" w:rsidRDefault="008E5A6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By default, the “</w:t>
      </w:r>
      <w:r w:rsidR="00E12875" w:rsidRPr="003F0F2D">
        <w:rPr>
          <w:rFonts w:ascii="Arial" w:hAnsi="Arial" w:cs="Arial"/>
          <w:lang w:val="en-US"/>
        </w:rPr>
        <w:t>simple</w:t>
      </w:r>
      <w:r w:rsidR="00052976">
        <w:rPr>
          <w:rFonts w:ascii="Arial" w:hAnsi="Arial" w:cs="Arial"/>
          <w:lang w:val="en-US"/>
        </w:rPr>
        <w:t>r</w:t>
      </w:r>
      <w:r w:rsidRPr="003F0F2D">
        <w:rPr>
          <w:rFonts w:ascii="Arial" w:hAnsi="Arial" w:cs="Arial"/>
          <w:lang w:val="en-US"/>
        </w:rPr>
        <w:t>”</w:t>
      </w:r>
      <w:r w:rsidR="00E12875" w:rsidRPr="003F0F2D">
        <w:rPr>
          <w:rFonts w:ascii="Arial" w:hAnsi="Arial" w:cs="Arial"/>
          <w:lang w:val="en-US"/>
        </w:rPr>
        <w:t xml:space="preserve"> </w:t>
      </w:r>
      <w:r w:rsidR="00052976">
        <w:rPr>
          <w:rFonts w:ascii="Arial" w:hAnsi="Arial" w:cs="Arial"/>
          <w:lang w:val="en-US"/>
        </w:rPr>
        <w:t>W</w:t>
      </w:r>
      <w:r w:rsidR="00E12875" w:rsidRPr="003F0F2D">
        <w:rPr>
          <w:rFonts w:ascii="Arial" w:hAnsi="Arial" w:cs="Arial"/>
          <w:lang w:val="en-US"/>
        </w:rPr>
        <w:t xml:space="preserve">LS procedure is invoked by the call </w:t>
      </w:r>
      <w:r w:rsidR="00E12875" w:rsidRPr="003F0F2D">
        <w:rPr>
          <w:rFonts w:ascii="Arial" w:hAnsi="Arial" w:cs="Arial"/>
          <w:i/>
          <w:iCs/>
          <w:lang w:val="en-US"/>
        </w:rPr>
        <w:t xml:space="preserve">Rn = </w:t>
      </w:r>
      <w:proofErr w:type="spellStart"/>
      <w:proofErr w:type="gramStart"/>
      <w:r w:rsidR="00E12875" w:rsidRPr="003F0F2D">
        <w:rPr>
          <w:rFonts w:ascii="Arial" w:hAnsi="Arial" w:cs="Arial"/>
          <w:i/>
          <w:iCs/>
          <w:lang w:val="en-US"/>
        </w:rPr>
        <w:t>Linfit</w:t>
      </w:r>
      <w:proofErr w:type="spellEnd"/>
      <w:r w:rsidR="00E12875" w:rsidRPr="003F0F2D">
        <w:rPr>
          <w:rFonts w:ascii="Arial" w:hAnsi="Arial" w:cs="Arial"/>
          <w:i/>
          <w:iCs/>
          <w:lang w:val="en-US"/>
        </w:rPr>
        <w:t>(</w:t>
      </w:r>
      <w:proofErr w:type="gramEnd"/>
      <w:r w:rsidR="00E12875" w:rsidRPr="003F0F2D">
        <w:rPr>
          <w:rFonts w:ascii="Arial" w:hAnsi="Arial" w:cs="Arial"/>
          <w:i/>
          <w:iCs/>
          <w:lang w:val="en-US"/>
        </w:rPr>
        <w:t>1,… )</w:t>
      </w:r>
      <w:r w:rsidR="004B3D54" w:rsidRPr="003F0F2D">
        <w:rPr>
          <w:rFonts w:ascii="Arial" w:hAnsi="Arial" w:cs="Arial"/>
          <w:iCs/>
          <w:lang w:val="en-US"/>
        </w:rPr>
        <w:t xml:space="preserve">. The use of the </w:t>
      </w:r>
      <w:r w:rsidR="00052976">
        <w:rPr>
          <w:rFonts w:ascii="Arial" w:hAnsi="Arial" w:cs="Arial"/>
          <w:iCs/>
          <w:lang w:val="en-US"/>
        </w:rPr>
        <w:t>W</w:t>
      </w:r>
      <w:r w:rsidR="004B3D54" w:rsidRPr="003F0F2D">
        <w:rPr>
          <w:rFonts w:ascii="Arial" w:hAnsi="Arial" w:cs="Arial"/>
          <w:iCs/>
          <w:lang w:val="en-US"/>
        </w:rPr>
        <w:t>T</w:t>
      </w:r>
      <w:r w:rsidR="00E12875" w:rsidRPr="003F0F2D">
        <w:rPr>
          <w:rFonts w:ascii="Arial" w:hAnsi="Arial" w:cs="Arial"/>
          <w:iCs/>
          <w:lang w:val="en-US"/>
        </w:rPr>
        <w:t xml:space="preserve">LS procedure may be selected within the dialog Definition of the decay-curve model. </w:t>
      </w:r>
    </w:p>
    <w:p w14:paraId="1761D8C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C736E5" w14:textId="77777777" w:rsidR="007438DC" w:rsidRPr="003F0F2D" w:rsidRDefault="00E12875" w:rsidP="007438DC">
      <w:pPr>
        <w:widowControl w:val="0"/>
        <w:autoSpaceDE w:val="0"/>
        <w:autoSpaceDN w:val="0"/>
        <w:adjustRightInd w:val="0"/>
        <w:ind w:right="-143" w:firstLine="284"/>
        <w:jc w:val="both"/>
        <w:rPr>
          <w:rFonts w:ascii="Arial" w:hAnsi="Arial" w:cs="Arial"/>
          <w:b/>
          <w:bCs/>
          <w:smallCaps/>
          <w:lang w:val="en-US"/>
        </w:rPr>
      </w:pPr>
      <w:r w:rsidRPr="003F0F2D">
        <w:rPr>
          <w:rFonts w:ascii="Arial" w:hAnsi="Arial" w:cs="Arial"/>
          <w:b/>
          <w:bCs/>
          <w:smallCaps/>
          <w:lang w:val="en-US"/>
        </w:rPr>
        <w:t>Notes:</w:t>
      </w:r>
    </w:p>
    <w:p w14:paraId="3891C3C9"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b/>
          <w:bCs/>
          <w:lang w:val="en-US"/>
        </w:rPr>
        <w:t xml:space="preserve">Correlations between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b/>
          <w:bCs/>
          <w:lang w:val="en-US"/>
        </w:rPr>
        <w:t xml:space="preserve"> may occur. </w:t>
      </w:r>
      <w:r w:rsidRPr="003F0F2D">
        <w:rPr>
          <w:rFonts w:ascii="Arial" w:hAnsi="Arial" w:cs="Arial"/>
          <w:lang w:val="en-US"/>
        </w:rPr>
        <w:t xml:space="preserve">This for instance is the case if the measured values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net counting rates for which the same value of a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as well as the net blank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B15C07" w:rsidRPr="003F0F2D">
        <w:rPr>
          <w:rFonts w:ascii="Arial" w:eastAsiaTheme="minorEastAsia" w:hAnsi="Arial" w:cs="Arial"/>
          <w:lang w:val="en-US"/>
        </w:rPr>
        <w:t xml:space="preserve"> </w:t>
      </w:r>
      <w:r w:rsidRPr="003F0F2D">
        <w:rPr>
          <w:rFonts w:ascii="Arial" w:hAnsi="Arial" w:cs="Arial"/>
          <w:lang w:val="en-US"/>
        </w:rPr>
        <w:t xml:space="preserve">have been subtracted from the corresponding gross counting rates. These covariances - they can be calculated internally from a formula - need to be considered especially in the case of quite low net counting rates. </w:t>
      </w:r>
    </w:p>
    <w:p w14:paraId="4B10D2A1"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In the case of the net counting rates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the covariance formula between two of its values is given by:</w:t>
      </w:r>
    </w:p>
    <w:p w14:paraId="5F6D57CF"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00CE7A91" w14:textId="77777777" w:rsidR="007438DC" w:rsidRPr="003F0F2D" w:rsidRDefault="00E12875" w:rsidP="007438DC">
      <w:pPr>
        <w:widowControl w:val="0"/>
        <w:tabs>
          <w:tab w:val="left" w:pos="851"/>
        </w:tabs>
        <w:autoSpaceDE w:val="0"/>
        <w:autoSpaceDN w:val="0"/>
        <w:adjustRightInd w:val="0"/>
        <w:ind w:left="284" w:right="-143"/>
        <w:jc w:val="both"/>
        <w:rPr>
          <w:rFonts w:ascii="Arial" w:hAnsi="Arial" w:cs="Arial"/>
          <w:sz w:val="20"/>
          <w:szCs w:val="20"/>
          <w:lang w:val="en-US"/>
        </w:rPr>
      </w:pPr>
      <w:r w:rsidRPr="003F0F2D">
        <w:rPr>
          <w:rFonts w:ascii="Arial" w:hAnsi="Arial" w:cs="Arial"/>
          <w:sz w:val="20"/>
          <w:szCs w:val="20"/>
          <w:lang w:val="en-US"/>
        </w:rPr>
        <w:tab/>
      </w:r>
      <m:oMath>
        <m:r>
          <w:rPr>
            <w:rFonts w:ascii="Cambria Math" w:hAnsi="Cambria Math" w:cs="Arial"/>
            <w:sz w:val="26"/>
            <w:szCs w:val="26"/>
            <w:lang w:val="en-US"/>
          </w:rPr>
          <m:t>cov</m:t>
        </m:r>
        <m:d>
          <m:dPr>
            <m:ctrlPr>
              <w:rPr>
                <w:rFonts w:ascii="Cambria Math" w:hAnsi="Cambria Math" w:cs="Arial"/>
                <w:i/>
                <w:sz w:val="26"/>
                <w:szCs w:val="26"/>
                <w:lang w:val="en-US"/>
              </w:rPr>
            </m:ctrlPr>
          </m:dPr>
          <m:e>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   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sz w:val="20"/>
          <w:szCs w:val="20"/>
          <w:lang w:val="en-US"/>
        </w:rPr>
        <w:t xml:space="preserve"> .</w:t>
      </w:r>
    </w:p>
    <w:p w14:paraId="0C40C26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sz w:val="20"/>
          <w:szCs w:val="20"/>
          <w:lang w:val="en-US"/>
        </w:rPr>
      </w:pPr>
    </w:p>
    <w:p w14:paraId="2B6EA5F6" w14:textId="77777777" w:rsidR="007438DC" w:rsidRPr="003F0F2D" w:rsidRDefault="00E12875" w:rsidP="007438DC">
      <w:pPr>
        <w:widowControl w:val="0"/>
        <w:tabs>
          <w:tab w:val="left" w:pos="567"/>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is internally used in the program to derive the complete covariance matrix to be used by the fitting routine. In this equation, </w:t>
      </w:r>
      <m:oMath>
        <m:r>
          <w:rPr>
            <w:rFonts w:ascii="Cambria Math" w:hAnsi="Cambria Math" w:cs="Arial"/>
            <w:sz w:val="24"/>
            <w:szCs w:val="24"/>
            <w:lang w:val="en-US"/>
          </w:rPr>
          <m:t>var</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e>
        </m:d>
      </m:oMath>
      <w:r w:rsidRPr="003F0F2D">
        <w:rPr>
          <w:rFonts w:ascii="Arial" w:hAnsi="Arial" w:cs="Arial"/>
          <w:lang w:val="en-US"/>
        </w:rPr>
        <w:t xml:space="preserve"> must be set equal to zero if either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0,k</m:t>
            </m:r>
          </m:sub>
        </m:sSub>
      </m:oMath>
      <w:r w:rsidRPr="003F0F2D">
        <w:rPr>
          <w:rFonts w:ascii="Arial" w:hAnsi="Arial" w:cs="Arial"/>
          <w:lang w:val="en-US"/>
        </w:rPr>
        <w:t xml:space="preserve"> are different or their uncertainties.</w:t>
      </w:r>
    </w:p>
    <w:p w14:paraId="4EE1AAB7" w14:textId="77777777" w:rsidR="007438DC" w:rsidRPr="003F0F2D" w:rsidRDefault="007438DC" w:rsidP="007438DC">
      <w:pPr>
        <w:widowControl w:val="0"/>
        <w:tabs>
          <w:tab w:val="left" w:pos="567"/>
        </w:tabs>
        <w:autoSpaceDE w:val="0"/>
        <w:autoSpaceDN w:val="0"/>
        <w:adjustRightInd w:val="0"/>
        <w:ind w:left="284" w:right="-143"/>
        <w:jc w:val="both"/>
        <w:rPr>
          <w:rFonts w:ascii="Arial" w:hAnsi="Arial" w:cs="Arial"/>
          <w:lang w:val="en-US"/>
        </w:rPr>
      </w:pPr>
    </w:p>
    <w:p w14:paraId="425F1698"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It </w:t>
      </w:r>
      <w:proofErr w:type="gramStart"/>
      <w:r w:rsidRPr="003F0F2D">
        <w:rPr>
          <w:rFonts w:ascii="Arial" w:hAnsi="Arial" w:cs="Arial"/>
          <w:bCs/>
          <w:lang w:val="en-US"/>
        </w:rPr>
        <w:t>has to</w:t>
      </w:r>
      <w:proofErr w:type="gramEnd"/>
      <w:r w:rsidRPr="003F0F2D">
        <w:rPr>
          <w:rFonts w:ascii="Arial" w:hAnsi="Arial" w:cs="Arial"/>
          <w:bCs/>
          <w:lang w:val="en-US"/>
        </w:rPr>
        <w:t xml:space="preserve"> be mentioned here that for this method the background counting rate can be defined in the special </w:t>
      </w:r>
      <w:hyperlink w:anchor="URH_EINGABE_ABKLINGKURVE_EN" w:history="1">
        <w:r w:rsidRPr="003F0F2D">
          <w:rPr>
            <w:rStyle w:val="Hyperlink"/>
            <w:rFonts w:ascii="Arial" w:hAnsi="Arial" w:cs="Arial"/>
            <w:b/>
            <w:bCs/>
            <w:lang w:val="en-US"/>
          </w:rPr>
          <w:t>input dialog for decay curves</w:t>
        </w:r>
      </w:hyperlink>
      <w:r w:rsidRPr="003F0F2D">
        <w:rPr>
          <w:rFonts w:ascii="Arial" w:hAnsi="Arial" w:cs="Arial"/>
          <w:bCs/>
          <w:lang w:val="en-US"/>
        </w:rPr>
        <w:t xml:space="preserve">. For each individual gross counting rate of the curve </w:t>
      </w:r>
      <w:r w:rsidRPr="003F0F2D">
        <w:rPr>
          <w:rFonts w:ascii="Arial" w:hAnsi="Arial" w:cs="Arial"/>
          <w:bCs/>
          <w:lang w:val="en-US"/>
        </w:rPr>
        <w:lastRenderedPageBreak/>
        <w:t>an individual background counting rate may be given – this may occur with LSC measurements –, or one single value of the background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Pr="003F0F2D">
        <w:rPr>
          <w:rFonts w:ascii="Arial" w:hAnsi="Arial" w:cs="Arial"/>
          <w:lang w:val="en-US"/>
        </w:rPr>
        <w:t xml:space="preserve">) </w:t>
      </w:r>
      <w:r w:rsidRPr="003F0F2D">
        <w:rPr>
          <w:rFonts w:ascii="Arial" w:hAnsi="Arial" w:cs="Arial"/>
          <w:bCs/>
          <w:lang w:val="en-US"/>
        </w:rPr>
        <w:t xml:space="preserve">may be used for the whole curve.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m:t>
            </m:r>
          </m:sub>
        </m:sSub>
      </m:oMath>
      <w:r w:rsidR="0079531F" w:rsidRPr="003F0F2D">
        <w:rPr>
          <w:rFonts w:ascii="Arial" w:hAnsi="Arial" w:cs="Arial"/>
          <w:lang w:val="en-US"/>
        </w:rPr>
        <w:t xml:space="preserve"> </w:t>
      </w:r>
      <w:r w:rsidRPr="003F0F2D">
        <w:rPr>
          <w:rFonts w:ascii="Arial" w:hAnsi="Arial" w:cs="Arial"/>
          <w:lang w:val="en-US"/>
        </w:rPr>
        <w:t>must contain only the detector-related background component.</w:t>
      </w:r>
    </w:p>
    <w:p w14:paraId="54F29AC9" w14:textId="77777777" w:rsidR="007438DC" w:rsidRPr="003F0F2D" w:rsidRDefault="00E12875" w:rsidP="007438DC">
      <w:pPr>
        <w:widowControl w:val="0"/>
        <w:autoSpaceDE w:val="0"/>
        <w:autoSpaceDN w:val="0"/>
        <w:adjustRightInd w:val="0"/>
        <w:ind w:left="284" w:right="-143"/>
        <w:jc w:val="both"/>
        <w:rPr>
          <w:rFonts w:ascii="Arial" w:hAnsi="Arial" w:cs="Arial"/>
          <w:bCs/>
          <w:lang w:val="en-US"/>
        </w:rPr>
      </w:pPr>
      <w:r w:rsidRPr="003F0F2D">
        <w:rPr>
          <w:rFonts w:ascii="Arial" w:hAnsi="Arial" w:cs="Arial"/>
          <w:bCs/>
          <w:lang w:val="en-US"/>
        </w:rPr>
        <w:t xml:space="preserve">Furthermore, a counting rate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required which refers to a chemical blank analysis where the detector background component is already subtracted. Therefore,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79531F" w:rsidRPr="003F0F2D">
        <w:rPr>
          <w:rFonts w:ascii="Arial" w:hAnsi="Arial" w:cs="Arial"/>
          <w:lang w:val="en-US"/>
        </w:rPr>
        <w:t xml:space="preserve"> </w:t>
      </w:r>
      <w:r w:rsidRPr="003F0F2D">
        <w:rPr>
          <w:rFonts w:ascii="Arial" w:hAnsi="Arial" w:cs="Arial"/>
          <w:lang w:val="en-US"/>
        </w:rPr>
        <w:t xml:space="preserve">is considered as a „net blank count </w:t>
      </w:r>
      <w:proofErr w:type="gramStart"/>
      <w:r w:rsidRPr="003F0F2D">
        <w:rPr>
          <w:rFonts w:ascii="Arial" w:hAnsi="Arial" w:cs="Arial"/>
          <w:lang w:val="en-US"/>
        </w:rPr>
        <w:t>rate“</w:t>
      </w:r>
      <w:proofErr w:type="gramEnd"/>
      <w:r w:rsidRPr="003F0F2D">
        <w:rPr>
          <w:rFonts w:ascii="Arial" w:hAnsi="Arial" w:cs="Arial"/>
          <w:lang w:val="en-US"/>
        </w:rPr>
        <w:t xml:space="preserve">; it quantifies the background due to chemicals and glassware used during an analysis. The symbol </w:t>
      </w:r>
      <w:proofErr w:type="spellStart"/>
      <w:r w:rsidRPr="003F0F2D">
        <w:rPr>
          <w:rFonts w:ascii="Arial" w:hAnsi="Arial" w:cs="Arial"/>
          <w:i/>
          <w:lang w:val="en-US"/>
        </w:rPr>
        <w:t>Rbl</w:t>
      </w:r>
      <w:proofErr w:type="spellEnd"/>
      <w:r w:rsidRPr="003F0F2D">
        <w:rPr>
          <w:rFonts w:ascii="Arial" w:hAnsi="Arial" w:cs="Arial"/>
          <w:lang w:val="en-US"/>
        </w:rPr>
        <w:t xml:space="preserve">, with value and uncertainty, is part of the table under the TAB “Values, uncertainties”, the values of which are transferred by the </w:t>
      </w:r>
      <w:proofErr w:type="spellStart"/>
      <w:r w:rsidRPr="003F0F2D">
        <w:rPr>
          <w:rFonts w:ascii="Arial" w:hAnsi="Arial" w:cs="Arial"/>
          <w:lang w:val="en-US"/>
        </w:rPr>
        <w:t>Linfit</w:t>
      </w:r>
      <w:proofErr w:type="spellEnd"/>
      <w:r w:rsidRPr="003F0F2D">
        <w:rPr>
          <w:rFonts w:ascii="Arial" w:hAnsi="Arial" w:cs="Arial"/>
          <w:lang w:val="en-US"/>
        </w:rPr>
        <w:t xml:space="preserve"> Call (c.f. further down in this theme) to this numeric routine.</w:t>
      </w:r>
    </w:p>
    <w:p w14:paraId="7A28FB7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144EEE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mathematics see: </w:t>
      </w:r>
    </w:p>
    <w:p w14:paraId="1C8D3357" w14:textId="407B70D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L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Pr="003F0F2D">
          <w:rPr>
            <w:rStyle w:val="Hyperlink"/>
            <w:rFonts w:ascii="Arial" w:hAnsi="Arial" w:cs="Arial"/>
            <w:b/>
            <w:bCs/>
            <w:lang w:val="en-US"/>
          </w:rPr>
          <w:t>LS</w:t>
        </w:r>
      </w:hyperlink>
      <w:r w:rsidR="0009129E" w:rsidRPr="003F0F2D">
        <w:rPr>
          <w:rFonts w:ascii="Arial" w:hAnsi="Arial" w:cs="Arial"/>
          <w:b/>
          <w:bCs/>
          <w:lang w:val="en-US"/>
        </w:rPr>
        <w:t>,</w:t>
      </w:r>
      <w:r w:rsidRPr="003F0F2D">
        <w:rPr>
          <w:rFonts w:ascii="Arial" w:hAnsi="Arial" w:cs="Arial"/>
          <w:b/>
          <w:bCs/>
          <w:lang w:val="en-US"/>
        </w:rPr>
        <w:t xml:space="preserve"> </w:t>
      </w:r>
    </w:p>
    <w:p w14:paraId="6FF73EE9" w14:textId="16F4CF9B" w:rsidR="007438DC" w:rsidRPr="003F0F2D" w:rsidRDefault="00E12875" w:rsidP="005D7910">
      <w:pPr>
        <w:widowControl w:val="0"/>
        <w:numPr>
          <w:ilvl w:val="0"/>
          <w:numId w:val="10"/>
        </w:numPr>
        <w:tabs>
          <w:tab w:val="left" w:pos="567"/>
        </w:tabs>
        <w:autoSpaceDE w:val="0"/>
        <w:autoSpaceDN w:val="0"/>
        <w:adjustRightInd w:val="0"/>
        <w:ind w:right="-143"/>
        <w:jc w:val="both"/>
        <w:rPr>
          <w:rFonts w:ascii="Arial" w:hAnsi="Arial" w:cs="Arial"/>
          <w:b/>
          <w:bCs/>
          <w:lang w:val="en-US"/>
        </w:rPr>
      </w:pPr>
      <w:r w:rsidRPr="003F0F2D">
        <w:rPr>
          <w:rFonts w:ascii="Arial" w:hAnsi="Arial" w:cs="Arial"/>
          <w:b/>
          <w:bCs/>
          <w:u w:val="double"/>
          <w:lang w:val="en-US"/>
        </w:rPr>
        <w:t xml:space="preserve"> </w:t>
      </w:r>
      <w:hyperlink w:anchor="URH_GLSQ_MATHE_EN" w:history="1">
        <w:r w:rsidRPr="003F0F2D">
          <w:rPr>
            <w:rStyle w:val="Hyperlink"/>
            <w:rFonts w:ascii="Arial" w:hAnsi="Arial" w:cs="Arial"/>
            <w:b/>
            <w:bCs/>
            <w:lang w:val="en-US"/>
          </w:rPr>
          <w:t xml:space="preserve">linear curve fitting with </w:t>
        </w:r>
        <w:r w:rsidR="00073BAD">
          <w:rPr>
            <w:rStyle w:val="Hyperlink"/>
            <w:rFonts w:ascii="Arial" w:hAnsi="Arial" w:cs="Arial"/>
            <w:b/>
            <w:bCs/>
            <w:lang w:val="en-US"/>
          </w:rPr>
          <w:t>W</w:t>
        </w:r>
        <w:r w:rsidR="004B3D54" w:rsidRPr="003F0F2D">
          <w:rPr>
            <w:rStyle w:val="Hyperlink"/>
            <w:rFonts w:ascii="Arial" w:hAnsi="Arial" w:cs="Arial"/>
            <w:b/>
            <w:bCs/>
            <w:lang w:val="en-US"/>
          </w:rPr>
          <w:t>T</w:t>
        </w:r>
        <w:r w:rsidRPr="003F0F2D">
          <w:rPr>
            <w:rStyle w:val="Hyperlink"/>
            <w:rFonts w:ascii="Arial" w:hAnsi="Arial" w:cs="Arial"/>
            <w:b/>
            <w:bCs/>
            <w:lang w:val="en-US"/>
          </w:rPr>
          <w:t>LS</w:t>
        </w:r>
      </w:hyperlink>
      <w:r w:rsidRPr="003F0F2D">
        <w:rPr>
          <w:rFonts w:ascii="Arial" w:hAnsi="Arial" w:cs="Arial"/>
          <w:b/>
          <w:bCs/>
          <w:lang w:val="en-US"/>
        </w:rPr>
        <w:t xml:space="preserve">. </w:t>
      </w:r>
    </w:p>
    <w:p w14:paraId="7B355439"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47ECF7F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b/>
          <w:bCs/>
          <w:lang w:val="en-US"/>
        </w:rPr>
      </w:pPr>
    </w:p>
    <w:p w14:paraId="68F239F6" w14:textId="77777777" w:rsidR="007438DC" w:rsidRPr="003F0F2D" w:rsidRDefault="00E12875" w:rsidP="007438DC">
      <w:pPr>
        <w:widowControl w:val="0"/>
        <w:autoSpaceDE w:val="0"/>
        <w:autoSpaceDN w:val="0"/>
        <w:adjustRightInd w:val="0"/>
        <w:ind w:right="-143"/>
        <w:rPr>
          <w:rFonts w:ascii="Arial" w:hAnsi="Arial" w:cs="Arial"/>
          <w:b/>
          <w:bCs/>
          <w:color w:val="000000"/>
          <w:u w:val="double"/>
          <w:lang w:val="en-US"/>
        </w:rPr>
      </w:pPr>
      <w:r w:rsidRPr="003F0F2D">
        <w:rPr>
          <w:rFonts w:ascii="Arial" w:hAnsi="Arial" w:cs="Arial"/>
          <w:color w:val="000000"/>
          <w:lang w:val="en-US"/>
        </w:rPr>
        <w:t xml:space="preserve">Definition of the model: see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b/>
          <w:bCs/>
          <w:color w:val="000000"/>
          <w:lang w:val="en-US"/>
        </w:rPr>
        <w:t xml:space="preserve"> </w:t>
      </w:r>
    </w:p>
    <w:p w14:paraId="2FA69425" w14:textId="77777777" w:rsidR="007438DC" w:rsidRPr="003F0F2D" w:rsidRDefault="007438DC" w:rsidP="007438DC">
      <w:pPr>
        <w:widowControl w:val="0"/>
        <w:autoSpaceDE w:val="0"/>
        <w:autoSpaceDN w:val="0"/>
        <w:adjustRightInd w:val="0"/>
        <w:ind w:right="-143"/>
        <w:jc w:val="both"/>
        <w:rPr>
          <w:rFonts w:ascii="Arial" w:hAnsi="Arial" w:cs="Arial"/>
          <w:bCs/>
          <w:lang w:val="en-US"/>
        </w:rPr>
      </w:pPr>
    </w:p>
    <w:p w14:paraId="248E19FF" w14:textId="0218FD8E" w:rsidR="007438DC" w:rsidRPr="003F0F2D" w:rsidRDefault="00E12875" w:rsidP="007438DC">
      <w:pPr>
        <w:widowControl w:val="0"/>
        <w:autoSpaceDE w:val="0"/>
        <w:autoSpaceDN w:val="0"/>
        <w:adjustRightInd w:val="0"/>
        <w:ind w:right="-143"/>
        <w:jc w:val="both"/>
        <w:rPr>
          <w:rFonts w:ascii="Arial" w:hAnsi="Arial" w:cs="Arial"/>
          <w:bCs/>
          <w:u w:val="double"/>
          <w:lang w:val="en-US"/>
        </w:rPr>
      </w:pPr>
      <w:r w:rsidRPr="003F0F2D">
        <w:rPr>
          <w:rFonts w:ascii="Arial" w:hAnsi="Arial" w:cs="Arial"/>
          <w:bCs/>
          <w:lang w:val="en-US"/>
        </w:rPr>
        <w:t xml:space="preserve">After having defined the </w:t>
      </w:r>
      <w:proofErr w:type="spellStart"/>
      <w:r w:rsidRPr="003F0F2D">
        <w:rPr>
          <w:rFonts w:ascii="Arial" w:hAnsi="Arial" w:cs="Arial"/>
          <w:bCs/>
          <w:lang w:val="en-US"/>
        </w:rPr>
        <w:t>Linfit</w:t>
      </w:r>
      <w:proofErr w:type="spellEnd"/>
      <w:r w:rsidRPr="003F0F2D">
        <w:rPr>
          <w:rFonts w:ascii="Arial" w:hAnsi="Arial" w:cs="Arial"/>
          <w:bCs/>
          <w:lang w:val="en-US"/>
        </w:rPr>
        <w:t xml:space="preserve">-Call within the equations, the use of the </w:t>
      </w:r>
      <w:r w:rsidR="00073BAD">
        <w:rPr>
          <w:rFonts w:ascii="Arial" w:hAnsi="Arial" w:cs="Arial"/>
          <w:bCs/>
          <w:lang w:val="en-US"/>
        </w:rPr>
        <w:t>W</w:t>
      </w:r>
      <w:r w:rsidR="00066B3B" w:rsidRPr="003F0F2D">
        <w:rPr>
          <w:rFonts w:ascii="Arial" w:hAnsi="Arial" w:cs="Arial"/>
          <w:bCs/>
          <w:lang w:val="en-US"/>
        </w:rPr>
        <w:t>T</w:t>
      </w:r>
      <w:r w:rsidRPr="003F0F2D">
        <w:rPr>
          <w:rFonts w:ascii="Arial" w:hAnsi="Arial" w:cs="Arial"/>
          <w:bCs/>
          <w:lang w:val="en-US"/>
        </w:rPr>
        <w:t>LS procedure may be selected in this dialog.</w:t>
      </w:r>
    </w:p>
    <w:p w14:paraId="7A881B3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288BC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Activating the (multi-) linear Least squares fitting</w:t>
      </w:r>
    </w:p>
    <w:p w14:paraId="62BC60B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FD73B12" w14:textId="47E55521"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is shown for two examples of different complexity.</w:t>
      </w:r>
    </w:p>
    <w:p w14:paraId="2F0225A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06AC10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A7CB33E"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Simple example:</w:t>
      </w:r>
    </w:p>
    <w:p w14:paraId="3CF508B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F5D67B6"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i/>
          <w:lang w:val="en-US"/>
        </w:rPr>
        <w:t>Assumtion</w:t>
      </w:r>
      <w:proofErr w:type="spellEnd"/>
      <w:r w:rsidRPr="003F0F2D">
        <w:rPr>
          <w:rFonts w:ascii="Arial" w:hAnsi="Arial" w:cs="Arial"/>
          <w:lang w:val="en-US"/>
        </w:rPr>
        <w:t xml:space="preserve">: </w:t>
      </w:r>
    </w:p>
    <w:p w14:paraId="5D606484"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1; from the LSQ fitting a net counting rate </w:t>
      </w:r>
      <w:r w:rsidRPr="003F0F2D">
        <w:rPr>
          <w:rFonts w:ascii="Arial" w:hAnsi="Arial" w:cs="Arial"/>
          <w:i/>
          <w:lang w:val="en-US"/>
        </w:rPr>
        <w:t>Rn</w:t>
      </w:r>
      <w:r w:rsidRPr="003F0F2D">
        <w:rPr>
          <w:rFonts w:ascii="Arial" w:hAnsi="Arial" w:cs="Arial"/>
          <w:lang w:val="en-US"/>
        </w:rPr>
        <w:t xml:space="preserve"> is obtained.</w:t>
      </w:r>
    </w:p>
    <w:p w14:paraId="55FD0D05"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7E95653"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7DA1A25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CDEBF6C"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w:t>
      </w:r>
      <w:proofErr w:type="gramStart"/>
      <w:r w:rsidRPr="003F0F2D">
        <w:rPr>
          <w:rFonts w:ascii="Arial" w:hAnsi="Arial" w:cs="Arial"/>
          <w:i/>
          <w:iCs/>
          <w:lang w:val="en-US"/>
        </w:rPr>
        <w:t>0</w:t>
      </w:r>
      <w:r w:rsidR="00616B97" w:rsidRPr="003F0F2D">
        <w:rPr>
          <w:rFonts w:ascii="Arial" w:hAnsi="Arial" w:cs="Arial"/>
          <w:i/>
          <w:iCs/>
          <w:lang w:val="en-US"/>
        </w:rPr>
        <w:t xml:space="preserve"> ,</w:t>
      </w:r>
      <w:proofErr w:type="gramEnd"/>
    </w:p>
    <w:p w14:paraId="486272F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3E15AAE"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77607CB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B9E02A0"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proofErr w:type="gramStart"/>
      <w:r w:rsidRPr="003F0F2D">
        <w:rPr>
          <w:rFonts w:ascii="Arial" w:hAnsi="Arial" w:cs="Arial"/>
          <w:i/>
          <w:iCs/>
          <w:lang w:val="en-US"/>
        </w:rPr>
        <w:t>Linfit</w:t>
      </w:r>
      <w:proofErr w:type="spellEnd"/>
      <w:r w:rsidRPr="003F0F2D">
        <w:rPr>
          <w:rFonts w:ascii="Arial" w:hAnsi="Arial" w:cs="Arial"/>
          <w:i/>
          <w:iCs/>
          <w:lang w:val="en-US"/>
        </w:rPr>
        <w:t>(</w:t>
      </w:r>
      <w:proofErr w:type="gramEnd"/>
      <w:r w:rsidRPr="003F0F2D">
        <w:rPr>
          <w:rFonts w:ascii="Arial" w:hAnsi="Arial" w:cs="Arial"/>
          <w:i/>
          <w:iCs/>
          <w:lang w:val="en-US"/>
        </w:rPr>
        <w:t xml:space="preserve">1, </w:t>
      </w:r>
      <w:proofErr w:type="spellStart"/>
      <w:r w:rsidRPr="003F0F2D">
        <w:rPr>
          <w:rFonts w:ascii="Arial" w:hAnsi="Arial" w:cs="Arial"/>
          <w:i/>
          <w:iCs/>
          <w:lang w:val="en-US"/>
        </w:rPr>
        <w:t>Rbl</w:t>
      </w:r>
      <w:proofErr w:type="spellEnd"/>
      <w:r w:rsidRPr="003F0F2D">
        <w:rPr>
          <w:rFonts w:ascii="Arial" w:hAnsi="Arial" w:cs="Arial"/>
          <w:i/>
          <w:iCs/>
          <w:lang w:val="en-US"/>
        </w:rPr>
        <w:t xml:space="preserve">, HwzY90, </w:t>
      </w:r>
      <w:proofErr w:type="spellStart"/>
      <w:r w:rsidRPr="003F0F2D">
        <w:rPr>
          <w:rFonts w:ascii="Arial" w:hAnsi="Arial" w:cs="Arial"/>
          <w:i/>
          <w:iCs/>
          <w:lang w:val="en-US"/>
        </w:rPr>
        <w:t>Hwzlong</w:t>
      </w:r>
      <w:proofErr w:type="spellEnd"/>
      <w:r w:rsidRPr="003F0F2D">
        <w:rPr>
          <w:rFonts w:ascii="Arial" w:hAnsi="Arial" w:cs="Arial"/>
          <w:i/>
          <w:iCs/>
          <w:lang w:val="en-US"/>
        </w:rPr>
        <w:t xml:space="preserve">, HwzAc228, </w:t>
      </w:r>
      <w:proofErr w:type="spellStart"/>
      <w:r w:rsidRPr="003F0F2D">
        <w:rPr>
          <w:rFonts w:ascii="Arial" w:hAnsi="Arial" w:cs="Arial"/>
          <w:i/>
          <w:iCs/>
          <w:lang w:val="en-US"/>
        </w:rPr>
        <w:t>tmess</w:t>
      </w:r>
      <w:proofErr w:type="spellEnd"/>
      <w:r w:rsidRPr="003F0F2D">
        <w:rPr>
          <w:rFonts w:ascii="Arial" w:hAnsi="Arial" w:cs="Arial"/>
          <w:i/>
          <w:iCs/>
          <w:lang w:val="en-US"/>
        </w:rPr>
        <w:t xml:space="preserve">, </w:t>
      </w:r>
      <w:proofErr w:type="spellStart"/>
      <w:r w:rsidRPr="003F0F2D">
        <w:rPr>
          <w:rFonts w:ascii="Arial" w:hAnsi="Arial" w:cs="Arial"/>
          <w:i/>
          <w:iCs/>
          <w:lang w:val="en-US"/>
        </w:rPr>
        <w:t>tstart</w:t>
      </w:r>
      <w:proofErr w:type="spellEnd"/>
      <w:r w:rsidRPr="003F0F2D">
        <w:rPr>
          <w:rFonts w:ascii="Arial" w:hAnsi="Arial" w:cs="Arial"/>
          <w:i/>
          <w:iCs/>
          <w:lang w:val="en-US"/>
        </w:rPr>
        <w:t>)</w:t>
      </w:r>
    </w:p>
    <w:p w14:paraId="07D79529" w14:textId="77777777" w:rsidR="007438DC" w:rsidRPr="003F0F2D" w:rsidRDefault="007438DC" w:rsidP="007438DC">
      <w:pPr>
        <w:widowControl w:val="0"/>
        <w:tabs>
          <w:tab w:val="left" w:pos="284"/>
        </w:tabs>
        <w:autoSpaceDE w:val="0"/>
        <w:autoSpaceDN w:val="0"/>
        <w:adjustRightInd w:val="0"/>
        <w:ind w:right="-143"/>
        <w:jc w:val="both"/>
        <w:rPr>
          <w:rFonts w:ascii="Arial" w:hAnsi="Arial" w:cs="Arial"/>
          <w:i/>
          <w:iCs/>
          <w:lang w:val="en-US"/>
        </w:rPr>
      </w:pPr>
    </w:p>
    <w:p w14:paraId="748201F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b/>
          <w:bCs/>
          <w:lang w:val="en-US"/>
        </w:rPr>
        <w:t>Linfit</w:t>
      </w:r>
      <w:proofErr w:type="spellEnd"/>
      <w:r w:rsidRPr="003F0F2D">
        <w:rPr>
          <w:rFonts w:ascii="Arial" w:hAnsi="Arial" w:cs="Arial"/>
          <w:b/>
          <w:bCs/>
          <w:lang w:val="en-US"/>
        </w:rPr>
        <w:t xml:space="preserve"> </w:t>
      </w:r>
      <w:r w:rsidRPr="003F0F2D">
        <w:rPr>
          <w:rFonts w:ascii="Arial" w:hAnsi="Arial" w:cs="Arial"/>
          <w:lang w:val="en-US"/>
        </w:rPr>
        <w:t xml:space="preserve">is the name of the procedure which initiates the LSQ fitting with its associated sub-dialogs. Its parameters are: </w:t>
      </w:r>
    </w:p>
    <w:p w14:paraId="3A93145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77F0CF7"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1</w:t>
      </w:r>
      <w:r w:rsidRPr="003F0F2D">
        <w:rPr>
          <w:rFonts w:ascii="Arial" w:hAnsi="Arial" w:cs="Arial"/>
          <w:lang w:val="en-US"/>
        </w:rPr>
        <w:t xml:space="preserve"> </w:t>
      </w:r>
      <w:r w:rsidRPr="003F0F2D">
        <w:rPr>
          <w:rFonts w:ascii="Arial" w:hAnsi="Arial" w:cs="Arial"/>
          <w:lang w:val="en-US"/>
        </w:rPr>
        <w:tab/>
        <w:t xml:space="preserve">No. of the variant of this measurement evaluation task for which this type of fitting shall be used; at present not more than the present variant of the evaluation of </w:t>
      </w:r>
      <w:proofErr w:type="gramStart"/>
      <w:r w:rsidRPr="003F0F2D">
        <w:rPr>
          <w:rFonts w:ascii="Arial" w:hAnsi="Arial" w:cs="Arial"/>
          <w:lang w:val="en-US"/>
        </w:rPr>
        <w:t>an</w:t>
      </w:r>
      <w:proofErr w:type="gramEnd"/>
      <w:r w:rsidRPr="003F0F2D">
        <w:rPr>
          <w:rFonts w:ascii="Arial" w:hAnsi="Arial" w:cs="Arial"/>
          <w:lang w:val="en-US"/>
        </w:rPr>
        <w:t xml:space="preserve"> Y</w:t>
      </w:r>
      <w:r w:rsidR="00907B72" w:rsidRPr="003F0F2D">
        <w:rPr>
          <w:rFonts w:ascii="Arial" w:hAnsi="Arial" w:cs="Arial"/>
          <w:lang w:val="en-US"/>
        </w:rPr>
        <w:t>-</w:t>
      </w:r>
      <w:r w:rsidRPr="003F0F2D">
        <w:rPr>
          <w:rFonts w:ascii="Arial" w:hAnsi="Arial" w:cs="Arial"/>
          <w:lang w:val="en-US"/>
        </w:rPr>
        <w:t>90 decay curve analysis exists;</w:t>
      </w:r>
    </w:p>
    <w:p w14:paraId="202139A6"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R0</w:t>
      </w:r>
      <w:r w:rsidRPr="003F0F2D">
        <w:rPr>
          <w:rFonts w:ascii="Arial" w:hAnsi="Arial" w:cs="Arial"/>
          <w:lang w:val="en-US"/>
        </w:rPr>
        <w:tab/>
        <w:t xml:space="preserve">background counting rate including also blank contributions which is subtracted from the measured Y-90 gross counting rates,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w:t>
      </w:r>
    </w:p>
    <w:p w14:paraId="35AD479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t0</w:t>
      </w:r>
      <w:r w:rsidRPr="003F0F2D">
        <w:rPr>
          <w:rFonts w:ascii="Arial" w:hAnsi="Arial" w:cs="Arial"/>
          <w:lang w:val="en-US"/>
        </w:rPr>
        <w:tab/>
        <w:t>counting time of the background measurement, in</w:t>
      </w:r>
      <w:r w:rsidR="00907B72" w:rsidRPr="003F0F2D">
        <w:rPr>
          <w:rFonts w:ascii="Arial" w:hAnsi="Arial" w:cs="Arial"/>
          <w:lang w:val="en-US"/>
        </w:rPr>
        <w:t xml:space="preserve"> </w:t>
      </w:r>
      <m:oMath>
        <m:r>
          <w:rPr>
            <w:rFonts w:ascii="Cambria Math" w:hAnsi="Cambria Math" w:cs="Arial"/>
            <w:lang w:val="en-US"/>
          </w:rPr>
          <m:t>s</m:t>
        </m:r>
      </m:oMath>
      <w:r w:rsidRPr="003F0F2D">
        <w:rPr>
          <w:rFonts w:ascii="Arial" w:hAnsi="Arial" w:cs="Arial"/>
          <w:lang w:val="en-US"/>
        </w:rPr>
        <w:t xml:space="preserve">; </w:t>
      </w:r>
    </w:p>
    <w:p w14:paraId="539FF465"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HwzY90</w:t>
      </w:r>
      <w:r w:rsidRPr="003F0F2D">
        <w:rPr>
          <w:rFonts w:ascii="Arial" w:hAnsi="Arial" w:cs="Arial"/>
          <w:i/>
          <w:iCs/>
          <w:lang w:val="en-US"/>
        </w:rPr>
        <w:tab/>
      </w:r>
      <w:r w:rsidRPr="003F0F2D">
        <w:rPr>
          <w:rFonts w:ascii="Arial" w:hAnsi="Arial" w:cs="Arial"/>
          <w:lang w:val="en-US"/>
        </w:rPr>
        <w:t xml:space="preserve">half-live of Y-90, in </w:t>
      </w:r>
      <m:oMath>
        <m:r>
          <w:rPr>
            <w:rFonts w:ascii="Cambria Math" w:hAnsi="Cambria Math" w:cs="Arial"/>
            <w:lang w:val="en-US"/>
          </w:rPr>
          <m:t>s</m:t>
        </m:r>
      </m:oMath>
      <w:r w:rsidR="00907B72" w:rsidRPr="003F0F2D">
        <w:rPr>
          <w:rFonts w:ascii="Arial" w:hAnsi="Arial" w:cs="Arial"/>
          <w:lang w:val="en-US"/>
        </w:rPr>
        <w:t xml:space="preserve"> </w:t>
      </w:r>
    </w:p>
    <w:p w14:paraId="3A6FBBA8"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proofErr w:type="spellStart"/>
      <w:r w:rsidRPr="003F0F2D">
        <w:rPr>
          <w:rFonts w:ascii="Arial" w:hAnsi="Arial" w:cs="Arial"/>
          <w:i/>
          <w:iCs/>
          <w:lang w:val="en-US"/>
        </w:rPr>
        <w:t>Hwzlong</w:t>
      </w:r>
      <w:proofErr w:type="spellEnd"/>
      <w:r w:rsidRPr="003F0F2D">
        <w:rPr>
          <w:rFonts w:ascii="Arial" w:hAnsi="Arial" w:cs="Arial"/>
          <w:i/>
          <w:iCs/>
          <w:lang w:val="en-US"/>
        </w:rPr>
        <w:tab/>
      </w:r>
      <w:r w:rsidRPr="003F0F2D">
        <w:rPr>
          <w:rFonts w:ascii="Arial" w:hAnsi="Arial" w:cs="Arial"/>
          <w:lang w:val="en-US"/>
        </w:rPr>
        <w:t xml:space="preserve">half-live of a longer-lived radionuclide contributing to a (slowly decaying) background, in </w:t>
      </w:r>
      <m:oMath>
        <m:r>
          <w:rPr>
            <w:rFonts w:ascii="Cambria Math" w:hAnsi="Cambria Math" w:cs="Arial"/>
            <w:lang w:val="en-US"/>
          </w:rPr>
          <m:t>s</m:t>
        </m:r>
      </m:oMath>
      <w:r w:rsidRPr="003F0F2D">
        <w:rPr>
          <w:rFonts w:ascii="Arial" w:hAnsi="Arial" w:cs="Arial"/>
          <w:lang w:val="en-US"/>
        </w:rPr>
        <w:t>; e.g. Th-234; if Hwzlong = 0 is set the associated decay factor is set internally equal to 1</w:t>
      </w:r>
    </w:p>
    <w:p w14:paraId="6B7EE443"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r w:rsidRPr="003F0F2D">
        <w:rPr>
          <w:rFonts w:ascii="Arial" w:hAnsi="Arial" w:cs="Arial"/>
          <w:i/>
          <w:iCs/>
          <w:lang w:val="en-US"/>
        </w:rPr>
        <w:t>HwzAc228</w:t>
      </w:r>
      <w:r w:rsidRPr="003F0F2D">
        <w:rPr>
          <w:rFonts w:ascii="Arial" w:hAnsi="Arial" w:cs="Arial"/>
          <w:i/>
          <w:iCs/>
          <w:lang w:val="en-US"/>
        </w:rPr>
        <w:tab/>
      </w:r>
      <w:r w:rsidRPr="003F0F2D">
        <w:rPr>
          <w:rFonts w:ascii="Arial" w:hAnsi="Arial" w:cs="Arial"/>
          <w:lang w:val="en-US"/>
        </w:rPr>
        <w:t xml:space="preserve">half-live of the possibly interfering radionuclide Ac-228, in </w:t>
      </w:r>
      <m:oMath>
        <m:r>
          <w:rPr>
            <w:rFonts w:ascii="Cambria Math" w:hAnsi="Cambria Math" w:cs="Arial"/>
            <w:lang w:val="en-US"/>
          </w:rPr>
          <m:t>s</m:t>
        </m:r>
      </m:oMath>
      <w:r w:rsidRPr="003F0F2D">
        <w:rPr>
          <w:rFonts w:ascii="Arial" w:hAnsi="Arial" w:cs="Arial"/>
          <w:i/>
          <w:iCs/>
          <w:lang w:val="en-US"/>
        </w:rPr>
        <w:t>;</w:t>
      </w:r>
      <w:r w:rsidRPr="003F0F2D">
        <w:rPr>
          <w:rFonts w:ascii="Arial" w:hAnsi="Arial" w:cs="Arial"/>
          <w:lang w:val="en-US"/>
        </w:rPr>
        <w:t xml:space="preserve"> this </w:t>
      </w:r>
      <w:proofErr w:type="spellStart"/>
      <w:r w:rsidRPr="003F0F2D">
        <w:rPr>
          <w:rFonts w:ascii="Arial" w:hAnsi="Arial" w:cs="Arial"/>
          <w:lang w:val="en-US"/>
        </w:rPr>
        <w:t>cal</w:t>
      </w:r>
      <w:proofErr w:type="spellEnd"/>
      <w:r w:rsidRPr="003F0F2D">
        <w:rPr>
          <w:rFonts w:ascii="Arial" w:hAnsi="Arial" w:cs="Arial"/>
          <w:lang w:val="en-US"/>
        </w:rPr>
        <w:t xml:space="preserve"> also simulated a contribution of short-lived radon decay products </w:t>
      </w:r>
    </w:p>
    <w:p w14:paraId="7E07BC12"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i/>
          <w:iCs/>
          <w:lang w:val="en-US"/>
        </w:rPr>
      </w:pPr>
      <w:proofErr w:type="spellStart"/>
      <w:r w:rsidRPr="003F0F2D">
        <w:rPr>
          <w:rFonts w:ascii="Arial" w:hAnsi="Arial" w:cs="Arial"/>
          <w:i/>
          <w:iCs/>
          <w:lang w:val="en-US"/>
        </w:rPr>
        <w:t>tmess</w:t>
      </w:r>
      <w:proofErr w:type="spellEnd"/>
      <w:r w:rsidRPr="003F0F2D">
        <w:rPr>
          <w:rFonts w:ascii="Arial" w:hAnsi="Arial" w:cs="Arial"/>
          <w:i/>
          <w:iCs/>
          <w:lang w:val="en-US"/>
        </w:rPr>
        <w:tab/>
      </w:r>
      <w:r w:rsidRPr="003F0F2D">
        <w:rPr>
          <w:rFonts w:ascii="Arial" w:hAnsi="Arial" w:cs="Arial"/>
          <w:lang w:val="en-US"/>
        </w:rPr>
        <w:t>place holder for the counting times of the individual counting times belonging to the net counting rates</w:t>
      </w:r>
    </w:p>
    <w:p w14:paraId="09C707BD" w14:textId="77777777" w:rsidR="007438DC" w:rsidRPr="003F0F2D" w:rsidRDefault="00E12875" w:rsidP="007438DC">
      <w:pPr>
        <w:widowControl w:val="0"/>
        <w:tabs>
          <w:tab w:val="left" w:pos="1418"/>
        </w:tabs>
        <w:autoSpaceDE w:val="0"/>
        <w:autoSpaceDN w:val="0"/>
        <w:adjustRightInd w:val="0"/>
        <w:ind w:left="1418" w:right="-143" w:hanging="1276"/>
        <w:jc w:val="both"/>
        <w:rPr>
          <w:rFonts w:ascii="Arial" w:hAnsi="Arial" w:cs="Arial"/>
          <w:lang w:val="en-US"/>
        </w:rPr>
      </w:pPr>
      <w:proofErr w:type="spellStart"/>
      <w:r w:rsidRPr="003F0F2D">
        <w:rPr>
          <w:rFonts w:ascii="Arial" w:hAnsi="Arial" w:cs="Arial"/>
          <w:i/>
          <w:iCs/>
          <w:lang w:val="en-US"/>
        </w:rPr>
        <w:lastRenderedPageBreak/>
        <w:t>tstart</w:t>
      </w:r>
      <w:proofErr w:type="spellEnd"/>
      <w:r w:rsidRPr="003F0F2D">
        <w:rPr>
          <w:rFonts w:ascii="Arial" w:hAnsi="Arial" w:cs="Arial"/>
          <w:i/>
          <w:iCs/>
          <w:lang w:val="en-US"/>
        </w:rPr>
        <w:tab/>
      </w:r>
      <w:r w:rsidRPr="003F0F2D">
        <w:rPr>
          <w:rFonts w:ascii="Arial" w:hAnsi="Arial" w:cs="Arial"/>
          <w:lang w:val="en-US"/>
        </w:rPr>
        <w:t xml:space="preserve">place holder for the periods of time between the time of the Y-90/Sr-90 separation and the starting time of the individual measurements </w:t>
      </w:r>
    </w:p>
    <w:p w14:paraId="33808141"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7F38A5EB" w14:textId="6338CE04" w:rsidR="00121441" w:rsidRPr="00121441" w:rsidRDefault="00121441" w:rsidP="00121441">
      <w:pPr>
        <w:widowControl w:val="0"/>
        <w:tabs>
          <w:tab w:val="left" w:pos="1418"/>
        </w:tabs>
        <w:autoSpaceDE w:val="0"/>
        <w:autoSpaceDN w:val="0"/>
        <w:adjustRightInd w:val="0"/>
        <w:jc w:val="both"/>
        <w:rPr>
          <w:rFonts w:ascii="Arial" w:hAnsi="Arial" w:cs="Arial"/>
          <w:i/>
          <w:iCs/>
          <w:lang w:val="en-GB"/>
        </w:rPr>
      </w:pPr>
      <w:r w:rsidRPr="00FC16C8">
        <w:rPr>
          <w:rFonts w:ascii="Arial" w:hAnsi="Arial" w:cs="Arial"/>
          <w:b/>
          <w:bCs/>
          <w:smallCaps/>
          <w:lang w:val="en-GB"/>
        </w:rPr>
        <w:t>Note:</w:t>
      </w:r>
      <w:r w:rsidRPr="00FC16C8">
        <w:rPr>
          <w:rFonts w:ascii="Arial" w:hAnsi="Arial" w:cs="Arial"/>
          <w:lang w:val="en-GB"/>
        </w:rPr>
        <w:t xml:space="preserve"> </w:t>
      </w:r>
      <w:r w:rsidR="00D2409F">
        <w:rPr>
          <w:rFonts w:ascii="Arial" w:hAnsi="Arial" w:cs="Arial"/>
          <w:lang w:val="en-GB"/>
        </w:rPr>
        <w:t xml:space="preserve">Only recently, </w:t>
      </w:r>
      <w:r w:rsidR="00D2409F" w:rsidRPr="00D2409F">
        <w:rPr>
          <w:rFonts w:ascii="Arial" w:hAnsi="Arial" w:cs="Arial"/>
          <w:b/>
          <w:bCs/>
          <w:lang w:val="en-GB"/>
        </w:rPr>
        <w:t xml:space="preserve">UncertRadio was modified such that </w:t>
      </w:r>
      <w:r w:rsidRPr="00D2409F">
        <w:rPr>
          <w:rFonts w:ascii="Arial" w:hAnsi="Arial" w:cs="Arial"/>
          <w:b/>
          <w:bCs/>
          <w:lang w:val="en-GB"/>
        </w:rPr>
        <w:t xml:space="preserve">only the three parameters </w:t>
      </w:r>
      <w:proofErr w:type="spellStart"/>
      <w:r w:rsidRPr="00D2409F">
        <w:rPr>
          <w:rFonts w:ascii="Arial" w:hAnsi="Arial" w:cs="Arial"/>
          <w:b/>
          <w:bCs/>
          <w:i/>
          <w:iCs/>
          <w:lang w:val="en-GB"/>
        </w:rPr>
        <w:t>Rbl</w:t>
      </w:r>
      <w:proofErr w:type="spellEnd"/>
      <w:r w:rsidRPr="00D2409F">
        <w:rPr>
          <w:rFonts w:ascii="Arial" w:hAnsi="Arial" w:cs="Arial"/>
          <w:b/>
          <w:bCs/>
          <w:i/>
          <w:iCs/>
          <w:lang w:val="en-GB"/>
        </w:rPr>
        <w:t xml:space="preserve">, </w:t>
      </w:r>
      <w:proofErr w:type="spellStart"/>
      <w:r w:rsidRPr="00D2409F">
        <w:rPr>
          <w:rFonts w:ascii="Arial" w:hAnsi="Arial" w:cs="Arial"/>
          <w:b/>
          <w:bCs/>
          <w:i/>
          <w:iCs/>
          <w:lang w:val="en-GB"/>
        </w:rPr>
        <w:t>tmess</w:t>
      </w:r>
      <w:proofErr w:type="spellEnd"/>
      <w:r w:rsidRPr="00D2409F">
        <w:rPr>
          <w:rFonts w:ascii="Arial" w:hAnsi="Arial" w:cs="Arial"/>
          <w:b/>
          <w:bCs/>
          <w:lang w:val="en-GB"/>
        </w:rPr>
        <w:t xml:space="preserve"> and </w:t>
      </w:r>
      <w:proofErr w:type="spellStart"/>
      <w:r w:rsidRPr="00D2409F">
        <w:rPr>
          <w:rFonts w:ascii="Arial" w:hAnsi="Arial" w:cs="Arial"/>
          <w:b/>
          <w:bCs/>
          <w:i/>
          <w:iCs/>
          <w:lang w:val="en-GB"/>
        </w:rPr>
        <w:t>tstart</w:t>
      </w:r>
      <w:proofErr w:type="spellEnd"/>
      <w:r w:rsidRPr="00D2409F">
        <w:rPr>
          <w:rFonts w:ascii="Arial" w:hAnsi="Arial" w:cs="Arial"/>
          <w:b/>
          <w:bCs/>
          <w:lang w:val="en-GB"/>
        </w:rPr>
        <w:t xml:space="preserve"> </w:t>
      </w:r>
      <w:r w:rsidR="0048125B">
        <w:rPr>
          <w:rFonts w:ascii="Arial" w:hAnsi="Arial" w:cs="Arial"/>
          <w:b/>
          <w:bCs/>
          <w:lang w:val="en-GB"/>
        </w:rPr>
        <w:t xml:space="preserve">need to </w:t>
      </w:r>
      <w:r w:rsidRPr="00D2409F">
        <w:rPr>
          <w:rFonts w:ascii="Arial" w:hAnsi="Arial" w:cs="Arial"/>
          <w:b/>
          <w:bCs/>
          <w:lang w:val="en-GB"/>
        </w:rPr>
        <w:t>be given</w:t>
      </w:r>
      <w:r w:rsidRPr="00FC16C8">
        <w:rPr>
          <w:rFonts w:ascii="Arial" w:hAnsi="Arial" w:cs="Arial"/>
          <w:lang w:val="en-GB"/>
        </w:rPr>
        <w:t xml:space="preserve"> in the </w:t>
      </w:r>
      <w:proofErr w:type="spellStart"/>
      <w:r w:rsidRPr="00FC16C8">
        <w:rPr>
          <w:rFonts w:ascii="Arial" w:hAnsi="Arial" w:cs="Arial"/>
          <w:lang w:val="en-GB"/>
        </w:rPr>
        <w:t>Linfit</w:t>
      </w:r>
      <w:proofErr w:type="spellEnd"/>
      <w:r w:rsidRPr="00FC16C8">
        <w:rPr>
          <w:rFonts w:ascii="Arial" w:hAnsi="Arial" w:cs="Arial"/>
          <w:lang w:val="en-GB"/>
        </w:rPr>
        <w:t xml:space="preserve"> call:       </w:t>
      </w:r>
      <w:r w:rsidRPr="00FC16C8">
        <w:rPr>
          <w:rFonts w:ascii="Arial" w:hAnsi="Arial" w:cs="Arial"/>
          <w:i/>
          <w:iCs/>
          <w:lang w:val="en-GB"/>
        </w:rPr>
        <w:t xml:space="preserve">Rn = </w:t>
      </w:r>
      <w:proofErr w:type="spellStart"/>
      <w:r w:rsidRPr="00FC16C8">
        <w:rPr>
          <w:rFonts w:ascii="Arial" w:hAnsi="Arial" w:cs="Arial"/>
          <w:i/>
          <w:iCs/>
          <w:lang w:val="en-GB"/>
        </w:rPr>
        <w:t>Linfit</w:t>
      </w:r>
      <w:proofErr w:type="spellEnd"/>
      <w:r w:rsidRPr="00FC16C8">
        <w:rPr>
          <w:rFonts w:ascii="Arial" w:hAnsi="Arial" w:cs="Arial"/>
          <w:i/>
          <w:iCs/>
          <w:lang w:val="en-GB"/>
        </w:rPr>
        <w:t xml:space="preserve">(1, </w:t>
      </w:r>
      <w:proofErr w:type="spellStart"/>
      <w:r w:rsidRPr="00FC16C8">
        <w:rPr>
          <w:rFonts w:ascii="Arial" w:hAnsi="Arial" w:cs="Arial"/>
          <w:i/>
          <w:iCs/>
          <w:lang w:val="en-GB"/>
        </w:rPr>
        <w:t>Rbl</w:t>
      </w:r>
      <w:proofErr w:type="spellEnd"/>
      <w:r w:rsidRPr="00FC16C8">
        <w:rPr>
          <w:rFonts w:ascii="Arial" w:hAnsi="Arial" w:cs="Arial"/>
          <w:i/>
          <w:iCs/>
          <w:lang w:val="en-GB"/>
        </w:rPr>
        <w:t xml:space="preserve">, </w:t>
      </w:r>
      <w:proofErr w:type="spellStart"/>
      <w:r w:rsidRPr="00FC16C8">
        <w:rPr>
          <w:rFonts w:ascii="Arial" w:hAnsi="Arial" w:cs="Arial"/>
          <w:i/>
          <w:iCs/>
          <w:lang w:val="en-GB"/>
        </w:rPr>
        <w:t>tmess</w:t>
      </w:r>
      <w:proofErr w:type="spellEnd"/>
      <w:r w:rsidRPr="00FC16C8">
        <w:rPr>
          <w:rFonts w:ascii="Arial" w:hAnsi="Arial" w:cs="Arial"/>
          <w:i/>
          <w:iCs/>
          <w:lang w:val="en-GB"/>
        </w:rPr>
        <w:t xml:space="preserve">, </w:t>
      </w:r>
      <w:proofErr w:type="spellStart"/>
      <w:r w:rsidRPr="00FC16C8">
        <w:rPr>
          <w:rFonts w:ascii="Arial" w:hAnsi="Arial" w:cs="Arial"/>
          <w:i/>
          <w:iCs/>
          <w:lang w:val="en-GB"/>
        </w:rPr>
        <w:t>tstart</w:t>
      </w:r>
      <w:proofErr w:type="spellEnd"/>
      <w:r w:rsidRPr="00FC16C8">
        <w:rPr>
          <w:rFonts w:ascii="Arial" w:hAnsi="Arial" w:cs="Arial"/>
          <w:i/>
          <w:iCs/>
          <w:lang w:val="en-GB"/>
        </w:rPr>
        <w:t>)</w:t>
      </w:r>
    </w:p>
    <w:p w14:paraId="616BCA31" w14:textId="77777777" w:rsidR="00121441" w:rsidRPr="00121441" w:rsidRDefault="00121441" w:rsidP="007438DC">
      <w:pPr>
        <w:widowControl w:val="0"/>
        <w:tabs>
          <w:tab w:val="left" w:pos="1418"/>
        </w:tabs>
        <w:autoSpaceDE w:val="0"/>
        <w:autoSpaceDN w:val="0"/>
        <w:adjustRightInd w:val="0"/>
        <w:ind w:right="-143"/>
        <w:jc w:val="both"/>
        <w:rPr>
          <w:rFonts w:ascii="Arial" w:hAnsi="Arial" w:cs="Arial"/>
          <w:lang w:val="en-GB"/>
        </w:rPr>
      </w:pPr>
    </w:p>
    <w:p w14:paraId="63EB58CD"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equations including that </w:t>
      </w:r>
      <w:proofErr w:type="spellStart"/>
      <w:r w:rsidRPr="003F0F2D">
        <w:rPr>
          <w:rFonts w:ascii="Arial" w:hAnsi="Arial" w:cs="Arial"/>
          <w:lang w:val="en-US"/>
        </w:rPr>
        <w:t>Linfit</w:t>
      </w:r>
      <w:proofErr w:type="spellEnd"/>
      <w:r w:rsidRPr="003F0F2D">
        <w:rPr>
          <w:rFonts w:ascii="Arial" w:hAnsi="Arial" w:cs="Arial"/>
          <w:lang w:val="en-US"/>
        </w:rPr>
        <w:t xml:space="preserve">-call described above the symbols from this routine are available in the common list of symbols. In the TAB “Values, uncertainties” values and uncertainties of the symbols </w:t>
      </w:r>
      <w:r w:rsidRPr="003F0F2D">
        <w:rPr>
          <w:rFonts w:ascii="Arial" w:hAnsi="Arial" w:cs="Arial"/>
          <w:i/>
          <w:iCs/>
          <w:lang w:val="en-US"/>
        </w:rPr>
        <w:t xml:space="preserve">R0, t0, HwzY90, </w:t>
      </w:r>
      <w:proofErr w:type="spellStart"/>
      <w:r w:rsidRPr="003F0F2D">
        <w:rPr>
          <w:rFonts w:ascii="Arial" w:hAnsi="Arial" w:cs="Arial"/>
          <w:i/>
          <w:iCs/>
          <w:lang w:val="en-US"/>
        </w:rPr>
        <w:t>Hwzlong</w:t>
      </w:r>
      <w:proofErr w:type="spellEnd"/>
      <w:r w:rsidRPr="003F0F2D">
        <w:rPr>
          <w:rFonts w:ascii="Arial" w:hAnsi="Arial" w:cs="Arial"/>
          <w:lang w:val="en-US"/>
        </w:rPr>
        <w:t xml:space="preserve"> and </w:t>
      </w:r>
      <w:r w:rsidRPr="003F0F2D">
        <w:rPr>
          <w:rFonts w:ascii="Arial" w:hAnsi="Arial" w:cs="Arial"/>
          <w:i/>
          <w:iCs/>
          <w:lang w:val="en-US"/>
        </w:rPr>
        <w:t>HwzAc228</w:t>
      </w:r>
      <w:r w:rsidRPr="003F0F2D">
        <w:rPr>
          <w:rFonts w:ascii="Arial" w:hAnsi="Arial" w:cs="Arial"/>
          <w:lang w:val="en-US"/>
        </w:rPr>
        <w:t xml:space="preserve"> </w:t>
      </w:r>
      <w:proofErr w:type="gramStart"/>
      <w:r w:rsidRPr="003F0F2D">
        <w:rPr>
          <w:rFonts w:ascii="Arial" w:hAnsi="Arial" w:cs="Arial"/>
          <w:lang w:val="en-US"/>
        </w:rPr>
        <w:t>have to</w:t>
      </w:r>
      <w:proofErr w:type="gramEnd"/>
      <w:r w:rsidRPr="003F0F2D">
        <w:rPr>
          <w:rFonts w:ascii="Arial" w:hAnsi="Arial" w:cs="Arial"/>
          <w:lang w:val="en-US"/>
        </w:rPr>
        <w:t xml:space="preserve"> be entered then, however, not for </w:t>
      </w:r>
      <w:proofErr w:type="spellStart"/>
      <w:r w:rsidRPr="003F0F2D">
        <w:rPr>
          <w:rFonts w:ascii="Arial" w:hAnsi="Arial" w:cs="Arial"/>
          <w:i/>
          <w:iCs/>
          <w:lang w:val="en-US"/>
        </w:rPr>
        <w:t>tmess</w:t>
      </w:r>
      <w:proofErr w:type="spellEnd"/>
      <w:r w:rsidR="006F2487" w:rsidRPr="003F0F2D">
        <w:rPr>
          <w:rFonts w:ascii="Arial" w:hAnsi="Arial" w:cs="Arial"/>
          <w:lang w:val="en-US"/>
        </w:rPr>
        <w:t xml:space="preserve"> a</w:t>
      </w:r>
      <w:r w:rsidRPr="003F0F2D">
        <w:rPr>
          <w:rFonts w:ascii="Arial" w:hAnsi="Arial" w:cs="Arial"/>
          <w:lang w:val="en-US"/>
        </w:rPr>
        <w:t xml:space="preserve">nd </w:t>
      </w:r>
      <w:proofErr w:type="spellStart"/>
      <w:r w:rsidRPr="003F0F2D">
        <w:rPr>
          <w:rFonts w:ascii="Arial" w:hAnsi="Arial" w:cs="Arial"/>
          <w:i/>
          <w:iCs/>
          <w:lang w:val="en-US"/>
        </w:rPr>
        <w:t>tstart</w:t>
      </w:r>
      <w:proofErr w:type="spellEnd"/>
      <w:r w:rsidRPr="003F0F2D">
        <w:rPr>
          <w:rFonts w:ascii="Arial" w:hAnsi="Arial" w:cs="Arial"/>
          <w:lang w:val="en-US"/>
        </w:rPr>
        <w:t>.</w:t>
      </w:r>
    </w:p>
    <w:p w14:paraId="56BAA788"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B9FE4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With one exception, of course, one may use other </w:t>
      </w:r>
      <w:proofErr w:type="spellStart"/>
      <w:r w:rsidRPr="003F0F2D">
        <w:rPr>
          <w:rFonts w:ascii="Arial" w:hAnsi="Arial" w:cs="Arial"/>
          <w:lang w:val="en-US"/>
        </w:rPr>
        <w:t>Linfit</w:t>
      </w:r>
      <w:proofErr w:type="spellEnd"/>
      <w:r w:rsidRPr="003F0F2D">
        <w:rPr>
          <w:rFonts w:ascii="Arial" w:hAnsi="Arial" w:cs="Arial"/>
          <w:lang w:val="en-US"/>
        </w:rPr>
        <w:t xml:space="preserve"> symbols instead of those shown above, they only need to be given in the total symbol list; these symbols are to be considered “globally” valid.</w:t>
      </w:r>
    </w:p>
    <w:p w14:paraId="675D870B"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Important: Only the symbol names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lang w:val="en-US"/>
        </w:rPr>
        <w:t xml:space="preserve"> must not be changed, which is also true for their meaning as defined above.</w:t>
      </w:r>
    </w:p>
    <w:p w14:paraId="0A129E3F"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074D83E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the call to </w:t>
      </w:r>
      <w:proofErr w:type="spellStart"/>
      <w:r w:rsidRPr="003F0F2D">
        <w:rPr>
          <w:rFonts w:ascii="Arial" w:hAnsi="Arial" w:cs="Arial"/>
          <w:lang w:val="en-US"/>
        </w:rPr>
        <w:t>Linfit</w:t>
      </w:r>
      <w:proofErr w:type="spellEnd"/>
      <w:r w:rsidRPr="003F0F2D">
        <w:rPr>
          <w:rFonts w:ascii="Arial" w:hAnsi="Arial" w:cs="Arial"/>
          <w:lang w:val="en-US"/>
        </w:rPr>
        <w:t xml:space="preserve">, the value of the fitting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004036BB" w:rsidRPr="003F0F2D">
        <w:rPr>
          <w:rFonts w:ascii="Arial" w:hAnsi="Arial" w:cs="Arial"/>
          <w:lang w:val="en-US"/>
        </w:rPr>
        <w:t xml:space="preserve"> </w:t>
      </w:r>
      <w:r w:rsidRPr="003F0F2D">
        <w:rPr>
          <w:rFonts w:ascii="Arial" w:hAnsi="Arial" w:cs="Arial"/>
          <w:lang w:val="en-US"/>
        </w:rPr>
        <w:t xml:space="preserve">and its uncertainty have been transferred to those of the symbol </w:t>
      </w:r>
      <w:r w:rsidRPr="003F0F2D">
        <w:rPr>
          <w:rFonts w:ascii="Arial" w:hAnsi="Arial" w:cs="Arial"/>
          <w:i/>
          <w:lang w:val="en-US"/>
        </w:rPr>
        <w:t>Rn</w:t>
      </w:r>
      <w:r w:rsidRPr="003F0F2D">
        <w:rPr>
          <w:rFonts w:ascii="Arial" w:hAnsi="Arial" w:cs="Arial"/>
          <w:lang w:val="en-US"/>
        </w:rPr>
        <w:t>.</w:t>
      </w:r>
    </w:p>
    <w:p w14:paraId="43CAAE9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198464C"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9CDA5FA" w14:textId="77777777" w:rsidR="007438DC" w:rsidRPr="003F0F2D" w:rsidRDefault="00E12875" w:rsidP="005D7910">
      <w:pPr>
        <w:widowControl w:val="0"/>
        <w:numPr>
          <w:ilvl w:val="0"/>
          <w:numId w:val="5"/>
        </w:numPr>
        <w:tabs>
          <w:tab w:val="left" w:pos="426"/>
        </w:tabs>
        <w:autoSpaceDE w:val="0"/>
        <w:autoSpaceDN w:val="0"/>
        <w:adjustRightInd w:val="0"/>
        <w:ind w:left="426" w:right="-143" w:hanging="426"/>
        <w:jc w:val="both"/>
        <w:rPr>
          <w:rFonts w:ascii="Arial" w:hAnsi="Arial" w:cs="Arial"/>
          <w:b/>
          <w:lang w:val="en-US"/>
        </w:rPr>
      </w:pPr>
      <w:r w:rsidRPr="003F0F2D">
        <w:rPr>
          <w:rFonts w:ascii="Arial" w:hAnsi="Arial" w:cs="Arial"/>
          <w:b/>
          <w:lang w:val="en-US"/>
        </w:rPr>
        <w:t>More complex example:</w:t>
      </w:r>
    </w:p>
    <w:p w14:paraId="416555E4"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679CDF2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proofErr w:type="spellStart"/>
      <w:r w:rsidRPr="003F0F2D">
        <w:rPr>
          <w:rFonts w:ascii="Arial" w:hAnsi="Arial" w:cs="Arial"/>
          <w:i/>
          <w:lang w:val="en-US"/>
        </w:rPr>
        <w:t>Assumtion</w:t>
      </w:r>
      <w:proofErr w:type="spellEnd"/>
      <w:r w:rsidRPr="003F0F2D">
        <w:rPr>
          <w:rFonts w:ascii="Arial" w:hAnsi="Arial" w:cs="Arial"/>
          <w:lang w:val="en-US"/>
        </w:rPr>
        <w:t xml:space="preserve">: </w:t>
      </w:r>
    </w:p>
    <w:p w14:paraId="08298E0C"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Number of output quantities: 3; as a </w:t>
      </w:r>
      <w:proofErr w:type="gramStart"/>
      <w:r w:rsidRPr="003F0F2D">
        <w:rPr>
          <w:rFonts w:ascii="Arial" w:hAnsi="Arial" w:cs="Arial"/>
          <w:lang w:val="en-US"/>
        </w:rPr>
        <w:t>result</w:t>
      </w:r>
      <w:proofErr w:type="gramEnd"/>
      <w:r w:rsidRPr="003F0F2D">
        <w:rPr>
          <w:rFonts w:ascii="Arial" w:hAnsi="Arial" w:cs="Arial"/>
          <w:lang w:val="en-US"/>
        </w:rPr>
        <w:t xml:space="preserve"> from the LSQ fitting one obtains the fitting parameters Fitp1, Fitp2 and Fitp3, corresponding to the parameters </w:t>
      </w:r>
      <w:r w:rsidRPr="003F0F2D">
        <w:rPr>
          <w:rFonts w:ascii="Arial" w:hAnsi="Arial" w:cs="Arial"/>
          <w:position w:val="-10"/>
          <w:lang w:val="en-US"/>
        </w:rPr>
        <w:object w:dxaOrig="220" w:dyaOrig="320" w14:anchorId="0538F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14.25pt" o:ole="">
            <v:imagedata r:id="rId50" o:title=""/>
          </v:shape>
          <o:OLEObject Type="Embed" ProgID="Equation.3" ShapeID="_x0000_i1025" DrawAspect="Content" ObjectID="_1781407404" r:id="rId51"/>
        </w:object>
      </w:r>
      <w:r w:rsidRPr="003F0F2D">
        <w:rPr>
          <w:rFonts w:ascii="Arial" w:hAnsi="Arial" w:cs="Arial"/>
          <w:lang w:val="en-US"/>
        </w:rPr>
        <w:t xml:space="preserve">, which now represent the activities (in </w:t>
      </w:r>
      <w:proofErr w:type="spellStart"/>
      <w:r w:rsidRPr="003F0F2D">
        <w:rPr>
          <w:rFonts w:ascii="Arial" w:hAnsi="Arial" w:cs="Arial"/>
          <w:lang w:val="en-US"/>
        </w:rPr>
        <w:t>Bq</w:t>
      </w:r>
      <w:proofErr w:type="spellEnd"/>
      <w:r w:rsidRPr="003F0F2D">
        <w:rPr>
          <w:rFonts w:ascii="Arial" w:hAnsi="Arial" w:cs="Arial"/>
          <w:lang w:val="en-US"/>
        </w:rPr>
        <w:t>) of Sr</w:t>
      </w:r>
      <w:r w:rsidR="00F04CF8" w:rsidRPr="003F0F2D">
        <w:rPr>
          <w:rFonts w:ascii="Arial" w:hAnsi="Arial" w:cs="Arial"/>
          <w:lang w:val="en-US"/>
        </w:rPr>
        <w:noBreakHyphen/>
      </w:r>
      <w:r w:rsidRPr="003F0F2D">
        <w:rPr>
          <w:rFonts w:ascii="Arial" w:hAnsi="Arial" w:cs="Arial"/>
          <w:lang w:val="en-US"/>
        </w:rPr>
        <w:t>89, Sr</w:t>
      </w:r>
      <w:r w:rsidR="00F04CF8" w:rsidRPr="003F0F2D">
        <w:rPr>
          <w:rFonts w:ascii="Arial" w:hAnsi="Arial" w:cs="Arial"/>
          <w:lang w:val="en-US"/>
        </w:rPr>
        <w:t>-</w:t>
      </w:r>
      <w:r w:rsidRPr="003F0F2D">
        <w:rPr>
          <w:rFonts w:ascii="Arial" w:hAnsi="Arial" w:cs="Arial"/>
          <w:lang w:val="en-US"/>
        </w:rPr>
        <w:t xml:space="preserve">90 and Sr-85. This is an example taken from the example project DWD-LSC-3kanal-V2.txp. </w:t>
      </w:r>
    </w:p>
    <w:p w14:paraId="3D3B22A6"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20AD0E4D"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text field for equations at the location where otherwise the net counting rate </w:t>
      </w:r>
      <w:r w:rsidRPr="003F0F2D">
        <w:rPr>
          <w:rFonts w:ascii="Arial" w:hAnsi="Arial" w:cs="Arial"/>
          <w:i/>
          <w:iCs/>
          <w:lang w:val="en-US"/>
        </w:rPr>
        <w:t>Rn</w:t>
      </w:r>
      <w:r w:rsidRPr="003F0F2D">
        <w:rPr>
          <w:rFonts w:ascii="Arial" w:hAnsi="Arial" w:cs="Arial"/>
          <w:lang w:val="en-US"/>
        </w:rPr>
        <w:t xml:space="preserve"> is defined, for instance</w:t>
      </w:r>
    </w:p>
    <w:p w14:paraId="2A0A6B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BF6B73"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p>
    <w:p w14:paraId="068A188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ADB0545" w14:textId="77777777" w:rsidR="007438DC" w:rsidRPr="003F0F2D" w:rsidRDefault="00E12875"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this equation is replaced by the following:</w:t>
      </w:r>
    </w:p>
    <w:p w14:paraId="3F66244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C8B57BE" w14:textId="77777777" w:rsidR="007438DC" w:rsidRPr="00BA0071" w:rsidRDefault="00E12875" w:rsidP="007438DC">
      <w:pPr>
        <w:widowControl w:val="0"/>
        <w:tabs>
          <w:tab w:val="left" w:pos="284"/>
        </w:tabs>
        <w:autoSpaceDE w:val="0"/>
        <w:autoSpaceDN w:val="0"/>
        <w:adjustRightInd w:val="0"/>
        <w:ind w:right="-143"/>
        <w:jc w:val="both"/>
        <w:rPr>
          <w:rFonts w:ascii="Arial" w:hAnsi="Arial" w:cs="Arial"/>
          <w:i/>
          <w:iCs/>
        </w:rPr>
      </w:pPr>
      <w:r w:rsidRPr="003F0F2D">
        <w:rPr>
          <w:rFonts w:ascii="Arial" w:hAnsi="Arial" w:cs="Arial"/>
          <w:i/>
          <w:iCs/>
          <w:lang w:val="en-US"/>
        </w:rPr>
        <w:tab/>
      </w:r>
      <w:proofErr w:type="spellStart"/>
      <w:r w:rsidRPr="00BA0071">
        <w:rPr>
          <w:rFonts w:ascii="Arial" w:hAnsi="Arial" w:cs="Arial"/>
          <w:i/>
          <w:iCs/>
        </w:rPr>
        <w:t>rd</w:t>
      </w:r>
      <w:proofErr w:type="spellEnd"/>
      <w:r w:rsidRPr="00BA0071">
        <w:rPr>
          <w:rFonts w:ascii="Arial" w:hAnsi="Arial" w:cs="Arial"/>
          <w:i/>
          <w:iCs/>
        </w:rPr>
        <w:t xml:space="preserve"> = </w:t>
      </w:r>
      <w:proofErr w:type="spellStart"/>
      <w:proofErr w:type="gramStart"/>
      <w:r w:rsidRPr="00BA0071">
        <w:rPr>
          <w:rFonts w:ascii="Arial" w:hAnsi="Arial" w:cs="Arial"/>
          <w:i/>
          <w:iCs/>
        </w:rPr>
        <w:t>Linfit</w:t>
      </w:r>
      <w:proofErr w:type="spellEnd"/>
      <w:r w:rsidRPr="00BA0071">
        <w:rPr>
          <w:rFonts w:ascii="Arial" w:hAnsi="Arial" w:cs="Arial"/>
          <w:i/>
          <w:iCs/>
        </w:rPr>
        <w:t>(</w:t>
      </w:r>
      <w:proofErr w:type="gramEnd"/>
      <w:r w:rsidRPr="00BA0071">
        <w:rPr>
          <w:rFonts w:ascii="Arial" w:hAnsi="Arial" w:cs="Arial"/>
          <w:i/>
          <w:iCs/>
        </w:rPr>
        <w:t xml:space="preserve">1, </w:t>
      </w:r>
      <w:proofErr w:type="spellStart"/>
      <w:r w:rsidRPr="00BA0071">
        <w:rPr>
          <w:rFonts w:ascii="Arial" w:hAnsi="Arial" w:cs="Arial"/>
          <w:i/>
          <w:iCs/>
        </w:rPr>
        <w:t>Rbl</w:t>
      </w:r>
      <w:proofErr w:type="spellEnd"/>
      <w:r w:rsidRPr="00BA0071">
        <w:rPr>
          <w:rFonts w:ascii="Arial" w:hAnsi="Arial" w:cs="Arial"/>
          <w:i/>
          <w:iCs/>
        </w:rPr>
        <w:t>, eSr85A, eSr85B, eSr85C, eSr90A, eSr90B, eSr90C, eSr89A, eSr89B,  &amp;</w:t>
      </w:r>
    </w:p>
    <w:p w14:paraId="18B1EF97" w14:textId="77777777" w:rsidR="007438DC" w:rsidRPr="003F0F2D" w:rsidRDefault="00E12875" w:rsidP="007438DC">
      <w:pPr>
        <w:widowControl w:val="0"/>
        <w:tabs>
          <w:tab w:val="left" w:pos="284"/>
        </w:tabs>
        <w:autoSpaceDE w:val="0"/>
        <w:autoSpaceDN w:val="0"/>
        <w:adjustRightInd w:val="0"/>
        <w:ind w:right="-143"/>
        <w:jc w:val="both"/>
        <w:rPr>
          <w:rFonts w:ascii="Arial" w:hAnsi="Arial" w:cs="Arial"/>
          <w:i/>
          <w:iCs/>
          <w:lang w:val="en-US"/>
        </w:rPr>
      </w:pPr>
      <w:r w:rsidRPr="00BA0071">
        <w:rPr>
          <w:rFonts w:ascii="Arial" w:hAnsi="Arial" w:cs="Arial"/>
          <w:i/>
          <w:iCs/>
        </w:rPr>
        <w:t xml:space="preserve">            </w:t>
      </w:r>
      <w:r w:rsidRPr="003F0F2D">
        <w:rPr>
          <w:rFonts w:ascii="Arial" w:hAnsi="Arial" w:cs="Arial"/>
          <w:i/>
          <w:iCs/>
          <w:lang w:val="en-US"/>
        </w:rPr>
        <w:t xml:space="preserve">eSr89C, eY90A, eY90B, eY90C, lamSr85, lamSr90, lamSr89, lamY90, </w:t>
      </w:r>
      <w:proofErr w:type="spellStart"/>
      <w:r w:rsidRPr="003F0F2D">
        <w:rPr>
          <w:rFonts w:ascii="Arial" w:hAnsi="Arial" w:cs="Arial"/>
          <w:i/>
          <w:iCs/>
          <w:lang w:val="en-US"/>
        </w:rPr>
        <w:t>tmess</w:t>
      </w:r>
      <w:proofErr w:type="spellEnd"/>
      <w:r w:rsidRPr="003F0F2D">
        <w:rPr>
          <w:rFonts w:ascii="Arial" w:hAnsi="Arial" w:cs="Arial"/>
          <w:i/>
          <w:iCs/>
          <w:lang w:val="en-US"/>
        </w:rPr>
        <w:t xml:space="preserve">, </w:t>
      </w:r>
      <w:proofErr w:type="spellStart"/>
      <w:proofErr w:type="gramStart"/>
      <w:r w:rsidRPr="003F0F2D">
        <w:rPr>
          <w:rFonts w:ascii="Arial" w:hAnsi="Arial" w:cs="Arial"/>
          <w:i/>
          <w:iCs/>
          <w:lang w:val="en-US"/>
        </w:rPr>
        <w:t>tstart</w:t>
      </w:r>
      <w:proofErr w:type="spellEnd"/>
      <w:r w:rsidRPr="003F0F2D">
        <w:rPr>
          <w:rFonts w:ascii="Arial" w:hAnsi="Arial" w:cs="Arial"/>
          <w:i/>
          <w:iCs/>
          <w:lang w:val="en-US"/>
        </w:rPr>
        <w:t xml:space="preserve"> )</w:t>
      </w:r>
      <w:proofErr w:type="gramEnd"/>
    </w:p>
    <w:p w14:paraId="7D4125FB" w14:textId="77777777" w:rsidR="007438DC" w:rsidRDefault="007438DC" w:rsidP="007438DC">
      <w:pPr>
        <w:widowControl w:val="0"/>
        <w:tabs>
          <w:tab w:val="left" w:pos="1418"/>
        </w:tabs>
        <w:autoSpaceDE w:val="0"/>
        <w:autoSpaceDN w:val="0"/>
        <w:adjustRightInd w:val="0"/>
        <w:ind w:right="-143"/>
        <w:jc w:val="both"/>
        <w:rPr>
          <w:rFonts w:ascii="Arial" w:hAnsi="Arial" w:cs="Arial"/>
          <w:lang w:val="en-US"/>
        </w:rPr>
      </w:pPr>
    </w:p>
    <w:p w14:paraId="20CB0A41" w14:textId="46BCA021" w:rsidR="000C0128" w:rsidRPr="00675A37" w:rsidRDefault="00483AD3" w:rsidP="007438DC">
      <w:pPr>
        <w:widowControl w:val="0"/>
        <w:tabs>
          <w:tab w:val="left" w:pos="1418"/>
        </w:tabs>
        <w:autoSpaceDE w:val="0"/>
        <w:autoSpaceDN w:val="0"/>
        <w:adjustRightInd w:val="0"/>
        <w:ind w:right="-143"/>
        <w:jc w:val="both"/>
        <w:rPr>
          <w:rFonts w:ascii="Arial" w:hAnsi="Arial" w:cs="Arial"/>
          <w:lang w:val="en-GB"/>
        </w:rPr>
      </w:pPr>
      <w:r>
        <w:rPr>
          <w:rFonts w:ascii="Arial" w:hAnsi="Arial" w:cs="Arial"/>
          <w:b/>
          <w:bCs/>
          <w:i/>
          <w:iCs/>
          <w:lang w:val="en-GB"/>
        </w:rPr>
        <w:t>This call can be shortened to</w:t>
      </w:r>
      <w:r w:rsidR="000C0128" w:rsidRPr="00FC16C8">
        <w:rPr>
          <w:rFonts w:ascii="Arial" w:hAnsi="Arial" w:cs="Arial"/>
          <w:i/>
          <w:iCs/>
          <w:lang w:val="en-GB"/>
        </w:rPr>
        <w:t>:</w:t>
      </w:r>
      <w:r w:rsidR="000C0128" w:rsidRPr="00FC16C8">
        <w:rPr>
          <w:rFonts w:ascii="Arial" w:hAnsi="Arial" w:cs="Arial"/>
          <w:lang w:val="en-GB"/>
        </w:rPr>
        <w:t xml:space="preserve"> </w:t>
      </w:r>
      <w:r w:rsidR="000C0128" w:rsidRPr="00FC16C8">
        <w:rPr>
          <w:rFonts w:ascii="Arial" w:hAnsi="Arial" w:cs="Arial"/>
          <w:i/>
          <w:iCs/>
          <w:lang w:val="en-GB"/>
        </w:rPr>
        <w:t xml:space="preserve">Rn = </w:t>
      </w:r>
      <w:proofErr w:type="spellStart"/>
      <w:r w:rsidR="000C0128" w:rsidRPr="00FC16C8">
        <w:rPr>
          <w:rFonts w:ascii="Arial" w:hAnsi="Arial" w:cs="Arial"/>
          <w:i/>
          <w:iCs/>
          <w:lang w:val="en-GB"/>
        </w:rPr>
        <w:t>Linfit</w:t>
      </w:r>
      <w:proofErr w:type="spellEnd"/>
      <w:r w:rsidR="000C0128" w:rsidRPr="00FC16C8">
        <w:rPr>
          <w:rFonts w:ascii="Arial" w:hAnsi="Arial" w:cs="Arial"/>
          <w:i/>
          <w:iCs/>
          <w:lang w:val="en-GB"/>
        </w:rPr>
        <w:t xml:space="preserve">(1, </w:t>
      </w:r>
      <w:proofErr w:type="spellStart"/>
      <w:r w:rsidR="000C0128" w:rsidRPr="00FC16C8">
        <w:rPr>
          <w:rFonts w:ascii="Arial" w:hAnsi="Arial" w:cs="Arial"/>
          <w:i/>
          <w:iCs/>
          <w:lang w:val="en-GB"/>
        </w:rPr>
        <w:t>Rbl</w:t>
      </w:r>
      <w:proofErr w:type="spellEnd"/>
      <w:r w:rsidR="000C0128" w:rsidRPr="00FC16C8">
        <w:rPr>
          <w:rFonts w:ascii="Arial" w:hAnsi="Arial" w:cs="Arial"/>
          <w:i/>
          <w:iCs/>
          <w:lang w:val="en-GB"/>
        </w:rPr>
        <w:t xml:space="preserve">, </w:t>
      </w:r>
      <w:proofErr w:type="spellStart"/>
      <w:r w:rsidR="000C0128" w:rsidRPr="00FC16C8">
        <w:rPr>
          <w:rFonts w:ascii="Arial" w:hAnsi="Arial" w:cs="Arial"/>
          <w:i/>
          <w:iCs/>
          <w:lang w:val="en-GB"/>
        </w:rPr>
        <w:t>tmess</w:t>
      </w:r>
      <w:proofErr w:type="spellEnd"/>
      <w:r w:rsidR="000C0128" w:rsidRPr="00FC16C8">
        <w:rPr>
          <w:rFonts w:ascii="Arial" w:hAnsi="Arial" w:cs="Arial"/>
          <w:i/>
          <w:iCs/>
          <w:lang w:val="en-GB"/>
        </w:rPr>
        <w:t xml:space="preserve">, </w:t>
      </w:r>
      <w:proofErr w:type="spellStart"/>
      <w:r w:rsidR="000C0128" w:rsidRPr="00FC16C8">
        <w:rPr>
          <w:rFonts w:ascii="Arial" w:hAnsi="Arial" w:cs="Arial"/>
          <w:i/>
          <w:iCs/>
          <w:lang w:val="en-GB"/>
        </w:rPr>
        <w:t>tstart</w:t>
      </w:r>
      <w:proofErr w:type="spellEnd"/>
      <w:r w:rsidR="000C0128" w:rsidRPr="00FC16C8">
        <w:rPr>
          <w:rFonts w:ascii="Arial" w:hAnsi="Arial" w:cs="Arial"/>
          <w:i/>
          <w:iCs/>
          <w:lang w:val="en-GB"/>
        </w:rPr>
        <w:t>).</w:t>
      </w:r>
    </w:p>
    <w:p w14:paraId="15C621D6" w14:textId="77777777" w:rsidR="000C0128" w:rsidRPr="00675A37" w:rsidRDefault="000C0128" w:rsidP="007438DC">
      <w:pPr>
        <w:widowControl w:val="0"/>
        <w:tabs>
          <w:tab w:val="left" w:pos="1418"/>
        </w:tabs>
        <w:autoSpaceDE w:val="0"/>
        <w:autoSpaceDN w:val="0"/>
        <w:adjustRightInd w:val="0"/>
        <w:ind w:right="-143"/>
        <w:jc w:val="both"/>
        <w:rPr>
          <w:rFonts w:ascii="Arial" w:hAnsi="Arial" w:cs="Arial"/>
          <w:lang w:val="en-GB"/>
        </w:rPr>
      </w:pPr>
    </w:p>
    <w:p w14:paraId="475AFBE1"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The meaning of the symbols is equivalent to those in the „simple example” given above. The symbol names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lang w:val="en-US"/>
        </w:rPr>
        <w:t xml:space="preserve"> as well as their associated meaning must not be changed. The symbols </w:t>
      </w:r>
      <w:proofErr w:type="spellStart"/>
      <w:r w:rsidRPr="003F0F2D">
        <w:rPr>
          <w:rFonts w:ascii="Arial" w:hAnsi="Arial" w:cs="Arial"/>
          <w:i/>
          <w:lang w:val="en-US"/>
        </w:rPr>
        <w:t>eNuklidX</w:t>
      </w:r>
      <w:proofErr w:type="spellEnd"/>
      <w:r w:rsidRPr="003F0F2D">
        <w:rPr>
          <w:rFonts w:ascii="Arial" w:hAnsi="Arial" w:cs="Arial"/>
          <w:lang w:val="en-US"/>
        </w:rPr>
        <w:t xml:space="preserve"> (in total 9) designate detection efficiencies of the different radionuclides for the counting channels A, B or C. The </w:t>
      </w:r>
      <w:proofErr w:type="spellStart"/>
      <w:r w:rsidRPr="003F0F2D">
        <w:rPr>
          <w:rFonts w:ascii="Arial" w:hAnsi="Arial" w:cs="Arial"/>
          <w:lang w:val="en-US"/>
        </w:rPr>
        <w:t>ssymbols</w:t>
      </w:r>
      <w:proofErr w:type="spellEnd"/>
      <w:r w:rsidRPr="003F0F2D">
        <w:rPr>
          <w:rFonts w:ascii="Arial" w:hAnsi="Arial" w:cs="Arial"/>
          <w:lang w:val="en-US"/>
        </w:rPr>
        <w:t xml:space="preserve"> </w:t>
      </w:r>
      <w:proofErr w:type="spellStart"/>
      <w:r w:rsidRPr="003F0F2D">
        <w:rPr>
          <w:rFonts w:ascii="Arial" w:hAnsi="Arial" w:cs="Arial"/>
          <w:i/>
          <w:lang w:val="en-US"/>
        </w:rPr>
        <w:t>lamNuklid</w:t>
      </w:r>
      <w:proofErr w:type="spellEnd"/>
      <w:r w:rsidRPr="003F0F2D">
        <w:rPr>
          <w:rFonts w:ascii="Arial" w:hAnsi="Arial" w:cs="Arial"/>
          <w:lang w:val="en-US"/>
        </w:rPr>
        <w:t xml:space="preserve"> represent the decay constants of the three radionuclides.</w:t>
      </w:r>
    </w:p>
    <w:p w14:paraId="087DBD95"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EC49C"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w:t>
      </w:r>
    </w:p>
    <w:p w14:paraId="2F297974" w14:textId="77777777" w:rsidR="007438DC" w:rsidRPr="003F0F2D" w:rsidRDefault="00E12875"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Apart from the fixed symbols </w:t>
      </w:r>
      <w:proofErr w:type="spellStart"/>
      <w:r w:rsidRPr="003F0F2D">
        <w:rPr>
          <w:rFonts w:ascii="Arial" w:hAnsi="Arial" w:cs="Arial"/>
          <w:i/>
          <w:lang w:val="en-US"/>
        </w:rPr>
        <w:t>Rbl</w:t>
      </w:r>
      <w:proofErr w:type="spellEnd"/>
      <w:r w:rsidRPr="003F0F2D">
        <w:rPr>
          <w:rFonts w:ascii="Arial" w:hAnsi="Arial" w:cs="Arial"/>
          <w:lang w:val="en-US"/>
        </w:rPr>
        <w:t xml:space="preserve">, </w:t>
      </w:r>
      <w:proofErr w:type="spellStart"/>
      <w:r w:rsidRPr="003F0F2D">
        <w:rPr>
          <w:rFonts w:ascii="Arial" w:hAnsi="Arial" w:cs="Arial"/>
          <w:i/>
          <w:lang w:val="en-US"/>
        </w:rPr>
        <w:t>tmess</w:t>
      </w:r>
      <w:proofErr w:type="spellEnd"/>
      <w:r w:rsidRPr="003F0F2D">
        <w:rPr>
          <w:rFonts w:ascii="Arial" w:hAnsi="Arial" w:cs="Arial"/>
          <w:lang w:val="en-US"/>
        </w:rPr>
        <w:t xml:space="preserve"> and </w:t>
      </w:r>
      <w:proofErr w:type="spellStart"/>
      <w:r w:rsidRPr="003F0F2D">
        <w:rPr>
          <w:rFonts w:ascii="Arial" w:hAnsi="Arial" w:cs="Arial"/>
          <w:i/>
          <w:lang w:val="en-US"/>
        </w:rPr>
        <w:t>tstart</w:t>
      </w:r>
      <w:proofErr w:type="spellEnd"/>
      <w:r w:rsidRPr="003F0F2D">
        <w:rPr>
          <w:rFonts w:ascii="Arial" w:hAnsi="Arial" w:cs="Arial"/>
          <w:i/>
          <w:lang w:val="en-US"/>
        </w:rPr>
        <w:t>,</w:t>
      </w:r>
      <w:r w:rsidRPr="003F0F2D">
        <w:rPr>
          <w:rFonts w:ascii="Arial" w:hAnsi="Arial" w:cs="Arial"/>
          <w:lang w:val="en-US"/>
        </w:rPr>
        <w:t xml:space="preserve"> which </w:t>
      </w:r>
      <w:proofErr w:type="gramStart"/>
      <w:r w:rsidRPr="003F0F2D">
        <w:rPr>
          <w:rFonts w:ascii="Arial" w:hAnsi="Arial" w:cs="Arial"/>
          <w:lang w:val="en-US"/>
        </w:rPr>
        <w:t>have to</w:t>
      </w:r>
      <w:proofErr w:type="gramEnd"/>
      <w:r w:rsidRPr="003F0F2D">
        <w:rPr>
          <w:rFonts w:ascii="Arial" w:hAnsi="Arial" w:cs="Arial"/>
          <w:lang w:val="en-US"/>
        </w:rPr>
        <w:t xml:space="preserve"> appear in the </w:t>
      </w:r>
      <w:proofErr w:type="spellStart"/>
      <w:r w:rsidRPr="003F0F2D">
        <w:rPr>
          <w:rFonts w:ascii="Arial" w:hAnsi="Arial" w:cs="Arial"/>
          <w:lang w:val="en-US"/>
        </w:rPr>
        <w:t>Linfit</w:t>
      </w:r>
      <w:proofErr w:type="spellEnd"/>
      <w:r w:rsidRPr="003F0F2D">
        <w:rPr>
          <w:rFonts w:ascii="Arial" w:hAnsi="Arial" w:cs="Arial"/>
          <w:lang w:val="en-US"/>
        </w:rPr>
        <w:t xml:space="preserve"> call, neither the names of other symbols are fixed nor their number; however, they must appear in the whole (global) symbol list. They must be used in the equations defining the functions</w:t>
      </w:r>
      <w:r w:rsidR="00F04CF8"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for more information, see also </w:t>
      </w:r>
      <w:hyperlink w:anchor="URH_MODELL_FESTL_ABKLG_EN" w:history="1">
        <w:r w:rsidRPr="003F0F2D">
          <w:rPr>
            <w:rStyle w:val="Hyperlink"/>
            <w:rFonts w:ascii="Arial" w:hAnsi="Arial" w:cs="Arial"/>
            <w:b/>
            <w:bCs/>
            <w:i/>
            <w:iCs/>
            <w:lang w:val="en-US"/>
          </w:rPr>
          <w:t>Dialog Definition of the decay-curve model</w:t>
        </w:r>
      </w:hyperlink>
      <w:r w:rsidRPr="003F0F2D">
        <w:rPr>
          <w:rFonts w:ascii="Arial" w:hAnsi="Arial" w:cs="Arial"/>
          <w:lang w:val="en-US"/>
        </w:rPr>
        <w:t xml:space="preserve">. </w:t>
      </w:r>
    </w:p>
    <w:p w14:paraId="6525166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5AD86CC4" w14:textId="77777777" w:rsidR="007438DC" w:rsidRPr="003F0F2D" w:rsidRDefault="00ED47C9" w:rsidP="007438DC">
      <w:pPr>
        <w:widowControl w:val="0"/>
        <w:tabs>
          <w:tab w:val="left" w:pos="1418"/>
        </w:tabs>
        <w:autoSpaceDE w:val="0"/>
        <w:autoSpaceDN w:val="0"/>
        <w:adjustRightInd w:val="0"/>
        <w:ind w:right="-143"/>
        <w:rPr>
          <w:rFonts w:ascii="Arial" w:hAnsi="Arial" w:cs="Arial"/>
          <w:b/>
          <w:bCs/>
          <w:lang w:val="en-US"/>
        </w:rPr>
      </w:pPr>
      <w:r w:rsidRPr="003F0F2D">
        <w:rPr>
          <w:rFonts w:ascii="Arial" w:hAnsi="Arial" w:cs="Arial"/>
          <w:lang w:val="en-US"/>
        </w:rPr>
        <w:t xml:space="preserve">For </w:t>
      </w:r>
      <w:r w:rsidR="00E12875" w:rsidRPr="003F0F2D">
        <w:rPr>
          <w:rFonts w:ascii="Arial" w:hAnsi="Arial" w:cs="Arial"/>
          <w:lang w:val="en-US"/>
        </w:rPr>
        <w:t xml:space="preserve">Input of data from the decay curve see: </w:t>
      </w:r>
      <w:hyperlink w:anchor="URH_EINGABE_ABKLINGKURVE_EN" w:history="1">
        <w:r w:rsidR="00E12875" w:rsidRPr="003F0F2D">
          <w:rPr>
            <w:rStyle w:val="Hyperlink"/>
            <w:rFonts w:ascii="Arial" w:hAnsi="Arial" w:cs="Arial"/>
            <w:b/>
            <w:bCs/>
            <w:lang w:val="en-US"/>
          </w:rPr>
          <w:t xml:space="preserve">Dialog </w:t>
        </w:r>
        <w:r w:rsidR="00B727A0" w:rsidRPr="003F0F2D">
          <w:rPr>
            <w:rStyle w:val="Hyperlink"/>
            <w:rFonts w:ascii="Arial" w:hAnsi="Arial" w:cs="Arial"/>
            <w:b/>
            <w:bCs/>
            <w:lang w:val="en-US"/>
          </w:rPr>
          <w:t>“</w:t>
        </w:r>
        <w:r w:rsidR="00E12875" w:rsidRPr="003F0F2D">
          <w:rPr>
            <w:rStyle w:val="Hyperlink"/>
            <w:rFonts w:ascii="Arial" w:hAnsi="Arial" w:cs="Arial"/>
            <w:b/>
            <w:bCs/>
            <w:lang w:val="en-US"/>
          </w:rPr>
          <w:t>Values of decay curve</w:t>
        </w:r>
        <w:r w:rsidR="00B727A0" w:rsidRPr="003F0F2D">
          <w:rPr>
            <w:rStyle w:val="Hyperlink"/>
            <w:rFonts w:ascii="Arial" w:hAnsi="Arial" w:cs="Arial"/>
            <w:b/>
            <w:bCs/>
            <w:lang w:val="en-US"/>
          </w:rPr>
          <w:t>”</w:t>
        </w:r>
      </w:hyperlink>
    </w:p>
    <w:p w14:paraId="3BD179C3"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6E391085" w14:textId="77777777" w:rsidR="007438DC" w:rsidRPr="003F0F2D" w:rsidRDefault="00000000" w:rsidP="007438DC">
      <w:pPr>
        <w:widowControl w:val="0"/>
        <w:tabs>
          <w:tab w:val="left" w:pos="1418"/>
        </w:tabs>
        <w:autoSpaceDE w:val="0"/>
        <w:autoSpaceDN w:val="0"/>
        <w:adjustRightInd w:val="0"/>
        <w:ind w:right="-143"/>
        <w:rPr>
          <w:rFonts w:ascii="Arial" w:hAnsi="Arial" w:cs="Arial"/>
          <w:b/>
          <w:bCs/>
          <w:lang w:val="en-US"/>
        </w:rPr>
      </w:pPr>
      <w:hyperlink w:anchor="URH_LSQ_ERGEBNIS_EN" w:history="1">
        <w:r w:rsidR="00E12875" w:rsidRPr="003F0F2D">
          <w:rPr>
            <w:rStyle w:val="Hyperlink"/>
            <w:rFonts w:ascii="Arial" w:hAnsi="Arial" w:cs="Arial"/>
            <w:b/>
            <w:bCs/>
            <w:lang w:val="en-US"/>
          </w:rPr>
          <w:t>Viewing the result of the decay curve LSQ fitting</w:t>
        </w:r>
      </w:hyperlink>
    </w:p>
    <w:p w14:paraId="1E3BA0A0" w14:textId="77777777" w:rsidR="007438DC" w:rsidRPr="003F0F2D" w:rsidRDefault="007438DC" w:rsidP="007438DC">
      <w:pPr>
        <w:widowControl w:val="0"/>
        <w:tabs>
          <w:tab w:val="left" w:pos="1418"/>
        </w:tabs>
        <w:autoSpaceDE w:val="0"/>
        <w:autoSpaceDN w:val="0"/>
        <w:adjustRightInd w:val="0"/>
        <w:ind w:right="-143"/>
        <w:rPr>
          <w:rFonts w:ascii="Arial" w:hAnsi="Arial" w:cs="Arial"/>
          <w:lang w:val="en-US"/>
        </w:rPr>
      </w:pPr>
    </w:p>
    <w:p w14:paraId="708DD996"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LSQ_NWG_EN" w:history="1">
        <w:r w:rsidR="00E12875" w:rsidRPr="003F0F2D">
          <w:rPr>
            <w:rStyle w:val="Hyperlink"/>
            <w:rFonts w:ascii="Arial" w:hAnsi="Arial" w:cs="Arial"/>
            <w:b/>
            <w:bCs/>
            <w:lang w:val="en-US"/>
          </w:rPr>
          <w:t>Note on the procedure for calculating Decision threshold and Detection limit in the case of Least Squares fitting</w:t>
        </w:r>
      </w:hyperlink>
    </w:p>
    <w:p w14:paraId="0CE149EE" w14:textId="77777777" w:rsidR="007438DC" w:rsidRPr="003F0F2D" w:rsidRDefault="007438DC" w:rsidP="007438DC">
      <w:pPr>
        <w:ind w:right="-143"/>
        <w:jc w:val="both"/>
        <w:rPr>
          <w:rFonts w:ascii="Arial" w:hAnsi="Arial" w:cs="Arial"/>
          <w:lang w:val="en-US"/>
        </w:rPr>
      </w:pPr>
    </w:p>
    <w:p w14:paraId="39DDDB72" w14:textId="77777777" w:rsidR="007438DC" w:rsidRPr="003F0F2D" w:rsidRDefault="007438DC" w:rsidP="007438DC">
      <w:pPr>
        <w:ind w:right="-143"/>
        <w:jc w:val="both"/>
        <w:rPr>
          <w:rFonts w:ascii="Arial" w:hAnsi="Arial" w:cs="Arial"/>
          <w:lang w:val="en-US"/>
        </w:rPr>
      </w:pPr>
    </w:p>
    <w:p w14:paraId="0F386FCC" w14:textId="77777777" w:rsidR="007438DC" w:rsidRPr="003F0F2D" w:rsidRDefault="007438DC" w:rsidP="007438DC">
      <w:pPr>
        <w:ind w:right="-143"/>
        <w:jc w:val="both"/>
        <w:rPr>
          <w:rFonts w:ascii="Arial" w:hAnsi="Arial" w:cs="Arial"/>
          <w:lang w:val="en-US"/>
        </w:rPr>
      </w:pPr>
    </w:p>
    <w:p w14:paraId="03258E40" w14:textId="77777777" w:rsidR="007438DC" w:rsidRPr="003F0F2D" w:rsidRDefault="009548C9" w:rsidP="009548C9">
      <w:pPr>
        <w:pStyle w:val="berschrift2"/>
        <w:tabs>
          <w:tab w:val="left" w:pos="426"/>
        </w:tabs>
        <w:ind w:right="-143"/>
        <w:rPr>
          <w:lang w:val="en-US"/>
        </w:rPr>
      </w:pPr>
      <w:bookmarkStart w:id="40" w:name="URH_KALFIT_EN"/>
      <w:r w:rsidRPr="003F0F2D">
        <w:rPr>
          <w:lang w:val="en-US"/>
        </w:rPr>
        <w:t>6.4</w:t>
      </w:r>
      <w:r w:rsidRPr="003F0F2D">
        <w:rPr>
          <w:lang w:val="en-US"/>
        </w:rPr>
        <w:tab/>
      </w:r>
      <w:r w:rsidR="00436AC2" w:rsidRPr="003F0F2D">
        <w:rPr>
          <w:lang w:val="en-US"/>
        </w:rPr>
        <w:t>Utilizing a calibration curve</w:t>
      </w:r>
      <w:bookmarkEnd w:id="40"/>
      <w:r w:rsidR="00436AC2" w:rsidRPr="003F0F2D">
        <w:rPr>
          <w:lang w:val="en-US"/>
        </w:rPr>
        <w:t xml:space="preserve"> </w:t>
      </w:r>
    </w:p>
    <w:p w14:paraId="52CED60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3F503BC"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There were demands existing to consider within an evaluation a specific input quantity (e.g. the detection efficiency) as being dependent on </w:t>
      </w:r>
      <w:r w:rsidR="00994E83" w:rsidRPr="003F0F2D">
        <w:rPr>
          <w:rFonts w:ascii="Arial" w:hAnsi="Arial" w:cs="Arial"/>
          <w:lang w:val="en-US"/>
        </w:rPr>
        <w:t>“</w:t>
      </w:r>
      <w:r w:rsidRPr="003F0F2D">
        <w:rPr>
          <w:rFonts w:ascii="Arial" w:hAnsi="Arial" w:cs="Arial"/>
          <w:lang w:val="en-US"/>
        </w:rPr>
        <w:t>another</w:t>
      </w:r>
      <w:r w:rsidR="00994E83" w:rsidRPr="003F0F2D">
        <w:rPr>
          <w:rFonts w:ascii="Arial" w:hAnsi="Arial" w:cs="Arial"/>
          <w:lang w:val="en-US"/>
        </w:rPr>
        <w:t>”</w:t>
      </w:r>
      <w:r w:rsidRPr="003F0F2D">
        <w:rPr>
          <w:rFonts w:ascii="Arial" w:hAnsi="Arial" w:cs="Arial"/>
          <w:lang w:val="en-US"/>
        </w:rPr>
        <w:t xml:space="preserve"> quantity (such as area mass density, or a quench factor), which means to take its value from an associated “calibration </w:t>
      </w:r>
      <w:proofErr w:type="gramStart"/>
      <w:r w:rsidRPr="003F0F2D">
        <w:rPr>
          <w:rFonts w:ascii="Arial" w:hAnsi="Arial" w:cs="Arial"/>
          <w:lang w:val="en-US"/>
        </w:rPr>
        <w:t>curve”  by</w:t>
      </w:r>
      <w:proofErr w:type="gramEnd"/>
      <w:r w:rsidRPr="003F0F2D">
        <w:rPr>
          <w:rFonts w:ascii="Arial" w:hAnsi="Arial" w:cs="Arial"/>
          <w:lang w:val="en-US"/>
        </w:rPr>
        <w:t xml:space="preserve"> interpolating a polynomial function of the “other” quantity. </w:t>
      </w:r>
    </w:p>
    <w:p w14:paraId="499D418D" w14:textId="77777777" w:rsidR="007438DC" w:rsidRPr="003F0F2D" w:rsidRDefault="00436AC2"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For this purpose, a new function KALFIT was established, </w:t>
      </w:r>
      <w:r w:rsidR="00994E83" w:rsidRPr="003F0F2D">
        <w:rPr>
          <w:rFonts w:ascii="Arial" w:hAnsi="Arial" w:cs="Arial"/>
          <w:lang w:val="en-US"/>
        </w:rPr>
        <w:t xml:space="preserve">for </w:t>
      </w:r>
      <w:r w:rsidRPr="003F0F2D">
        <w:rPr>
          <w:rFonts w:ascii="Arial" w:hAnsi="Arial" w:cs="Arial"/>
          <w:lang w:val="en-US"/>
        </w:rPr>
        <w:t xml:space="preserve">which </w:t>
      </w:r>
      <w:r w:rsidR="00994E83" w:rsidRPr="003F0F2D">
        <w:rPr>
          <w:rFonts w:ascii="Arial" w:hAnsi="Arial" w:cs="Arial"/>
          <w:lang w:val="en-US"/>
        </w:rPr>
        <w:t>a new dialog allows input of values x(</w:t>
      </w:r>
      <w:proofErr w:type="spellStart"/>
      <w:r w:rsidR="00994E83" w:rsidRPr="003F0F2D">
        <w:rPr>
          <w:rFonts w:ascii="Arial" w:hAnsi="Arial" w:cs="Arial"/>
          <w:lang w:val="en-US"/>
        </w:rPr>
        <w:t>i</w:t>
      </w:r>
      <w:proofErr w:type="spellEnd"/>
      <w:r w:rsidR="00994E83" w:rsidRPr="003F0F2D">
        <w:rPr>
          <w:rFonts w:ascii="Arial" w:hAnsi="Arial" w:cs="Arial"/>
          <w:lang w:val="en-US"/>
        </w:rPr>
        <w:t>) and y(</w:t>
      </w:r>
      <w:proofErr w:type="spellStart"/>
      <w:r w:rsidR="00994E83" w:rsidRPr="003F0F2D">
        <w:rPr>
          <w:rFonts w:ascii="Arial" w:hAnsi="Arial" w:cs="Arial"/>
          <w:lang w:val="en-US"/>
        </w:rPr>
        <w:t>i</w:t>
      </w:r>
      <w:proofErr w:type="spellEnd"/>
      <w:r w:rsidR="00994E83" w:rsidRPr="003F0F2D">
        <w:rPr>
          <w:rFonts w:ascii="Arial" w:hAnsi="Arial" w:cs="Arial"/>
          <w:lang w:val="en-US"/>
        </w:rPr>
        <w:t>) together with their standard uncertainties. x and y (independent and dependent</w:t>
      </w:r>
      <w:r w:rsidR="00540BF2" w:rsidRPr="003F0F2D">
        <w:rPr>
          <w:rFonts w:ascii="Arial" w:hAnsi="Arial" w:cs="Arial"/>
          <w:lang w:val="en-US"/>
        </w:rPr>
        <w:t xml:space="preserve"> variables</w:t>
      </w:r>
      <w:r w:rsidR="00994E83" w:rsidRPr="003F0F2D">
        <w:rPr>
          <w:rFonts w:ascii="Arial" w:hAnsi="Arial" w:cs="Arial"/>
          <w:lang w:val="en-US"/>
        </w:rPr>
        <w:t>, respectively) represent measured values of a calibration curve. The curve is modeled by a polynomial with maximum degree of 3 (max</w:t>
      </w:r>
      <w:r w:rsidR="00540BF2" w:rsidRPr="003F0F2D">
        <w:rPr>
          <w:rFonts w:ascii="Arial" w:hAnsi="Arial" w:cs="Arial"/>
          <w:lang w:val="en-US"/>
        </w:rPr>
        <w:t xml:space="preserve"> 4 coefficients). The polynomial coefficients are calculated by a weighted or non-weighted (multi-) linear least squares fit. </w:t>
      </w:r>
    </w:p>
    <w:p w14:paraId="30E89A8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67D4B37" w14:textId="77777777" w:rsidR="007438DC" w:rsidRPr="003F0F2D" w:rsidRDefault="00540BF2" w:rsidP="007438DC">
      <w:pPr>
        <w:widowControl w:val="0"/>
        <w:tabs>
          <w:tab w:val="left" w:pos="567"/>
          <w:tab w:val="left" w:pos="7938"/>
        </w:tabs>
        <w:autoSpaceDE w:val="0"/>
        <w:autoSpaceDN w:val="0"/>
        <w:adjustRightInd w:val="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r>
              <w:rPr>
                <w:rFonts w:ascii="Cambria Math" w:hAnsi="Cambria Math" w:cs="Arial"/>
                <w:sz w:val="26"/>
                <w:szCs w:val="26"/>
                <w:lang w:val="en-US"/>
              </w:rPr>
              <m:t>x</m:t>
            </m:r>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 xml:space="preserve">∙x+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2</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4</m:t>
            </m:r>
          </m:sub>
        </m:sSub>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x</m:t>
            </m:r>
          </m:e>
          <m:sup>
            <m:r>
              <w:rPr>
                <w:rFonts w:ascii="Cambria Math" w:hAnsi="Cambria Math" w:cs="Arial"/>
                <w:sz w:val="26"/>
                <w:szCs w:val="26"/>
                <w:lang w:val="en-US"/>
              </w:rPr>
              <m:t>3</m:t>
            </m:r>
          </m:sup>
        </m:sSup>
      </m:oMath>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w:r w:rsidR="0036561C" w:rsidRPr="003F0F2D">
        <w:rPr>
          <w:rFonts w:ascii="Arial" w:eastAsiaTheme="minorEastAsia" w:hAnsi="Arial" w:cs="Arial"/>
          <w:lang w:val="en-US"/>
        </w:rPr>
        <w:t>(1)</w:t>
      </w:r>
    </w:p>
    <w:p w14:paraId="6FBB67D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38B0A9C"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Unused (empty) columns in this dialog’s grid are set internally equal to 1. </w:t>
      </w:r>
    </w:p>
    <w:p w14:paraId="0822A70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346DFB9A" w14:textId="77777777" w:rsidR="007438DC" w:rsidRPr="003F0F2D" w:rsidRDefault="00540BF2"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Choosing a polynomial degree of 0 (i.e. 1 coefficient to be fitted), fitting of the </w:t>
      </w:r>
      <w:r w:rsidRPr="003F0F2D">
        <w:rPr>
          <w:rFonts w:ascii="Arial" w:hAnsi="Arial" w:cs="Arial"/>
          <w:i/>
          <w:iCs/>
          <w:lang w:val="en-US"/>
        </w:rPr>
        <w:t>y</w:t>
      </w:r>
      <w:r w:rsidRPr="003F0F2D">
        <w:rPr>
          <w:rFonts w:ascii="Arial" w:hAnsi="Arial" w:cs="Arial"/>
          <w:lang w:val="en-US"/>
        </w:rPr>
        <w:t xml:space="preserve">-values results in a </w:t>
      </w:r>
      <w:r w:rsidRPr="003F0F2D">
        <w:rPr>
          <w:rFonts w:ascii="Arial" w:hAnsi="Arial" w:cs="Arial"/>
          <w:b/>
          <w:lang w:val="en-US"/>
        </w:rPr>
        <w:t>weighted mean (uncertainties given)</w:t>
      </w:r>
      <w:r w:rsidRPr="003F0F2D">
        <w:rPr>
          <w:rFonts w:ascii="Arial" w:hAnsi="Arial" w:cs="Arial"/>
          <w:lang w:val="en-US"/>
        </w:rPr>
        <w:t xml:space="preserve"> or in a </w:t>
      </w:r>
      <w:r w:rsidRPr="003F0F2D">
        <w:rPr>
          <w:rFonts w:ascii="Arial" w:hAnsi="Arial" w:cs="Arial"/>
          <w:b/>
          <w:lang w:val="en-US"/>
        </w:rPr>
        <w:t>non-weighted mean (uncertainties not given).</w:t>
      </w:r>
      <w:r w:rsidR="00FD3EAD" w:rsidRPr="003F0F2D">
        <w:rPr>
          <w:rFonts w:ascii="Arial" w:hAnsi="Arial" w:cs="Arial"/>
          <w:lang w:val="en-US"/>
        </w:rPr>
        <w:t xml:space="preserve"> Its standard uncertainty is that of the mean, i.e. already divided by the square root of the number of values. </w:t>
      </w:r>
    </w:p>
    <w:p w14:paraId="7A5A10C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C433162" w14:textId="77777777" w:rsidR="007438DC" w:rsidRPr="003F0F2D" w:rsidRDefault="00436AC2"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A</w:t>
      </w:r>
      <w:r w:rsidR="00540BF2" w:rsidRPr="003F0F2D">
        <w:rPr>
          <w:rFonts w:ascii="Arial" w:hAnsi="Arial" w:cs="Arial"/>
          <w:b/>
          <w:bCs/>
          <w:lang w:val="en-US"/>
        </w:rPr>
        <w:t>c</w:t>
      </w:r>
      <w:r w:rsidRPr="003F0F2D">
        <w:rPr>
          <w:rFonts w:ascii="Arial" w:hAnsi="Arial" w:cs="Arial"/>
          <w:b/>
          <w:bCs/>
          <w:lang w:val="en-US"/>
        </w:rPr>
        <w:t>tiv</w:t>
      </w:r>
      <w:r w:rsidR="00540BF2" w:rsidRPr="003F0F2D">
        <w:rPr>
          <w:rFonts w:ascii="Arial" w:hAnsi="Arial" w:cs="Arial"/>
          <w:b/>
          <w:bCs/>
          <w:lang w:val="en-US"/>
        </w:rPr>
        <w:t>ating the</w:t>
      </w:r>
      <w:r w:rsidRPr="003F0F2D">
        <w:rPr>
          <w:rFonts w:ascii="Arial" w:hAnsi="Arial" w:cs="Arial"/>
          <w:b/>
          <w:bCs/>
          <w:lang w:val="en-US"/>
        </w:rPr>
        <w:t xml:space="preserve"> </w:t>
      </w:r>
      <w:r w:rsidR="00540BF2" w:rsidRPr="003F0F2D">
        <w:rPr>
          <w:rFonts w:ascii="Arial" w:hAnsi="Arial" w:cs="Arial"/>
          <w:b/>
          <w:bCs/>
          <w:lang w:val="en-US"/>
        </w:rPr>
        <w:t>calibration curve tool</w:t>
      </w:r>
      <w:r w:rsidRPr="003F0F2D">
        <w:rPr>
          <w:rFonts w:ascii="Arial" w:hAnsi="Arial" w:cs="Arial"/>
          <w:b/>
          <w:bCs/>
          <w:lang w:val="en-US"/>
        </w:rPr>
        <w:t>:</w:t>
      </w:r>
    </w:p>
    <w:p w14:paraId="68CA5D55"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366B72E7" w14:textId="77777777" w:rsidR="007438DC" w:rsidRPr="003F0F2D" w:rsidRDefault="00436AC2" w:rsidP="007438DC">
      <w:pPr>
        <w:tabs>
          <w:tab w:val="left" w:pos="0"/>
          <w:tab w:val="left" w:pos="567"/>
          <w:tab w:val="left" w:pos="8080"/>
        </w:tabs>
        <w:spacing w:before="40"/>
        <w:ind w:right="-143"/>
        <w:jc w:val="both"/>
        <w:rPr>
          <w:rFonts w:ascii="Arial" w:hAnsi="Arial" w:cs="Arial"/>
          <w:lang w:val="en-US"/>
        </w:rPr>
      </w:pPr>
      <w:r w:rsidRPr="003F0F2D">
        <w:rPr>
          <w:rFonts w:ascii="Arial" w:hAnsi="Arial" w:cs="Arial"/>
          <w:lang w:val="en-US"/>
        </w:rPr>
        <w:tab/>
        <w:t xml:space="preserve">eps = </w:t>
      </w:r>
      <w:proofErr w:type="gramStart"/>
      <w:r w:rsidRPr="003F0F2D">
        <w:rPr>
          <w:rFonts w:ascii="Arial" w:hAnsi="Arial" w:cs="Arial"/>
          <w:lang w:val="en-US"/>
        </w:rPr>
        <w:t>KALFIT(</w:t>
      </w:r>
      <w:proofErr w:type="gramEnd"/>
      <w:r w:rsidRPr="003F0F2D">
        <w:rPr>
          <w:rFonts w:ascii="Arial" w:hAnsi="Arial" w:cs="Arial"/>
          <w:lang w:val="en-US"/>
        </w:rPr>
        <w:t xml:space="preserve">1, </w:t>
      </w:r>
      <w:proofErr w:type="spellStart"/>
      <w:r w:rsidRPr="003F0F2D">
        <w:rPr>
          <w:rFonts w:ascii="Arial" w:hAnsi="Arial" w:cs="Arial"/>
          <w:lang w:val="en-US"/>
        </w:rPr>
        <w:t>eskv</w:t>
      </w:r>
      <w:proofErr w:type="spellEnd"/>
      <w:r w:rsidRPr="003F0F2D">
        <w:rPr>
          <w:rFonts w:ascii="Arial" w:hAnsi="Arial" w:cs="Arial"/>
          <w:lang w:val="en-US"/>
        </w:rPr>
        <w:t>)</w:t>
      </w:r>
      <w:r w:rsidR="0036561C" w:rsidRPr="003F0F2D">
        <w:rPr>
          <w:rFonts w:ascii="Arial" w:hAnsi="Arial" w:cs="Arial"/>
          <w:lang w:val="en-US"/>
        </w:rPr>
        <w:t xml:space="preserve"> </w:t>
      </w:r>
      <w:r w:rsidR="0036561C" w:rsidRPr="003F0F2D">
        <w:rPr>
          <w:rFonts w:ascii="Arial" w:hAnsi="Arial" w:cs="Arial"/>
          <w:lang w:val="en-US"/>
        </w:rPr>
        <w:tab/>
        <w:t>(2)</w:t>
      </w:r>
    </w:p>
    <w:p w14:paraId="5323C668"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5B46FDF2" w14:textId="77777777" w:rsidR="00C4718E" w:rsidRDefault="008B61D6"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In this example</w:t>
      </w:r>
      <w:r w:rsidR="00540BF2" w:rsidRPr="003F0F2D">
        <w:rPr>
          <w:rFonts w:ascii="Arial" w:hAnsi="Arial" w:cs="Arial"/>
          <w:lang w:val="en-US"/>
        </w:rPr>
        <w:t xml:space="preserve"> </w:t>
      </w:r>
      <w:r w:rsidRPr="003F0F2D">
        <w:rPr>
          <w:rFonts w:ascii="Arial" w:hAnsi="Arial" w:cs="Arial"/>
          <w:lang w:val="en-US"/>
        </w:rPr>
        <w:t xml:space="preserve">KALFIT </w:t>
      </w:r>
      <w:r w:rsidR="00540BF2" w:rsidRPr="003F0F2D">
        <w:rPr>
          <w:rFonts w:ascii="Arial" w:hAnsi="Arial" w:cs="Arial"/>
          <w:lang w:val="en-US"/>
        </w:rPr>
        <w:t xml:space="preserve">is called to determine the detection efficiency value </w:t>
      </w:r>
      <w:r w:rsidR="00540BF2" w:rsidRPr="003F0F2D">
        <w:rPr>
          <w:rFonts w:ascii="Arial" w:hAnsi="Arial" w:cs="Arial"/>
          <w:b/>
          <w:lang w:val="en-US"/>
        </w:rPr>
        <w:t>eps</w:t>
      </w:r>
      <w:r w:rsidR="00540BF2" w:rsidRPr="003F0F2D">
        <w:rPr>
          <w:rFonts w:ascii="Arial" w:hAnsi="Arial" w:cs="Arial"/>
          <w:lang w:val="en-US"/>
        </w:rPr>
        <w:t xml:space="preserve"> </w:t>
      </w:r>
      <w:r w:rsidRPr="003F0F2D">
        <w:rPr>
          <w:rFonts w:ascii="Arial" w:hAnsi="Arial" w:cs="Arial"/>
          <w:lang w:val="en-US"/>
        </w:rPr>
        <w:t xml:space="preserve">(and its uncertainty) </w:t>
      </w:r>
      <w:r w:rsidRPr="00C4718E">
        <w:rPr>
          <w:rFonts w:ascii="Arial" w:hAnsi="Arial" w:cs="Arial"/>
          <w:b/>
          <w:bCs/>
          <w:lang w:val="en-US"/>
        </w:rPr>
        <w:t>as a function of</w:t>
      </w:r>
      <w:r w:rsidRPr="003F0F2D">
        <w:rPr>
          <w:rFonts w:ascii="Arial" w:hAnsi="Arial" w:cs="Arial"/>
          <w:lang w:val="en-US"/>
        </w:rPr>
        <w:t xml:space="preserve"> a quench factor </w:t>
      </w:r>
      <w:proofErr w:type="spellStart"/>
      <w:r w:rsidRPr="003F0F2D">
        <w:rPr>
          <w:rFonts w:ascii="Arial" w:hAnsi="Arial" w:cs="Arial"/>
          <w:b/>
          <w:lang w:val="en-US"/>
        </w:rPr>
        <w:t>eskv</w:t>
      </w:r>
      <w:proofErr w:type="spellEnd"/>
      <w:r w:rsidRPr="003F0F2D">
        <w:rPr>
          <w:rFonts w:ascii="Arial" w:hAnsi="Arial" w:cs="Arial"/>
          <w:lang w:val="en-US"/>
        </w:rPr>
        <w:t xml:space="preserve"> by using the fitted polynomial for interpolation. </w:t>
      </w:r>
    </w:p>
    <w:p w14:paraId="222507C6" w14:textId="77777777" w:rsidR="00BB2A92" w:rsidRDefault="00E61C98"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w:t>
      </w:r>
      <w:r w:rsidR="008B61D6" w:rsidRPr="003F0F2D">
        <w:rPr>
          <w:rFonts w:ascii="Arial" w:hAnsi="Arial" w:cs="Arial"/>
          <w:lang w:val="en-US"/>
        </w:rPr>
        <w:t xml:space="preserve">he second parameter </w:t>
      </w:r>
      <w:r w:rsidR="00C4718E">
        <w:rPr>
          <w:rFonts w:ascii="Arial" w:hAnsi="Arial" w:cs="Arial"/>
          <w:lang w:val="en-US"/>
        </w:rPr>
        <w:t xml:space="preserve">(i.er., </w:t>
      </w:r>
      <w:proofErr w:type="spellStart"/>
      <w:r w:rsidR="00C4718E">
        <w:rPr>
          <w:rFonts w:ascii="Arial" w:hAnsi="Arial" w:cs="Arial"/>
          <w:lang w:val="en-US"/>
        </w:rPr>
        <w:t>eskv</w:t>
      </w:r>
      <w:proofErr w:type="spellEnd"/>
      <w:r w:rsidR="00C4718E">
        <w:rPr>
          <w:rFonts w:ascii="Arial" w:hAnsi="Arial" w:cs="Arial"/>
          <w:lang w:val="en-US"/>
        </w:rPr>
        <w:t xml:space="preserve">) </w:t>
      </w:r>
      <w:r w:rsidR="008B61D6" w:rsidRPr="003F0F2D">
        <w:rPr>
          <w:rFonts w:ascii="Arial" w:hAnsi="Arial" w:cs="Arial"/>
          <w:lang w:val="en-US"/>
        </w:rPr>
        <w:t xml:space="preserve">represents a value of the </w:t>
      </w:r>
      <w:r w:rsidR="008B61D6" w:rsidRPr="00C4718E">
        <w:rPr>
          <w:rFonts w:ascii="Arial" w:hAnsi="Arial" w:cs="Arial"/>
          <w:b/>
          <w:bCs/>
          <w:lang w:val="en-US"/>
        </w:rPr>
        <w:t>independent quantity X</w:t>
      </w:r>
      <w:r w:rsidR="008B61D6" w:rsidRPr="003F0F2D">
        <w:rPr>
          <w:rFonts w:ascii="Arial" w:hAnsi="Arial" w:cs="Arial"/>
          <w:lang w:val="en-US"/>
        </w:rPr>
        <w:t xml:space="preserve">, by which value and standard uncertainty </w:t>
      </w:r>
      <w:r w:rsidRPr="003F0F2D">
        <w:rPr>
          <w:rFonts w:ascii="Arial" w:hAnsi="Arial" w:cs="Arial"/>
          <w:lang w:val="en-US"/>
        </w:rPr>
        <w:t>of</w:t>
      </w:r>
      <w:r w:rsidR="00C4718E">
        <w:rPr>
          <w:rFonts w:ascii="Arial" w:hAnsi="Arial" w:cs="Arial"/>
          <w:lang w:val="en-US"/>
        </w:rPr>
        <w:t xml:space="preserve"> the dependent quantity</w:t>
      </w:r>
      <w:r w:rsidRPr="003F0F2D">
        <w:rPr>
          <w:rFonts w:ascii="Arial" w:hAnsi="Arial" w:cs="Arial"/>
          <w:lang w:val="en-US"/>
        </w:rPr>
        <w:t xml:space="preserve"> Y (in this case of </w:t>
      </w:r>
      <w:r w:rsidRPr="003F0F2D">
        <w:rPr>
          <w:rFonts w:ascii="Arial" w:hAnsi="Arial" w:cs="Arial"/>
          <w:b/>
          <w:lang w:val="en-US"/>
        </w:rPr>
        <w:t>eps</w:t>
      </w:r>
      <w:r w:rsidRPr="003F0F2D">
        <w:rPr>
          <w:rFonts w:ascii="Arial" w:hAnsi="Arial" w:cs="Arial"/>
          <w:lang w:val="en-US"/>
        </w:rPr>
        <w:t>)</w:t>
      </w:r>
      <w:r w:rsidR="00C4718E">
        <w:rPr>
          <w:rFonts w:ascii="Arial" w:hAnsi="Arial" w:cs="Arial"/>
          <w:lang w:val="en-US"/>
        </w:rPr>
        <w:t xml:space="preserve"> </w:t>
      </w:r>
      <w:r w:rsidR="00C4718E" w:rsidRPr="003F0F2D">
        <w:rPr>
          <w:rFonts w:ascii="Arial" w:hAnsi="Arial" w:cs="Arial"/>
          <w:lang w:val="en-US"/>
        </w:rPr>
        <w:t>are determined</w:t>
      </w:r>
      <w:r w:rsidRPr="003F0F2D">
        <w:rPr>
          <w:rFonts w:ascii="Arial" w:hAnsi="Arial" w:cs="Arial"/>
          <w:lang w:val="en-US"/>
        </w:rPr>
        <w:t>.</w:t>
      </w:r>
    </w:p>
    <w:p w14:paraId="0EB39C78" w14:textId="77777777" w:rsidR="00BB2A92" w:rsidRDefault="0036561C"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The first p</w:t>
      </w:r>
      <w:r w:rsidR="00F61E66" w:rsidRPr="003F0F2D">
        <w:rPr>
          <w:rFonts w:ascii="Arial" w:hAnsi="Arial" w:cs="Arial"/>
          <w:lang w:val="en-US"/>
        </w:rPr>
        <w:t xml:space="preserve">arameter </w:t>
      </w:r>
      <w:r w:rsidRPr="003F0F2D">
        <w:rPr>
          <w:rFonts w:ascii="Arial" w:hAnsi="Arial" w:cs="Arial"/>
          <w:lang w:val="en-US"/>
        </w:rPr>
        <w:t>of this f</w:t>
      </w:r>
      <w:r w:rsidR="00F61E66" w:rsidRPr="003F0F2D">
        <w:rPr>
          <w:rFonts w:ascii="Arial" w:hAnsi="Arial" w:cs="Arial"/>
          <w:lang w:val="en-US"/>
        </w:rPr>
        <w:t>un</w:t>
      </w:r>
      <w:r w:rsidRPr="003F0F2D">
        <w:rPr>
          <w:rFonts w:ascii="Arial" w:hAnsi="Arial" w:cs="Arial"/>
          <w:lang w:val="en-US"/>
        </w:rPr>
        <w:t>c</w:t>
      </w:r>
      <w:r w:rsidR="00F61E66" w:rsidRPr="003F0F2D">
        <w:rPr>
          <w:rFonts w:ascii="Arial" w:hAnsi="Arial" w:cs="Arial"/>
          <w:lang w:val="en-US"/>
        </w:rPr>
        <w:t>tion (h</w:t>
      </w:r>
      <w:r w:rsidRPr="003F0F2D">
        <w:rPr>
          <w:rFonts w:ascii="Arial" w:hAnsi="Arial" w:cs="Arial"/>
          <w:lang w:val="en-US"/>
        </w:rPr>
        <w:t>ere</w:t>
      </w:r>
      <w:r w:rsidR="00F61E66" w:rsidRPr="003F0F2D">
        <w:rPr>
          <w:rFonts w:ascii="Arial" w:hAnsi="Arial" w:cs="Arial"/>
          <w:lang w:val="en-US"/>
        </w:rPr>
        <w:t xml:space="preserve">: 1) </w:t>
      </w:r>
      <w:r w:rsidRPr="003F0F2D">
        <w:rPr>
          <w:rFonts w:ascii="Arial" w:hAnsi="Arial" w:cs="Arial"/>
          <w:lang w:val="en-US"/>
        </w:rPr>
        <w:t>gives the</w:t>
      </w:r>
      <w:r w:rsidR="00F61E66" w:rsidRPr="003F0F2D">
        <w:rPr>
          <w:rFonts w:ascii="Arial" w:hAnsi="Arial" w:cs="Arial"/>
          <w:lang w:val="en-US"/>
        </w:rPr>
        <w:t xml:space="preserve"> </w:t>
      </w:r>
      <w:r w:rsidRPr="003F0F2D">
        <w:rPr>
          <w:rFonts w:ascii="Arial" w:hAnsi="Arial" w:cs="Arial"/>
          <w:lang w:val="en-US"/>
        </w:rPr>
        <w:t>i</w:t>
      </w:r>
      <w:r w:rsidR="00F61E66" w:rsidRPr="003F0F2D">
        <w:rPr>
          <w:rFonts w:ascii="Arial" w:hAnsi="Arial" w:cs="Arial"/>
          <w:lang w:val="en-US"/>
        </w:rPr>
        <w:t>nformation</w:t>
      </w:r>
      <w:r w:rsidRPr="003F0F2D">
        <w:rPr>
          <w:rFonts w:ascii="Arial" w:hAnsi="Arial" w:cs="Arial"/>
          <w:lang w:val="en-US"/>
        </w:rPr>
        <w:t xml:space="preserve"> about how to use the calibration curve</w:t>
      </w:r>
      <w:r w:rsidR="00BB2A92">
        <w:rPr>
          <w:rFonts w:ascii="Arial" w:hAnsi="Arial" w:cs="Arial"/>
          <w:lang w:val="en-US"/>
        </w:rPr>
        <w:t xml:space="preserve"> for calculating </w:t>
      </w:r>
      <w:r w:rsidRPr="003F0F2D">
        <w:rPr>
          <w:rFonts w:ascii="Arial" w:hAnsi="Arial" w:cs="Arial"/>
          <w:lang w:val="en-US"/>
        </w:rPr>
        <w:t>the value of the left side of Eq. (2)</w:t>
      </w:r>
      <w:r w:rsidR="00BB2A92">
        <w:rPr>
          <w:rFonts w:ascii="Arial" w:hAnsi="Arial" w:cs="Arial"/>
          <w:lang w:val="en-US"/>
        </w:rPr>
        <w:t>.</w:t>
      </w:r>
      <w:r w:rsidRPr="003F0F2D">
        <w:rPr>
          <w:rFonts w:ascii="Arial" w:hAnsi="Arial" w:cs="Arial"/>
          <w:lang w:val="en-US"/>
        </w:rPr>
        <w:t xml:space="preserve"> </w:t>
      </w:r>
      <w:r w:rsidR="00BB2A92">
        <w:rPr>
          <w:rFonts w:ascii="Arial" w:hAnsi="Arial" w:cs="Arial"/>
          <w:lang w:val="en-US"/>
        </w:rPr>
        <w:t xml:space="preserve">The </w:t>
      </w:r>
      <w:r w:rsidRPr="003F0F2D">
        <w:rPr>
          <w:rFonts w:ascii="Arial" w:hAnsi="Arial" w:cs="Arial"/>
          <w:lang w:val="en-US"/>
        </w:rPr>
        <w:t xml:space="preserve">value 1 </w:t>
      </w:r>
      <w:r w:rsidR="00BB2A92">
        <w:rPr>
          <w:rFonts w:ascii="Arial" w:hAnsi="Arial" w:cs="Arial"/>
          <w:lang w:val="en-US"/>
        </w:rPr>
        <w:t>means that the value for Y is calculated (read) as polynomial just as shown above. The value 2 means that the value for Y is determined by reversing the polynomial</w:t>
      </w:r>
      <w:r w:rsidRPr="003F0F2D">
        <w:rPr>
          <w:rFonts w:ascii="Arial" w:hAnsi="Arial" w:cs="Arial"/>
          <w:lang w:val="en-US"/>
        </w:rPr>
        <w:t>.</w:t>
      </w:r>
      <w:r w:rsidR="00F61E66" w:rsidRPr="003F0F2D">
        <w:rPr>
          <w:rFonts w:ascii="Arial" w:hAnsi="Arial" w:cs="Arial"/>
          <w:lang w:val="en-US"/>
        </w:rPr>
        <w:t xml:space="preserve"> </w:t>
      </w:r>
      <w:r w:rsidRPr="003F0F2D">
        <w:rPr>
          <w:rFonts w:ascii="Arial" w:hAnsi="Arial" w:cs="Arial"/>
          <w:lang w:val="en-US"/>
        </w:rPr>
        <w:t xml:space="preserve">An example for the </w:t>
      </w:r>
      <w:r w:rsidR="00BB2A92">
        <w:rPr>
          <w:rFonts w:ascii="Arial" w:hAnsi="Arial" w:cs="Arial"/>
          <w:lang w:val="en-US"/>
        </w:rPr>
        <w:t>latter</w:t>
      </w:r>
      <w:r w:rsidRPr="003F0F2D">
        <w:rPr>
          <w:rFonts w:ascii="Arial" w:hAnsi="Arial" w:cs="Arial"/>
          <w:lang w:val="en-US"/>
        </w:rPr>
        <w:t xml:space="preserve"> case </w:t>
      </w:r>
      <w:r w:rsidR="00BB2A92">
        <w:rPr>
          <w:rFonts w:ascii="Arial" w:hAnsi="Arial" w:cs="Arial"/>
          <w:lang w:val="en-US"/>
        </w:rPr>
        <w:t xml:space="preserve">is treated in the </w:t>
      </w:r>
      <w:r w:rsidRPr="003F0F2D">
        <w:rPr>
          <w:rFonts w:ascii="Arial" w:hAnsi="Arial" w:cs="Arial"/>
          <w:lang w:val="en-US"/>
        </w:rPr>
        <w:t>UR proj</w:t>
      </w:r>
      <w:r w:rsidR="006B3D5B" w:rsidRPr="003F0F2D">
        <w:rPr>
          <w:rFonts w:ascii="Arial" w:hAnsi="Arial" w:cs="Arial"/>
          <w:lang w:val="en-US"/>
        </w:rPr>
        <w:t>e</w:t>
      </w:r>
      <w:r w:rsidRPr="003F0F2D">
        <w:rPr>
          <w:rFonts w:ascii="Arial" w:hAnsi="Arial" w:cs="Arial"/>
          <w:lang w:val="en-US"/>
        </w:rPr>
        <w:t>ct Example</w:t>
      </w:r>
      <w:r w:rsidR="00F61E66" w:rsidRPr="003F0F2D">
        <w:rPr>
          <w:rFonts w:ascii="Arial" w:hAnsi="Arial" w:cs="Arial"/>
          <w:lang w:val="en-US"/>
        </w:rPr>
        <w:t>_8_</w:t>
      </w:r>
      <w:r w:rsidRPr="003F0F2D">
        <w:rPr>
          <w:rFonts w:ascii="Arial" w:hAnsi="Arial" w:cs="Arial"/>
          <w:lang w:val="en-US"/>
        </w:rPr>
        <w:t>with</w:t>
      </w:r>
      <w:r w:rsidR="00F61E66" w:rsidRPr="003F0F2D">
        <w:rPr>
          <w:rFonts w:ascii="Arial" w:hAnsi="Arial" w:cs="Arial"/>
          <w:lang w:val="en-US"/>
        </w:rPr>
        <w:t>_KALFIT_E</w:t>
      </w:r>
      <w:r w:rsidRPr="003F0F2D">
        <w:rPr>
          <w:rFonts w:ascii="Arial" w:hAnsi="Arial" w:cs="Arial"/>
          <w:lang w:val="en-US"/>
        </w:rPr>
        <w:t>N</w:t>
      </w:r>
      <w:r w:rsidR="00F61E66" w:rsidRPr="003F0F2D">
        <w:rPr>
          <w:rFonts w:ascii="Arial" w:hAnsi="Arial" w:cs="Arial"/>
          <w:lang w:val="en-US"/>
        </w:rPr>
        <w:t>.txp</w:t>
      </w:r>
      <w:r w:rsidRPr="003F0F2D">
        <w:rPr>
          <w:rFonts w:ascii="Arial" w:hAnsi="Arial" w:cs="Arial"/>
          <w:lang w:val="en-US"/>
        </w:rPr>
        <w:t>)</w:t>
      </w:r>
      <w:r w:rsidR="00BB2A92">
        <w:rPr>
          <w:rFonts w:ascii="Arial" w:hAnsi="Arial" w:cs="Arial"/>
          <w:lang w:val="en-US"/>
        </w:rPr>
        <w:t xml:space="preserve">, for which the Eq. (2) above is replaced by: </w:t>
      </w:r>
    </w:p>
    <w:p w14:paraId="78B22953" w14:textId="77777777" w:rsidR="00BB2A92" w:rsidRPr="001F2DD7" w:rsidRDefault="00BB2A92" w:rsidP="00BB2A92">
      <w:pPr>
        <w:tabs>
          <w:tab w:val="left" w:pos="0"/>
          <w:tab w:val="left" w:pos="567"/>
        </w:tabs>
        <w:spacing w:before="40" w:after="120"/>
        <w:jc w:val="both"/>
        <w:rPr>
          <w:rFonts w:ascii="Arial" w:hAnsi="Arial" w:cs="Arial"/>
          <w:lang w:val="en-GB"/>
        </w:rPr>
      </w:pPr>
    </w:p>
    <w:p w14:paraId="1D57D331" w14:textId="42740A0B" w:rsidR="00BB2A92" w:rsidRPr="001F2DD7" w:rsidRDefault="00BB2A92" w:rsidP="00BB2A92">
      <w:pPr>
        <w:tabs>
          <w:tab w:val="left" w:pos="0"/>
          <w:tab w:val="left" w:pos="567"/>
        </w:tabs>
        <w:spacing w:before="40" w:after="120"/>
        <w:jc w:val="both"/>
        <w:rPr>
          <w:rFonts w:ascii="Arial" w:hAnsi="Arial" w:cs="Arial"/>
          <w:lang w:val="en-GB"/>
        </w:rPr>
      </w:pPr>
      <w:r w:rsidRPr="001F2DD7">
        <w:rPr>
          <w:rFonts w:ascii="Arial" w:hAnsi="Arial" w:cs="Arial"/>
          <w:lang w:val="en-GB"/>
        </w:rPr>
        <w:tab/>
      </w:r>
      <w:proofErr w:type="spellStart"/>
      <w:r w:rsidRPr="001F2DD7">
        <w:rPr>
          <w:rFonts w:ascii="Arial" w:hAnsi="Arial" w:cs="Arial"/>
          <w:lang w:val="en-GB"/>
        </w:rPr>
        <w:t>Cx</w:t>
      </w:r>
      <w:proofErr w:type="spellEnd"/>
      <w:r w:rsidRPr="001F2DD7">
        <w:rPr>
          <w:rFonts w:ascii="Arial" w:hAnsi="Arial" w:cs="Arial"/>
          <w:lang w:val="en-GB"/>
        </w:rPr>
        <w:t xml:space="preserve"> = KALFIT(2, </w:t>
      </w:r>
      <w:proofErr w:type="spellStart"/>
      <w:r w:rsidRPr="001F2DD7">
        <w:rPr>
          <w:rFonts w:ascii="Arial" w:hAnsi="Arial" w:cs="Arial"/>
          <w:lang w:val="en-GB"/>
        </w:rPr>
        <w:t>Rnet</w:t>
      </w:r>
      <w:proofErr w:type="spellEnd"/>
      <w:r w:rsidRPr="001F2DD7">
        <w:rPr>
          <w:rFonts w:ascii="Arial" w:hAnsi="Arial" w:cs="Arial"/>
          <w:lang w:val="en-GB"/>
        </w:rPr>
        <w:t>)</w:t>
      </w:r>
    </w:p>
    <w:p w14:paraId="1CD7791E" w14:textId="77777777" w:rsidR="00BB2A92" w:rsidRDefault="00BB2A92" w:rsidP="007438DC">
      <w:pPr>
        <w:tabs>
          <w:tab w:val="left" w:pos="0"/>
          <w:tab w:val="left" w:pos="567"/>
        </w:tabs>
        <w:spacing w:before="40" w:after="120"/>
        <w:ind w:right="-143"/>
        <w:jc w:val="both"/>
        <w:rPr>
          <w:rFonts w:ascii="Arial" w:hAnsi="Arial" w:cs="Arial"/>
          <w:lang w:val="en-US"/>
        </w:rPr>
      </w:pPr>
    </w:p>
    <w:p w14:paraId="1E7F705B" w14:textId="7891E854" w:rsidR="007438DC" w:rsidRPr="003F0F2D" w:rsidRDefault="00BB2A92" w:rsidP="007438DC">
      <w:pPr>
        <w:tabs>
          <w:tab w:val="left" w:pos="0"/>
          <w:tab w:val="left" w:pos="567"/>
        </w:tabs>
        <w:spacing w:before="40" w:after="120"/>
        <w:ind w:right="-143"/>
        <w:jc w:val="both"/>
        <w:rPr>
          <w:rFonts w:ascii="Arial" w:hAnsi="Arial" w:cs="Arial"/>
          <w:lang w:val="en-US"/>
        </w:rPr>
      </w:pPr>
      <w:r>
        <w:rPr>
          <w:rFonts w:ascii="Arial" w:hAnsi="Arial" w:cs="Arial"/>
          <w:lang w:val="en-US"/>
        </w:rPr>
        <w:t xml:space="preserve">It means that </w:t>
      </w:r>
      <w:proofErr w:type="spellStart"/>
      <w:r>
        <w:rPr>
          <w:rFonts w:ascii="Arial" w:hAnsi="Arial" w:cs="Arial"/>
          <w:lang w:val="en-US"/>
        </w:rPr>
        <w:t>Rnet</w:t>
      </w:r>
      <w:proofErr w:type="spellEnd"/>
      <w:r>
        <w:rPr>
          <w:rFonts w:ascii="Arial" w:hAnsi="Arial" w:cs="Arial"/>
          <w:lang w:val="en-US"/>
        </w:rPr>
        <w:t xml:space="preserve"> designates count rates, which in a first step are calibrated as polynomial function </w:t>
      </w:r>
      <w:r w:rsidR="00827BBD">
        <w:rPr>
          <w:rFonts w:ascii="Arial" w:hAnsi="Arial" w:cs="Arial"/>
          <w:lang w:val="en-US"/>
        </w:rPr>
        <w:t>dependent on</w:t>
      </w:r>
      <w:r>
        <w:rPr>
          <w:rFonts w:ascii="Arial" w:hAnsi="Arial" w:cs="Arial"/>
          <w:lang w:val="en-US"/>
        </w:rPr>
        <w:t xml:space="preserve"> known concentration values x: </w:t>
      </w:r>
      <w:proofErr w:type="spellStart"/>
      <w:r>
        <w:rPr>
          <w:rFonts w:ascii="Arial" w:hAnsi="Arial" w:cs="Arial"/>
          <w:lang w:val="en-US"/>
        </w:rPr>
        <w:t>Rnet</w:t>
      </w:r>
      <w:proofErr w:type="spellEnd"/>
      <w:r>
        <w:rPr>
          <w:rFonts w:ascii="Arial" w:hAnsi="Arial" w:cs="Arial"/>
          <w:lang w:val="en-US"/>
        </w:rPr>
        <w:t xml:space="preserve"> = Polynomial(x). The second step is to measure a </w:t>
      </w:r>
      <w:r w:rsidR="00C24B8D">
        <w:rPr>
          <w:rFonts w:ascii="Arial" w:hAnsi="Arial" w:cs="Arial"/>
          <w:lang w:val="en-US"/>
        </w:rPr>
        <w:t xml:space="preserve">count rate </w:t>
      </w:r>
      <w:proofErr w:type="spellStart"/>
      <w:r w:rsidR="00C24B8D">
        <w:rPr>
          <w:rFonts w:ascii="Arial" w:hAnsi="Arial" w:cs="Arial"/>
          <w:lang w:val="en-US"/>
        </w:rPr>
        <w:t>Rnetx</w:t>
      </w:r>
      <w:proofErr w:type="spellEnd"/>
      <w:r w:rsidR="00C24B8D">
        <w:rPr>
          <w:rFonts w:ascii="Arial" w:hAnsi="Arial" w:cs="Arial"/>
          <w:lang w:val="en-US"/>
        </w:rPr>
        <w:t xml:space="preserve"> of another sample and to determine then its associated concentration </w:t>
      </w:r>
      <w:proofErr w:type="spellStart"/>
      <w:r w:rsidR="00C24B8D">
        <w:rPr>
          <w:rFonts w:ascii="Arial" w:hAnsi="Arial" w:cs="Arial"/>
          <w:lang w:val="en-US"/>
        </w:rPr>
        <w:t>Cx</w:t>
      </w:r>
      <w:proofErr w:type="spellEnd"/>
      <w:r w:rsidR="00C24B8D">
        <w:rPr>
          <w:rFonts w:ascii="Arial" w:hAnsi="Arial" w:cs="Arial"/>
          <w:lang w:val="en-US"/>
        </w:rPr>
        <w:t>. A</w:t>
      </w:r>
      <w:r w:rsidR="006B3D5B" w:rsidRPr="003F0F2D">
        <w:rPr>
          <w:rFonts w:ascii="Arial" w:hAnsi="Arial" w:cs="Arial"/>
          <w:lang w:val="en-US"/>
        </w:rPr>
        <w:t>ssuming a degree 1 of the polynomial one would calculate the</w:t>
      </w:r>
      <w:r w:rsidR="00F61E66" w:rsidRPr="003F0F2D">
        <w:rPr>
          <w:rFonts w:ascii="Arial" w:hAnsi="Arial" w:cs="Arial"/>
          <w:lang w:val="en-US"/>
        </w:rPr>
        <w:t xml:space="preserve"> </w:t>
      </w:r>
      <w:r w:rsidR="006B3D5B" w:rsidRPr="003F0F2D">
        <w:rPr>
          <w:rFonts w:ascii="Arial" w:hAnsi="Arial" w:cs="Arial"/>
          <w:lang w:val="en-US"/>
        </w:rPr>
        <w:t>c</w:t>
      </w:r>
      <w:r w:rsidR="00F61E66" w:rsidRPr="003F0F2D">
        <w:rPr>
          <w:rFonts w:ascii="Arial" w:hAnsi="Arial" w:cs="Arial"/>
          <w:lang w:val="en-US"/>
        </w:rPr>
        <w:t>on</w:t>
      </w:r>
      <w:r w:rsidR="006B3D5B" w:rsidRPr="003F0F2D">
        <w:rPr>
          <w:rFonts w:ascii="Arial" w:hAnsi="Arial" w:cs="Arial"/>
          <w:lang w:val="en-US"/>
        </w:rPr>
        <w:t>c</w:t>
      </w:r>
      <w:r w:rsidR="00F61E66" w:rsidRPr="003F0F2D">
        <w:rPr>
          <w:rFonts w:ascii="Arial" w:hAnsi="Arial" w:cs="Arial"/>
          <w:lang w:val="en-US"/>
        </w:rPr>
        <w:t xml:space="preserve">entration </w:t>
      </w:r>
      <w:proofErr w:type="spellStart"/>
      <w:r w:rsidR="00C24B8D">
        <w:rPr>
          <w:rFonts w:ascii="Arial" w:hAnsi="Arial" w:cs="Arial"/>
          <w:lang w:val="en-US"/>
        </w:rPr>
        <w:t>C</w:t>
      </w:r>
      <w:r w:rsidR="00F61E66" w:rsidRPr="003F0F2D">
        <w:rPr>
          <w:rFonts w:ascii="Arial" w:hAnsi="Arial" w:cs="Arial"/>
          <w:lang w:val="en-US"/>
        </w:rPr>
        <w:t>x</w:t>
      </w:r>
      <w:proofErr w:type="spellEnd"/>
      <w:r w:rsidR="00F61E66" w:rsidRPr="003F0F2D">
        <w:rPr>
          <w:rFonts w:ascii="Arial" w:hAnsi="Arial" w:cs="Arial"/>
          <w:lang w:val="en-US"/>
        </w:rPr>
        <w:t xml:space="preserve"> </w:t>
      </w:r>
      <w:r w:rsidR="006B3D5B" w:rsidRPr="003F0F2D">
        <w:rPr>
          <w:rFonts w:ascii="Arial" w:hAnsi="Arial" w:cs="Arial"/>
          <w:lang w:val="en-US"/>
        </w:rPr>
        <w:t xml:space="preserve">by </w:t>
      </w:r>
      <w:r w:rsidR="00F61E66" w:rsidRPr="003F0F2D">
        <w:rPr>
          <w:rFonts w:ascii="Arial" w:hAnsi="Arial" w:cs="Arial"/>
          <w:lang w:val="en-US"/>
        </w:rPr>
        <w:t>(</w:t>
      </w:r>
      <w:r w:rsidR="00C24B8D">
        <w:rPr>
          <w:rFonts w:ascii="Arial" w:hAnsi="Arial" w:cs="Arial"/>
          <w:lang w:val="en-US"/>
        </w:rPr>
        <w:t>Rnetx</w:t>
      </w:r>
      <w:r w:rsidR="00F61E66" w:rsidRPr="003F0F2D">
        <w:rPr>
          <w:rFonts w:ascii="Arial" w:hAnsi="Arial" w:cs="Arial"/>
          <w:lang w:val="en-US"/>
        </w:rPr>
        <w:t>-a</w:t>
      </w:r>
      <w:r w:rsidR="00F61E66" w:rsidRPr="003F0F2D">
        <w:rPr>
          <w:rFonts w:ascii="Arial" w:hAnsi="Arial" w:cs="Arial"/>
          <w:vertAlign w:val="subscript"/>
          <w:lang w:val="en-US"/>
        </w:rPr>
        <w:t>1</w:t>
      </w:r>
      <w:r w:rsidR="00F61E66" w:rsidRPr="003F0F2D">
        <w:rPr>
          <w:rFonts w:ascii="Arial" w:hAnsi="Arial" w:cs="Arial"/>
          <w:lang w:val="en-US"/>
        </w:rPr>
        <w:t>)/a</w:t>
      </w:r>
      <w:r w:rsidR="00F61E66" w:rsidRPr="003F0F2D">
        <w:rPr>
          <w:rFonts w:ascii="Arial" w:hAnsi="Arial" w:cs="Arial"/>
          <w:vertAlign w:val="subscript"/>
          <w:lang w:val="en-US"/>
        </w:rPr>
        <w:t>2</w:t>
      </w:r>
      <w:r w:rsidR="00C24B8D" w:rsidRPr="00827BBD">
        <w:rPr>
          <w:rFonts w:ascii="Arial" w:hAnsi="Arial" w:cs="Arial"/>
          <w:lang w:val="en-US"/>
        </w:rPr>
        <w:t>;</w:t>
      </w:r>
      <w:r w:rsidR="00C24B8D">
        <w:rPr>
          <w:rFonts w:ascii="Arial" w:hAnsi="Arial" w:cs="Arial"/>
          <w:vertAlign w:val="subscript"/>
          <w:lang w:val="en-US"/>
        </w:rPr>
        <w:t xml:space="preserve"> </w:t>
      </w:r>
      <w:r w:rsidR="00C24B8D">
        <w:rPr>
          <w:rFonts w:ascii="Arial" w:hAnsi="Arial" w:cs="Arial"/>
          <w:lang w:val="en-US"/>
        </w:rPr>
        <w:t xml:space="preserve">for a higher-degree polynomial </w:t>
      </w:r>
      <w:r w:rsidR="00827BBD">
        <w:rPr>
          <w:rFonts w:ascii="Arial" w:hAnsi="Arial" w:cs="Arial"/>
          <w:lang w:val="en-US"/>
        </w:rPr>
        <w:t>a</w:t>
      </w:r>
      <w:r w:rsidR="00740E6F">
        <w:rPr>
          <w:rFonts w:ascii="Arial" w:hAnsi="Arial" w:cs="Arial"/>
          <w:lang w:val="en-US"/>
        </w:rPr>
        <w:t xml:space="preserve"> numerical</w:t>
      </w:r>
      <w:r w:rsidR="00827BBD">
        <w:rPr>
          <w:rFonts w:ascii="Arial" w:hAnsi="Arial" w:cs="Arial"/>
          <w:lang w:val="en-US"/>
        </w:rPr>
        <w:t xml:space="preserve"> bisection method is used for the </w:t>
      </w:r>
      <w:r w:rsidR="00C24B8D">
        <w:rPr>
          <w:rFonts w:ascii="Arial" w:hAnsi="Arial" w:cs="Arial"/>
          <w:lang w:val="en-US"/>
        </w:rPr>
        <w:t>inversion</w:t>
      </w:r>
      <w:r w:rsidR="00F61E66" w:rsidRPr="003F0F2D">
        <w:rPr>
          <w:rFonts w:ascii="Arial" w:hAnsi="Arial" w:cs="Arial"/>
          <w:lang w:val="en-US"/>
        </w:rPr>
        <w:t>.</w:t>
      </w:r>
      <w:r w:rsidR="00C24B8D">
        <w:rPr>
          <w:rFonts w:ascii="Arial" w:hAnsi="Arial" w:cs="Arial"/>
          <w:lang w:val="en-US"/>
        </w:rPr>
        <w:t xml:space="preserve"> </w:t>
      </w:r>
      <w:r w:rsidR="006B3D5B" w:rsidRPr="003F0F2D">
        <w:rPr>
          <w:rFonts w:ascii="Arial" w:hAnsi="Arial" w:cs="Arial"/>
          <w:lang w:val="en-US"/>
        </w:rPr>
        <w:t xml:space="preserve">In the mentioned UR </w:t>
      </w:r>
      <w:r w:rsidR="001C2199" w:rsidRPr="003F0F2D">
        <w:rPr>
          <w:rFonts w:ascii="Arial" w:hAnsi="Arial" w:cs="Arial"/>
          <w:lang w:val="en-US"/>
        </w:rPr>
        <w:t>project,</w:t>
      </w:r>
      <w:r w:rsidR="006B3D5B" w:rsidRPr="003F0F2D">
        <w:rPr>
          <w:rFonts w:ascii="Arial" w:hAnsi="Arial" w:cs="Arial"/>
          <w:lang w:val="en-US"/>
        </w:rPr>
        <w:t xml:space="preserve"> the concentration refers to that of Potassium given in g/L.</w:t>
      </w:r>
    </w:p>
    <w:p w14:paraId="1A060E1B" w14:textId="77777777" w:rsidR="007438DC" w:rsidRPr="003F0F2D" w:rsidRDefault="007438DC" w:rsidP="007438DC">
      <w:pPr>
        <w:tabs>
          <w:tab w:val="left" w:pos="0"/>
          <w:tab w:val="left" w:pos="567"/>
        </w:tabs>
        <w:spacing w:before="40" w:after="120"/>
        <w:ind w:right="-143"/>
        <w:jc w:val="both"/>
        <w:rPr>
          <w:rFonts w:ascii="Arial" w:hAnsi="Arial" w:cs="Arial"/>
          <w:lang w:val="en-US"/>
        </w:rPr>
      </w:pPr>
    </w:p>
    <w:p w14:paraId="7557DA60" w14:textId="77777777" w:rsidR="007438DC" w:rsidRPr="003F0F2D" w:rsidRDefault="008B61D6" w:rsidP="003F7C16">
      <w:pPr>
        <w:pStyle w:val="Textkrper2"/>
      </w:pPr>
      <w:r w:rsidRPr="003F0F2D">
        <w:lastRenderedPageBreak/>
        <w:t xml:space="preserve">This </w:t>
      </w:r>
      <w:r w:rsidR="00E61C98" w:rsidRPr="003F0F2D">
        <w:t xml:space="preserve">KALFIT call </w:t>
      </w:r>
      <w:r w:rsidRPr="003F0F2D">
        <w:t xml:space="preserve">invokes a new dialog (there is also a new item under the main menu Edit), by which the x- and y-values of such a calibration curve (including their standard uncertainties) can be input; the desired value for eps is taken via its x-value </w:t>
      </w:r>
      <w:proofErr w:type="spellStart"/>
      <w:r w:rsidRPr="003F0F2D">
        <w:t>eskv</w:t>
      </w:r>
      <w:proofErr w:type="spellEnd"/>
      <w:r w:rsidRPr="003F0F2D">
        <w:t xml:space="preserve"> from the polynomial curve for the y-values.  Another button allows executing the polynomial fitting (max. degree of polynomial = 3) such that the final value and the standard uncertainty are made available to UR for the quantity eps. </w:t>
      </w:r>
    </w:p>
    <w:p w14:paraId="46619A66" w14:textId="77777777" w:rsidR="007438DC" w:rsidRPr="003F0F2D" w:rsidRDefault="00BF25BD" w:rsidP="007438DC">
      <w:pPr>
        <w:tabs>
          <w:tab w:val="left" w:pos="0"/>
          <w:tab w:val="left" w:pos="567"/>
        </w:tabs>
        <w:spacing w:before="40" w:after="120"/>
        <w:ind w:right="-143"/>
        <w:jc w:val="both"/>
        <w:rPr>
          <w:rFonts w:ascii="Arial" w:hAnsi="Arial" w:cs="Arial"/>
          <w:lang w:val="en-US"/>
        </w:rPr>
      </w:pPr>
      <w:r w:rsidRPr="003F0F2D">
        <w:rPr>
          <w:rFonts w:ascii="Arial" w:hAnsi="Arial" w:cs="Arial"/>
          <w:lang w:val="en-US"/>
        </w:rPr>
        <w:t xml:space="preserve">The standard uncertainty of the desired Y-value (eps) is calculated by numerical uncertainty propagation using </w:t>
      </w:r>
      <w:r w:rsidR="00090631" w:rsidRPr="003F0F2D">
        <w:rPr>
          <w:rFonts w:ascii="Arial" w:hAnsi="Arial" w:cs="Arial"/>
          <w:lang w:val="en-US"/>
        </w:rPr>
        <w:t xml:space="preserve">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00090631" w:rsidRPr="003F0F2D">
        <w:rPr>
          <w:rFonts w:ascii="Arial" w:hAnsi="Arial" w:cs="Arial"/>
          <w:lang w:val="en-US"/>
        </w:rPr>
        <w:t xml:space="preserve"> and their </w:t>
      </w:r>
      <w:r w:rsidRPr="003F0F2D">
        <w:rPr>
          <w:rFonts w:ascii="Arial" w:hAnsi="Arial" w:cs="Arial"/>
          <w:lang w:val="en-US"/>
        </w:rPr>
        <w:t xml:space="preserve">covariance matrix </w:t>
      </w:r>
      <w:r w:rsidR="00090631" w:rsidRPr="003F0F2D">
        <w:rPr>
          <w:rFonts w:ascii="Arial" w:hAnsi="Arial" w:cs="Arial"/>
          <w:lang w:val="en-US"/>
        </w:rPr>
        <w:t>a</w:t>
      </w:r>
      <w:r w:rsidRPr="003F0F2D">
        <w:rPr>
          <w:rFonts w:ascii="Arial" w:hAnsi="Arial" w:cs="Arial"/>
          <w:lang w:val="en-US"/>
        </w:rPr>
        <w:t xml:space="preserve">nd the uncertainty of the given </w:t>
      </w:r>
      <w:r w:rsidR="00090631" w:rsidRPr="003F0F2D">
        <w:rPr>
          <w:rFonts w:ascii="Arial" w:hAnsi="Arial" w:cs="Arial"/>
          <w:lang w:val="en-US"/>
        </w:rPr>
        <w:t>x</w:t>
      </w:r>
      <w:r w:rsidRPr="003F0F2D">
        <w:rPr>
          <w:rFonts w:ascii="Arial" w:hAnsi="Arial" w:cs="Arial"/>
          <w:lang w:val="en-US"/>
        </w:rPr>
        <w:t xml:space="preserve">-value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0</m:t>
            </m:r>
          </m:sub>
        </m:sSub>
      </m:oMath>
      <w:r w:rsidR="00AD305E" w:rsidRPr="003F0F2D">
        <w:rPr>
          <w:rFonts w:ascii="Arial" w:eastAsiaTheme="minorEastAsia" w:hAnsi="Arial" w:cs="Arial"/>
          <w:lang w:val="en-US"/>
        </w:rPr>
        <w:t xml:space="preserve"> </w:t>
      </w:r>
      <w:r w:rsidRPr="003F0F2D">
        <w:rPr>
          <w:rFonts w:ascii="Arial" w:hAnsi="Arial" w:cs="Arial"/>
          <w:lang w:val="en-US"/>
        </w:rPr>
        <w:t>(</w:t>
      </w:r>
      <w:proofErr w:type="spellStart"/>
      <w:r w:rsidRPr="003F0F2D">
        <w:rPr>
          <w:rFonts w:ascii="Arial" w:hAnsi="Arial" w:cs="Arial"/>
          <w:lang w:val="en-US"/>
        </w:rPr>
        <w:t>eskv</w:t>
      </w:r>
      <w:proofErr w:type="spellEnd"/>
      <w:r w:rsidRPr="003F0F2D">
        <w:rPr>
          <w:rFonts w:ascii="Arial" w:hAnsi="Arial" w:cs="Arial"/>
          <w:lang w:val="en-US"/>
        </w:rPr>
        <w:t>).</w:t>
      </w:r>
    </w:p>
    <w:p w14:paraId="296D08E8" w14:textId="77777777" w:rsidR="007438DC" w:rsidRPr="003F0F2D" w:rsidRDefault="00090631" w:rsidP="007438DC">
      <w:pPr>
        <w:tabs>
          <w:tab w:val="left" w:pos="284"/>
          <w:tab w:val="left" w:pos="8647"/>
        </w:tabs>
        <w:spacing w:before="120" w:after="120"/>
        <w:ind w:right="-143"/>
        <w:jc w:val="both"/>
        <w:rPr>
          <w:rFonts w:ascii="Arial" w:eastAsiaTheme="minorEastAsia" w:hAnsi="Arial" w:cs="Arial"/>
          <w:sz w:val="26"/>
          <w:szCs w:val="26"/>
          <w:lang w:val="en-US"/>
        </w:rPr>
      </w:pPr>
      <w:r w:rsidRPr="003F0F2D">
        <w:rPr>
          <w:rFonts w:ascii="Arial" w:hAnsi="Arial" w:cs="Arial"/>
          <w:lang w:val="en-US"/>
        </w:rPr>
        <w:tab/>
      </w:r>
      <m:oMath>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r>
              <w:rPr>
                <w:rFonts w:ascii="Cambria Math" w:hAnsi="Cambria Math" w:cs="Arial"/>
                <w:sz w:val="26"/>
                <w:szCs w:val="26"/>
                <w:lang w:val="en-US"/>
              </w:rPr>
              <m:t>Y</m:t>
            </m:r>
          </m:e>
        </m:d>
        <m:r>
          <w:rPr>
            <w:rFonts w:ascii="Cambria Math" w:hAnsi="Cambria Math" w:cs="Arial"/>
            <w:sz w:val="26"/>
            <w:szCs w:val="26"/>
            <w:lang w:val="en-US"/>
          </w:rPr>
          <m:t>=</m:t>
        </m:r>
        <m:sSup>
          <m:sSupPr>
            <m:ctrlPr>
              <w:rPr>
                <w:rFonts w:ascii="Cambria Math" w:hAnsi="Cambria Math" w:cs="Arial"/>
                <w:i/>
                <w:sz w:val="26"/>
                <w:szCs w:val="26"/>
                <w:lang w:val="en-US"/>
              </w:rPr>
            </m:ctrlPr>
          </m:sSupPr>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den>
                    </m:f>
                  </m:e>
                </m:d>
              </m:e>
              <m:sup>
                <m:r>
                  <w:rPr>
                    <w:rFonts w:ascii="Cambria Math" w:hAnsi="Cambria Math" w:cs="Arial"/>
                    <w:sz w:val="26"/>
                    <w:szCs w:val="26"/>
                    <w:lang w:val="en-US"/>
                  </w:rPr>
                  <m:t>2</m:t>
                </m:r>
              </m:sup>
            </m:sSup>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0</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1</m:t>
                </m:r>
              </m:sub>
              <m:sup>
                <m:r>
                  <w:rPr>
                    <w:rFonts w:ascii="Cambria Math" w:hAnsi="Cambria Math" w:cs="Arial"/>
                    <w:sz w:val="26"/>
                    <w:szCs w:val="26"/>
                    <w:lang w:val="en-US"/>
                  </w:rPr>
                  <m:t>m</m:t>
                </m:r>
              </m:sup>
              <m:e>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e>
                    </m:d>
                  </m:e>
                  <m:sup>
                    <m:r>
                      <w:rPr>
                        <w:rFonts w:ascii="Cambria Math" w:hAnsi="Cambria Math" w:cs="Arial"/>
                        <w:sz w:val="26"/>
                        <w:szCs w:val="26"/>
                        <w:lang w:val="en-US"/>
                      </w:rPr>
                      <m:t>2</m:t>
                    </m:r>
                  </m:sup>
                </m:sSup>
              </m:e>
            </m:nary>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e>
            </m:d>
            <m:r>
              <w:rPr>
                <w:rFonts w:ascii="Cambria Math" w:hAnsi="Cambria Math" w:cs="Arial"/>
                <w:sz w:val="26"/>
                <w:szCs w:val="26"/>
                <w:lang w:val="en-US"/>
              </w:rPr>
              <m:t>+2</m:t>
            </m:r>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i=1</m:t>
                </m:r>
              </m:sub>
              <m:sup>
                <m:r>
                  <w:rPr>
                    <w:rFonts w:ascii="Cambria Math" w:hAnsi="Cambria Math" w:cs="Arial"/>
                    <w:sz w:val="26"/>
                    <w:szCs w:val="26"/>
                    <w:lang w:val="en-US"/>
                  </w:rPr>
                  <m:t>m-1</m:t>
                </m:r>
              </m:sup>
              <m:e>
                <m:nary>
                  <m:naryPr>
                    <m:chr m:val="∑"/>
                    <m:limLoc m:val="undOvr"/>
                    <m:ctrlPr>
                      <w:rPr>
                        <w:rFonts w:ascii="Cambria Math" w:hAnsi="Cambria Math" w:cs="Arial"/>
                        <w:i/>
                        <w:sz w:val="26"/>
                        <w:szCs w:val="26"/>
                        <w:lang w:val="en-US"/>
                      </w:rPr>
                    </m:ctrlPr>
                  </m:naryPr>
                  <m:sub>
                    <m:r>
                      <w:rPr>
                        <w:rFonts w:ascii="Cambria Math" w:hAnsi="Cambria Math" w:cs="Arial"/>
                        <w:sz w:val="26"/>
                        <w:szCs w:val="26"/>
                        <w:lang w:val="en-US"/>
                      </w:rPr>
                      <m:t>j=i+1</m:t>
                    </m:r>
                  </m:sub>
                  <m:sup>
                    <m:r>
                      <w:rPr>
                        <w:rFonts w:ascii="Cambria Math" w:hAnsi="Cambria Math" w:cs="Arial"/>
                        <w:sz w:val="26"/>
                        <w:szCs w:val="26"/>
                        <w:lang w:val="en-US"/>
                      </w:rPr>
                      <m:t>m</m:t>
                    </m:r>
                  </m:sup>
                  <m:e>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den>
                    </m:f>
                    <m:f>
                      <m:fPr>
                        <m:ctrlPr>
                          <w:rPr>
                            <w:rFonts w:ascii="Cambria Math" w:hAnsi="Cambria Math" w:cs="Arial"/>
                            <w:i/>
                            <w:sz w:val="26"/>
                            <w:szCs w:val="26"/>
                            <w:lang w:val="en-US"/>
                          </w:rPr>
                        </m:ctrlPr>
                      </m:fPr>
                      <m:num>
                        <m:r>
                          <w:rPr>
                            <w:rFonts w:ascii="Cambria Math" w:hAnsi="Cambria Math" w:cs="Arial"/>
                            <w:sz w:val="26"/>
                            <w:szCs w:val="26"/>
                            <w:lang w:val="en-US"/>
                          </w:rPr>
                          <m:t>∂Y</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den>
                    </m:f>
                  </m:e>
                </m:nary>
                <m:r>
                  <w:rPr>
                    <w:rFonts w:ascii="Cambria Math" w:hAnsi="Cambria Math" w:cs="Arial"/>
                    <w:sz w:val="26"/>
                    <w:szCs w:val="26"/>
                    <w:lang w:val="en-US"/>
                  </w:rPr>
                  <m:t>u</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j</m:t>
                        </m:r>
                      </m:sub>
                    </m:sSub>
                  </m:e>
                </m:d>
              </m:e>
            </m:nary>
          </m:e>
        </m:d>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p>
    <w:p w14:paraId="56FB7B8E" w14:textId="77777777" w:rsidR="007438DC" w:rsidRPr="003F0F2D" w:rsidRDefault="007438DC" w:rsidP="007438DC">
      <w:pPr>
        <w:tabs>
          <w:tab w:val="left" w:pos="284"/>
          <w:tab w:val="left" w:pos="8647"/>
        </w:tabs>
        <w:spacing w:before="120" w:after="120"/>
        <w:ind w:right="-143"/>
        <w:jc w:val="both"/>
        <w:rPr>
          <w:rFonts w:ascii="Arial" w:hAnsi="Arial" w:cs="Arial"/>
          <w:lang w:val="en-US"/>
        </w:rPr>
      </w:pPr>
    </w:p>
    <w:p w14:paraId="08BFD72C" w14:textId="77777777" w:rsidR="007438DC" w:rsidRPr="003F0F2D" w:rsidRDefault="00484E87"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noProof/>
          <w:lang w:val="en-US" w:eastAsia="de-DE"/>
        </w:rPr>
        <w:drawing>
          <wp:inline distT="0" distB="0" distL="0" distR="0" wp14:anchorId="75C1B1A7" wp14:editId="47D8EBC8">
            <wp:extent cx="5446987" cy="3893185"/>
            <wp:effectExtent l="0" t="0" r="1905" b="0"/>
            <wp:docPr id="2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464296" cy="3905556"/>
                    </a:xfrm>
                    <a:prstGeom prst="rect">
                      <a:avLst/>
                    </a:prstGeom>
                    <a:noFill/>
                    <a:ln w="9525">
                      <a:noFill/>
                      <a:miter lim="800000"/>
                      <a:headEnd/>
                      <a:tailEnd/>
                    </a:ln>
                  </pic:spPr>
                </pic:pic>
              </a:graphicData>
            </a:graphic>
          </wp:inline>
        </w:drawing>
      </w:r>
    </w:p>
    <w:p w14:paraId="42AE6BA1"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b/>
          <w:bCs/>
          <w:lang w:val="en-US"/>
        </w:rPr>
      </w:pPr>
    </w:p>
    <w:p w14:paraId="3863E59E" w14:textId="77777777" w:rsidR="007438DC" w:rsidRPr="003F0F2D" w:rsidRDefault="007438DC" w:rsidP="007438DC">
      <w:pPr>
        <w:tabs>
          <w:tab w:val="left" w:pos="0"/>
        </w:tabs>
        <w:spacing w:before="40" w:after="120"/>
        <w:ind w:right="-143"/>
        <w:jc w:val="both"/>
        <w:rPr>
          <w:rFonts w:ascii="Arial" w:hAnsi="Arial" w:cs="Arial"/>
          <w:lang w:val="en-US"/>
        </w:rPr>
      </w:pPr>
    </w:p>
    <w:p w14:paraId="6B6CA7FA"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Although eps – as defined by the equation above – formally is a dependent quantity, it is treated in UR as if it were an independent quantity, e.g. regarding the uncertainty budget.</w:t>
      </w:r>
    </w:p>
    <w:p w14:paraId="427509E5"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Currently, UR assumes that the value of only one input quantity is determined by a call to KALFIT.</w:t>
      </w:r>
      <w:r w:rsidR="00436AC2" w:rsidRPr="003F0F2D">
        <w:rPr>
          <w:rFonts w:ascii="Arial" w:hAnsi="Arial" w:cs="Arial"/>
          <w:lang w:val="en-US"/>
        </w:rPr>
        <w:t xml:space="preserve"> </w:t>
      </w:r>
    </w:p>
    <w:p w14:paraId="1F097B92"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 xml:space="preserve">The uncertainties of the x-values are currently not </w:t>
      </w:r>
      <w:r w:rsidR="001C2199" w:rsidRPr="003F0F2D">
        <w:rPr>
          <w:rFonts w:ascii="Arial" w:hAnsi="Arial" w:cs="Arial"/>
          <w:lang w:val="en-US"/>
        </w:rPr>
        <w:t>considered</w:t>
      </w:r>
      <w:r w:rsidRPr="003F0F2D">
        <w:rPr>
          <w:rFonts w:ascii="Arial" w:hAnsi="Arial" w:cs="Arial"/>
          <w:lang w:val="en-US"/>
        </w:rPr>
        <w:t xml:space="preserve">. </w:t>
      </w:r>
    </w:p>
    <w:p w14:paraId="49D660A9" w14:textId="77777777" w:rsidR="007438DC" w:rsidRPr="003F0F2D" w:rsidRDefault="00FD3EAD" w:rsidP="007438DC">
      <w:pPr>
        <w:tabs>
          <w:tab w:val="left" w:pos="0"/>
        </w:tabs>
        <w:spacing w:before="40" w:after="120"/>
        <w:ind w:right="-143"/>
        <w:jc w:val="both"/>
        <w:rPr>
          <w:rFonts w:ascii="Arial" w:hAnsi="Arial" w:cs="Arial"/>
          <w:lang w:val="en-US"/>
        </w:rPr>
      </w:pPr>
      <w:r w:rsidRPr="003F0F2D">
        <w:rPr>
          <w:rFonts w:ascii="Arial" w:hAnsi="Arial" w:cs="Arial"/>
          <w:lang w:val="en-US"/>
        </w:rPr>
        <w:t>The following dialog shows an example of calculating a mean value (degree of polynomial equal to zero); the values to averaged are always the ones in the column for y(</w:t>
      </w:r>
      <w:proofErr w:type="spellStart"/>
      <w:r w:rsidRPr="003F0F2D">
        <w:rPr>
          <w:rFonts w:ascii="Arial" w:hAnsi="Arial" w:cs="Arial"/>
          <w:lang w:val="en-US"/>
        </w:rPr>
        <w:t>i</w:t>
      </w:r>
      <w:proofErr w:type="spellEnd"/>
      <w:r w:rsidRPr="003F0F2D">
        <w:rPr>
          <w:rFonts w:ascii="Arial" w:hAnsi="Arial" w:cs="Arial"/>
          <w:lang w:val="en-US"/>
        </w:rPr>
        <w:t>).</w:t>
      </w:r>
    </w:p>
    <w:p w14:paraId="40471E51" w14:textId="77777777" w:rsidR="007438DC" w:rsidRPr="003F0F2D" w:rsidRDefault="007438DC" w:rsidP="007438DC">
      <w:pPr>
        <w:tabs>
          <w:tab w:val="left" w:pos="0"/>
        </w:tabs>
        <w:spacing w:before="40" w:after="120"/>
        <w:ind w:right="-143"/>
        <w:jc w:val="both"/>
        <w:rPr>
          <w:rFonts w:ascii="Arial" w:hAnsi="Arial" w:cs="Arial"/>
          <w:lang w:val="en-US"/>
        </w:rPr>
      </w:pPr>
    </w:p>
    <w:p w14:paraId="0362EAFD" w14:textId="77777777" w:rsidR="007438DC" w:rsidRPr="003F0F2D" w:rsidRDefault="00717782" w:rsidP="007438DC">
      <w:pPr>
        <w:ind w:right="-143"/>
        <w:jc w:val="both"/>
        <w:rPr>
          <w:rFonts w:ascii="Arial" w:hAnsi="Arial" w:cs="Arial"/>
          <w:lang w:val="en-US"/>
        </w:rPr>
      </w:pPr>
      <w:r w:rsidRPr="003F0F2D">
        <w:rPr>
          <w:rFonts w:ascii="Arial" w:hAnsi="Arial" w:cs="Arial"/>
          <w:noProof/>
          <w:lang w:val="en-US" w:eastAsia="de-DE"/>
        </w:rPr>
        <w:lastRenderedPageBreak/>
        <w:drawing>
          <wp:inline distT="0" distB="0" distL="0" distR="0" wp14:anchorId="1D8167C5" wp14:editId="356410A7">
            <wp:extent cx="4931323" cy="3899405"/>
            <wp:effectExtent l="0" t="0" r="3175"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4936562" cy="3903548"/>
                    </a:xfrm>
                    <a:prstGeom prst="rect">
                      <a:avLst/>
                    </a:prstGeom>
                    <a:noFill/>
                    <a:ln w="9525">
                      <a:noFill/>
                      <a:miter lim="800000"/>
                      <a:headEnd/>
                      <a:tailEnd/>
                    </a:ln>
                  </pic:spPr>
                </pic:pic>
              </a:graphicData>
            </a:graphic>
          </wp:inline>
        </w:drawing>
      </w:r>
    </w:p>
    <w:p w14:paraId="04DD8C0F" w14:textId="77777777" w:rsidR="007438DC" w:rsidRPr="003F0F2D" w:rsidRDefault="007438DC" w:rsidP="007438DC">
      <w:pPr>
        <w:ind w:right="-143"/>
        <w:jc w:val="both"/>
        <w:rPr>
          <w:rFonts w:ascii="Arial" w:hAnsi="Arial" w:cs="Arial"/>
          <w:lang w:val="en-US"/>
        </w:rPr>
      </w:pPr>
    </w:p>
    <w:p w14:paraId="4252CC01" w14:textId="77777777" w:rsidR="007438DC" w:rsidRPr="003F0F2D" w:rsidRDefault="007438DC" w:rsidP="007438DC">
      <w:pPr>
        <w:ind w:right="-143"/>
        <w:rPr>
          <w:lang w:val="en-US"/>
        </w:rPr>
      </w:pPr>
    </w:p>
    <w:p w14:paraId="7D6910CF" w14:textId="77777777" w:rsidR="007438DC" w:rsidRPr="003F0F2D" w:rsidRDefault="007D1A73" w:rsidP="007D1A73">
      <w:pPr>
        <w:pStyle w:val="berschrift2"/>
        <w:tabs>
          <w:tab w:val="left" w:pos="426"/>
        </w:tabs>
        <w:rPr>
          <w:rFonts w:ascii="Arial" w:hAnsi="Arial" w:cs="Arial"/>
          <w:lang w:val="en-US"/>
        </w:rPr>
      </w:pPr>
      <w:bookmarkStart w:id="41" w:name="URH_GSPK1_EN"/>
      <w:r w:rsidRPr="003F0F2D">
        <w:rPr>
          <w:lang w:val="en-US"/>
        </w:rPr>
        <w:t>6.5</w:t>
      </w:r>
      <w:r w:rsidRPr="003F0F2D">
        <w:rPr>
          <w:lang w:val="en-US"/>
        </w:rPr>
        <w:tab/>
        <w:t>Activity determination from several gamma lines</w:t>
      </w:r>
    </w:p>
    <w:bookmarkEnd w:id="41"/>
    <w:p w14:paraId="42B6DC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C2B3678"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In this example of use from the </w:t>
      </w:r>
      <w:r w:rsidRPr="003F0F2D">
        <w:rPr>
          <w:rFonts w:ascii="Arial" w:hAnsi="Arial" w:cs="Arial"/>
          <w:b/>
          <w:bCs/>
          <w:lang w:val="en-US"/>
        </w:rPr>
        <w:t>gamma-ray spectrometry, preferentially with high-resolution Germanium detectors</w:t>
      </w:r>
      <w:r w:rsidRPr="003F0F2D">
        <w:rPr>
          <w:rFonts w:ascii="Arial" w:hAnsi="Arial" w:cs="Arial"/>
          <w:lang w:val="en-US"/>
        </w:rPr>
        <w:t>, it is assumed that some different radionuclides may occur in the measured source, but the gamma lines (more than one) of that radionuclide for which the activity shall be determined must not interfere with other lines in the spectrum. The case that the activity shall be determined from only a single line, is not considered here, because that can be done with the standard procedure of UncertRadio.</w:t>
      </w:r>
    </w:p>
    <w:p w14:paraId="20D5898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B0A34FF"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Let the net counting rates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ni</m:t>
            </m:r>
          </m:sub>
        </m:sSub>
      </m:oMath>
      <w:r w:rsidRPr="003F0F2D">
        <w:rPr>
          <w:rFonts w:ascii="Arial" w:hAnsi="Arial" w:cs="Arial"/>
          <w:lang w:val="en-US"/>
        </w:rPr>
        <w:t xml:space="preserve"> of n gamma lines of the radionuclide be given. From these the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in Bq, are calculated with the following equation: </w:t>
      </w:r>
    </w:p>
    <w:p w14:paraId="119FE784" w14:textId="77777777" w:rsidR="007438DC" w:rsidRPr="003F0F2D" w:rsidRDefault="008863E2" w:rsidP="007438DC">
      <w:pPr>
        <w:widowControl w:val="0"/>
        <w:tabs>
          <w:tab w:val="left" w:pos="1134"/>
          <w:tab w:val="left" w:pos="8505"/>
        </w:tabs>
        <w:autoSpaceDE w:val="0"/>
        <w:autoSpaceDN w:val="0"/>
        <w:adjustRightInd w:val="0"/>
        <w:spacing w:before="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eastAsiaTheme="minorEastAsia" w:hAnsi="Arial" w:cs="Arial"/>
          <w:lang w:val="en-US"/>
        </w:rPr>
        <w:t xml:space="preserve"> </w:t>
      </w:r>
      <w:r w:rsidRPr="003F0F2D">
        <w:rPr>
          <w:rFonts w:ascii="Arial" w:eastAsiaTheme="minorEastAsia" w:hAnsi="Arial" w:cs="Arial"/>
          <w:lang w:val="en-US"/>
        </w:rPr>
        <w:tab/>
        <w:t>(1)</w:t>
      </w:r>
    </w:p>
    <w:p w14:paraId="3E81745E" w14:textId="77777777" w:rsidR="007438DC" w:rsidRPr="003F0F2D" w:rsidRDefault="007438DC" w:rsidP="007438DC">
      <w:pPr>
        <w:widowControl w:val="0"/>
        <w:tabs>
          <w:tab w:val="left" w:pos="8505"/>
        </w:tabs>
        <w:autoSpaceDE w:val="0"/>
        <w:autoSpaceDN w:val="0"/>
        <w:adjustRightInd w:val="0"/>
        <w:ind w:right="-143"/>
        <w:jc w:val="both"/>
        <w:rPr>
          <w:rFonts w:ascii="Arial" w:hAnsi="Arial" w:cs="Arial"/>
          <w:sz w:val="20"/>
          <w:szCs w:val="20"/>
          <w:lang w:val="en-US"/>
        </w:rPr>
      </w:pPr>
    </w:p>
    <w:p w14:paraId="075A0395" w14:textId="77777777" w:rsidR="007438DC" w:rsidRPr="003F0F2D" w:rsidRDefault="0055619C"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symbols herein mean:</w:t>
      </w:r>
    </w:p>
    <w:p w14:paraId="23481EE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tbl>
      <w:tblPr>
        <w:tblW w:w="0" w:type="auto"/>
        <w:tblCellMar>
          <w:left w:w="70" w:type="dxa"/>
          <w:right w:w="70" w:type="dxa"/>
        </w:tblCellMar>
        <w:tblLook w:val="0000" w:firstRow="0" w:lastRow="0" w:firstColumn="0" w:lastColumn="0" w:noHBand="0" w:noVBand="0"/>
      </w:tblPr>
      <w:tblGrid>
        <w:gridCol w:w="1131"/>
        <w:gridCol w:w="5668"/>
        <w:gridCol w:w="397"/>
        <w:gridCol w:w="2218"/>
      </w:tblGrid>
      <w:tr w:rsidR="0055619C" w:rsidRPr="003F0F2D" w14:paraId="0D95F601" w14:textId="77777777" w:rsidTr="00090441">
        <w:tc>
          <w:tcPr>
            <w:tcW w:w="0" w:type="auto"/>
            <w:tcBorders>
              <w:top w:val="nil"/>
              <w:left w:val="nil"/>
              <w:bottom w:val="nil"/>
              <w:right w:val="nil"/>
            </w:tcBorders>
          </w:tcPr>
          <w:p w14:paraId="20D67177"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c>
          <w:tcPr>
            <w:tcW w:w="0" w:type="auto"/>
            <w:tcBorders>
              <w:top w:val="nil"/>
              <w:left w:val="nil"/>
              <w:bottom w:val="nil"/>
              <w:right w:val="nil"/>
            </w:tcBorders>
          </w:tcPr>
          <w:p w14:paraId="5DCBAB22" w14:textId="77777777" w:rsidR="007438DC" w:rsidRPr="003F0F2D" w:rsidRDefault="0055619C" w:rsidP="007438DC">
            <w:pPr>
              <w:widowControl w:val="0"/>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Meaning:</w:t>
            </w:r>
          </w:p>
        </w:tc>
        <w:tc>
          <w:tcPr>
            <w:tcW w:w="397" w:type="dxa"/>
            <w:tcBorders>
              <w:top w:val="nil"/>
              <w:left w:val="nil"/>
              <w:bottom w:val="nil"/>
              <w:right w:val="nil"/>
            </w:tcBorders>
          </w:tcPr>
          <w:p w14:paraId="69712D70" w14:textId="77777777" w:rsidR="007438DC" w:rsidRPr="003F0F2D" w:rsidRDefault="007438DC" w:rsidP="007438DC">
            <w:pPr>
              <w:widowControl w:val="0"/>
              <w:autoSpaceDE w:val="0"/>
              <w:autoSpaceDN w:val="0"/>
              <w:adjustRightInd w:val="0"/>
              <w:spacing w:after="120"/>
              <w:ind w:right="-143"/>
              <w:rPr>
                <w:rFonts w:ascii="Arial" w:hAnsi="Arial" w:cs="Arial"/>
                <w:b/>
                <w:bCs/>
                <w:lang w:val="en-US"/>
              </w:rPr>
            </w:pPr>
          </w:p>
        </w:tc>
        <w:tc>
          <w:tcPr>
            <w:tcW w:w="0" w:type="auto"/>
            <w:tcBorders>
              <w:top w:val="nil"/>
              <w:left w:val="nil"/>
              <w:bottom w:val="nil"/>
              <w:right w:val="nil"/>
            </w:tcBorders>
          </w:tcPr>
          <w:p w14:paraId="35E905B8" w14:textId="77777777" w:rsidR="007438DC" w:rsidRPr="003F0F2D" w:rsidRDefault="0055619C" w:rsidP="007438DC">
            <w:pPr>
              <w:widowControl w:val="0"/>
              <w:autoSpaceDE w:val="0"/>
              <w:autoSpaceDN w:val="0"/>
              <w:adjustRightInd w:val="0"/>
              <w:ind w:right="-143"/>
              <w:rPr>
                <w:rFonts w:ascii="Arial" w:hAnsi="Arial" w:cs="Arial"/>
                <w:b/>
                <w:bCs/>
                <w:lang w:val="en-US"/>
              </w:rPr>
            </w:pPr>
            <w:r w:rsidRPr="003F0F2D">
              <w:rPr>
                <w:rFonts w:ascii="Arial" w:hAnsi="Arial" w:cs="Arial"/>
                <w:b/>
                <w:bCs/>
                <w:lang w:val="en-US"/>
              </w:rPr>
              <w:t xml:space="preserve">In Windows Dialogs </w:t>
            </w:r>
          </w:p>
          <w:p w14:paraId="478D2A20" w14:textId="77777777" w:rsidR="007438DC" w:rsidRPr="003F0F2D" w:rsidRDefault="0055619C" w:rsidP="007438DC">
            <w:pPr>
              <w:widowControl w:val="0"/>
              <w:autoSpaceDE w:val="0"/>
              <w:autoSpaceDN w:val="0"/>
              <w:adjustRightInd w:val="0"/>
              <w:spacing w:after="120"/>
              <w:ind w:right="-143"/>
              <w:rPr>
                <w:rFonts w:ascii="Arial" w:hAnsi="Arial" w:cs="Arial"/>
                <w:b/>
                <w:bCs/>
                <w:lang w:val="en-US"/>
              </w:rPr>
            </w:pPr>
            <w:r w:rsidRPr="003F0F2D">
              <w:rPr>
                <w:rFonts w:ascii="Arial" w:hAnsi="Arial" w:cs="Arial"/>
                <w:b/>
                <w:bCs/>
                <w:lang w:val="en-US"/>
              </w:rPr>
              <w:t>written as:</w:t>
            </w:r>
          </w:p>
        </w:tc>
      </w:tr>
      <w:tr w:rsidR="0055619C" w:rsidRPr="003F0F2D" w14:paraId="6E7F5605" w14:textId="77777777" w:rsidTr="00090441">
        <w:tc>
          <w:tcPr>
            <w:tcW w:w="0" w:type="auto"/>
            <w:tcBorders>
              <w:top w:val="nil"/>
              <w:left w:val="nil"/>
              <w:bottom w:val="nil"/>
              <w:right w:val="nil"/>
            </w:tcBorders>
          </w:tcPr>
          <w:p w14:paraId="4D0B38D0" w14:textId="77777777" w:rsidR="007438DC" w:rsidRPr="003F0F2D" w:rsidRDefault="00000000" w:rsidP="007438DC">
            <w:pPr>
              <w:widowControl w:val="0"/>
              <w:tabs>
                <w:tab w:val="left" w:pos="142"/>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ni</m:t>
                    </m:r>
                  </m:sub>
                </m:sSub>
              </m:oMath>
            </m:oMathPara>
          </w:p>
        </w:tc>
        <w:tc>
          <w:tcPr>
            <w:tcW w:w="0" w:type="auto"/>
            <w:tcBorders>
              <w:top w:val="nil"/>
              <w:left w:val="nil"/>
              <w:bottom w:val="nil"/>
              <w:right w:val="nil"/>
            </w:tcBorders>
            <w:vAlign w:val="center"/>
          </w:tcPr>
          <w:p w14:paraId="428F6319"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net counting rate of the gamma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397" w:type="dxa"/>
            <w:tcBorders>
              <w:top w:val="nil"/>
              <w:left w:val="nil"/>
              <w:bottom w:val="nil"/>
              <w:right w:val="nil"/>
            </w:tcBorders>
          </w:tcPr>
          <w:p w14:paraId="11D98044"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601A5D6F" w14:textId="77777777" w:rsidR="007438DC" w:rsidRPr="003F0F2D" w:rsidRDefault="0055619C" w:rsidP="00015EAF">
            <w:pPr>
              <w:widowControl w:val="0"/>
              <w:autoSpaceDE w:val="0"/>
              <w:autoSpaceDN w:val="0"/>
              <w:adjustRightInd w:val="0"/>
              <w:spacing w:after="120"/>
              <w:ind w:right="-142"/>
              <w:rPr>
                <w:rFonts w:ascii="Arial" w:hAnsi="Arial" w:cs="Arial"/>
                <w:lang w:val="en-US"/>
              </w:rPr>
            </w:pPr>
            <w:proofErr w:type="spellStart"/>
            <w:r w:rsidRPr="003F0F2D">
              <w:rPr>
                <w:rFonts w:ascii="Arial" w:hAnsi="Arial" w:cs="Arial"/>
                <w:lang w:val="en-US"/>
              </w:rPr>
              <w:t>RnetRate</w:t>
            </w:r>
            <w:proofErr w:type="spellEnd"/>
            <w:r w:rsidRPr="003F0F2D">
              <w:rPr>
                <w:rFonts w:ascii="Arial" w:hAnsi="Arial" w:cs="Arial"/>
                <w:lang w:val="en-US"/>
              </w:rPr>
              <w:t xml:space="preserve">  </w:t>
            </w:r>
            <w:r w:rsidR="00610F28" w:rsidRPr="003F0F2D">
              <w:rPr>
                <w:rFonts w:ascii="Arial" w:hAnsi="Arial" w:cs="Arial"/>
                <w:lang w:val="en-US"/>
              </w:rPr>
              <w:t xml:space="preserve"> </w:t>
            </w:r>
            <w:r w:rsidRPr="003F0F2D">
              <w:rPr>
                <w:rFonts w:ascii="Arial" w:hAnsi="Arial" w:cs="Arial"/>
                <w:lang w:val="en-US"/>
              </w:rPr>
              <w:t xml:space="preserve">or </w:t>
            </w:r>
            <w:r w:rsidR="00015EAF" w:rsidRPr="003F0F2D">
              <w:rPr>
                <w:rFonts w:ascii="Arial" w:hAnsi="Arial" w:cs="Arial"/>
                <w:lang w:val="en-US"/>
              </w:rPr>
              <w:br/>
            </w:r>
            <w:proofErr w:type="spellStart"/>
            <w:r w:rsidRPr="003F0F2D">
              <w:rPr>
                <w:rFonts w:ascii="Arial" w:hAnsi="Arial" w:cs="Arial"/>
                <w:lang w:val="en-US"/>
              </w:rPr>
              <w:t>PeakNetRate</w:t>
            </w:r>
            <w:proofErr w:type="spellEnd"/>
          </w:p>
        </w:tc>
      </w:tr>
      <w:tr w:rsidR="0055619C" w:rsidRPr="003F0F2D" w14:paraId="71B2F309" w14:textId="77777777" w:rsidTr="00090441">
        <w:tc>
          <w:tcPr>
            <w:tcW w:w="0" w:type="auto"/>
            <w:tcBorders>
              <w:top w:val="nil"/>
              <w:left w:val="nil"/>
              <w:bottom w:val="nil"/>
              <w:right w:val="nil"/>
            </w:tcBorders>
          </w:tcPr>
          <w:p w14:paraId="2613F0D5"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ϵ</m:t>
                    </m:r>
                  </m:e>
                  <m:sub>
                    <m:r>
                      <w:rPr>
                        <w:rFonts w:ascii="Cambria Math" w:hAnsi="Cambria Math" w:cs="Arial"/>
                        <w:sz w:val="24"/>
                        <w:szCs w:val="24"/>
                        <w:lang w:val="en-US"/>
                      </w:rPr>
                      <m:t>i</m:t>
                    </m:r>
                  </m:sub>
                </m:sSub>
              </m:oMath>
            </m:oMathPara>
          </w:p>
        </w:tc>
        <w:tc>
          <w:tcPr>
            <w:tcW w:w="0" w:type="auto"/>
            <w:tcBorders>
              <w:top w:val="nil"/>
              <w:left w:val="nil"/>
              <w:bottom w:val="nil"/>
              <w:right w:val="nil"/>
            </w:tcBorders>
            <w:vAlign w:val="center"/>
          </w:tcPr>
          <w:p w14:paraId="660AEE5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full-energy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4C65C2EA"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76F35FE6" w14:textId="77777777" w:rsidR="007438DC" w:rsidRPr="003F0F2D" w:rsidRDefault="0055619C" w:rsidP="00015EAF">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effi</w:t>
            </w:r>
            <w:proofErr w:type="spellEnd"/>
            <w:r w:rsidRPr="003F0F2D">
              <w:rPr>
                <w:rFonts w:ascii="Arial" w:hAnsi="Arial" w:cs="Arial"/>
                <w:lang w:val="en-US"/>
              </w:rPr>
              <w:t>, eps   or</w:t>
            </w:r>
            <w:r w:rsidR="00015EAF" w:rsidRPr="003F0F2D">
              <w:rPr>
                <w:rFonts w:ascii="Arial" w:hAnsi="Arial" w:cs="Arial"/>
                <w:lang w:val="en-US"/>
              </w:rPr>
              <w:br/>
            </w:r>
            <w:proofErr w:type="spellStart"/>
            <w:r w:rsidRPr="003F0F2D">
              <w:rPr>
                <w:rFonts w:ascii="Arial" w:hAnsi="Arial" w:cs="Arial"/>
                <w:lang w:val="en-US"/>
              </w:rPr>
              <w:t>epsPeak</w:t>
            </w:r>
            <w:proofErr w:type="spellEnd"/>
          </w:p>
        </w:tc>
      </w:tr>
      <w:tr w:rsidR="0055619C" w:rsidRPr="003F0F2D" w14:paraId="127E6157" w14:textId="77777777" w:rsidTr="00090441">
        <w:tc>
          <w:tcPr>
            <w:tcW w:w="0" w:type="auto"/>
            <w:tcBorders>
              <w:top w:val="nil"/>
              <w:left w:val="nil"/>
              <w:bottom w:val="nil"/>
              <w:right w:val="nil"/>
            </w:tcBorders>
          </w:tcPr>
          <w:p w14:paraId="7922A377"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 xml:space="preserve"> p</m:t>
                    </m:r>
                  </m:e>
                  <m:sub>
                    <m:r>
                      <w:rPr>
                        <w:rFonts w:ascii="Cambria Math" w:hAnsi="Cambria Math"/>
                        <w:sz w:val="24"/>
                        <w:szCs w:val="24"/>
                        <w:lang w:val="en-US"/>
                      </w:rPr>
                      <m:t>γi</m:t>
                    </m:r>
                  </m:sub>
                </m:sSub>
              </m:oMath>
            </m:oMathPara>
          </w:p>
        </w:tc>
        <w:tc>
          <w:tcPr>
            <w:tcW w:w="0" w:type="auto"/>
            <w:tcBorders>
              <w:top w:val="nil"/>
              <w:left w:val="nil"/>
              <w:bottom w:val="nil"/>
              <w:right w:val="nil"/>
            </w:tcBorders>
            <w:vAlign w:val="center"/>
          </w:tcPr>
          <w:p w14:paraId="40E60E88"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(absolute) emission probability of the line </w:t>
            </w:r>
            <w:proofErr w:type="spellStart"/>
            <w:r w:rsidRPr="003F0F2D">
              <w:rPr>
                <w:rFonts w:ascii="Arial" w:hAnsi="Arial" w:cs="Arial"/>
                <w:lang w:val="en-US"/>
              </w:rPr>
              <w:t>i</w:t>
            </w:r>
            <w:proofErr w:type="spellEnd"/>
          </w:p>
        </w:tc>
        <w:tc>
          <w:tcPr>
            <w:tcW w:w="397" w:type="dxa"/>
            <w:tcBorders>
              <w:top w:val="nil"/>
              <w:left w:val="nil"/>
              <w:bottom w:val="nil"/>
              <w:right w:val="nil"/>
            </w:tcBorders>
          </w:tcPr>
          <w:p w14:paraId="54C84C73"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2329B7D6"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pgamm</w:t>
            </w:r>
            <w:proofErr w:type="spellEnd"/>
          </w:p>
        </w:tc>
      </w:tr>
      <w:tr w:rsidR="0055619C" w:rsidRPr="003F0F2D" w14:paraId="120BCD3D" w14:textId="77777777" w:rsidTr="00090441">
        <w:tc>
          <w:tcPr>
            <w:tcW w:w="0" w:type="auto"/>
            <w:tcBorders>
              <w:top w:val="nil"/>
              <w:left w:val="nil"/>
              <w:bottom w:val="nil"/>
              <w:right w:val="nil"/>
            </w:tcBorders>
          </w:tcPr>
          <w:p w14:paraId="1568FCDB"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 xml:space="preserve">att,i </m:t>
                    </m:r>
                  </m:sub>
                </m:sSub>
              </m:oMath>
            </m:oMathPara>
          </w:p>
        </w:tc>
        <w:tc>
          <w:tcPr>
            <w:tcW w:w="0" w:type="auto"/>
            <w:tcBorders>
              <w:top w:val="nil"/>
              <w:left w:val="nil"/>
              <w:bottom w:val="nil"/>
              <w:right w:val="nil"/>
            </w:tcBorders>
            <w:vAlign w:val="center"/>
          </w:tcPr>
          <w:p w14:paraId="77B92483"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self-attenuation correction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397" w:type="dxa"/>
            <w:tcBorders>
              <w:top w:val="nil"/>
              <w:left w:val="nil"/>
              <w:bottom w:val="nil"/>
              <w:right w:val="nil"/>
            </w:tcBorders>
          </w:tcPr>
          <w:p w14:paraId="14BAB652"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59F11DA9"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fatt</w:t>
            </w:r>
            <w:proofErr w:type="spellEnd"/>
          </w:p>
        </w:tc>
      </w:tr>
      <w:tr w:rsidR="0055619C" w:rsidRPr="003F0F2D" w14:paraId="1771F6D5" w14:textId="77777777" w:rsidTr="00090441">
        <w:tc>
          <w:tcPr>
            <w:tcW w:w="0" w:type="auto"/>
            <w:tcBorders>
              <w:top w:val="nil"/>
              <w:left w:val="nil"/>
              <w:bottom w:val="nil"/>
              <w:right w:val="nil"/>
            </w:tcBorders>
          </w:tcPr>
          <w:p w14:paraId="69CD65C3" w14:textId="77777777" w:rsidR="007438DC" w:rsidRPr="003F0F2D" w:rsidRDefault="00000000" w:rsidP="007438DC">
            <w:pPr>
              <w:widowControl w:val="0"/>
              <w:tabs>
                <w:tab w:val="left" w:pos="993"/>
              </w:tabs>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coinsu,i</m:t>
                    </m:r>
                  </m:sub>
                </m:sSub>
              </m:oMath>
            </m:oMathPara>
          </w:p>
        </w:tc>
        <w:tc>
          <w:tcPr>
            <w:tcW w:w="0" w:type="auto"/>
            <w:tcBorders>
              <w:top w:val="nil"/>
              <w:left w:val="nil"/>
              <w:bottom w:val="nil"/>
              <w:right w:val="nil"/>
            </w:tcBorders>
            <w:vAlign w:val="center"/>
          </w:tcPr>
          <w:p w14:paraId="07C5EA6C" w14:textId="77777777" w:rsidR="007438DC" w:rsidRPr="003F0F2D" w:rsidRDefault="0055619C" w:rsidP="007438DC">
            <w:pPr>
              <w:widowControl w:val="0"/>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correction for coincidence summing of a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w:t>
            </w:r>
          </w:p>
        </w:tc>
        <w:tc>
          <w:tcPr>
            <w:tcW w:w="397" w:type="dxa"/>
            <w:tcBorders>
              <w:top w:val="nil"/>
              <w:left w:val="nil"/>
              <w:bottom w:val="nil"/>
              <w:right w:val="nil"/>
            </w:tcBorders>
          </w:tcPr>
          <w:p w14:paraId="4EBED905" w14:textId="77777777" w:rsidR="007438DC" w:rsidRPr="003F0F2D" w:rsidRDefault="007438DC" w:rsidP="007438DC">
            <w:pPr>
              <w:widowControl w:val="0"/>
              <w:autoSpaceDE w:val="0"/>
              <w:autoSpaceDN w:val="0"/>
              <w:adjustRightInd w:val="0"/>
              <w:spacing w:after="120"/>
              <w:ind w:right="-143"/>
              <w:rPr>
                <w:rFonts w:ascii="Arial" w:hAnsi="Arial" w:cs="Arial"/>
                <w:sz w:val="20"/>
                <w:szCs w:val="20"/>
                <w:lang w:val="en-US"/>
              </w:rPr>
            </w:pPr>
          </w:p>
        </w:tc>
        <w:tc>
          <w:tcPr>
            <w:tcW w:w="0" w:type="auto"/>
            <w:tcBorders>
              <w:top w:val="nil"/>
              <w:left w:val="nil"/>
              <w:bottom w:val="nil"/>
              <w:right w:val="nil"/>
            </w:tcBorders>
            <w:vAlign w:val="center"/>
          </w:tcPr>
          <w:p w14:paraId="0A987FF8" w14:textId="77777777" w:rsidR="007438DC" w:rsidRPr="003F0F2D" w:rsidRDefault="0055619C" w:rsidP="007438DC">
            <w:pPr>
              <w:widowControl w:val="0"/>
              <w:autoSpaceDE w:val="0"/>
              <w:autoSpaceDN w:val="0"/>
              <w:adjustRightInd w:val="0"/>
              <w:spacing w:after="120"/>
              <w:ind w:right="-143"/>
              <w:rPr>
                <w:rFonts w:ascii="Arial" w:hAnsi="Arial" w:cs="Arial"/>
                <w:lang w:val="en-US"/>
              </w:rPr>
            </w:pPr>
            <w:proofErr w:type="spellStart"/>
            <w:r w:rsidRPr="003F0F2D">
              <w:rPr>
                <w:rFonts w:ascii="Arial" w:hAnsi="Arial" w:cs="Arial"/>
                <w:lang w:val="en-US"/>
              </w:rPr>
              <w:t>fcoinsu</w:t>
            </w:r>
            <w:proofErr w:type="spellEnd"/>
          </w:p>
        </w:tc>
      </w:tr>
    </w:tbl>
    <w:p w14:paraId="0A17038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2FEF03B9"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standard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of the activities of single lines calculated according to Eq. (1) are calculated internally in UncertRadio by using the uncertainty propagation for Eq. (1). </w:t>
      </w:r>
    </w:p>
    <w:p w14:paraId="7F6E941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03425EC"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smallCaps/>
          <w:lang w:val="en-US"/>
        </w:rPr>
        <w:t xml:space="preserve">Note: </w:t>
      </w:r>
      <w:r w:rsidR="00325833" w:rsidRPr="003F0F2D">
        <w:rPr>
          <w:rFonts w:ascii="Arial" w:hAnsi="Arial" w:cs="Arial"/>
          <w:bCs/>
          <w:smallCaps/>
          <w:lang w:val="en-US"/>
        </w:rPr>
        <w:t>C</w:t>
      </w:r>
      <w:r w:rsidRPr="003F0F2D">
        <w:rPr>
          <w:rFonts w:ascii="Arial" w:hAnsi="Arial" w:cs="Arial"/>
          <w:lang w:val="en-US"/>
        </w:rPr>
        <w:t xml:space="preserve">ovariances between the calculated activities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oMath>
      <w:r w:rsidRPr="003F0F2D">
        <w:rPr>
          <w:rFonts w:ascii="Arial" w:hAnsi="Arial" w:cs="Arial"/>
          <w:lang w:val="en-US"/>
        </w:rPr>
        <w:t xml:space="preserve"> are </w:t>
      </w:r>
      <w:r w:rsidR="001C2199" w:rsidRPr="003F0F2D">
        <w:rPr>
          <w:rFonts w:ascii="Arial" w:hAnsi="Arial" w:cs="Arial"/>
          <w:lang w:val="en-US"/>
        </w:rPr>
        <w:t>considered</w:t>
      </w:r>
      <w:r w:rsidRPr="003F0F2D">
        <w:rPr>
          <w:rFonts w:ascii="Arial" w:hAnsi="Arial" w:cs="Arial"/>
          <w:lang w:val="en-US"/>
        </w:rPr>
        <w:t xml:space="preserve">. Such covariances e.g. may be inferred by </w:t>
      </w:r>
      <w:r w:rsidR="00325833" w:rsidRPr="003F0F2D">
        <w:rPr>
          <w:rFonts w:ascii="Arial" w:hAnsi="Arial" w:cs="Arial"/>
          <w:lang w:val="en-US"/>
        </w:rPr>
        <w:t xml:space="preserve">reading efficiency values from </w:t>
      </w:r>
      <w:r w:rsidRPr="003F0F2D">
        <w:rPr>
          <w:rFonts w:ascii="Arial" w:hAnsi="Arial" w:cs="Arial"/>
          <w:lang w:val="en-US"/>
        </w:rPr>
        <w:t xml:space="preserve">the same FEP efficiency curve </w:t>
      </w:r>
      <m:oMath>
        <m:r>
          <w:rPr>
            <w:rFonts w:ascii="Cambria Math" w:hAnsi="Cambria Math" w:cs="Arial"/>
            <w:sz w:val="24"/>
            <w:szCs w:val="24"/>
            <w:lang w:val="en-US"/>
          </w:rPr>
          <m:t>ϵ</m:t>
        </m:r>
        <m:d>
          <m:dPr>
            <m:ctrlPr>
              <w:rPr>
                <w:rFonts w:ascii="Cambria Math" w:hAnsi="Cambria Math" w:cs="Arial"/>
                <w:i/>
                <w:sz w:val="24"/>
                <w:szCs w:val="24"/>
                <w:lang w:val="en-US"/>
              </w:rPr>
            </m:ctrlPr>
          </m:dPr>
          <m:e>
            <m:r>
              <w:rPr>
                <w:rFonts w:ascii="Cambria Math" w:hAnsi="Cambria Math" w:cs="Arial"/>
                <w:sz w:val="24"/>
                <w:szCs w:val="24"/>
                <w:lang w:val="en-US"/>
              </w:rPr>
              <m:t>E</m:t>
            </m:r>
          </m:e>
        </m:d>
      </m:oMath>
      <w:r w:rsidRPr="003F0F2D">
        <w:rPr>
          <w:rFonts w:ascii="Arial" w:hAnsi="Arial" w:cs="Arial"/>
          <w:lang w:val="en-US"/>
        </w:rPr>
        <w:t xml:space="preserve">, because their values for different energies are derived from the same identical set of parameters obtained from fitting the curve. Considering this would require the inclusion of the full covariance matrix of these parameters, which </w:t>
      </w:r>
      <w:r w:rsidR="008863E2" w:rsidRPr="003F0F2D">
        <w:rPr>
          <w:rFonts w:ascii="Arial" w:hAnsi="Arial" w:cs="Arial"/>
          <w:lang w:val="en-US"/>
        </w:rPr>
        <w:t>however cannot be handled by the program. Instead, single values of the covariance/correlation can be input under the TAB “</w:t>
      </w:r>
      <w:r w:rsidR="008238E5" w:rsidRPr="003F0F2D">
        <w:rPr>
          <w:rFonts w:ascii="Arial" w:hAnsi="Arial" w:cs="Arial"/>
          <w:lang w:val="en-US"/>
        </w:rPr>
        <w:t xml:space="preserve">Values, </w:t>
      </w:r>
      <w:r w:rsidR="008863E2" w:rsidRPr="003F0F2D">
        <w:rPr>
          <w:rFonts w:ascii="Arial" w:hAnsi="Arial" w:cs="Arial"/>
          <w:lang w:val="en-US"/>
        </w:rPr>
        <w:t>Uncertain</w:t>
      </w:r>
      <w:r w:rsidR="008238E5" w:rsidRPr="003F0F2D">
        <w:rPr>
          <w:rFonts w:ascii="Arial" w:hAnsi="Arial" w:cs="Arial"/>
          <w:lang w:val="en-US"/>
        </w:rPr>
        <w:t xml:space="preserve">ties”. </w:t>
      </w:r>
    </w:p>
    <w:p w14:paraId="7B9FBA67"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9BF024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FC7E144"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Description of procedures for calculating a mean</w:t>
      </w:r>
    </w:p>
    <w:p w14:paraId="6219EEB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7E84DAF" w14:textId="77777777" w:rsidR="007438DC" w:rsidRPr="003F0F2D" w:rsidRDefault="0055619C" w:rsidP="007438DC">
      <w:pPr>
        <w:widowControl w:val="0"/>
        <w:tabs>
          <w:tab w:val="left" w:pos="993"/>
        </w:tabs>
        <w:autoSpaceDE w:val="0"/>
        <w:autoSpaceDN w:val="0"/>
        <w:adjustRightInd w:val="0"/>
        <w:ind w:left="284" w:right="-143"/>
        <w:rPr>
          <w:rFonts w:ascii="Arial" w:hAnsi="Arial" w:cs="Arial"/>
          <w:b/>
          <w:bCs/>
          <w:lang w:val="en-US"/>
        </w:rPr>
      </w:pPr>
      <w:r w:rsidRPr="003F0F2D">
        <w:rPr>
          <w:rFonts w:ascii="Arial" w:hAnsi="Arial" w:cs="Arial"/>
          <w:b/>
          <w:bCs/>
          <w:lang w:val="en-US"/>
        </w:rPr>
        <w:t xml:space="preserve">a) </w:t>
      </w:r>
      <w:hyperlink w:anchor="URH_GSPK1_WMEAN_EN" w:history="1">
        <w:r w:rsidRPr="003F0F2D">
          <w:rPr>
            <w:rStyle w:val="Hyperlink"/>
            <w:rFonts w:ascii="Arial" w:hAnsi="Arial" w:cs="Arial"/>
            <w:b/>
            <w:bCs/>
            <w:lang w:val="en-US"/>
          </w:rPr>
          <w:t>Weigh</w:t>
        </w:r>
        <w:r w:rsidR="00941E0F" w:rsidRPr="003F0F2D">
          <w:rPr>
            <w:rStyle w:val="Hyperlink"/>
            <w:rFonts w:ascii="Arial" w:hAnsi="Arial" w:cs="Arial"/>
            <w:b/>
            <w:bCs/>
            <w:lang w:val="en-US"/>
          </w:rPr>
          <w:t>t</w:t>
        </w:r>
        <w:r w:rsidRPr="003F0F2D">
          <w:rPr>
            <w:rStyle w:val="Hyperlink"/>
            <w:rFonts w:ascii="Arial" w:hAnsi="Arial" w:cs="Arial"/>
            <w:b/>
            <w:bCs/>
            <w:lang w:val="en-US"/>
          </w:rPr>
          <w:t>ed mean</w:t>
        </w:r>
      </w:hyperlink>
    </w:p>
    <w:p w14:paraId="45F8EC92" w14:textId="77777777" w:rsidR="007438DC" w:rsidRPr="003F0F2D" w:rsidRDefault="007438DC" w:rsidP="007438DC">
      <w:pPr>
        <w:widowControl w:val="0"/>
        <w:tabs>
          <w:tab w:val="left" w:pos="993"/>
        </w:tabs>
        <w:autoSpaceDE w:val="0"/>
        <w:autoSpaceDN w:val="0"/>
        <w:adjustRightInd w:val="0"/>
        <w:ind w:right="-143"/>
        <w:jc w:val="both"/>
        <w:rPr>
          <w:rStyle w:val="Hyperlink"/>
          <w:lang w:val="en-US"/>
        </w:rPr>
      </w:pPr>
    </w:p>
    <w:p w14:paraId="79986724" w14:textId="77777777" w:rsidR="007438DC" w:rsidRPr="003F0F2D" w:rsidRDefault="006F74E2" w:rsidP="007438DC">
      <w:pPr>
        <w:widowControl w:val="0"/>
        <w:tabs>
          <w:tab w:val="left" w:pos="993"/>
        </w:tabs>
        <w:autoSpaceDE w:val="0"/>
        <w:autoSpaceDN w:val="0"/>
        <w:adjustRightInd w:val="0"/>
        <w:ind w:left="284" w:right="-143"/>
        <w:jc w:val="both"/>
        <w:rPr>
          <w:rStyle w:val="Hyperlink"/>
          <w:lang w:val="en-US"/>
        </w:rPr>
      </w:pPr>
      <w:r w:rsidRPr="003F0F2D">
        <w:rPr>
          <w:rFonts w:ascii="Arial" w:hAnsi="Arial" w:cs="Arial"/>
          <w:b/>
          <w:bCs/>
          <w:lang w:val="en-US"/>
        </w:rPr>
        <w:t>b</w:t>
      </w:r>
      <w:r w:rsidR="008466F4" w:rsidRPr="003F0F2D">
        <w:rPr>
          <w:rFonts w:ascii="Arial" w:hAnsi="Arial" w:cs="Arial"/>
          <w:b/>
          <w:bCs/>
          <w:lang w:val="en-US"/>
        </w:rPr>
        <w:t>)</w:t>
      </w:r>
      <w:r w:rsidR="008466F4" w:rsidRPr="003F0F2D">
        <w:rPr>
          <w:rStyle w:val="Hyperlink"/>
          <w:lang w:val="en-US"/>
        </w:rPr>
        <w:t xml:space="preserve"> </w:t>
      </w:r>
      <w:hyperlink w:anchor="URH_GSPK1_LSQ_WMEAN_EN" w:history="1">
        <w:r w:rsidR="008466F4" w:rsidRPr="003F0F2D">
          <w:rPr>
            <w:rStyle w:val="Hyperlink"/>
            <w:rFonts w:ascii="Arial" w:hAnsi="Arial" w:cs="Arial"/>
            <w:b/>
            <w:bCs/>
            <w:lang w:val="en-US"/>
          </w:rPr>
          <w:t>weighted least-squares mean</w:t>
        </w:r>
      </w:hyperlink>
    </w:p>
    <w:p w14:paraId="66B9C291"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7F6A237E"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25E08B6A"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3251380D" w14:textId="77777777" w:rsidR="007438DC" w:rsidRPr="003F0F2D" w:rsidRDefault="00000000" w:rsidP="007438DC">
      <w:pPr>
        <w:widowControl w:val="0"/>
        <w:tabs>
          <w:tab w:val="left" w:pos="1418"/>
        </w:tabs>
        <w:autoSpaceDE w:val="0"/>
        <w:autoSpaceDN w:val="0"/>
        <w:adjustRightInd w:val="0"/>
        <w:ind w:right="-143"/>
        <w:rPr>
          <w:rFonts w:ascii="Arial" w:hAnsi="Arial" w:cs="Arial"/>
          <w:lang w:val="en-US"/>
        </w:rPr>
      </w:pPr>
      <w:hyperlink w:anchor="URH_GSPK1_NWG_EN" w:history="1">
        <w:r w:rsidR="0055619C" w:rsidRPr="003F0F2D">
          <w:rPr>
            <w:rStyle w:val="Hyperlink"/>
            <w:rFonts w:ascii="Arial" w:hAnsi="Arial" w:cs="Arial"/>
            <w:b/>
            <w:bCs/>
            <w:lang w:val="en-US"/>
          </w:rPr>
          <w:t>Procedure for calculating Decision threshold and Detection limit for Gamspk1</w:t>
        </w:r>
      </w:hyperlink>
    </w:p>
    <w:p w14:paraId="70E01CB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60B9A79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D5E237E"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b/>
          <w:bCs/>
          <w:lang w:val="en-US"/>
        </w:rPr>
      </w:pPr>
      <w:r w:rsidRPr="003F0F2D">
        <w:rPr>
          <w:rFonts w:ascii="Arial" w:hAnsi="Arial" w:cs="Arial"/>
          <w:b/>
          <w:bCs/>
          <w:lang w:val="en-US"/>
        </w:rPr>
        <w:t>Invoking the evaluation of several gamma lines</w:t>
      </w:r>
    </w:p>
    <w:p w14:paraId="2F846C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06562C69"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the text field for equations the following call is used in that place where one otherwise would define the activity </w:t>
      </w:r>
      <w:r w:rsidRPr="003F0F2D">
        <w:rPr>
          <w:rFonts w:ascii="Arial" w:hAnsi="Arial" w:cs="Arial"/>
          <w:i/>
          <w:iCs/>
          <w:lang w:val="en-US"/>
        </w:rPr>
        <w:t>A</w:t>
      </w:r>
      <w:r w:rsidRPr="003F0F2D">
        <w:rPr>
          <w:rFonts w:ascii="Arial" w:hAnsi="Arial" w:cs="Arial"/>
          <w:lang w:val="en-US"/>
        </w:rPr>
        <w:t xml:space="preserve"> of the counting source:</w:t>
      </w:r>
    </w:p>
    <w:p w14:paraId="32F26D58"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959A176" w14:textId="77777777" w:rsidR="007438DC" w:rsidRPr="003F0F2D" w:rsidRDefault="0055619C" w:rsidP="007438DC">
      <w:pPr>
        <w:widowControl w:val="0"/>
        <w:tabs>
          <w:tab w:val="left" w:pos="284"/>
        </w:tabs>
        <w:autoSpaceDE w:val="0"/>
        <w:autoSpaceDN w:val="0"/>
        <w:adjustRightInd w:val="0"/>
        <w:ind w:right="-143"/>
        <w:jc w:val="both"/>
        <w:rPr>
          <w:rFonts w:ascii="Arial" w:hAnsi="Arial" w:cs="Arial"/>
          <w:i/>
          <w:iCs/>
          <w:lang w:val="en-US"/>
        </w:rPr>
      </w:pPr>
      <w:r w:rsidRPr="003F0F2D">
        <w:rPr>
          <w:rFonts w:ascii="Arial" w:hAnsi="Arial" w:cs="Arial"/>
          <w:i/>
          <w:iCs/>
          <w:lang w:val="en-US"/>
        </w:rPr>
        <w:tab/>
        <w:t xml:space="preserve">A = Gamspk1(E, </w:t>
      </w:r>
      <w:proofErr w:type="spellStart"/>
      <w:r w:rsidRPr="003F0F2D">
        <w:rPr>
          <w:rFonts w:ascii="Arial" w:hAnsi="Arial" w:cs="Arial"/>
          <w:i/>
          <w:iCs/>
          <w:lang w:val="en-US"/>
        </w:rPr>
        <w:t>tlive</w:t>
      </w:r>
      <w:proofErr w:type="spellEnd"/>
      <w:r w:rsidRPr="003F0F2D">
        <w:rPr>
          <w:rFonts w:ascii="Arial" w:hAnsi="Arial" w:cs="Arial"/>
          <w:i/>
          <w:iCs/>
          <w:lang w:val="en-US"/>
        </w:rPr>
        <w:t>)</w:t>
      </w:r>
    </w:p>
    <w:p w14:paraId="1E93F334"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CE5C25F" w14:textId="77777777" w:rsidR="007438DC" w:rsidRPr="003F0F2D" w:rsidRDefault="0055619C"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b/>
          <w:bCs/>
          <w:lang w:val="en-US"/>
        </w:rPr>
        <w:t xml:space="preserve">Gamspk1 </w:t>
      </w:r>
      <w:r w:rsidRPr="003F0F2D">
        <w:rPr>
          <w:rFonts w:ascii="Arial" w:hAnsi="Arial" w:cs="Arial"/>
          <w:lang w:val="en-US"/>
        </w:rPr>
        <w:t xml:space="preserve">is the name of the procedure being activated with its sub-dialogs which is doing the calculations of the chosen mean. Its parameters are: </w:t>
      </w:r>
    </w:p>
    <w:p w14:paraId="055E7DF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5145E0E"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r w:rsidRPr="003F0F2D">
        <w:rPr>
          <w:rFonts w:ascii="Arial" w:hAnsi="Arial" w:cs="Arial"/>
          <w:i/>
          <w:iCs/>
          <w:lang w:val="en-US"/>
        </w:rPr>
        <w:t>E</w:t>
      </w:r>
      <w:r w:rsidRPr="003F0F2D">
        <w:rPr>
          <w:rFonts w:ascii="Arial" w:hAnsi="Arial" w:cs="Arial"/>
          <w:lang w:val="en-US"/>
        </w:rPr>
        <w:tab/>
        <w:t xml:space="preserve">placeholder for the energies of individual gamma lines, in keV; the program automatically attributes values to </w:t>
      </w:r>
      <m:oMath>
        <m:r>
          <w:rPr>
            <w:rFonts w:ascii="Cambria Math" w:hAnsi="Cambria Math" w:cs="Arial"/>
            <w:lang w:val="en-US"/>
          </w:rPr>
          <m:t>E</m:t>
        </m:r>
      </m:oMath>
      <w:r w:rsidRPr="003F0F2D">
        <w:rPr>
          <w:rFonts w:ascii="Arial" w:hAnsi="Arial" w:cs="Arial"/>
          <w:lang w:val="en-US"/>
        </w:rPr>
        <w:t xml:space="preserve"> </w:t>
      </w:r>
    </w:p>
    <w:p w14:paraId="4968FE53" w14:textId="77777777" w:rsidR="007438DC" w:rsidRPr="003F0F2D" w:rsidRDefault="0055619C" w:rsidP="007438DC">
      <w:pPr>
        <w:widowControl w:val="0"/>
        <w:tabs>
          <w:tab w:val="left" w:pos="1418"/>
        </w:tabs>
        <w:autoSpaceDE w:val="0"/>
        <w:autoSpaceDN w:val="0"/>
        <w:adjustRightInd w:val="0"/>
        <w:ind w:left="1418" w:right="-143" w:hanging="1276"/>
        <w:jc w:val="both"/>
        <w:rPr>
          <w:rFonts w:ascii="Arial" w:hAnsi="Arial" w:cs="Arial"/>
          <w:lang w:val="en-US"/>
        </w:rPr>
      </w:pPr>
      <w:proofErr w:type="spellStart"/>
      <w:r w:rsidRPr="003F0F2D">
        <w:rPr>
          <w:rFonts w:ascii="Arial" w:hAnsi="Arial" w:cs="Arial"/>
          <w:i/>
          <w:iCs/>
          <w:lang w:val="en-US"/>
        </w:rPr>
        <w:t>tlive</w:t>
      </w:r>
      <w:proofErr w:type="spellEnd"/>
      <w:r w:rsidRPr="003F0F2D">
        <w:rPr>
          <w:rFonts w:ascii="Arial" w:hAnsi="Arial" w:cs="Arial"/>
          <w:lang w:val="en-US"/>
        </w:rPr>
        <w:tab/>
        <w:t>counting time (duration) (live-time</w:t>
      </w:r>
      <w:proofErr w:type="gramStart"/>
      <w:r w:rsidRPr="003F0F2D">
        <w:rPr>
          <w:rFonts w:ascii="Arial" w:hAnsi="Arial" w:cs="Arial"/>
          <w:lang w:val="en-US"/>
        </w:rPr>
        <w:t>) ,</w:t>
      </w:r>
      <w:proofErr w:type="gramEnd"/>
      <w:r w:rsidRPr="003F0F2D">
        <w:rPr>
          <w:rFonts w:ascii="Arial" w:hAnsi="Arial" w:cs="Arial"/>
          <w:lang w:val="en-US"/>
        </w:rPr>
        <w:t xml:space="preserve"> in </w:t>
      </w:r>
      <m:oMath>
        <m:r>
          <w:rPr>
            <w:rFonts w:ascii="Cambria Math" w:hAnsi="Cambria Math" w:cs="Arial"/>
            <w:lang w:val="en-US"/>
          </w:rPr>
          <m:t>s</m:t>
        </m:r>
      </m:oMath>
      <w:r w:rsidRPr="003F0F2D">
        <w:rPr>
          <w:rFonts w:ascii="Arial" w:hAnsi="Arial" w:cs="Arial"/>
          <w:lang w:val="en-US"/>
        </w:rPr>
        <w:t xml:space="preserve">; </w:t>
      </w:r>
    </w:p>
    <w:p w14:paraId="5BF19B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EEE40C5" w14:textId="77777777" w:rsidR="007438DC" w:rsidRPr="003F0F2D" w:rsidRDefault="0055619C" w:rsidP="007438DC">
      <w:pPr>
        <w:widowControl w:val="0"/>
        <w:tabs>
          <w:tab w:val="left" w:pos="1418"/>
        </w:tabs>
        <w:autoSpaceDE w:val="0"/>
        <w:autoSpaceDN w:val="0"/>
        <w:adjustRightInd w:val="0"/>
        <w:ind w:right="-143"/>
        <w:jc w:val="both"/>
        <w:rPr>
          <w:rFonts w:ascii="Arial" w:hAnsi="Arial" w:cs="Arial"/>
          <w:lang w:val="en-US"/>
        </w:rPr>
      </w:pPr>
      <w:r w:rsidRPr="003F0F2D">
        <w:rPr>
          <w:rFonts w:ascii="Arial" w:hAnsi="Arial" w:cs="Arial"/>
          <w:lang w:val="en-US"/>
        </w:rPr>
        <w:t xml:space="preserve">After loading the symbols from the </w:t>
      </w:r>
      <w:proofErr w:type="gramStart"/>
      <w:r w:rsidRPr="003F0F2D">
        <w:rPr>
          <w:rFonts w:ascii="Arial" w:hAnsi="Arial" w:cs="Arial"/>
          <w:lang w:val="en-US"/>
        </w:rPr>
        <w:t>equations</w:t>
      </w:r>
      <w:proofErr w:type="gramEnd"/>
      <w:r w:rsidRPr="003F0F2D">
        <w:rPr>
          <w:rFonts w:ascii="Arial" w:hAnsi="Arial" w:cs="Arial"/>
          <w:lang w:val="en-US"/>
        </w:rPr>
        <w:t xml:space="preserve"> they are available to the </w:t>
      </w:r>
      <w:r w:rsidRPr="003F0F2D">
        <w:rPr>
          <w:rFonts w:ascii="Arial" w:hAnsi="Arial" w:cs="Arial"/>
          <w:b/>
          <w:bCs/>
          <w:lang w:val="en-US"/>
        </w:rPr>
        <w:t xml:space="preserve">Gamspk1 </w:t>
      </w:r>
      <w:r w:rsidRPr="003F0F2D">
        <w:rPr>
          <w:rFonts w:ascii="Arial" w:hAnsi="Arial" w:cs="Arial"/>
          <w:lang w:val="en-US"/>
        </w:rPr>
        <w:t xml:space="preserve">function. Within the TAB “Values, uncertainties” a value and its uncertainty must be given for the symbol </w:t>
      </w:r>
      <w:proofErr w:type="spellStart"/>
      <w:r w:rsidRPr="003F0F2D">
        <w:rPr>
          <w:rFonts w:ascii="Arial" w:hAnsi="Arial" w:cs="Arial"/>
          <w:i/>
          <w:iCs/>
          <w:lang w:val="en-US"/>
        </w:rPr>
        <w:t>tlive</w:t>
      </w:r>
      <w:proofErr w:type="spellEnd"/>
      <w:r w:rsidRPr="003F0F2D">
        <w:rPr>
          <w:rFonts w:ascii="Arial" w:hAnsi="Arial" w:cs="Arial"/>
          <w:lang w:val="en-US"/>
        </w:rPr>
        <w:t xml:space="preserve">, but not for </w:t>
      </w:r>
      <w:r w:rsidRPr="003F0F2D">
        <w:rPr>
          <w:rFonts w:ascii="Arial" w:hAnsi="Arial" w:cs="Arial"/>
          <w:i/>
          <w:iCs/>
          <w:lang w:val="en-US"/>
        </w:rPr>
        <w:t>E</w:t>
      </w:r>
      <w:r w:rsidRPr="003F0F2D">
        <w:rPr>
          <w:rFonts w:ascii="Arial" w:hAnsi="Arial" w:cs="Arial"/>
          <w:lang w:val="en-US"/>
        </w:rPr>
        <w:t xml:space="preserve">. Of course, instead of </w:t>
      </w:r>
      <w:r w:rsidRPr="003F0F2D">
        <w:rPr>
          <w:rFonts w:ascii="Arial" w:hAnsi="Arial" w:cs="Arial"/>
          <w:i/>
          <w:iCs/>
          <w:lang w:val="en-US"/>
        </w:rPr>
        <w:t>E</w:t>
      </w:r>
      <w:r w:rsidRPr="003F0F2D">
        <w:rPr>
          <w:rFonts w:ascii="Arial" w:hAnsi="Arial" w:cs="Arial"/>
          <w:lang w:val="en-US"/>
        </w:rPr>
        <w:t xml:space="preserve"> and </w:t>
      </w:r>
      <w:proofErr w:type="spellStart"/>
      <w:r w:rsidRPr="003F0F2D">
        <w:rPr>
          <w:rFonts w:ascii="Arial" w:hAnsi="Arial" w:cs="Arial"/>
          <w:i/>
          <w:iCs/>
          <w:lang w:val="en-US"/>
        </w:rPr>
        <w:t>tlive</w:t>
      </w:r>
      <w:proofErr w:type="spellEnd"/>
      <w:r w:rsidRPr="003F0F2D">
        <w:rPr>
          <w:rFonts w:ascii="Arial" w:hAnsi="Arial" w:cs="Arial"/>
          <w:i/>
          <w:iCs/>
          <w:lang w:val="en-US"/>
        </w:rPr>
        <w:t xml:space="preserve"> </w:t>
      </w:r>
      <w:r w:rsidRPr="003F0F2D">
        <w:rPr>
          <w:rFonts w:ascii="Arial" w:hAnsi="Arial" w:cs="Arial"/>
          <w:lang w:val="en-US"/>
        </w:rPr>
        <w:t xml:space="preserve">other symbol names can be used, they only must be defined in the symbol list of the project. These symbols are defined always as “global” variables. </w:t>
      </w:r>
    </w:p>
    <w:p w14:paraId="7537A83E" w14:textId="77777777" w:rsidR="007438DC" w:rsidRPr="003F0F2D" w:rsidRDefault="007438DC" w:rsidP="007438DC">
      <w:pPr>
        <w:widowControl w:val="0"/>
        <w:tabs>
          <w:tab w:val="left" w:pos="1418"/>
        </w:tabs>
        <w:autoSpaceDE w:val="0"/>
        <w:autoSpaceDN w:val="0"/>
        <w:adjustRightInd w:val="0"/>
        <w:ind w:right="-143"/>
        <w:jc w:val="both"/>
        <w:rPr>
          <w:rFonts w:ascii="Arial" w:hAnsi="Arial" w:cs="Arial"/>
          <w:lang w:val="en-US"/>
        </w:rPr>
      </w:pPr>
    </w:p>
    <w:p w14:paraId="733E5B31"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For the source activity </w:t>
      </w:r>
      <w:r w:rsidRPr="003F0F2D">
        <w:rPr>
          <w:rFonts w:ascii="Arial" w:hAnsi="Arial" w:cs="Arial"/>
          <w:i/>
          <w:iCs/>
          <w:lang w:val="en-US"/>
        </w:rPr>
        <w:t>A</w:t>
      </w:r>
      <w:r w:rsidRPr="003F0F2D">
        <w:rPr>
          <w:rFonts w:ascii="Arial" w:hAnsi="Arial" w:cs="Arial"/>
          <w:lang w:val="en-US"/>
        </w:rPr>
        <w:t xml:space="preserve"> as defined here the decay correction and e.g. a mass or a volume </w:t>
      </w:r>
      <w:proofErr w:type="gramStart"/>
      <w:r w:rsidRPr="003F0F2D">
        <w:rPr>
          <w:rFonts w:ascii="Arial" w:hAnsi="Arial" w:cs="Arial"/>
          <w:lang w:val="en-US"/>
        </w:rPr>
        <w:t>have to</w:t>
      </w:r>
      <w:proofErr w:type="gramEnd"/>
      <w:r w:rsidRPr="003F0F2D">
        <w:rPr>
          <w:rFonts w:ascii="Arial" w:hAnsi="Arial" w:cs="Arial"/>
          <w:lang w:val="en-US"/>
        </w:rPr>
        <w:t xml:space="preserve"> be defined in the equations outside of Gamspk1.</w:t>
      </w:r>
    </w:p>
    <w:p w14:paraId="3A3D4CA1"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CB190A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067005" w14:textId="77777777" w:rsidR="007438DC" w:rsidRPr="003F0F2D" w:rsidRDefault="0055619C" w:rsidP="007438DC">
      <w:pPr>
        <w:widowControl w:val="0"/>
        <w:tabs>
          <w:tab w:val="left" w:pos="993"/>
        </w:tabs>
        <w:autoSpaceDE w:val="0"/>
        <w:autoSpaceDN w:val="0"/>
        <w:adjustRightInd w:val="0"/>
        <w:ind w:right="-143"/>
        <w:jc w:val="both"/>
        <w:rPr>
          <w:rFonts w:ascii="Arial" w:hAnsi="Arial" w:cs="Arial"/>
          <w:b/>
          <w:bCs/>
          <w:lang w:val="en-US"/>
        </w:rPr>
      </w:pPr>
      <w:r w:rsidRPr="003F0F2D">
        <w:rPr>
          <w:rFonts w:ascii="Arial" w:hAnsi="Arial" w:cs="Arial"/>
          <w:b/>
          <w:bCs/>
          <w:lang w:val="en-US"/>
        </w:rPr>
        <w:t>Input of values:</w:t>
      </w:r>
    </w:p>
    <w:p w14:paraId="4904292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FAAFBD5" w14:textId="77777777" w:rsidR="007438DC" w:rsidRPr="003F0F2D" w:rsidRDefault="005E3AD9" w:rsidP="007438DC">
      <w:pPr>
        <w:widowControl w:val="0"/>
        <w:tabs>
          <w:tab w:val="left" w:pos="993"/>
        </w:tabs>
        <w:autoSpaceDE w:val="0"/>
        <w:autoSpaceDN w:val="0"/>
        <w:adjustRightInd w:val="0"/>
        <w:ind w:right="-143"/>
        <w:rPr>
          <w:rFonts w:ascii="Arial" w:hAnsi="Arial" w:cs="Arial"/>
          <w:lang w:val="en-US"/>
        </w:rPr>
      </w:pPr>
      <w:r w:rsidRPr="003F0F2D">
        <w:rPr>
          <w:rFonts w:ascii="Arial" w:hAnsi="Arial" w:cs="Arial"/>
          <w:lang w:val="en-US"/>
        </w:rPr>
        <w:t xml:space="preserve">for </w:t>
      </w:r>
      <w:r w:rsidR="0055619C" w:rsidRPr="003F0F2D">
        <w:rPr>
          <w:rFonts w:ascii="Arial" w:hAnsi="Arial" w:cs="Arial"/>
          <w:lang w:val="en-US"/>
        </w:rPr>
        <w:t xml:space="preserve">further information about input: </w:t>
      </w:r>
      <w:hyperlink w:anchor="URH_GSPK1_WERTE_EN" w:history="1">
        <w:r w:rsidR="0055619C" w:rsidRPr="003F0F2D">
          <w:rPr>
            <w:rStyle w:val="Hyperlink"/>
            <w:rFonts w:ascii="Arial" w:hAnsi="Arial" w:cs="Arial"/>
            <w:b/>
            <w:bCs/>
            <w:lang w:val="en-US"/>
          </w:rPr>
          <w:t>Dialog Values from spectrum evaluation</w:t>
        </w:r>
      </w:hyperlink>
    </w:p>
    <w:p w14:paraId="1D8BE53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E5F3E2" w14:textId="77777777" w:rsidR="007438DC" w:rsidRPr="003F0F2D" w:rsidRDefault="00000000" w:rsidP="007438DC">
      <w:pPr>
        <w:widowControl w:val="0"/>
        <w:tabs>
          <w:tab w:val="left" w:pos="993"/>
        </w:tabs>
        <w:autoSpaceDE w:val="0"/>
        <w:autoSpaceDN w:val="0"/>
        <w:adjustRightInd w:val="0"/>
        <w:ind w:right="-143"/>
        <w:jc w:val="both"/>
        <w:rPr>
          <w:rFonts w:ascii="Arial" w:hAnsi="Arial" w:cs="Arial"/>
          <w:lang w:val="en-US"/>
        </w:rPr>
      </w:pPr>
      <w:hyperlink w:anchor="URH_GSPK1_ANSICHT_EN" w:history="1">
        <w:r w:rsidR="0055619C" w:rsidRPr="003F0F2D">
          <w:rPr>
            <w:rStyle w:val="Hyperlink"/>
            <w:rFonts w:ascii="Arial" w:hAnsi="Arial" w:cs="Arial"/>
            <w:b/>
            <w:bCs/>
            <w:lang w:val="en-US"/>
          </w:rPr>
          <w:t>Viewing the result of mean calculation with Gamspk1</w:t>
        </w:r>
      </w:hyperlink>
    </w:p>
    <w:p w14:paraId="02C9EAB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73E1825" w14:textId="77777777" w:rsidR="007438DC" w:rsidRPr="003F0F2D" w:rsidRDefault="007438DC" w:rsidP="007438DC">
      <w:pPr>
        <w:ind w:right="-143"/>
        <w:jc w:val="both"/>
        <w:rPr>
          <w:lang w:val="en-US"/>
        </w:rPr>
      </w:pPr>
    </w:p>
    <w:p w14:paraId="4430F69F" w14:textId="77777777" w:rsidR="007438DC" w:rsidRPr="003F0F2D" w:rsidRDefault="007D1A73" w:rsidP="007D1A73">
      <w:pPr>
        <w:pStyle w:val="berschrift2"/>
        <w:tabs>
          <w:tab w:val="left" w:pos="426"/>
        </w:tabs>
        <w:rPr>
          <w:lang w:val="en-US"/>
        </w:rPr>
      </w:pPr>
      <w:bookmarkStart w:id="42" w:name="URH_MC_SIM_EN"/>
      <w:r w:rsidRPr="003F0F2D">
        <w:rPr>
          <w:lang w:val="en-US"/>
        </w:rPr>
        <w:t>6.6</w:t>
      </w:r>
      <w:r w:rsidRPr="003F0F2D">
        <w:rPr>
          <w:lang w:val="en-US"/>
        </w:rPr>
        <w:tab/>
        <w:t>Monte Carlo Simulation</w:t>
      </w:r>
    </w:p>
    <w:bookmarkEnd w:id="42"/>
    <w:p w14:paraId="2571FE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3FBB1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lastRenderedPageBreak/>
        <w:t xml:space="preserve">Under the TAB “Results” one can start a </w:t>
      </w:r>
      <w:r w:rsidRPr="003F0F2D">
        <w:rPr>
          <w:rFonts w:ascii="Arial" w:hAnsi="Arial" w:cs="Arial"/>
          <w:b/>
          <w:bCs/>
          <w:color w:val="000000"/>
          <w:lang w:val="en-US"/>
        </w:rPr>
        <w:t>Monte Carlo simulation</w:t>
      </w:r>
      <w:r w:rsidRPr="003F0F2D">
        <w:rPr>
          <w:rFonts w:ascii="Arial" w:hAnsi="Arial" w:cs="Arial"/>
          <w:color w:val="000000"/>
          <w:lang w:val="en-US"/>
        </w:rPr>
        <w:t xml:space="preserve"> for cross-checking the value and the uncertainty of the output quantity </w:t>
      </w:r>
      <w:r w:rsidRPr="003F0F2D">
        <w:rPr>
          <w:rFonts w:ascii="Arial" w:hAnsi="Arial" w:cs="Arial"/>
          <w:b/>
          <w:bCs/>
          <w:i/>
          <w:iCs/>
          <w:color w:val="000000"/>
          <w:lang w:val="en-US"/>
        </w:rPr>
        <w:t>y</w:t>
      </w:r>
      <w:r w:rsidRPr="003F0F2D">
        <w:rPr>
          <w:rFonts w:ascii="Arial" w:hAnsi="Arial" w:cs="Arial"/>
          <w:color w:val="000000"/>
          <w:lang w:val="en-US"/>
        </w:rPr>
        <w:t>.</w:t>
      </w:r>
    </w:p>
    <w:p w14:paraId="24FA61D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874254"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simulation is done for a chosen (large) number of simulations of the measurement. For this purpose, for each of those quantities having been defined in the symbol list under the TAB “Equations” and characterized there as independent (u) input quantities, simulated input values are taken from their correspondent distributions (normal, rectangular or triangular distributions). The underlying individual distributions have been determined under the TAB “Values, uncertainties</w:t>
      </w:r>
      <w:r w:rsidRPr="003F0F2D">
        <w:rPr>
          <w:rFonts w:ascii="Arial" w:hAnsi="Arial" w:cs="Arial"/>
          <w:lang w:val="en-US"/>
        </w:rPr>
        <w:t>”. If the</w:t>
      </w:r>
      <w:r w:rsidRPr="003F0F2D">
        <w:rPr>
          <w:rFonts w:ascii="Arial" w:hAnsi="Arial" w:cs="Arial"/>
          <w:color w:val="FF0000"/>
          <w:lang w:val="en-US"/>
        </w:rPr>
        <w:t xml:space="preserve"> </w:t>
      </w:r>
      <w:hyperlink w:anchor="URH_NP1REGEL_EN" w:history="1">
        <w:r w:rsidRPr="003F0F2D">
          <w:rPr>
            <w:rStyle w:val="Hyperlink"/>
            <w:rFonts w:ascii="Arial" w:hAnsi="Arial" w:cs="Arial"/>
            <w:b/>
            <w:lang w:val="en-US"/>
          </w:rPr>
          <w:t>(</w:t>
        </w:r>
        <w:proofErr w:type="spellStart"/>
        <w:r w:rsidRPr="003F0F2D">
          <w:rPr>
            <w:rStyle w:val="Hyperlink"/>
            <w:rFonts w:ascii="Arial" w:hAnsi="Arial" w:cs="Arial"/>
            <w:b/>
            <w:lang w:val="en-US"/>
          </w:rPr>
          <w:t>N+</w:t>
        </w:r>
        <w:r w:rsidR="003C3AB2" w:rsidRPr="003F0F2D">
          <w:rPr>
            <w:rStyle w:val="Hyperlink"/>
            <w:rFonts w:ascii="Arial" w:hAnsi="Arial" w:cs="Arial"/>
            <w:b/>
            <w:lang w:val="en-US"/>
          </w:rPr>
          <w:t>x</w:t>
        </w:r>
        <w:proofErr w:type="spellEnd"/>
        <w:r w:rsidRPr="003F0F2D">
          <w:rPr>
            <w:rStyle w:val="Hyperlink"/>
            <w:rFonts w:ascii="Arial" w:hAnsi="Arial" w:cs="Arial"/>
            <w:b/>
            <w:lang w:val="en-US"/>
          </w:rPr>
          <w:t>) rule</w:t>
        </w:r>
      </w:hyperlink>
      <w:r w:rsidR="00172683" w:rsidRPr="003F0F2D">
        <w:rPr>
          <w:rFonts w:ascii="Arial" w:hAnsi="Arial" w:cs="Arial"/>
          <w:color w:val="FF0000"/>
          <w:lang w:val="en-US"/>
        </w:rPr>
        <w:t xml:space="preserve"> </w:t>
      </w:r>
      <w:r w:rsidRPr="003F0F2D">
        <w:rPr>
          <w:rFonts w:ascii="Arial" w:hAnsi="Arial" w:cs="Arial"/>
          <w:lang w:val="en-US"/>
        </w:rPr>
        <w:t>has been selected there for counting numbers,</w:t>
      </w:r>
      <w:r w:rsidR="00172683" w:rsidRPr="003F0F2D">
        <w:rPr>
          <w:rFonts w:ascii="Arial" w:hAnsi="Arial" w:cs="Arial"/>
          <w:lang w:val="en-US"/>
        </w:rPr>
        <w:t xml:space="preserve"> their associated values are MC sampled</w:t>
      </w:r>
      <w:r w:rsidRPr="003F0F2D">
        <w:rPr>
          <w:rFonts w:ascii="Arial" w:hAnsi="Arial" w:cs="Arial"/>
          <w:lang w:val="en-US"/>
        </w:rPr>
        <w:t xml:space="preserve"> </w:t>
      </w:r>
      <w:r w:rsidR="00172683" w:rsidRPr="003F0F2D">
        <w:rPr>
          <w:rFonts w:ascii="Arial" w:hAnsi="Arial" w:cs="Arial"/>
          <w:lang w:val="en-US"/>
        </w:rPr>
        <w:t xml:space="preserve">according to a Gamma distribution; the values of the counting rates derived from the counting numbers then are </w:t>
      </w:r>
      <w:r w:rsidR="00980C66" w:rsidRPr="003F0F2D">
        <w:rPr>
          <w:rFonts w:ascii="Arial" w:hAnsi="Arial" w:cs="Arial"/>
          <w:lang w:val="en-US"/>
        </w:rPr>
        <w:t xml:space="preserve">also </w:t>
      </w:r>
      <w:r w:rsidR="00172683" w:rsidRPr="003F0F2D">
        <w:rPr>
          <w:rFonts w:ascii="Arial" w:hAnsi="Arial" w:cs="Arial"/>
          <w:lang w:val="en-US"/>
        </w:rPr>
        <w:t xml:space="preserve">Gamma distributed. </w:t>
      </w:r>
      <w:r w:rsidRPr="003F0F2D">
        <w:rPr>
          <w:rFonts w:ascii="Arial" w:hAnsi="Arial" w:cs="Arial"/>
          <w:color w:val="000000"/>
          <w:lang w:val="en-US"/>
        </w:rPr>
        <w:t xml:space="preserve">If all these input quantities have got a simulated value, a value of the output quantity - “the first simulated value of </w:t>
      </w:r>
      <w:r w:rsidRPr="003F0F2D">
        <w:rPr>
          <w:rFonts w:ascii="Arial" w:hAnsi="Arial" w:cs="Arial"/>
          <w:b/>
          <w:bCs/>
          <w:i/>
          <w:iCs/>
          <w:color w:val="000000"/>
          <w:lang w:val="en-US"/>
        </w:rPr>
        <w:t>y</w:t>
      </w:r>
      <w:r w:rsidRPr="003F0F2D">
        <w:rPr>
          <w:rFonts w:ascii="Arial" w:hAnsi="Arial" w:cs="Arial"/>
          <w:color w:val="000000"/>
          <w:lang w:val="en-US"/>
        </w:rPr>
        <w:t xml:space="preserve">” - is calculated according to the equations already defined. </w:t>
      </w:r>
    </w:p>
    <w:p w14:paraId="44085B3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A050D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From the many-fold repetition of this step a statistical distribution of the values of the output quantity is obtained from which its best estimate and its associated standard uncertainty are calculated as arithmetic mean and standard deviation, respectively. At present, with this method only quantities having normal, rectangular or triangular distributions can be considered.</w:t>
      </w:r>
    </w:p>
    <w:p w14:paraId="144AAF6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0381E6C" w14:textId="77777777" w:rsidR="007438DC" w:rsidRPr="003F0F2D" w:rsidRDefault="00000000" w:rsidP="007438DC">
      <w:pPr>
        <w:widowControl w:val="0"/>
        <w:autoSpaceDE w:val="0"/>
        <w:autoSpaceDN w:val="0"/>
        <w:adjustRightInd w:val="0"/>
        <w:ind w:right="-143"/>
        <w:jc w:val="both"/>
        <w:rPr>
          <w:rFonts w:ascii="Arial" w:hAnsi="Arial" w:cs="Arial"/>
          <w:b/>
          <w:bCs/>
          <w:color w:val="000000"/>
          <w:u w:val="double"/>
          <w:lang w:val="en-US"/>
        </w:rPr>
      </w:pPr>
      <w:hyperlink w:anchor="URH_MCDETAIL_EN" w:history="1">
        <w:r w:rsidR="00082D1A" w:rsidRPr="003F0F2D">
          <w:rPr>
            <w:rStyle w:val="Hyperlink"/>
            <w:rFonts w:ascii="Arial" w:hAnsi="Arial" w:cs="Arial"/>
            <w:b/>
            <w:bCs/>
            <w:lang w:val="en-US"/>
          </w:rPr>
          <w:t>Obtaining MC distributions and statistics derived of it in detail</w:t>
        </w:r>
      </w:hyperlink>
    </w:p>
    <w:p w14:paraId="53F3CF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B6A742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great advantage of this method is that partial derivatives with respect to the independent quantities are not needed! </w:t>
      </w:r>
    </w:p>
    <w:p w14:paraId="4DF6BBEE" w14:textId="77777777" w:rsidR="007438DC" w:rsidRPr="003F0F2D" w:rsidRDefault="00082D1A" w:rsidP="007438DC">
      <w:pPr>
        <w:widowControl w:val="0"/>
        <w:autoSpaceDE w:val="0"/>
        <w:autoSpaceDN w:val="0"/>
        <w:adjustRightInd w:val="0"/>
        <w:spacing w:before="80"/>
        <w:ind w:right="-143"/>
        <w:jc w:val="both"/>
        <w:rPr>
          <w:rFonts w:ascii="Arial" w:hAnsi="Arial" w:cs="Arial"/>
          <w:color w:val="000000"/>
          <w:lang w:val="en-US"/>
        </w:rPr>
      </w:pPr>
      <w:r w:rsidRPr="003F0F2D">
        <w:rPr>
          <w:rFonts w:ascii="Arial" w:hAnsi="Arial" w:cs="Arial"/>
          <w:b/>
          <w:bCs/>
          <w:smallCaps/>
          <w:color w:val="000000"/>
          <w:lang w:val="en-US"/>
        </w:rPr>
        <w:t>Note</w:t>
      </w:r>
      <w:r w:rsidRPr="003F0F2D">
        <w:rPr>
          <w:rFonts w:ascii="Arial" w:hAnsi="Arial" w:cs="Arial"/>
          <w:color w:val="000000"/>
          <w:lang w:val="en-US"/>
        </w:rPr>
        <w:t xml:space="preserve">: the random generator used here has a period of about </w:t>
      </w:r>
      <m:oMath>
        <m:sSup>
          <m:sSupPr>
            <m:ctrlPr>
              <w:rPr>
                <w:rFonts w:ascii="Cambria Math" w:hAnsi="Cambria Math" w:cs="Arial"/>
                <w:i/>
                <w:color w:val="000000"/>
                <w:lang w:val="en-US"/>
              </w:rPr>
            </m:ctrlPr>
          </m:sSupPr>
          <m:e>
            <m:r>
              <w:rPr>
                <w:rFonts w:ascii="Cambria Math" w:hAnsi="Cambria Math" w:cs="Arial"/>
                <w:color w:val="000000"/>
                <w:lang w:val="en-US"/>
              </w:rPr>
              <m:t>10</m:t>
            </m:r>
          </m:e>
          <m:sup>
            <m:r>
              <w:rPr>
                <w:rFonts w:ascii="Cambria Math" w:hAnsi="Cambria Math" w:cs="Arial"/>
                <w:color w:val="000000"/>
                <w:lang w:val="en-US"/>
              </w:rPr>
              <m:t>18</m:t>
            </m:r>
          </m:sup>
        </m:sSup>
      </m:oMath>
      <w:r w:rsidRPr="003F0F2D">
        <w:rPr>
          <w:rFonts w:ascii="Arial" w:hAnsi="Arial" w:cs="Arial"/>
          <w:color w:val="000000"/>
          <w:lang w:val="en-US"/>
        </w:rPr>
        <w:t>.</w:t>
      </w:r>
    </w:p>
    <w:p w14:paraId="0D94896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6681C7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procedure just described is correct for the case that no correlations exist between the input quantities. If in the TAB “Values, uncertainties”, however, covariances between </w:t>
      </w:r>
      <w:r w:rsidRPr="003F0F2D">
        <w:rPr>
          <w:rFonts w:ascii="Arial" w:hAnsi="Arial" w:cs="Arial"/>
          <w:b/>
          <w:bCs/>
          <w:color w:val="000000"/>
          <w:lang w:val="en-US"/>
        </w:rPr>
        <w:t>pairs of correlating quantities</w:t>
      </w:r>
      <w:r w:rsidRPr="003F0F2D">
        <w:rPr>
          <w:rFonts w:ascii="Arial" w:hAnsi="Arial" w:cs="Arial"/>
          <w:color w:val="000000"/>
          <w:lang w:val="en-US"/>
        </w:rPr>
        <w:t xml:space="preserve"> have been given, </w:t>
      </w:r>
      <w:r w:rsidR="00911A10" w:rsidRPr="003F0F2D">
        <w:rPr>
          <w:rFonts w:ascii="Arial" w:hAnsi="Arial" w:cs="Arial"/>
          <w:color w:val="000000"/>
          <w:lang w:val="en-US"/>
        </w:rPr>
        <w:t xml:space="preserve">correlated </w:t>
      </w:r>
      <w:r w:rsidRPr="003F0F2D">
        <w:rPr>
          <w:rFonts w:ascii="Arial" w:hAnsi="Arial" w:cs="Arial"/>
          <w:color w:val="000000"/>
          <w:lang w:val="en-US"/>
        </w:rPr>
        <w:t>simulated values must be attributed to these quantities.</w:t>
      </w:r>
    </w:p>
    <w:p w14:paraId="3319F314" w14:textId="2D2684C8"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Important note on this issue</w:t>
      </w:r>
      <w:r w:rsidRPr="003F0F2D">
        <w:rPr>
          <w:rFonts w:ascii="Arial" w:hAnsi="Arial" w:cs="Arial"/>
          <w:color w:val="000000"/>
          <w:lang w:val="en-US"/>
        </w:rPr>
        <w:t xml:space="preserve">: </w:t>
      </w:r>
      <w:r w:rsidR="002408FF">
        <w:rPr>
          <w:rFonts w:ascii="Arial" w:hAnsi="Arial" w:cs="Arial"/>
          <w:color w:val="000000"/>
          <w:lang w:val="en-US"/>
        </w:rPr>
        <w:t>T</w:t>
      </w:r>
      <w:r w:rsidRPr="003F0F2D">
        <w:rPr>
          <w:rFonts w:ascii="Arial" w:hAnsi="Arial" w:cs="Arial"/>
          <w:color w:val="000000"/>
          <w:lang w:val="en-US"/>
        </w:rPr>
        <w:t xml:space="preserve">his method of producing correlated variables was completely adapted to methods described in textbooks where matrix methods are used (keyword: “Gaussian distributed random numbers in n dimensions”; S. Brandt, </w:t>
      </w:r>
      <w:proofErr w:type="spellStart"/>
      <w:r w:rsidRPr="003F0F2D">
        <w:rPr>
          <w:rFonts w:ascii="Arial" w:hAnsi="Arial" w:cs="Arial"/>
          <w:color w:val="000000"/>
          <w:lang w:val="en-US"/>
        </w:rPr>
        <w:t>Datenanalyse</w:t>
      </w:r>
      <w:proofErr w:type="spellEnd"/>
      <w:r w:rsidRPr="003F0F2D">
        <w:rPr>
          <w:rFonts w:ascii="Arial" w:hAnsi="Arial" w:cs="Arial"/>
          <w:color w:val="000000"/>
          <w:lang w:val="en-US"/>
        </w:rPr>
        <w:t xml:space="preserve">; V. </w:t>
      </w:r>
      <w:proofErr w:type="spellStart"/>
      <w:r w:rsidRPr="003F0F2D">
        <w:rPr>
          <w:rFonts w:ascii="Arial" w:hAnsi="Arial" w:cs="Arial"/>
          <w:color w:val="000000"/>
          <w:lang w:val="en-US"/>
        </w:rPr>
        <w:t>Blobel</w:t>
      </w:r>
      <w:proofErr w:type="spellEnd"/>
      <w:r w:rsidRPr="003F0F2D">
        <w:rPr>
          <w:rFonts w:ascii="Arial" w:hAnsi="Arial" w:cs="Arial"/>
          <w:color w:val="000000"/>
          <w:lang w:val="en-US"/>
        </w:rPr>
        <w:t xml:space="preserve"> and E. Lohrmann, </w:t>
      </w:r>
      <w:proofErr w:type="spellStart"/>
      <w:r w:rsidRPr="003F0F2D">
        <w:rPr>
          <w:rFonts w:ascii="Arial" w:hAnsi="Arial" w:cs="Arial"/>
          <w:color w:val="000000"/>
          <w:lang w:val="en-US"/>
        </w:rPr>
        <w:t>Statistische</w:t>
      </w:r>
      <w:proofErr w:type="spellEnd"/>
      <w:r w:rsidRPr="003F0F2D">
        <w:rPr>
          <w:rFonts w:ascii="Arial" w:hAnsi="Arial" w:cs="Arial"/>
          <w:color w:val="000000"/>
          <w:lang w:val="en-US"/>
        </w:rPr>
        <w:t xml:space="preserve"> und </w:t>
      </w:r>
      <w:proofErr w:type="spellStart"/>
      <w:r w:rsidRPr="003F0F2D">
        <w:rPr>
          <w:rFonts w:ascii="Arial" w:hAnsi="Arial" w:cs="Arial"/>
          <w:color w:val="000000"/>
          <w:lang w:val="en-US"/>
        </w:rPr>
        <w:t>numerische</w:t>
      </w:r>
      <w:proofErr w:type="spellEnd"/>
      <w:r w:rsidRPr="003F0F2D">
        <w:rPr>
          <w:rFonts w:ascii="Arial" w:hAnsi="Arial" w:cs="Arial"/>
          <w:color w:val="000000"/>
          <w:lang w:val="en-US"/>
        </w:rPr>
        <w:t xml:space="preserve"> </w:t>
      </w:r>
      <w:proofErr w:type="spellStart"/>
      <w:r w:rsidRPr="003F0F2D">
        <w:rPr>
          <w:rFonts w:ascii="Arial" w:hAnsi="Arial" w:cs="Arial"/>
          <w:color w:val="000000"/>
          <w:lang w:val="en-US"/>
        </w:rPr>
        <w:t>Methoden</w:t>
      </w:r>
      <w:proofErr w:type="spellEnd"/>
      <w:r w:rsidRPr="003F0F2D">
        <w:rPr>
          <w:rFonts w:ascii="Arial" w:hAnsi="Arial" w:cs="Arial"/>
          <w:color w:val="000000"/>
          <w:lang w:val="en-US"/>
        </w:rPr>
        <w:t xml:space="preserve"> der </w:t>
      </w:r>
      <w:proofErr w:type="spellStart"/>
      <w:r w:rsidRPr="003F0F2D">
        <w:rPr>
          <w:rFonts w:ascii="Arial" w:hAnsi="Arial" w:cs="Arial"/>
          <w:color w:val="000000"/>
          <w:lang w:val="en-US"/>
        </w:rPr>
        <w:t>Datenanalyse</w:t>
      </w:r>
      <w:proofErr w:type="spellEnd"/>
      <w:r w:rsidRPr="003F0F2D">
        <w:rPr>
          <w:rFonts w:ascii="Arial" w:hAnsi="Arial" w:cs="Arial"/>
          <w:color w:val="000000"/>
          <w:lang w:val="en-US"/>
        </w:rPr>
        <w:t xml:space="preserve">; as well as </w:t>
      </w:r>
      <w:r w:rsidR="002408FF">
        <w:rPr>
          <w:rFonts w:ascii="Arial" w:hAnsi="Arial" w:cs="Arial"/>
          <w:color w:val="000000"/>
          <w:lang w:val="en-US"/>
        </w:rPr>
        <w:t xml:space="preserve">in </w:t>
      </w:r>
      <w:r w:rsidRPr="003F0F2D">
        <w:rPr>
          <w:rFonts w:ascii="Arial" w:hAnsi="Arial" w:cs="Arial"/>
          <w:color w:val="000000"/>
          <w:lang w:val="en-US"/>
        </w:rPr>
        <w:t xml:space="preserve">the Supplement 1 of ISO GUM). This can be proven by trying the UncertRadio example project files </w:t>
      </w:r>
      <w:r w:rsidRPr="003F0F2D">
        <w:rPr>
          <w:rFonts w:ascii="Arial" w:hAnsi="Arial" w:cs="Arial"/>
          <w:b/>
          <w:bCs/>
          <w:color w:val="000000"/>
          <w:lang w:val="en-US"/>
        </w:rPr>
        <w:t>Kessel-2a-2006.txp and Kessel-2b-2006.txp</w:t>
      </w:r>
      <w:r w:rsidRPr="003F0F2D">
        <w:rPr>
          <w:rFonts w:ascii="Arial" w:hAnsi="Arial" w:cs="Arial"/>
          <w:color w:val="000000"/>
          <w:lang w:val="en-US"/>
        </w:rPr>
        <w:t xml:space="preserve"> from the recent publication by Kessel et al. (2006) (see also: </w:t>
      </w:r>
      <w:hyperlink w:anchor="URH_TABBudget_EN" w:history="1">
        <w:r w:rsidR="00B64A21" w:rsidRPr="003F0F2D">
          <w:rPr>
            <w:rStyle w:val="Hyperlink"/>
            <w:rFonts w:ascii="Arial" w:hAnsi="Arial" w:cs="Arial"/>
            <w:b/>
            <w:bCs/>
            <w:lang w:val="en-US"/>
          </w:rPr>
          <w:t>Meaning of the TAB “</w:t>
        </w:r>
        <w:r w:rsidRPr="003F0F2D">
          <w:rPr>
            <w:rStyle w:val="Hyperlink"/>
            <w:rFonts w:ascii="Arial" w:hAnsi="Arial" w:cs="Arial"/>
            <w:b/>
            <w:bCs/>
            <w:lang w:val="en-US"/>
          </w:rPr>
          <w:t>Uncertainty budget</w:t>
        </w:r>
        <w:r w:rsidR="00B64A21" w:rsidRPr="003F0F2D">
          <w:rPr>
            <w:rStyle w:val="Hyperlink"/>
            <w:rFonts w:ascii="Arial" w:hAnsi="Arial" w:cs="Arial"/>
            <w:b/>
            <w:bCs/>
            <w:lang w:val="en-US"/>
          </w:rPr>
          <w:t>”</w:t>
        </w:r>
      </w:hyperlink>
      <w:r w:rsidRPr="003F0F2D">
        <w:rPr>
          <w:rFonts w:ascii="Arial" w:hAnsi="Arial" w:cs="Arial"/>
          <w:color w:val="000000"/>
          <w:lang w:val="en-US"/>
        </w:rPr>
        <w:t>).</w:t>
      </w:r>
    </w:p>
    <w:p w14:paraId="058F0FE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62996A" w14:textId="39C0A8D3" w:rsidR="00284C00" w:rsidRPr="003F0F2D" w:rsidRDefault="00284C00" w:rsidP="00284C00">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Intermediate results of the MC simulation, partially consisting of tables, are collected in a separate text file MC_Tables.txt.</w:t>
      </w:r>
    </w:p>
    <w:p w14:paraId="4DA458B0" w14:textId="77777777" w:rsidR="00284C00" w:rsidRPr="003F0F2D" w:rsidRDefault="00284C00" w:rsidP="007438DC">
      <w:pPr>
        <w:widowControl w:val="0"/>
        <w:autoSpaceDE w:val="0"/>
        <w:autoSpaceDN w:val="0"/>
        <w:adjustRightInd w:val="0"/>
        <w:ind w:right="-143"/>
        <w:jc w:val="both"/>
        <w:rPr>
          <w:rFonts w:ascii="Arial" w:hAnsi="Arial" w:cs="Arial"/>
          <w:color w:val="000000"/>
          <w:lang w:val="en-US"/>
        </w:rPr>
      </w:pPr>
    </w:p>
    <w:p w14:paraId="34EB4855"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Generally, one will find a good agreement between the results from the MC simulation method and from the analytical method. </w:t>
      </w:r>
      <w:r w:rsidRPr="003F0F2D">
        <w:rPr>
          <w:rFonts w:ascii="Arial" w:hAnsi="Arial" w:cs="Arial"/>
          <w:b/>
          <w:bCs/>
          <w:color w:val="000000"/>
          <w:lang w:val="en-US"/>
        </w:rPr>
        <w:t>Therefore, the MC method is a relatively easy and elegant alternative to the more extensive analytical procedure</w:t>
      </w:r>
      <w:r w:rsidRPr="003F0F2D">
        <w:rPr>
          <w:rFonts w:ascii="Arial" w:hAnsi="Arial" w:cs="Arial"/>
          <w:color w:val="000000"/>
          <w:lang w:val="en-US"/>
        </w:rPr>
        <w:t>.</w:t>
      </w:r>
    </w:p>
    <w:p w14:paraId="4142AA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820E36"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What can be followed from deviations between the two methods?</w:t>
      </w:r>
      <w:r w:rsidRPr="003F0F2D">
        <w:rPr>
          <w:rFonts w:ascii="Arial" w:hAnsi="Arial" w:cs="Arial"/>
          <w:color w:val="000000"/>
          <w:lang w:val="en-US"/>
        </w:rPr>
        <w:t xml:space="preserve"> </w:t>
      </w:r>
    </w:p>
    <w:p w14:paraId="5967F98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4DC3D3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If by using the MC method a result is obtained which deviates from that by the analytical method, one could easily conclude that there could be an error somewhere in the analytical procedure. However, this conclusion not always needs to be true!</w:t>
      </w:r>
    </w:p>
    <w:p w14:paraId="1025D91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05832C"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What </w:t>
      </w:r>
      <w:proofErr w:type="spellStart"/>
      <w:r w:rsidRPr="003F0F2D">
        <w:rPr>
          <w:rFonts w:ascii="Arial" w:hAnsi="Arial" w:cs="Arial"/>
          <w:b/>
          <w:bCs/>
          <w:color w:val="000000"/>
          <w:lang w:val="en-US"/>
        </w:rPr>
        <w:t>the</w:t>
      </w:r>
      <w:proofErr w:type="spellEnd"/>
      <w:r w:rsidRPr="003F0F2D">
        <w:rPr>
          <w:rFonts w:ascii="Arial" w:hAnsi="Arial" w:cs="Arial"/>
          <w:b/>
          <w:bCs/>
          <w:color w:val="000000"/>
          <w:lang w:val="en-US"/>
        </w:rPr>
        <w:t xml:space="preserve"> described MC method </w:t>
      </w:r>
      <w:proofErr w:type="gramStart"/>
      <w:r w:rsidRPr="003F0F2D">
        <w:rPr>
          <w:rFonts w:ascii="Arial" w:hAnsi="Arial" w:cs="Arial"/>
          <w:b/>
          <w:bCs/>
          <w:color w:val="000000"/>
          <w:lang w:val="en-US"/>
        </w:rPr>
        <w:t xml:space="preserve">actually </w:t>
      </w:r>
      <w:r w:rsidR="001C2199" w:rsidRPr="003F0F2D">
        <w:rPr>
          <w:rFonts w:ascii="Arial" w:hAnsi="Arial" w:cs="Arial"/>
          <w:b/>
          <w:bCs/>
          <w:color w:val="000000"/>
          <w:lang w:val="en-US"/>
        </w:rPr>
        <w:t>is</w:t>
      </w:r>
      <w:proofErr w:type="gramEnd"/>
      <w:r w:rsidR="001C2199" w:rsidRPr="003F0F2D">
        <w:rPr>
          <w:rFonts w:ascii="Arial" w:hAnsi="Arial" w:cs="Arial"/>
          <w:b/>
          <w:bCs/>
          <w:color w:val="000000"/>
          <w:lang w:val="en-US"/>
        </w:rPr>
        <w:t xml:space="preserve"> </w:t>
      </w:r>
      <w:r w:rsidRPr="003F0F2D">
        <w:rPr>
          <w:rFonts w:ascii="Arial" w:hAnsi="Arial" w:cs="Arial"/>
          <w:b/>
          <w:bCs/>
          <w:color w:val="000000"/>
          <w:lang w:val="en-US"/>
        </w:rPr>
        <w:t xml:space="preserve">calculating can be interpreted as “Propagation of distributions”. </w:t>
      </w:r>
      <w:r w:rsidRPr="003F0F2D">
        <w:rPr>
          <w:rFonts w:ascii="Arial" w:hAnsi="Arial" w:cs="Arial"/>
          <w:color w:val="000000"/>
          <w:lang w:val="en-US"/>
        </w:rPr>
        <w:t xml:space="preserve">This means that it in principle the expectation value of the output quantity is estimated, i.e. the following </w:t>
      </w:r>
      <w:r w:rsidRPr="003F0F2D">
        <w:rPr>
          <w:rFonts w:ascii="Arial" w:hAnsi="Arial" w:cs="Arial"/>
          <w:i/>
          <w:color w:val="000000"/>
          <w:lang w:val="en-US"/>
        </w:rPr>
        <w:t>n</w:t>
      </w:r>
      <w:r w:rsidRPr="003F0F2D">
        <w:rPr>
          <w:rFonts w:ascii="Arial" w:hAnsi="Arial" w:cs="Arial"/>
          <w:color w:val="000000"/>
          <w:lang w:val="en-US"/>
        </w:rPr>
        <w:t>-fold integral:</w:t>
      </w:r>
    </w:p>
    <w:p w14:paraId="4985FD95" w14:textId="77777777" w:rsidR="007438DC" w:rsidRPr="003F0F2D" w:rsidRDefault="00082D1A" w:rsidP="007438DC">
      <w:pPr>
        <w:widowControl w:val="0"/>
        <w:autoSpaceDE w:val="0"/>
        <w:autoSpaceDN w:val="0"/>
        <w:adjustRightInd w:val="0"/>
        <w:spacing w:before="120" w:after="120"/>
        <w:ind w:right="-143"/>
        <w:jc w:val="both"/>
        <w:rPr>
          <w:rFonts w:ascii="Arial" w:hAnsi="Arial" w:cs="Arial"/>
          <w:color w:val="000000"/>
          <w:lang w:val="en-US"/>
        </w:rPr>
      </w:pPr>
      <w:r w:rsidRPr="003F0F2D">
        <w:rPr>
          <w:rFonts w:ascii="Arial" w:hAnsi="Arial" w:cs="Arial"/>
          <w:color w:val="000000"/>
          <w:lang w:val="en-US"/>
        </w:rPr>
        <w:tab/>
      </w:r>
      <m:oMath>
        <m:r>
          <w:rPr>
            <w:rFonts w:ascii="Cambria Math" w:hAnsi="Cambria Math" w:cs="Arial"/>
            <w:color w:val="000000"/>
            <w:sz w:val="26"/>
            <w:szCs w:val="26"/>
            <w:lang w:val="en-US"/>
          </w:rPr>
          <m:t>y=</m:t>
        </m:r>
        <m:nary>
          <m:naryPr>
            <m:chr m:val="∭"/>
            <m:limLoc m:val="subSup"/>
            <m:ctrlPr>
              <w:rPr>
                <w:rFonts w:ascii="Cambria Math" w:hAnsi="Cambria Math" w:cs="Arial"/>
                <w:i/>
                <w:color w:val="000000"/>
                <w:sz w:val="26"/>
                <w:szCs w:val="26"/>
                <w:lang w:val="en-US"/>
              </w:rPr>
            </m:ctrlPr>
          </m:naryPr>
          <m:sub>
            <m:r>
              <w:rPr>
                <w:rFonts w:ascii="Cambria Math" w:hAnsi="Cambria Math" w:cs="Arial"/>
                <w:color w:val="000000"/>
                <w:sz w:val="26"/>
                <w:szCs w:val="26"/>
                <w:lang w:val="en-US"/>
              </w:rPr>
              <m:t>n</m:t>
            </m:r>
          </m:sub>
          <m:sup/>
          <m:e>
            <m:r>
              <w:rPr>
                <w:rFonts w:ascii="Cambria Math" w:hAnsi="Cambria Math" w:cs="Arial"/>
                <w:color w:val="000000"/>
                <w:sz w:val="26"/>
                <w:szCs w:val="26"/>
                <w:lang w:val="en-US"/>
              </w:rPr>
              <m:t>F</m:t>
            </m:r>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m:t>
            </m:r>
            <m:d>
              <m:dPr>
                <m:begChr m:val="["/>
                <m:endChr m:val="]"/>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1</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2</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e>
                </m:d>
                <m:r>
                  <w:rPr>
                    <w:rFonts w:ascii="Cambria Math" w:hAnsi="Cambria Math" w:cs="Arial"/>
                    <w:color w:val="000000"/>
                    <w:sz w:val="26"/>
                    <w:szCs w:val="26"/>
                    <w:lang w:val="en-US"/>
                  </w:rPr>
                  <m:t>…</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φ</m:t>
                    </m:r>
                  </m:e>
                  <m:sub>
                    <m:r>
                      <w:rPr>
                        <w:rFonts w:ascii="Cambria Math" w:hAnsi="Cambria Math" w:cs="Arial"/>
                        <w:color w:val="000000"/>
                        <w:sz w:val="26"/>
                        <w:szCs w:val="26"/>
                        <w:lang w:val="en-US"/>
                      </w:rPr>
                      <m:t>n</m:t>
                    </m:r>
                  </m:sub>
                </m:sSub>
                <m:d>
                  <m:dPr>
                    <m:ctrlPr>
                      <w:rPr>
                        <w:rFonts w:ascii="Cambria Math" w:hAnsi="Cambria Math" w:cs="Arial"/>
                        <w:i/>
                        <w:color w:val="000000"/>
                        <w:sz w:val="26"/>
                        <w:szCs w:val="26"/>
                        <w:lang w:val="en-US"/>
                      </w:rPr>
                    </m:ctrlPr>
                  </m:dPr>
                  <m:e>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e>
                </m:d>
                <m:r>
                  <w:rPr>
                    <w:rFonts w:ascii="Cambria Math" w:hAnsi="Cambria Math" w:cs="Arial"/>
                    <w:color w:val="000000"/>
                    <w:sz w:val="26"/>
                    <w:szCs w:val="26"/>
                    <w:lang w:val="en-US"/>
                  </w:rPr>
                  <m:t xml:space="preserve"> </m:t>
                </m:r>
              </m:e>
            </m:d>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1</m:t>
                </m:r>
              </m:sub>
            </m:sSub>
            <m:r>
              <w:rPr>
                <w:rFonts w:ascii="Cambria Math" w:hAnsi="Cambria Math" w:cs="Arial"/>
                <w:color w:val="000000"/>
                <w:sz w:val="26"/>
                <w:szCs w:val="26"/>
                <w:lang w:val="en-US"/>
              </w:rPr>
              <m:t>∙</m:t>
            </m:r>
          </m:e>
        </m:nary>
        <m:r>
          <w:rPr>
            <w:rFonts w:ascii="Cambria Math" w:hAnsi="Cambria Math" w:cs="Arial"/>
            <w:color w:val="000000"/>
            <w:sz w:val="26"/>
            <w:szCs w:val="26"/>
            <w:lang w:val="en-US"/>
          </w:rPr>
          <m:t>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2</m:t>
            </m:r>
          </m:sub>
        </m:sSub>
        <m:r>
          <w:rPr>
            <w:rFonts w:ascii="Cambria Math" w:hAnsi="Cambria Math" w:cs="Arial"/>
            <w:color w:val="000000"/>
            <w:sz w:val="26"/>
            <w:szCs w:val="26"/>
            <w:lang w:val="en-US"/>
          </w:rPr>
          <m:t>… d</m:t>
        </m:r>
        <m:sSub>
          <m:sSubPr>
            <m:ctrlPr>
              <w:rPr>
                <w:rFonts w:ascii="Cambria Math" w:hAnsi="Cambria Math" w:cs="Arial"/>
                <w:i/>
                <w:color w:val="000000"/>
                <w:sz w:val="26"/>
                <w:szCs w:val="26"/>
                <w:lang w:val="en-US"/>
              </w:rPr>
            </m:ctrlPr>
          </m:sSubPr>
          <m:e>
            <m:r>
              <w:rPr>
                <w:rFonts w:ascii="Cambria Math" w:hAnsi="Cambria Math" w:cs="Arial"/>
                <w:color w:val="000000"/>
                <w:sz w:val="26"/>
                <w:szCs w:val="26"/>
                <w:lang w:val="en-US"/>
              </w:rPr>
              <m:t>x</m:t>
            </m:r>
          </m:e>
          <m:sub>
            <m:r>
              <w:rPr>
                <w:rFonts w:ascii="Cambria Math" w:hAnsi="Cambria Math" w:cs="Arial"/>
                <w:color w:val="000000"/>
                <w:sz w:val="26"/>
                <w:szCs w:val="26"/>
                <w:lang w:val="en-US"/>
              </w:rPr>
              <m:t>n</m:t>
            </m:r>
          </m:sub>
        </m:sSub>
      </m:oMath>
      <w:r w:rsidRPr="003F0F2D">
        <w:rPr>
          <w:rFonts w:ascii="Arial" w:hAnsi="Arial" w:cs="Arial"/>
          <w:color w:val="000000"/>
          <w:lang w:val="en-US"/>
        </w:rPr>
        <w:t>.</w:t>
      </w:r>
    </w:p>
    <w:p w14:paraId="345E2BB9"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Herein,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designates in compact form the equations which are necessary for the </w:t>
      </w:r>
      <w:r w:rsidRPr="003F0F2D">
        <w:rPr>
          <w:rFonts w:ascii="Arial" w:hAnsi="Arial" w:cs="Arial"/>
          <w:color w:val="000000"/>
          <w:lang w:val="en-US"/>
        </w:rPr>
        <w:lastRenderedPageBreak/>
        <w:t xml:space="preserve">calculation of </w:t>
      </w:r>
      <w:r w:rsidRPr="003F0F2D">
        <w:rPr>
          <w:rFonts w:ascii="Arial" w:hAnsi="Arial" w:cs="Arial"/>
          <w:b/>
          <w:bCs/>
          <w:i/>
          <w:iCs/>
          <w:color w:val="000000"/>
          <w:lang w:val="en-US"/>
        </w:rPr>
        <w:t>y</w:t>
      </w:r>
      <w:r w:rsidRPr="003F0F2D">
        <w:rPr>
          <w:rFonts w:ascii="Arial" w:hAnsi="Arial" w:cs="Arial"/>
          <w:color w:val="000000"/>
          <w:lang w:val="en-US"/>
        </w:rPr>
        <w:t xml:space="preserve"> (i.e. the formula with which the value of </w:t>
      </w:r>
      <w:r w:rsidRPr="003F0F2D">
        <w:rPr>
          <w:rFonts w:ascii="Arial" w:hAnsi="Arial" w:cs="Arial"/>
          <w:b/>
          <w:i/>
          <w:color w:val="000000"/>
          <w:lang w:val="en-US"/>
        </w:rPr>
        <w:t>y</w:t>
      </w:r>
      <w:r w:rsidRPr="003F0F2D">
        <w:rPr>
          <w:rFonts w:ascii="Arial" w:hAnsi="Arial" w:cs="Arial"/>
          <w:color w:val="000000"/>
          <w:lang w:val="en-US"/>
        </w:rPr>
        <w:t xml:space="preserve"> is usually calculated) and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the probability density functions of the </w:t>
      </w:r>
      <w:r w:rsidRPr="003F0F2D">
        <w:rPr>
          <w:rFonts w:ascii="Arial" w:hAnsi="Arial" w:cs="Arial"/>
          <w:i/>
          <w:color w:val="000000"/>
          <w:lang w:val="en-US"/>
        </w:rPr>
        <w:t>n</w:t>
      </w:r>
      <w:r w:rsidRPr="003F0F2D">
        <w:rPr>
          <w:rFonts w:ascii="Arial" w:hAnsi="Arial" w:cs="Arial"/>
          <w:color w:val="000000"/>
          <w:lang w:val="en-US"/>
        </w:rPr>
        <w:t xml:space="preserve"> input quantities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characterized as independent. The widths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are determined from their associated measurement uncertainties </w:t>
      </w:r>
      <m:oMath>
        <m:r>
          <w:rPr>
            <w:rFonts w:ascii="Cambria Math" w:hAnsi="Cambria Math" w:cs="Arial"/>
            <w:color w:val="000000"/>
            <w:sz w:val="24"/>
            <w:szCs w:val="24"/>
            <w:lang w:val="en-US"/>
          </w:rPr>
          <m:t>u</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An important assumption for the conventional propagation of uncertainties is that the uncertainties of the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oMath>
      <w:r w:rsidR="00911A10" w:rsidRPr="003F0F2D">
        <w:rPr>
          <w:rFonts w:ascii="Arial" w:hAnsi="Arial" w:cs="Arial"/>
          <w:color w:val="000000"/>
          <w:lang w:val="en-US"/>
        </w:rPr>
        <w:t xml:space="preserve"> </w:t>
      </w:r>
      <w:r w:rsidRPr="003F0F2D">
        <w:rPr>
          <w:rFonts w:ascii="Arial" w:hAnsi="Arial" w:cs="Arial"/>
          <w:color w:val="000000"/>
          <w:lang w:val="en-US"/>
        </w:rPr>
        <w:t xml:space="preserve">should be small. In this case, the probability density functions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φ</m:t>
            </m:r>
          </m:e>
          <m:sub>
            <m:r>
              <w:rPr>
                <w:rFonts w:ascii="Cambria Math" w:hAnsi="Cambria Math" w:cs="Arial"/>
                <w:color w:val="000000"/>
                <w:sz w:val="24"/>
                <w:szCs w:val="24"/>
                <w:lang w:val="en-US"/>
              </w:rPr>
              <m:t>i</m:t>
            </m:r>
          </m:sub>
        </m:sSub>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i</m:t>
                </m:r>
              </m:sub>
            </m:sSub>
          </m:e>
        </m:d>
      </m:oMath>
      <w:r w:rsidRPr="003F0F2D">
        <w:rPr>
          <w:rFonts w:ascii="Arial" w:hAnsi="Arial" w:cs="Arial"/>
          <w:color w:val="000000"/>
          <w:lang w:val="en-US"/>
        </w:rPr>
        <w:t xml:space="preserve"> approximately become delta functions with the consequence that the </w:t>
      </w:r>
      <w:r w:rsidRPr="003F0F2D">
        <w:rPr>
          <w:rFonts w:ascii="Arial" w:hAnsi="Arial" w:cs="Arial"/>
          <w:i/>
          <w:iCs/>
          <w:color w:val="000000"/>
          <w:lang w:val="en-US"/>
        </w:rPr>
        <w:t>n</w:t>
      </w:r>
      <w:r w:rsidRPr="003F0F2D">
        <w:rPr>
          <w:rFonts w:ascii="Arial" w:hAnsi="Arial" w:cs="Arial"/>
          <w:color w:val="000000"/>
          <w:lang w:val="en-US"/>
        </w:rPr>
        <w:t xml:space="preserve">-fold integral reduces to the conventionally calculated value </w:t>
      </w:r>
      <m:oMath>
        <m:r>
          <w:rPr>
            <w:rFonts w:ascii="Cambria Math" w:hAnsi="Cambria Math" w:cs="Arial"/>
            <w:color w:val="000000"/>
            <w:sz w:val="24"/>
            <w:szCs w:val="24"/>
            <w:lang w:val="en-US"/>
          </w:rPr>
          <m:t>F</m:t>
        </m:r>
        <m:d>
          <m:dPr>
            <m:ctrlPr>
              <w:rPr>
                <w:rFonts w:ascii="Cambria Math" w:hAnsi="Cambria Math" w:cs="Arial"/>
                <w:i/>
                <w:color w:val="000000"/>
                <w:sz w:val="24"/>
                <w:szCs w:val="24"/>
                <w:lang w:val="en-US"/>
              </w:rPr>
            </m:ctrlPr>
          </m:d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n</m:t>
                </m:r>
              </m:sub>
            </m:sSub>
          </m:e>
        </m:d>
      </m:oMath>
      <w:r w:rsidRPr="003F0F2D">
        <w:rPr>
          <w:rFonts w:ascii="Arial" w:hAnsi="Arial" w:cs="Arial"/>
          <w:color w:val="000000"/>
          <w:lang w:val="en-US"/>
        </w:rPr>
        <w:t xml:space="preserve"> of the output quantity </w:t>
      </w:r>
      <w:r w:rsidRPr="003F0F2D">
        <w:rPr>
          <w:rFonts w:ascii="Arial" w:hAnsi="Arial" w:cs="Arial"/>
          <w:b/>
          <w:bCs/>
          <w:i/>
          <w:iCs/>
          <w:color w:val="000000"/>
          <w:lang w:val="en-US"/>
        </w:rPr>
        <w:t>y</w:t>
      </w:r>
      <w:r w:rsidRPr="003F0F2D">
        <w:rPr>
          <w:rFonts w:ascii="Arial" w:hAnsi="Arial" w:cs="Arial"/>
          <w:color w:val="000000"/>
          <w:lang w:val="en-US"/>
        </w:rPr>
        <w:t>. In this sense deviations between both methods may occur with respect to the output quantity and its uncertainty if any of the involved uncertainties “are not small” which might also be if such quantities belong to the denominator of the evaluation equation (non-linearity).</w:t>
      </w:r>
    </w:p>
    <w:p w14:paraId="1BC035F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7E2414F"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collection of project files contains </w:t>
      </w:r>
      <w:r w:rsidRPr="003F0F2D">
        <w:rPr>
          <w:rFonts w:ascii="Arial" w:hAnsi="Arial" w:cs="Arial"/>
          <w:b/>
          <w:bCs/>
          <w:color w:val="000000"/>
          <w:lang w:val="en-US"/>
        </w:rPr>
        <w:t>examples in which the discussed deviation between both methods is significant</w:t>
      </w:r>
      <w:r w:rsidRPr="003F0F2D">
        <w:rPr>
          <w:rFonts w:ascii="Arial" w:hAnsi="Arial" w:cs="Arial"/>
          <w:color w:val="000000"/>
          <w:lang w:val="en-US"/>
        </w:rPr>
        <w:t xml:space="preserve">: </w:t>
      </w:r>
    </w:p>
    <w:p w14:paraId="7DF036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W w:w="0" w:type="auto"/>
        <w:tblCellMar>
          <w:left w:w="70" w:type="dxa"/>
          <w:right w:w="85" w:type="dxa"/>
        </w:tblCellMar>
        <w:tblLook w:val="0000" w:firstRow="0" w:lastRow="0" w:firstColumn="0" w:lastColumn="0" w:noHBand="0" w:noVBand="0"/>
      </w:tblPr>
      <w:tblGrid>
        <w:gridCol w:w="3614"/>
        <w:gridCol w:w="5882"/>
      </w:tblGrid>
      <w:tr w:rsidR="00082D1A" w:rsidRPr="003F0F2D" w14:paraId="77F8B13F" w14:textId="77777777" w:rsidTr="009B3470">
        <w:tc>
          <w:tcPr>
            <w:tcW w:w="3614" w:type="dxa"/>
            <w:tcBorders>
              <w:top w:val="nil"/>
              <w:left w:val="nil"/>
              <w:bottom w:val="nil"/>
              <w:right w:val="nil"/>
            </w:tcBorders>
          </w:tcPr>
          <w:p w14:paraId="036BE062" w14:textId="77777777" w:rsidR="007438DC" w:rsidRPr="003F0F2D" w:rsidRDefault="00082D1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Project file </w:t>
            </w:r>
          </w:p>
        </w:tc>
        <w:tc>
          <w:tcPr>
            <w:tcW w:w="0" w:type="auto"/>
            <w:tcBorders>
              <w:top w:val="nil"/>
              <w:left w:val="nil"/>
              <w:bottom w:val="nil"/>
              <w:right w:val="nil"/>
            </w:tcBorders>
          </w:tcPr>
          <w:p w14:paraId="5C8BBDAE" w14:textId="77777777" w:rsidR="007438DC" w:rsidRPr="003F0F2D" w:rsidRDefault="00082D1A" w:rsidP="009B3470">
            <w:pPr>
              <w:widowControl w:val="0"/>
              <w:autoSpaceDE w:val="0"/>
              <w:autoSpaceDN w:val="0"/>
              <w:adjustRightInd w:val="0"/>
              <w:ind w:right="-79"/>
              <w:jc w:val="both"/>
              <w:rPr>
                <w:rFonts w:ascii="Arial" w:hAnsi="Arial" w:cs="Arial"/>
                <w:b/>
                <w:bCs/>
                <w:color w:val="000000"/>
                <w:lang w:val="en-US"/>
              </w:rPr>
            </w:pPr>
            <w:r w:rsidRPr="003F0F2D">
              <w:rPr>
                <w:rFonts w:ascii="Arial" w:hAnsi="Arial" w:cs="Arial"/>
                <w:b/>
                <w:bCs/>
                <w:color w:val="000000"/>
                <w:lang w:val="en-US"/>
              </w:rPr>
              <w:t>Special feature</w:t>
            </w:r>
          </w:p>
        </w:tc>
      </w:tr>
      <w:tr w:rsidR="00082D1A" w:rsidRPr="00FB474E" w14:paraId="72D39A47" w14:textId="77777777" w:rsidTr="009B3470">
        <w:tc>
          <w:tcPr>
            <w:tcW w:w="3614" w:type="dxa"/>
            <w:tcBorders>
              <w:top w:val="nil"/>
              <w:left w:val="nil"/>
              <w:bottom w:val="nil"/>
              <w:right w:val="nil"/>
            </w:tcBorders>
          </w:tcPr>
          <w:p w14:paraId="1AB4B37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1551C78" w14:textId="77777777" w:rsidR="007438DC" w:rsidRPr="003F0F2D" w:rsidRDefault="005A357F"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 xml:space="preserve">-1a_EN.txp, </w:t>
            </w:r>
            <w:r w:rsidR="00082D1A" w:rsidRPr="003F0F2D">
              <w:rPr>
                <w:rFonts w:ascii="Arial" w:hAnsi="Arial" w:cs="Arial"/>
                <w:lang w:val="en-US"/>
              </w:rPr>
              <w:br/>
            </w:r>
            <w:r w:rsidRPr="003F0F2D">
              <w:rPr>
                <w:rFonts w:ascii="Arial" w:hAnsi="Arial" w:cs="Arial"/>
                <w:lang w:val="en-US"/>
              </w:rPr>
              <w:t>ISO</w:t>
            </w:r>
            <w:r w:rsidR="00082D1A" w:rsidRPr="003F0F2D">
              <w:rPr>
                <w:rFonts w:ascii="Arial" w:hAnsi="Arial" w:cs="Arial"/>
                <w:lang w:val="en-US"/>
              </w:rPr>
              <w:t>-</w:t>
            </w:r>
            <w:r w:rsidRPr="003F0F2D">
              <w:rPr>
                <w:rFonts w:ascii="Arial" w:hAnsi="Arial" w:cs="Arial"/>
                <w:lang w:val="en-US"/>
              </w:rPr>
              <w:t>Example</w:t>
            </w:r>
            <w:r w:rsidR="00082D1A" w:rsidRPr="003F0F2D">
              <w:rPr>
                <w:rFonts w:ascii="Arial" w:hAnsi="Arial" w:cs="Arial"/>
                <w:lang w:val="en-US"/>
              </w:rPr>
              <w:t>-1b_EN.txp</w:t>
            </w:r>
          </w:p>
        </w:tc>
        <w:tc>
          <w:tcPr>
            <w:tcW w:w="0" w:type="auto"/>
            <w:tcBorders>
              <w:top w:val="nil"/>
              <w:left w:val="nil"/>
              <w:bottom w:val="nil"/>
              <w:right w:val="nil"/>
            </w:tcBorders>
          </w:tcPr>
          <w:p w14:paraId="5931EB54" w14:textId="77777777" w:rsidR="007438DC" w:rsidRPr="003F0F2D" w:rsidRDefault="007438DC" w:rsidP="009B3470">
            <w:pPr>
              <w:widowControl w:val="0"/>
              <w:autoSpaceDE w:val="0"/>
              <w:autoSpaceDN w:val="0"/>
              <w:adjustRightInd w:val="0"/>
              <w:ind w:right="-79"/>
              <w:jc w:val="both"/>
              <w:rPr>
                <w:rFonts w:ascii="Arial" w:hAnsi="Arial" w:cs="Arial"/>
                <w:lang w:val="en-US"/>
              </w:rPr>
            </w:pPr>
          </w:p>
          <w:p w14:paraId="6B1DD725" w14:textId="77777777" w:rsidR="007438DC" w:rsidRPr="003F0F2D" w:rsidRDefault="00082D1A" w:rsidP="009B3470">
            <w:pPr>
              <w:widowControl w:val="0"/>
              <w:autoSpaceDE w:val="0"/>
              <w:autoSpaceDN w:val="0"/>
              <w:adjustRightInd w:val="0"/>
              <w:ind w:right="-79"/>
              <w:jc w:val="both"/>
              <w:rPr>
                <w:rFonts w:ascii="Arial" w:hAnsi="Arial" w:cs="Arial"/>
                <w:lang w:val="en-US"/>
              </w:rPr>
            </w:pPr>
            <w:r w:rsidRPr="003F0F2D">
              <w:rPr>
                <w:rFonts w:ascii="Arial" w:hAnsi="Arial" w:cs="Arial"/>
                <w:lang w:val="en-US"/>
              </w:rPr>
              <w:t xml:space="preserve">Here, the </w:t>
            </w:r>
            <w:r w:rsidR="0006369F" w:rsidRPr="003F0F2D">
              <w:rPr>
                <w:rFonts w:ascii="Arial" w:hAnsi="Arial" w:cs="Arial"/>
                <w:lang w:val="en-US"/>
              </w:rPr>
              <w:t xml:space="preserve">alpha self-absorption factor </w:t>
            </w:r>
            <w:r w:rsidR="0006369F" w:rsidRPr="003F0F2D">
              <w:rPr>
                <w:rFonts w:ascii="Arial" w:hAnsi="Arial" w:cs="Arial"/>
                <w:i/>
                <w:lang w:val="en-US"/>
              </w:rPr>
              <w:t>f</w:t>
            </w:r>
            <w:r w:rsidRPr="003F0F2D">
              <w:rPr>
                <w:rFonts w:ascii="Arial" w:hAnsi="Arial" w:cs="Arial"/>
                <w:lang w:val="en-US"/>
              </w:rPr>
              <w:t>, having a rather broad rectangular distribution and belonging to the denominator, causes this effect.</w:t>
            </w:r>
          </w:p>
        </w:tc>
      </w:tr>
      <w:tr w:rsidR="00082D1A" w:rsidRPr="00FB474E" w14:paraId="29794723" w14:textId="77777777" w:rsidTr="009B3470">
        <w:tc>
          <w:tcPr>
            <w:tcW w:w="3614" w:type="dxa"/>
            <w:tcBorders>
              <w:top w:val="nil"/>
              <w:left w:val="nil"/>
              <w:bottom w:val="nil"/>
              <w:right w:val="nil"/>
            </w:tcBorders>
          </w:tcPr>
          <w:p w14:paraId="3AD28F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C8B54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Neutron-Dose-Cox-2006_EN.txp</w:t>
            </w:r>
          </w:p>
        </w:tc>
        <w:tc>
          <w:tcPr>
            <w:tcW w:w="0" w:type="auto"/>
            <w:tcBorders>
              <w:top w:val="nil"/>
              <w:left w:val="nil"/>
              <w:bottom w:val="nil"/>
              <w:right w:val="nil"/>
            </w:tcBorders>
          </w:tcPr>
          <w:p w14:paraId="40DF6705"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557FF8D1"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The field specific correction K with a significantly broad rectangular distribution has practically the same effect as in the wipe test example above: the resultant distribution is significantly asymmetric.</w:t>
            </w:r>
          </w:p>
        </w:tc>
      </w:tr>
      <w:tr w:rsidR="00082D1A" w:rsidRPr="00FB474E" w14:paraId="5D95643F" w14:textId="77777777" w:rsidTr="009B3470">
        <w:tc>
          <w:tcPr>
            <w:tcW w:w="3614" w:type="dxa"/>
            <w:tcBorders>
              <w:top w:val="nil"/>
              <w:left w:val="nil"/>
              <w:bottom w:val="nil"/>
              <w:right w:val="nil"/>
            </w:tcBorders>
          </w:tcPr>
          <w:p w14:paraId="2CAAE20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AF12D8" w14:textId="77777777" w:rsidR="007438DC" w:rsidRPr="003F0F2D" w:rsidRDefault="00082D1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Calibration-of-weight-Cox-2001_EN.txp</w:t>
            </w:r>
          </w:p>
        </w:tc>
        <w:tc>
          <w:tcPr>
            <w:tcW w:w="0" w:type="auto"/>
            <w:tcBorders>
              <w:top w:val="nil"/>
              <w:left w:val="nil"/>
              <w:bottom w:val="nil"/>
              <w:right w:val="nil"/>
            </w:tcBorders>
          </w:tcPr>
          <w:p w14:paraId="0172C78F" w14:textId="77777777" w:rsidR="007438DC" w:rsidRPr="003F0F2D" w:rsidRDefault="007438DC" w:rsidP="009B3470">
            <w:pPr>
              <w:widowControl w:val="0"/>
              <w:autoSpaceDE w:val="0"/>
              <w:autoSpaceDN w:val="0"/>
              <w:adjustRightInd w:val="0"/>
              <w:ind w:right="-79"/>
              <w:jc w:val="both"/>
              <w:rPr>
                <w:rFonts w:ascii="Arial" w:hAnsi="Arial" w:cs="Arial"/>
                <w:color w:val="000000"/>
                <w:lang w:val="en-US"/>
              </w:rPr>
            </w:pPr>
          </w:p>
          <w:p w14:paraId="2B5E5952" w14:textId="77777777" w:rsidR="007438DC" w:rsidRPr="003F0F2D" w:rsidRDefault="00082D1A" w:rsidP="009B3470">
            <w:pPr>
              <w:widowControl w:val="0"/>
              <w:autoSpaceDE w:val="0"/>
              <w:autoSpaceDN w:val="0"/>
              <w:adjustRightInd w:val="0"/>
              <w:ind w:right="-79"/>
              <w:jc w:val="both"/>
              <w:rPr>
                <w:rFonts w:ascii="Arial" w:hAnsi="Arial" w:cs="Arial"/>
                <w:color w:val="000000"/>
                <w:lang w:val="en-US"/>
              </w:rPr>
            </w:pPr>
            <w:r w:rsidRPr="003F0F2D">
              <w:rPr>
                <w:rFonts w:ascii="Arial" w:hAnsi="Arial" w:cs="Arial"/>
                <w:color w:val="000000"/>
                <w:lang w:val="en-US"/>
              </w:rPr>
              <w:t>In this example a significantly larger measurement uncertainty results from the MC method. Rectangular distributions are attributed to three of the involved input quantities.</w:t>
            </w:r>
          </w:p>
        </w:tc>
      </w:tr>
      <w:tr w:rsidR="00082D1A" w:rsidRPr="00FB474E" w14:paraId="6EE4C28A" w14:textId="77777777" w:rsidTr="009B3470">
        <w:tc>
          <w:tcPr>
            <w:tcW w:w="3614" w:type="dxa"/>
            <w:tcBorders>
              <w:top w:val="nil"/>
              <w:left w:val="nil"/>
              <w:bottom w:val="nil"/>
              <w:right w:val="nil"/>
            </w:tcBorders>
          </w:tcPr>
          <w:p w14:paraId="4733B8D7" w14:textId="77777777" w:rsidR="007438DC" w:rsidRPr="003F0F2D" w:rsidRDefault="007438DC" w:rsidP="007438DC">
            <w:pPr>
              <w:ind w:right="-143"/>
              <w:jc w:val="both"/>
              <w:rPr>
                <w:rFonts w:ascii="Arial" w:hAnsi="Arial" w:cs="Arial"/>
                <w:lang w:val="en-US"/>
              </w:rPr>
            </w:pPr>
          </w:p>
          <w:p w14:paraId="2646DA23"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Wuebbeler-Ex1_EN.txp</w:t>
            </w:r>
          </w:p>
        </w:tc>
        <w:tc>
          <w:tcPr>
            <w:tcW w:w="0" w:type="auto"/>
            <w:tcBorders>
              <w:top w:val="nil"/>
              <w:left w:val="nil"/>
              <w:bottom w:val="nil"/>
              <w:right w:val="nil"/>
            </w:tcBorders>
            <w:vAlign w:val="bottom"/>
          </w:tcPr>
          <w:p w14:paraId="072B35E1" w14:textId="77777777" w:rsidR="007438DC" w:rsidRPr="003F0F2D" w:rsidRDefault="007438DC" w:rsidP="009B3470">
            <w:pPr>
              <w:ind w:right="-79"/>
              <w:jc w:val="both"/>
              <w:rPr>
                <w:rFonts w:ascii="Arial" w:hAnsi="Arial" w:cs="Arial"/>
                <w:lang w:val="en-US"/>
              </w:rPr>
            </w:pPr>
          </w:p>
          <w:p w14:paraId="1FBE9EF4"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A non-linear model function in combination with large uncertainties of normal distributed input quantities result in an asymmetric distribution of the output quantity. </w:t>
            </w:r>
          </w:p>
        </w:tc>
      </w:tr>
      <w:tr w:rsidR="00082D1A" w:rsidRPr="00FB474E" w14:paraId="6498AE5A" w14:textId="77777777" w:rsidTr="009B3470">
        <w:tc>
          <w:tcPr>
            <w:tcW w:w="3614" w:type="dxa"/>
            <w:tcBorders>
              <w:top w:val="nil"/>
              <w:left w:val="nil"/>
              <w:bottom w:val="nil"/>
              <w:right w:val="nil"/>
            </w:tcBorders>
          </w:tcPr>
          <w:p w14:paraId="59082869" w14:textId="77777777" w:rsidR="007438DC" w:rsidRPr="003F0F2D" w:rsidRDefault="007438DC" w:rsidP="007438DC">
            <w:pPr>
              <w:ind w:right="-143"/>
              <w:jc w:val="both"/>
              <w:rPr>
                <w:rFonts w:ascii="Arial" w:hAnsi="Arial" w:cs="Arial"/>
                <w:lang w:val="en-US"/>
              </w:rPr>
            </w:pPr>
          </w:p>
          <w:p w14:paraId="29031CC9" w14:textId="77777777" w:rsidR="007438DC" w:rsidRPr="003F0F2D" w:rsidRDefault="00082D1A" w:rsidP="007438DC">
            <w:pPr>
              <w:ind w:right="-143"/>
              <w:jc w:val="both"/>
              <w:rPr>
                <w:rFonts w:ascii="Arial" w:hAnsi="Arial" w:cs="Arial"/>
                <w:lang w:val="en-US"/>
              </w:rPr>
            </w:pPr>
            <w:r w:rsidRPr="003F0F2D">
              <w:rPr>
                <w:rFonts w:ascii="Arial" w:hAnsi="Arial" w:cs="Arial"/>
                <w:lang w:val="en-US"/>
              </w:rPr>
              <w:t>Wuebbeler-Ex2_EN.txp</w:t>
            </w:r>
          </w:p>
        </w:tc>
        <w:tc>
          <w:tcPr>
            <w:tcW w:w="0" w:type="auto"/>
            <w:tcBorders>
              <w:top w:val="nil"/>
              <w:left w:val="nil"/>
              <w:bottom w:val="nil"/>
              <w:right w:val="nil"/>
            </w:tcBorders>
            <w:vAlign w:val="bottom"/>
          </w:tcPr>
          <w:p w14:paraId="77742049" w14:textId="77777777" w:rsidR="007438DC" w:rsidRPr="003F0F2D" w:rsidRDefault="007438DC" w:rsidP="009B3470">
            <w:pPr>
              <w:ind w:right="-79"/>
              <w:jc w:val="both"/>
              <w:rPr>
                <w:rFonts w:ascii="Arial" w:hAnsi="Arial" w:cs="Arial"/>
                <w:lang w:val="en-US"/>
              </w:rPr>
            </w:pPr>
          </w:p>
          <w:p w14:paraId="3D07857C" w14:textId="77777777" w:rsidR="007438DC" w:rsidRPr="003F0F2D" w:rsidRDefault="00082D1A" w:rsidP="009B3470">
            <w:pPr>
              <w:ind w:right="-79"/>
              <w:jc w:val="both"/>
              <w:rPr>
                <w:rFonts w:ascii="Arial" w:hAnsi="Arial" w:cs="Arial"/>
                <w:lang w:val="en-US"/>
              </w:rPr>
            </w:pPr>
            <w:r w:rsidRPr="003F0F2D">
              <w:rPr>
                <w:rFonts w:ascii="Arial" w:hAnsi="Arial" w:cs="Arial"/>
                <w:lang w:val="en-US"/>
              </w:rPr>
              <w:t xml:space="preserve">Rectangular distributed input quantities result in a trapezoidal distribution of the output quantity. </w:t>
            </w:r>
          </w:p>
        </w:tc>
      </w:tr>
    </w:tbl>
    <w:p w14:paraId="5065976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46E02B0" w14:textId="77777777" w:rsidR="007438DC" w:rsidRPr="003F0F2D" w:rsidRDefault="007438DC" w:rsidP="007438DC">
      <w:pPr>
        <w:ind w:right="-143"/>
        <w:jc w:val="both"/>
        <w:rPr>
          <w:sz w:val="20"/>
          <w:szCs w:val="20"/>
          <w:lang w:val="en-US"/>
        </w:rPr>
      </w:pPr>
    </w:p>
    <w:p w14:paraId="6B6A0396" w14:textId="77777777" w:rsidR="007438DC" w:rsidRPr="003F0F2D" w:rsidRDefault="007438DC" w:rsidP="007438DC">
      <w:pPr>
        <w:tabs>
          <w:tab w:val="left" w:pos="426"/>
          <w:tab w:val="left" w:pos="567"/>
        </w:tabs>
        <w:ind w:right="-143"/>
        <w:jc w:val="both"/>
        <w:rPr>
          <w:rFonts w:ascii="Verdana" w:hAnsi="Verdana"/>
          <w:sz w:val="20"/>
          <w:szCs w:val="20"/>
          <w:lang w:val="en-US"/>
        </w:rPr>
      </w:pPr>
    </w:p>
    <w:p w14:paraId="5D186FAD" w14:textId="77777777" w:rsidR="007438DC" w:rsidRPr="003F0F2D" w:rsidRDefault="007D1A73" w:rsidP="007D1A73">
      <w:pPr>
        <w:pStyle w:val="berschrift2"/>
        <w:tabs>
          <w:tab w:val="left" w:pos="426"/>
        </w:tabs>
        <w:rPr>
          <w:lang w:val="en-US"/>
        </w:rPr>
      </w:pPr>
      <w:bookmarkStart w:id="43" w:name="URH_NP1REGEL_EN"/>
      <w:r w:rsidRPr="003F0F2D">
        <w:rPr>
          <w:lang w:val="en-US"/>
        </w:rPr>
        <w:t>6.7</w:t>
      </w:r>
      <w:r w:rsidRPr="003F0F2D">
        <w:rPr>
          <w:lang w:val="en-US"/>
        </w:rPr>
        <w:tab/>
        <w:t>Low-Level Applications, (</w:t>
      </w:r>
      <w:proofErr w:type="spellStart"/>
      <w:r w:rsidRPr="003F0F2D">
        <w:rPr>
          <w:lang w:val="en-US"/>
        </w:rPr>
        <w:t>N+</w:t>
      </w:r>
      <w:r w:rsidR="003C3AB2" w:rsidRPr="003F0F2D">
        <w:rPr>
          <w:lang w:val="en-US"/>
        </w:rPr>
        <w:t>x</w:t>
      </w:r>
      <w:proofErr w:type="spellEnd"/>
      <w:r w:rsidRPr="003F0F2D">
        <w:rPr>
          <w:lang w:val="en-US"/>
        </w:rPr>
        <w:t>) Rule</w:t>
      </w:r>
    </w:p>
    <w:bookmarkEnd w:id="43"/>
    <w:p w14:paraId="0D812621" w14:textId="77777777" w:rsidR="007438DC" w:rsidRDefault="007438DC" w:rsidP="007438DC">
      <w:pPr>
        <w:tabs>
          <w:tab w:val="left" w:pos="426"/>
          <w:tab w:val="left" w:pos="567"/>
        </w:tabs>
        <w:ind w:right="-143"/>
        <w:jc w:val="both"/>
        <w:rPr>
          <w:rFonts w:ascii="Verdana" w:hAnsi="Verdana"/>
          <w:lang w:val="en-US"/>
        </w:rPr>
      </w:pPr>
    </w:p>
    <w:p w14:paraId="0805C963" w14:textId="4400DD85" w:rsidR="009001C4" w:rsidRPr="009001C4" w:rsidRDefault="009001C4" w:rsidP="009001C4">
      <w:pPr>
        <w:tabs>
          <w:tab w:val="left" w:pos="426"/>
          <w:tab w:val="left" w:pos="567"/>
        </w:tabs>
        <w:jc w:val="both"/>
        <w:rPr>
          <w:rFonts w:ascii="Arial" w:hAnsi="Arial" w:cs="Arial"/>
          <w:b/>
          <w:bCs/>
          <w:lang w:val="en-GB"/>
        </w:rPr>
      </w:pPr>
      <w:r w:rsidRPr="009001C4">
        <w:rPr>
          <w:rFonts w:ascii="Arial" w:hAnsi="Arial" w:cs="Arial"/>
          <w:b/>
          <w:bCs/>
          <w:highlight w:val="yellow"/>
          <w:lang w:val="en-US"/>
        </w:rPr>
        <w:t>Important note: It turned out (2024) that the way of applying the (</w:t>
      </w:r>
      <w:proofErr w:type="spellStart"/>
      <w:r w:rsidRPr="009001C4">
        <w:rPr>
          <w:rFonts w:ascii="Arial" w:hAnsi="Arial" w:cs="Arial"/>
          <w:b/>
          <w:bCs/>
          <w:highlight w:val="yellow"/>
          <w:lang w:val="en-US"/>
        </w:rPr>
        <w:t>N+x</w:t>
      </w:r>
      <w:proofErr w:type="spellEnd"/>
      <w:r w:rsidRPr="009001C4">
        <w:rPr>
          <w:rFonts w:ascii="Arial" w:hAnsi="Arial" w:cs="Arial"/>
          <w:b/>
          <w:bCs/>
          <w:highlight w:val="yellow"/>
          <w:lang w:val="en-US"/>
        </w:rPr>
        <w:t>)-rule as</w:t>
      </w:r>
      <w:r>
        <w:rPr>
          <w:rFonts w:ascii="Arial" w:hAnsi="Arial" w:cs="Arial"/>
          <w:b/>
          <w:bCs/>
          <w:highlight w:val="yellow"/>
          <w:lang w:val="en-US"/>
        </w:rPr>
        <w:t xml:space="preserve"> described below is not yet clearly </w:t>
      </w:r>
      <w:r w:rsidR="00247E0D">
        <w:rPr>
          <w:rFonts w:ascii="Arial" w:hAnsi="Arial" w:cs="Arial"/>
          <w:b/>
          <w:bCs/>
          <w:highlight w:val="yellow"/>
          <w:lang w:val="en-US"/>
        </w:rPr>
        <w:t>stated</w:t>
      </w:r>
      <w:r>
        <w:rPr>
          <w:rFonts w:ascii="Arial" w:hAnsi="Arial" w:cs="Arial"/>
          <w:b/>
          <w:bCs/>
          <w:highlight w:val="yellow"/>
          <w:lang w:val="en-US"/>
        </w:rPr>
        <w:t xml:space="preserve"> in ISO 11929. </w:t>
      </w:r>
      <w:r w:rsidRPr="009001C4">
        <w:rPr>
          <w:rFonts w:ascii="Arial" w:hAnsi="Arial" w:cs="Arial"/>
          <w:b/>
          <w:bCs/>
          <w:highlight w:val="yellow"/>
          <w:lang w:val="en-GB"/>
        </w:rPr>
        <w:t>Therefore, applying it or not is up to the user.</w:t>
      </w:r>
      <w:r w:rsidRPr="009001C4">
        <w:rPr>
          <w:rFonts w:ascii="Arial" w:hAnsi="Arial" w:cs="Arial"/>
          <w:b/>
          <w:bCs/>
          <w:lang w:val="en-GB"/>
        </w:rPr>
        <w:t xml:space="preserve"> </w:t>
      </w:r>
    </w:p>
    <w:p w14:paraId="4E798F9E" w14:textId="77777777" w:rsidR="009001C4" w:rsidRPr="009001C4" w:rsidRDefault="009001C4" w:rsidP="007438DC">
      <w:pPr>
        <w:tabs>
          <w:tab w:val="left" w:pos="426"/>
          <w:tab w:val="left" w:pos="567"/>
        </w:tabs>
        <w:ind w:right="-143"/>
        <w:jc w:val="both"/>
        <w:rPr>
          <w:rFonts w:ascii="Verdana" w:hAnsi="Verdana"/>
          <w:lang w:val="en-GB"/>
        </w:rPr>
      </w:pPr>
    </w:p>
    <w:p w14:paraId="2EA07125" w14:textId="77777777" w:rsidR="007438DC" w:rsidRPr="003F0F2D" w:rsidRDefault="0097783C"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Very low numbers of counts N are Poisson-distributed instead of Gaussian-distributed. Using Bayesian </w:t>
      </w:r>
      <w:proofErr w:type="gramStart"/>
      <w:r w:rsidR="001C2199" w:rsidRPr="003F0F2D">
        <w:rPr>
          <w:rFonts w:ascii="Arial" w:hAnsi="Arial" w:cs="Arial"/>
          <w:lang w:val="en-US"/>
        </w:rPr>
        <w:t>m</w:t>
      </w:r>
      <w:r w:rsidRPr="003F0F2D">
        <w:rPr>
          <w:rFonts w:ascii="Arial" w:hAnsi="Arial" w:cs="Arial"/>
          <w:lang w:val="en-US"/>
        </w:rPr>
        <w:t>ethods</w:t>
      </w:r>
      <w:proofErr w:type="gramEnd"/>
      <w:r w:rsidRPr="003F0F2D">
        <w:rPr>
          <w:rFonts w:ascii="Arial" w:hAnsi="Arial" w:cs="Arial"/>
          <w:lang w:val="en-US"/>
        </w:rPr>
        <w:t xml:space="preserve"> it can be shown that counting rates derived from them then are Gamma-distributed. Taking a prior assumed as uniform (Weise et al., 2009) results in an expected value of the counting rate </w:t>
      </w:r>
      <m:oMath>
        <m:r>
          <w:rPr>
            <w:rFonts w:ascii="Cambria Math" w:hAnsi="Cambria Math" w:cs="Arial"/>
            <w:sz w:val="24"/>
            <w:szCs w:val="24"/>
            <w:lang w:val="en-US"/>
          </w:rPr>
          <m:t xml:space="preserve">R </m:t>
        </m:r>
      </m:oMath>
      <w:r w:rsidRPr="003F0F2D">
        <w:rPr>
          <w:rFonts w:ascii="Arial" w:hAnsi="Arial" w:cs="Arial"/>
          <w:lang w:val="en-US"/>
        </w:rPr>
        <w:t xml:space="preserve">which is characterized by </w:t>
      </w:r>
      <m:oMath>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d>
          <m:dPr>
            <m:ctrlPr>
              <w:rPr>
                <w:rFonts w:ascii="Cambria Math" w:eastAsiaTheme="minorEastAsia" w:hAnsi="Cambria Math" w:cs="Arial"/>
                <w:i/>
                <w:sz w:val="24"/>
                <w:szCs w:val="24"/>
                <w:lang w:val="en-US"/>
              </w:rPr>
            </m:ctrlPr>
          </m:dPr>
          <m:e>
            <m:r>
              <w:rPr>
                <w:rFonts w:ascii="Cambria Math" w:eastAsiaTheme="minorEastAsia" w:hAnsi="Cambria Math" w:cs="Arial"/>
                <w:sz w:val="24"/>
                <w:szCs w:val="24"/>
                <w:lang w:val="en-US"/>
              </w:rPr>
              <m:t>N+x</m:t>
            </m:r>
          </m:e>
        </m:d>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eastAsiaTheme="minorEastAsia" w:hAnsi="Arial" w:cs="Arial"/>
          <w:lang w:val="en-US"/>
        </w:rPr>
        <w:t xml:space="preserve">with a value of </w:t>
      </w:r>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2</m:t>
            </m:r>
          </m:sup>
        </m:sSup>
        <m:d>
          <m:dPr>
            <m:ctrlPr>
              <w:rPr>
                <w:rFonts w:ascii="Cambria Math" w:hAnsi="Cambria Math" w:cs="Arial"/>
                <w:i/>
                <w:sz w:val="24"/>
                <w:szCs w:val="24"/>
                <w:lang w:val="en-US"/>
              </w:rPr>
            </m:ctrlPr>
          </m:dPr>
          <m:e>
            <m:acc>
              <m:accPr>
                <m:ctrlPr>
                  <w:rPr>
                    <w:rFonts w:ascii="Cambria Math" w:hAnsi="Cambria Math" w:cs="Arial"/>
                    <w:i/>
                    <w:sz w:val="24"/>
                    <w:szCs w:val="24"/>
                    <w:lang w:val="en-US"/>
                  </w:rPr>
                </m:ctrlPr>
              </m:accPr>
              <m:e>
                <m:r>
                  <w:rPr>
                    <w:rFonts w:ascii="Cambria Math" w:hAnsi="Cambria Math" w:cs="Arial"/>
                    <w:sz w:val="24"/>
                    <w:szCs w:val="24"/>
                    <w:lang w:val="en-US"/>
                  </w:rPr>
                  <m:t>R</m:t>
                </m:r>
              </m:e>
            </m:acc>
          </m:e>
        </m:d>
        <m:r>
          <w:rPr>
            <w:rFonts w:ascii="Cambria Math" w:hAnsi="Cambria Math" w:cs="Arial"/>
            <w:sz w:val="24"/>
            <w:szCs w:val="24"/>
            <w:lang w:val="en-US"/>
          </w:rPr>
          <m:t>=</m:t>
        </m:r>
        <m:r>
          <w:rPr>
            <w:rFonts w:ascii="Cambria Math" w:eastAsiaTheme="minorEastAsia" w:hAnsi="Cambria Math" w:cs="Arial"/>
            <w:sz w:val="24"/>
            <w:szCs w:val="24"/>
            <w:lang w:val="en-US"/>
          </w:rPr>
          <m:t>(N+x)/(</m:t>
        </m:r>
        <m:sSubSup>
          <m:sSubSupPr>
            <m:ctrlPr>
              <w:rPr>
                <w:rFonts w:ascii="Cambria Math" w:eastAsiaTheme="minorEastAsia" w:hAnsi="Cambria Math" w:cs="Arial"/>
                <w:i/>
                <w:sz w:val="24"/>
                <w:szCs w:val="24"/>
                <w:lang w:val="en-US"/>
              </w:rPr>
            </m:ctrlPr>
          </m:sSubSup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up>
            <m:r>
              <w:rPr>
                <w:rFonts w:ascii="Cambria Math" w:eastAsiaTheme="minorEastAsia" w:hAnsi="Cambria Math" w:cs="Arial"/>
                <w:sz w:val="24"/>
                <w:szCs w:val="24"/>
                <w:lang w:val="en-US"/>
              </w:rPr>
              <m:t>2</m:t>
            </m:r>
          </m:sup>
        </m:sSubSup>
        <m:r>
          <w:rPr>
            <w:rFonts w:ascii="Cambria Math" w:eastAsiaTheme="minorEastAsia" w:hAnsi="Cambria Math" w:cs="Arial"/>
            <w:sz w:val="24"/>
            <w:szCs w:val="24"/>
            <w:lang w:val="en-US"/>
          </w:rPr>
          <m:t xml:space="preserve"> )=</m:t>
        </m:r>
        <m:acc>
          <m:accPr>
            <m:ctrlPr>
              <w:rPr>
                <w:rFonts w:ascii="Cambria Math" w:eastAsiaTheme="minorEastAsia" w:hAnsi="Cambria Math" w:cs="Arial"/>
                <w:i/>
                <w:sz w:val="24"/>
                <w:szCs w:val="24"/>
                <w:lang w:val="en-US"/>
              </w:rPr>
            </m:ctrlPr>
          </m:accPr>
          <m:e>
            <m:r>
              <w:rPr>
                <w:rFonts w:ascii="Cambria Math" w:eastAsiaTheme="minorEastAsia" w:hAnsi="Cambria Math" w:cs="Arial"/>
                <w:sz w:val="24"/>
                <w:szCs w:val="24"/>
                <w:lang w:val="en-US"/>
              </w:rPr>
              <m:t>R</m:t>
            </m:r>
          </m:e>
        </m:acc>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m:t>
        </m:r>
      </m:oMath>
      <w:r w:rsidRPr="003F0F2D">
        <w:rPr>
          <w:rFonts w:ascii="Arial" w:hAnsi="Arial" w:cs="Arial"/>
          <w:lang w:val="en-US"/>
        </w:rPr>
        <w:t xml:space="preserve">for its variance. From this </w:t>
      </w:r>
      <w:r w:rsidR="004D518D" w:rsidRPr="003F0F2D">
        <w:rPr>
          <w:rFonts w:ascii="Arial" w:hAnsi="Arial" w:cs="Arial"/>
          <w:lang w:val="en-US"/>
        </w:rPr>
        <w:t xml:space="preserve">the recommendation </w:t>
      </w:r>
      <w:r w:rsidRPr="003F0F2D">
        <w:rPr>
          <w:rFonts w:ascii="Arial" w:hAnsi="Arial" w:cs="Arial"/>
          <w:lang w:val="en-US"/>
        </w:rPr>
        <w:t>follows, for the case of very low counting numbers, to replace</w:t>
      </w:r>
      <w:r w:rsidR="00766152" w:rsidRPr="003F0F2D">
        <w:rPr>
          <w:rFonts w:ascii="Arial" w:hAnsi="Arial" w:cs="Arial"/>
          <w:lang w:val="en-US"/>
        </w:rPr>
        <w:t xml:space="preserve"> </w:t>
      </w:r>
      <m:oMath>
        <m:r>
          <w:rPr>
            <w:rFonts w:ascii="Cambria Math" w:hAnsi="Cambria Math" w:cs="Arial"/>
            <w:sz w:val="24"/>
            <w:szCs w:val="24"/>
            <w:lang w:val="en-US"/>
          </w:rPr>
          <m:t>N</m:t>
        </m:r>
      </m:oMath>
      <w:r w:rsidR="00766152" w:rsidRPr="003F0F2D">
        <w:rPr>
          <w:rFonts w:ascii="Arial" w:eastAsia="Calibri" w:hAnsi="Arial" w:cs="Arial"/>
          <w:lang w:val="en-US"/>
        </w:rPr>
        <w:t xml:space="preserve"> </w:t>
      </w:r>
      <w:r w:rsidR="005E3AD9" w:rsidRPr="003F0F2D">
        <w:rPr>
          <w:rFonts w:ascii="Arial" w:eastAsia="Calibri" w:hAnsi="Arial" w:cs="Arial"/>
          <w:lang w:val="en-US"/>
        </w:rPr>
        <w:t>by</w:t>
      </w:r>
      <m:oMath>
        <m:r>
          <w:rPr>
            <w:rFonts w:ascii="Cambria Math" w:eastAsia="Calibri" w:hAnsi="Cambria Math" w:cs="Arial"/>
            <w:sz w:val="24"/>
            <w:szCs w:val="24"/>
            <w:lang w:val="en-US"/>
          </w:rPr>
          <m:t xml:space="preserve"> </m:t>
        </m:r>
        <m:r>
          <w:rPr>
            <w:rFonts w:ascii="Cambria Math" w:hAnsi="Cambria Math" w:cs="Arial"/>
            <w:sz w:val="24"/>
            <w:szCs w:val="24"/>
            <w:lang w:val="en-US"/>
          </w:rPr>
          <m:t>N+x</m:t>
        </m:r>
      </m:oMath>
      <w:r w:rsidR="00766152" w:rsidRPr="003F0F2D">
        <w:rPr>
          <w:rFonts w:ascii="Arial" w:eastAsia="Calibri" w:hAnsi="Arial" w:cs="Arial"/>
          <w:lang w:val="en-US"/>
        </w:rPr>
        <w:t xml:space="preserve">, </w:t>
      </w:r>
      <w:r w:rsidR="00766152" w:rsidRPr="003F0F2D">
        <w:rPr>
          <w:rFonts w:ascii="Arial" w:eastAsia="Calibri" w:hAnsi="Arial" w:cs="Arial"/>
          <w:b/>
          <w:lang w:val="en-US"/>
        </w:rPr>
        <w:t xml:space="preserve">being designated as the </w:t>
      </w:r>
      <m:oMath>
        <m:d>
          <m:dPr>
            <m:ctrlPr>
              <w:rPr>
                <w:rFonts w:ascii="Cambria Math" w:hAnsi="Cambria Math" w:cs="Arial"/>
                <w:b/>
                <w:i/>
                <w:lang w:val="en-US"/>
              </w:rPr>
            </m:ctrlPr>
          </m:dPr>
          <m:e>
            <m:r>
              <m:rPr>
                <m:sty m:val="bi"/>
              </m:rPr>
              <w:rPr>
                <w:rFonts w:ascii="Cambria Math" w:hAnsi="Cambria Math" w:cs="Arial"/>
                <w:lang w:val="en-US"/>
              </w:rPr>
              <m:t>N+x</m:t>
            </m:r>
          </m:e>
        </m:d>
      </m:oMath>
      <w:r w:rsidR="00766152" w:rsidRPr="003F0F2D">
        <w:rPr>
          <w:rFonts w:ascii="Arial" w:eastAsia="Calibri" w:hAnsi="Arial" w:cs="Arial"/>
          <w:b/>
          <w:lang w:val="en-US"/>
        </w:rPr>
        <w:t xml:space="preserve"> Rule</w:t>
      </w:r>
      <w:r w:rsidR="007D1A73" w:rsidRPr="003F0F2D">
        <w:rPr>
          <w:rFonts w:ascii="Arial" w:eastAsia="Calibri" w:hAnsi="Arial" w:cs="Arial"/>
          <w:b/>
          <w:lang w:val="en-US"/>
        </w:rPr>
        <w:t xml:space="preserve"> here</w:t>
      </w:r>
      <w:r w:rsidR="00766152" w:rsidRPr="003F0F2D">
        <w:rPr>
          <w:rFonts w:ascii="Arial" w:eastAsia="Calibri" w:hAnsi="Arial" w:cs="Arial"/>
          <w:lang w:val="en-US"/>
        </w:rPr>
        <w:t xml:space="preserve"> which is long known from the literature.</w:t>
      </w:r>
    </w:p>
    <w:p w14:paraId="5C2151E9" w14:textId="77777777" w:rsidR="007438DC" w:rsidRPr="003F0F2D" w:rsidRDefault="007438DC" w:rsidP="009001C4">
      <w:pPr>
        <w:tabs>
          <w:tab w:val="left" w:pos="426"/>
          <w:tab w:val="left" w:pos="567"/>
        </w:tabs>
        <w:ind w:left="567" w:right="-143"/>
        <w:jc w:val="both"/>
        <w:rPr>
          <w:rFonts w:ascii="Arial" w:hAnsi="Arial" w:cs="Arial"/>
          <w:lang w:val="en-US"/>
        </w:rPr>
      </w:pPr>
    </w:p>
    <w:p w14:paraId="05503DB3" w14:textId="77777777" w:rsidR="003C3AB2" w:rsidRPr="003F0F2D" w:rsidRDefault="00256A91"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3C3AB2" w:rsidRPr="003F0F2D">
        <w:rPr>
          <w:rFonts w:ascii="Arial" w:hAnsi="Arial" w:cs="Arial"/>
          <w:lang w:val="en-US"/>
        </w:rPr>
        <w:t>symbol</w:t>
      </w:r>
      <w:r w:rsidRPr="003F0F2D">
        <w:rPr>
          <w:rFonts w:ascii="Arial" w:hAnsi="Arial" w:cs="Arial"/>
          <w:lang w:val="en-US"/>
        </w:rPr>
        <w:t xml:space="preserve"> </w:t>
      </w:r>
      <w:r w:rsidR="003C3AB2" w:rsidRPr="003F0F2D">
        <w:rPr>
          <w:rFonts w:ascii="Arial" w:hAnsi="Arial" w:cs="Arial"/>
          <w:lang w:val="en-US"/>
        </w:rPr>
        <w:t>x</w:t>
      </w:r>
      <w:r w:rsidRPr="003F0F2D">
        <w:rPr>
          <w:rFonts w:ascii="Arial" w:hAnsi="Arial" w:cs="Arial"/>
          <w:lang w:val="en-US"/>
        </w:rPr>
        <w:t xml:space="preserve"> in (</w:t>
      </w:r>
      <w:proofErr w:type="spellStart"/>
      <w:r w:rsidRPr="003F0F2D">
        <w:rPr>
          <w:rFonts w:ascii="Arial" w:hAnsi="Arial" w:cs="Arial"/>
          <w:lang w:val="en-US"/>
        </w:rPr>
        <w:t>N+</w:t>
      </w:r>
      <w:r w:rsidR="003C3AB2" w:rsidRPr="003F0F2D">
        <w:rPr>
          <w:rFonts w:ascii="Arial" w:hAnsi="Arial" w:cs="Arial"/>
          <w:lang w:val="en-US"/>
        </w:rPr>
        <w:t>x</w:t>
      </w:r>
      <w:proofErr w:type="spellEnd"/>
      <w:r w:rsidRPr="003F0F2D">
        <w:rPr>
          <w:rFonts w:ascii="Arial" w:hAnsi="Arial" w:cs="Arial"/>
          <w:lang w:val="en-US"/>
        </w:rPr>
        <w:t xml:space="preserve">) may be considered as a variable designated as </w:t>
      </w:r>
      <w:proofErr w:type="spellStart"/>
      <w:r w:rsidRPr="003F0F2D">
        <w:rPr>
          <w:rFonts w:ascii="Arial" w:hAnsi="Arial" w:cs="Arial"/>
          <w:lang w:val="en-US"/>
        </w:rPr>
        <w:t>GamDistAdd</w:t>
      </w:r>
      <w:proofErr w:type="spellEnd"/>
      <w:r w:rsidRPr="003F0F2D">
        <w:rPr>
          <w:rFonts w:ascii="Arial" w:hAnsi="Arial" w:cs="Arial"/>
          <w:lang w:val="en-US"/>
        </w:rPr>
        <w:t xml:space="preserve"> in UR. This results in a Gamma distribution of the variable (count number) associated with this rule, </w:t>
      </w:r>
      <w:r w:rsidRPr="003F0F2D">
        <w:rPr>
          <w:rFonts w:ascii="Arial" w:hAnsi="Arial" w:cs="Arial"/>
          <w:lang w:val="en-US"/>
        </w:rPr>
        <w:lastRenderedPageBreak/>
        <w:t xml:space="preserve">which from a </w:t>
      </w:r>
      <w:proofErr w:type="gramStart"/>
      <w:r w:rsidRPr="003F0F2D">
        <w:rPr>
          <w:rFonts w:ascii="Arial" w:hAnsi="Arial" w:cs="Arial"/>
          <w:lang w:val="en-US"/>
        </w:rPr>
        <w:t>Bayesian view results</w:t>
      </w:r>
      <w:proofErr w:type="gramEnd"/>
      <w:r w:rsidRPr="003F0F2D">
        <w:rPr>
          <w:rFonts w:ascii="Arial" w:hAnsi="Arial" w:cs="Arial"/>
          <w:lang w:val="en-US"/>
        </w:rPr>
        <w:t xml:space="preserve"> from a prior which is proportional to 1/</w:t>
      </w:r>
      <w:r w:rsidRPr="003F0F2D">
        <w:rPr>
          <w:rFonts w:ascii="Arial" w:hAnsi="Arial" w:cs="Arial"/>
          <w:lang w:val="en-US"/>
        </w:rPr>
        <w:sym w:font="Symbol" w:char="F072"/>
      </w:r>
      <w:r w:rsidRPr="003F0F2D">
        <w:rPr>
          <w:rFonts w:ascii="Arial" w:hAnsi="Arial" w:cs="Arial"/>
          <w:lang w:val="en-US"/>
        </w:rPr>
        <w:t xml:space="preserve"> (</w:t>
      </w:r>
      <w:proofErr w:type="spellStart"/>
      <w:r w:rsidRPr="003F0F2D">
        <w:rPr>
          <w:rFonts w:ascii="Arial" w:hAnsi="Arial" w:cs="Arial"/>
          <w:lang w:val="en-US"/>
        </w:rPr>
        <w:t>GamDistAdd</w:t>
      </w:r>
      <w:proofErr w:type="spellEnd"/>
      <w:r w:rsidRPr="003F0F2D">
        <w:rPr>
          <w:rFonts w:ascii="Arial" w:hAnsi="Arial" w:cs="Arial"/>
          <w:lang w:val="en-US"/>
        </w:rPr>
        <w:t xml:space="preserve">=0.0), to </w:t>
      </w:r>
      <w:r w:rsidRPr="003F0F2D">
        <w:rPr>
          <w:rFonts w:ascii="Arial" w:hAnsi="Arial" w:cs="Arial"/>
          <w:lang w:val="en-US"/>
        </w:rPr>
        <w:sym w:font="Symbol" w:char="F072"/>
      </w:r>
      <w:r w:rsidRPr="003F0F2D">
        <w:rPr>
          <w:rFonts w:ascii="Arial" w:hAnsi="Arial" w:cs="Arial"/>
          <w:vertAlign w:val="superscript"/>
          <w:lang w:val="en-US"/>
        </w:rPr>
        <w:t>-1/2</w:t>
      </w:r>
      <w:r w:rsidRPr="003F0F2D">
        <w:rPr>
          <w:rFonts w:ascii="Arial" w:hAnsi="Arial" w:cs="Arial"/>
          <w:lang w:val="en-US"/>
        </w:rPr>
        <w:t xml:space="preserve"> (</w:t>
      </w:r>
      <w:proofErr w:type="spellStart"/>
      <w:r w:rsidRPr="003F0F2D">
        <w:rPr>
          <w:rFonts w:ascii="Arial" w:hAnsi="Arial" w:cs="Arial"/>
          <w:lang w:val="en-US"/>
        </w:rPr>
        <w:t>GamDistAdd</w:t>
      </w:r>
      <w:proofErr w:type="spellEnd"/>
      <w:r w:rsidRPr="003F0F2D">
        <w:rPr>
          <w:rFonts w:ascii="Arial" w:hAnsi="Arial" w:cs="Arial"/>
          <w:lang w:val="en-US"/>
        </w:rPr>
        <w:t>=0.5) or which is constant (</w:t>
      </w:r>
      <w:proofErr w:type="spellStart"/>
      <w:r w:rsidRPr="003F0F2D">
        <w:rPr>
          <w:rFonts w:ascii="Arial" w:hAnsi="Arial" w:cs="Arial"/>
          <w:lang w:val="en-US"/>
        </w:rPr>
        <w:t>GamDistAdd</w:t>
      </w:r>
      <w:proofErr w:type="spellEnd"/>
      <w:r w:rsidRPr="003F0F2D">
        <w:rPr>
          <w:rFonts w:ascii="Arial" w:hAnsi="Arial" w:cs="Arial"/>
          <w:lang w:val="en-US"/>
        </w:rPr>
        <w:t>=1).</w:t>
      </w:r>
    </w:p>
    <w:p w14:paraId="725BBEA3" w14:textId="77777777" w:rsidR="003C3AB2" w:rsidRPr="003F0F2D" w:rsidRDefault="003C3AB2" w:rsidP="009001C4">
      <w:pPr>
        <w:pStyle w:val="Listenabsatz"/>
        <w:ind w:left="567"/>
        <w:rPr>
          <w:rFonts w:ascii="Arial" w:hAnsi="Arial" w:cs="Arial"/>
          <w:color w:val="000000"/>
          <w:lang w:val="en-US"/>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9"/>
        <w:gridCol w:w="1134"/>
        <w:gridCol w:w="1985"/>
      </w:tblGrid>
      <w:tr w:rsidR="003C3AB2" w:rsidRPr="003F0F2D" w14:paraId="64556E8D" w14:textId="77777777" w:rsidTr="004D09C8">
        <w:tc>
          <w:tcPr>
            <w:tcW w:w="1979" w:type="dxa"/>
            <w:tcBorders>
              <w:bottom w:val="single" w:sz="4" w:space="0" w:color="auto"/>
            </w:tcBorders>
          </w:tcPr>
          <w:p w14:paraId="44AD5F69"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i/>
                <w:color w:val="000000"/>
                <w:lang w:val="en-US"/>
              </w:rPr>
              <w:t>c</w:t>
            </w:r>
            <w:r w:rsidRPr="003F0F2D">
              <w:rPr>
                <w:rFonts w:ascii="Arial" w:hAnsi="Arial" w:cs="Arial"/>
                <w:color w:val="000000"/>
                <w:lang w:val="en-US"/>
              </w:rPr>
              <w:t>=</w:t>
            </w:r>
            <w:proofErr w:type="spellStart"/>
            <w:r w:rsidRPr="003F0F2D">
              <w:rPr>
                <w:rFonts w:ascii="Arial" w:hAnsi="Arial" w:cs="Arial"/>
                <w:color w:val="000000"/>
                <w:lang w:val="en-US"/>
              </w:rPr>
              <w:t>GamDistAdd</w:t>
            </w:r>
            <w:proofErr w:type="spellEnd"/>
          </w:p>
        </w:tc>
        <w:tc>
          <w:tcPr>
            <w:tcW w:w="1134" w:type="dxa"/>
            <w:tcBorders>
              <w:bottom w:val="single" w:sz="4" w:space="0" w:color="auto"/>
            </w:tcBorders>
          </w:tcPr>
          <w:p w14:paraId="4A322413"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(1-c)</w:t>
            </w:r>
          </w:p>
        </w:tc>
        <w:tc>
          <w:tcPr>
            <w:tcW w:w="1985" w:type="dxa"/>
            <w:tcBorders>
              <w:bottom w:val="single" w:sz="4" w:space="0" w:color="auto"/>
            </w:tcBorders>
          </w:tcPr>
          <w:p w14:paraId="009EBA15"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mean</w:t>
            </w:r>
          </w:p>
        </w:tc>
      </w:tr>
      <w:tr w:rsidR="003C3AB2" w:rsidRPr="003F0F2D" w14:paraId="7A04990F" w14:textId="77777777" w:rsidTr="004D09C8">
        <w:tc>
          <w:tcPr>
            <w:tcW w:w="1979" w:type="dxa"/>
            <w:tcBorders>
              <w:top w:val="single" w:sz="4" w:space="0" w:color="auto"/>
            </w:tcBorders>
          </w:tcPr>
          <w:p w14:paraId="3C7EF68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134" w:type="dxa"/>
            <w:tcBorders>
              <w:top w:val="single" w:sz="4" w:space="0" w:color="auto"/>
            </w:tcBorders>
          </w:tcPr>
          <w:p w14:paraId="6DC4A681"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985" w:type="dxa"/>
            <w:tcBorders>
              <w:top w:val="single" w:sz="4" w:space="0" w:color="auto"/>
            </w:tcBorders>
          </w:tcPr>
          <w:p w14:paraId="2C34A0AB"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N+0</w:t>
            </w:r>
          </w:p>
        </w:tc>
      </w:tr>
      <w:tr w:rsidR="003C3AB2" w:rsidRPr="003F0F2D" w14:paraId="6ECAB5E2" w14:textId="77777777" w:rsidTr="004D09C8">
        <w:tc>
          <w:tcPr>
            <w:tcW w:w="1979" w:type="dxa"/>
          </w:tcPr>
          <w:p w14:paraId="1D70C59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134" w:type="dxa"/>
          </w:tcPr>
          <w:p w14:paraId="0A59167D"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1/2</w:t>
            </w:r>
          </w:p>
        </w:tc>
        <w:tc>
          <w:tcPr>
            <w:tcW w:w="1985" w:type="dxa"/>
          </w:tcPr>
          <w:p w14:paraId="16C06AB7"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N+1/2</w:t>
            </w:r>
          </w:p>
        </w:tc>
      </w:tr>
      <w:tr w:rsidR="003C3AB2" w:rsidRPr="003F0F2D" w14:paraId="2F2EC2BE" w14:textId="77777777" w:rsidTr="004D09C8">
        <w:tc>
          <w:tcPr>
            <w:tcW w:w="1979" w:type="dxa"/>
          </w:tcPr>
          <w:p w14:paraId="71B0A34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1</w:t>
            </w:r>
          </w:p>
        </w:tc>
        <w:tc>
          <w:tcPr>
            <w:tcW w:w="1134" w:type="dxa"/>
          </w:tcPr>
          <w:p w14:paraId="20749E28"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0</w:t>
            </w:r>
          </w:p>
        </w:tc>
        <w:tc>
          <w:tcPr>
            <w:tcW w:w="1985" w:type="dxa"/>
          </w:tcPr>
          <w:p w14:paraId="34E42366" w14:textId="77777777" w:rsidR="003C3AB2" w:rsidRPr="003F0F2D" w:rsidRDefault="003C3AB2" w:rsidP="009001C4">
            <w:pPr>
              <w:widowControl w:val="0"/>
              <w:autoSpaceDE w:val="0"/>
              <w:autoSpaceDN w:val="0"/>
              <w:adjustRightInd w:val="0"/>
              <w:ind w:left="567"/>
              <w:jc w:val="both"/>
              <w:rPr>
                <w:rFonts w:ascii="Arial" w:hAnsi="Arial" w:cs="Arial"/>
                <w:color w:val="000000"/>
                <w:lang w:val="en-US"/>
              </w:rPr>
            </w:pPr>
            <w:r w:rsidRPr="003F0F2D">
              <w:rPr>
                <w:rFonts w:ascii="Arial" w:hAnsi="Arial" w:cs="Arial"/>
                <w:color w:val="000000"/>
                <w:lang w:val="en-US"/>
              </w:rPr>
              <w:t>N+1</w:t>
            </w:r>
          </w:p>
        </w:tc>
      </w:tr>
    </w:tbl>
    <w:p w14:paraId="2FF1BFD4" w14:textId="77777777" w:rsidR="003C3AB2" w:rsidRPr="003F0F2D" w:rsidRDefault="003C3AB2" w:rsidP="009001C4">
      <w:pPr>
        <w:widowControl w:val="0"/>
        <w:autoSpaceDE w:val="0"/>
        <w:autoSpaceDN w:val="0"/>
        <w:adjustRightInd w:val="0"/>
        <w:ind w:left="567" w:right="-143"/>
        <w:jc w:val="both"/>
        <w:rPr>
          <w:rFonts w:ascii="Arial" w:hAnsi="Arial" w:cs="Arial"/>
          <w:color w:val="000000"/>
          <w:lang w:val="en-US"/>
        </w:rPr>
      </w:pPr>
    </w:p>
    <w:p w14:paraId="6858E275" w14:textId="77777777" w:rsidR="007438DC" w:rsidRPr="003F0F2D" w:rsidRDefault="0076615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It is assumed here that this rule only refers to the gross counting rate </w:t>
      </w:r>
      <w:proofErr w:type="spellStart"/>
      <w:r w:rsidRPr="003F0F2D">
        <w:rPr>
          <w:rFonts w:ascii="Arial" w:hAnsi="Arial" w:cs="Arial"/>
          <w:i/>
          <w:lang w:val="en-US"/>
        </w:rPr>
        <w:t>R</w:t>
      </w:r>
      <w:r w:rsidR="0063365A" w:rsidRPr="003F0F2D">
        <w:rPr>
          <w:rFonts w:ascii="Arial" w:hAnsi="Arial" w:cs="Arial"/>
          <w:vertAlign w:val="subscript"/>
          <w:lang w:val="en-US"/>
        </w:rPr>
        <w:t>g</w:t>
      </w:r>
      <w:proofErr w:type="spellEnd"/>
      <w:r w:rsidRPr="003F0F2D">
        <w:rPr>
          <w:rFonts w:ascii="Arial" w:hAnsi="Arial" w:cs="Arial"/>
          <w:lang w:val="en-US"/>
        </w:rPr>
        <w:t xml:space="preserve"> and to the background counting rate </w:t>
      </w:r>
      <w:r w:rsidRPr="003F0F2D">
        <w:rPr>
          <w:rFonts w:ascii="Arial" w:hAnsi="Arial" w:cs="Arial"/>
          <w:i/>
          <w:lang w:val="en-US"/>
        </w:rPr>
        <w:t>R</w:t>
      </w:r>
      <w:r w:rsidRPr="003F0F2D">
        <w:rPr>
          <w:rFonts w:ascii="Arial" w:hAnsi="Arial" w:cs="Arial"/>
          <w:vertAlign w:val="subscript"/>
          <w:lang w:val="en-US"/>
        </w:rPr>
        <w:t>0</w:t>
      </w:r>
      <w:r w:rsidRPr="003F0F2D">
        <w:rPr>
          <w:rFonts w:ascii="Arial" w:hAnsi="Arial" w:cs="Arial"/>
          <w:lang w:val="en-US"/>
        </w:rPr>
        <w:t>, because other types of counting rates usually are determined by other methods being less direct than a measurement. Within the UncertRadio dialog, the values of these two counting rates do not require modification</w:t>
      </w:r>
      <w:r w:rsidR="00FD36D6" w:rsidRPr="003F0F2D">
        <w:rPr>
          <w:rFonts w:ascii="Arial" w:hAnsi="Arial" w:cs="Arial"/>
          <w:lang w:val="en-US"/>
        </w:rPr>
        <w:t xml:space="preserve">, if the </w:t>
      </w:r>
      <m:oMath>
        <m:d>
          <m:dPr>
            <m:ctrlPr>
              <w:rPr>
                <w:rFonts w:ascii="Cambria Math" w:hAnsi="Cambria Math" w:cs="Arial"/>
                <w:i/>
                <w:sz w:val="24"/>
                <w:szCs w:val="24"/>
                <w:lang w:val="en-US"/>
              </w:rPr>
            </m:ctrlPr>
          </m:dPr>
          <m:e>
            <m:r>
              <w:rPr>
                <w:rFonts w:ascii="Cambria Math" w:hAnsi="Cambria Math" w:cs="Arial"/>
                <w:sz w:val="24"/>
                <w:szCs w:val="24"/>
                <w:lang w:val="en-US"/>
              </w:rPr>
              <m:t>N+x</m:t>
            </m:r>
          </m:e>
        </m:d>
      </m:oMath>
      <w:r w:rsidR="00FD36D6" w:rsidRPr="003F0F2D">
        <w:rPr>
          <w:rFonts w:ascii="Arial" w:eastAsia="Calibri" w:hAnsi="Arial" w:cs="Arial"/>
          <w:lang w:val="en-US"/>
        </w:rPr>
        <w:t xml:space="preserve"> Rule is applied directly to the gross and background counting numbers, </w:t>
      </w:r>
      <w:r w:rsidR="00FD36D6" w:rsidRPr="003F0F2D">
        <w:rPr>
          <w:rFonts w:ascii="Arial" w:hAnsi="Arial" w:cs="Arial"/>
          <w:i/>
          <w:lang w:val="en-US"/>
        </w:rPr>
        <w:t>N</w:t>
      </w:r>
      <w:r w:rsidR="00FD36D6" w:rsidRPr="003F0F2D">
        <w:rPr>
          <w:rFonts w:ascii="Arial" w:hAnsi="Arial" w:cs="Arial"/>
          <w:vertAlign w:val="subscript"/>
          <w:lang w:val="en-US"/>
        </w:rPr>
        <w:t>b</w:t>
      </w:r>
      <w:r w:rsidR="006F2487" w:rsidRPr="003F0F2D">
        <w:rPr>
          <w:rFonts w:ascii="Arial" w:hAnsi="Arial" w:cs="Arial"/>
          <w:lang w:val="en-US"/>
        </w:rPr>
        <w:t xml:space="preserve"> a</w:t>
      </w:r>
      <w:r w:rsidR="00FD36D6" w:rsidRPr="003F0F2D">
        <w:rPr>
          <w:rFonts w:ascii="Arial" w:hAnsi="Arial" w:cs="Arial"/>
          <w:lang w:val="en-US"/>
        </w:rPr>
        <w:t xml:space="preserve">nd </w:t>
      </w:r>
      <w:r w:rsidR="00FD36D6" w:rsidRPr="003F0F2D">
        <w:rPr>
          <w:rFonts w:ascii="Arial" w:hAnsi="Arial" w:cs="Arial"/>
          <w:i/>
          <w:lang w:val="en-US"/>
        </w:rPr>
        <w:t>N</w:t>
      </w:r>
      <w:r w:rsidR="00FD36D6" w:rsidRPr="003F0F2D">
        <w:rPr>
          <w:rFonts w:ascii="Arial" w:hAnsi="Arial" w:cs="Arial"/>
          <w:vertAlign w:val="subscript"/>
          <w:lang w:val="en-US"/>
        </w:rPr>
        <w:t>0</w:t>
      </w:r>
      <w:r w:rsidR="00FD36D6" w:rsidRPr="003F0F2D">
        <w:rPr>
          <w:rFonts w:ascii="Arial" w:hAnsi="Arial" w:cs="Arial"/>
          <w:lang w:val="en-US"/>
        </w:rPr>
        <w:t>, respectively. Within the program code the following replacement rule is applied:</w:t>
      </w:r>
    </w:p>
    <w:p w14:paraId="34F4966B" w14:textId="77777777" w:rsidR="007438DC" w:rsidRPr="003F0F2D" w:rsidRDefault="007438DC" w:rsidP="009001C4">
      <w:pPr>
        <w:tabs>
          <w:tab w:val="left" w:pos="426"/>
          <w:tab w:val="left" w:pos="567"/>
        </w:tabs>
        <w:ind w:left="567" w:right="-143"/>
        <w:jc w:val="both"/>
        <w:rPr>
          <w:rFonts w:ascii="Arial" w:hAnsi="Arial" w:cs="Arial"/>
          <w:lang w:val="en-US"/>
        </w:rPr>
      </w:pPr>
    </w:p>
    <w:p w14:paraId="263B60A3" w14:textId="77777777" w:rsidR="007438DC" w:rsidRPr="003F0F2D" w:rsidRDefault="00FD36D6" w:rsidP="009001C4">
      <w:pPr>
        <w:tabs>
          <w:tab w:val="left" w:pos="426"/>
          <w:tab w:val="left" w:pos="567"/>
        </w:tabs>
        <w:spacing w:before="120"/>
        <w:ind w:left="567" w:right="-143" w:firstLine="284"/>
        <w:jc w:val="both"/>
        <w:rPr>
          <w:rFonts w:ascii="Arial" w:hAnsi="Arial" w:cs="Arial"/>
          <w:lang w:val="en-US"/>
        </w:rPr>
      </w:pPr>
      <w:r w:rsidRPr="003F0F2D">
        <w:rPr>
          <w:rFonts w:ascii="Arial" w:hAnsi="Arial" w:cs="Arial"/>
          <w:u w:val="single"/>
          <w:lang w:val="en-US"/>
        </w:rPr>
        <w:t>Directly before</w:t>
      </w:r>
      <w:r w:rsidRPr="003F0F2D">
        <w:rPr>
          <w:rFonts w:ascii="Arial" w:hAnsi="Arial" w:cs="Arial"/>
          <w:lang w:val="en-US"/>
        </w:rPr>
        <w:t xml:space="preserve"> a program part which is doing calculations with the count</w:t>
      </w:r>
      <w:r w:rsidR="00F80809" w:rsidRPr="003F0F2D">
        <w:rPr>
          <w:rFonts w:ascii="Arial" w:hAnsi="Arial" w:cs="Arial"/>
          <w:lang w:val="en-US"/>
        </w:rPr>
        <w:t>ing</w:t>
      </w:r>
      <w:r w:rsidRPr="003F0F2D">
        <w:rPr>
          <w:rFonts w:ascii="Arial" w:hAnsi="Arial" w:cs="Arial"/>
          <w:lang w:val="en-US"/>
        </w:rPr>
        <w:t xml:space="preserve"> numbers:</w:t>
      </w:r>
      <w:r w:rsidR="0005320F" w:rsidRPr="003F0F2D">
        <w:rPr>
          <w:rFonts w:ascii="Arial" w:hAnsi="Arial" w:cs="Arial"/>
          <w:lang w:val="en-US"/>
        </w:rPr>
        <w:t xml:space="preserve"> </w:t>
      </w:r>
    </w:p>
    <w:p w14:paraId="4EF717EB" w14:textId="77777777" w:rsidR="007438DC" w:rsidRPr="003F0F2D" w:rsidRDefault="0005320F" w:rsidP="009001C4">
      <w:pPr>
        <w:tabs>
          <w:tab w:val="left" w:pos="426"/>
          <w:tab w:val="left" w:pos="567"/>
        </w:tabs>
        <w:spacing w:before="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 xml:space="preserve"> </w:t>
      </w:r>
      <w:r w:rsidR="00FD36D6" w:rsidRPr="003F0F2D">
        <w:rPr>
          <w:rFonts w:ascii="Arial" w:hAnsi="Arial" w:cs="Arial"/>
          <w:lang w:val="en-US"/>
        </w:rPr>
        <w:t xml:space="preserve">is </w:t>
      </w:r>
      <w:r w:rsidR="00F80809" w:rsidRPr="003F0F2D">
        <w:rPr>
          <w:rFonts w:ascii="Arial" w:hAnsi="Arial" w:cs="Arial"/>
          <w:lang w:val="en-US"/>
        </w:rPr>
        <w:t xml:space="preserve">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b</w:t>
      </w:r>
      <w:r w:rsidRPr="003F0F2D">
        <w:rPr>
          <w:rFonts w:ascii="Arial" w:hAnsi="Arial" w:cs="Arial"/>
          <w:lang w:val="en-US"/>
        </w:rPr>
        <w:t>+</w:t>
      </w:r>
      <w:r w:rsidR="00256A91" w:rsidRPr="003F0F2D">
        <w:rPr>
          <w:rFonts w:ascii="Arial" w:hAnsi="Arial" w:cs="Arial"/>
          <w:lang w:val="en-US"/>
        </w:rPr>
        <w:t xml:space="preserve"> </w:t>
      </w:r>
      <w:proofErr w:type="spellStart"/>
      <w:r w:rsidR="00256A91" w:rsidRPr="003F0F2D">
        <w:rPr>
          <w:rFonts w:ascii="Arial" w:hAnsi="Arial" w:cs="Arial"/>
          <w:lang w:val="en-US"/>
        </w:rPr>
        <w:t>GamDistAdd</w:t>
      </w:r>
      <w:proofErr w:type="spellEnd"/>
      <w:r w:rsidRPr="003F0F2D">
        <w:rPr>
          <w:rFonts w:ascii="Arial" w:hAnsi="Arial" w:cs="Arial"/>
          <w:lang w:val="en-US"/>
        </w:rPr>
        <w:t>),</w:t>
      </w:r>
    </w:p>
    <w:p w14:paraId="785D6FE1" w14:textId="77777777" w:rsidR="007438DC" w:rsidRPr="003F0F2D" w:rsidRDefault="0005320F" w:rsidP="009001C4">
      <w:pPr>
        <w:tabs>
          <w:tab w:val="left" w:pos="426"/>
          <w:tab w:val="left" w:pos="567"/>
        </w:tabs>
        <w:spacing w:after="120"/>
        <w:ind w:left="567" w:right="-143" w:firstLine="567"/>
        <w:jc w:val="both"/>
        <w:rPr>
          <w:rFonts w:ascii="Arial" w:hAnsi="Arial" w:cs="Arial"/>
          <w:lang w:val="en-US"/>
        </w:rPr>
      </w:pP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 xml:space="preserve"> </w:t>
      </w:r>
      <w:r w:rsidR="00F80809" w:rsidRPr="003F0F2D">
        <w:rPr>
          <w:rFonts w:ascii="Arial" w:hAnsi="Arial" w:cs="Arial"/>
          <w:lang w:val="en-US"/>
        </w:rPr>
        <w:t xml:space="preserve">is replaced by the term </w:t>
      </w:r>
      <w:r w:rsidRPr="003F0F2D">
        <w:rPr>
          <w:rFonts w:ascii="Arial" w:hAnsi="Arial" w:cs="Arial"/>
          <w:lang w:val="en-US"/>
        </w:rPr>
        <w:t>(</w:t>
      </w:r>
      <w:r w:rsidRPr="003F0F2D">
        <w:rPr>
          <w:rFonts w:ascii="Arial" w:hAnsi="Arial" w:cs="Arial"/>
          <w:i/>
          <w:lang w:val="en-US"/>
        </w:rPr>
        <w:t>N</w:t>
      </w:r>
      <w:r w:rsidRPr="003F0F2D">
        <w:rPr>
          <w:rFonts w:ascii="Arial" w:hAnsi="Arial" w:cs="Arial"/>
          <w:vertAlign w:val="subscript"/>
          <w:lang w:val="en-US"/>
        </w:rPr>
        <w:t>0</w:t>
      </w:r>
      <w:r w:rsidRPr="003F0F2D">
        <w:rPr>
          <w:rFonts w:ascii="Arial" w:hAnsi="Arial" w:cs="Arial"/>
          <w:lang w:val="en-US"/>
        </w:rPr>
        <w:t>+</w:t>
      </w:r>
      <w:r w:rsidR="00256A91" w:rsidRPr="003F0F2D">
        <w:rPr>
          <w:rFonts w:ascii="Arial" w:hAnsi="Arial" w:cs="Arial"/>
          <w:lang w:val="en-US"/>
        </w:rPr>
        <w:t xml:space="preserve"> </w:t>
      </w:r>
      <w:proofErr w:type="spellStart"/>
      <w:r w:rsidR="00256A91" w:rsidRPr="003F0F2D">
        <w:rPr>
          <w:rFonts w:ascii="Arial" w:hAnsi="Arial" w:cs="Arial"/>
          <w:lang w:val="en-US"/>
        </w:rPr>
        <w:t>GamDistAdd</w:t>
      </w:r>
      <w:proofErr w:type="spellEnd"/>
      <w:r w:rsidRPr="003F0F2D">
        <w:rPr>
          <w:rFonts w:ascii="Arial" w:hAnsi="Arial" w:cs="Arial"/>
          <w:lang w:val="en-US"/>
        </w:rPr>
        <w:t>).</w:t>
      </w:r>
    </w:p>
    <w:p w14:paraId="3399FEF4" w14:textId="77777777" w:rsidR="007438DC" w:rsidRPr="003F0F2D" w:rsidRDefault="00F80809" w:rsidP="009001C4">
      <w:pPr>
        <w:tabs>
          <w:tab w:val="left" w:pos="426"/>
          <w:tab w:val="left" w:pos="567"/>
        </w:tabs>
        <w:spacing w:after="120"/>
        <w:ind w:left="567" w:right="-143" w:firstLine="284"/>
        <w:jc w:val="both"/>
        <w:rPr>
          <w:rFonts w:ascii="Arial" w:hAnsi="Arial" w:cs="Arial"/>
          <w:lang w:val="en-US"/>
        </w:rPr>
      </w:pPr>
      <w:r w:rsidRPr="003F0F2D">
        <w:rPr>
          <w:rFonts w:ascii="Arial" w:hAnsi="Arial" w:cs="Arial"/>
          <w:u w:val="single"/>
          <w:lang w:val="en-US"/>
        </w:rPr>
        <w:t>After that</w:t>
      </w:r>
      <w:r w:rsidRPr="003F0F2D">
        <w:rPr>
          <w:rFonts w:ascii="Arial" w:hAnsi="Arial" w:cs="Arial"/>
          <w:lang w:val="en-US"/>
        </w:rPr>
        <w:t xml:space="preserve"> program part: these replacements are </w:t>
      </w:r>
      <w:r w:rsidR="009F5172" w:rsidRPr="003F0F2D">
        <w:rPr>
          <w:rFonts w:ascii="Arial" w:hAnsi="Arial" w:cs="Arial"/>
          <w:lang w:val="en-US"/>
        </w:rPr>
        <w:t>re</w:t>
      </w:r>
      <w:r w:rsidR="00256A91" w:rsidRPr="003F0F2D">
        <w:rPr>
          <w:rFonts w:ascii="Arial" w:hAnsi="Arial" w:cs="Arial"/>
          <w:lang w:val="en-US"/>
        </w:rPr>
        <w:t>moved</w:t>
      </w:r>
      <w:r w:rsidR="00025C09" w:rsidRPr="003F0F2D">
        <w:rPr>
          <w:rFonts w:ascii="Arial" w:hAnsi="Arial" w:cs="Arial"/>
          <w:lang w:val="en-US"/>
        </w:rPr>
        <w:t xml:space="preserve">. </w:t>
      </w:r>
    </w:p>
    <w:p w14:paraId="35D6A5FE" w14:textId="77777777" w:rsidR="007438DC" w:rsidRPr="003F0F2D" w:rsidRDefault="007438DC" w:rsidP="009001C4">
      <w:pPr>
        <w:tabs>
          <w:tab w:val="left" w:pos="426"/>
          <w:tab w:val="left" w:pos="567"/>
        </w:tabs>
        <w:ind w:left="567" w:right="-143"/>
        <w:jc w:val="both"/>
        <w:rPr>
          <w:rFonts w:ascii="Arial" w:hAnsi="Arial" w:cs="Arial"/>
          <w:lang w:val="en-US"/>
        </w:rPr>
      </w:pPr>
    </w:p>
    <w:p w14:paraId="06AAC277" w14:textId="0AD98C2C" w:rsidR="007438DC" w:rsidRPr="003F0F2D" w:rsidRDefault="009F5172" w:rsidP="009001C4">
      <w:pPr>
        <w:tabs>
          <w:tab w:val="left" w:pos="426"/>
          <w:tab w:val="left" w:pos="567"/>
        </w:tabs>
        <w:ind w:left="567" w:right="-143"/>
        <w:jc w:val="both"/>
        <w:rPr>
          <w:rFonts w:ascii="Arial" w:hAnsi="Arial" w:cs="Arial"/>
          <w:lang w:val="en-US"/>
        </w:rPr>
      </w:pPr>
      <w:r w:rsidRPr="003F0F2D">
        <w:rPr>
          <w:rFonts w:ascii="Arial" w:hAnsi="Arial" w:cs="Arial"/>
          <w:lang w:val="en-US"/>
        </w:rPr>
        <w:t xml:space="preserve">The </w:t>
      </w:r>
      <w:r w:rsidR="00256A91" w:rsidRPr="003F0F2D">
        <w:rPr>
          <w:rFonts w:ascii="Arial" w:hAnsi="Arial" w:cs="Arial"/>
          <w:lang w:val="en-US"/>
        </w:rPr>
        <w:t xml:space="preserve">default value of </w:t>
      </w:r>
      <w:proofErr w:type="spellStart"/>
      <w:r w:rsidR="00256A91" w:rsidRPr="003F0F2D">
        <w:rPr>
          <w:rFonts w:ascii="Arial" w:hAnsi="Arial" w:cs="Arial"/>
          <w:lang w:val="en-US"/>
        </w:rPr>
        <w:t>GamDistAdd</w:t>
      </w:r>
      <w:proofErr w:type="spellEnd"/>
      <w:r w:rsidR="00256A91" w:rsidRPr="003F0F2D">
        <w:rPr>
          <w:rFonts w:ascii="Arial" w:hAnsi="Arial" w:cs="Arial"/>
          <w:lang w:val="en-US"/>
        </w:rPr>
        <w:t xml:space="preserve"> is </w:t>
      </w:r>
      <w:r w:rsidR="009001C4">
        <w:rPr>
          <w:rFonts w:ascii="Arial" w:hAnsi="Arial" w:cs="Arial"/>
          <w:lang w:val="en-US"/>
        </w:rPr>
        <w:t>0</w:t>
      </w:r>
      <w:r w:rsidR="007B3683" w:rsidRPr="003F0F2D">
        <w:rPr>
          <w:rFonts w:ascii="Arial" w:hAnsi="Arial" w:cs="Arial"/>
          <w:lang w:val="en-US"/>
        </w:rPr>
        <w:t>.</w:t>
      </w:r>
    </w:p>
    <w:p w14:paraId="5FF303C1" w14:textId="77777777" w:rsidR="007438DC" w:rsidRPr="003F0F2D" w:rsidRDefault="007438DC" w:rsidP="009001C4">
      <w:pPr>
        <w:tabs>
          <w:tab w:val="left" w:pos="426"/>
          <w:tab w:val="left" w:pos="567"/>
        </w:tabs>
        <w:ind w:left="567" w:right="-143"/>
        <w:jc w:val="both"/>
        <w:rPr>
          <w:rFonts w:ascii="Arial" w:hAnsi="Arial" w:cs="Arial"/>
          <w:lang w:val="en-US"/>
        </w:rPr>
      </w:pPr>
    </w:p>
    <w:p w14:paraId="08E3E99E" w14:textId="77777777" w:rsidR="007438DC" w:rsidRPr="003F0F2D" w:rsidRDefault="009F5172"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The application of the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xml:space="preserve">) rule </w:t>
      </w:r>
      <w:r w:rsidR="00E34086" w:rsidRPr="003F0F2D">
        <w:rPr>
          <w:rFonts w:ascii="Arial" w:hAnsi="Arial" w:cs="Arial"/>
          <w:lang w:val="en-US"/>
        </w:rPr>
        <w:t xml:space="preserve">to the two mentioned counting numbers </w:t>
      </w:r>
      <w:r w:rsidR="006567B0" w:rsidRPr="003F0F2D">
        <w:rPr>
          <w:rFonts w:ascii="Arial" w:hAnsi="Arial" w:cs="Arial"/>
          <w:lang w:val="en-US"/>
        </w:rPr>
        <w:t>is</w:t>
      </w:r>
      <w:r w:rsidRPr="003F0F2D">
        <w:rPr>
          <w:rFonts w:ascii="Arial" w:hAnsi="Arial" w:cs="Arial"/>
          <w:lang w:val="en-US"/>
        </w:rPr>
        <w:t xml:space="preserve"> made available within the TAB “Values, Uncertainties” by selecting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rule”</w:t>
      </w:r>
      <w:r w:rsidR="00E34086" w:rsidRPr="003F0F2D">
        <w:rPr>
          <w:rFonts w:ascii="Arial" w:hAnsi="Arial" w:cs="Arial"/>
          <w:lang w:val="en-US"/>
        </w:rPr>
        <w:t xml:space="preserve"> as type of distribution. </w:t>
      </w:r>
    </w:p>
    <w:p w14:paraId="2A861875" w14:textId="77777777" w:rsidR="007438DC" w:rsidRPr="003F0F2D" w:rsidRDefault="007438DC" w:rsidP="009001C4">
      <w:pPr>
        <w:tabs>
          <w:tab w:val="left" w:pos="426"/>
          <w:tab w:val="left" w:pos="567"/>
        </w:tabs>
        <w:spacing w:after="120"/>
        <w:ind w:left="567" w:right="-143"/>
        <w:jc w:val="both"/>
        <w:rPr>
          <w:rFonts w:ascii="Arial" w:hAnsi="Arial" w:cs="Arial"/>
          <w:lang w:val="en-US"/>
        </w:rPr>
      </w:pPr>
    </w:p>
    <w:p w14:paraId="756513F9" w14:textId="77777777" w:rsidR="007438DC" w:rsidRPr="003F0F2D" w:rsidRDefault="00E34086" w:rsidP="009001C4">
      <w:pPr>
        <w:tabs>
          <w:tab w:val="left" w:pos="426"/>
          <w:tab w:val="left" w:pos="567"/>
        </w:tabs>
        <w:spacing w:after="120"/>
        <w:ind w:left="567" w:right="-143"/>
        <w:jc w:val="both"/>
        <w:rPr>
          <w:rFonts w:ascii="Arial" w:hAnsi="Arial" w:cs="Arial"/>
          <w:lang w:val="en-US"/>
        </w:rPr>
      </w:pPr>
      <w:r w:rsidRPr="003F0F2D">
        <w:rPr>
          <w:rFonts w:ascii="Arial" w:hAnsi="Arial" w:cs="Arial"/>
          <w:b/>
          <w:smallCaps/>
          <w:lang w:val="en-US"/>
        </w:rPr>
        <w:t>Note</w:t>
      </w:r>
      <w:r w:rsidRPr="003F0F2D">
        <w:rPr>
          <w:rFonts w:ascii="Arial" w:hAnsi="Arial" w:cs="Arial"/>
          <w:b/>
          <w:lang w:val="en-US"/>
        </w:rPr>
        <w:t>: Only for counting number variables the (</w:t>
      </w:r>
      <w:proofErr w:type="spellStart"/>
      <w:r w:rsidRPr="003F0F2D">
        <w:rPr>
          <w:rFonts w:ascii="Arial" w:hAnsi="Arial" w:cs="Arial"/>
          <w:b/>
          <w:i/>
          <w:lang w:val="en-US"/>
        </w:rPr>
        <w:t>N</w:t>
      </w:r>
      <w:r w:rsidRPr="003F0F2D">
        <w:rPr>
          <w:rFonts w:ascii="Arial" w:hAnsi="Arial" w:cs="Arial"/>
          <w:b/>
          <w:lang w:val="en-US"/>
        </w:rPr>
        <w:t>+</w:t>
      </w:r>
      <w:r w:rsidR="003C3AB2" w:rsidRPr="003F0F2D">
        <w:rPr>
          <w:rFonts w:ascii="Arial" w:hAnsi="Arial" w:cs="Arial"/>
          <w:b/>
          <w:lang w:val="en-US"/>
        </w:rPr>
        <w:t>x</w:t>
      </w:r>
      <w:proofErr w:type="spellEnd"/>
      <w:r w:rsidRPr="003F0F2D">
        <w:rPr>
          <w:rFonts w:ascii="Arial" w:hAnsi="Arial" w:cs="Arial"/>
          <w:b/>
          <w:lang w:val="en-US"/>
        </w:rPr>
        <w:t>) rule may be selected; it must not be selected for the associated counting rate variables</w:t>
      </w:r>
      <w:r w:rsidR="007949EC" w:rsidRPr="003F0F2D">
        <w:rPr>
          <w:rFonts w:ascii="Arial" w:hAnsi="Arial" w:cs="Arial"/>
          <w:b/>
          <w:lang w:val="en-US"/>
        </w:rPr>
        <w:t>.</w:t>
      </w:r>
      <w:r w:rsidRPr="003F0F2D">
        <w:rPr>
          <w:rFonts w:ascii="Arial" w:hAnsi="Arial" w:cs="Arial"/>
          <w:lang w:val="en-US"/>
        </w:rPr>
        <w:t xml:space="preserve"> </w:t>
      </w:r>
      <w:r w:rsidR="007949EC" w:rsidRPr="003F0F2D">
        <w:rPr>
          <w:rFonts w:ascii="Arial" w:hAnsi="Arial" w:cs="Arial"/>
          <w:lang w:val="en-US"/>
        </w:rPr>
        <w:t>T</w:t>
      </w:r>
      <w:r w:rsidRPr="003F0F2D">
        <w:rPr>
          <w:rFonts w:ascii="Arial" w:hAnsi="Arial" w:cs="Arial"/>
          <w:lang w:val="en-US"/>
        </w:rPr>
        <w:t xml:space="preserve">he latter are treated </w:t>
      </w:r>
      <w:r w:rsidR="006567B0" w:rsidRPr="003F0F2D">
        <w:rPr>
          <w:rFonts w:ascii="Arial" w:hAnsi="Arial" w:cs="Arial"/>
          <w:lang w:val="en-US"/>
        </w:rPr>
        <w:t xml:space="preserve">in this way </w:t>
      </w:r>
      <w:r w:rsidRPr="003F0F2D">
        <w:rPr>
          <w:rFonts w:ascii="Arial" w:hAnsi="Arial" w:cs="Arial"/>
          <w:lang w:val="en-US"/>
        </w:rPr>
        <w:t>internally</w:t>
      </w:r>
      <w:r w:rsidR="007949EC" w:rsidRPr="003F0F2D">
        <w:rPr>
          <w:rFonts w:ascii="Arial" w:hAnsi="Arial" w:cs="Arial"/>
          <w:lang w:val="en-US"/>
        </w:rPr>
        <w:t xml:space="preserve"> and thereby are also gamma-distributed. This means, that this rule is correctly applicable only if a counting rate R is defined by an equation R=N/t containing the associated number of counts N. For N only a value is given by the user, while the field for the uncertainty must be left empty</w:t>
      </w:r>
      <w:r w:rsidR="00F20B07" w:rsidRPr="003F0F2D">
        <w:rPr>
          <w:rFonts w:ascii="Arial" w:hAnsi="Arial" w:cs="Arial"/>
          <w:lang w:val="en-US"/>
        </w:rPr>
        <w:t>;</w:t>
      </w:r>
      <w:r w:rsidR="007949EC" w:rsidRPr="003F0F2D">
        <w:rPr>
          <w:rFonts w:ascii="Arial" w:hAnsi="Arial" w:cs="Arial"/>
          <w:lang w:val="en-US"/>
        </w:rPr>
        <w:t xml:space="preserve"> </w:t>
      </w:r>
      <w:r w:rsidR="00F20B07" w:rsidRPr="003F0F2D">
        <w:rPr>
          <w:rFonts w:ascii="Arial" w:hAnsi="Arial" w:cs="Arial"/>
          <w:lang w:val="en-US"/>
        </w:rPr>
        <w:t>this uncertainty obtained by the gamma-di</w:t>
      </w:r>
      <w:r w:rsidR="001C2199" w:rsidRPr="003F0F2D">
        <w:rPr>
          <w:rFonts w:ascii="Arial" w:hAnsi="Arial" w:cs="Arial"/>
          <w:lang w:val="en-US"/>
        </w:rPr>
        <w:t>s</w:t>
      </w:r>
      <w:r w:rsidR="00F20B07" w:rsidRPr="003F0F2D">
        <w:rPr>
          <w:rFonts w:ascii="Arial" w:hAnsi="Arial" w:cs="Arial"/>
          <w:lang w:val="en-US"/>
        </w:rPr>
        <w:t>trib</w:t>
      </w:r>
      <w:r w:rsidR="001C2199" w:rsidRPr="003F0F2D">
        <w:rPr>
          <w:rFonts w:ascii="Arial" w:hAnsi="Arial" w:cs="Arial"/>
          <w:lang w:val="en-US"/>
        </w:rPr>
        <w:t>u</w:t>
      </w:r>
      <w:r w:rsidR="00F20B07" w:rsidRPr="003F0F2D">
        <w:rPr>
          <w:rFonts w:ascii="Arial" w:hAnsi="Arial" w:cs="Arial"/>
          <w:lang w:val="en-US"/>
        </w:rPr>
        <w:t>tion is then calculated internally.</w:t>
      </w:r>
      <w:r w:rsidR="007949EC" w:rsidRPr="003F0F2D">
        <w:rPr>
          <w:rFonts w:ascii="Arial" w:hAnsi="Arial" w:cs="Arial"/>
          <w:lang w:val="en-US"/>
        </w:rPr>
        <w:t xml:space="preserve"> </w:t>
      </w:r>
    </w:p>
    <w:p w14:paraId="41BC1EA2" w14:textId="77777777" w:rsidR="007438DC" w:rsidRPr="003F0F2D" w:rsidRDefault="006501B6" w:rsidP="009001C4">
      <w:pPr>
        <w:tabs>
          <w:tab w:val="left" w:pos="426"/>
          <w:tab w:val="left" w:pos="567"/>
        </w:tabs>
        <w:spacing w:after="120"/>
        <w:ind w:left="567" w:right="-143"/>
        <w:jc w:val="both"/>
        <w:rPr>
          <w:rFonts w:ascii="Arial" w:hAnsi="Arial" w:cs="Arial"/>
          <w:lang w:val="en-US"/>
        </w:rPr>
      </w:pPr>
      <w:r w:rsidRPr="003F0F2D">
        <w:rPr>
          <w:rFonts w:ascii="Arial" w:hAnsi="Arial" w:cs="Arial"/>
          <w:lang w:val="en-US"/>
        </w:rPr>
        <w:t>Two</w:t>
      </w:r>
      <w:r w:rsidR="00CB146D" w:rsidRPr="003F0F2D">
        <w:rPr>
          <w:rFonts w:ascii="Arial" w:hAnsi="Arial" w:cs="Arial"/>
          <w:lang w:val="en-US"/>
        </w:rPr>
        <w:t xml:space="preserve"> example project</w:t>
      </w:r>
      <w:r w:rsidRPr="003F0F2D">
        <w:rPr>
          <w:rFonts w:ascii="Arial" w:hAnsi="Arial" w:cs="Arial"/>
          <w:lang w:val="en-US"/>
        </w:rPr>
        <w:t>s</w:t>
      </w:r>
      <w:r w:rsidR="00CB146D" w:rsidRPr="003F0F2D">
        <w:rPr>
          <w:rFonts w:ascii="Arial" w:hAnsi="Arial" w:cs="Arial"/>
          <w:lang w:val="en-US"/>
        </w:rPr>
        <w:t xml:space="preserve"> </w:t>
      </w:r>
      <w:r w:rsidR="00A4432C" w:rsidRPr="003F0F2D">
        <w:rPr>
          <w:rFonts w:ascii="Arial" w:hAnsi="Arial" w:cs="Arial"/>
          <w:lang w:val="en-US"/>
        </w:rPr>
        <w:t>(Gamma-</w:t>
      </w:r>
      <w:proofErr w:type="spellStart"/>
      <w:r w:rsidR="00A4432C" w:rsidRPr="003F0F2D">
        <w:rPr>
          <w:rFonts w:ascii="Arial" w:hAnsi="Arial" w:cs="Arial"/>
          <w:lang w:val="en-US"/>
        </w:rPr>
        <w:t>Dist_</w:t>
      </w:r>
      <w:r w:rsidR="00674A97" w:rsidRPr="003F0F2D">
        <w:rPr>
          <w:rFonts w:ascii="Arial" w:hAnsi="Arial" w:cs="Arial"/>
          <w:lang w:val="en-US"/>
        </w:rPr>
        <w:t>EN</w:t>
      </w:r>
      <w:r w:rsidR="00A4432C" w:rsidRPr="003F0F2D">
        <w:rPr>
          <w:rFonts w:ascii="Arial" w:hAnsi="Arial" w:cs="Arial"/>
          <w:lang w:val="en-US"/>
        </w:rPr>
        <w:t>.txp</w:t>
      </w:r>
      <w:proofErr w:type="spellEnd"/>
      <w:r w:rsidRPr="003F0F2D">
        <w:rPr>
          <w:rFonts w:ascii="Arial" w:hAnsi="Arial" w:cs="Arial"/>
          <w:lang w:val="en-US"/>
        </w:rPr>
        <w:t xml:space="preserve"> and </w:t>
      </w:r>
      <w:proofErr w:type="spellStart"/>
      <w:r w:rsidRPr="003F0F2D">
        <w:rPr>
          <w:rFonts w:ascii="Arial" w:hAnsi="Arial" w:cs="Arial"/>
          <w:lang w:val="en-US"/>
        </w:rPr>
        <w:t>Lira_gammdist_EN.txp</w:t>
      </w:r>
      <w:proofErr w:type="spellEnd"/>
      <w:r w:rsidR="00A4432C" w:rsidRPr="003F0F2D">
        <w:rPr>
          <w:rFonts w:ascii="Arial" w:hAnsi="Arial" w:cs="Arial"/>
          <w:lang w:val="en-US"/>
        </w:rPr>
        <w:t xml:space="preserve">) </w:t>
      </w:r>
      <w:r w:rsidR="00CB146D" w:rsidRPr="003F0F2D">
        <w:rPr>
          <w:rFonts w:ascii="Arial" w:hAnsi="Arial" w:cs="Arial"/>
          <w:lang w:val="en-US"/>
        </w:rPr>
        <w:t>demonstrat</w:t>
      </w:r>
      <w:r w:rsidRPr="003F0F2D">
        <w:rPr>
          <w:rFonts w:ascii="Arial" w:hAnsi="Arial" w:cs="Arial"/>
          <w:lang w:val="en-US"/>
        </w:rPr>
        <w:t>e</w:t>
      </w:r>
      <w:r w:rsidR="00CB146D" w:rsidRPr="003F0F2D">
        <w:rPr>
          <w:rFonts w:ascii="Arial" w:hAnsi="Arial" w:cs="Arial"/>
          <w:lang w:val="en-US"/>
        </w:rPr>
        <w:t xml:space="preserve"> the application of the </w:t>
      </w:r>
      <w:r w:rsidR="00A4432C" w:rsidRPr="003F0F2D">
        <w:rPr>
          <w:rFonts w:ascii="Arial" w:hAnsi="Arial" w:cs="Arial"/>
          <w:lang w:val="en-US"/>
        </w:rPr>
        <w:t>(</w:t>
      </w:r>
      <w:proofErr w:type="spellStart"/>
      <w:r w:rsidR="00A4432C" w:rsidRPr="003F0F2D">
        <w:rPr>
          <w:rFonts w:ascii="Arial" w:hAnsi="Arial" w:cs="Arial"/>
          <w:i/>
          <w:lang w:val="en-US"/>
        </w:rPr>
        <w:t>N</w:t>
      </w:r>
      <w:r w:rsidR="00A4432C" w:rsidRPr="003F0F2D">
        <w:rPr>
          <w:rFonts w:ascii="Arial" w:hAnsi="Arial" w:cs="Arial"/>
          <w:lang w:val="en-US"/>
        </w:rPr>
        <w:t>+</w:t>
      </w:r>
      <w:r w:rsidR="003C3AB2" w:rsidRPr="003F0F2D">
        <w:rPr>
          <w:rFonts w:ascii="Arial" w:hAnsi="Arial" w:cs="Arial"/>
          <w:lang w:val="en-US"/>
        </w:rPr>
        <w:t>x</w:t>
      </w:r>
      <w:proofErr w:type="spellEnd"/>
      <w:r w:rsidR="00A4432C" w:rsidRPr="003F0F2D">
        <w:rPr>
          <w:rFonts w:ascii="Arial" w:hAnsi="Arial" w:cs="Arial"/>
          <w:lang w:val="en-US"/>
        </w:rPr>
        <w:t>)</w:t>
      </w:r>
      <w:r w:rsidR="00CB146D" w:rsidRPr="003F0F2D">
        <w:rPr>
          <w:rFonts w:ascii="Arial" w:hAnsi="Arial" w:cs="Arial"/>
          <w:lang w:val="en-US"/>
        </w:rPr>
        <w:t xml:space="preserve"> rule for the case of very low counting numbers.</w:t>
      </w:r>
    </w:p>
    <w:p w14:paraId="68F00B55" w14:textId="77777777" w:rsidR="00D55038" w:rsidRPr="003F0F2D" w:rsidRDefault="00D55038" w:rsidP="009001C4">
      <w:pPr>
        <w:tabs>
          <w:tab w:val="left" w:pos="426"/>
          <w:tab w:val="left" w:pos="567"/>
        </w:tabs>
        <w:spacing w:after="120"/>
        <w:ind w:left="567"/>
        <w:jc w:val="both"/>
        <w:rPr>
          <w:rFonts w:ascii="Arial" w:hAnsi="Arial" w:cs="Arial"/>
          <w:b/>
          <w:smallCaps/>
          <w:lang w:val="en-US"/>
        </w:rPr>
      </w:pPr>
    </w:p>
    <w:p w14:paraId="5BEFBDF4" w14:textId="2B10AEC7" w:rsidR="00D55038" w:rsidRPr="003F0F2D" w:rsidRDefault="00D55038" w:rsidP="009001C4">
      <w:pPr>
        <w:tabs>
          <w:tab w:val="left" w:pos="426"/>
          <w:tab w:val="left" w:pos="567"/>
        </w:tabs>
        <w:spacing w:after="120"/>
        <w:ind w:left="567"/>
        <w:jc w:val="both"/>
        <w:rPr>
          <w:rFonts w:ascii="Arial" w:hAnsi="Arial" w:cs="Arial"/>
          <w:b/>
          <w:lang w:val="en-US"/>
        </w:rPr>
      </w:pPr>
      <w:r w:rsidRPr="003F0F2D">
        <w:rPr>
          <w:rFonts w:ascii="Arial" w:hAnsi="Arial" w:cs="Arial"/>
          <w:b/>
          <w:smallCaps/>
          <w:lang w:val="en-US"/>
        </w:rPr>
        <w:t>Important change</w:t>
      </w:r>
      <w:r w:rsidRPr="003F0F2D">
        <w:rPr>
          <w:rFonts w:ascii="Arial" w:hAnsi="Arial" w:cs="Arial"/>
          <w:b/>
          <w:lang w:val="en-US"/>
        </w:rPr>
        <w:t>: In anticipation of the new version of ISO 11929</w:t>
      </w:r>
      <w:r w:rsidR="00BF03F7">
        <w:rPr>
          <w:rFonts w:ascii="Arial" w:hAnsi="Arial" w:cs="Arial"/>
          <w:b/>
          <w:lang w:val="en-US"/>
        </w:rPr>
        <w:t>:2019</w:t>
      </w:r>
      <w:r w:rsidRPr="003F0F2D">
        <w:rPr>
          <w:rFonts w:ascii="Arial" w:hAnsi="Arial" w:cs="Arial"/>
          <w:b/>
          <w:lang w:val="en-US"/>
        </w:rPr>
        <w:t xml:space="preserve"> the application of</w:t>
      </w:r>
      <w:r w:rsidR="003A100F" w:rsidRPr="003F0F2D">
        <w:rPr>
          <w:rFonts w:ascii="Arial" w:hAnsi="Arial" w:cs="Arial"/>
          <w:b/>
          <w:lang w:val="en-US"/>
        </w:rPr>
        <w:t xml:space="preserve"> </w:t>
      </w:r>
      <w:r w:rsidRPr="003F0F2D">
        <w:rPr>
          <w:rFonts w:ascii="Arial" w:hAnsi="Arial" w:cs="Arial"/>
          <w:b/>
          <w:lang w:val="en-US"/>
        </w:rPr>
        <w:t>the (</w:t>
      </w:r>
      <w:proofErr w:type="spellStart"/>
      <w:r w:rsidR="0087516A" w:rsidRPr="003F0F2D">
        <w:rPr>
          <w:rFonts w:ascii="Arial" w:hAnsi="Arial" w:cs="Arial"/>
          <w:b/>
          <w:lang w:val="en-US"/>
        </w:rPr>
        <w:t>N</w:t>
      </w:r>
      <w:r w:rsidRPr="003F0F2D">
        <w:rPr>
          <w:rFonts w:ascii="Arial" w:hAnsi="Arial" w:cs="Arial"/>
          <w:b/>
          <w:lang w:val="en-US"/>
        </w:rPr>
        <w:t>+x</w:t>
      </w:r>
      <w:proofErr w:type="spellEnd"/>
      <w:r w:rsidRPr="003F0F2D">
        <w:rPr>
          <w:rFonts w:ascii="Arial" w:hAnsi="Arial" w:cs="Arial"/>
          <w:b/>
          <w:lang w:val="en-US"/>
        </w:rPr>
        <w:t>) rule has been modified as follows. Apart from a single exception, x=0 is used in (</w:t>
      </w:r>
      <w:proofErr w:type="spellStart"/>
      <w:r w:rsidRPr="003F0F2D">
        <w:rPr>
          <w:rFonts w:ascii="Arial" w:hAnsi="Arial" w:cs="Arial"/>
          <w:b/>
          <w:lang w:val="en-US"/>
        </w:rPr>
        <w:t>N+x</w:t>
      </w:r>
      <w:proofErr w:type="spellEnd"/>
      <w:r w:rsidRPr="003F0F2D">
        <w:rPr>
          <w:rFonts w:ascii="Arial" w:hAnsi="Arial" w:cs="Arial"/>
          <w:b/>
          <w:lang w:val="en-US"/>
        </w:rPr>
        <w:t xml:space="preserve">). The exception is N=0: then x=1 is used. This requires that the variable </w:t>
      </w:r>
      <w:proofErr w:type="spellStart"/>
      <w:r w:rsidRPr="003F0F2D">
        <w:rPr>
          <w:rFonts w:ascii="Arial" w:hAnsi="Arial" w:cs="Arial"/>
          <w:b/>
          <w:lang w:val="en-US"/>
        </w:rPr>
        <w:t>GamDistAdd</w:t>
      </w:r>
      <w:proofErr w:type="spellEnd"/>
      <w:r w:rsidRPr="003F0F2D">
        <w:rPr>
          <w:rFonts w:ascii="Arial" w:hAnsi="Arial" w:cs="Arial"/>
          <w:b/>
          <w:lang w:val="en-US"/>
        </w:rPr>
        <w:t xml:space="preserve"> must be set to zero (</w:t>
      </w:r>
      <w:r w:rsidRPr="003F0F2D">
        <w:rPr>
          <w:rFonts w:ascii="Arial" w:hAnsi="Arial" w:cs="Arial"/>
          <w:b/>
          <w:lang w:val="en-US"/>
        </w:rPr>
        <w:sym w:font="Wingdings" w:char="F0E0"/>
      </w:r>
      <w:r w:rsidRPr="003F0F2D">
        <w:rPr>
          <w:rFonts w:ascii="Arial" w:hAnsi="Arial" w:cs="Arial"/>
          <w:b/>
          <w:lang w:val="en-US"/>
        </w:rPr>
        <w:t xml:space="preserve"> Options – </w:t>
      </w:r>
      <w:proofErr w:type="spellStart"/>
      <w:r w:rsidRPr="003F0F2D">
        <w:rPr>
          <w:rFonts w:ascii="Arial" w:hAnsi="Arial" w:cs="Arial"/>
          <w:b/>
          <w:lang w:val="en-US"/>
        </w:rPr>
        <w:t>Presettings</w:t>
      </w:r>
      <w:proofErr w:type="spellEnd"/>
      <w:r w:rsidRPr="003F0F2D">
        <w:rPr>
          <w:rFonts w:ascii="Arial" w:hAnsi="Arial" w:cs="Arial"/>
          <w:b/>
          <w:lang w:val="en-US"/>
        </w:rPr>
        <w:t>). Un</w:t>
      </w:r>
      <w:r w:rsidR="0087516A" w:rsidRPr="003F0F2D">
        <w:rPr>
          <w:rFonts w:ascii="Arial" w:hAnsi="Arial" w:cs="Arial"/>
          <w:b/>
          <w:lang w:val="en-US"/>
        </w:rPr>
        <w:t>der this prerequisite,</w:t>
      </w:r>
      <w:r w:rsidRPr="003F0F2D">
        <w:rPr>
          <w:rFonts w:ascii="Arial" w:hAnsi="Arial" w:cs="Arial"/>
          <w:b/>
          <w:lang w:val="en-US"/>
        </w:rPr>
        <w:t xml:space="preserve"> x=</w:t>
      </w:r>
      <w:proofErr w:type="spellStart"/>
      <w:r w:rsidRPr="003F0F2D">
        <w:rPr>
          <w:rFonts w:ascii="Arial" w:hAnsi="Arial" w:cs="Arial"/>
          <w:b/>
          <w:lang w:val="en-US"/>
        </w:rPr>
        <w:t>GamDistAdd</w:t>
      </w:r>
      <w:proofErr w:type="spellEnd"/>
      <w:r w:rsidRPr="003F0F2D">
        <w:rPr>
          <w:rFonts w:ascii="Arial" w:hAnsi="Arial" w:cs="Arial"/>
          <w:b/>
          <w:lang w:val="en-US"/>
        </w:rPr>
        <w:t>=0, UncertRadio intern</w:t>
      </w:r>
      <w:r w:rsidR="0087516A" w:rsidRPr="003F0F2D">
        <w:rPr>
          <w:rFonts w:ascii="Arial" w:hAnsi="Arial" w:cs="Arial"/>
          <w:b/>
          <w:lang w:val="en-US"/>
        </w:rPr>
        <w:t>ally adds 1 to N only if N=0 (this means “0+1”).</w:t>
      </w:r>
      <w:r w:rsidRPr="003F0F2D">
        <w:rPr>
          <w:rFonts w:ascii="Arial" w:hAnsi="Arial" w:cs="Arial"/>
          <w:b/>
          <w:lang w:val="en-US"/>
        </w:rPr>
        <w:t xml:space="preserve"> </w:t>
      </w:r>
      <w:r w:rsidR="0087516A" w:rsidRPr="003F0F2D">
        <w:rPr>
          <w:rFonts w:ascii="Arial" w:hAnsi="Arial" w:cs="Arial"/>
          <w:b/>
          <w:lang w:val="en-US"/>
        </w:rPr>
        <w:t>This means that for N&gt;0 a Gamma distribution is applied for the associated count rate R with a prior(R) ~ 1/R. In contrast, for N=0 a uniform prior(R) is assumed.</w:t>
      </w:r>
    </w:p>
    <w:p w14:paraId="17572012" w14:textId="77777777" w:rsidR="00D55038" w:rsidRPr="003F0F2D" w:rsidRDefault="0087516A" w:rsidP="009001C4">
      <w:pPr>
        <w:tabs>
          <w:tab w:val="left" w:pos="426"/>
          <w:tab w:val="left" w:pos="567"/>
        </w:tabs>
        <w:spacing w:after="120"/>
        <w:ind w:left="567"/>
        <w:jc w:val="both"/>
        <w:rPr>
          <w:rFonts w:ascii="Arial" w:hAnsi="Arial" w:cs="Arial"/>
          <w:b/>
          <w:lang w:val="en-US"/>
        </w:rPr>
      </w:pPr>
      <w:r w:rsidRPr="003F0F2D">
        <w:rPr>
          <w:rFonts w:ascii="Arial" w:hAnsi="Arial" w:cs="Arial"/>
          <w:b/>
          <w:lang w:val="en-US"/>
        </w:rPr>
        <w:t xml:space="preserve">If, however, </w:t>
      </w:r>
      <w:r w:rsidR="00D55038" w:rsidRPr="003F0F2D">
        <w:rPr>
          <w:rFonts w:ascii="Arial" w:hAnsi="Arial" w:cs="Arial"/>
          <w:b/>
          <w:lang w:val="en-US"/>
        </w:rPr>
        <w:t>x=</w:t>
      </w:r>
      <w:proofErr w:type="spellStart"/>
      <w:r w:rsidR="00D55038" w:rsidRPr="003F0F2D">
        <w:rPr>
          <w:rFonts w:ascii="Arial" w:hAnsi="Arial" w:cs="Arial"/>
          <w:b/>
          <w:lang w:val="en-US"/>
        </w:rPr>
        <w:t>GamDistAdd</w:t>
      </w:r>
      <w:proofErr w:type="spellEnd"/>
      <w:r w:rsidR="00D55038" w:rsidRPr="003F0F2D">
        <w:rPr>
          <w:rFonts w:ascii="Arial" w:hAnsi="Arial" w:cs="Arial"/>
          <w:b/>
          <w:lang w:val="en-US"/>
        </w:rPr>
        <w:t xml:space="preserve"> </w:t>
      </w:r>
      <w:r w:rsidRPr="003F0F2D">
        <w:rPr>
          <w:rFonts w:ascii="Arial" w:hAnsi="Arial" w:cs="Arial"/>
          <w:b/>
          <w:lang w:val="en-US"/>
        </w:rPr>
        <w:t xml:space="preserve">has been set a value </w:t>
      </w:r>
      <w:r w:rsidR="00D55038" w:rsidRPr="003F0F2D">
        <w:rPr>
          <w:rFonts w:ascii="Arial" w:hAnsi="Arial" w:cs="Arial"/>
          <w:b/>
          <w:lang w:val="en-US"/>
        </w:rPr>
        <w:t>&gt; 0</w:t>
      </w:r>
      <w:r w:rsidRPr="003F0F2D">
        <w:rPr>
          <w:rFonts w:ascii="Arial" w:hAnsi="Arial" w:cs="Arial"/>
          <w:b/>
          <w:lang w:val="en-US"/>
        </w:rPr>
        <w:t>, which may be true</w:t>
      </w:r>
      <w:r w:rsidR="00D55038" w:rsidRPr="003F0F2D">
        <w:rPr>
          <w:rFonts w:ascii="Arial" w:hAnsi="Arial" w:cs="Arial"/>
          <w:b/>
          <w:lang w:val="en-US"/>
        </w:rPr>
        <w:t xml:space="preserve"> </w:t>
      </w:r>
      <w:r w:rsidRPr="003F0F2D">
        <w:rPr>
          <w:rFonts w:ascii="Arial" w:hAnsi="Arial" w:cs="Arial"/>
          <w:b/>
          <w:lang w:val="en-US"/>
        </w:rPr>
        <w:t xml:space="preserve">for already existing UR projects, it will always be added to N, also for N&gt;0. </w:t>
      </w:r>
    </w:p>
    <w:p w14:paraId="047611A2" w14:textId="77777777" w:rsidR="007438DC" w:rsidRPr="003F0F2D" w:rsidRDefault="007833ED" w:rsidP="009001C4">
      <w:pPr>
        <w:tabs>
          <w:tab w:val="left" w:pos="1134"/>
        </w:tabs>
        <w:spacing w:before="240" w:after="120"/>
        <w:ind w:left="567" w:right="-143"/>
        <w:jc w:val="both"/>
        <w:rPr>
          <w:rFonts w:ascii="Arial" w:hAnsi="Arial" w:cs="Arial"/>
          <w:lang w:val="en-US"/>
        </w:rPr>
      </w:pPr>
      <w:r w:rsidRPr="003F0F2D">
        <w:rPr>
          <w:rFonts w:ascii="Arial" w:hAnsi="Arial" w:cs="Arial"/>
          <w:lang w:val="en-US"/>
        </w:rPr>
        <w:t>It is assumed that the (</w:t>
      </w:r>
      <w:proofErr w:type="spellStart"/>
      <w:r w:rsidRPr="003F0F2D">
        <w:rPr>
          <w:rFonts w:ascii="Arial" w:hAnsi="Arial" w:cs="Arial"/>
          <w:i/>
          <w:lang w:val="en-US"/>
        </w:rPr>
        <w:t>N</w:t>
      </w:r>
      <w:r w:rsidRPr="003F0F2D">
        <w:rPr>
          <w:rFonts w:ascii="Arial" w:hAnsi="Arial" w:cs="Arial"/>
          <w:lang w:val="en-US"/>
        </w:rPr>
        <w:t>+</w:t>
      </w:r>
      <w:r w:rsidR="003C3AB2" w:rsidRPr="003F0F2D">
        <w:rPr>
          <w:rFonts w:ascii="Arial" w:hAnsi="Arial" w:cs="Arial"/>
          <w:lang w:val="en-US"/>
        </w:rPr>
        <w:t>x</w:t>
      </w:r>
      <w:proofErr w:type="spellEnd"/>
      <w:r w:rsidRPr="003F0F2D">
        <w:rPr>
          <w:rFonts w:ascii="Arial" w:hAnsi="Arial" w:cs="Arial"/>
          <w:lang w:val="en-US"/>
        </w:rPr>
        <w:t xml:space="preserve">) rule may be used only with measurement procedures not requiring a linear least-squares method – and only in the case of very low counting numbers. </w:t>
      </w:r>
      <w:r w:rsidRPr="003F0F2D">
        <w:rPr>
          <w:rFonts w:ascii="Arial" w:hAnsi="Arial" w:cs="Arial"/>
          <w:b/>
          <w:lang w:val="en-US"/>
        </w:rPr>
        <w:t>For procedures using the least squares method</w:t>
      </w:r>
      <w:r w:rsidRPr="003F0F2D">
        <w:rPr>
          <w:rFonts w:ascii="Arial" w:hAnsi="Arial" w:cs="Arial"/>
          <w:lang w:val="en-US"/>
        </w:rPr>
        <w:t xml:space="preserve"> applied to low counts the fitting result would be questionable; in that case where the Poisson distribution </w:t>
      </w:r>
      <w:proofErr w:type="gramStart"/>
      <w:r w:rsidRPr="003F0F2D">
        <w:rPr>
          <w:rFonts w:ascii="Arial" w:hAnsi="Arial" w:cs="Arial"/>
          <w:lang w:val="en-US"/>
        </w:rPr>
        <w:t>has to</w:t>
      </w:r>
      <w:proofErr w:type="gramEnd"/>
      <w:r w:rsidRPr="003F0F2D">
        <w:rPr>
          <w:rFonts w:ascii="Arial" w:hAnsi="Arial" w:cs="Arial"/>
          <w:lang w:val="en-US"/>
        </w:rPr>
        <w:t xml:space="preserve"> be used, the least squares method would be biased and e.g. the Poisson-Maximum-Likelihood-Estimation would have to be applied. </w:t>
      </w:r>
    </w:p>
    <w:p w14:paraId="408F2514" w14:textId="77777777" w:rsidR="007438DC" w:rsidRPr="003F0F2D" w:rsidRDefault="00E0362F" w:rsidP="007438DC">
      <w:pPr>
        <w:tabs>
          <w:tab w:val="left" w:pos="426"/>
          <w:tab w:val="left" w:pos="567"/>
        </w:tabs>
        <w:spacing w:after="120"/>
        <w:ind w:right="-143"/>
        <w:jc w:val="both"/>
        <w:rPr>
          <w:rFonts w:ascii="Arial" w:hAnsi="Arial" w:cs="Arial"/>
          <w:lang w:val="en-US"/>
        </w:rPr>
      </w:pPr>
      <w:r w:rsidRPr="003F0F2D">
        <w:rPr>
          <w:rFonts w:ascii="Arial" w:hAnsi="Arial" w:cs="Arial"/>
          <w:lang w:val="en-US"/>
        </w:rPr>
        <w:lastRenderedPageBreak/>
        <w:t>With the following example</w:t>
      </w:r>
      <w:r w:rsidR="00674A97" w:rsidRPr="003F0F2D">
        <w:rPr>
          <w:rFonts w:ascii="Arial" w:hAnsi="Arial" w:cs="Arial"/>
          <w:lang w:val="en-US"/>
        </w:rPr>
        <w:t>, based on Gamma-</w:t>
      </w:r>
      <w:proofErr w:type="spellStart"/>
      <w:r w:rsidR="00674A97" w:rsidRPr="003F0F2D">
        <w:rPr>
          <w:rFonts w:ascii="Arial" w:hAnsi="Arial" w:cs="Arial"/>
          <w:lang w:val="en-US"/>
        </w:rPr>
        <w:t>Dist_EN.txp</w:t>
      </w:r>
      <w:proofErr w:type="spellEnd"/>
      <w:r w:rsidR="00674A97" w:rsidRPr="003F0F2D">
        <w:rPr>
          <w:rFonts w:ascii="Arial" w:hAnsi="Arial" w:cs="Arial"/>
          <w:lang w:val="en-US"/>
        </w:rPr>
        <w:t xml:space="preserve">, </w:t>
      </w:r>
      <w:r w:rsidRPr="003F0F2D">
        <w:rPr>
          <w:rFonts w:ascii="Arial" w:hAnsi="Arial" w:cs="Arial"/>
          <w:lang w:val="en-US"/>
        </w:rPr>
        <w:t xml:space="preserve">it shall be demonstrated that applying the MC simulation </w:t>
      </w:r>
      <w:r w:rsidR="006567B0" w:rsidRPr="003F0F2D">
        <w:rPr>
          <w:rFonts w:ascii="Arial" w:hAnsi="Arial" w:cs="Arial"/>
          <w:lang w:val="en-US"/>
        </w:rPr>
        <w:t>may</w:t>
      </w:r>
      <w:r w:rsidRPr="003F0F2D">
        <w:rPr>
          <w:rFonts w:ascii="Arial" w:hAnsi="Arial" w:cs="Arial"/>
          <w:lang w:val="en-US"/>
        </w:rPr>
        <w:t xml:space="preserve"> result in asymmetric distributions deviating substantially from the normal distribution.</w:t>
      </w:r>
    </w:p>
    <w:p w14:paraId="4E8E5711"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equations may be as follows:</w:t>
      </w:r>
    </w:p>
    <w:p w14:paraId="45AF091B" w14:textId="77777777" w:rsidR="007438DC" w:rsidRPr="003F0F2D" w:rsidRDefault="007438DC" w:rsidP="007438DC">
      <w:pPr>
        <w:ind w:right="-143"/>
        <w:jc w:val="both"/>
        <w:rPr>
          <w:rFonts w:ascii="Arial" w:hAnsi="Arial" w:cs="Arial"/>
          <w:lang w:val="en-US"/>
        </w:rPr>
      </w:pPr>
    </w:p>
    <w:p w14:paraId="66FD3A28"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A = phi * Rn</w:t>
      </w:r>
    </w:p>
    <w:p w14:paraId="1BACF935"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Rn = </w:t>
      </w:r>
      <w:proofErr w:type="spellStart"/>
      <w:r w:rsidRPr="003F0F2D">
        <w:rPr>
          <w:rFonts w:ascii="Arial" w:hAnsi="Arial" w:cs="Arial"/>
          <w:lang w:val="en-US"/>
        </w:rPr>
        <w:t>Rg</w:t>
      </w:r>
      <w:proofErr w:type="spellEnd"/>
      <w:r w:rsidRPr="003F0F2D">
        <w:rPr>
          <w:rFonts w:ascii="Arial" w:hAnsi="Arial" w:cs="Arial"/>
          <w:lang w:val="en-US"/>
        </w:rPr>
        <w:t xml:space="preserve"> - R0</w:t>
      </w:r>
    </w:p>
    <w:p w14:paraId="55E13693"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w:t>
      </w:r>
      <w:proofErr w:type="spellStart"/>
      <w:r w:rsidRPr="003F0F2D">
        <w:rPr>
          <w:rFonts w:ascii="Arial" w:hAnsi="Arial" w:cs="Arial"/>
          <w:lang w:val="en-US"/>
        </w:rPr>
        <w:t>Rg</w:t>
      </w:r>
      <w:proofErr w:type="spellEnd"/>
      <w:r w:rsidRPr="003F0F2D">
        <w:rPr>
          <w:rFonts w:ascii="Arial" w:hAnsi="Arial" w:cs="Arial"/>
          <w:lang w:val="en-US"/>
        </w:rPr>
        <w:t xml:space="preserve"> = ng / t</w:t>
      </w:r>
    </w:p>
    <w:p w14:paraId="3BF79AD1" w14:textId="77777777" w:rsidR="007438DC" w:rsidRPr="003F0F2D" w:rsidRDefault="0075654E" w:rsidP="007438DC">
      <w:pPr>
        <w:ind w:left="426" w:right="-143"/>
        <w:jc w:val="both"/>
        <w:rPr>
          <w:rFonts w:ascii="Arial" w:hAnsi="Arial" w:cs="Arial"/>
          <w:lang w:val="en-US"/>
        </w:rPr>
      </w:pPr>
      <w:r w:rsidRPr="003F0F2D">
        <w:rPr>
          <w:rFonts w:ascii="Arial" w:hAnsi="Arial" w:cs="Arial"/>
          <w:lang w:val="en-US"/>
        </w:rPr>
        <w:t xml:space="preserve"> R0 = n0 / t0</w:t>
      </w:r>
    </w:p>
    <w:p w14:paraId="24FB0F9B" w14:textId="77777777" w:rsidR="007438DC" w:rsidRPr="003F0F2D" w:rsidRDefault="007438DC" w:rsidP="007438DC">
      <w:pPr>
        <w:ind w:right="-143"/>
        <w:jc w:val="both"/>
        <w:rPr>
          <w:lang w:val="en-US"/>
        </w:rPr>
      </w:pPr>
    </w:p>
    <w:p w14:paraId="4E927251" w14:textId="77777777" w:rsidR="007438DC" w:rsidRPr="003F0F2D" w:rsidRDefault="00674A97" w:rsidP="007438DC">
      <w:pPr>
        <w:ind w:right="-143"/>
        <w:jc w:val="both"/>
        <w:rPr>
          <w:rFonts w:ascii="Arial" w:hAnsi="Arial" w:cs="Arial"/>
          <w:lang w:val="en-US"/>
        </w:rPr>
      </w:pPr>
      <w:r w:rsidRPr="003F0F2D">
        <w:rPr>
          <w:rFonts w:ascii="Arial" w:hAnsi="Arial" w:cs="Arial"/>
          <w:lang w:val="en-US"/>
        </w:rPr>
        <w:t xml:space="preserve">The (N+1) rule is selected for the </w:t>
      </w:r>
      <w:proofErr w:type="gramStart"/>
      <w:r w:rsidRPr="003F0F2D">
        <w:rPr>
          <w:rFonts w:ascii="Arial" w:hAnsi="Arial" w:cs="Arial"/>
          <w:lang w:val="en-US"/>
        </w:rPr>
        <w:t>quantities</w:t>
      </w:r>
      <w:proofErr w:type="gramEnd"/>
      <w:r w:rsidRPr="003F0F2D">
        <w:rPr>
          <w:rFonts w:ascii="Arial" w:hAnsi="Arial" w:cs="Arial"/>
          <w:lang w:val="en-US"/>
        </w:rPr>
        <w:t xml:space="preserve"> ng and n0. </w:t>
      </w:r>
    </w:p>
    <w:p w14:paraId="6338726D" w14:textId="77777777" w:rsidR="007438DC" w:rsidRPr="003F0F2D" w:rsidRDefault="00E0362F" w:rsidP="007438DC">
      <w:pPr>
        <w:ind w:right="-143"/>
        <w:jc w:val="both"/>
        <w:rPr>
          <w:rFonts w:ascii="Arial" w:hAnsi="Arial" w:cs="Arial"/>
          <w:lang w:val="en-US"/>
        </w:rPr>
      </w:pPr>
      <w:r w:rsidRPr="003F0F2D">
        <w:rPr>
          <w:rFonts w:ascii="Arial" w:hAnsi="Arial" w:cs="Arial"/>
          <w:lang w:val="en-US"/>
        </w:rPr>
        <w:t>The starting case may be given by:</w:t>
      </w:r>
      <w:r w:rsidR="006945AE" w:rsidRPr="003F0F2D">
        <w:rPr>
          <w:rFonts w:ascii="Arial" w:hAnsi="Arial" w:cs="Arial"/>
          <w:lang w:val="en-US"/>
        </w:rPr>
        <w:t xml:space="preserve"> </w:t>
      </w:r>
      <w:r w:rsidR="00BB4188" w:rsidRPr="003F0F2D">
        <w:rPr>
          <w:rFonts w:ascii="Arial" w:hAnsi="Arial" w:cs="Arial"/>
          <w:lang w:val="en-US"/>
        </w:rPr>
        <w:t xml:space="preserve">Phi = 1, </w:t>
      </w:r>
      <w:proofErr w:type="spellStart"/>
      <w:proofErr w:type="gramStart"/>
      <w:r w:rsidR="00BB4188" w:rsidRPr="003F0F2D">
        <w:rPr>
          <w:rFonts w:ascii="Arial" w:hAnsi="Arial" w:cs="Arial"/>
          <w:lang w:val="en-US"/>
        </w:rPr>
        <w:t>urel</w:t>
      </w:r>
      <w:proofErr w:type="spellEnd"/>
      <w:r w:rsidR="00BB4188" w:rsidRPr="003F0F2D">
        <w:rPr>
          <w:rFonts w:ascii="Arial" w:hAnsi="Arial" w:cs="Arial"/>
          <w:lang w:val="en-US"/>
        </w:rPr>
        <w:t>(</w:t>
      </w:r>
      <w:proofErr w:type="gramEnd"/>
      <w:r w:rsidR="00BB4188" w:rsidRPr="003F0F2D">
        <w:rPr>
          <w:rFonts w:ascii="Arial" w:hAnsi="Arial" w:cs="Arial"/>
          <w:lang w:val="en-US"/>
        </w:rPr>
        <w:t xml:space="preserve">Phi) = 0,1, </w:t>
      </w:r>
      <w:r w:rsidR="0075654E" w:rsidRPr="003F0F2D">
        <w:rPr>
          <w:rFonts w:ascii="Arial" w:hAnsi="Arial" w:cs="Arial"/>
          <w:lang w:val="en-US"/>
        </w:rPr>
        <w:t>t</w:t>
      </w:r>
      <w:r w:rsidR="00BB4188" w:rsidRPr="003F0F2D">
        <w:rPr>
          <w:rFonts w:ascii="Arial" w:hAnsi="Arial" w:cs="Arial"/>
          <w:lang w:val="en-US"/>
        </w:rPr>
        <w:t xml:space="preserve"> </w:t>
      </w:r>
      <w:r w:rsidR="0075654E" w:rsidRPr="003F0F2D">
        <w:rPr>
          <w:rFonts w:ascii="Arial" w:hAnsi="Arial" w:cs="Arial"/>
          <w:lang w:val="en-US"/>
        </w:rPr>
        <w:t xml:space="preserve">=100 s </w:t>
      </w:r>
      <w:r w:rsidRPr="003F0F2D">
        <w:rPr>
          <w:rFonts w:ascii="Arial" w:hAnsi="Arial" w:cs="Arial"/>
          <w:lang w:val="en-US"/>
        </w:rPr>
        <w:t>a</w:t>
      </w:r>
      <w:r w:rsidR="0075654E" w:rsidRPr="003F0F2D">
        <w:rPr>
          <w:rFonts w:ascii="Arial" w:hAnsi="Arial" w:cs="Arial"/>
          <w:lang w:val="en-US"/>
        </w:rPr>
        <w:t>nd t0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500 s </w:t>
      </w:r>
      <w:r w:rsidRPr="003F0F2D">
        <w:rPr>
          <w:rFonts w:ascii="Arial" w:hAnsi="Arial" w:cs="Arial"/>
          <w:lang w:val="en-US"/>
        </w:rPr>
        <w:t xml:space="preserve">as well as </w:t>
      </w:r>
      <w:r w:rsidR="0075654E" w:rsidRPr="003F0F2D">
        <w:rPr>
          <w:rFonts w:ascii="Arial" w:hAnsi="Arial" w:cs="Arial"/>
          <w:lang w:val="en-US"/>
        </w:rPr>
        <w:t>ng</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8 </w:t>
      </w:r>
      <w:r w:rsidRPr="003F0F2D">
        <w:rPr>
          <w:rFonts w:ascii="Arial" w:hAnsi="Arial" w:cs="Arial"/>
          <w:lang w:val="en-US"/>
        </w:rPr>
        <w:t>counts a</w:t>
      </w:r>
      <w:r w:rsidR="0075654E" w:rsidRPr="003F0F2D">
        <w:rPr>
          <w:rFonts w:ascii="Arial" w:hAnsi="Arial" w:cs="Arial"/>
          <w:lang w:val="en-US"/>
        </w:rPr>
        <w:t>nd n0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75654E" w:rsidRPr="003F0F2D">
        <w:rPr>
          <w:rFonts w:ascii="Arial" w:hAnsi="Arial" w:cs="Arial"/>
          <w:lang w:val="en-US"/>
        </w:rPr>
        <w:t xml:space="preserve">6 </w:t>
      </w:r>
      <w:r w:rsidRPr="003F0F2D">
        <w:rPr>
          <w:rFonts w:ascii="Arial" w:hAnsi="Arial" w:cs="Arial"/>
          <w:lang w:val="en-US"/>
        </w:rPr>
        <w:t>counts</w:t>
      </w:r>
      <w:r w:rsidR="0075654E" w:rsidRPr="003F0F2D">
        <w:rPr>
          <w:rFonts w:ascii="Arial" w:hAnsi="Arial" w:cs="Arial"/>
          <w:lang w:val="en-US"/>
        </w:rPr>
        <w:t xml:space="preserve">, </w:t>
      </w:r>
      <w:r w:rsidRPr="003F0F2D">
        <w:rPr>
          <w:rFonts w:ascii="Arial" w:hAnsi="Arial" w:cs="Arial"/>
          <w:lang w:val="en-US"/>
        </w:rPr>
        <w:t xml:space="preserve">i.e. </w:t>
      </w:r>
      <w:proofErr w:type="spellStart"/>
      <w:r w:rsidR="0075654E" w:rsidRPr="003F0F2D">
        <w:rPr>
          <w:rFonts w:ascii="Arial" w:hAnsi="Arial" w:cs="Arial"/>
          <w:lang w:val="en-US"/>
        </w:rPr>
        <w:t>Rg</w:t>
      </w:r>
      <w:proofErr w:type="spellEnd"/>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(8+1)/100=</w:t>
      </w:r>
      <w:r w:rsidR="0075654E" w:rsidRPr="003F0F2D">
        <w:rPr>
          <w:rFonts w:ascii="Arial" w:hAnsi="Arial" w:cs="Arial"/>
          <w:lang w:val="en-US"/>
        </w:rPr>
        <w:t>0,09 s</w:t>
      </w:r>
      <w:r w:rsidR="0075654E" w:rsidRPr="003F0F2D">
        <w:rPr>
          <w:rFonts w:ascii="Arial" w:hAnsi="Arial" w:cs="Arial"/>
          <w:vertAlign w:val="superscript"/>
          <w:lang w:val="en-US"/>
        </w:rPr>
        <w:t>-1</w:t>
      </w:r>
      <w:r w:rsidR="0075654E" w:rsidRPr="003F0F2D">
        <w:rPr>
          <w:rFonts w:ascii="Arial" w:hAnsi="Arial" w:cs="Arial"/>
          <w:lang w:val="en-US"/>
        </w:rPr>
        <w:t xml:space="preserve"> </w:t>
      </w:r>
      <w:r w:rsidRPr="003F0F2D">
        <w:rPr>
          <w:rFonts w:ascii="Arial" w:hAnsi="Arial" w:cs="Arial"/>
          <w:lang w:val="en-US"/>
        </w:rPr>
        <w:t>a</w:t>
      </w:r>
      <w:r w:rsidR="0075654E" w:rsidRPr="003F0F2D">
        <w:rPr>
          <w:rFonts w:ascii="Arial" w:hAnsi="Arial" w:cs="Arial"/>
          <w:lang w:val="en-US"/>
        </w:rPr>
        <w:t>nd R0</w:t>
      </w:r>
      <w:r w:rsidR="00BB4188" w:rsidRPr="003F0F2D">
        <w:rPr>
          <w:rFonts w:ascii="Arial" w:hAnsi="Arial" w:cs="Arial"/>
          <w:lang w:val="en-US"/>
        </w:rPr>
        <w:t xml:space="preserve"> </w:t>
      </w:r>
      <w:r w:rsidR="0075654E" w:rsidRPr="003F0F2D">
        <w:rPr>
          <w:rFonts w:ascii="Arial" w:hAnsi="Arial" w:cs="Arial"/>
          <w:lang w:val="en-US"/>
        </w:rPr>
        <w:t>=</w:t>
      </w:r>
      <w:r w:rsidR="00BB4188" w:rsidRPr="003F0F2D">
        <w:rPr>
          <w:rFonts w:ascii="Arial" w:hAnsi="Arial" w:cs="Arial"/>
          <w:lang w:val="en-US"/>
        </w:rPr>
        <w:t xml:space="preserve"> </w:t>
      </w:r>
      <w:r w:rsidR="001457DF" w:rsidRPr="003F0F2D">
        <w:rPr>
          <w:rFonts w:ascii="Arial" w:hAnsi="Arial" w:cs="Arial"/>
          <w:lang w:val="en-US"/>
        </w:rPr>
        <w:t>(6+1)/500=</w:t>
      </w:r>
      <w:r w:rsidR="0075654E" w:rsidRPr="003F0F2D">
        <w:rPr>
          <w:rFonts w:ascii="Arial" w:hAnsi="Arial" w:cs="Arial"/>
          <w:lang w:val="en-US"/>
        </w:rPr>
        <w:t>0,014 s</w:t>
      </w:r>
      <w:r w:rsidR="0075654E" w:rsidRPr="003F0F2D">
        <w:rPr>
          <w:rFonts w:ascii="Arial" w:hAnsi="Arial" w:cs="Arial"/>
          <w:vertAlign w:val="superscript"/>
          <w:lang w:val="en-US"/>
        </w:rPr>
        <w:t>-1</w:t>
      </w:r>
      <w:r w:rsidR="006945AE" w:rsidRPr="003F0F2D">
        <w:rPr>
          <w:rFonts w:ascii="Arial" w:hAnsi="Arial" w:cs="Arial"/>
          <w:lang w:val="en-US"/>
        </w:rPr>
        <w:t>.</w:t>
      </w:r>
      <w:r w:rsidR="0075654E" w:rsidRPr="003F0F2D">
        <w:rPr>
          <w:rFonts w:ascii="Arial" w:hAnsi="Arial" w:cs="Arial"/>
          <w:lang w:val="en-US"/>
        </w:rPr>
        <w:t xml:space="preserve"> </w:t>
      </w:r>
      <w:r w:rsidRPr="003F0F2D">
        <w:rPr>
          <w:rFonts w:ascii="Arial" w:hAnsi="Arial" w:cs="Arial"/>
          <w:lang w:val="en-US"/>
        </w:rPr>
        <w:t xml:space="preserve">The </w:t>
      </w:r>
      <w:r w:rsidR="0075654E" w:rsidRPr="003F0F2D">
        <w:rPr>
          <w:rFonts w:ascii="Arial" w:hAnsi="Arial" w:cs="Arial"/>
          <w:lang w:val="en-US"/>
        </w:rPr>
        <w:t xml:space="preserve">MC-Simulation </w:t>
      </w:r>
      <w:r w:rsidRPr="003F0F2D">
        <w:rPr>
          <w:rFonts w:ascii="Arial" w:hAnsi="Arial" w:cs="Arial"/>
          <w:lang w:val="en-US"/>
        </w:rPr>
        <w:t xml:space="preserve">leads to the following </w:t>
      </w:r>
      <w:r w:rsidR="004917BA" w:rsidRPr="003F0F2D">
        <w:rPr>
          <w:rFonts w:ascii="Arial" w:hAnsi="Arial" w:cs="Arial"/>
          <w:lang w:val="en-US"/>
        </w:rPr>
        <w:t xml:space="preserve">triple </w:t>
      </w:r>
      <w:r w:rsidRPr="003F0F2D">
        <w:rPr>
          <w:rFonts w:ascii="Arial" w:hAnsi="Arial" w:cs="Arial"/>
          <w:lang w:val="en-US"/>
        </w:rPr>
        <w:t>graph</w:t>
      </w:r>
      <w:r w:rsidR="00522AC9" w:rsidRPr="003F0F2D">
        <w:rPr>
          <w:rFonts w:ascii="Arial" w:hAnsi="Arial" w:cs="Arial"/>
          <w:lang w:val="en-US"/>
        </w:rPr>
        <w:t xml:space="preserve">, </w:t>
      </w:r>
      <w:r w:rsidR="005C340E" w:rsidRPr="003F0F2D">
        <w:rPr>
          <w:rFonts w:ascii="Arial" w:hAnsi="Arial" w:cs="Arial"/>
          <w:lang w:val="en-US"/>
        </w:rPr>
        <w:t xml:space="preserve">showing </w:t>
      </w:r>
      <w:r w:rsidRPr="003F0F2D">
        <w:rPr>
          <w:rFonts w:ascii="Arial" w:hAnsi="Arial" w:cs="Arial"/>
          <w:lang w:val="en-US"/>
        </w:rPr>
        <w:t>a slight asymmetry of the simulated (green) distributions:</w:t>
      </w:r>
    </w:p>
    <w:p w14:paraId="078ABA1C" w14:textId="77777777" w:rsidR="007438DC" w:rsidRPr="003F0F2D" w:rsidRDefault="007438DC" w:rsidP="007438DC">
      <w:pPr>
        <w:ind w:right="-143"/>
        <w:jc w:val="both"/>
        <w:rPr>
          <w:sz w:val="20"/>
          <w:szCs w:val="20"/>
          <w:lang w:val="en-US"/>
        </w:rPr>
      </w:pPr>
    </w:p>
    <w:tbl>
      <w:tblPr>
        <w:tblStyle w:val="Tabellenrast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5298A8AE" w14:textId="77777777" w:rsidTr="00E85986">
        <w:trPr>
          <w:trHeight w:val="3969"/>
        </w:trPr>
        <w:tc>
          <w:tcPr>
            <w:tcW w:w="6629" w:type="dxa"/>
          </w:tcPr>
          <w:p w14:paraId="701276F8" w14:textId="77777777" w:rsidR="007438DC" w:rsidRPr="003F0F2D" w:rsidRDefault="00484E87" w:rsidP="007438DC">
            <w:pPr>
              <w:ind w:right="-143"/>
              <w:jc w:val="center"/>
              <w:rPr>
                <w:sz w:val="20"/>
                <w:szCs w:val="20"/>
                <w:lang w:val="en-US"/>
              </w:rPr>
            </w:pPr>
            <w:r w:rsidRPr="003F0F2D">
              <w:rPr>
                <w:noProof/>
                <w:sz w:val="20"/>
                <w:szCs w:val="20"/>
                <w:lang w:val="en-US" w:eastAsia="de-DE"/>
              </w:rPr>
              <w:drawing>
                <wp:inline distT="0" distB="0" distL="0" distR="0" wp14:anchorId="4A43AE62" wp14:editId="2185C8CF">
                  <wp:extent cx="3438490" cy="4500000"/>
                  <wp:effectExtent l="19050" t="0" r="0" b="0"/>
                  <wp:docPr id="49" name="Grafik 48" descr="MCplotfile_a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_a_EN.png"/>
                          <pic:cNvPicPr/>
                        </pic:nvPicPr>
                        <pic:blipFill>
                          <a:blip r:embed="rId54" cstate="print"/>
                          <a:srcRect t="2983" b="3954"/>
                          <a:stretch>
                            <a:fillRect/>
                          </a:stretch>
                        </pic:blipFill>
                        <pic:spPr>
                          <a:xfrm>
                            <a:off x="0" y="0"/>
                            <a:ext cx="3438490" cy="4500000"/>
                          </a:xfrm>
                          <a:prstGeom prst="rect">
                            <a:avLst/>
                          </a:prstGeom>
                        </pic:spPr>
                      </pic:pic>
                    </a:graphicData>
                  </a:graphic>
                </wp:inline>
              </w:drawing>
            </w:r>
          </w:p>
        </w:tc>
        <w:tc>
          <w:tcPr>
            <w:tcW w:w="2551" w:type="dxa"/>
          </w:tcPr>
          <w:p w14:paraId="0F6B0E25" w14:textId="77777777" w:rsidR="007438DC" w:rsidRPr="003F0F2D" w:rsidRDefault="007438DC" w:rsidP="007438DC">
            <w:pPr>
              <w:ind w:right="-143"/>
              <w:jc w:val="center"/>
              <w:rPr>
                <w:sz w:val="20"/>
                <w:szCs w:val="20"/>
                <w:lang w:val="en-US"/>
              </w:rPr>
            </w:pPr>
          </w:p>
          <w:p w14:paraId="190A5345" w14:textId="77777777" w:rsidR="007438DC" w:rsidRPr="003F0F2D" w:rsidRDefault="007438DC" w:rsidP="007438DC">
            <w:pPr>
              <w:ind w:right="-143"/>
              <w:jc w:val="center"/>
              <w:rPr>
                <w:sz w:val="20"/>
                <w:szCs w:val="20"/>
                <w:lang w:val="en-US"/>
              </w:rPr>
            </w:pPr>
          </w:p>
          <w:p w14:paraId="3C294FE3" w14:textId="77777777" w:rsidR="007438DC" w:rsidRPr="003F0F2D" w:rsidRDefault="007438DC" w:rsidP="007438DC">
            <w:pPr>
              <w:ind w:right="-143"/>
              <w:jc w:val="center"/>
              <w:rPr>
                <w:sz w:val="20"/>
                <w:szCs w:val="20"/>
                <w:lang w:val="en-US"/>
              </w:rPr>
            </w:pPr>
          </w:p>
          <w:p w14:paraId="17EA9ECB" w14:textId="77777777" w:rsidR="007438DC" w:rsidRPr="003F0F2D" w:rsidRDefault="007438DC" w:rsidP="007438DC">
            <w:pPr>
              <w:ind w:right="-143"/>
              <w:jc w:val="center"/>
              <w:rPr>
                <w:sz w:val="20"/>
                <w:szCs w:val="20"/>
                <w:lang w:val="en-US"/>
              </w:rPr>
            </w:pPr>
          </w:p>
          <w:p w14:paraId="1EDA97BB" w14:textId="77777777" w:rsidR="007438DC" w:rsidRPr="003F0F2D" w:rsidRDefault="007438DC" w:rsidP="007438DC">
            <w:pPr>
              <w:ind w:right="-143"/>
              <w:jc w:val="center"/>
              <w:rPr>
                <w:sz w:val="20"/>
                <w:szCs w:val="20"/>
                <w:lang w:val="en-US"/>
              </w:rPr>
            </w:pPr>
          </w:p>
          <w:p w14:paraId="42FBAD6F" w14:textId="77777777" w:rsidR="007438DC" w:rsidRPr="003F0F2D" w:rsidRDefault="007438DC" w:rsidP="007438DC">
            <w:pPr>
              <w:ind w:right="-143"/>
              <w:jc w:val="center"/>
              <w:rPr>
                <w:sz w:val="20"/>
                <w:szCs w:val="20"/>
                <w:lang w:val="en-US"/>
              </w:rPr>
            </w:pPr>
          </w:p>
          <w:p w14:paraId="4C39669F" w14:textId="77777777" w:rsidR="007438DC" w:rsidRPr="003F0F2D" w:rsidRDefault="007438DC" w:rsidP="007438DC">
            <w:pPr>
              <w:ind w:right="-143"/>
              <w:jc w:val="center"/>
              <w:rPr>
                <w:sz w:val="20"/>
                <w:szCs w:val="20"/>
                <w:lang w:val="en-US"/>
              </w:rPr>
            </w:pPr>
          </w:p>
          <w:p w14:paraId="5122BFCC" w14:textId="77777777" w:rsidR="007438DC" w:rsidRPr="003F0F2D" w:rsidRDefault="007438DC" w:rsidP="007438DC">
            <w:pPr>
              <w:ind w:right="-143"/>
              <w:jc w:val="center"/>
              <w:rPr>
                <w:sz w:val="20"/>
                <w:szCs w:val="20"/>
                <w:lang w:val="en-US"/>
              </w:rPr>
            </w:pPr>
          </w:p>
          <w:p w14:paraId="3D24CD60" w14:textId="77777777" w:rsidR="007438DC" w:rsidRPr="003F0F2D" w:rsidRDefault="007438DC" w:rsidP="007438DC">
            <w:pPr>
              <w:ind w:right="-143"/>
              <w:jc w:val="center"/>
              <w:rPr>
                <w:sz w:val="20"/>
                <w:szCs w:val="20"/>
                <w:lang w:val="en-US"/>
              </w:rPr>
            </w:pPr>
          </w:p>
          <w:p w14:paraId="47E7B4AA" w14:textId="77777777" w:rsidR="007438DC" w:rsidRPr="003F0F2D" w:rsidRDefault="007438DC" w:rsidP="007438DC">
            <w:pPr>
              <w:ind w:right="-143"/>
              <w:jc w:val="center"/>
              <w:rPr>
                <w:sz w:val="20"/>
                <w:szCs w:val="20"/>
                <w:lang w:val="en-US"/>
              </w:rPr>
            </w:pPr>
          </w:p>
          <w:p w14:paraId="1F0AC0F7" w14:textId="77777777" w:rsidR="007438DC" w:rsidRPr="003F0F2D" w:rsidRDefault="007438DC" w:rsidP="007438DC">
            <w:pPr>
              <w:ind w:right="-143"/>
              <w:jc w:val="center"/>
              <w:rPr>
                <w:sz w:val="20"/>
                <w:szCs w:val="20"/>
                <w:lang w:val="en-US"/>
              </w:rPr>
            </w:pPr>
          </w:p>
          <w:p w14:paraId="7A998A16" w14:textId="77777777" w:rsidR="007438DC" w:rsidRPr="003F0F2D" w:rsidRDefault="007438DC" w:rsidP="007438DC">
            <w:pPr>
              <w:ind w:right="-143"/>
              <w:jc w:val="center"/>
              <w:rPr>
                <w:sz w:val="20"/>
                <w:szCs w:val="20"/>
                <w:lang w:val="en-US"/>
              </w:rPr>
            </w:pPr>
          </w:p>
          <w:p w14:paraId="6F535D55" w14:textId="77777777" w:rsidR="007438DC" w:rsidRPr="003F0F2D" w:rsidRDefault="007438DC" w:rsidP="007438DC">
            <w:pPr>
              <w:ind w:right="-143"/>
              <w:jc w:val="center"/>
              <w:rPr>
                <w:sz w:val="20"/>
                <w:szCs w:val="20"/>
                <w:lang w:val="en-US"/>
              </w:rPr>
            </w:pPr>
          </w:p>
          <w:p w14:paraId="6C308315" w14:textId="77777777" w:rsidR="007438DC" w:rsidRPr="003F0F2D" w:rsidRDefault="007438DC" w:rsidP="007438DC">
            <w:pPr>
              <w:ind w:right="-143"/>
              <w:jc w:val="center"/>
              <w:rPr>
                <w:sz w:val="20"/>
                <w:szCs w:val="20"/>
                <w:lang w:val="en-US"/>
              </w:rPr>
            </w:pPr>
          </w:p>
          <w:p w14:paraId="1C21AA8D" w14:textId="77777777" w:rsidR="007438DC" w:rsidRPr="003F0F2D" w:rsidRDefault="005C340E" w:rsidP="007438DC">
            <w:pPr>
              <w:ind w:right="-143"/>
              <w:jc w:val="center"/>
              <w:rPr>
                <w:rFonts w:ascii="Arial" w:hAnsi="Arial" w:cs="Arial"/>
                <w:lang w:val="en-US"/>
              </w:rPr>
            </w:pPr>
            <w:r w:rsidRPr="003F0F2D">
              <w:rPr>
                <w:rFonts w:ascii="Arial" w:hAnsi="Arial" w:cs="Arial"/>
                <w:lang w:val="en-US"/>
              </w:rPr>
              <w:t>Starting case</w:t>
            </w:r>
          </w:p>
        </w:tc>
      </w:tr>
    </w:tbl>
    <w:p w14:paraId="458C03A9" w14:textId="77777777" w:rsidR="007438DC" w:rsidRPr="003F0F2D" w:rsidRDefault="007438DC" w:rsidP="007438DC">
      <w:pPr>
        <w:ind w:right="-143"/>
        <w:jc w:val="both"/>
        <w:rPr>
          <w:rFonts w:ascii="Arial" w:hAnsi="Arial" w:cs="Arial"/>
          <w:sz w:val="20"/>
          <w:szCs w:val="20"/>
          <w:lang w:val="en-US"/>
        </w:rPr>
      </w:pPr>
    </w:p>
    <w:p w14:paraId="27754C2E" w14:textId="77777777" w:rsidR="007438DC" w:rsidRPr="003F0F2D" w:rsidRDefault="007438DC" w:rsidP="007438DC">
      <w:pPr>
        <w:ind w:right="-143"/>
        <w:jc w:val="both"/>
        <w:rPr>
          <w:rFonts w:ascii="Arial" w:hAnsi="Arial" w:cs="Arial"/>
          <w:lang w:val="en-US"/>
        </w:rPr>
      </w:pPr>
    </w:p>
    <w:p w14:paraId="59F835C2" w14:textId="77777777" w:rsidR="007438DC" w:rsidRPr="003F0F2D" w:rsidRDefault="005C340E" w:rsidP="007438DC">
      <w:pPr>
        <w:ind w:right="-143"/>
        <w:jc w:val="both"/>
        <w:rPr>
          <w:rFonts w:ascii="Arial" w:hAnsi="Arial" w:cs="Arial"/>
          <w:lang w:val="en-US"/>
        </w:rPr>
      </w:pPr>
      <w:r w:rsidRPr="003F0F2D">
        <w:rPr>
          <w:rFonts w:ascii="Arial" w:hAnsi="Arial" w:cs="Arial"/>
          <w:lang w:val="en-US"/>
        </w:rPr>
        <w:t xml:space="preserve">For </w:t>
      </w:r>
      <w:r w:rsidR="001C4F53" w:rsidRPr="003F0F2D">
        <w:rPr>
          <w:rFonts w:ascii="Arial" w:hAnsi="Arial" w:cs="Arial"/>
          <w:lang w:val="en-US"/>
        </w:rPr>
        <w:t xml:space="preserve">the next </w:t>
      </w:r>
      <w:r w:rsidRPr="003F0F2D">
        <w:rPr>
          <w:rFonts w:ascii="Arial" w:hAnsi="Arial" w:cs="Arial"/>
          <w:lang w:val="en-US"/>
        </w:rPr>
        <w:t>case</w:t>
      </w:r>
      <w:r w:rsidR="001C4F53" w:rsidRPr="003F0F2D">
        <w:rPr>
          <w:rFonts w:ascii="Arial" w:hAnsi="Arial" w:cs="Arial"/>
          <w:lang w:val="en-US"/>
        </w:rPr>
        <w:t>,</w:t>
      </w:r>
      <w:r w:rsidR="00631EDE" w:rsidRPr="003F0F2D">
        <w:rPr>
          <w:rFonts w:ascii="Arial" w:hAnsi="Arial" w:cs="Arial"/>
          <w:lang w:val="en-US"/>
        </w:rPr>
        <w:t xml:space="preserve"> </w:t>
      </w:r>
      <w:r w:rsidR="001C4F53" w:rsidRPr="003F0F2D">
        <w:rPr>
          <w:rFonts w:ascii="Arial" w:hAnsi="Arial" w:cs="Arial"/>
          <w:lang w:val="en-US"/>
        </w:rPr>
        <w:t>with</w:t>
      </w:r>
      <w:r w:rsidRPr="003F0F2D">
        <w:rPr>
          <w:rFonts w:ascii="Arial" w:hAnsi="Arial" w:cs="Arial"/>
          <w:lang w:val="en-US"/>
        </w:rPr>
        <w:t xml:space="preserve"> </w:t>
      </w:r>
      <w:r w:rsidR="00BB4188" w:rsidRPr="003F0F2D">
        <w:rPr>
          <w:rFonts w:ascii="Arial" w:hAnsi="Arial" w:cs="Arial"/>
          <w:lang w:val="en-US"/>
        </w:rPr>
        <w:t xml:space="preserve">t0 = 500 s, </w:t>
      </w:r>
      <w:r w:rsidRPr="003F0F2D">
        <w:rPr>
          <w:rFonts w:ascii="Arial" w:hAnsi="Arial" w:cs="Arial"/>
          <w:lang w:val="en-US"/>
        </w:rPr>
        <w:t xml:space="preserve">but </w:t>
      </w:r>
      <w:r w:rsidR="00BB4188" w:rsidRPr="003F0F2D">
        <w:rPr>
          <w:rFonts w:ascii="Arial" w:hAnsi="Arial" w:cs="Arial"/>
          <w:lang w:val="en-US"/>
        </w:rPr>
        <w:t xml:space="preserve">n0 = 0 </w:t>
      </w:r>
      <w:r w:rsidRPr="003F0F2D">
        <w:rPr>
          <w:rFonts w:ascii="Arial" w:hAnsi="Arial" w:cs="Arial"/>
          <w:lang w:val="en-US"/>
        </w:rPr>
        <w:t>counts</w:t>
      </w:r>
      <w:r w:rsidR="00BB4188" w:rsidRPr="003F0F2D">
        <w:rPr>
          <w:rFonts w:ascii="Arial" w:hAnsi="Arial" w:cs="Arial"/>
          <w:lang w:val="en-US"/>
        </w:rPr>
        <w:t xml:space="preserve">, </w:t>
      </w:r>
      <w:r w:rsidRPr="003F0F2D">
        <w:rPr>
          <w:rFonts w:ascii="Arial" w:hAnsi="Arial" w:cs="Arial"/>
          <w:lang w:val="en-US"/>
        </w:rPr>
        <w:t>especially the distr</w:t>
      </w:r>
      <w:r w:rsidR="004917BA" w:rsidRPr="003F0F2D">
        <w:rPr>
          <w:rFonts w:ascii="Arial" w:hAnsi="Arial" w:cs="Arial"/>
          <w:lang w:val="en-US"/>
        </w:rPr>
        <w:t>ibu</w:t>
      </w:r>
      <w:r w:rsidRPr="003F0F2D">
        <w:rPr>
          <w:rFonts w:ascii="Arial" w:hAnsi="Arial" w:cs="Arial"/>
          <w:lang w:val="en-US"/>
        </w:rPr>
        <w:t xml:space="preserve">tion of the decision threshold </w:t>
      </w:r>
      <w:r w:rsidR="004917BA" w:rsidRPr="003F0F2D">
        <w:rPr>
          <w:rFonts w:ascii="Arial" w:hAnsi="Arial" w:cs="Arial"/>
          <w:lang w:val="en-US"/>
        </w:rPr>
        <w:t>(following triple graph) shows an even more pronounced asymmetry</w:t>
      </w:r>
      <w:r w:rsidR="00BB4188" w:rsidRPr="003F0F2D">
        <w:rPr>
          <w:rFonts w:ascii="Arial" w:hAnsi="Arial" w:cs="Arial"/>
          <w:lang w:val="en-US"/>
        </w:rPr>
        <w:t xml:space="preserve">. </w:t>
      </w:r>
      <w:r w:rsidR="004917BA" w:rsidRPr="003F0F2D">
        <w:rPr>
          <w:rFonts w:ascii="Arial" w:hAnsi="Arial" w:cs="Arial"/>
          <w:lang w:val="en-US"/>
        </w:rPr>
        <w:t xml:space="preserve">This asymmetry is the reason that the MC value of the decision threshold is about </w:t>
      </w:r>
      <w:r w:rsidR="00464377" w:rsidRPr="003F0F2D">
        <w:rPr>
          <w:rFonts w:ascii="Arial" w:hAnsi="Arial" w:cs="Arial"/>
          <w:lang w:val="en-US"/>
        </w:rPr>
        <w:t xml:space="preserve">the double of </w:t>
      </w:r>
      <w:r w:rsidR="004917BA" w:rsidRPr="003F0F2D">
        <w:rPr>
          <w:rFonts w:ascii="Arial" w:hAnsi="Arial" w:cs="Arial"/>
          <w:lang w:val="en-US"/>
        </w:rPr>
        <w:t xml:space="preserve">that of the analytical procedure (blue curve). </w:t>
      </w:r>
    </w:p>
    <w:p w14:paraId="22334465"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551"/>
      </w:tblGrid>
      <w:tr w:rsidR="006945AE" w:rsidRPr="003F0F2D" w14:paraId="40AEFE79" w14:textId="77777777" w:rsidTr="00597F40">
        <w:tc>
          <w:tcPr>
            <w:tcW w:w="6629" w:type="dxa"/>
          </w:tcPr>
          <w:p w14:paraId="23D3A644" w14:textId="77777777" w:rsidR="007438DC" w:rsidRPr="003F0F2D" w:rsidRDefault="00484E87" w:rsidP="007438DC">
            <w:pPr>
              <w:ind w:right="-143"/>
              <w:jc w:val="center"/>
              <w:rPr>
                <w:sz w:val="20"/>
                <w:szCs w:val="20"/>
                <w:lang w:val="en-US"/>
              </w:rPr>
            </w:pPr>
            <w:r w:rsidRPr="003F0F2D">
              <w:rPr>
                <w:noProof/>
                <w:sz w:val="20"/>
                <w:szCs w:val="20"/>
                <w:lang w:val="en-US" w:eastAsia="de-DE"/>
              </w:rPr>
              <w:lastRenderedPageBreak/>
              <w:drawing>
                <wp:inline distT="0" distB="0" distL="0" distR="0" wp14:anchorId="2475738F" wp14:editId="48DEFDEE">
                  <wp:extent cx="3446603" cy="4500000"/>
                  <wp:effectExtent l="19050" t="0" r="1447" b="0"/>
                  <wp:docPr id="51" name="Grafik 50" descr="MCplotfile-b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b_EN.png"/>
                          <pic:cNvPicPr/>
                        </pic:nvPicPr>
                        <pic:blipFill>
                          <a:blip r:embed="rId55" cstate="print"/>
                          <a:srcRect t="2655" b="4150"/>
                          <a:stretch>
                            <a:fillRect/>
                          </a:stretch>
                        </pic:blipFill>
                        <pic:spPr>
                          <a:xfrm>
                            <a:off x="0" y="0"/>
                            <a:ext cx="3446603" cy="4500000"/>
                          </a:xfrm>
                          <a:prstGeom prst="rect">
                            <a:avLst/>
                          </a:prstGeom>
                        </pic:spPr>
                      </pic:pic>
                    </a:graphicData>
                  </a:graphic>
                </wp:inline>
              </w:drawing>
            </w:r>
          </w:p>
        </w:tc>
        <w:tc>
          <w:tcPr>
            <w:tcW w:w="2551" w:type="dxa"/>
          </w:tcPr>
          <w:p w14:paraId="099E54CD" w14:textId="77777777" w:rsidR="007438DC" w:rsidRPr="003F0F2D" w:rsidRDefault="007438DC" w:rsidP="007438DC">
            <w:pPr>
              <w:ind w:right="-143"/>
              <w:jc w:val="center"/>
              <w:rPr>
                <w:sz w:val="20"/>
                <w:szCs w:val="20"/>
                <w:lang w:val="en-US"/>
              </w:rPr>
            </w:pPr>
          </w:p>
          <w:p w14:paraId="1A27E4A3" w14:textId="77777777" w:rsidR="007438DC" w:rsidRPr="003F0F2D" w:rsidRDefault="007438DC" w:rsidP="007438DC">
            <w:pPr>
              <w:ind w:right="-143"/>
              <w:jc w:val="center"/>
              <w:rPr>
                <w:sz w:val="20"/>
                <w:szCs w:val="20"/>
                <w:lang w:val="en-US"/>
              </w:rPr>
            </w:pPr>
          </w:p>
          <w:p w14:paraId="077B027B" w14:textId="77777777" w:rsidR="007438DC" w:rsidRPr="003F0F2D" w:rsidRDefault="007438DC" w:rsidP="007438DC">
            <w:pPr>
              <w:ind w:right="-143"/>
              <w:jc w:val="center"/>
              <w:rPr>
                <w:sz w:val="20"/>
                <w:szCs w:val="20"/>
                <w:lang w:val="en-US"/>
              </w:rPr>
            </w:pPr>
          </w:p>
          <w:p w14:paraId="151AE42E" w14:textId="77777777" w:rsidR="007438DC" w:rsidRPr="003F0F2D" w:rsidRDefault="007438DC" w:rsidP="007438DC">
            <w:pPr>
              <w:ind w:right="-143"/>
              <w:jc w:val="center"/>
              <w:rPr>
                <w:sz w:val="20"/>
                <w:szCs w:val="20"/>
                <w:lang w:val="en-US"/>
              </w:rPr>
            </w:pPr>
          </w:p>
          <w:p w14:paraId="43B074BB" w14:textId="77777777" w:rsidR="007438DC" w:rsidRPr="003F0F2D" w:rsidRDefault="007438DC" w:rsidP="007438DC">
            <w:pPr>
              <w:ind w:right="-143"/>
              <w:jc w:val="center"/>
              <w:rPr>
                <w:sz w:val="20"/>
                <w:szCs w:val="20"/>
                <w:lang w:val="en-US"/>
              </w:rPr>
            </w:pPr>
          </w:p>
          <w:p w14:paraId="637AF05D" w14:textId="77777777" w:rsidR="007438DC" w:rsidRPr="003F0F2D" w:rsidRDefault="007438DC" w:rsidP="007438DC">
            <w:pPr>
              <w:ind w:right="-143"/>
              <w:jc w:val="center"/>
              <w:rPr>
                <w:sz w:val="20"/>
                <w:szCs w:val="20"/>
                <w:lang w:val="en-US"/>
              </w:rPr>
            </w:pPr>
          </w:p>
          <w:p w14:paraId="7E641618" w14:textId="77777777" w:rsidR="007438DC" w:rsidRPr="003F0F2D" w:rsidRDefault="007438DC" w:rsidP="007438DC">
            <w:pPr>
              <w:ind w:right="-143"/>
              <w:jc w:val="center"/>
              <w:rPr>
                <w:sz w:val="20"/>
                <w:szCs w:val="20"/>
                <w:lang w:val="en-US"/>
              </w:rPr>
            </w:pPr>
          </w:p>
          <w:p w14:paraId="60B08FA7" w14:textId="77777777" w:rsidR="007438DC" w:rsidRPr="003F0F2D" w:rsidRDefault="007438DC" w:rsidP="007438DC">
            <w:pPr>
              <w:ind w:right="-143"/>
              <w:jc w:val="center"/>
              <w:rPr>
                <w:sz w:val="20"/>
                <w:szCs w:val="20"/>
                <w:lang w:val="en-US"/>
              </w:rPr>
            </w:pPr>
          </w:p>
          <w:p w14:paraId="7083DA19" w14:textId="77777777" w:rsidR="007438DC" w:rsidRPr="003F0F2D" w:rsidRDefault="006945AE" w:rsidP="007438DC">
            <w:pPr>
              <w:ind w:right="-143"/>
              <w:jc w:val="center"/>
              <w:rPr>
                <w:rFonts w:ascii="Arial" w:hAnsi="Arial" w:cs="Arial"/>
                <w:lang w:val="en-US"/>
              </w:rPr>
            </w:pPr>
            <w:r w:rsidRPr="003F0F2D">
              <w:rPr>
                <w:rFonts w:ascii="Arial" w:hAnsi="Arial" w:cs="Arial"/>
                <w:lang w:val="en-US"/>
              </w:rPr>
              <w:t xml:space="preserve">n0 </w:t>
            </w:r>
            <w:r w:rsidR="004917BA" w:rsidRPr="003F0F2D">
              <w:rPr>
                <w:rFonts w:ascii="Arial" w:hAnsi="Arial" w:cs="Arial"/>
                <w:lang w:val="en-US"/>
              </w:rPr>
              <w:t xml:space="preserve">set to </w:t>
            </w:r>
            <w:r w:rsidRPr="003F0F2D">
              <w:rPr>
                <w:rFonts w:ascii="Arial" w:hAnsi="Arial" w:cs="Arial"/>
                <w:lang w:val="en-US"/>
              </w:rPr>
              <w:t xml:space="preserve">null </w:t>
            </w:r>
          </w:p>
          <w:p w14:paraId="0D52E885" w14:textId="77777777" w:rsidR="007438DC" w:rsidRPr="003F0F2D" w:rsidRDefault="007438DC" w:rsidP="007438DC">
            <w:pPr>
              <w:ind w:right="-143"/>
              <w:jc w:val="center"/>
              <w:rPr>
                <w:sz w:val="20"/>
                <w:szCs w:val="20"/>
                <w:lang w:val="en-US"/>
              </w:rPr>
            </w:pPr>
          </w:p>
        </w:tc>
      </w:tr>
    </w:tbl>
    <w:p w14:paraId="14653EBA" w14:textId="77777777" w:rsidR="007438DC" w:rsidRPr="003F0F2D" w:rsidRDefault="007438DC" w:rsidP="007438DC">
      <w:pPr>
        <w:ind w:right="-143"/>
        <w:jc w:val="both"/>
        <w:rPr>
          <w:sz w:val="20"/>
          <w:szCs w:val="20"/>
          <w:lang w:val="en-US"/>
        </w:rPr>
      </w:pPr>
    </w:p>
    <w:p w14:paraId="0B242616" w14:textId="6D259BE8" w:rsidR="007438DC" w:rsidRPr="003F0F2D" w:rsidRDefault="004917BA" w:rsidP="007438DC">
      <w:pPr>
        <w:ind w:right="-143"/>
        <w:jc w:val="both"/>
        <w:rPr>
          <w:rFonts w:ascii="Arial" w:hAnsi="Arial" w:cs="Arial"/>
          <w:lang w:val="en-US"/>
        </w:rPr>
      </w:pPr>
      <w:r w:rsidRPr="003F0F2D">
        <w:rPr>
          <w:rFonts w:ascii="Arial" w:hAnsi="Arial" w:cs="Arial"/>
          <w:lang w:val="en-US"/>
        </w:rPr>
        <w:t xml:space="preserve">As a third case, compared to the starting case, only the background counting duration t0 is increased to a value of </w:t>
      </w:r>
      <w:r w:rsidR="004E7F98" w:rsidRPr="003F0F2D">
        <w:rPr>
          <w:rFonts w:ascii="Arial" w:hAnsi="Arial" w:cs="Arial"/>
          <w:lang w:val="en-US"/>
        </w:rPr>
        <w:t>t0=</w:t>
      </w:r>
      <w:r w:rsidRPr="003F0F2D">
        <w:rPr>
          <w:rFonts w:ascii="Arial" w:hAnsi="Arial" w:cs="Arial"/>
          <w:lang w:val="en-US"/>
        </w:rPr>
        <w:t>100 x t</w:t>
      </w:r>
      <w:r w:rsidR="004E7F98" w:rsidRPr="003F0F2D">
        <w:rPr>
          <w:rFonts w:ascii="Arial" w:hAnsi="Arial" w:cs="Arial"/>
          <w:lang w:val="en-US"/>
        </w:rPr>
        <w:t>m=10000 s</w:t>
      </w:r>
      <w:r w:rsidRPr="003F0F2D">
        <w:rPr>
          <w:rFonts w:ascii="Arial" w:hAnsi="Arial" w:cs="Arial"/>
          <w:lang w:val="en-US"/>
        </w:rPr>
        <w:t xml:space="preserve"> (a case seldom encountered in practice), which makes the background counting rate R0 very small, especially </w:t>
      </w:r>
      <w:r w:rsidR="00A0421C" w:rsidRPr="003F0F2D">
        <w:rPr>
          <w:rFonts w:ascii="Arial" w:hAnsi="Arial" w:cs="Arial"/>
          <w:lang w:val="en-US"/>
        </w:rPr>
        <w:t xml:space="preserve">for </w:t>
      </w:r>
      <w:r w:rsidRPr="003F0F2D">
        <w:rPr>
          <w:rFonts w:ascii="Arial" w:hAnsi="Arial" w:cs="Arial"/>
          <w:lang w:val="en-US"/>
        </w:rPr>
        <w:t xml:space="preserve">the decision threshold </w:t>
      </w:r>
      <w:r w:rsidR="00A0421C" w:rsidRPr="003F0F2D">
        <w:rPr>
          <w:rFonts w:ascii="Arial" w:hAnsi="Arial" w:cs="Arial"/>
          <w:lang w:val="en-US"/>
        </w:rPr>
        <w:t xml:space="preserve">a very asymmetric distribution is obtained </w:t>
      </w:r>
      <w:r w:rsidR="00B57D6A" w:rsidRPr="003F0F2D">
        <w:rPr>
          <w:rFonts w:ascii="Arial" w:hAnsi="Arial" w:cs="Arial"/>
          <w:lang w:val="en-US"/>
        </w:rPr>
        <w:t xml:space="preserve">from </w:t>
      </w:r>
      <w:r w:rsidR="00A0421C" w:rsidRPr="003F0F2D">
        <w:rPr>
          <w:rFonts w:ascii="Arial" w:hAnsi="Arial" w:cs="Arial"/>
          <w:lang w:val="en-US"/>
        </w:rPr>
        <w:t xml:space="preserve">which </w:t>
      </w:r>
      <w:r w:rsidR="00B57D6A" w:rsidRPr="003F0F2D">
        <w:rPr>
          <w:rFonts w:ascii="Arial" w:hAnsi="Arial" w:cs="Arial"/>
          <w:lang w:val="en-US"/>
        </w:rPr>
        <w:t xml:space="preserve">only a very small part is </w:t>
      </w:r>
      <w:r w:rsidR="003F200F" w:rsidRPr="003F0F2D">
        <w:rPr>
          <w:rFonts w:ascii="Arial" w:hAnsi="Arial" w:cs="Arial"/>
          <w:lang w:val="en-US"/>
        </w:rPr>
        <w:t>with</w:t>
      </w:r>
      <w:r w:rsidR="00B57D6A" w:rsidRPr="003F0F2D">
        <w:rPr>
          <w:rFonts w:ascii="Arial" w:hAnsi="Arial" w:cs="Arial"/>
          <w:lang w:val="en-US"/>
        </w:rPr>
        <w:t>in the negative region. This shape arising from the Gamma distribution is quite different from what one is usually dealing with, e.g.</w:t>
      </w:r>
      <w:r w:rsidR="00545842">
        <w:rPr>
          <w:rFonts w:ascii="Arial" w:hAnsi="Arial" w:cs="Arial"/>
          <w:lang w:val="en-US"/>
        </w:rPr>
        <w:t>,</w:t>
      </w:r>
      <w:r w:rsidR="00B57D6A" w:rsidRPr="003F0F2D">
        <w:rPr>
          <w:rFonts w:ascii="Arial" w:hAnsi="Arial" w:cs="Arial"/>
          <w:lang w:val="en-US"/>
        </w:rPr>
        <w:t xml:space="preserve"> shown under </w:t>
      </w:r>
      <w:hyperlink w:anchor="URH_MCDETAIL_EN" w:history="1">
        <w:r w:rsidR="00767F10" w:rsidRPr="003F0F2D">
          <w:rPr>
            <w:rStyle w:val="Hyperlink"/>
            <w:rFonts w:ascii="Arial" w:hAnsi="Arial" w:cs="Arial"/>
            <w:b/>
            <w:color w:val="4F81BD" w:themeColor="accent1"/>
            <w:lang w:val="en-US"/>
          </w:rPr>
          <w:t>MC-Details</w:t>
        </w:r>
      </w:hyperlink>
      <w:r w:rsidR="00522AC9" w:rsidRPr="003F0F2D">
        <w:rPr>
          <w:rFonts w:ascii="Arial" w:hAnsi="Arial" w:cs="Arial"/>
          <w:lang w:val="en-US"/>
        </w:rPr>
        <w:t>.</w:t>
      </w:r>
      <w:r w:rsidR="00F40354" w:rsidRPr="003F0F2D">
        <w:rPr>
          <w:rFonts w:ascii="Arial" w:hAnsi="Arial" w:cs="Arial"/>
          <w:lang w:val="en-US"/>
        </w:rPr>
        <w:t xml:space="preserve"> </w:t>
      </w:r>
    </w:p>
    <w:p w14:paraId="04D5DC88" w14:textId="77777777" w:rsidR="007438DC" w:rsidRPr="003F0F2D" w:rsidRDefault="007438DC" w:rsidP="007438DC">
      <w:pPr>
        <w:ind w:right="-143"/>
        <w:jc w:val="both"/>
        <w:rPr>
          <w:rFonts w:ascii="Arial" w:hAnsi="Arial" w:cs="Arial"/>
          <w:lang w:val="en-US"/>
        </w:rPr>
      </w:pPr>
    </w:p>
    <w:p w14:paraId="1B7A0C46" w14:textId="77777777" w:rsidR="007438DC" w:rsidRPr="003F0F2D" w:rsidRDefault="007438DC" w:rsidP="007438DC">
      <w:pPr>
        <w:ind w:right="-143"/>
        <w:jc w:val="both"/>
        <w:rPr>
          <w:rFonts w:ascii="Arial" w:hAnsi="Arial" w:cs="Arial"/>
          <w:sz w:val="20"/>
          <w:szCs w:val="20"/>
          <w:lang w:val="en-US"/>
        </w:rPr>
      </w:pPr>
    </w:p>
    <w:tbl>
      <w:tblPr>
        <w:tblStyle w:val="Tabellenraster"/>
        <w:tblW w:w="0" w:type="auto"/>
        <w:tblLook w:val="04A0" w:firstRow="1" w:lastRow="0" w:firstColumn="1" w:lastColumn="0" w:noHBand="0" w:noVBand="1"/>
      </w:tblPr>
      <w:tblGrid>
        <w:gridCol w:w="6487"/>
        <w:gridCol w:w="2693"/>
      </w:tblGrid>
      <w:tr w:rsidR="00524775" w:rsidRPr="003F0F2D" w14:paraId="5E40076B" w14:textId="77777777" w:rsidTr="009E5F34">
        <w:trPr>
          <w:trHeight w:val="3969"/>
        </w:trPr>
        <w:tc>
          <w:tcPr>
            <w:tcW w:w="6487" w:type="dxa"/>
            <w:tcBorders>
              <w:top w:val="nil"/>
              <w:left w:val="nil"/>
              <w:bottom w:val="nil"/>
              <w:right w:val="nil"/>
            </w:tcBorders>
          </w:tcPr>
          <w:p w14:paraId="34359C1E" w14:textId="77777777" w:rsidR="007438DC" w:rsidRPr="003F0F2D" w:rsidRDefault="00484E87" w:rsidP="007438DC">
            <w:pPr>
              <w:ind w:right="-143"/>
              <w:jc w:val="center"/>
              <w:rPr>
                <w:sz w:val="20"/>
                <w:szCs w:val="20"/>
                <w:lang w:val="en-US"/>
              </w:rPr>
            </w:pPr>
            <w:r w:rsidRPr="003F0F2D">
              <w:rPr>
                <w:noProof/>
                <w:sz w:val="20"/>
                <w:szCs w:val="20"/>
                <w:lang w:val="en-US" w:eastAsia="de-DE"/>
              </w:rPr>
              <w:lastRenderedPageBreak/>
              <w:drawing>
                <wp:inline distT="0" distB="0" distL="0" distR="0" wp14:anchorId="2DC06A28" wp14:editId="49B53A13">
                  <wp:extent cx="3446603" cy="4500000"/>
                  <wp:effectExtent l="19050" t="0" r="1447" b="0"/>
                  <wp:docPr id="52" name="Grafik 51" descr="MCplotfile-c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c_EN.png"/>
                          <pic:cNvPicPr/>
                        </pic:nvPicPr>
                        <pic:blipFill>
                          <a:blip r:embed="rId56" cstate="print"/>
                          <a:srcRect t="3034" b="3773"/>
                          <a:stretch>
                            <a:fillRect/>
                          </a:stretch>
                        </pic:blipFill>
                        <pic:spPr>
                          <a:xfrm>
                            <a:off x="0" y="0"/>
                            <a:ext cx="3446603" cy="4500000"/>
                          </a:xfrm>
                          <a:prstGeom prst="rect">
                            <a:avLst/>
                          </a:prstGeom>
                        </pic:spPr>
                      </pic:pic>
                    </a:graphicData>
                  </a:graphic>
                </wp:inline>
              </w:drawing>
            </w:r>
          </w:p>
        </w:tc>
        <w:tc>
          <w:tcPr>
            <w:tcW w:w="2693" w:type="dxa"/>
            <w:tcBorders>
              <w:top w:val="nil"/>
              <w:left w:val="nil"/>
              <w:bottom w:val="nil"/>
              <w:right w:val="nil"/>
            </w:tcBorders>
          </w:tcPr>
          <w:p w14:paraId="07B2F7B4" w14:textId="77777777" w:rsidR="007438DC" w:rsidRPr="003F0F2D" w:rsidRDefault="007438DC" w:rsidP="007438DC">
            <w:pPr>
              <w:ind w:right="-143"/>
              <w:jc w:val="center"/>
              <w:rPr>
                <w:sz w:val="20"/>
                <w:szCs w:val="20"/>
                <w:lang w:val="en-US"/>
              </w:rPr>
            </w:pPr>
          </w:p>
          <w:p w14:paraId="77D56ED5" w14:textId="77777777" w:rsidR="007438DC" w:rsidRPr="003F0F2D" w:rsidRDefault="007438DC" w:rsidP="007438DC">
            <w:pPr>
              <w:ind w:right="-143"/>
              <w:jc w:val="center"/>
              <w:rPr>
                <w:sz w:val="20"/>
                <w:szCs w:val="20"/>
                <w:lang w:val="en-US"/>
              </w:rPr>
            </w:pPr>
          </w:p>
          <w:p w14:paraId="5209D54B" w14:textId="77777777" w:rsidR="007438DC" w:rsidRPr="003F0F2D" w:rsidRDefault="007438DC" w:rsidP="007438DC">
            <w:pPr>
              <w:ind w:right="-143"/>
              <w:jc w:val="center"/>
              <w:rPr>
                <w:sz w:val="20"/>
                <w:szCs w:val="20"/>
                <w:lang w:val="en-US"/>
              </w:rPr>
            </w:pPr>
          </w:p>
          <w:p w14:paraId="5E487815" w14:textId="77777777" w:rsidR="007438DC" w:rsidRPr="003F0F2D" w:rsidRDefault="007438DC" w:rsidP="007438DC">
            <w:pPr>
              <w:ind w:right="-143"/>
              <w:jc w:val="center"/>
              <w:rPr>
                <w:sz w:val="20"/>
                <w:szCs w:val="20"/>
                <w:lang w:val="en-US"/>
              </w:rPr>
            </w:pPr>
          </w:p>
          <w:p w14:paraId="1D33B5AB" w14:textId="77777777" w:rsidR="007438DC" w:rsidRPr="003F0F2D" w:rsidRDefault="007438DC" w:rsidP="007438DC">
            <w:pPr>
              <w:ind w:right="-143"/>
              <w:jc w:val="center"/>
              <w:rPr>
                <w:sz w:val="20"/>
                <w:szCs w:val="20"/>
                <w:lang w:val="en-US"/>
              </w:rPr>
            </w:pPr>
          </w:p>
          <w:p w14:paraId="63CD1425" w14:textId="77777777" w:rsidR="007438DC" w:rsidRPr="003F0F2D" w:rsidRDefault="007438DC" w:rsidP="007438DC">
            <w:pPr>
              <w:ind w:right="-143"/>
              <w:jc w:val="center"/>
              <w:rPr>
                <w:sz w:val="20"/>
                <w:szCs w:val="20"/>
                <w:lang w:val="en-US"/>
              </w:rPr>
            </w:pPr>
          </w:p>
          <w:p w14:paraId="4D8AC408" w14:textId="77777777" w:rsidR="007438DC" w:rsidRPr="003F0F2D" w:rsidRDefault="007438DC" w:rsidP="007438DC">
            <w:pPr>
              <w:ind w:right="-143"/>
              <w:jc w:val="center"/>
              <w:rPr>
                <w:sz w:val="20"/>
                <w:szCs w:val="20"/>
                <w:lang w:val="en-US"/>
              </w:rPr>
            </w:pPr>
          </w:p>
          <w:p w14:paraId="5F8F32A8" w14:textId="77777777" w:rsidR="007438DC" w:rsidRPr="003F0F2D" w:rsidRDefault="007438DC" w:rsidP="007438DC">
            <w:pPr>
              <w:ind w:right="-143"/>
              <w:jc w:val="center"/>
              <w:rPr>
                <w:sz w:val="20"/>
                <w:szCs w:val="20"/>
                <w:lang w:val="en-US"/>
              </w:rPr>
            </w:pPr>
          </w:p>
          <w:p w14:paraId="13974960" w14:textId="77777777" w:rsidR="007438DC" w:rsidRPr="003F0F2D" w:rsidRDefault="007438DC" w:rsidP="007438DC">
            <w:pPr>
              <w:ind w:right="-143"/>
              <w:jc w:val="center"/>
              <w:rPr>
                <w:sz w:val="20"/>
                <w:szCs w:val="20"/>
                <w:lang w:val="en-US"/>
              </w:rPr>
            </w:pPr>
          </w:p>
          <w:p w14:paraId="2DE6A265" w14:textId="77777777" w:rsidR="007438DC" w:rsidRPr="003F0F2D" w:rsidRDefault="007438DC" w:rsidP="007438DC">
            <w:pPr>
              <w:ind w:right="-143"/>
              <w:jc w:val="center"/>
              <w:rPr>
                <w:sz w:val="20"/>
                <w:szCs w:val="20"/>
                <w:lang w:val="en-US"/>
              </w:rPr>
            </w:pPr>
          </w:p>
          <w:p w14:paraId="03F0D137" w14:textId="77777777" w:rsidR="007438DC" w:rsidRPr="003F0F2D" w:rsidRDefault="00524775" w:rsidP="007438DC">
            <w:pPr>
              <w:ind w:right="-143"/>
              <w:jc w:val="center"/>
              <w:rPr>
                <w:rFonts w:ascii="Arial" w:hAnsi="Arial" w:cs="Arial"/>
                <w:lang w:val="en-US"/>
              </w:rPr>
            </w:pPr>
            <w:r w:rsidRPr="003F0F2D">
              <w:rPr>
                <w:rFonts w:ascii="Arial" w:hAnsi="Arial" w:cs="Arial"/>
                <w:lang w:val="en-US"/>
              </w:rPr>
              <w:t xml:space="preserve">t0 </w:t>
            </w:r>
            <w:r w:rsidR="00DF4C59" w:rsidRPr="003F0F2D">
              <w:rPr>
                <w:rFonts w:ascii="Arial" w:hAnsi="Arial" w:cs="Arial"/>
                <w:lang w:val="en-US"/>
              </w:rPr>
              <w:t xml:space="preserve">enlarged to </w:t>
            </w:r>
            <w:r w:rsidR="009E5F34" w:rsidRPr="003F0F2D">
              <w:rPr>
                <w:rFonts w:ascii="Arial" w:hAnsi="Arial" w:cs="Arial"/>
                <w:lang w:val="en-US"/>
              </w:rPr>
              <w:t>t0=</w:t>
            </w:r>
            <w:r w:rsidRPr="003F0F2D">
              <w:rPr>
                <w:rFonts w:ascii="Arial" w:hAnsi="Arial" w:cs="Arial"/>
                <w:lang w:val="en-US"/>
              </w:rPr>
              <w:t>100</w:t>
            </w:r>
            <w:r w:rsidR="00DF4C59" w:rsidRPr="003F0F2D">
              <w:rPr>
                <w:rFonts w:ascii="Arial" w:hAnsi="Arial" w:cs="Arial"/>
                <w:lang w:val="en-US"/>
              </w:rPr>
              <w:t xml:space="preserve"> t</w:t>
            </w:r>
          </w:p>
          <w:p w14:paraId="4896DA43" w14:textId="77777777" w:rsidR="007438DC" w:rsidRPr="003F0F2D" w:rsidRDefault="007438DC" w:rsidP="007438DC">
            <w:pPr>
              <w:ind w:right="-143"/>
              <w:jc w:val="center"/>
              <w:rPr>
                <w:sz w:val="20"/>
                <w:szCs w:val="20"/>
                <w:lang w:val="en-US"/>
              </w:rPr>
            </w:pPr>
          </w:p>
        </w:tc>
      </w:tr>
    </w:tbl>
    <w:p w14:paraId="59696DDC" w14:textId="77777777" w:rsidR="007438DC" w:rsidRPr="003F0F2D" w:rsidRDefault="007438DC" w:rsidP="007438DC">
      <w:pPr>
        <w:ind w:right="-143"/>
        <w:jc w:val="both"/>
        <w:rPr>
          <w:sz w:val="20"/>
          <w:szCs w:val="20"/>
          <w:lang w:val="en-US"/>
        </w:rPr>
      </w:pPr>
    </w:p>
    <w:p w14:paraId="3CA87088" w14:textId="77777777" w:rsidR="007438DC" w:rsidRPr="003F0F2D" w:rsidRDefault="007438DC" w:rsidP="007438DC">
      <w:pPr>
        <w:ind w:right="-143"/>
        <w:jc w:val="both"/>
        <w:rPr>
          <w:sz w:val="20"/>
          <w:szCs w:val="20"/>
          <w:lang w:val="en-US"/>
        </w:rPr>
      </w:pPr>
    </w:p>
    <w:p w14:paraId="24F1E28E" w14:textId="77777777" w:rsidR="007438DC" w:rsidRPr="003F0F2D" w:rsidRDefault="00DF4C59" w:rsidP="007438DC">
      <w:pPr>
        <w:ind w:right="-143"/>
        <w:jc w:val="both"/>
        <w:rPr>
          <w:rFonts w:ascii="Arial" w:hAnsi="Arial" w:cs="Arial"/>
          <w:lang w:val="en-US"/>
        </w:rPr>
      </w:pPr>
      <w:r w:rsidRPr="003F0F2D">
        <w:rPr>
          <w:rFonts w:ascii="Arial" w:hAnsi="Arial" w:cs="Arial"/>
          <w:lang w:val="en-US"/>
        </w:rPr>
        <w:t>The reason is given by the fact that with such a small background counting rate the distribution of</w:t>
      </w:r>
      <w:r w:rsidR="004B70FC" w:rsidRPr="003F0F2D">
        <w:rPr>
          <w:rFonts w:ascii="Arial" w:hAnsi="Arial" w:cs="Arial"/>
          <w:lang w:val="en-US"/>
        </w:rPr>
        <w:t xml:space="preserve"> </w:t>
      </w:r>
      <w:r w:rsidRPr="003F0F2D">
        <w:rPr>
          <w:rFonts w:ascii="Arial" w:hAnsi="Arial" w:cs="Arial"/>
          <w:lang w:val="en-US"/>
        </w:rPr>
        <w:t>the decision threshold is mainly affected by the gross counting rate for which the Gamma distribution for very low counting numbers is very asymmetric and always has positive possible values.</w:t>
      </w:r>
    </w:p>
    <w:p w14:paraId="6E8D308F" w14:textId="77777777" w:rsidR="00F82473" w:rsidRPr="003F0F2D" w:rsidRDefault="00F82473" w:rsidP="007438DC">
      <w:pPr>
        <w:ind w:right="-143"/>
        <w:jc w:val="both"/>
        <w:rPr>
          <w:rFonts w:ascii="Arial" w:hAnsi="Arial" w:cs="Arial"/>
          <w:lang w:val="en-US"/>
        </w:rPr>
      </w:pPr>
    </w:p>
    <w:p w14:paraId="398CC906" w14:textId="77777777" w:rsidR="00F82473" w:rsidRPr="003F0F2D" w:rsidRDefault="00F82473" w:rsidP="007438DC">
      <w:pPr>
        <w:ind w:right="-143"/>
        <w:jc w:val="both"/>
        <w:rPr>
          <w:rFonts w:ascii="Arial" w:hAnsi="Arial" w:cs="Arial"/>
          <w:lang w:val="en-US"/>
        </w:rPr>
      </w:pPr>
    </w:p>
    <w:p w14:paraId="6908B462" w14:textId="77777777" w:rsidR="00F82473" w:rsidRPr="003F0F2D" w:rsidRDefault="009548C9" w:rsidP="009548C9">
      <w:pPr>
        <w:pStyle w:val="berschrift2"/>
        <w:tabs>
          <w:tab w:val="left" w:pos="426"/>
        </w:tabs>
        <w:rPr>
          <w:lang w:val="en-US"/>
        </w:rPr>
      </w:pPr>
      <w:bookmarkStart w:id="44" w:name="URH_KONFIDELLIPSE_EN"/>
      <w:r w:rsidRPr="003F0F2D">
        <w:rPr>
          <w:lang w:val="en-US"/>
        </w:rPr>
        <w:t>6.8</w:t>
      </w:r>
      <w:r w:rsidRPr="003F0F2D">
        <w:rPr>
          <w:lang w:val="en-US"/>
        </w:rPr>
        <w:tab/>
      </w:r>
      <w:r w:rsidR="00F82473" w:rsidRPr="003F0F2D">
        <w:rPr>
          <w:lang w:val="en-US"/>
        </w:rPr>
        <w:t>Confidence ellipses</w:t>
      </w:r>
      <w:bookmarkEnd w:id="44"/>
    </w:p>
    <w:p w14:paraId="0DFCFF34" w14:textId="77777777" w:rsidR="00F82473" w:rsidRPr="003F0F2D" w:rsidRDefault="00F82473" w:rsidP="00F82473">
      <w:pPr>
        <w:jc w:val="both"/>
        <w:rPr>
          <w:rFonts w:ascii="Arial" w:hAnsi="Arial" w:cs="Arial"/>
          <w:lang w:val="en-US"/>
        </w:rPr>
      </w:pPr>
    </w:p>
    <w:p w14:paraId="3DD71B13" w14:textId="77777777" w:rsidR="00C65238" w:rsidRPr="003F0F2D" w:rsidRDefault="00C65238" w:rsidP="00F82473">
      <w:pPr>
        <w:jc w:val="both"/>
        <w:rPr>
          <w:rFonts w:ascii="Arial" w:hAnsi="Arial" w:cs="Arial"/>
          <w:lang w:val="en-US"/>
        </w:rPr>
      </w:pPr>
    </w:p>
    <w:p w14:paraId="00366FB0" w14:textId="77777777" w:rsidR="00F82473" w:rsidRPr="003F0F2D" w:rsidRDefault="00C65238" w:rsidP="00F82473">
      <w:pPr>
        <w:jc w:val="both"/>
        <w:rPr>
          <w:rFonts w:ascii="Arial" w:hAnsi="Arial" w:cs="Arial"/>
          <w:lang w:val="en-US"/>
        </w:rPr>
      </w:pPr>
      <w:r w:rsidRPr="003F0F2D">
        <w:rPr>
          <w:rFonts w:ascii="Arial" w:hAnsi="Arial" w:cs="Arial"/>
          <w:lang w:val="en-US"/>
        </w:rPr>
        <w:t>Confidence ellipses are invoked from the main menu item “Options – Calculate confidence ellipse”.</w:t>
      </w:r>
    </w:p>
    <w:p w14:paraId="436766DD" w14:textId="77777777" w:rsidR="00F82473" w:rsidRPr="003F0F2D" w:rsidRDefault="00F82473" w:rsidP="00F82473">
      <w:pPr>
        <w:jc w:val="both"/>
        <w:rPr>
          <w:rFonts w:ascii="Arial" w:hAnsi="Arial" w:cs="Arial"/>
          <w:lang w:val="en-US"/>
        </w:rPr>
      </w:pPr>
    </w:p>
    <w:p w14:paraId="70E20167" w14:textId="77777777" w:rsidR="00C65238" w:rsidRPr="003F0F2D" w:rsidRDefault="00C65238" w:rsidP="00F82473">
      <w:pPr>
        <w:jc w:val="both"/>
        <w:rPr>
          <w:rFonts w:ascii="Arial" w:hAnsi="Arial" w:cs="Arial"/>
          <w:lang w:val="en-US"/>
        </w:rPr>
      </w:pPr>
    </w:p>
    <w:p w14:paraId="295CC1D5" w14:textId="77777777" w:rsidR="00F82473" w:rsidRPr="003F0F2D" w:rsidRDefault="00F82473" w:rsidP="00F82473">
      <w:pPr>
        <w:jc w:val="both"/>
        <w:rPr>
          <w:rFonts w:ascii="Arial" w:hAnsi="Arial" w:cs="Arial"/>
          <w:b/>
          <w:lang w:val="en-US"/>
        </w:rPr>
      </w:pPr>
      <w:r w:rsidRPr="003F0F2D">
        <w:rPr>
          <w:rFonts w:ascii="Arial" w:hAnsi="Arial" w:cs="Arial"/>
          <w:b/>
          <w:lang w:val="en-US"/>
        </w:rPr>
        <w:t>Construction of the ellipse</w:t>
      </w:r>
    </w:p>
    <w:p w14:paraId="6684D421" w14:textId="77777777" w:rsidR="00F82473" w:rsidRPr="003F0F2D" w:rsidRDefault="00F82473" w:rsidP="00F82473">
      <w:pPr>
        <w:jc w:val="both"/>
        <w:rPr>
          <w:rFonts w:ascii="Arial" w:hAnsi="Arial" w:cs="Arial"/>
          <w:lang w:val="en-US"/>
        </w:rPr>
      </w:pPr>
    </w:p>
    <w:p w14:paraId="10CAE855" w14:textId="77777777" w:rsidR="00F82473" w:rsidRPr="003F0F2D" w:rsidRDefault="00F82473" w:rsidP="004D518D">
      <w:pPr>
        <w:pStyle w:val="Textkrper3"/>
        <w:rPr>
          <w:lang w:val="en-US"/>
        </w:rPr>
      </w:pPr>
      <w:r w:rsidRPr="003F0F2D">
        <w:rPr>
          <w:lang w:val="en-US"/>
        </w:rPr>
        <w:t>The construction of a confidence ellipse of a pair of output quantities is outlined following the GUM Supplement 2 as follows.</w:t>
      </w:r>
    </w:p>
    <w:p w14:paraId="533FBF66" w14:textId="77777777" w:rsidR="00F82473" w:rsidRPr="003F0F2D" w:rsidRDefault="00F82473" w:rsidP="00F82473">
      <w:pPr>
        <w:jc w:val="both"/>
        <w:rPr>
          <w:rFonts w:ascii="Arial" w:hAnsi="Arial" w:cs="Arial"/>
          <w:lang w:val="en-US"/>
        </w:rPr>
      </w:pPr>
    </w:p>
    <w:p w14:paraId="4F9E8093"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At first the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of two output quantities is determined. For the latter, designated here as </w:t>
      </w:r>
      <w:r w:rsidRPr="003F0F2D">
        <w:rPr>
          <w:rFonts w:ascii="Arial" w:hAnsi="Arial" w:cs="Arial"/>
          <w:i/>
          <w:lang w:val="en-US"/>
        </w:rPr>
        <w:t>y</w:t>
      </w:r>
      <w:r w:rsidRPr="003F0F2D">
        <w:rPr>
          <w:rFonts w:ascii="Arial" w:hAnsi="Arial" w:cs="Arial"/>
          <w:vertAlign w:val="subscript"/>
          <w:lang w:val="en-US"/>
        </w:rPr>
        <w:t>1</w:t>
      </w:r>
      <w:r w:rsidRPr="003F0F2D">
        <w:rPr>
          <w:rFonts w:ascii="Arial" w:hAnsi="Arial" w:cs="Arial"/>
          <w:lang w:val="en-US"/>
        </w:rPr>
        <w:t xml:space="preserve"> und </w:t>
      </w:r>
      <w:r w:rsidRPr="003F0F2D">
        <w:rPr>
          <w:rFonts w:ascii="Arial" w:hAnsi="Arial" w:cs="Arial"/>
          <w:i/>
          <w:lang w:val="en-US"/>
        </w:rPr>
        <w:t>y</w:t>
      </w:r>
      <w:r w:rsidRPr="003F0F2D">
        <w:rPr>
          <w:rFonts w:ascii="Arial" w:hAnsi="Arial" w:cs="Arial"/>
          <w:vertAlign w:val="subscript"/>
          <w:lang w:val="en-US"/>
        </w:rPr>
        <w:t>2</w:t>
      </w:r>
      <w:r w:rsidRPr="003F0F2D">
        <w:rPr>
          <w:rFonts w:ascii="Arial" w:hAnsi="Arial" w:cs="Arial"/>
          <w:lang w:val="en-US"/>
        </w:rPr>
        <w:t xml:space="preserve">, their covariance matrix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consists of the diagonal elements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oMath>
      <w:r w:rsidRPr="003F0F2D">
        <w:rPr>
          <w:rFonts w:ascii="Arial" w:eastAsiaTheme="minorEastAsia" w:hAnsi="Arial" w:cs="Arial"/>
          <w:lang w:val="en-US"/>
        </w:rPr>
        <w:t xml:space="preserve"> and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u</m:t>
            </m:r>
          </m:e>
          <m:sup>
            <m:r>
              <w:rPr>
                <w:rFonts w:ascii="Cambria Math" w:eastAsiaTheme="minorEastAsia" w:hAnsi="Cambria Math" w:cs="Arial"/>
                <w:sz w:val="24"/>
                <w:szCs w:val="24"/>
                <w:lang w:val="en-US"/>
              </w:rPr>
              <m:t>2</m:t>
            </m:r>
          </m:sup>
        </m:sSup>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hAnsi="Arial" w:cs="Arial"/>
          <w:lang w:val="en-US"/>
        </w:rPr>
        <w:t xml:space="preserve"> and of the identical non-diagonal elements </w:t>
      </w:r>
      <m:oMath>
        <m:r>
          <w:rPr>
            <w:rFonts w:ascii="Cambria Math" w:eastAsiaTheme="minorEastAsia" w:hAnsi="Cambria Math" w:cs="Arial"/>
            <w:sz w:val="24"/>
            <w:szCs w:val="24"/>
            <w:lang w:val="en-US"/>
          </w:rPr>
          <m:t>ρ 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1</m:t>
                </m:r>
              </m:sub>
            </m:sSub>
          </m:e>
        </m:d>
        <m:r>
          <w:rPr>
            <w:rFonts w:ascii="Cambria Math" w:eastAsiaTheme="minorEastAsia" w:hAnsi="Cambria Math" w:cs="Arial"/>
            <w:sz w:val="24"/>
            <w:szCs w:val="24"/>
            <w:lang w:val="en-US"/>
          </w:rPr>
          <m:t>u</m:t>
        </m:r>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y</m:t>
                </m:r>
              </m:e>
              <m:sub>
                <m:r>
                  <w:rPr>
                    <w:rFonts w:ascii="Cambria Math" w:eastAsiaTheme="minorEastAsia" w:hAnsi="Cambria Math" w:cs="Arial"/>
                    <w:sz w:val="24"/>
                    <w:szCs w:val="24"/>
                    <w:lang w:val="en-US"/>
                  </w:rPr>
                  <m:t>2</m:t>
                </m:r>
              </m:sub>
            </m:sSub>
          </m:e>
        </m:d>
      </m:oMath>
      <w:r w:rsidRPr="003F0F2D">
        <w:rPr>
          <w:rFonts w:ascii="Arial" w:eastAsiaTheme="minorEastAsia" w:hAnsi="Arial" w:cs="Arial"/>
          <w:lang w:val="en-US"/>
        </w:rPr>
        <w:t>,</w:t>
      </w:r>
      <w:r w:rsidRPr="003F0F2D">
        <w:rPr>
          <w:rFonts w:ascii="Arial" w:hAnsi="Arial" w:cs="Arial"/>
          <w:lang w:val="en-US"/>
        </w:rPr>
        <w:t xml:space="preserve"> with their correlation coefficient </w:t>
      </w:r>
      <m:oMath>
        <m:r>
          <w:rPr>
            <w:rFonts w:ascii="Cambria Math" w:eastAsiaTheme="minorEastAsia" w:hAnsi="Cambria Math" w:cs="Arial"/>
            <w:sz w:val="24"/>
            <w:szCs w:val="24"/>
            <w:lang w:val="en-US"/>
          </w:rPr>
          <m:t>ρ</m:t>
        </m:r>
      </m:oMath>
      <w:r w:rsidRPr="003F0F2D">
        <w:rPr>
          <w:rFonts w:ascii="Arial" w:eastAsiaTheme="minorEastAsia" w:hAnsi="Arial" w:cs="Arial"/>
          <w:lang w:val="en-US"/>
        </w:rPr>
        <w:t>.</w:t>
      </w:r>
      <w:r w:rsidRPr="003F0F2D">
        <w:rPr>
          <w:rFonts w:ascii="Arial" w:hAnsi="Arial" w:cs="Arial"/>
          <w:lang w:val="en-US"/>
        </w:rPr>
        <w:t xml:space="preserve"> </w:t>
      </w:r>
    </w:p>
    <w:p w14:paraId="0EB75D0C" w14:textId="77777777" w:rsidR="00F82473" w:rsidRPr="003F0F2D" w:rsidRDefault="00F82473" w:rsidP="00F82473">
      <w:pPr>
        <w:jc w:val="both"/>
        <w:rPr>
          <w:rFonts w:ascii="Arial" w:hAnsi="Arial" w:cs="Arial"/>
          <w:lang w:val="en-US"/>
        </w:rPr>
      </w:pPr>
    </w:p>
    <w:p w14:paraId="2B796070" w14:textId="77777777" w:rsidR="00F82473" w:rsidRPr="003F0F2D" w:rsidRDefault="00F82473" w:rsidP="00F82473">
      <w:pPr>
        <w:jc w:val="both"/>
        <w:rPr>
          <w:rFonts w:ascii="Arial" w:hAnsi="Arial" w:cs="Arial"/>
          <w:lang w:val="en-US"/>
        </w:rPr>
      </w:pPr>
      <w:r w:rsidRPr="003F0F2D">
        <w:rPr>
          <w:rFonts w:ascii="Arial" w:hAnsi="Arial" w:cs="Arial"/>
          <w:lang w:val="en-US"/>
        </w:rPr>
        <w:t xml:space="preserve">For the lower triangular matrix </w:t>
      </w:r>
      <w:r w:rsidRPr="003F0F2D">
        <w:rPr>
          <w:rFonts w:ascii="Arial" w:hAnsi="Arial" w:cs="Arial"/>
          <w:b/>
          <w:lang w:val="en-US"/>
        </w:rPr>
        <w:t>L</w:t>
      </w:r>
      <w:r w:rsidRPr="003F0F2D">
        <w:rPr>
          <w:rFonts w:ascii="Arial" w:hAnsi="Arial" w:cs="Arial"/>
          <w:lang w:val="en-US"/>
        </w:rPr>
        <w:t xml:space="preserve"> of a Cholesky decomposition of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 xml:space="preserve">, indicated by </w:t>
      </w:r>
      <w:r w:rsidRPr="003F0F2D">
        <w:rPr>
          <w:rFonts w:ascii="Arial" w:hAnsi="Arial" w:cs="Arial"/>
          <w:b/>
          <w:lang w:val="en-US"/>
        </w:rPr>
        <w:t>U</w:t>
      </w:r>
      <w:r w:rsidRPr="003F0F2D">
        <w:rPr>
          <w:rFonts w:ascii="Arial" w:hAnsi="Arial" w:cs="Arial"/>
          <w:b/>
          <w:vertAlign w:val="subscript"/>
          <w:lang w:val="en-US"/>
        </w:rPr>
        <w:t>y</w:t>
      </w:r>
      <w:r w:rsidRPr="003F0F2D">
        <w:rPr>
          <w:rFonts w:ascii="Arial" w:hAnsi="Arial" w:cs="Arial"/>
          <w:lang w:val="en-US"/>
        </w:rPr>
        <w:t>=</w:t>
      </w:r>
      <w:r w:rsidRPr="003F0F2D">
        <w:rPr>
          <w:rFonts w:ascii="Arial" w:hAnsi="Arial" w:cs="Arial"/>
          <w:b/>
          <w:lang w:val="en-US"/>
        </w:rPr>
        <w:t>L</w:t>
      </w:r>
      <w:r w:rsidRPr="003F0F2D">
        <w:rPr>
          <w:rFonts w:ascii="Arial" w:hAnsi="Arial" w:cs="Arial"/>
          <w:lang w:val="en-US"/>
        </w:rPr>
        <w:t xml:space="preserve"> </w:t>
      </w:r>
      <w:r w:rsidRPr="003F0F2D">
        <w:rPr>
          <w:rFonts w:ascii="Arial" w:hAnsi="Arial" w:cs="Arial"/>
          <w:b/>
          <w:lang w:val="en-US"/>
        </w:rPr>
        <w:t>L</w:t>
      </w:r>
      <w:r w:rsidRPr="003F0F2D">
        <w:rPr>
          <w:rFonts w:ascii="Arial" w:hAnsi="Arial" w:cs="Arial"/>
          <w:vertAlign w:val="superscript"/>
          <w:lang w:val="en-US"/>
        </w:rPr>
        <w:t>T</w:t>
      </w:r>
      <w:r w:rsidRPr="003F0F2D">
        <w:rPr>
          <w:rFonts w:ascii="Arial" w:hAnsi="Arial" w:cs="Arial"/>
          <w:lang w:val="en-US"/>
        </w:rPr>
        <w:t xml:space="preserve">, the eigenvalues </w:t>
      </w:r>
      <w:r w:rsidRPr="003F0F2D">
        <w:rPr>
          <w:rFonts w:ascii="Arial" w:hAnsi="Arial" w:cs="Arial"/>
          <w:b/>
          <w:lang w:val="en-US"/>
        </w:rPr>
        <w:t>d</w:t>
      </w:r>
      <w:r w:rsidRPr="003F0F2D">
        <w:rPr>
          <w:rFonts w:ascii="Arial" w:hAnsi="Arial" w:cs="Arial"/>
          <w:lang w:val="en-US"/>
        </w:rPr>
        <w:t xml:space="preserve"> are calculated by the Jacobi method.</w:t>
      </w:r>
    </w:p>
    <w:p w14:paraId="6A7582AD" w14:textId="77777777" w:rsidR="00F82473" w:rsidRPr="003F0F2D" w:rsidRDefault="00F82473" w:rsidP="00F82473">
      <w:pPr>
        <w:jc w:val="both"/>
        <w:rPr>
          <w:rFonts w:ascii="Arial" w:hAnsi="Arial" w:cs="Arial"/>
          <w:lang w:val="en-US"/>
        </w:rPr>
      </w:pPr>
    </w:p>
    <w:p w14:paraId="39230675" w14:textId="77777777" w:rsidR="00F82473" w:rsidRPr="003F0F2D" w:rsidRDefault="00537F37" w:rsidP="00F82473">
      <w:pPr>
        <w:jc w:val="both"/>
        <w:rPr>
          <w:rFonts w:ascii="Arial" w:hAnsi="Arial" w:cs="Arial"/>
          <w:lang w:val="en-US"/>
        </w:rPr>
      </w:pPr>
      <w:r w:rsidRPr="003F0F2D">
        <w:rPr>
          <w:rFonts w:ascii="Arial" w:hAnsi="Arial" w:cs="Arial"/>
          <w:lang w:val="en-US"/>
        </w:rPr>
        <w:t xml:space="preserve">The length values </w:t>
      </w:r>
      <w:r w:rsidR="00F82473" w:rsidRPr="003F0F2D">
        <w:rPr>
          <w:rFonts w:ascii="Arial" w:hAnsi="Arial" w:cs="Arial"/>
          <w:b/>
          <w:lang w:val="en-US"/>
        </w:rPr>
        <w:t>a</w:t>
      </w:r>
      <w:r w:rsidR="00F82473" w:rsidRPr="003F0F2D">
        <w:rPr>
          <w:rFonts w:ascii="Arial" w:hAnsi="Arial" w:cs="Arial"/>
          <w:lang w:val="en-US"/>
        </w:rPr>
        <w:t xml:space="preserve"> </w:t>
      </w:r>
      <w:r w:rsidRPr="003F0F2D">
        <w:rPr>
          <w:rFonts w:ascii="Arial" w:hAnsi="Arial" w:cs="Arial"/>
          <w:lang w:val="en-US"/>
        </w:rPr>
        <w:t xml:space="preserve">of the semi-axes of the ellipse and the angle </w:t>
      </w:r>
      <w:r w:rsidR="00F82473" w:rsidRPr="003F0F2D">
        <w:rPr>
          <w:rFonts w:ascii="Arial" w:eastAsiaTheme="minorEastAsia" w:hAnsi="Arial" w:cs="Arial"/>
          <w:i/>
          <w:lang w:val="en-US"/>
        </w:rPr>
        <w:sym w:font="Symbol" w:char="F071"/>
      </w:r>
      <w:r w:rsidR="00F82473" w:rsidRPr="003F0F2D">
        <w:rPr>
          <w:rFonts w:ascii="Arial" w:hAnsi="Arial" w:cs="Arial"/>
          <w:lang w:val="en-US"/>
        </w:rPr>
        <w:t xml:space="preserve">  </w:t>
      </w:r>
      <w:r w:rsidRPr="003F0F2D">
        <w:rPr>
          <w:rFonts w:ascii="Arial" w:hAnsi="Arial" w:cs="Arial"/>
          <w:lang w:val="en-US"/>
        </w:rPr>
        <w:t>between the axes of the e</w:t>
      </w:r>
      <w:r w:rsidR="00F82473" w:rsidRPr="003F0F2D">
        <w:rPr>
          <w:rFonts w:ascii="Arial" w:hAnsi="Arial" w:cs="Arial"/>
          <w:lang w:val="en-US"/>
        </w:rPr>
        <w:t xml:space="preserve">llipse </w:t>
      </w:r>
      <w:r w:rsidRPr="003F0F2D">
        <w:rPr>
          <w:rFonts w:ascii="Arial" w:hAnsi="Arial" w:cs="Arial"/>
          <w:lang w:val="en-US"/>
        </w:rPr>
        <w:t>and the axes of the coordinate system are derived from the equations</w:t>
      </w:r>
      <w:r w:rsidR="00F82473" w:rsidRPr="003F0F2D">
        <w:rPr>
          <w:rFonts w:ascii="Arial" w:hAnsi="Arial" w:cs="Arial"/>
          <w:lang w:val="en-US"/>
        </w:rPr>
        <w:t xml:space="preserve"> </w:t>
      </w:r>
    </w:p>
    <w:p w14:paraId="0FBB87A8" w14:textId="77777777" w:rsidR="00F82473" w:rsidRPr="003F0F2D" w:rsidRDefault="00F82473" w:rsidP="004F0B48">
      <w:pPr>
        <w:spacing w:after="120"/>
        <w:jc w:val="both"/>
        <w:rPr>
          <w:rFonts w:ascii="Arial" w:eastAsiaTheme="minorEastAsia" w:hAnsi="Arial" w:cs="Arial"/>
          <w:lang w:val="en-US"/>
        </w:rPr>
      </w:pPr>
      <w:r w:rsidRPr="003F0F2D">
        <w:rPr>
          <w:rFonts w:ascii="Arial" w:hAnsi="Arial" w:cs="Arial"/>
          <w:lang w:val="en-US"/>
        </w:rPr>
        <w:lastRenderedPageBreak/>
        <w:tab/>
      </w:r>
      <m:oMath>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j</m:t>
            </m:r>
          </m:sub>
        </m:sSub>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sSub>
              <m:sSubPr>
                <m:ctrlPr>
                  <w:rPr>
                    <w:rFonts w:ascii="Cambria Math" w:hAnsi="Cambria Math" w:cs="Arial"/>
                    <w:i/>
                    <w:sz w:val="28"/>
                    <w:szCs w:val="28"/>
                    <w:lang w:val="en-US"/>
                  </w:rPr>
                </m:ctrlPr>
              </m:sSubPr>
              <m:e>
                <m:r>
                  <w:rPr>
                    <w:rFonts w:ascii="Cambria Math" w:hAnsi="Cambria Math" w:cs="Arial"/>
                    <w:sz w:val="28"/>
                    <w:szCs w:val="28"/>
                    <w:lang w:val="en-US"/>
                  </w:rPr>
                  <m:t>d</m:t>
                </m:r>
              </m:e>
              <m:sub>
                <m:r>
                  <w:rPr>
                    <w:rFonts w:ascii="Cambria Math" w:hAnsi="Cambria Math" w:cs="Arial"/>
                    <w:sz w:val="28"/>
                    <w:szCs w:val="28"/>
                    <w:lang w:val="en-US"/>
                  </w:rPr>
                  <m:t>j</m:t>
                </m:r>
                <m:r>
                  <w:rPr>
                    <w:rFonts w:ascii="Cambria Math" w:hAnsi="Cambria Math"/>
                    <w:sz w:val="28"/>
                    <w:szCs w:val="28"/>
                    <w:lang w:val="en-US"/>
                  </w:rPr>
                  <m:t xml:space="preserve"> </m:t>
                </m:r>
              </m:sub>
            </m:sSub>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lang w:val="en-US"/>
        </w:rPr>
        <w:t xml:space="preserve">  </w:t>
      </w:r>
      <w:proofErr w:type="gramStart"/>
      <w:r w:rsidRPr="003F0F2D">
        <w:rPr>
          <w:rFonts w:ascii="Arial" w:eastAsiaTheme="minorEastAsia" w:hAnsi="Arial" w:cs="Arial"/>
          <w:lang w:val="en-US"/>
        </w:rPr>
        <w:t xml:space="preserve">,   </w:t>
      </w:r>
      <w:proofErr w:type="gramEnd"/>
      <w:r w:rsidRPr="003F0F2D">
        <w:rPr>
          <w:rFonts w:ascii="Arial" w:eastAsiaTheme="minorEastAsia" w:hAnsi="Arial" w:cs="Arial"/>
          <w:lang w:val="en-US"/>
        </w:rPr>
        <w:t xml:space="preserve">   </w:t>
      </w:r>
      <w:r w:rsidRPr="003F0F2D">
        <w:rPr>
          <w:rFonts w:ascii="Arial" w:eastAsiaTheme="minorEastAsia" w:hAnsi="Arial" w:cs="Arial"/>
          <w:i/>
          <w:lang w:val="en-US"/>
        </w:rPr>
        <w:t xml:space="preserve">j </w:t>
      </w:r>
      <w:r w:rsidRPr="003F0F2D">
        <w:rPr>
          <w:rFonts w:ascii="Arial" w:eastAsiaTheme="minorEastAsia" w:hAnsi="Arial" w:cs="Arial"/>
          <w:lang w:val="en-US"/>
        </w:rPr>
        <w:t>=1,2</w:t>
      </w:r>
    </w:p>
    <w:p w14:paraId="284FE0A5" w14:textId="77777777" w:rsidR="00F82473" w:rsidRPr="003F0F2D" w:rsidRDefault="00F82473" w:rsidP="004F0B48">
      <w:pPr>
        <w:spacing w:before="120" w:after="240"/>
        <w:jc w:val="both"/>
        <w:rPr>
          <w:rFonts w:ascii="Arial" w:hAnsi="Arial" w:cs="Arial"/>
          <w:sz w:val="28"/>
          <w:szCs w:val="28"/>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θ=</m:t>
        </m:r>
        <m:sSup>
          <m:sSupPr>
            <m:ctrlPr>
              <w:rPr>
                <w:rFonts w:ascii="Cambria Math" w:eastAsiaTheme="minorEastAsia" w:hAnsi="Cambria Math" w:cs="Arial"/>
                <w:i/>
                <w:sz w:val="28"/>
                <w:szCs w:val="28"/>
                <w:lang w:val="en-US"/>
              </w:rPr>
            </m:ctrlPr>
          </m:sSup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2</m:t>
                </m:r>
              </m:den>
            </m:f>
            <m:r>
              <w:rPr>
                <w:rFonts w:ascii="Cambria Math" w:eastAsiaTheme="minorEastAsia" w:hAnsi="Cambria Math" w:cs="Arial"/>
                <w:sz w:val="28"/>
                <w:szCs w:val="28"/>
                <w:lang w:val="en-US"/>
              </w:rPr>
              <m:t>tan</m:t>
            </m:r>
          </m:e>
          <m:sup>
            <m:r>
              <w:rPr>
                <w:rFonts w:ascii="Cambria Math" w:eastAsiaTheme="minorEastAsia" w:hAnsi="Cambria Math" w:cs="Arial"/>
                <w:sz w:val="28"/>
                <w:szCs w:val="28"/>
                <w:lang w:val="en-US"/>
              </w:rPr>
              <m:t>-1</m:t>
            </m:r>
          </m:sup>
        </m:sSup>
        <m:d>
          <m:dPr>
            <m:ctrlPr>
              <w:rPr>
                <w:rFonts w:ascii="Cambria Math" w:eastAsiaTheme="minorEastAsia" w:hAnsi="Cambria Math" w:cs="Arial"/>
                <w:i/>
                <w:sz w:val="28"/>
                <w:szCs w:val="28"/>
                <w:lang w:val="en-US"/>
              </w:rPr>
            </m:ctrlPr>
          </m:dPr>
          <m:e>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2ρ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e>
        </m:d>
      </m:oMath>
    </w:p>
    <w:p w14:paraId="1B69DEA7" w14:textId="77777777" w:rsidR="00F82473" w:rsidRPr="003F0F2D" w:rsidRDefault="00537F37" w:rsidP="00F82473">
      <w:pPr>
        <w:jc w:val="both"/>
        <w:rPr>
          <w:rFonts w:ascii="Arial" w:eastAsiaTheme="minorEastAsia" w:hAnsi="Arial" w:cs="Arial"/>
          <w:lang w:val="en-US"/>
        </w:rPr>
      </w:pPr>
      <w:r w:rsidRPr="003F0F2D">
        <w:rPr>
          <w:rFonts w:ascii="Arial" w:hAnsi="Arial" w:cs="Arial"/>
          <w:lang w:val="en-US"/>
        </w:rPr>
        <w:t>where</w:t>
      </w:r>
      <w:r w:rsidR="00F82473" w:rsidRPr="003F0F2D">
        <w:rPr>
          <w:rFonts w:ascii="Arial" w:hAnsi="Arial" w:cs="Arial"/>
          <w:lang w:val="en-US"/>
        </w:rPr>
        <w:t xml:space="preserv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d>
              <m:dPr>
                <m:ctrlPr>
                  <w:rPr>
                    <w:rFonts w:ascii="Cambria Math" w:hAnsi="Cambria Math" w:cs="Arial"/>
                    <w:i/>
                    <w:sz w:val="24"/>
                    <w:szCs w:val="24"/>
                    <w:lang w:val="en-US"/>
                  </w:rPr>
                </m:ctrlPr>
              </m:dPr>
              <m:e>
                <m:r>
                  <w:rPr>
                    <w:rFonts w:ascii="Cambria Math" w:hAnsi="Cambria Math" w:cs="Arial"/>
                    <w:sz w:val="24"/>
                    <w:szCs w:val="24"/>
                    <w:lang w:val="en-US"/>
                  </w:rPr>
                  <m:t>1-γ</m:t>
                </m:r>
              </m:e>
            </m:d>
            <m:r>
              <w:rPr>
                <w:rFonts w:ascii="Cambria Math" w:hAnsi="Cambria Math" w:cs="Arial"/>
                <w:sz w:val="24"/>
                <w:szCs w:val="24"/>
                <w:lang w:val="en-US"/>
              </w:rPr>
              <m:t>;2</m:t>
            </m:r>
          </m:sub>
          <m:sup>
            <m:r>
              <w:rPr>
                <w:rFonts w:ascii="Cambria Math" w:hAnsi="Cambria Math" w:cs="Arial"/>
                <w:sz w:val="24"/>
                <w:szCs w:val="24"/>
                <w:lang w:val="en-US"/>
              </w:rPr>
              <m:t>2</m:t>
            </m:r>
          </m:sup>
        </m:sSubSup>
        <m:r>
          <w:rPr>
            <w:rFonts w:ascii="Cambria Math" w:hAnsi="Cambria Math" w:cs="Arial"/>
            <w:sz w:val="24"/>
            <w:szCs w:val="24"/>
            <w:lang w:val="en-US"/>
          </w:rPr>
          <m:t>=5.99146</m:t>
        </m:r>
      </m:oMath>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is the </w:t>
      </w:r>
      <w:r w:rsidR="00F82473" w:rsidRPr="003F0F2D">
        <w:rPr>
          <w:rFonts w:ascii="Arial" w:eastAsiaTheme="minorEastAsia" w:hAnsi="Arial" w:cs="Arial"/>
          <w:lang w:val="en-US"/>
        </w:rPr>
        <w:t>(1-</w:t>
      </w:r>
      <w:r w:rsidR="00F82473" w:rsidRPr="003F0F2D">
        <w:rPr>
          <w:rFonts w:ascii="Arial" w:eastAsiaTheme="minorEastAsia" w:hAnsi="Arial" w:cs="Arial"/>
          <w:lang w:val="en-US"/>
        </w:rPr>
        <w:sym w:font="Symbol" w:char="F067"/>
      </w:r>
      <w:r w:rsidRPr="003F0F2D">
        <w:rPr>
          <w:rFonts w:ascii="Arial" w:eastAsiaTheme="minorEastAsia" w:hAnsi="Arial" w:cs="Arial"/>
          <w:lang w:val="en-US"/>
        </w:rPr>
        <w:t>) q</w:t>
      </w:r>
      <w:r w:rsidR="00F82473" w:rsidRPr="003F0F2D">
        <w:rPr>
          <w:rFonts w:ascii="Arial" w:eastAsiaTheme="minorEastAsia" w:hAnsi="Arial" w:cs="Arial"/>
          <w:lang w:val="en-US"/>
        </w:rPr>
        <w:t>uantil</w:t>
      </w:r>
      <w:r w:rsidRPr="003F0F2D">
        <w:rPr>
          <w:rFonts w:ascii="Arial" w:eastAsiaTheme="minorEastAsia" w:hAnsi="Arial" w:cs="Arial"/>
          <w:lang w:val="en-US"/>
        </w:rPr>
        <w:t>e</w:t>
      </w:r>
      <w:r w:rsidR="00F82473" w:rsidRPr="003F0F2D">
        <w:rPr>
          <w:rFonts w:ascii="Arial" w:eastAsiaTheme="minorEastAsia" w:hAnsi="Arial" w:cs="Arial"/>
          <w:lang w:val="en-US"/>
        </w:rPr>
        <w:t xml:space="preserve"> </w:t>
      </w:r>
      <w:r w:rsidRPr="003F0F2D">
        <w:rPr>
          <w:rFonts w:ascii="Arial" w:eastAsiaTheme="minorEastAsia" w:hAnsi="Arial" w:cs="Arial"/>
          <w:lang w:val="en-US"/>
        </w:rPr>
        <w:t xml:space="preserve">of the </w:t>
      </w:r>
      <w:r w:rsidR="00F82473" w:rsidRPr="003F0F2D">
        <w:rPr>
          <w:rFonts w:ascii="Arial" w:eastAsiaTheme="minorEastAsia" w:hAnsi="Arial" w:cs="Arial"/>
          <w:lang w:val="en-US"/>
        </w:rPr>
        <w:t>Chi-</w:t>
      </w:r>
      <w:r w:rsidRPr="003F0F2D">
        <w:rPr>
          <w:rFonts w:ascii="Arial" w:eastAsiaTheme="minorEastAsia" w:hAnsi="Arial" w:cs="Arial"/>
          <w:lang w:val="en-US"/>
        </w:rPr>
        <w:t>sq</w:t>
      </w:r>
      <w:r w:rsidR="00F82473" w:rsidRPr="003F0F2D">
        <w:rPr>
          <w:rFonts w:ascii="Arial" w:eastAsiaTheme="minorEastAsia" w:hAnsi="Arial" w:cs="Arial"/>
          <w:lang w:val="en-US"/>
        </w:rPr>
        <w:t>uar</w:t>
      </w:r>
      <w:r w:rsidRPr="003F0F2D">
        <w:rPr>
          <w:rFonts w:ascii="Arial" w:eastAsiaTheme="minorEastAsia" w:hAnsi="Arial" w:cs="Arial"/>
          <w:lang w:val="en-US"/>
        </w:rPr>
        <w:t xml:space="preserve">e distribution with </w:t>
      </w:r>
      <w:r w:rsidR="00F82473" w:rsidRPr="003F0F2D">
        <w:rPr>
          <w:rFonts w:ascii="Arial" w:eastAsiaTheme="minorEastAsia" w:hAnsi="Arial" w:cs="Arial"/>
          <w:lang w:val="en-US"/>
        </w:rPr>
        <w:t xml:space="preserve">2 </w:t>
      </w:r>
      <w:r w:rsidRPr="003F0F2D">
        <w:rPr>
          <w:rFonts w:ascii="Arial" w:eastAsiaTheme="minorEastAsia" w:hAnsi="Arial" w:cs="Arial"/>
          <w:lang w:val="en-US"/>
        </w:rPr>
        <w:t>degrees of freedom</w:t>
      </w:r>
      <w:r w:rsidR="00F82473" w:rsidRPr="003F0F2D">
        <w:rPr>
          <w:rFonts w:ascii="Arial" w:eastAsiaTheme="minorEastAsia" w:hAnsi="Arial" w:cs="Arial"/>
          <w:lang w:val="en-US"/>
        </w:rPr>
        <w:t xml:space="preserve">. </w:t>
      </w:r>
    </w:p>
    <w:p w14:paraId="478F75CC" w14:textId="77777777" w:rsidR="00F82473" w:rsidRPr="003F0F2D" w:rsidRDefault="00F82473" w:rsidP="00F82473">
      <w:pPr>
        <w:jc w:val="both"/>
        <w:rPr>
          <w:rFonts w:ascii="Arial" w:eastAsiaTheme="minorEastAsia" w:hAnsi="Arial" w:cs="Arial"/>
          <w:lang w:val="en-US"/>
        </w:rPr>
      </w:pPr>
    </w:p>
    <w:p w14:paraId="65A6F7BC" w14:textId="77777777" w:rsidR="00F82473" w:rsidRPr="003F0F2D" w:rsidRDefault="00F82473" w:rsidP="00F82473">
      <w:pPr>
        <w:jc w:val="both"/>
        <w:rPr>
          <w:rFonts w:ascii="Arial" w:eastAsiaTheme="minorEastAsia" w:hAnsi="Arial" w:cs="Arial"/>
          <w:lang w:val="en-US"/>
        </w:rPr>
      </w:pPr>
    </w:p>
    <w:p w14:paraId="517AE553" w14:textId="77777777" w:rsidR="00F82473" w:rsidRPr="003F0F2D" w:rsidRDefault="00F82473" w:rsidP="00F82473">
      <w:pPr>
        <w:jc w:val="both"/>
        <w:rPr>
          <w:rFonts w:ascii="Arial" w:eastAsiaTheme="minorEastAsia" w:hAnsi="Arial" w:cs="Arial"/>
          <w:b/>
          <w:lang w:val="en-US"/>
        </w:rPr>
      </w:pPr>
      <w:r w:rsidRPr="003F0F2D">
        <w:rPr>
          <w:rFonts w:ascii="Arial" w:eastAsiaTheme="minorEastAsia" w:hAnsi="Arial" w:cs="Arial"/>
          <w:b/>
          <w:lang w:val="en-US"/>
        </w:rPr>
        <w:t>Gra</w:t>
      </w:r>
      <w:r w:rsidR="00FA1B0E" w:rsidRPr="003F0F2D">
        <w:rPr>
          <w:rFonts w:ascii="Arial" w:eastAsiaTheme="minorEastAsia" w:hAnsi="Arial" w:cs="Arial"/>
          <w:b/>
          <w:lang w:val="en-US"/>
        </w:rPr>
        <w:t>ph</w:t>
      </w:r>
      <w:r w:rsidRPr="003F0F2D">
        <w:rPr>
          <w:rFonts w:ascii="Arial" w:eastAsiaTheme="minorEastAsia" w:hAnsi="Arial" w:cs="Arial"/>
          <w:b/>
          <w:lang w:val="en-US"/>
        </w:rPr>
        <w:t>i</w:t>
      </w:r>
      <w:r w:rsidR="00384D13" w:rsidRPr="003F0F2D">
        <w:rPr>
          <w:rFonts w:ascii="Arial" w:eastAsiaTheme="minorEastAsia" w:hAnsi="Arial" w:cs="Arial"/>
          <w:b/>
          <w:lang w:val="en-US"/>
        </w:rPr>
        <w:t>cal realization</w:t>
      </w:r>
    </w:p>
    <w:p w14:paraId="72BC8EEB" w14:textId="77777777" w:rsidR="00F82473" w:rsidRPr="003F0F2D" w:rsidRDefault="00F82473" w:rsidP="00F82473">
      <w:pPr>
        <w:jc w:val="both"/>
        <w:rPr>
          <w:rFonts w:ascii="Arial" w:eastAsiaTheme="minorEastAsia" w:hAnsi="Arial" w:cs="Arial"/>
          <w:lang w:val="en-US"/>
        </w:rPr>
      </w:pPr>
    </w:p>
    <w:p w14:paraId="46C3D18B" w14:textId="77777777" w:rsidR="00F82473" w:rsidRPr="003F0F2D" w:rsidRDefault="00384D13" w:rsidP="00F82473">
      <w:pPr>
        <w:jc w:val="both"/>
        <w:rPr>
          <w:rFonts w:ascii="Arial" w:eastAsiaTheme="minorEastAsia" w:hAnsi="Arial" w:cs="Arial"/>
          <w:lang w:val="en-US"/>
        </w:rPr>
      </w:pPr>
      <w:r w:rsidRPr="003F0F2D">
        <w:rPr>
          <w:rFonts w:ascii="Arial" w:eastAsiaTheme="minorEastAsia" w:hAnsi="Arial" w:cs="Arial"/>
          <w:lang w:val="en-US"/>
        </w:rPr>
        <w:t>The following figure shows such a confidence ellipse in the left graph. This does not yet correspond with our knowledge of an ellipse, because their principal axes are not vertical. This behavior originate</w:t>
      </w:r>
      <w:r w:rsidR="00FA1B0E" w:rsidRPr="003F0F2D">
        <w:rPr>
          <w:rFonts w:ascii="Arial" w:eastAsiaTheme="minorEastAsia" w:hAnsi="Arial" w:cs="Arial"/>
          <w:lang w:val="en-US"/>
        </w:rPr>
        <w:t>s</w:t>
      </w:r>
      <w:r w:rsidRPr="003F0F2D">
        <w:rPr>
          <w:rFonts w:ascii="Arial" w:eastAsiaTheme="minorEastAsia" w:hAnsi="Arial" w:cs="Arial"/>
          <w:lang w:val="en-US"/>
        </w:rPr>
        <w:t xml:space="preserve"> in different scaling units of the tw</w:t>
      </w:r>
      <w:r w:rsidR="00FA1B0E" w:rsidRPr="003F0F2D">
        <w:rPr>
          <w:rFonts w:ascii="Arial" w:eastAsiaTheme="minorEastAsia" w:hAnsi="Arial" w:cs="Arial"/>
          <w:lang w:val="en-US"/>
        </w:rPr>
        <w:t>o</w:t>
      </w:r>
      <w:r w:rsidRPr="003F0F2D">
        <w:rPr>
          <w:rFonts w:ascii="Arial" w:eastAsiaTheme="minorEastAsia" w:hAnsi="Arial" w:cs="Arial"/>
          <w:lang w:val="en-US"/>
        </w:rPr>
        <w:t xml:space="preserve"> coordinate </w:t>
      </w:r>
      <w:proofErr w:type="gramStart"/>
      <w:r w:rsidRPr="003F0F2D">
        <w:rPr>
          <w:rFonts w:ascii="Arial" w:eastAsiaTheme="minorEastAsia" w:hAnsi="Arial" w:cs="Arial"/>
          <w:lang w:val="en-US"/>
        </w:rPr>
        <w:t>axes</w:t>
      </w:r>
      <w:r w:rsidR="00FA1B0E" w:rsidRPr="003F0F2D">
        <w:rPr>
          <w:rFonts w:ascii="Arial" w:eastAsiaTheme="minorEastAsia" w:hAnsi="Arial" w:cs="Arial"/>
          <w:lang w:val="en-US"/>
        </w:rPr>
        <w:t>;</w:t>
      </w:r>
      <w:proofErr w:type="gramEnd"/>
      <w:r w:rsidR="00FA1B0E" w:rsidRPr="003F0F2D">
        <w:rPr>
          <w:rFonts w:ascii="Arial" w:eastAsiaTheme="minorEastAsia" w:hAnsi="Arial" w:cs="Arial"/>
          <w:lang w:val="en-US"/>
        </w:rPr>
        <w:t xml:space="preserve"> e.g. </w:t>
      </w:r>
      <w:r w:rsidR="00F82473" w:rsidRPr="003F0F2D">
        <w:rPr>
          <w:rFonts w:ascii="Arial" w:eastAsiaTheme="minorEastAsia" w:hAnsi="Arial" w:cs="Arial"/>
          <w:lang w:val="en-US"/>
        </w:rPr>
        <w:t xml:space="preserve">5 </w:t>
      </w:r>
      <w:r w:rsidR="00FA1B0E" w:rsidRPr="003F0F2D">
        <w:rPr>
          <w:rFonts w:ascii="Arial" w:eastAsiaTheme="minorEastAsia" w:hAnsi="Arial" w:cs="Arial"/>
          <w:lang w:val="en-US"/>
        </w:rPr>
        <w:t>scale units show quite different lengths</w:t>
      </w:r>
      <w:r w:rsidR="00F82473" w:rsidRPr="003F0F2D">
        <w:rPr>
          <w:rFonts w:ascii="Arial" w:eastAsiaTheme="minorEastAsia" w:hAnsi="Arial" w:cs="Arial"/>
          <w:lang w:val="en-US"/>
        </w:rPr>
        <w:t xml:space="preserve">. </w:t>
      </w:r>
    </w:p>
    <w:p w14:paraId="614AAB38" w14:textId="77777777" w:rsidR="00F82473" w:rsidRPr="003F0F2D" w:rsidRDefault="00F82473" w:rsidP="00F82473">
      <w:pPr>
        <w:jc w:val="both"/>
        <w:rPr>
          <w:rFonts w:ascii="Arial" w:eastAsiaTheme="minorEastAsia" w:hAnsi="Arial" w:cs="Arial"/>
          <w:lang w:val="en-US"/>
        </w:rPr>
      </w:pPr>
    </w:p>
    <w:p w14:paraId="08976880" w14:textId="77777777" w:rsidR="00F82473" w:rsidRPr="003F0F2D" w:rsidRDefault="00F82473" w:rsidP="00F82473">
      <w:pPr>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8"/>
      </w:tblGrid>
      <w:tr w:rsidR="00F82473" w:rsidRPr="003F0F2D" w14:paraId="35AF1423" w14:textId="77777777" w:rsidTr="00F82473">
        <w:tc>
          <w:tcPr>
            <w:tcW w:w="4819" w:type="dxa"/>
          </w:tcPr>
          <w:p w14:paraId="3390B238"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4881D7EC" wp14:editId="38455D97">
                  <wp:extent cx="2897218" cy="5040000"/>
                  <wp:effectExtent l="19050" t="0" r="0" b="0"/>
                  <wp:docPr id="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c>
          <w:tcPr>
            <w:tcW w:w="4819" w:type="dxa"/>
          </w:tcPr>
          <w:p w14:paraId="5111DF44" w14:textId="77777777" w:rsidR="00F82473" w:rsidRPr="003F0F2D" w:rsidRDefault="0074604E" w:rsidP="00F82473">
            <w:pPr>
              <w:jc w:val="both"/>
              <w:rPr>
                <w:rFonts w:ascii="Arial" w:hAnsi="Arial" w:cs="Arial"/>
                <w:lang w:val="en-US"/>
              </w:rPr>
            </w:pPr>
            <w:r w:rsidRPr="003F0F2D">
              <w:rPr>
                <w:rFonts w:ascii="Arial" w:hAnsi="Arial" w:cs="Arial"/>
                <w:noProof/>
                <w:lang w:val="en-US" w:eastAsia="de-DE"/>
              </w:rPr>
              <w:drawing>
                <wp:inline distT="0" distB="0" distL="0" distR="0" wp14:anchorId="58243010" wp14:editId="7F54B737">
                  <wp:extent cx="2897218" cy="5040000"/>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srcRect/>
                          <a:stretch>
                            <a:fillRect/>
                          </a:stretch>
                        </pic:blipFill>
                        <pic:spPr bwMode="auto">
                          <a:xfrm>
                            <a:off x="0" y="0"/>
                            <a:ext cx="2897218" cy="5040000"/>
                          </a:xfrm>
                          <a:prstGeom prst="rect">
                            <a:avLst/>
                          </a:prstGeom>
                          <a:noFill/>
                          <a:ln w="9525">
                            <a:noFill/>
                            <a:miter lim="800000"/>
                            <a:headEnd/>
                            <a:tailEnd/>
                          </a:ln>
                        </pic:spPr>
                      </pic:pic>
                    </a:graphicData>
                  </a:graphic>
                </wp:inline>
              </w:drawing>
            </w:r>
          </w:p>
        </w:tc>
      </w:tr>
      <w:tr w:rsidR="00F82473" w:rsidRPr="00FB474E" w14:paraId="74F9A928" w14:textId="77777777" w:rsidTr="00F82473">
        <w:tc>
          <w:tcPr>
            <w:tcW w:w="4819" w:type="dxa"/>
          </w:tcPr>
          <w:p w14:paraId="18A453CA" w14:textId="77777777" w:rsidR="00F82473" w:rsidRPr="003F0F2D" w:rsidRDefault="00F82473" w:rsidP="00C65238">
            <w:pPr>
              <w:spacing w:before="240"/>
              <w:jc w:val="both"/>
              <w:rPr>
                <w:rFonts w:ascii="Arial" w:hAnsi="Arial" w:cs="Arial"/>
                <w:lang w:val="en-US"/>
              </w:rPr>
            </w:pPr>
            <w:r w:rsidRPr="003F0F2D">
              <w:rPr>
                <w:rFonts w:ascii="Arial" w:hAnsi="Arial" w:cs="Arial"/>
                <w:lang w:val="en-US"/>
              </w:rPr>
              <w:t>b</w:t>
            </w:r>
            <w:r w:rsidR="00C65238" w:rsidRPr="003F0F2D">
              <w:rPr>
                <w:rFonts w:ascii="Arial" w:hAnsi="Arial" w:cs="Arial"/>
                <w:lang w:val="en-US"/>
              </w:rPr>
              <w:t>oth axes have different scales</w:t>
            </w:r>
          </w:p>
        </w:tc>
        <w:tc>
          <w:tcPr>
            <w:tcW w:w="4819" w:type="dxa"/>
          </w:tcPr>
          <w:p w14:paraId="732F3463" w14:textId="77777777" w:rsidR="00F82473" w:rsidRPr="003F0F2D" w:rsidRDefault="00F82473" w:rsidP="0074604E">
            <w:pPr>
              <w:spacing w:before="240"/>
              <w:jc w:val="both"/>
              <w:rPr>
                <w:rFonts w:ascii="Arial" w:hAnsi="Arial" w:cs="Arial"/>
                <w:lang w:val="en-US"/>
              </w:rPr>
            </w:pPr>
            <w:r w:rsidRPr="003F0F2D">
              <w:rPr>
                <w:rFonts w:ascii="Arial" w:hAnsi="Arial" w:cs="Arial"/>
                <w:i/>
                <w:lang w:val="en-US"/>
              </w:rPr>
              <w:t>re-scale</w:t>
            </w:r>
            <w:r w:rsidRPr="003F0F2D">
              <w:rPr>
                <w:rFonts w:ascii="Arial" w:hAnsi="Arial" w:cs="Arial"/>
                <w:lang w:val="en-US"/>
              </w:rPr>
              <w:t xml:space="preserve">: </w:t>
            </w:r>
            <w:r w:rsidR="00C65238" w:rsidRPr="003F0F2D">
              <w:rPr>
                <w:rFonts w:ascii="Arial" w:hAnsi="Arial" w:cs="Arial"/>
                <w:lang w:val="en-US"/>
              </w:rPr>
              <w:t xml:space="preserve">both axes have the same scale </w:t>
            </w:r>
            <w:r w:rsidRPr="003F0F2D">
              <w:rPr>
                <w:rFonts w:ascii="Arial" w:hAnsi="Arial" w:cs="Arial"/>
                <w:lang w:val="en-US"/>
              </w:rPr>
              <w:t xml:space="preserve">(5 </w:t>
            </w:r>
            <w:r w:rsidR="0074604E" w:rsidRPr="003F0F2D">
              <w:rPr>
                <w:rFonts w:ascii="Arial" w:hAnsi="Arial" w:cs="Arial"/>
                <w:lang w:val="en-US"/>
              </w:rPr>
              <w:t>scale units have the same length on both axes</w:t>
            </w:r>
            <w:r w:rsidRPr="003F0F2D">
              <w:rPr>
                <w:rFonts w:ascii="Arial" w:hAnsi="Arial" w:cs="Arial"/>
                <w:lang w:val="en-US"/>
              </w:rPr>
              <w:t>)</w:t>
            </w:r>
          </w:p>
        </w:tc>
      </w:tr>
    </w:tbl>
    <w:p w14:paraId="28DB52A7" w14:textId="77777777" w:rsidR="00F82473" w:rsidRPr="003F0F2D" w:rsidRDefault="00F82473" w:rsidP="00F82473">
      <w:pPr>
        <w:jc w:val="both"/>
        <w:rPr>
          <w:rFonts w:ascii="Arial" w:hAnsi="Arial" w:cs="Arial"/>
          <w:lang w:val="en-US"/>
        </w:rPr>
      </w:pPr>
    </w:p>
    <w:p w14:paraId="00FE9289" w14:textId="77777777" w:rsidR="00F82473" w:rsidRPr="003F0F2D" w:rsidRDefault="00F82473" w:rsidP="00F82473">
      <w:pPr>
        <w:jc w:val="both"/>
        <w:rPr>
          <w:rFonts w:ascii="Arial" w:hAnsi="Arial" w:cs="Arial"/>
          <w:lang w:val="en-US"/>
        </w:rPr>
      </w:pPr>
    </w:p>
    <w:p w14:paraId="41483848" w14:textId="77777777" w:rsidR="00F82473" w:rsidRPr="003F0F2D" w:rsidRDefault="00FA1B0E" w:rsidP="00F82473">
      <w:pPr>
        <w:tabs>
          <w:tab w:val="left" w:pos="851"/>
        </w:tabs>
        <w:jc w:val="both"/>
        <w:rPr>
          <w:rFonts w:ascii="Arial" w:hAnsi="Arial" w:cs="Arial"/>
          <w:lang w:val="en-US"/>
        </w:rPr>
      </w:pPr>
      <w:r w:rsidRPr="003F0F2D">
        <w:rPr>
          <w:rFonts w:ascii="Arial" w:eastAsiaTheme="minorEastAsia" w:hAnsi="Arial" w:cs="Arial"/>
          <w:lang w:val="en-US"/>
        </w:rPr>
        <w:lastRenderedPageBreak/>
        <w:t>This disadvantage can be removed by introducing the same scale for both axes. This can be achieved by the following re-scaling</w:t>
      </w:r>
      <w:r w:rsidR="008740A0" w:rsidRPr="003F0F2D">
        <w:rPr>
          <w:rFonts w:ascii="Arial" w:eastAsiaTheme="minorEastAsia" w:hAnsi="Arial" w:cs="Arial"/>
          <w:lang w:val="en-US"/>
        </w:rPr>
        <w:t xml:space="preserve"> (in the GUM Supplement 2 it was prevented to use different scaling)</w:t>
      </w:r>
      <w:r w:rsidRPr="003F0F2D">
        <w:rPr>
          <w:rFonts w:ascii="Arial" w:eastAsiaTheme="minorEastAsia" w:hAnsi="Arial" w:cs="Arial"/>
          <w:lang w:val="en-US"/>
        </w:rPr>
        <w:t>:</w:t>
      </w:r>
      <w:r w:rsidR="00F82473" w:rsidRPr="003F0F2D">
        <w:rPr>
          <w:rFonts w:ascii="Arial" w:hAnsi="Arial" w:cs="Arial"/>
          <w:lang w:val="en-US"/>
        </w:rPr>
        <w:t xml:space="preserve"> </w:t>
      </w:r>
      <w:r w:rsidR="00F82473" w:rsidRPr="003F0F2D">
        <w:rPr>
          <w:rFonts w:ascii="Arial" w:hAnsi="Arial" w:cs="Arial"/>
          <w:lang w:val="en-US"/>
        </w:rPr>
        <w:tab/>
      </w:r>
    </w:p>
    <w:p w14:paraId="0AA409F0" w14:textId="77777777" w:rsidR="00F82473" w:rsidRPr="003F0F2D" w:rsidRDefault="00F82473" w:rsidP="004F0B48">
      <w:pPr>
        <w:spacing w:after="120"/>
        <w:ind w:firstLine="709"/>
        <w:jc w:val="both"/>
        <w:rPr>
          <w:rFonts w:ascii="Arial" w:eastAsiaTheme="minorEastAsia" w:hAnsi="Arial" w:cs="Arial"/>
          <w:lang w:val="en-US"/>
        </w:rPr>
      </w:pPr>
      <w:r w:rsidRPr="003F0F2D">
        <w:rPr>
          <w:rFonts w:ascii="Arial" w:eastAsiaTheme="minorEastAsia" w:hAnsi="Arial" w:cs="Arial"/>
          <w:lang w:val="en-US"/>
        </w:rPr>
        <w:t xml:space="preserve"> </w:t>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den>
        </m:f>
      </m:oMath>
      <w:r w:rsidRPr="003F0F2D">
        <w:rPr>
          <w:rFonts w:ascii="Arial" w:eastAsiaTheme="minorEastAsia" w:hAnsi="Arial" w:cs="Arial"/>
          <w:lang w:val="en-US"/>
        </w:rPr>
        <w:t xml:space="preserve">  ,</w:t>
      </w:r>
    </w:p>
    <w:p w14:paraId="521DEAB8" w14:textId="77777777" w:rsidR="00F82473" w:rsidRPr="003F0F2D" w:rsidRDefault="00F82473" w:rsidP="00F82473">
      <w:pPr>
        <w:jc w:val="both"/>
        <w:rPr>
          <w:rFonts w:ascii="Arial" w:eastAsiaTheme="minorEastAsia" w:hAnsi="Arial" w:cs="Arial"/>
          <w:lang w:val="en-US"/>
        </w:rPr>
      </w:pPr>
      <w:r w:rsidRPr="003F0F2D">
        <w:rPr>
          <w:rFonts w:ascii="Arial" w:eastAsiaTheme="minorEastAsia" w:hAnsi="Arial" w:cs="Arial"/>
          <w:lang w:val="en-US"/>
        </w:rPr>
        <w:t>o</w:t>
      </w:r>
      <w:r w:rsidR="00FA1B0E" w:rsidRPr="003F0F2D">
        <w:rPr>
          <w:rFonts w:ascii="Arial" w:eastAsiaTheme="minorEastAsia" w:hAnsi="Arial" w:cs="Arial"/>
          <w:lang w:val="en-US"/>
        </w:rPr>
        <w:t>r</w:t>
      </w:r>
      <w:r w:rsidRPr="003F0F2D">
        <w:rPr>
          <w:rFonts w:ascii="Arial" w:eastAsiaTheme="minorEastAsia" w:hAnsi="Arial" w:cs="Arial"/>
          <w:lang w:val="en-US"/>
        </w:rPr>
        <w:t xml:space="preserve"> </w:t>
      </w:r>
    </w:p>
    <w:p w14:paraId="60C266F7" w14:textId="77777777" w:rsidR="00F82473" w:rsidRPr="003F0F2D" w:rsidRDefault="00F82473" w:rsidP="004F0B48">
      <w:pPr>
        <w:spacing w:after="120"/>
        <w:ind w:firstLine="709"/>
        <w:jc w:val="both"/>
        <w:rPr>
          <w:rFonts w:ascii="Arial" w:eastAsiaTheme="minorEastAsia" w:hAnsi="Arial" w:cs="Arial"/>
          <w:lang w:val="en-US"/>
        </w:rPr>
      </w:pP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r>
          <w:rPr>
            <w:rFonts w:ascii="Cambria Math" w:eastAsiaTheme="minorEastAsia" w:hAnsi="Cambria Math" w:cs="Arial"/>
            <w:sz w:val="28"/>
            <w:szCs w:val="28"/>
            <w:lang w:val="en-US"/>
          </w:rPr>
          <m:t xml:space="preserve"> ≤u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oMath>
      <w:r w:rsidRPr="003F0F2D">
        <w:rPr>
          <w:rFonts w:ascii="Arial" w:eastAsiaTheme="minorEastAsia" w:hAnsi="Arial" w:cs="Arial"/>
          <w:lang w:val="en-US"/>
        </w:rPr>
        <w:t xml:space="preserve"> :    </w:t>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1</m:t>
                    </m:r>
                  </m:sub>
                </m:sSub>
              </m:e>
            </m:d>
          </m:num>
          <m:den>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2</m:t>
                    </m:r>
                  </m:sub>
                </m:sSub>
              </m:e>
            </m:d>
          </m:den>
        </m:f>
      </m:oMath>
      <w:r w:rsidRPr="003F0F2D">
        <w:rPr>
          <w:rFonts w:ascii="Arial" w:eastAsiaTheme="minorEastAsia" w:hAnsi="Arial" w:cs="Arial"/>
          <w:sz w:val="28"/>
          <w:szCs w:val="28"/>
          <w:lang w:val="en-US"/>
        </w:rPr>
        <w:t xml:space="preserve">  .</w:t>
      </w:r>
    </w:p>
    <w:p w14:paraId="1CF4EE92" w14:textId="77777777" w:rsidR="00F82473" w:rsidRPr="003F0F2D" w:rsidRDefault="00F82473" w:rsidP="00F82473">
      <w:pPr>
        <w:jc w:val="both"/>
        <w:rPr>
          <w:rFonts w:ascii="Arial" w:hAnsi="Arial" w:cs="Arial"/>
          <w:lang w:val="en-US"/>
        </w:rPr>
      </w:pPr>
    </w:p>
    <w:p w14:paraId="7B710C89" w14:textId="77777777" w:rsidR="00F82473" w:rsidRPr="003F0F2D" w:rsidRDefault="00FA1B0E" w:rsidP="00F82473">
      <w:pPr>
        <w:jc w:val="both"/>
        <w:rPr>
          <w:rFonts w:ascii="Arial" w:hAnsi="Arial" w:cs="Arial"/>
          <w:lang w:val="en-US"/>
        </w:rPr>
      </w:pPr>
      <w:r w:rsidRPr="003F0F2D">
        <w:rPr>
          <w:rFonts w:ascii="Arial" w:hAnsi="Arial" w:cs="Arial"/>
          <w:lang w:val="en-US"/>
        </w:rPr>
        <w:t>For a graphical presentation the points of the ellipse curve are at first calculated by assuming that the origin of the ellipse is identical with the origin of the coordinate system and that the angle between the axes of the ellipse and of the coordinate system is zero. Applying then a coordinate transformation, consisting of the two operations of a translation and a rotation, are then moved to the final curve of the ellipse which is plotted then.</w:t>
      </w:r>
    </w:p>
    <w:p w14:paraId="3AFAD822" w14:textId="77777777" w:rsidR="00F82473" w:rsidRPr="003F0F2D" w:rsidRDefault="00F82473" w:rsidP="00F82473">
      <w:pPr>
        <w:jc w:val="both"/>
        <w:rPr>
          <w:rFonts w:ascii="Arial" w:hAnsi="Arial" w:cs="Arial"/>
          <w:lang w:val="en-US"/>
        </w:rPr>
      </w:pPr>
    </w:p>
    <w:p w14:paraId="44426DA3" w14:textId="77777777" w:rsidR="00F82473" w:rsidRPr="003F0F2D" w:rsidRDefault="00FA1B0E" w:rsidP="00F82473">
      <w:pPr>
        <w:jc w:val="both"/>
        <w:rPr>
          <w:rFonts w:ascii="Arial" w:hAnsi="Arial" w:cs="Arial"/>
          <w:lang w:val="en-US"/>
        </w:rPr>
      </w:pPr>
      <w:r w:rsidRPr="003F0F2D">
        <w:rPr>
          <w:rFonts w:ascii="Arial" w:hAnsi="Arial" w:cs="Arial"/>
          <w:lang w:val="en-US"/>
        </w:rPr>
        <w:t>The right-hand graph of the Figure shown above</w:t>
      </w:r>
      <w:r w:rsidR="00130BEF" w:rsidRPr="003F0F2D">
        <w:rPr>
          <w:rFonts w:ascii="Arial" w:hAnsi="Arial" w:cs="Arial"/>
          <w:lang w:val="en-US"/>
        </w:rPr>
        <w:t xml:space="preserve"> displays the re-scaled ellipse; their semi-axes are now perpendicular. Within both graphs, the intervals</w:t>
      </w:r>
      <w:r w:rsidR="00F82473" w:rsidRPr="003F0F2D">
        <w:rPr>
          <w:rFonts w:ascii="Arial" w:hAnsi="Arial" w:cs="Arial"/>
          <w:lang w:val="en-US"/>
        </w:rPr>
        <w:t xml:space="preserve"> </w:t>
      </w:r>
    </w:p>
    <w:p w14:paraId="4374E586" w14:textId="77777777" w:rsidR="00F82473" w:rsidRPr="003F0F2D" w:rsidRDefault="00F82473" w:rsidP="00F82473">
      <w:pPr>
        <w:spacing w:after="120"/>
        <w:jc w:val="both"/>
        <w:rPr>
          <w:rFonts w:ascii="Arial" w:eastAsiaTheme="minorEastAsia" w:hAnsi="Arial" w:cs="Arial"/>
          <w:sz w:val="28"/>
          <w:szCs w:val="28"/>
          <w:lang w:val="en-US"/>
        </w:rPr>
      </w:pPr>
      <w:r w:rsidRPr="003F0F2D">
        <w:rPr>
          <w:rFonts w:ascii="Arial" w:hAnsi="Arial" w:cs="Arial"/>
          <w:lang w:val="en-US"/>
        </w:rPr>
        <w:tab/>
      </w:r>
      <m:oMath>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y</m:t>
                </m:r>
              </m:e>
              <m:sub>
                <m:r>
                  <w:rPr>
                    <w:rFonts w:ascii="Cambria Math" w:eastAsiaTheme="minorEastAsia" w:hAnsi="Cambria Math" w:cs="Arial"/>
                    <w:sz w:val="28"/>
                    <w:szCs w:val="28"/>
                    <w:lang w:val="en-US"/>
                  </w:rPr>
                  <m:t>j</m:t>
                </m:r>
              </m:sub>
            </m:sSub>
          </m:e>
        </m:d>
        <m:rad>
          <m:radPr>
            <m:degHide m:val="1"/>
            <m:ctrlPr>
              <w:rPr>
                <w:rFonts w:ascii="Cambria Math" w:eastAsiaTheme="minorEastAsia" w:hAnsi="Cambria Math" w:cs="Arial"/>
                <w:i/>
                <w:sz w:val="28"/>
                <w:szCs w:val="28"/>
                <w:lang w:val="en-US"/>
              </w:rPr>
            </m:ctrlPr>
          </m:radPr>
          <m:deg/>
          <m:e>
            <m:sSubSup>
              <m:sSubSupPr>
                <m:ctrlPr>
                  <w:rPr>
                    <w:rFonts w:ascii="Cambria Math" w:hAnsi="Cambria Math" w:cs="Arial"/>
                    <w:i/>
                    <w:sz w:val="28"/>
                    <w:szCs w:val="28"/>
                    <w:lang w:val="en-US"/>
                  </w:rPr>
                </m:ctrlPr>
              </m:sSubSupPr>
              <m:e>
                <m:r>
                  <w:rPr>
                    <w:rFonts w:ascii="Cambria Math" w:hAnsi="Cambria Math" w:cs="Arial"/>
                    <w:sz w:val="28"/>
                    <w:szCs w:val="28"/>
                    <w:lang w:val="en-US"/>
                  </w:rPr>
                  <m:t>χ</m:t>
                </m:r>
              </m:e>
              <m:sub>
                <m:d>
                  <m:dPr>
                    <m:ctrlPr>
                      <w:rPr>
                        <w:rFonts w:ascii="Cambria Math" w:hAnsi="Cambria Math" w:cs="Arial"/>
                        <w:i/>
                        <w:sz w:val="28"/>
                        <w:szCs w:val="28"/>
                        <w:lang w:val="en-US"/>
                      </w:rPr>
                    </m:ctrlPr>
                  </m:dPr>
                  <m:e>
                    <m:r>
                      <w:rPr>
                        <w:rFonts w:ascii="Cambria Math" w:hAnsi="Cambria Math" w:cs="Arial"/>
                        <w:sz w:val="28"/>
                        <w:szCs w:val="28"/>
                        <w:lang w:val="en-US"/>
                      </w:rPr>
                      <m:t>1-γ</m:t>
                    </m:r>
                  </m:e>
                </m:d>
                <m:r>
                  <w:rPr>
                    <w:rFonts w:ascii="Cambria Math" w:hAnsi="Cambria Math" w:cs="Arial"/>
                    <w:sz w:val="28"/>
                    <w:szCs w:val="28"/>
                    <w:lang w:val="en-US"/>
                  </w:rPr>
                  <m:t>;2</m:t>
                </m:r>
              </m:sub>
              <m:sup>
                <m:r>
                  <w:rPr>
                    <w:rFonts w:ascii="Cambria Math" w:hAnsi="Cambria Math" w:cs="Arial"/>
                    <w:sz w:val="28"/>
                    <w:szCs w:val="28"/>
                    <w:lang w:val="en-US"/>
                  </w:rPr>
                  <m:t>2</m:t>
                </m:r>
              </m:sup>
            </m:sSubSup>
          </m:e>
        </m:rad>
      </m:oMath>
      <w:r w:rsidRPr="003F0F2D">
        <w:rPr>
          <w:rFonts w:ascii="Arial" w:eastAsiaTheme="minorEastAsia" w:hAnsi="Arial" w:cs="Arial"/>
          <w:sz w:val="28"/>
          <w:szCs w:val="28"/>
          <w:lang w:val="en-US"/>
        </w:rPr>
        <w:t xml:space="preserve"> </w:t>
      </w:r>
    </w:p>
    <w:p w14:paraId="76962150" w14:textId="77777777" w:rsidR="00F82473" w:rsidRPr="003F0F2D" w:rsidRDefault="00130BEF" w:rsidP="00F82473">
      <w:pPr>
        <w:jc w:val="both"/>
        <w:rPr>
          <w:rFonts w:ascii="Arial" w:eastAsiaTheme="minorEastAsia" w:hAnsi="Arial" w:cs="Arial"/>
          <w:lang w:val="en-US"/>
        </w:rPr>
      </w:pPr>
      <w:r w:rsidRPr="003F0F2D">
        <w:rPr>
          <w:rFonts w:ascii="Arial" w:hAnsi="Arial" w:cs="Arial"/>
          <w:lang w:val="en-US"/>
        </w:rPr>
        <w:t>are indicated as dotted lines</w:t>
      </w:r>
      <w:r w:rsidR="00F82473" w:rsidRPr="003F0F2D">
        <w:rPr>
          <w:rFonts w:ascii="Arial" w:eastAsiaTheme="minorEastAsia" w:hAnsi="Arial" w:cs="Arial"/>
          <w:lang w:val="en-US"/>
        </w:rPr>
        <w:t xml:space="preserve">. </w:t>
      </w:r>
    </w:p>
    <w:p w14:paraId="7888FFE2" w14:textId="77777777" w:rsidR="00F82473" w:rsidRPr="003F0F2D" w:rsidRDefault="00F82473" w:rsidP="00F82473">
      <w:pPr>
        <w:jc w:val="both"/>
        <w:rPr>
          <w:rFonts w:ascii="Arial" w:hAnsi="Arial" w:cs="Arial"/>
          <w:lang w:val="en-US"/>
        </w:rPr>
      </w:pPr>
    </w:p>
    <w:p w14:paraId="3ACD6AD3" w14:textId="77777777" w:rsidR="00C65238" w:rsidRPr="006D666F" w:rsidRDefault="00C65238" w:rsidP="00C65238">
      <w:pPr>
        <w:jc w:val="both"/>
        <w:rPr>
          <w:rFonts w:ascii="Arial" w:hAnsi="Arial" w:cs="Arial"/>
          <w:b/>
        </w:rPr>
      </w:pPr>
      <w:proofErr w:type="spellStart"/>
      <w:r w:rsidRPr="006D666F">
        <w:rPr>
          <w:rFonts w:ascii="Arial" w:hAnsi="Arial" w:cs="Arial"/>
          <w:b/>
        </w:rPr>
        <w:t>Literature</w:t>
      </w:r>
      <w:proofErr w:type="spellEnd"/>
      <w:r w:rsidRPr="006D666F">
        <w:rPr>
          <w:rFonts w:ascii="Arial" w:hAnsi="Arial" w:cs="Arial"/>
          <w:b/>
        </w:rPr>
        <w:t>:</w:t>
      </w:r>
    </w:p>
    <w:p w14:paraId="758805E1" w14:textId="77777777" w:rsidR="00C65238" w:rsidRPr="006D666F" w:rsidRDefault="00C65238" w:rsidP="00C65238">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7E5671C9" w14:textId="77777777" w:rsidR="004D3220" w:rsidRPr="006D666F" w:rsidRDefault="004D3220" w:rsidP="004D3220">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r w:rsidRPr="006D666F">
        <w:rPr>
          <w:rFonts w:ascii="Arial" w:hAnsi="Arial" w:cs="Arial"/>
          <w:color w:val="000000"/>
          <w:sz w:val="20"/>
          <w:szCs w:val="20"/>
        </w:rPr>
        <w:t>JCGM 102:2011 (</w:t>
      </w:r>
      <w:proofErr w:type="gramStart"/>
      <w:r w:rsidRPr="006D666F">
        <w:rPr>
          <w:rFonts w:ascii="Arial" w:hAnsi="Arial" w:cs="Arial"/>
          <w:color w:val="000000"/>
          <w:sz w:val="20"/>
          <w:szCs w:val="20"/>
        </w:rPr>
        <w:t>GUM Supplement</w:t>
      </w:r>
      <w:proofErr w:type="gramEnd"/>
      <w:r w:rsidRPr="006D666F">
        <w:rPr>
          <w:rFonts w:ascii="Arial" w:hAnsi="Arial" w:cs="Arial"/>
          <w:color w:val="000000"/>
          <w:sz w:val="20"/>
          <w:szCs w:val="20"/>
        </w:rPr>
        <w:t xml:space="preserve"> 2, 2011)</w:t>
      </w:r>
    </w:p>
    <w:p w14:paraId="55581F55"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color w:val="000000"/>
          <w:sz w:val="20"/>
          <w:szCs w:val="20"/>
        </w:rPr>
      </w:pPr>
    </w:p>
    <w:p w14:paraId="30B6EEB3" w14:textId="77777777" w:rsidR="00812919" w:rsidRPr="006D666F" w:rsidRDefault="00812919" w:rsidP="00812919">
      <w:pPr>
        <w:widowControl w:val="0"/>
        <w:tabs>
          <w:tab w:val="left" w:pos="567"/>
          <w:tab w:val="left" w:pos="7371"/>
        </w:tabs>
        <w:autoSpaceDE w:val="0"/>
        <w:autoSpaceDN w:val="0"/>
        <w:adjustRightInd w:val="0"/>
        <w:ind w:left="567" w:hanging="567"/>
        <w:jc w:val="both"/>
        <w:rPr>
          <w:rFonts w:ascii="Arial" w:hAnsi="Arial" w:cs="Arial"/>
          <w:sz w:val="20"/>
          <w:szCs w:val="20"/>
        </w:rPr>
      </w:pPr>
      <w:r w:rsidRPr="006D666F">
        <w:rPr>
          <w:rFonts w:ascii="Arial" w:hAnsi="Arial" w:cs="Arial"/>
          <w:color w:val="000000"/>
          <w:sz w:val="20"/>
          <w:szCs w:val="20"/>
        </w:rPr>
        <w:t xml:space="preserve">Brandt, S., 1999, </w:t>
      </w:r>
      <w:r w:rsidRPr="006D666F">
        <w:rPr>
          <w:rFonts w:ascii="Arial" w:hAnsi="Arial" w:cs="Arial"/>
          <w:sz w:val="20"/>
          <w:szCs w:val="20"/>
        </w:rPr>
        <w:t>Kapitel 5.10 und A.12</w:t>
      </w:r>
    </w:p>
    <w:p w14:paraId="74F0154D" w14:textId="77777777" w:rsidR="00812919" w:rsidRPr="006D666F" w:rsidRDefault="00812919" w:rsidP="00812919">
      <w:pPr>
        <w:rPr>
          <w:rFonts w:ascii="Arial" w:hAnsi="Arial" w:cs="Arial"/>
          <w:sz w:val="20"/>
          <w:szCs w:val="20"/>
        </w:rPr>
      </w:pPr>
    </w:p>
    <w:p w14:paraId="396E27BB"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Press et al., 1992, chapter 11.1</w:t>
      </w:r>
    </w:p>
    <w:p w14:paraId="51F6F50B" w14:textId="77777777" w:rsidR="00812919" w:rsidRPr="003F0F2D" w:rsidRDefault="00812919" w:rsidP="00812919">
      <w:pPr>
        <w:rPr>
          <w:rFonts w:ascii="Arial" w:hAnsi="Arial" w:cs="Arial"/>
          <w:sz w:val="20"/>
          <w:szCs w:val="20"/>
          <w:lang w:val="en-US"/>
        </w:rPr>
      </w:pPr>
    </w:p>
    <w:p w14:paraId="0A23851C" w14:textId="77777777" w:rsidR="00812919" w:rsidRPr="003F0F2D" w:rsidRDefault="00812919" w:rsidP="00812919">
      <w:pPr>
        <w:rPr>
          <w:rFonts w:ascii="Arial" w:hAnsi="Arial" w:cs="Arial"/>
          <w:i/>
          <w:sz w:val="20"/>
          <w:szCs w:val="20"/>
          <w:lang w:val="en-US"/>
        </w:rPr>
      </w:pPr>
      <w:r w:rsidRPr="003F0F2D">
        <w:rPr>
          <w:rFonts w:ascii="Arial" w:hAnsi="Arial" w:cs="Arial"/>
          <w:sz w:val="20"/>
          <w:szCs w:val="20"/>
          <w:lang w:val="en-US"/>
        </w:rPr>
        <w:t xml:space="preserve">M. A. Thompson, 2015:  </w:t>
      </w:r>
      <w:r w:rsidRPr="003F0F2D">
        <w:rPr>
          <w:rFonts w:ascii="Arial" w:hAnsi="Arial" w:cs="Arial"/>
          <w:i/>
          <w:sz w:val="20"/>
          <w:szCs w:val="20"/>
          <w:lang w:val="en-US"/>
        </w:rPr>
        <w:t>Gaussian Statistics Lecture</w:t>
      </w:r>
    </w:p>
    <w:p w14:paraId="0FB63C0C" w14:textId="77777777" w:rsidR="00812919" w:rsidRPr="003F0F2D" w:rsidRDefault="00812919" w:rsidP="00812919">
      <w:pPr>
        <w:rPr>
          <w:rFonts w:ascii="Arial" w:hAnsi="Arial" w:cs="Arial"/>
          <w:sz w:val="20"/>
          <w:szCs w:val="20"/>
          <w:lang w:val="en-US"/>
        </w:rPr>
      </w:pPr>
      <w:r w:rsidRPr="003F0F2D">
        <w:rPr>
          <w:rFonts w:ascii="Arial" w:hAnsi="Arial" w:cs="Arial"/>
          <w:sz w:val="20"/>
          <w:szCs w:val="20"/>
          <w:lang w:val="en-US"/>
        </w:rPr>
        <w:t>W. E. Hoover, 1984</w:t>
      </w:r>
    </w:p>
    <w:p w14:paraId="5D2A46AA" w14:textId="77777777" w:rsidR="00C65238" w:rsidRPr="003F0F2D" w:rsidRDefault="00C65238" w:rsidP="00F82473">
      <w:pPr>
        <w:jc w:val="both"/>
        <w:rPr>
          <w:rFonts w:ascii="Arial" w:hAnsi="Arial" w:cs="Arial"/>
          <w:lang w:val="en-US"/>
        </w:rPr>
      </w:pPr>
    </w:p>
    <w:p w14:paraId="39E5CB57" w14:textId="77777777" w:rsidR="004D3220" w:rsidRPr="003F0F2D" w:rsidRDefault="004D3220" w:rsidP="00F82473">
      <w:pPr>
        <w:jc w:val="both"/>
        <w:rPr>
          <w:rFonts w:ascii="Arial" w:hAnsi="Arial" w:cs="Arial"/>
          <w:lang w:val="en-US"/>
        </w:rPr>
      </w:pPr>
    </w:p>
    <w:p w14:paraId="3FB68B71" w14:textId="77777777" w:rsidR="004D3220" w:rsidRPr="003F0F2D" w:rsidRDefault="006A7012">
      <w:pPr>
        <w:pStyle w:val="berschrift2"/>
        <w:numPr>
          <w:ilvl w:val="1"/>
          <w:numId w:val="21"/>
        </w:numPr>
        <w:tabs>
          <w:tab w:val="left" w:pos="426"/>
        </w:tabs>
        <w:rPr>
          <w:lang w:val="en-US"/>
        </w:rPr>
      </w:pPr>
      <w:bookmarkStart w:id="45" w:name="_Using_data_sets"/>
      <w:bookmarkStart w:id="46" w:name="URH_datasets_EN"/>
      <w:bookmarkEnd w:id="45"/>
      <w:r w:rsidRPr="003F0F2D">
        <w:rPr>
          <w:lang w:val="en-US"/>
        </w:rPr>
        <w:t>Using data</w:t>
      </w:r>
      <w:r w:rsidR="00E97DF8" w:rsidRPr="003F0F2D">
        <w:rPr>
          <w:lang w:val="en-US"/>
        </w:rPr>
        <w:t xml:space="preserve"> </w:t>
      </w:r>
      <w:r w:rsidRPr="003F0F2D">
        <w:rPr>
          <w:lang w:val="en-US"/>
        </w:rPr>
        <w:t>sets for mean and variance</w:t>
      </w:r>
      <w:bookmarkEnd w:id="46"/>
    </w:p>
    <w:p w14:paraId="591048CA" w14:textId="77777777" w:rsidR="004D3220" w:rsidRPr="003F0F2D" w:rsidRDefault="004D3220">
      <w:pPr>
        <w:pStyle w:val="berschrift3"/>
        <w:numPr>
          <w:ilvl w:val="0"/>
          <w:numId w:val="22"/>
        </w:numPr>
        <w:ind w:left="567" w:hanging="567"/>
        <w:rPr>
          <w:lang w:val="en-US"/>
        </w:rPr>
      </w:pPr>
      <w:r w:rsidRPr="003F0F2D">
        <w:rPr>
          <w:lang w:val="en-US"/>
        </w:rPr>
        <w:t>Mathemati</w:t>
      </w:r>
      <w:r w:rsidR="006A7012" w:rsidRPr="003F0F2D">
        <w:rPr>
          <w:lang w:val="en-US"/>
        </w:rPr>
        <w:t>cal background</w:t>
      </w:r>
    </w:p>
    <w:p w14:paraId="60C545F2" w14:textId="77777777" w:rsidR="004D3220" w:rsidRPr="003F0F2D" w:rsidRDefault="004D3220" w:rsidP="004D3220">
      <w:pPr>
        <w:pStyle w:val="Listenabsatz"/>
        <w:jc w:val="both"/>
        <w:rPr>
          <w:rFonts w:ascii="Arial" w:hAnsi="Arial" w:cs="Arial"/>
          <w:lang w:val="en-US"/>
        </w:rPr>
      </w:pPr>
    </w:p>
    <w:p w14:paraId="0B194995" w14:textId="49C9FE3A" w:rsidR="004D3220" w:rsidRPr="003F0F2D" w:rsidRDefault="00DF49BD" w:rsidP="004D3220">
      <w:pPr>
        <w:jc w:val="both"/>
        <w:rPr>
          <w:rFonts w:ascii="Arial" w:hAnsi="Arial" w:cs="Arial"/>
          <w:lang w:val="en-US"/>
        </w:rPr>
      </w:pPr>
      <w:r w:rsidRPr="003F0F2D">
        <w:rPr>
          <w:rFonts w:ascii="Arial" w:hAnsi="Arial" w:cs="Arial"/>
          <w:lang w:val="en-US"/>
        </w:rPr>
        <w:t xml:space="preserve">Formulae for a mean value and its associated variance presented here are derived by Bayes statistics. Their derivation was described by Weise et al. (2013) in their section 5.8 and </w:t>
      </w:r>
      <w:r w:rsidR="00B90FE2">
        <w:rPr>
          <w:rFonts w:ascii="Arial" w:hAnsi="Arial" w:cs="Arial"/>
          <w:lang w:val="en-US"/>
        </w:rPr>
        <w:t xml:space="preserve">their </w:t>
      </w:r>
      <w:r w:rsidRPr="003F0F2D">
        <w:rPr>
          <w:rFonts w:ascii="Arial" w:hAnsi="Arial" w:cs="Arial"/>
          <w:lang w:val="en-US"/>
        </w:rPr>
        <w:t xml:space="preserve">appendix C.  Two cases </w:t>
      </w:r>
      <w:r w:rsidR="00B90FE2">
        <w:rPr>
          <w:rFonts w:ascii="Arial" w:hAnsi="Arial" w:cs="Arial"/>
          <w:lang w:val="en-US"/>
        </w:rPr>
        <w:t xml:space="preserve">a) and b) </w:t>
      </w:r>
      <w:r w:rsidRPr="003F0F2D">
        <w:rPr>
          <w:rFonts w:ascii="Arial" w:hAnsi="Arial" w:cs="Arial"/>
          <w:lang w:val="en-US"/>
        </w:rPr>
        <w:t>are considered</w:t>
      </w:r>
      <w:r w:rsidR="00B23581">
        <w:rPr>
          <w:rFonts w:ascii="Arial" w:hAnsi="Arial" w:cs="Arial"/>
          <w:lang w:val="en-US"/>
        </w:rPr>
        <w:t xml:space="preserve"> (see also Table 2 in </w:t>
      </w:r>
      <w:hyperlink w:anchor="URH_Definition_Meantypes_EN" w:history="1">
        <w:r w:rsidR="00B23581" w:rsidRPr="00B23581">
          <w:rPr>
            <w:rStyle w:val="Hyperlink"/>
            <w:rFonts w:ascii="Arial" w:hAnsi="Arial" w:cs="Arial"/>
            <w:lang w:val="en-US"/>
          </w:rPr>
          <w:t>chapter 6.12.1</w:t>
        </w:r>
      </w:hyperlink>
      <w:r w:rsidR="00B23581">
        <w:rPr>
          <w:rFonts w:ascii="Arial" w:hAnsi="Arial" w:cs="Arial"/>
          <w:lang w:val="en-US"/>
        </w:rPr>
        <w:t>)</w:t>
      </w:r>
      <w:r w:rsidR="004D3220" w:rsidRPr="003F0F2D">
        <w:rPr>
          <w:rFonts w:ascii="Arial" w:hAnsi="Arial" w:cs="Arial"/>
          <w:lang w:val="en-US"/>
        </w:rPr>
        <w:t>:</w:t>
      </w:r>
    </w:p>
    <w:p w14:paraId="6428857C" w14:textId="4AE2EC83" w:rsidR="004D3220" w:rsidRDefault="004D3220" w:rsidP="004D3220">
      <w:pPr>
        <w:jc w:val="both"/>
        <w:rPr>
          <w:rFonts w:ascii="Arial" w:hAnsi="Arial" w:cs="Arial"/>
          <w:lang w:val="en-US"/>
        </w:rPr>
      </w:pPr>
    </w:p>
    <w:p w14:paraId="7E982824" w14:textId="42BD4144" w:rsidR="00072DA9" w:rsidRPr="00072DA9" w:rsidRDefault="00072DA9" w:rsidP="004D3220">
      <w:pPr>
        <w:jc w:val="both"/>
        <w:rPr>
          <w:rFonts w:ascii="Arial" w:hAnsi="Arial" w:cs="Arial"/>
          <w:b/>
          <w:bCs/>
          <w:lang w:val="en-US"/>
        </w:rPr>
      </w:pPr>
      <w:r w:rsidRPr="00072DA9">
        <w:rPr>
          <w:rFonts w:ascii="Arial" w:hAnsi="Arial" w:cs="Arial"/>
          <w:b/>
          <w:bCs/>
          <w:lang w:val="en-US"/>
        </w:rPr>
        <w:t>Unknown random influences</w:t>
      </w:r>
      <w:r>
        <w:rPr>
          <w:rFonts w:ascii="Arial" w:hAnsi="Arial" w:cs="Arial"/>
          <w:b/>
          <w:bCs/>
          <w:lang w:val="en-US"/>
        </w:rPr>
        <w:t>:</w:t>
      </w:r>
    </w:p>
    <w:p w14:paraId="607E9E39" w14:textId="77777777" w:rsidR="00072DA9" w:rsidRPr="003F0F2D" w:rsidRDefault="00072DA9" w:rsidP="004D3220">
      <w:pPr>
        <w:jc w:val="both"/>
        <w:rPr>
          <w:rFonts w:ascii="Arial" w:hAnsi="Arial" w:cs="Arial"/>
          <w:lang w:val="en-US"/>
        </w:rPr>
      </w:pPr>
    </w:p>
    <w:p w14:paraId="0195D445" w14:textId="1C504812" w:rsidR="004D3220" w:rsidRPr="003F0F2D" w:rsidRDefault="00072DA9">
      <w:pPr>
        <w:pStyle w:val="Listenabsatz"/>
        <w:numPr>
          <w:ilvl w:val="0"/>
          <w:numId w:val="23"/>
        </w:numPr>
        <w:ind w:left="426" w:hanging="284"/>
        <w:jc w:val="both"/>
        <w:rPr>
          <w:rFonts w:ascii="Arial" w:hAnsi="Arial" w:cs="Arial"/>
          <w:lang w:val="en-US"/>
        </w:rPr>
      </w:pPr>
      <w:r w:rsidRPr="00072DA9">
        <w:rPr>
          <w:rFonts w:ascii="Arial" w:hAnsi="Arial" w:cs="Arial"/>
          <w:i/>
          <w:iCs/>
          <w:lang w:val="en-US"/>
        </w:rPr>
        <w:t>Mean type 1</w:t>
      </w:r>
      <w:r>
        <w:rPr>
          <w:rFonts w:ascii="Arial" w:hAnsi="Arial" w:cs="Arial"/>
          <w:lang w:val="en-US"/>
        </w:rPr>
        <w:t xml:space="preserve">. </w:t>
      </w:r>
      <w:r w:rsidR="00DF49BD" w:rsidRPr="003F0F2D">
        <w:rPr>
          <w:rFonts w:ascii="Arial" w:hAnsi="Arial" w:cs="Arial"/>
          <w:lang w:val="en-US"/>
        </w:rPr>
        <w:t xml:space="preserve">For any input quantity </w:t>
      </w:r>
      <m:oMath>
        <m:r>
          <w:rPr>
            <w:rFonts w:ascii="Cambria Math" w:hAnsi="Cambria Math" w:cs="Arial"/>
            <w:sz w:val="24"/>
            <w:szCs w:val="24"/>
            <w:lang w:val="en-US"/>
          </w:rPr>
          <m:t>x</m:t>
        </m:r>
      </m:oMath>
      <w:r w:rsidR="004D3220" w:rsidRPr="003F0F2D">
        <w:rPr>
          <w:rFonts w:ascii="Arial" w:hAnsi="Arial" w:cs="Arial"/>
          <w:i/>
          <w:lang w:val="en-US"/>
        </w:rPr>
        <w:t>,</w:t>
      </w:r>
      <w:r w:rsidR="004D3220" w:rsidRPr="003F0F2D">
        <w:rPr>
          <w:rFonts w:ascii="Arial" w:hAnsi="Arial" w:cs="Arial"/>
          <w:lang w:val="en-US"/>
        </w:rPr>
        <w:t xml:space="preserve"> </w:t>
      </w:r>
      <w:r w:rsidR="00DF49BD" w:rsidRPr="00700CD0">
        <w:rPr>
          <w:rFonts w:ascii="Arial" w:hAnsi="Arial" w:cs="Arial"/>
          <w:b/>
          <w:bCs/>
          <w:lang w:val="en-US"/>
        </w:rPr>
        <w:t xml:space="preserve">which does not represent </w:t>
      </w:r>
      <w:proofErr w:type="gramStart"/>
      <w:r w:rsidR="00DF49BD" w:rsidRPr="00700CD0">
        <w:rPr>
          <w:rFonts w:ascii="Arial" w:hAnsi="Arial" w:cs="Arial"/>
          <w:b/>
          <w:bCs/>
          <w:lang w:val="en-US"/>
        </w:rPr>
        <w:t>a number of</w:t>
      </w:r>
      <w:proofErr w:type="gramEnd"/>
      <w:r w:rsidR="00DF49BD" w:rsidRPr="00700CD0">
        <w:rPr>
          <w:rFonts w:ascii="Arial" w:hAnsi="Arial" w:cs="Arial"/>
          <w:b/>
          <w:bCs/>
          <w:lang w:val="en-US"/>
        </w:rPr>
        <w:t xml:space="preserve"> counts</w:t>
      </w:r>
      <w:r w:rsidR="00DF49BD" w:rsidRPr="003F0F2D">
        <w:rPr>
          <w:rFonts w:ascii="Arial" w:hAnsi="Arial" w:cs="Arial"/>
          <w:lang w:val="en-US"/>
        </w:rPr>
        <w:t xml:space="preserve">, the variance of </w:t>
      </w:r>
      <w:r w:rsidR="00DF49BD" w:rsidRPr="003F0F2D">
        <w:rPr>
          <w:rFonts w:ascii="Arial" w:hAnsi="Arial" w:cs="Arial"/>
          <w:i/>
          <w:lang w:val="en-US"/>
        </w:rPr>
        <w:t>m</w:t>
      </w:r>
      <w:r w:rsidR="00DF49BD" w:rsidRPr="003F0F2D">
        <w:rPr>
          <w:rFonts w:ascii="Arial" w:hAnsi="Arial" w:cs="Arial"/>
          <w:lang w:val="en-US"/>
        </w:rPr>
        <w:t xml:space="preserve"> individual values is derived from the experimental variation:</w:t>
      </w:r>
    </w:p>
    <w:p w14:paraId="6BFD15F5" w14:textId="77777777" w:rsidR="004D3220" w:rsidRPr="003F0F2D" w:rsidRDefault="004D3220" w:rsidP="004D3220">
      <w:pPr>
        <w:tabs>
          <w:tab w:val="left" w:pos="426"/>
        </w:tabs>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67404F5D" w14:textId="77777777" w:rsidR="004D3220" w:rsidRPr="006D666F" w:rsidRDefault="004D3220" w:rsidP="004D3220">
      <w:pPr>
        <w:tabs>
          <w:tab w:val="left" w:pos="426"/>
          <w:tab w:val="left" w:pos="6804"/>
        </w:tabs>
        <w:jc w:val="both"/>
        <w:rPr>
          <w:rFonts w:ascii="Arial" w:eastAsiaTheme="minorEastAsia" w:hAnsi="Arial" w:cs="Arial"/>
        </w:rPr>
      </w:pP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1</m:t>
            </m:r>
          </m:num>
          <m:den>
            <m:r>
              <w:rPr>
                <w:rFonts w:ascii="Cambria Math" w:eastAsiaTheme="minorEastAsia" w:hAnsi="Cambria Math" w:cs="Arial"/>
                <w:sz w:val="28"/>
                <w:szCs w:val="28"/>
                <w:lang w:val="en-US"/>
              </w:rPr>
              <m:t>m</m:t>
            </m:r>
          </m:den>
        </m:f>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-1)</m:t>
            </m:r>
          </m:num>
          <m:den>
            <m:r>
              <w:rPr>
                <w:rFonts w:ascii="Cambria Math" w:eastAsiaTheme="minorEastAsia" w:hAnsi="Cambria Math" w:cs="Arial"/>
                <w:sz w:val="28"/>
                <w:szCs w:val="28"/>
              </w:rPr>
              <m:t>(</m:t>
            </m:r>
            <m:r>
              <w:rPr>
                <w:rFonts w:ascii="Cambria Math" w:eastAsiaTheme="minorEastAsia" w:hAnsi="Cambria Math" w:cs="Arial"/>
                <w:sz w:val="28"/>
                <w:szCs w:val="28"/>
                <w:lang w:val="en-US"/>
              </w:rPr>
              <m:t>m</m:t>
            </m:r>
            <m:r>
              <w:rPr>
                <w:rFonts w:ascii="Cambria Math" w:eastAsiaTheme="minorEastAsia" w:hAnsi="Cambria Math" w:cs="Arial"/>
                <w:sz w:val="28"/>
                <w:szCs w:val="28"/>
              </w:rPr>
              <m:t>-3)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rPr>
              <m:t>2</m:t>
            </m:r>
          </m:sup>
        </m:sSubSup>
      </m:oMath>
      <w:r w:rsidRPr="006D666F">
        <w:rPr>
          <w:rFonts w:ascii="Arial" w:eastAsiaTheme="minorEastAsia" w:hAnsi="Arial" w:cs="Arial"/>
          <w:sz w:val="28"/>
          <w:szCs w:val="28"/>
        </w:rPr>
        <w:tab/>
      </w:r>
      <w:r w:rsidRPr="006D666F">
        <w:rPr>
          <w:rFonts w:ascii="Arial" w:eastAsiaTheme="minorEastAsia" w:hAnsi="Arial" w:cs="Arial"/>
        </w:rPr>
        <w:t>(1)</w:t>
      </w:r>
    </w:p>
    <w:p w14:paraId="293195CD" w14:textId="77777777" w:rsidR="004D3220" w:rsidRPr="006D666F" w:rsidRDefault="004D3220" w:rsidP="004D3220">
      <w:pPr>
        <w:ind w:firstLine="426"/>
        <w:jc w:val="both"/>
        <w:rPr>
          <w:rFonts w:ascii="Arial" w:hAnsi="Arial" w:cs="Arial"/>
        </w:rPr>
      </w:pPr>
    </w:p>
    <w:p w14:paraId="6E4CAC57" w14:textId="77777777" w:rsidR="004D3220" w:rsidRPr="006D666F" w:rsidRDefault="004D3220" w:rsidP="004D3220">
      <w:pPr>
        <w:ind w:firstLine="426"/>
        <w:jc w:val="both"/>
        <w:rPr>
          <w:rFonts w:ascii="Arial" w:hAnsi="Arial" w:cs="Arial"/>
        </w:rPr>
      </w:pPr>
      <w:proofErr w:type="spellStart"/>
      <w:r w:rsidRPr="006D666F">
        <w:rPr>
          <w:rFonts w:ascii="Arial" w:hAnsi="Arial" w:cs="Arial"/>
        </w:rPr>
        <w:t>Hier</w:t>
      </w:r>
      <w:r w:rsidR="00DF49BD" w:rsidRPr="006D666F">
        <w:rPr>
          <w:rFonts w:ascii="Arial" w:hAnsi="Arial" w:cs="Arial"/>
        </w:rPr>
        <w:t>e</w:t>
      </w:r>
      <w:r w:rsidRPr="006D666F">
        <w:rPr>
          <w:rFonts w:ascii="Arial" w:hAnsi="Arial" w:cs="Arial"/>
        </w:rPr>
        <w:t>in</w:t>
      </w:r>
      <w:proofErr w:type="spellEnd"/>
      <w:r w:rsidRPr="006D666F">
        <w:rPr>
          <w:rFonts w:ascii="Arial" w:hAnsi="Arial" w:cs="Arial"/>
        </w:rPr>
        <w:t xml:space="preserve"> </w:t>
      </w:r>
      <w:proofErr w:type="spellStart"/>
      <w:r w:rsidR="00DF49BD" w:rsidRPr="006D666F">
        <w:rPr>
          <w:rFonts w:ascii="Arial" w:hAnsi="Arial" w:cs="Arial"/>
        </w:rPr>
        <w:t>are</w:t>
      </w:r>
      <w:proofErr w:type="spellEnd"/>
      <w:r w:rsidRPr="006D666F">
        <w:rPr>
          <w:rFonts w:ascii="Arial" w:hAnsi="Arial" w:cs="Arial"/>
        </w:rPr>
        <w:t>:</w:t>
      </w:r>
    </w:p>
    <w:p w14:paraId="0E7C81C4" w14:textId="77777777" w:rsidR="004D3220" w:rsidRPr="006D666F" w:rsidRDefault="004D3220" w:rsidP="004D3220">
      <w:pPr>
        <w:tabs>
          <w:tab w:val="left" w:pos="426"/>
        </w:tabs>
        <w:jc w:val="both"/>
        <w:rPr>
          <w:rFonts w:ascii="Arial" w:eastAsiaTheme="minorEastAsia" w:hAnsi="Arial" w:cs="Arial"/>
          <w:sz w:val="28"/>
          <w:szCs w:val="28"/>
        </w:rPr>
      </w:pPr>
    </w:p>
    <w:p w14:paraId="598AEEEE" w14:textId="77777777" w:rsidR="004D3220" w:rsidRPr="003F0F2D" w:rsidRDefault="00000000" w:rsidP="004D3220">
      <w:pPr>
        <w:ind w:firstLine="708"/>
        <w:jc w:val="both"/>
        <w:rPr>
          <w:rFonts w:ascii="Arial" w:eastAsiaTheme="minorEastAsia" w:hAnsi="Arial" w:cs="Arial"/>
          <w:lang w:val="en-US"/>
        </w:rPr>
      </w:pPr>
      <m:oMath>
        <m:acc>
          <m:accPr>
            <m:chr m:val="̅"/>
            <m:ctrlPr>
              <w:rPr>
                <w:rFonts w:ascii="Cambria Math" w:hAnsi="Cambria Math" w:cs="Arial"/>
                <w:i/>
                <w:sz w:val="28"/>
                <w:szCs w:val="28"/>
                <w:lang w:val="en-US"/>
              </w:rPr>
            </m:ctrlPr>
          </m:accPr>
          <m:e>
            <m:r>
              <w:rPr>
                <w:rFonts w:ascii="Cambria Math" w:hAnsi="Cambria Math" w:cs="Arial"/>
                <w:sz w:val="28"/>
                <w:szCs w:val="28"/>
                <w:lang w:val="en-US"/>
              </w:rPr>
              <m:t>x</m:t>
            </m:r>
          </m:e>
        </m:acc>
        <m:r>
          <w:rPr>
            <w:rFonts w:ascii="Cambria Math" w:hAnsi="Cambria Math" w:cs="Arial"/>
            <w:sz w:val="28"/>
            <w:szCs w:val="28"/>
            <w:lang w:val="en-US"/>
          </w:rPr>
          <m:t>=</m:t>
        </m:r>
        <m:nary>
          <m:naryPr>
            <m:chr m:val="∑"/>
            <m:limLoc m:val="subSup"/>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m</m:t>
            </m:r>
          </m:sup>
          <m:e>
            <m:sSub>
              <m:sSubPr>
                <m:ctrlPr>
                  <w:rPr>
                    <w:rFonts w:ascii="Cambria Math" w:hAnsi="Cambria Math" w:cs="Arial"/>
                    <w:i/>
                    <w:sz w:val="28"/>
                    <w:szCs w:val="28"/>
                    <w:lang w:val="en-US"/>
                  </w:rPr>
                </m:ctrlPr>
              </m:sSubPr>
              <m:e>
                <m:r>
                  <w:rPr>
                    <w:rFonts w:ascii="Cambria Math" w:hAnsi="Cambria Math" w:cs="Arial"/>
                    <w:sz w:val="28"/>
                    <w:szCs w:val="28"/>
                    <w:lang w:val="en-US"/>
                  </w:rPr>
                  <m:t>x</m:t>
                </m:r>
              </m:e>
              <m:sub>
                <m:r>
                  <w:rPr>
                    <w:rFonts w:ascii="Cambria Math" w:hAnsi="Cambria Math" w:cs="Arial"/>
                    <w:sz w:val="28"/>
                    <w:szCs w:val="28"/>
                    <w:lang w:val="en-US"/>
                  </w:rPr>
                  <m:t>i</m:t>
                </m:r>
              </m:sub>
            </m:sSub>
          </m:e>
        </m:nary>
      </m:oMath>
      <w:proofErr w:type="gramStart"/>
      <w:r w:rsidR="004D3220" w:rsidRPr="003F0F2D">
        <w:rPr>
          <w:rFonts w:ascii="Arial" w:eastAsiaTheme="minorEastAsia" w:hAnsi="Arial" w:cs="Arial"/>
          <w:sz w:val="28"/>
          <w:szCs w:val="28"/>
          <w:lang w:val="en-US"/>
        </w:rPr>
        <w:t xml:space="preserve">,  </w:t>
      </w:r>
      <w:r w:rsidR="004D3220" w:rsidRPr="003F0F2D">
        <w:rPr>
          <w:rFonts w:ascii="Arial" w:eastAsiaTheme="minorEastAsia" w:hAnsi="Arial" w:cs="Arial"/>
          <w:lang w:val="en-US"/>
        </w:rPr>
        <w:tab/>
      </w:r>
      <w:proofErr w:type="gramEnd"/>
      <w:r w:rsidR="00DF49BD" w:rsidRPr="003F0F2D">
        <w:rPr>
          <w:rFonts w:ascii="Arial" w:eastAsiaTheme="minorEastAsia" w:hAnsi="Arial" w:cs="Arial"/>
          <w:lang w:val="en-US"/>
        </w:rPr>
        <w:t>a</w:t>
      </w:r>
      <w:r w:rsidR="004D3220" w:rsidRPr="003F0F2D">
        <w:rPr>
          <w:rFonts w:ascii="Arial" w:eastAsiaTheme="minorEastAsia" w:hAnsi="Arial" w:cs="Arial"/>
          <w:lang w:val="en-US"/>
        </w:rPr>
        <w:t xml:space="preserve">nd </w:t>
      </w:r>
      <w:r w:rsidR="004D3220" w:rsidRPr="003F0F2D">
        <w:rPr>
          <w:rFonts w:ascii="Arial" w:hAnsi="Arial" w:cs="Arial"/>
          <w:lang w:val="en-US"/>
        </w:rPr>
        <w:tab/>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m-1</m:t>
            </m:r>
          </m:den>
        </m:f>
        <m:nary>
          <m:naryPr>
            <m:chr m:val="∑"/>
            <m:limLoc m:val="subSup"/>
            <m:ctrlPr>
              <w:rPr>
                <w:rFonts w:ascii="Cambria Math" w:eastAsiaTheme="minorEastAsia" w:hAnsi="Cambria Math" w:cs="Arial"/>
                <w:i/>
                <w:sz w:val="28"/>
                <w:szCs w:val="28"/>
                <w:lang w:val="en-US"/>
              </w:rPr>
            </m:ctrlPr>
          </m:naryPr>
          <m:sub>
            <m:r>
              <w:rPr>
                <w:rFonts w:ascii="Cambria Math" w:eastAsiaTheme="minorEastAsia" w:hAnsi="Cambria Math" w:cs="Arial"/>
                <w:sz w:val="28"/>
                <w:szCs w:val="28"/>
                <w:lang w:val="en-US"/>
              </w:rPr>
              <m:t>i=1</m:t>
            </m:r>
          </m:sub>
          <m:sup>
            <m:r>
              <w:rPr>
                <w:rFonts w:ascii="Cambria Math" w:eastAsiaTheme="minorEastAsia" w:hAnsi="Cambria Math" w:cs="Arial"/>
                <w:sz w:val="28"/>
                <w:szCs w:val="28"/>
                <w:lang w:val="en-US"/>
              </w:rPr>
              <m:t>m</m:t>
            </m:r>
          </m:sup>
          <m:e>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x</m:t>
                </m:r>
              </m:e>
              <m:sub>
                <m:r>
                  <w:rPr>
                    <w:rFonts w:ascii="Cambria Math" w:eastAsiaTheme="minorEastAsia" w:hAnsi="Cambria Math" w:cs="Arial"/>
                    <w:sz w:val="28"/>
                    <w:szCs w:val="28"/>
                    <w:lang w:val="en-US"/>
                  </w:rPr>
                  <m:t>i</m:t>
                </m:r>
              </m:sub>
            </m:sSub>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m:t>
                </m:r>
              </m:e>
              <m:sup>
                <m:r>
                  <w:rPr>
                    <w:rFonts w:ascii="Cambria Math" w:eastAsiaTheme="minorEastAsia" w:hAnsi="Cambria Math" w:cs="Arial"/>
                    <w:sz w:val="28"/>
                    <w:szCs w:val="28"/>
                    <w:lang w:val="en-US"/>
                  </w:rPr>
                  <m:t>2</m:t>
                </m:r>
              </m:sup>
            </m:sSup>
          </m:e>
        </m:nary>
      </m:oMath>
      <w:r w:rsidR="004D3220" w:rsidRPr="003F0F2D">
        <w:rPr>
          <w:rFonts w:ascii="Arial" w:eastAsiaTheme="minorEastAsia" w:hAnsi="Arial" w:cs="Arial"/>
          <w:lang w:val="en-US"/>
        </w:rPr>
        <w:t xml:space="preserve">                 (2)</w:t>
      </w:r>
    </w:p>
    <w:p w14:paraId="41FCF92D" w14:textId="77777777" w:rsidR="004D3220" w:rsidRPr="003F0F2D" w:rsidRDefault="004D3220" w:rsidP="004D3220">
      <w:pPr>
        <w:tabs>
          <w:tab w:val="left" w:pos="426"/>
        </w:tabs>
        <w:jc w:val="both"/>
        <w:rPr>
          <w:rFonts w:ascii="Arial" w:hAnsi="Arial" w:cs="Arial"/>
          <w:lang w:val="en-US"/>
        </w:rPr>
      </w:pPr>
    </w:p>
    <w:p w14:paraId="20F00F96" w14:textId="15EE4CE0" w:rsidR="004D3220" w:rsidRPr="003F0F2D" w:rsidRDefault="00072DA9">
      <w:pPr>
        <w:pStyle w:val="Listenabsatz"/>
        <w:numPr>
          <w:ilvl w:val="0"/>
          <w:numId w:val="23"/>
        </w:numPr>
        <w:ind w:left="426" w:hanging="284"/>
        <w:jc w:val="both"/>
        <w:rPr>
          <w:rFonts w:ascii="Arial" w:hAnsi="Arial" w:cs="Arial"/>
          <w:lang w:val="en-US"/>
        </w:rPr>
      </w:pPr>
      <w:r w:rsidRPr="00072DA9">
        <w:rPr>
          <w:rFonts w:ascii="Arial" w:hAnsi="Arial" w:cs="Arial"/>
          <w:i/>
          <w:iCs/>
          <w:lang w:val="en-US"/>
        </w:rPr>
        <w:t xml:space="preserve">Mean type </w:t>
      </w:r>
      <w:r>
        <w:rPr>
          <w:rFonts w:ascii="Arial" w:hAnsi="Arial" w:cs="Arial"/>
          <w:i/>
          <w:iCs/>
          <w:lang w:val="en-US"/>
        </w:rPr>
        <w:t>2</w:t>
      </w:r>
      <w:r>
        <w:rPr>
          <w:rFonts w:ascii="Arial" w:hAnsi="Arial" w:cs="Arial"/>
          <w:lang w:val="en-US"/>
        </w:rPr>
        <w:t xml:space="preserve">. </w:t>
      </w:r>
      <w:r w:rsidR="00D83D7F" w:rsidRPr="003F0F2D">
        <w:rPr>
          <w:rFonts w:ascii="Arial" w:hAnsi="Arial" w:cs="Arial"/>
          <w:lang w:val="en-US"/>
        </w:rPr>
        <w:t xml:space="preserve">An input quantity </w:t>
      </w:r>
      <w:r w:rsidR="00D83D7F" w:rsidRPr="003F0F2D">
        <w:rPr>
          <w:rFonts w:ascii="Arial" w:hAnsi="Arial" w:cs="Arial"/>
          <w:i/>
          <w:lang w:val="en-US"/>
        </w:rPr>
        <w:t>n</w:t>
      </w:r>
      <w:r w:rsidR="00D83D7F" w:rsidRPr="003F0F2D">
        <w:rPr>
          <w:rFonts w:ascii="Arial" w:hAnsi="Arial" w:cs="Arial"/>
          <w:lang w:val="en-US"/>
        </w:rPr>
        <w:t xml:space="preserve"> represents </w:t>
      </w:r>
      <w:proofErr w:type="gramStart"/>
      <w:r w:rsidR="00D83D7F" w:rsidRPr="00700CD0">
        <w:rPr>
          <w:rFonts w:ascii="Arial" w:hAnsi="Arial" w:cs="Arial"/>
          <w:b/>
          <w:bCs/>
          <w:lang w:val="en-US"/>
        </w:rPr>
        <w:t>a number of</w:t>
      </w:r>
      <w:proofErr w:type="gramEnd"/>
      <w:r w:rsidR="00D83D7F" w:rsidRPr="00700CD0">
        <w:rPr>
          <w:rFonts w:ascii="Arial" w:hAnsi="Arial" w:cs="Arial"/>
          <w:b/>
          <w:bCs/>
          <w:lang w:val="en-US"/>
        </w:rPr>
        <w:t xml:space="preserve"> counts</w:t>
      </w:r>
      <w:r w:rsidR="00D83D7F" w:rsidRPr="003F0F2D">
        <w:rPr>
          <w:rFonts w:ascii="Arial" w:hAnsi="Arial" w:cs="Arial"/>
          <w:lang w:val="en-US"/>
        </w:rPr>
        <w:t xml:space="preserve"> and is influenced by an additional variation, e.g., due to repeated sampling and/or chemical analysis, which enlarges the Poisson-derived variance. A normal distribution with parameters </w:t>
      </w:r>
      <m:oMath>
        <m:r>
          <w:rPr>
            <w:rFonts w:ascii="Cambria Math" w:hAnsi="Cambria Math" w:cs="Arial"/>
            <w:sz w:val="24"/>
            <w:szCs w:val="24"/>
            <w:lang w:val="en-US"/>
          </w:rPr>
          <m:t>μ</m:t>
        </m:r>
      </m:oMath>
      <w:r w:rsidR="00D83D7F" w:rsidRPr="003F0F2D">
        <w:rPr>
          <w:rFonts w:ascii="Arial" w:eastAsiaTheme="minorEastAsia" w:hAnsi="Arial" w:cs="Arial"/>
          <w:lang w:val="en-US"/>
        </w:rPr>
        <w:t xml:space="preserve"> and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D83D7F" w:rsidRPr="003F0F2D">
        <w:rPr>
          <w:rFonts w:ascii="Arial" w:eastAsiaTheme="minorEastAsia" w:hAnsi="Arial" w:cs="Arial"/>
          <w:lang w:val="en-US"/>
        </w:rPr>
        <w:t xml:space="preserve"> is assumed for this influence. The variance of the mean is then given by:</w:t>
      </w:r>
    </w:p>
    <w:p w14:paraId="3492B7F9" w14:textId="77777777" w:rsidR="004D3220" w:rsidRPr="003F0F2D" w:rsidRDefault="004D3220" w:rsidP="004D3220">
      <w:pPr>
        <w:jc w:val="both"/>
        <w:rPr>
          <w:rFonts w:ascii="Arial" w:hAnsi="Arial" w:cs="Arial"/>
          <w:lang w:val="en-US"/>
        </w:rPr>
      </w:pPr>
    </w:p>
    <w:p w14:paraId="7BA8940F" w14:textId="77777777"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+E(</m:t>
        </m:r>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(3)</w:t>
      </w:r>
    </w:p>
    <w:p w14:paraId="0D450408" w14:textId="77777777" w:rsidR="004D3220" w:rsidRPr="003F0F2D" w:rsidRDefault="004D3220" w:rsidP="004D3220">
      <w:pPr>
        <w:ind w:left="426"/>
        <w:jc w:val="both"/>
        <w:rPr>
          <w:rFonts w:ascii="Arial" w:hAnsi="Arial" w:cs="Arial"/>
          <w:lang w:val="en-US"/>
        </w:rPr>
      </w:pPr>
      <w:r w:rsidRPr="003F0F2D">
        <w:rPr>
          <w:rFonts w:ascii="Arial" w:hAnsi="Arial" w:cs="Arial"/>
          <w:lang w:val="en-US"/>
        </w:rPr>
        <w:tab/>
      </w:r>
    </w:p>
    <w:p w14:paraId="2BB84EB2" w14:textId="77777777" w:rsidR="004D3220" w:rsidRPr="003F0F2D" w:rsidRDefault="004D3220"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w:t>
      </w:r>
      <w:r w:rsidR="00D83D7F" w:rsidRPr="003F0F2D">
        <w:rPr>
          <w:rFonts w:ascii="Arial" w:eastAsiaTheme="minorEastAsia" w:hAnsi="Arial" w:cs="Arial"/>
          <w:lang w:val="en-US"/>
        </w:rPr>
        <w:t>a</w:t>
      </w:r>
      <w:r w:rsidRPr="003F0F2D">
        <w:rPr>
          <w:rFonts w:ascii="Arial" w:eastAsiaTheme="minorEastAsia" w:hAnsi="Arial" w:cs="Arial"/>
          <w:lang w:val="en-US"/>
        </w:rPr>
        <w:t xml:space="preserve">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are</w:t>
      </w:r>
      <w:r w:rsidR="00D83D7F" w:rsidRPr="003F0F2D">
        <w:rPr>
          <w:rFonts w:ascii="Arial" w:eastAsiaTheme="minorEastAsia" w:hAnsi="Arial" w:cs="Arial"/>
          <w:sz w:val="28"/>
          <w:szCs w:val="28"/>
          <w:lang w:val="en-US"/>
        </w:rPr>
        <w:t xml:space="preserve"> </w:t>
      </w:r>
      <w:r w:rsidR="00D83D7F" w:rsidRPr="003F0F2D">
        <w:rPr>
          <w:rFonts w:ascii="Arial" w:eastAsiaTheme="minorEastAsia" w:hAnsi="Arial" w:cs="Arial"/>
          <w:lang w:val="en-US"/>
        </w:rPr>
        <w:t>calculated analogue to</w:t>
      </w:r>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 xml:space="preserve">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x</m:t>
            </m:r>
          </m:e>
        </m:acc>
        <m:r>
          <m:rPr>
            <m:sty m:val="p"/>
          </m:rPr>
          <w:rPr>
            <w:rFonts w:ascii="Cambria Math" w:eastAsiaTheme="minorEastAsia" w:hAnsi="Cambria Math" w:cs="Arial"/>
            <w:sz w:val="28"/>
            <w:szCs w:val="28"/>
            <w:lang w:val="en-US"/>
          </w:rPr>
          <m:t xml:space="preserve"> </m:t>
        </m:r>
      </m:oMath>
      <w:r w:rsidRPr="003F0F2D">
        <w:rPr>
          <w:rFonts w:ascii="Arial" w:eastAsiaTheme="minorEastAsia" w:hAnsi="Arial" w:cs="Arial"/>
          <w:lang w:val="en-US"/>
        </w:rPr>
        <w:t xml:space="preserve"> und </w:t>
      </w:r>
      <m:oMath>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up>
            <m:r>
              <w:rPr>
                <w:rFonts w:ascii="Cambria Math" w:eastAsiaTheme="minorEastAsia" w:hAnsi="Cambria Math" w:cs="Arial"/>
                <w:sz w:val="28"/>
                <w:szCs w:val="28"/>
                <w:lang w:val="en-US"/>
              </w:rPr>
              <m:t>2</m:t>
            </m:r>
          </m:sup>
        </m:sSubSup>
      </m:oMath>
      <w:r w:rsidRPr="003F0F2D">
        <w:rPr>
          <w:rFonts w:ascii="Arial" w:eastAsiaTheme="minorEastAsia" w:hAnsi="Arial" w:cs="Arial"/>
          <w:lang w:val="en-US"/>
        </w:rPr>
        <w:t xml:space="preserve">. </w:t>
      </w:r>
      <w:r w:rsidR="00D83D7F" w:rsidRPr="003F0F2D">
        <w:rPr>
          <w:rFonts w:ascii="Arial" w:eastAsiaTheme="minorEastAsia" w:hAnsi="Arial" w:cs="Arial"/>
          <w:lang w:val="en-US"/>
        </w:rPr>
        <w:t xml:space="preserve">The variance component </w:t>
      </w:r>
    </w:p>
    <w:p w14:paraId="58AFC772" w14:textId="77777777" w:rsidR="004D3220" w:rsidRPr="003F0F2D" w:rsidRDefault="004D3220" w:rsidP="004D3220">
      <w:pPr>
        <w:tabs>
          <w:tab w:val="left" w:pos="426"/>
        </w:tabs>
        <w:ind w:left="426"/>
        <w:jc w:val="both"/>
        <w:rPr>
          <w:rFonts w:ascii="Arial" w:hAnsi="Arial" w:cs="Arial"/>
          <w:lang w:val="en-US"/>
        </w:rPr>
      </w:pPr>
    </w:p>
    <w:p w14:paraId="6A8356E0" w14:textId="77777777" w:rsidR="004D3220" w:rsidRPr="003F0F2D" w:rsidRDefault="004D3220" w:rsidP="004D3220">
      <w:pPr>
        <w:tabs>
          <w:tab w:val="left" w:pos="8080"/>
        </w:tabs>
        <w:ind w:left="567"/>
        <w:jc w:val="both"/>
        <w:rPr>
          <w:rFonts w:ascii="Arial" w:hAnsi="Arial" w:cs="Arial"/>
          <w:lang w:val="en-US"/>
        </w:rPr>
      </w:pPr>
      <w:r w:rsidRPr="003F0F2D">
        <w:rPr>
          <w:rFonts w:ascii="Arial" w:eastAsiaTheme="minorEastAsia" w:hAnsi="Arial" w:cs="Arial"/>
          <w:sz w:val="28"/>
          <w:szCs w:val="28"/>
          <w:lang w:val="en-US"/>
        </w:rPr>
        <w:t xml:space="preserve"> </w:t>
      </w:r>
      <m:oMath>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(m-1)</m:t>
            </m:r>
          </m:num>
          <m:den>
            <m:r>
              <w:rPr>
                <w:rFonts w:ascii="Cambria Math" w:eastAsiaTheme="minorEastAsia" w:hAnsi="Cambria Math" w:cs="Arial"/>
                <w:sz w:val="28"/>
                <w:szCs w:val="28"/>
                <w:lang w:val="en-US"/>
              </w:rPr>
              <m:t>(m-3)</m:t>
            </m:r>
          </m:den>
        </m:f>
        <m:sSubSup>
          <m:sSubSupPr>
            <m:ctrlPr>
              <w:rPr>
                <w:rFonts w:ascii="Cambria Math" w:eastAsiaTheme="minorEastAsia" w:hAnsi="Cambria Math" w:cs="Arial"/>
                <w:i/>
                <w:sz w:val="28"/>
                <w:szCs w:val="28"/>
                <w:lang w:val="en-US"/>
              </w:rPr>
            </m:ctrlPr>
          </m:sSubSupPr>
          <m:e>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n</m:t>
            </m:r>
          </m:sub>
          <m:sup>
            <m:r>
              <w:rPr>
                <w:rFonts w:ascii="Cambria Math" w:eastAsiaTheme="minorEastAsia" w:hAnsi="Cambria Math" w:cs="Arial"/>
                <w:sz w:val="28"/>
                <w:szCs w:val="28"/>
                <w:lang w:val="en-US"/>
              </w:rPr>
              <m:t>2</m:t>
            </m:r>
          </m:sup>
        </m:sSub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(4)</w:t>
      </w:r>
    </w:p>
    <w:p w14:paraId="4BA8AFE2" w14:textId="77777777" w:rsidR="004D3220" w:rsidRPr="003F0F2D" w:rsidRDefault="004D3220" w:rsidP="004D3220">
      <w:pPr>
        <w:tabs>
          <w:tab w:val="left" w:pos="426"/>
        </w:tabs>
        <w:ind w:left="426"/>
        <w:jc w:val="both"/>
        <w:rPr>
          <w:rFonts w:ascii="Arial" w:eastAsiaTheme="minorEastAsia" w:hAnsi="Arial" w:cs="Arial"/>
          <w:lang w:val="en-US"/>
        </w:rPr>
      </w:pPr>
    </w:p>
    <w:p w14:paraId="21704925" w14:textId="77777777" w:rsidR="004D3220" w:rsidRPr="003F0F2D" w:rsidRDefault="004F285F" w:rsidP="004D3220">
      <w:pPr>
        <w:tabs>
          <w:tab w:val="left" w:pos="426"/>
        </w:tabs>
        <w:ind w:left="426"/>
        <w:jc w:val="both"/>
        <w:rPr>
          <w:rFonts w:ascii="Arial" w:eastAsiaTheme="minorEastAsia" w:hAnsi="Arial" w:cs="Arial"/>
          <w:lang w:val="en-US"/>
        </w:rPr>
      </w:pPr>
      <w:r w:rsidRPr="003F0F2D">
        <w:rPr>
          <w:rFonts w:ascii="Arial" w:eastAsiaTheme="minorEastAsia" w:hAnsi="Arial" w:cs="Arial"/>
          <w:lang w:val="en-US"/>
        </w:rPr>
        <w:t xml:space="preserve">is considered as the best estimate of the parameter </w:t>
      </w:r>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2</m:t>
            </m:r>
          </m:sup>
        </m:sSup>
      </m:oMath>
      <w:r w:rsidR="004D3220" w:rsidRPr="003F0F2D">
        <w:rPr>
          <w:rFonts w:ascii="Arial" w:hAnsi="Arial" w:cs="Arial"/>
          <w:sz w:val="24"/>
          <w:szCs w:val="24"/>
          <w:vertAlign w:val="superscript"/>
          <w:lang w:val="en-US"/>
        </w:rPr>
        <w:t xml:space="preserve"> </w:t>
      </w:r>
      <w:r w:rsidR="004D3220" w:rsidRPr="003F0F2D">
        <w:rPr>
          <w:rFonts w:ascii="Arial" w:eastAsiaTheme="minorEastAsia" w:hAnsi="Arial" w:cs="Arial"/>
          <w:lang w:val="en-US"/>
        </w:rPr>
        <w:t xml:space="preserve"> </w:t>
      </w:r>
      <w:r w:rsidRPr="003F0F2D">
        <w:rPr>
          <w:rFonts w:ascii="Arial" w:eastAsiaTheme="minorEastAsia" w:hAnsi="Arial" w:cs="Arial"/>
          <w:lang w:val="en-US"/>
        </w:rPr>
        <w:t>of the involved normal distribution</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The first term in the bracket of Eq. (2), </w:t>
      </w:r>
      <m:oMath>
        <m:acc>
          <m:accPr>
            <m:chr m:val="̅"/>
            <m:ctrlPr>
              <w:rPr>
                <w:rFonts w:ascii="Cambria Math" w:eastAsiaTheme="minorEastAsia" w:hAnsi="Arial" w:cs="Arial"/>
                <w:i/>
                <w:sz w:val="28"/>
                <w:szCs w:val="28"/>
                <w:lang w:val="en-US"/>
              </w:rPr>
            </m:ctrlPr>
          </m:accPr>
          <m:e>
            <m:r>
              <w:rPr>
                <w:rFonts w:ascii="Cambria Math" w:eastAsiaTheme="minorEastAsia" w:hAnsi="Cambria Math" w:cs="Arial"/>
                <w:sz w:val="28"/>
                <w:szCs w:val="28"/>
                <w:lang w:val="en-US"/>
              </w:rPr>
              <m:t>n</m:t>
            </m:r>
          </m:e>
        </m:acc>
      </m:oMath>
      <w:r w:rsidR="004D3220" w:rsidRPr="003F0F2D">
        <w:rPr>
          <w:rFonts w:ascii="Arial" w:eastAsiaTheme="minorEastAsia" w:hAnsi="Arial" w:cs="Arial"/>
          <w:lang w:val="en-US"/>
        </w:rPr>
        <w:t xml:space="preserve"> , </w:t>
      </w:r>
      <w:r w:rsidRPr="003F0F2D">
        <w:rPr>
          <w:rFonts w:ascii="Arial" w:eastAsiaTheme="minorEastAsia" w:hAnsi="Arial" w:cs="Arial"/>
          <w:lang w:val="en-US"/>
        </w:rPr>
        <w:t xml:space="preserve">represents the </w:t>
      </w:r>
      <w:r w:rsidR="004D3220" w:rsidRPr="003F0F2D">
        <w:rPr>
          <w:rFonts w:ascii="Arial" w:eastAsiaTheme="minorEastAsia" w:hAnsi="Arial" w:cs="Arial"/>
          <w:lang w:val="en-US"/>
        </w:rPr>
        <w:t>Poisson-</w:t>
      </w:r>
      <w:r w:rsidRPr="003F0F2D">
        <w:rPr>
          <w:rFonts w:ascii="Arial" w:eastAsiaTheme="minorEastAsia" w:hAnsi="Arial" w:cs="Arial"/>
          <w:lang w:val="en-US"/>
        </w:rPr>
        <w:t>related part of the v</w:t>
      </w:r>
      <w:r w:rsidR="004D3220" w:rsidRPr="003F0F2D">
        <w:rPr>
          <w:rFonts w:ascii="Arial" w:eastAsiaTheme="minorEastAsia" w:hAnsi="Arial" w:cs="Arial"/>
          <w:lang w:val="en-US"/>
        </w:rPr>
        <w:t>arian</w:t>
      </w:r>
      <w:r w:rsidRPr="003F0F2D">
        <w:rPr>
          <w:rFonts w:ascii="Arial" w:eastAsiaTheme="minorEastAsia" w:hAnsi="Arial" w:cs="Arial"/>
          <w:lang w:val="en-US"/>
        </w:rPr>
        <w:t>ce</w:t>
      </w:r>
      <w:r w:rsidR="004D3220" w:rsidRPr="003F0F2D">
        <w:rPr>
          <w:rFonts w:ascii="Arial" w:eastAsiaTheme="minorEastAsia" w:hAnsi="Arial" w:cs="Arial"/>
          <w:lang w:val="en-US"/>
        </w:rPr>
        <w:t>.</w:t>
      </w:r>
    </w:p>
    <w:p w14:paraId="6BB2D453" w14:textId="734314D5" w:rsidR="004D3220" w:rsidRDefault="004D3220" w:rsidP="004D3220">
      <w:pPr>
        <w:jc w:val="both"/>
        <w:rPr>
          <w:rFonts w:ascii="Arial" w:eastAsiaTheme="minorEastAsia" w:hAnsi="Arial" w:cs="Arial"/>
          <w:lang w:val="en-US"/>
        </w:rPr>
      </w:pPr>
    </w:p>
    <w:p w14:paraId="68BB6A6D" w14:textId="77777777" w:rsidR="00072DA9" w:rsidRPr="003F0F2D" w:rsidRDefault="00072DA9" w:rsidP="00072DA9">
      <w:pPr>
        <w:jc w:val="both"/>
        <w:rPr>
          <w:rFonts w:ascii="Arial" w:eastAsiaTheme="minorEastAsia" w:hAnsi="Arial" w:cs="Arial"/>
          <w:lang w:val="en-US"/>
        </w:rPr>
      </w:pPr>
      <w:r w:rsidRPr="003F0F2D">
        <w:rPr>
          <w:rFonts w:ascii="Arial" w:eastAsiaTheme="minorEastAsia" w:hAnsi="Arial" w:cs="Arial"/>
          <w:lang w:val="en-US"/>
        </w:rPr>
        <w:t xml:space="preserve">Applying these formulae leads to surprising result that a variance can be calculated only if there are more than three individual values. </w:t>
      </w:r>
    </w:p>
    <w:p w14:paraId="78EED7B9" w14:textId="77777777" w:rsidR="00072DA9" w:rsidRPr="003F0F2D" w:rsidRDefault="00072DA9" w:rsidP="00072DA9">
      <w:pPr>
        <w:jc w:val="both"/>
        <w:rPr>
          <w:rFonts w:ascii="Arial" w:eastAsiaTheme="minorEastAsia" w:hAnsi="Arial" w:cs="Arial"/>
          <w:lang w:val="en-US"/>
        </w:rPr>
      </w:pPr>
    </w:p>
    <w:p w14:paraId="7DD6C545" w14:textId="21C914EB" w:rsidR="00072DA9" w:rsidRPr="003F0F2D" w:rsidRDefault="00072DA9" w:rsidP="00072DA9">
      <w:pPr>
        <w:jc w:val="both"/>
        <w:rPr>
          <w:rFonts w:ascii="Arial" w:eastAsiaTheme="minorEastAsia" w:hAnsi="Arial" w:cs="Arial"/>
          <w:lang w:val="en-US"/>
        </w:rPr>
      </w:pPr>
      <w:r w:rsidRPr="00072DA9">
        <w:rPr>
          <w:rFonts w:ascii="Arial" w:hAnsi="Arial" w:cs="Arial"/>
          <w:i/>
          <w:iCs/>
          <w:lang w:val="en-US"/>
        </w:rPr>
        <w:t xml:space="preserve">Mean type </w:t>
      </w:r>
      <w:r>
        <w:rPr>
          <w:rFonts w:ascii="Arial" w:hAnsi="Arial" w:cs="Arial"/>
          <w:i/>
          <w:iCs/>
          <w:lang w:val="en-US"/>
        </w:rPr>
        <w:t>3</w:t>
      </w:r>
      <w:r>
        <w:rPr>
          <w:rFonts w:ascii="Arial" w:hAnsi="Arial" w:cs="Arial"/>
          <w:lang w:val="en-US"/>
        </w:rPr>
        <w:t xml:space="preserve">. </w:t>
      </w:r>
      <w:r w:rsidR="005363F6">
        <w:rPr>
          <w:rFonts w:ascii="Arial" w:hAnsi="Arial" w:cs="Arial"/>
          <w:lang w:val="en-US"/>
        </w:rPr>
        <w:t xml:space="preserve">For comparison purposes </w:t>
      </w:r>
      <w:r w:rsidRPr="003F0F2D">
        <w:rPr>
          <w:rFonts w:ascii="Arial" w:eastAsiaTheme="minorEastAsia" w:hAnsi="Arial" w:cs="Arial"/>
          <w:lang w:val="en-US"/>
        </w:rPr>
        <w:t xml:space="preserve">the </w:t>
      </w:r>
      <w:r w:rsidRPr="00700CD0">
        <w:rPr>
          <w:rFonts w:ascii="Arial" w:eastAsiaTheme="minorEastAsia" w:hAnsi="Arial" w:cs="Arial"/>
          <w:b/>
          <w:bCs/>
          <w:lang w:val="en-US"/>
        </w:rPr>
        <w:t>classical</w:t>
      </w:r>
      <w:r w:rsidRPr="003F0F2D">
        <w:rPr>
          <w:rFonts w:ascii="Arial" w:eastAsiaTheme="minorEastAsia" w:hAnsi="Arial" w:cs="Arial"/>
          <w:lang w:val="en-US"/>
        </w:rPr>
        <w:t xml:space="preserve"> formula for the standard uncertainty of the mean </w:t>
      </w:r>
      <w:r>
        <w:rPr>
          <w:rFonts w:ascii="Arial" w:eastAsiaTheme="minorEastAsia" w:hAnsi="Arial" w:cs="Arial"/>
          <w:lang w:val="en-US"/>
        </w:rPr>
        <w:t>can be</w:t>
      </w:r>
      <w:r w:rsidRPr="003F0F2D">
        <w:rPr>
          <w:rFonts w:ascii="Arial" w:eastAsiaTheme="minorEastAsia" w:hAnsi="Arial" w:cs="Arial"/>
          <w:lang w:val="en-US"/>
        </w:rPr>
        <w:t xml:space="preserve"> applied</w:t>
      </w:r>
    </w:p>
    <w:p w14:paraId="335AEC04" w14:textId="77777777" w:rsidR="00072DA9" w:rsidRPr="003F0F2D" w:rsidRDefault="00072DA9" w:rsidP="00072DA9">
      <w:pPr>
        <w:jc w:val="both"/>
        <w:rPr>
          <w:rFonts w:ascii="Arial" w:eastAsiaTheme="minorEastAsia" w:hAnsi="Arial" w:cs="Arial"/>
          <w:lang w:val="en-US"/>
        </w:rPr>
      </w:pPr>
    </w:p>
    <w:p w14:paraId="421D2A59" w14:textId="26A4DE9C" w:rsidR="00072DA9" w:rsidRPr="003F0F2D" w:rsidRDefault="00072DA9" w:rsidP="00072DA9">
      <w:pPr>
        <w:tabs>
          <w:tab w:val="left" w:pos="567"/>
          <w:tab w:val="left" w:pos="8080"/>
        </w:tabs>
        <w:jc w:val="both"/>
        <w:rPr>
          <w:rFonts w:ascii="Arial" w:eastAsiaTheme="minorEastAsia" w:hAnsi="Arial" w:cs="Arial"/>
          <w:lang w:val="en-US"/>
        </w:rPr>
      </w:pPr>
      <w:r w:rsidRPr="003F0F2D">
        <w:rPr>
          <w:rFonts w:ascii="Arial" w:eastAsiaTheme="minorEastAsia" w:hAnsi="Arial" w:cs="Arial"/>
          <w:lang w:val="en-US"/>
        </w:rPr>
        <w:tab/>
      </w:r>
      <m:oMath>
        <m:r>
          <w:rPr>
            <w:rFonts w:ascii="Cambria Math" w:eastAsiaTheme="minorEastAsia" w:hAnsi="Cambria Math" w:cs="Arial"/>
            <w:sz w:val="28"/>
            <w:szCs w:val="28"/>
            <w:lang w:val="en-US"/>
          </w:rPr>
          <m:t>u</m:t>
        </m:r>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x</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s</m:t>
                </m:r>
              </m:e>
              <m:sub>
                <m:r>
                  <w:rPr>
                    <w:rFonts w:ascii="Cambria Math" w:eastAsiaTheme="minorEastAsia" w:hAnsi="Cambria Math" w:cs="Arial"/>
                    <w:sz w:val="28"/>
                    <w:szCs w:val="28"/>
                    <w:lang w:val="en-US"/>
                  </w:rPr>
                  <m:t>x</m:t>
                </m:r>
              </m:sub>
            </m:sSub>
          </m:num>
          <m:den>
            <m:rad>
              <m:radPr>
                <m:degHide m:val="1"/>
                <m:ctrlPr>
                  <w:rPr>
                    <w:rFonts w:ascii="Cambria Math" w:eastAsiaTheme="minorEastAsia" w:hAnsi="Cambria Math" w:cs="Arial"/>
                    <w:i/>
                    <w:sz w:val="28"/>
                    <w:szCs w:val="28"/>
                    <w:lang w:val="en-US"/>
                  </w:rPr>
                </m:ctrlPr>
              </m:radPr>
              <m:deg/>
              <m:e>
                <m:r>
                  <w:rPr>
                    <w:rFonts w:ascii="Cambria Math" w:eastAsiaTheme="minorEastAsia" w:hAnsi="Cambria Math" w:cs="Arial"/>
                    <w:sz w:val="28"/>
                    <w:szCs w:val="28"/>
                    <w:lang w:val="en-US"/>
                  </w:rPr>
                  <m:t>m</m:t>
                </m:r>
              </m:e>
            </m:rad>
          </m:den>
        </m:f>
      </m:oMath>
      <w:r w:rsidRPr="003F0F2D">
        <w:rPr>
          <w:rFonts w:ascii="Arial" w:eastAsiaTheme="minorEastAsia" w:hAnsi="Arial" w:cs="Arial"/>
          <w:sz w:val="28"/>
          <w:szCs w:val="28"/>
          <w:lang w:val="en-US"/>
        </w:rPr>
        <w:t xml:space="preserve"> ,</w:t>
      </w:r>
      <w:r w:rsidRPr="003F0F2D">
        <w:rPr>
          <w:rFonts w:ascii="Arial" w:eastAsiaTheme="minorEastAsia" w:hAnsi="Arial" w:cs="Arial"/>
          <w:lang w:val="en-US"/>
        </w:rPr>
        <w:tab/>
        <w:t>(</w:t>
      </w:r>
      <w:r w:rsidR="00D2352C">
        <w:rPr>
          <w:rFonts w:ascii="Arial" w:eastAsiaTheme="minorEastAsia" w:hAnsi="Arial" w:cs="Arial"/>
          <w:lang w:val="en-US"/>
        </w:rPr>
        <w:t>5</w:t>
      </w:r>
      <w:r w:rsidRPr="003F0F2D">
        <w:rPr>
          <w:rFonts w:ascii="Arial" w:eastAsiaTheme="minorEastAsia" w:hAnsi="Arial" w:cs="Arial"/>
          <w:lang w:val="en-US"/>
        </w:rPr>
        <w:t>)</w:t>
      </w:r>
    </w:p>
    <w:p w14:paraId="73EE6A73" w14:textId="77777777" w:rsidR="00072DA9" w:rsidRPr="003F0F2D" w:rsidRDefault="00072DA9" w:rsidP="00072DA9">
      <w:pPr>
        <w:jc w:val="both"/>
        <w:rPr>
          <w:rFonts w:ascii="Arial" w:eastAsiaTheme="minorEastAsia" w:hAnsi="Arial" w:cs="Arial"/>
          <w:lang w:val="en-US"/>
        </w:rPr>
      </w:pPr>
    </w:p>
    <w:p w14:paraId="1C76C0FB" w14:textId="117A0740" w:rsidR="00072DA9" w:rsidRDefault="00072DA9" w:rsidP="00072DA9">
      <w:pPr>
        <w:jc w:val="both"/>
        <w:rPr>
          <w:rFonts w:ascii="Arial" w:eastAsiaTheme="minorEastAsia" w:hAnsi="Arial" w:cs="Arial"/>
          <w:lang w:val="en-US"/>
        </w:rPr>
      </w:pPr>
      <w:r w:rsidRPr="003F0F2D">
        <w:rPr>
          <w:rFonts w:ascii="Arial" w:eastAsiaTheme="minorEastAsia" w:hAnsi="Arial" w:cs="Arial"/>
          <w:lang w:val="en-US"/>
        </w:rPr>
        <w:t>if the type of mean “</w:t>
      </w:r>
      <w:proofErr w:type="gramStart"/>
      <w:r w:rsidRPr="003F0F2D">
        <w:rPr>
          <w:rFonts w:ascii="Arial" w:eastAsiaTheme="minorEastAsia" w:hAnsi="Arial" w:cs="Arial"/>
          <w:lang w:val="en-US"/>
        </w:rPr>
        <w:t>classical“ is</w:t>
      </w:r>
      <w:proofErr w:type="gramEnd"/>
      <w:r w:rsidRPr="003F0F2D">
        <w:rPr>
          <w:rFonts w:ascii="Arial" w:eastAsiaTheme="minorEastAsia" w:hAnsi="Arial" w:cs="Arial"/>
          <w:lang w:val="en-US"/>
        </w:rPr>
        <w:t xml:space="preserve"> selected.</w:t>
      </w:r>
    </w:p>
    <w:p w14:paraId="1174E4A4" w14:textId="77777777" w:rsidR="00072DA9" w:rsidRPr="003F0F2D" w:rsidRDefault="00072DA9" w:rsidP="00072DA9">
      <w:pPr>
        <w:jc w:val="both"/>
        <w:rPr>
          <w:rFonts w:ascii="Arial" w:eastAsiaTheme="minorEastAsia" w:hAnsi="Arial" w:cs="Arial"/>
          <w:lang w:val="en-US"/>
        </w:rPr>
      </w:pPr>
    </w:p>
    <w:p w14:paraId="12D612C3" w14:textId="77777777" w:rsidR="00072DA9" w:rsidRPr="003F0F2D" w:rsidRDefault="00072DA9" w:rsidP="00072DA9">
      <w:pPr>
        <w:jc w:val="both"/>
        <w:rPr>
          <w:rFonts w:ascii="Arial" w:eastAsiaTheme="minorEastAsia" w:hAnsi="Arial" w:cs="Arial"/>
          <w:lang w:val="en-US"/>
        </w:rPr>
      </w:pPr>
    </w:p>
    <w:p w14:paraId="6F8319B3" w14:textId="058D1C0E" w:rsidR="00072DA9" w:rsidRDefault="00072DA9" w:rsidP="004D3220">
      <w:pPr>
        <w:jc w:val="both"/>
        <w:rPr>
          <w:rFonts w:ascii="Arial" w:hAnsi="Arial" w:cs="Arial"/>
          <w:b/>
          <w:bCs/>
          <w:lang w:val="en-US"/>
        </w:rPr>
      </w:pPr>
      <w:r>
        <w:rPr>
          <w:rFonts w:ascii="Arial" w:hAnsi="Arial" w:cs="Arial"/>
          <w:b/>
          <w:bCs/>
          <w:lang w:val="en-US"/>
        </w:rPr>
        <w:t>K</w:t>
      </w:r>
      <w:r w:rsidRPr="00072DA9">
        <w:rPr>
          <w:rFonts w:ascii="Arial" w:hAnsi="Arial" w:cs="Arial"/>
          <w:b/>
          <w:bCs/>
          <w:lang w:val="en-US"/>
        </w:rPr>
        <w:t>nown random influences</w:t>
      </w:r>
      <w:r>
        <w:rPr>
          <w:rFonts w:ascii="Arial" w:hAnsi="Arial" w:cs="Arial"/>
          <w:b/>
          <w:bCs/>
          <w:lang w:val="en-US"/>
        </w:rPr>
        <w:t>:</w:t>
      </w:r>
    </w:p>
    <w:p w14:paraId="1627C025" w14:textId="77777777" w:rsidR="00072DA9" w:rsidRPr="003F0F2D" w:rsidRDefault="00072DA9" w:rsidP="004D3220">
      <w:pPr>
        <w:jc w:val="both"/>
        <w:rPr>
          <w:rFonts w:ascii="Arial" w:eastAsiaTheme="minorEastAsia" w:hAnsi="Arial" w:cs="Arial"/>
          <w:lang w:val="en-US"/>
        </w:rPr>
      </w:pPr>
    </w:p>
    <w:p w14:paraId="468863B8" w14:textId="77777777" w:rsidR="004D3220" w:rsidRPr="003F0F2D" w:rsidRDefault="004F285F" w:rsidP="004D3220">
      <w:pPr>
        <w:jc w:val="both"/>
        <w:rPr>
          <w:rFonts w:ascii="Arial" w:eastAsiaTheme="minorEastAsia" w:hAnsi="Arial" w:cs="Arial"/>
          <w:sz w:val="24"/>
          <w:szCs w:val="24"/>
          <w:lang w:val="en-US"/>
        </w:rPr>
      </w:pPr>
      <w:r w:rsidRPr="003F0F2D">
        <w:rPr>
          <w:rFonts w:ascii="Arial" w:eastAsiaTheme="minorEastAsia" w:hAnsi="Arial" w:cs="Arial"/>
          <w:lang w:val="en-US"/>
        </w:rPr>
        <w:t xml:space="preserve">If the fraction of </w:t>
      </w:r>
      <w:r w:rsidR="004D3220" w:rsidRPr="003F0F2D">
        <w:rPr>
          <w:rFonts w:ascii="Arial" w:eastAsiaTheme="minorEastAsia" w:hAnsi="Arial" w:cs="Arial"/>
          <w:lang w:val="en-US"/>
        </w:rPr>
        <w:t>(</w:t>
      </w:r>
      <w:r w:rsidRPr="003F0F2D">
        <w:rPr>
          <w:rFonts w:ascii="Arial" w:eastAsiaTheme="minorEastAsia" w:hAnsi="Arial" w:cs="Arial"/>
          <w:lang w:val="en-US"/>
        </w:rPr>
        <w:t>4</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within </w:t>
      </w:r>
      <w:r w:rsidR="004D3220" w:rsidRPr="003F0F2D">
        <w:rPr>
          <w:rFonts w:ascii="Arial" w:eastAsiaTheme="minorEastAsia" w:hAnsi="Arial" w:cs="Arial"/>
          <w:lang w:val="en-US"/>
        </w:rPr>
        <w:t>(</w:t>
      </w:r>
      <w:r w:rsidRPr="003F0F2D">
        <w:rPr>
          <w:rFonts w:ascii="Arial" w:eastAsiaTheme="minorEastAsia" w:hAnsi="Arial" w:cs="Arial"/>
          <w:lang w:val="en-US"/>
        </w:rPr>
        <w:t>3</w:t>
      </w:r>
      <w:r w:rsidR="004D3220" w:rsidRPr="003F0F2D">
        <w:rPr>
          <w:rFonts w:ascii="Arial" w:eastAsiaTheme="minorEastAsia" w:hAnsi="Arial" w:cs="Arial"/>
          <w:lang w:val="en-US"/>
        </w:rPr>
        <w:t xml:space="preserve">) </w:t>
      </w:r>
      <w:r w:rsidRPr="003F0F2D">
        <w:rPr>
          <w:rFonts w:ascii="Arial" w:eastAsiaTheme="minorEastAsia" w:hAnsi="Arial" w:cs="Arial"/>
          <w:lang w:val="en-US"/>
        </w:rPr>
        <w:t>is small</w:t>
      </w:r>
      <w:r w:rsidR="004D3220" w:rsidRPr="003F0F2D">
        <w:rPr>
          <w:rFonts w:ascii="Arial" w:eastAsiaTheme="minorEastAsia" w:hAnsi="Arial" w:cs="Arial"/>
          <w:lang w:val="en-US"/>
        </w:rPr>
        <w:t xml:space="preserve">, </w:t>
      </w:r>
      <w:r w:rsidRPr="003F0F2D">
        <w:rPr>
          <w:rFonts w:ascii="Arial" w:eastAsiaTheme="minorEastAsia" w:hAnsi="Arial" w:cs="Arial"/>
          <w:lang w:val="en-US"/>
        </w:rPr>
        <w:t xml:space="preserve">a parameter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defined as</w:t>
      </w:r>
      <w:r w:rsidR="004D3220" w:rsidRPr="003F0F2D">
        <w:rPr>
          <w:rFonts w:ascii="Arial" w:eastAsiaTheme="minorEastAsia" w:hAnsi="Arial" w:cs="Arial"/>
          <w:lang w:val="en-US"/>
        </w:rPr>
        <w:t>:</w:t>
      </w:r>
    </w:p>
    <w:p w14:paraId="79667583" w14:textId="77777777" w:rsidR="004D3220" w:rsidRPr="003F0F2D" w:rsidRDefault="004D3220" w:rsidP="004D3220">
      <w:pPr>
        <w:jc w:val="both"/>
        <w:rPr>
          <w:rFonts w:ascii="Arial" w:eastAsiaTheme="minorEastAsia" w:hAnsi="Arial" w:cs="Arial"/>
          <w:sz w:val="24"/>
          <w:szCs w:val="24"/>
          <w:lang w:val="en-US"/>
        </w:rPr>
      </w:pPr>
    </w:p>
    <w:p w14:paraId="6AB72377" w14:textId="77777777" w:rsidR="004D3220" w:rsidRPr="003F0F2D" w:rsidRDefault="004D3220" w:rsidP="004D3220">
      <w:pPr>
        <w:jc w:val="both"/>
        <w:rPr>
          <w:rFonts w:ascii="Arial" w:eastAsiaTheme="minorEastAsia" w:hAnsi="Arial" w:cs="Arial"/>
          <w:sz w:val="24"/>
          <w:szCs w:val="24"/>
          <w:lang w:val="en-US"/>
        </w:rPr>
      </w:pPr>
      <w:r w:rsidRPr="003F0F2D">
        <w:rPr>
          <w:rFonts w:ascii="Arial" w:eastAsiaTheme="minorEastAsia" w:hAnsi="Arial" w:cs="Arial"/>
          <w:sz w:val="24"/>
          <w:szCs w:val="24"/>
          <w:lang w:val="en-US"/>
        </w:rPr>
        <w:tab/>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sz w:val="24"/>
            <w:szCs w:val="24"/>
            <w:lang w:val="en-US"/>
          </w:rPr>
          <m:t>=</m:t>
        </m:r>
        <m:r>
          <w:rPr>
            <w:rFonts w:ascii="Cambria Math" w:eastAsiaTheme="minorEastAsia" w:hAnsi="Cambria Math" w:cs="Arial"/>
            <w:sz w:val="28"/>
            <w:szCs w:val="28"/>
            <w:lang w:val="en-US"/>
          </w:rPr>
          <m:t>E</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S</m:t>
                </m:r>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r>
              <m:rPr>
                <m:sty m:val="bi"/>
              </m:rPr>
              <w:rPr>
                <w:rFonts w:ascii="Cambria Math" w:eastAsiaTheme="minorEastAsia" w:hAnsi="Cambria Math" w:cs="Arial"/>
                <w:sz w:val="28"/>
                <w:szCs w:val="28"/>
                <w:lang w:val="en-US"/>
              </w:rPr>
              <m:t>n</m:t>
            </m:r>
          </m:e>
        </m:d>
        <m:r>
          <w:rPr>
            <w:rFonts w:ascii="Cambria Math" w:eastAsiaTheme="minorEastAsia" w:hAnsi="Cambria Math" w:cs="Arial"/>
            <w:sz w:val="28"/>
            <w:szCs w:val="28"/>
            <w:lang w:val="en-US"/>
          </w:rPr>
          <m:t>/</m:t>
        </m:r>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oMath>
    </w:p>
    <w:p w14:paraId="0ED87642" w14:textId="77777777" w:rsidR="004D3220" w:rsidRPr="003F0F2D" w:rsidRDefault="004D3220" w:rsidP="004D3220">
      <w:pPr>
        <w:jc w:val="both"/>
        <w:rPr>
          <w:rFonts w:ascii="Arial" w:eastAsiaTheme="minorEastAsia" w:hAnsi="Arial" w:cs="Arial"/>
          <w:sz w:val="24"/>
          <w:szCs w:val="24"/>
          <w:lang w:val="en-US"/>
        </w:rPr>
      </w:pPr>
    </w:p>
    <w:p w14:paraId="213D7647"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 xml:space="preserve">by which Eq. </w:t>
      </w:r>
      <w:r w:rsidR="004D3220" w:rsidRPr="003F0F2D">
        <w:rPr>
          <w:rFonts w:ascii="Arial" w:eastAsiaTheme="minorEastAsia" w:hAnsi="Arial" w:cs="Arial"/>
          <w:lang w:val="en-US"/>
        </w:rPr>
        <w:t>Gl. (</w:t>
      </w:r>
      <w:r w:rsidRPr="003F0F2D">
        <w:rPr>
          <w:rFonts w:ascii="Arial" w:eastAsiaTheme="minorEastAsia" w:hAnsi="Arial" w:cs="Arial"/>
          <w:lang w:val="en-US"/>
        </w:rPr>
        <w:t>3</w:t>
      </w:r>
      <w:r w:rsidR="004D3220" w:rsidRPr="003F0F2D">
        <w:rPr>
          <w:rFonts w:ascii="Arial" w:eastAsiaTheme="minorEastAsia" w:hAnsi="Arial" w:cs="Arial"/>
          <w:lang w:val="en-US"/>
        </w:rPr>
        <w:t>)</w:t>
      </w:r>
      <w:r w:rsidRPr="003F0F2D">
        <w:rPr>
          <w:rFonts w:ascii="Arial" w:eastAsiaTheme="minorEastAsia" w:hAnsi="Arial" w:cs="Arial"/>
          <w:lang w:val="en-US"/>
        </w:rPr>
        <w:t xml:space="preserve"> turns into</w:t>
      </w:r>
      <w:r w:rsidR="004D3220" w:rsidRPr="003F0F2D">
        <w:rPr>
          <w:rFonts w:ascii="Arial" w:eastAsiaTheme="minorEastAsia" w:hAnsi="Arial" w:cs="Arial"/>
          <w:lang w:val="en-US"/>
        </w:rPr>
        <w:t xml:space="preserve">: </w:t>
      </w:r>
    </w:p>
    <w:p w14:paraId="4DEF5364" w14:textId="77777777" w:rsidR="004D3220" w:rsidRPr="003F0F2D" w:rsidRDefault="004D3220" w:rsidP="004D3220">
      <w:pPr>
        <w:jc w:val="both"/>
        <w:rPr>
          <w:rFonts w:ascii="Arial" w:eastAsiaTheme="minorEastAsia" w:hAnsi="Arial" w:cs="Arial"/>
          <w:lang w:val="en-US"/>
        </w:rPr>
      </w:pPr>
    </w:p>
    <w:p w14:paraId="715EF5BF" w14:textId="08310F5B"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8"/>
                <w:szCs w:val="28"/>
                <w:lang w:val="en-US"/>
              </w:rPr>
            </m:ctrlPr>
          </m:sSupPr>
          <m:e>
            <m:r>
              <w:rPr>
                <w:rFonts w:ascii="Cambria Math" w:eastAsiaTheme="minorEastAsia" w:hAnsi="Cambria Math" w:cs="Arial"/>
                <w:sz w:val="28"/>
                <w:szCs w:val="28"/>
                <w:lang w:val="en-US"/>
              </w:rPr>
              <m:t>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r>
              <w:rPr>
                <w:rFonts w:ascii="Cambria Math" w:eastAsiaTheme="minorEastAsia" w:hAnsi="Cambria Math" w:cs="Arial"/>
                <w:sz w:val="28"/>
                <w:szCs w:val="28"/>
                <w:lang w:val="en-US"/>
              </w:rPr>
              <m:t>1</m:t>
            </m:r>
          </m:num>
          <m:den>
            <m:r>
              <w:rPr>
                <w:rFonts w:ascii="Cambria Math" w:eastAsiaTheme="minorEastAsia" w:hAnsi="Cambria Math" w:cs="Arial"/>
                <w:sz w:val="28"/>
                <w:szCs w:val="28"/>
                <w:lang w:val="en-US"/>
              </w:rPr>
              <m:t>m</m:t>
            </m:r>
          </m:den>
        </m:f>
        <m:r>
          <w:rPr>
            <w:rFonts w:ascii="Cambria Math" w:eastAsiaTheme="minorEastAsia" w:hAnsi="Cambria Math" w:cs="Arial"/>
            <w:sz w:val="28"/>
            <w:szCs w:val="28"/>
            <w:lang w:val="en-US"/>
          </w:rPr>
          <m:t>(</m:t>
        </m:r>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r>
          <w:rPr>
            <w:rFonts w:ascii="Cambria Math" w:eastAsiaTheme="minorEastAsia" w:hAnsi="Cambria Math" w:cs="Arial"/>
            <w:sz w:val="28"/>
            <w:szCs w:val="28"/>
            <w:lang w:val="en-US"/>
          </w:rPr>
          <m:t>+</m:t>
        </m:r>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sSup>
          <m:sSupPr>
            <m:ctrlPr>
              <w:rPr>
                <w:rFonts w:ascii="Cambria Math" w:eastAsiaTheme="minorEastAsia" w:hAnsi="Cambria Math" w:cs="Arial"/>
                <w:i/>
                <w:sz w:val="28"/>
                <w:szCs w:val="28"/>
                <w:lang w:val="en-US"/>
              </w:rPr>
            </m:ctrlPr>
          </m:s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p>
            <m:r>
              <w:rPr>
                <w:rFonts w:ascii="Cambria Math" w:eastAsiaTheme="minorEastAsia" w:hAnsi="Cambria Math" w:cs="Arial"/>
                <w:sz w:val="28"/>
                <w:szCs w:val="28"/>
                <w:lang w:val="en-US"/>
              </w:rPr>
              <m:t>2</m:t>
            </m:r>
          </m:sup>
        </m:sSup>
        <m:r>
          <w:rPr>
            <w:rFonts w:ascii="Cambria Math" w:eastAsiaTheme="minorEastAsia" w:hAnsi="Cambria Math" w:cs="Arial"/>
            <w:sz w:val="28"/>
            <w:szCs w:val="28"/>
            <w:lang w:val="en-US"/>
          </w:rPr>
          <m:t>)</m:t>
        </m:r>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6</w:t>
      </w:r>
      <w:r w:rsidRPr="003F0F2D">
        <w:rPr>
          <w:rFonts w:ascii="Arial" w:eastAsiaTheme="minorEastAsia" w:hAnsi="Arial" w:cs="Arial"/>
          <w:lang w:val="en-US"/>
        </w:rPr>
        <w:t>)</w:t>
      </w:r>
    </w:p>
    <w:p w14:paraId="63069918" w14:textId="77777777" w:rsidR="004D3220" w:rsidRPr="003F0F2D" w:rsidRDefault="004D3220" w:rsidP="004D3220">
      <w:pPr>
        <w:jc w:val="both"/>
        <w:rPr>
          <w:rFonts w:ascii="Arial" w:eastAsiaTheme="minorEastAsia" w:hAnsi="Arial" w:cs="Arial"/>
          <w:lang w:val="en-US"/>
        </w:rPr>
      </w:pPr>
    </w:p>
    <w:p w14:paraId="0F2C1F8A" w14:textId="77777777" w:rsidR="004D3220" w:rsidRPr="003F0F2D" w:rsidRDefault="004F285F" w:rsidP="004D3220">
      <w:pPr>
        <w:jc w:val="both"/>
        <w:rPr>
          <w:rFonts w:ascii="Arial" w:eastAsiaTheme="minorEastAsia" w:hAnsi="Arial" w:cs="Arial"/>
          <w:lang w:val="en-US"/>
        </w:rPr>
      </w:pPr>
      <w:r w:rsidRPr="003F0F2D">
        <w:rPr>
          <w:rFonts w:ascii="Arial" w:eastAsiaTheme="minorEastAsia" w:hAnsi="Arial" w:cs="Arial"/>
          <w:lang w:val="en-US"/>
        </w:rPr>
        <w:t>By solving Eq</w:t>
      </w:r>
      <w:r w:rsidR="004D3220" w:rsidRPr="003F0F2D">
        <w:rPr>
          <w:rFonts w:ascii="Arial" w:eastAsiaTheme="minorEastAsia" w:hAnsi="Arial" w:cs="Arial"/>
          <w:lang w:val="en-US"/>
        </w:rPr>
        <w:t xml:space="preserve">. (4) </w:t>
      </w:r>
      <w:r w:rsidRPr="003F0F2D">
        <w:rPr>
          <w:rFonts w:ascii="Arial" w:eastAsiaTheme="minorEastAsia" w:hAnsi="Arial" w:cs="Arial"/>
          <w:lang w:val="en-US"/>
        </w:rPr>
        <w:t xml:space="preserve">for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Pr="003F0F2D">
        <w:rPr>
          <w:rFonts w:ascii="Arial" w:eastAsiaTheme="minorEastAsia" w:hAnsi="Arial" w:cs="Arial"/>
          <w:lang w:val="en-US"/>
        </w:rPr>
        <w:t>,</w:t>
      </w:r>
      <w:r w:rsidR="004D3220" w:rsidRPr="003F0F2D">
        <w:rPr>
          <w:rFonts w:ascii="Arial" w:eastAsiaTheme="minorEastAsia" w:hAnsi="Arial" w:cs="Arial"/>
          <w:lang w:val="en-US"/>
        </w:rPr>
        <w:t xml:space="preserve"> </w:t>
      </w:r>
      <w:r w:rsidRPr="003F0F2D">
        <w:rPr>
          <w:rFonts w:ascii="Arial" w:eastAsiaTheme="minorEastAsia" w:hAnsi="Arial" w:cs="Arial"/>
          <w:lang w:val="en-US"/>
        </w:rPr>
        <w:t>an equation is obtained, by which</w:t>
      </w:r>
      <w:r w:rsidR="004D3220" w:rsidRPr="003F0F2D">
        <w:rPr>
          <w:rFonts w:ascii="Arial" w:eastAsiaTheme="minorEastAsia" w:hAnsi="Arial" w:cs="Arial"/>
          <w:lang w:val="en-US"/>
        </w:rPr>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lang w:val="en-US"/>
        </w:rPr>
        <w:t>can be determined from the data set of measurements of a reference sample</w:t>
      </w:r>
      <w:r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r</m:t>
        </m:r>
      </m:oMath>
      <w:r w:rsidR="004D3220" w:rsidRPr="003F0F2D">
        <w:rPr>
          <w:rFonts w:ascii="Arial" w:eastAsiaTheme="minorEastAsia" w:hAnsi="Arial" w:cs="Arial"/>
          <w:lang w:val="en-US"/>
        </w:rPr>
        <w:t>:</w:t>
      </w:r>
    </w:p>
    <w:p w14:paraId="2AC2A13D" w14:textId="77777777" w:rsidR="004D3220" w:rsidRPr="003F0F2D" w:rsidRDefault="004D3220" w:rsidP="004D3220">
      <w:pPr>
        <w:jc w:val="both"/>
        <w:rPr>
          <w:rFonts w:ascii="Arial" w:eastAsiaTheme="minorEastAsia" w:hAnsi="Arial" w:cs="Arial"/>
          <w:lang w:val="en-US"/>
        </w:rPr>
      </w:pPr>
    </w:p>
    <w:p w14:paraId="07B06C2B" w14:textId="371DAB33" w:rsidR="004D3220" w:rsidRPr="003F0F2D" w:rsidRDefault="004D3220" w:rsidP="004D3220">
      <w:pPr>
        <w:tabs>
          <w:tab w:val="left" w:pos="426"/>
          <w:tab w:val="left" w:pos="8080"/>
        </w:tabs>
        <w:jc w:val="both"/>
        <w:rPr>
          <w:rFonts w:ascii="Arial" w:eastAsiaTheme="minorEastAsia" w:hAnsi="Arial" w:cs="Arial"/>
          <w:lang w:val="en-US"/>
        </w:rPr>
      </w:pPr>
      <w:r w:rsidRPr="003F0F2D">
        <w:rPr>
          <w:rFonts w:ascii="Arial" w:hAnsi="Arial" w:cs="Arial"/>
          <w:lang w:val="en-US"/>
        </w:rPr>
        <w:t xml:space="preserve"> </w:t>
      </w:r>
      <w:r w:rsidRPr="003F0F2D">
        <w:rPr>
          <w:rFonts w:ascii="Arial" w:eastAsiaTheme="minorEastAsia" w:hAnsi="Arial" w:cs="Arial"/>
          <w:lang w:val="en-US"/>
        </w:rPr>
        <w:t xml:space="preserve"> </w:t>
      </w:r>
      <w:r w:rsidRPr="003F0F2D">
        <w:rPr>
          <w:rFonts w:ascii="Arial" w:eastAsiaTheme="minorEastAsia" w:hAnsi="Arial" w:cs="Arial"/>
          <w:lang w:val="en-US"/>
        </w:rPr>
        <w:tab/>
        <w:t xml:space="preserve">  </w:t>
      </w:r>
      <m:oMath>
        <m:sSup>
          <m:sSupPr>
            <m:ctrlPr>
              <w:rPr>
                <w:rFonts w:ascii="Cambria Math" w:eastAsiaTheme="minorEastAsia" w:hAnsi="Cambria Math" w:cs="Arial"/>
                <w:i/>
                <w:sz w:val="24"/>
                <w:szCs w:val="24"/>
                <w:lang w:val="en-US"/>
              </w:rPr>
            </m:ctrlPr>
          </m:sSupPr>
          <m:e>
            <m:r>
              <w:rPr>
                <w:rFonts w:ascii="Cambria Math" w:eastAsiaTheme="minorEastAsia" w:hAnsi="Cambria Math" w:cs="Arial"/>
                <w:sz w:val="24"/>
                <w:szCs w:val="24"/>
                <w:lang w:val="en-US"/>
              </w:rPr>
              <m:t>ϑ</m:t>
            </m:r>
          </m:e>
          <m:sup>
            <m:r>
              <w:rPr>
                <w:rFonts w:ascii="Cambria Math" w:eastAsiaTheme="minorEastAsia" w:hAnsi="Cambria Math" w:cs="Arial"/>
                <w:sz w:val="24"/>
                <w:szCs w:val="24"/>
                <w:lang w:val="en-US"/>
              </w:rPr>
              <m:t>2</m:t>
            </m:r>
          </m:sup>
        </m:sSup>
        <m:r>
          <w:rPr>
            <w:rFonts w:ascii="Cambria Math" w:eastAsiaTheme="minorEastAsia" w:hAnsi="Cambria Math" w:cs="Arial"/>
            <w:lang w:val="en-US"/>
          </w:rPr>
          <m:t>=</m:t>
        </m:r>
        <m:d>
          <m:dPr>
            <m:ctrlPr>
              <w:rPr>
                <w:rFonts w:ascii="Cambria Math" w:eastAsiaTheme="minorEastAsia" w:hAnsi="Cambria Math" w:cs="Arial"/>
                <w:i/>
                <w:sz w:val="28"/>
                <w:szCs w:val="28"/>
                <w:lang w:val="en-US"/>
              </w:rPr>
            </m:ctrlPr>
          </m:dPr>
          <m:e>
            <m:sSup>
              <m:sSupPr>
                <m:ctrlPr>
                  <w:rPr>
                    <w:rFonts w:ascii="Cambria Math" w:eastAsiaTheme="minorEastAsia" w:hAnsi="Cambria Math" w:cs="Arial"/>
                    <w:i/>
                    <w:sz w:val="28"/>
                    <w:szCs w:val="28"/>
                    <w:lang w:val="en-US"/>
                  </w:rPr>
                </m:ctrlPr>
              </m:sSup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m</m:t>
                    </m:r>
                  </m:e>
                  <m:sub>
                    <m:r>
                      <w:rPr>
                        <w:rFonts w:ascii="Cambria Math" w:eastAsiaTheme="minorEastAsia" w:hAnsi="Cambria Math" w:cs="Arial"/>
                        <w:sz w:val="28"/>
                        <w:szCs w:val="28"/>
                        <w:lang w:val="en-US"/>
                      </w:rPr>
                      <m:t>r</m:t>
                    </m:r>
                  </m:sub>
                </m:sSub>
                <m:r>
                  <w:rPr>
                    <w:rFonts w:ascii="Cambria Math" w:eastAsiaTheme="minorEastAsia" w:hAnsi="Cambria Math" w:cs="Arial"/>
                    <w:sz w:val="28"/>
                    <w:szCs w:val="28"/>
                    <w:lang w:val="en-US"/>
                  </w:rPr>
                  <m:t xml:space="preserve"> u</m:t>
                </m:r>
              </m:e>
              <m:sup>
                <m:r>
                  <w:rPr>
                    <w:rFonts w:ascii="Cambria Math" w:eastAsiaTheme="minorEastAsia" w:hAnsi="Cambria Math" w:cs="Arial"/>
                    <w:sz w:val="28"/>
                    <w:szCs w:val="28"/>
                    <w:lang w:val="en-US"/>
                  </w:rPr>
                  <m:t>2</m:t>
                </m:r>
              </m:sup>
            </m:sSup>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Sub>
          </m:e>
        </m:d>
        <m:r>
          <w:rPr>
            <w:rFonts w:ascii="Cambria Math" w:eastAsiaTheme="minorEastAsia" w:hAnsi="Cambria Math" w:cs="Arial"/>
            <w:sz w:val="28"/>
            <w:szCs w:val="28"/>
            <w:lang w:val="en-US"/>
          </w:rPr>
          <m:t>/</m:t>
        </m:r>
        <m:sSubSup>
          <m:sSubSupPr>
            <m:ctrlPr>
              <w:rPr>
                <w:rFonts w:ascii="Cambria Math" w:eastAsiaTheme="minorEastAsia" w:hAnsi="Cambria Math" w:cs="Arial"/>
                <w:i/>
                <w:sz w:val="28"/>
                <w:szCs w:val="28"/>
                <w:lang w:val="en-US"/>
              </w:rPr>
            </m:ctrlPr>
          </m:sSubSupPr>
          <m:e>
            <m:acc>
              <m:accPr>
                <m:chr m:val="̅"/>
                <m:ctrlPr>
                  <w:rPr>
                    <w:rFonts w:ascii="Cambria Math" w:eastAsiaTheme="minorEastAsia" w:hAnsi="Cambria Math" w:cs="Arial"/>
                    <w:i/>
                    <w:sz w:val="28"/>
                    <w:szCs w:val="28"/>
                    <w:lang w:val="en-US"/>
                  </w:rPr>
                </m:ctrlPr>
              </m:accPr>
              <m:e>
                <m:r>
                  <w:rPr>
                    <w:rFonts w:ascii="Cambria Math" w:eastAsiaTheme="minorEastAsia" w:hAnsi="Cambria Math" w:cs="Arial"/>
                    <w:sz w:val="28"/>
                    <w:szCs w:val="28"/>
                    <w:lang w:val="en-US"/>
                  </w:rPr>
                  <m:t>n</m:t>
                </m:r>
              </m:e>
            </m:acc>
          </m:e>
          <m:sub>
            <m:r>
              <w:rPr>
                <w:rFonts w:ascii="Cambria Math" w:eastAsiaTheme="minorEastAsia" w:hAnsi="Cambria Math" w:cs="Arial"/>
                <w:sz w:val="28"/>
                <w:szCs w:val="28"/>
                <w:lang w:val="en-US"/>
              </w:rPr>
              <m:t>r</m:t>
            </m:r>
          </m:sub>
          <m:sup>
            <m:r>
              <w:rPr>
                <w:rFonts w:ascii="Cambria Math" w:eastAsiaTheme="minorEastAsia" w:hAnsi="Cambria Math" w:cs="Arial"/>
                <w:sz w:val="28"/>
                <w:szCs w:val="28"/>
                <w:lang w:val="en-US"/>
              </w:rPr>
              <m:t>2</m:t>
            </m:r>
          </m:sup>
        </m:sSubSup>
      </m:oMath>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w:r w:rsidRPr="003F0F2D">
        <w:rPr>
          <w:rFonts w:ascii="Arial" w:eastAsiaTheme="minorEastAsia" w:hAnsi="Arial" w:cs="Arial"/>
          <w:lang w:val="en-US"/>
        </w:rPr>
        <w:t>(</w:t>
      </w:r>
      <w:r w:rsidR="00D2352C">
        <w:rPr>
          <w:rFonts w:ascii="Arial" w:eastAsiaTheme="minorEastAsia" w:hAnsi="Arial" w:cs="Arial"/>
          <w:lang w:val="en-US"/>
        </w:rPr>
        <w:t>7</w:t>
      </w:r>
      <w:r w:rsidRPr="003F0F2D">
        <w:rPr>
          <w:rFonts w:ascii="Arial" w:eastAsiaTheme="minorEastAsia" w:hAnsi="Arial" w:cs="Arial"/>
          <w:lang w:val="en-US"/>
        </w:rPr>
        <w:t>)</w:t>
      </w:r>
    </w:p>
    <w:p w14:paraId="16325A48" w14:textId="77777777" w:rsidR="004D3220" w:rsidRPr="003F0F2D" w:rsidRDefault="004D3220" w:rsidP="004D3220">
      <w:pPr>
        <w:jc w:val="both"/>
        <w:rPr>
          <w:rFonts w:ascii="Arial" w:eastAsiaTheme="minorEastAsia" w:hAnsi="Arial" w:cs="Arial"/>
          <w:lang w:val="en-US"/>
        </w:rPr>
      </w:pPr>
    </w:p>
    <w:p w14:paraId="24BE3986" w14:textId="77777777" w:rsidR="004D3220" w:rsidRPr="003F0F2D" w:rsidRDefault="00B53438" w:rsidP="004D3220">
      <w:pPr>
        <w:jc w:val="both"/>
        <w:rPr>
          <w:rFonts w:ascii="Arial" w:eastAsiaTheme="minorEastAsia" w:hAnsi="Arial" w:cs="Arial"/>
          <w:sz w:val="24"/>
          <w:szCs w:val="24"/>
          <w:lang w:val="en-US"/>
        </w:rPr>
      </w:pPr>
      <w:r w:rsidRPr="003F0F2D">
        <w:rPr>
          <w:rFonts w:ascii="Arial" w:eastAsiaTheme="minorEastAsia" w:hAnsi="Arial" w:cs="Arial"/>
          <w:lang w:val="en-US"/>
        </w:rPr>
        <w:t>The p</w:t>
      </w:r>
      <w:r w:rsidR="004D3220" w:rsidRPr="003F0F2D">
        <w:rPr>
          <w:rFonts w:ascii="Arial" w:eastAsiaTheme="minorEastAsia" w:hAnsi="Arial" w:cs="Arial"/>
          <w:lang w:val="en-US"/>
        </w:rPr>
        <w:t>arameter</w:t>
      </w:r>
      <w:r w:rsidRPr="003F0F2D">
        <w:rPr>
          <w:rFonts w:ascii="Arial" w:eastAsiaTheme="minorEastAsia" w:hAnsi="Arial" w:cs="Arial"/>
          <w:lang w:val="en-US"/>
        </w:rPr>
        <w:t xml:space="preserve"> value</w:t>
      </w:r>
      <w:r w:rsidR="004D3220" w:rsidRPr="003F0F2D">
        <w:rPr>
          <w:rFonts w:ascii="Arial" w:eastAsiaTheme="minorEastAsia" w:hAnsi="Arial" w:cs="Arial"/>
          <w:sz w:val="24"/>
          <w:szCs w:val="24"/>
          <w:lang w:val="en-US"/>
        </w:rPr>
        <w:t xml:space="preserve"> </w:t>
      </w:r>
      <m:oMath>
        <m:r>
          <w:rPr>
            <w:rFonts w:ascii="Cambria Math" w:eastAsiaTheme="minorEastAsia" w:hAnsi="Cambria Math" w:cs="Arial"/>
            <w:sz w:val="24"/>
            <w:szCs w:val="24"/>
            <w:lang w:val="en-US"/>
          </w:rPr>
          <m:t>ϑ</m:t>
        </m:r>
      </m:oMath>
      <w:r w:rsidR="004D3220"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 xml:space="preserve">should be less than about </w:t>
      </w:r>
      <w:r w:rsidR="004D3220" w:rsidRPr="003F0F2D">
        <w:rPr>
          <w:rFonts w:ascii="Arial" w:eastAsiaTheme="minorEastAsia" w:hAnsi="Arial" w:cs="Arial"/>
          <w:lang w:val="en-US"/>
        </w:rPr>
        <w:t>0</w:t>
      </w:r>
      <w:r w:rsidRPr="003F0F2D">
        <w:rPr>
          <w:rFonts w:ascii="Arial" w:eastAsiaTheme="minorEastAsia" w:hAnsi="Arial" w:cs="Arial"/>
          <w:lang w:val="en-US"/>
        </w:rPr>
        <w:t>.</w:t>
      </w:r>
      <w:r w:rsidR="004D3220" w:rsidRPr="003F0F2D">
        <w:rPr>
          <w:rFonts w:ascii="Arial" w:eastAsiaTheme="minorEastAsia" w:hAnsi="Arial" w:cs="Arial"/>
          <w:lang w:val="en-US"/>
        </w:rPr>
        <w:t>2</w:t>
      </w:r>
      <w:r w:rsidR="004D3220" w:rsidRPr="003F0F2D">
        <w:rPr>
          <w:rFonts w:ascii="Arial" w:eastAsiaTheme="minorEastAsia" w:hAnsi="Arial" w:cs="Arial"/>
          <w:sz w:val="24"/>
          <w:szCs w:val="24"/>
          <w:lang w:val="en-US"/>
        </w:rPr>
        <w:t xml:space="preserve">. </w:t>
      </w:r>
    </w:p>
    <w:p w14:paraId="30B19A74" w14:textId="77777777" w:rsidR="004D3220" w:rsidRPr="003F0F2D" w:rsidRDefault="004D3220" w:rsidP="004D3220">
      <w:pPr>
        <w:jc w:val="both"/>
        <w:rPr>
          <w:rFonts w:ascii="Arial" w:eastAsiaTheme="minorEastAsia" w:hAnsi="Arial" w:cs="Arial"/>
          <w:lang w:val="en-US"/>
        </w:rPr>
      </w:pPr>
    </w:p>
    <w:p w14:paraId="42857F18" w14:textId="77777777" w:rsidR="004D3220" w:rsidRPr="003F0F2D" w:rsidRDefault="004D3220" w:rsidP="004D3220">
      <w:pPr>
        <w:jc w:val="both"/>
        <w:rPr>
          <w:rFonts w:ascii="Arial" w:eastAsiaTheme="minorEastAsia" w:hAnsi="Arial" w:cs="Arial"/>
          <w:lang w:val="en-US"/>
        </w:rPr>
      </w:pPr>
    </w:p>
    <w:p w14:paraId="166989A6" w14:textId="77777777" w:rsidR="004D3220" w:rsidRPr="003F0F2D" w:rsidRDefault="004D3220">
      <w:pPr>
        <w:pStyle w:val="berschrift3"/>
        <w:numPr>
          <w:ilvl w:val="0"/>
          <w:numId w:val="22"/>
        </w:numPr>
        <w:ind w:left="567" w:hanging="567"/>
        <w:rPr>
          <w:lang w:val="en-US"/>
        </w:rPr>
      </w:pPr>
      <w:bookmarkStart w:id="47" w:name="_Applying_means_in"/>
      <w:bookmarkStart w:id="48" w:name="URH_datasets_means_EN"/>
      <w:bookmarkEnd w:id="47"/>
      <w:r w:rsidRPr="003F0F2D">
        <w:rPr>
          <w:lang w:val="en-US"/>
        </w:rPr>
        <w:t>A</w:t>
      </w:r>
      <w:r w:rsidR="006A7012" w:rsidRPr="003F0F2D">
        <w:rPr>
          <w:lang w:val="en-US"/>
        </w:rPr>
        <w:t xml:space="preserve">pplying means </w:t>
      </w:r>
      <w:r w:rsidRPr="003F0F2D">
        <w:rPr>
          <w:lang w:val="en-US"/>
        </w:rPr>
        <w:t>in UncertRadio</w:t>
      </w:r>
      <w:bookmarkEnd w:id="48"/>
    </w:p>
    <w:p w14:paraId="69D2552F" w14:textId="77777777" w:rsidR="004D3220" w:rsidRPr="003F0F2D" w:rsidRDefault="004D3220" w:rsidP="004D3220">
      <w:pPr>
        <w:jc w:val="both"/>
        <w:rPr>
          <w:rFonts w:ascii="Arial" w:hAnsi="Arial" w:cs="Arial"/>
          <w:lang w:val="en-US"/>
        </w:rPr>
      </w:pPr>
    </w:p>
    <w:p w14:paraId="451AC889" w14:textId="12DBA414" w:rsidR="004D3220" w:rsidRPr="003F0F2D" w:rsidRDefault="004A0113" w:rsidP="004D3220">
      <w:pPr>
        <w:jc w:val="both"/>
        <w:rPr>
          <w:rFonts w:ascii="Arial" w:hAnsi="Arial" w:cs="Arial"/>
          <w:lang w:val="en-US"/>
        </w:rPr>
      </w:pPr>
      <w:r w:rsidRPr="003F0F2D">
        <w:rPr>
          <w:rFonts w:ascii="Arial" w:hAnsi="Arial" w:cs="Arial"/>
          <w:lang w:val="en-US"/>
        </w:rPr>
        <w:t xml:space="preserve">If in the symbol list under the TAB </w:t>
      </w:r>
      <w:r w:rsidR="004D518D" w:rsidRPr="003F0F2D">
        <w:rPr>
          <w:rFonts w:ascii="Arial" w:hAnsi="Arial" w:cs="Arial"/>
          <w:lang w:val="en-US"/>
        </w:rPr>
        <w:t>“</w:t>
      </w:r>
      <w:proofErr w:type="gramStart"/>
      <w:r w:rsidRPr="003F0F2D">
        <w:rPr>
          <w:rFonts w:ascii="Arial" w:hAnsi="Arial" w:cs="Arial"/>
          <w:lang w:val="en-US"/>
        </w:rPr>
        <w:t>Equations“ a</w:t>
      </w:r>
      <w:proofErr w:type="gramEnd"/>
      <w:r w:rsidRPr="003F0F2D">
        <w:rPr>
          <w:rFonts w:ascii="Arial" w:hAnsi="Arial" w:cs="Arial"/>
          <w:lang w:val="en-US"/>
        </w:rPr>
        <w:t xml:space="preserve"> symbol type is changed into „m“, the program assumes that value and uncertainty of this quantity are to be derived from a data set. The following </w:t>
      </w:r>
      <w:r w:rsidRPr="003F0F2D">
        <w:rPr>
          <w:rFonts w:ascii="Arial" w:hAnsi="Arial" w:cs="Arial"/>
          <w:lang w:val="en-US"/>
        </w:rPr>
        <w:lastRenderedPageBreak/>
        <w:t xml:space="preserve">input dialog allows the input of the data set, it is invoked by the icon </w:t>
      </w:r>
      <w:r w:rsidRPr="003F0F2D">
        <w:rPr>
          <w:rFonts w:ascii="Arial" w:hAnsi="Arial" w:cs="Arial"/>
          <w:noProof/>
          <w:lang w:val="en-US" w:eastAsia="de-DE"/>
        </w:rPr>
        <w:drawing>
          <wp:inline distT="0" distB="0" distL="0" distR="0" wp14:anchorId="7005BE46" wp14:editId="27618907">
            <wp:extent cx="223446" cy="219456"/>
            <wp:effectExtent l="19050" t="0" r="5154" b="0"/>
            <wp:docPr id="1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l="48105" t="10177" r="48948" b="85795"/>
                    <a:stretch>
                      <a:fillRect/>
                    </a:stretch>
                  </pic:blipFill>
                  <pic:spPr bwMode="auto">
                    <a:xfrm>
                      <a:off x="0" y="0"/>
                      <a:ext cx="226291" cy="222250"/>
                    </a:xfrm>
                    <a:prstGeom prst="rect">
                      <a:avLst/>
                    </a:prstGeom>
                    <a:noFill/>
                    <a:ln w="9525">
                      <a:noFill/>
                      <a:miter lim="800000"/>
                      <a:headEnd/>
                      <a:tailEnd/>
                    </a:ln>
                  </pic:spPr>
                </pic:pic>
              </a:graphicData>
            </a:graphic>
          </wp:inline>
        </w:drawing>
      </w:r>
      <w:r w:rsidRPr="003F0F2D">
        <w:rPr>
          <w:rFonts w:ascii="Arial" w:hAnsi="Arial" w:cs="Arial"/>
          <w:lang w:val="en-US"/>
        </w:rPr>
        <w:t xml:space="preserve"> from the toolbar</w:t>
      </w:r>
      <w:r w:rsidR="00770C3F">
        <w:rPr>
          <w:rFonts w:ascii="Arial" w:hAnsi="Arial" w:cs="Arial"/>
          <w:lang w:val="en-US"/>
        </w:rPr>
        <w:t xml:space="preserve"> (it requires first selecting the row of this “m” variable in the TAB “Values, uncertainties”)</w:t>
      </w:r>
      <w:r w:rsidR="004D3220" w:rsidRPr="003F0F2D">
        <w:rPr>
          <w:rFonts w:ascii="Arial" w:hAnsi="Arial" w:cs="Arial"/>
          <w:lang w:val="en-US"/>
        </w:rPr>
        <w:t xml:space="preserve">: </w:t>
      </w:r>
    </w:p>
    <w:p w14:paraId="2F8C0F28" w14:textId="77777777" w:rsidR="004D3220" w:rsidRPr="003F0F2D" w:rsidRDefault="004D3220" w:rsidP="004D3220">
      <w:pPr>
        <w:jc w:val="both"/>
        <w:rPr>
          <w:rFonts w:ascii="Arial" w:hAnsi="Arial" w:cs="Arial"/>
          <w:highlight w:val="yellow"/>
          <w:lang w:val="en-US"/>
        </w:rPr>
      </w:pPr>
    </w:p>
    <w:p w14:paraId="2B2E2DC6" w14:textId="5B1BFB92" w:rsidR="00964E24" w:rsidRDefault="00964E24" w:rsidP="004D3220">
      <w:pPr>
        <w:jc w:val="both"/>
        <w:rPr>
          <w:rFonts w:ascii="Arial" w:hAnsi="Arial" w:cs="Arial"/>
          <w:highlight w:val="yellow"/>
          <w:lang w:val="en-US"/>
        </w:rPr>
      </w:pPr>
    </w:p>
    <w:p w14:paraId="0F1E7F5C" w14:textId="5B3B04DA" w:rsidR="00023B5E" w:rsidRPr="003F0F2D" w:rsidRDefault="00023B5E" w:rsidP="004D3220">
      <w:pPr>
        <w:jc w:val="both"/>
        <w:rPr>
          <w:rFonts w:ascii="Arial" w:hAnsi="Arial" w:cs="Arial"/>
          <w:highlight w:val="yellow"/>
          <w:lang w:val="en-US"/>
        </w:rPr>
      </w:pPr>
      <w:r>
        <w:rPr>
          <w:noProof/>
        </w:rPr>
        <w:drawing>
          <wp:inline distT="0" distB="0" distL="0" distR="0" wp14:anchorId="02360A0C" wp14:editId="69D63E2C">
            <wp:extent cx="3442915" cy="4590554"/>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776" cy="4610368"/>
                    </a:xfrm>
                    <a:prstGeom prst="rect">
                      <a:avLst/>
                    </a:prstGeom>
                  </pic:spPr>
                </pic:pic>
              </a:graphicData>
            </a:graphic>
          </wp:inline>
        </w:drawing>
      </w:r>
    </w:p>
    <w:p w14:paraId="259EE045" w14:textId="77777777" w:rsidR="004D3220" w:rsidRPr="003F0F2D" w:rsidRDefault="004D3220" w:rsidP="004D3220">
      <w:pPr>
        <w:jc w:val="both"/>
        <w:rPr>
          <w:rFonts w:ascii="Arial" w:hAnsi="Arial" w:cs="Arial"/>
          <w:highlight w:val="yellow"/>
          <w:lang w:val="en-US"/>
        </w:rPr>
      </w:pPr>
    </w:p>
    <w:p w14:paraId="5B0E7AA7" w14:textId="77777777" w:rsidR="004D3220" w:rsidRPr="003F0F2D" w:rsidRDefault="004D3220" w:rsidP="004D3220">
      <w:pPr>
        <w:jc w:val="both"/>
        <w:rPr>
          <w:rFonts w:ascii="Arial" w:hAnsi="Arial" w:cs="Arial"/>
          <w:lang w:val="en-US"/>
        </w:rPr>
      </w:pPr>
    </w:p>
    <w:p w14:paraId="3A299769" w14:textId="16F05747" w:rsidR="00023B5E" w:rsidRPr="00023B5E" w:rsidRDefault="006A1800" w:rsidP="00023B5E">
      <w:pPr>
        <w:jc w:val="both"/>
        <w:rPr>
          <w:rFonts w:ascii="Arial" w:hAnsi="Arial" w:cs="Arial"/>
          <w:lang w:val="en-GB"/>
        </w:rPr>
      </w:pPr>
      <w:r w:rsidRPr="003F0F2D">
        <w:rPr>
          <w:rFonts w:ascii="Arial" w:hAnsi="Arial" w:cs="Arial"/>
          <w:lang w:val="en-US"/>
        </w:rPr>
        <w:t xml:space="preserve">The id values for the data sets are already known here. In the dialog shown, the id </w:t>
      </w:r>
      <w:proofErr w:type="spellStart"/>
      <w:r w:rsidR="004D3220" w:rsidRPr="003F0F2D">
        <w:rPr>
          <w:rFonts w:ascii="Courier New" w:hAnsi="Courier New" w:cs="Courier New"/>
          <w:lang w:val="en-US"/>
        </w:rPr>
        <w:t>ref_data</w:t>
      </w:r>
      <w:proofErr w:type="spellEnd"/>
      <w:r w:rsidR="004D3220" w:rsidRPr="003F0F2D">
        <w:rPr>
          <w:rFonts w:ascii="Arial" w:hAnsi="Arial" w:cs="Arial"/>
          <w:lang w:val="en-US"/>
        </w:rPr>
        <w:t xml:space="preserve"> </w:t>
      </w:r>
      <w:r w:rsidRPr="003F0F2D">
        <w:rPr>
          <w:rFonts w:ascii="Arial" w:hAnsi="Arial" w:cs="Arial"/>
          <w:lang w:val="en-US"/>
        </w:rPr>
        <w:t xml:space="preserve">(belonging to the input quantity </w:t>
      </w:r>
      <w:r w:rsidRPr="003F0F2D">
        <w:rPr>
          <w:rFonts w:ascii="Courier New" w:hAnsi="Courier New" w:cs="Courier New"/>
          <w:lang w:val="en-US"/>
        </w:rPr>
        <w:t>ref</w:t>
      </w:r>
      <w:r w:rsidRPr="003F0F2D">
        <w:rPr>
          <w:rFonts w:ascii="Arial" w:hAnsi="Arial" w:cs="Arial"/>
          <w:lang w:val="en-US"/>
        </w:rPr>
        <w:t xml:space="preserve">) is selected for data input. Besides, the type of mean and variance can be selected from equations </w:t>
      </w:r>
      <w:r w:rsidR="004D3220" w:rsidRPr="003F0F2D">
        <w:rPr>
          <w:rFonts w:ascii="Arial" w:hAnsi="Arial" w:cs="Arial"/>
          <w:lang w:val="en-US"/>
        </w:rPr>
        <w:t xml:space="preserve">(1) </w:t>
      </w:r>
      <w:r w:rsidRPr="003F0F2D">
        <w:rPr>
          <w:rFonts w:ascii="Arial" w:hAnsi="Arial" w:cs="Arial"/>
          <w:lang w:val="en-US"/>
        </w:rPr>
        <w:t>a</w:t>
      </w:r>
      <w:r w:rsidR="004D3220" w:rsidRPr="003F0F2D">
        <w:rPr>
          <w:rFonts w:ascii="Arial" w:hAnsi="Arial" w:cs="Arial"/>
          <w:lang w:val="en-US"/>
        </w:rPr>
        <w:t xml:space="preserve">nd (3). </w:t>
      </w:r>
      <w:r w:rsidRPr="003F0F2D">
        <w:rPr>
          <w:rFonts w:ascii="Arial" w:hAnsi="Arial" w:cs="Arial"/>
          <w:lang w:val="en-US"/>
        </w:rPr>
        <w:t xml:space="preserve">For the extreme case that there are not more than only </w:t>
      </w:r>
      <w:r w:rsidR="004D3220" w:rsidRPr="003F0F2D">
        <w:rPr>
          <w:rFonts w:ascii="Arial" w:hAnsi="Arial" w:cs="Arial"/>
          <w:lang w:val="en-US"/>
        </w:rPr>
        <w:t xml:space="preserve">3 </w:t>
      </w:r>
      <w:r w:rsidR="00960BEE">
        <w:rPr>
          <w:rFonts w:ascii="Arial" w:hAnsi="Arial" w:cs="Arial"/>
          <w:lang w:val="en-US"/>
        </w:rPr>
        <w:t>single</w:t>
      </w:r>
      <w:r w:rsidRPr="003F0F2D">
        <w:rPr>
          <w:rFonts w:ascii="Arial" w:hAnsi="Arial" w:cs="Arial"/>
          <w:lang w:val="en-US"/>
        </w:rPr>
        <w:t xml:space="preserve"> values</w:t>
      </w:r>
      <w:r w:rsidR="00D810BD" w:rsidRPr="003F0F2D">
        <w:rPr>
          <w:rFonts w:ascii="Arial" w:hAnsi="Arial" w:cs="Arial"/>
          <w:lang w:val="en-US"/>
        </w:rPr>
        <w:t>, or the data shall be evaluated in a classical sense</w:t>
      </w:r>
      <w:r w:rsidR="004D3220" w:rsidRPr="003F0F2D">
        <w:rPr>
          <w:rFonts w:ascii="Arial" w:hAnsi="Arial" w:cs="Arial"/>
          <w:lang w:val="en-US"/>
        </w:rPr>
        <w:t xml:space="preserve">, </w:t>
      </w:r>
      <w:r w:rsidRPr="003F0F2D">
        <w:rPr>
          <w:rFonts w:ascii="Arial" w:hAnsi="Arial" w:cs="Arial"/>
          <w:lang w:val="en-US"/>
        </w:rPr>
        <w:t>the variance according to Eq. (</w:t>
      </w:r>
      <w:r w:rsidR="00770C3F">
        <w:rPr>
          <w:rFonts w:ascii="Arial" w:hAnsi="Arial" w:cs="Arial"/>
          <w:lang w:val="en-US"/>
        </w:rPr>
        <w:t>5</w:t>
      </w:r>
      <w:r w:rsidRPr="003F0F2D">
        <w:rPr>
          <w:rFonts w:ascii="Arial" w:hAnsi="Arial" w:cs="Arial"/>
          <w:lang w:val="en-US"/>
        </w:rPr>
        <w:t>) can be chosen as third option.</w:t>
      </w:r>
      <w:r w:rsidR="00960BEE">
        <w:rPr>
          <w:rFonts w:ascii="Arial" w:hAnsi="Arial" w:cs="Arial"/>
          <w:lang w:val="en-US"/>
        </w:rPr>
        <w:t xml:space="preserve"> The latter can also be used for more than 3 single values.</w:t>
      </w:r>
      <w:r w:rsidR="00023B5E">
        <w:rPr>
          <w:rFonts w:ascii="Arial" w:hAnsi="Arial" w:cs="Arial"/>
          <w:lang w:val="en-US"/>
        </w:rPr>
        <w:t xml:space="preserve"> </w:t>
      </w:r>
      <w:r w:rsidR="00023B5E" w:rsidRPr="00023B5E">
        <w:rPr>
          <w:rFonts w:ascii="Arial" w:hAnsi="Arial" w:cs="Arial"/>
          <w:lang w:val="en-GB"/>
        </w:rPr>
        <w:t xml:space="preserve">In the dialog shown, the standard deviations </w:t>
      </w:r>
      <w:proofErr w:type="spellStart"/>
      <w:r w:rsidR="00023B5E" w:rsidRPr="00023B5E">
        <w:rPr>
          <w:rFonts w:ascii="Arial" w:hAnsi="Arial" w:cs="Arial"/>
          <w:lang w:val="en-GB"/>
        </w:rPr>
        <w:t>sx</w:t>
      </w:r>
      <w:proofErr w:type="spellEnd"/>
      <w:r w:rsidR="00023B5E" w:rsidRPr="00023B5E">
        <w:rPr>
          <w:rFonts w:ascii="Arial" w:hAnsi="Arial" w:cs="Arial"/>
          <w:lang w:val="en-GB"/>
        </w:rPr>
        <w:t xml:space="preserve"> and s0x correspond to equations (1) und (2) in 6.9.1. </w:t>
      </w:r>
    </w:p>
    <w:p w14:paraId="55842C5D" w14:textId="68A268AA" w:rsidR="004D3220" w:rsidRPr="00023B5E" w:rsidRDefault="004D3220" w:rsidP="004D3220">
      <w:pPr>
        <w:jc w:val="both"/>
        <w:rPr>
          <w:rFonts w:ascii="Arial" w:hAnsi="Arial" w:cs="Arial"/>
          <w:lang w:val="en-GB"/>
        </w:rPr>
      </w:pPr>
    </w:p>
    <w:p w14:paraId="539A35CD" w14:textId="6E0FB4C1" w:rsidR="00DD3963" w:rsidRPr="009D0259" w:rsidRDefault="00DD3963" w:rsidP="00DD3963">
      <w:pPr>
        <w:jc w:val="both"/>
        <w:rPr>
          <w:rFonts w:ascii="Arial" w:hAnsi="Arial" w:cs="Arial"/>
          <w:lang w:val="en-GB"/>
        </w:rPr>
      </w:pPr>
      <w:r w:rsidRPr="009D0259">
        <w:rPr>
          <w:rFonts w:ascii="Arial" w:hAnsi="Arial" w:cs="Arial"/>
          <w:lang w:val="en-GB"/>
        </w:rPr>
        <w:t xml:space="preserve">The </w:t>
      </w:r>
      <w:proofErr w:type="spellStart"/>
      <w:r w:rsidRPr="009D0259">
        <w:rPr>
          <w:rFonts w:ascii="Arial" w:hAnsi="Arial" w:cs="Arial"/>
          <w:lang w:val="en-GB"/>
        </w:rPr>
        <w:t>combobox</w:t>
      </w:r>
      <w:proofErr w:type="spellEnd"/>
      <w:r w:rsidRPr="009D0259">
        <w:rPr>
          <w:rFonts w:ascii="Arial" w:hAnsi="Arial" w:cs="Arial"/>
          <w:lang w:val="en-GB"/>
        </w:rPr>
        <w:t xml:space="preserve"> indicated in the dialog by the </w:t>
      </w:r>
      <w:r w:rsidR="009D0259">
        <w:rPr>
          <w:rFonts w:ascii="Arial" w:hAnsi="Arial" w:cs="Arial"/>
          <w:lang w:val="en-GB"/>
        </w:rPr>
        <w:t xml:space="preserve">label </w:t>
      </w:r>
      <w:r w:rsidRPr="009D0259">
        <w:rPr>
          <w:rFonts w:ascii="Arial" w:hAnsi="Arial" w:cs="Arial"/>
          <w:lang w:val="en-GB"/>
        </w:rPr>
        <w:t>“sel. data record used as reference“ allows to select one of the mean datasets, which is intended to be used as a reference in the case of “</w:t>
      </w:r>
      <w:r w:rsidRPr="009D0259">
        <w:rPr>
          <w:rFonts w:ascii="Arial" w:hAnsi="Arial" w:cs="Arial"/>
          <w:u w:val="single"/>
          <w:lang w:val="en-GB"/>
        </w:rPr>
        <w:t>known</w:t>
      </w:r>
      <w:r w:rsidRPr="009D0259">
        <w:rPr>
          <w:rFonts w:ascii="Arial" w:hAnsi="Arial" w:cs="Arial"/>
          <w:lang w:val="en-GB"/>
        </w:rPr>
        <w:t xml:space="preserve"> random influences”. An example project is </w:t>
      </w:r>
      <w:r w:rsidRPr="009D0259">
        <w:rPr>
          <w:rFonts w:ascii="Courier New" w:hAnsi="Courier New" w:cs="Courier New"/>
          <w:sz w:val="24"/>
          <w:szCs w:val="24"/>
          <w:lang w:val="en-GB"/>
        </w:rPr>
        <w:t>ISO-Example-2b_V2_EN.txp</w:t>
      </w:r>
      <w:r w:rsidRPr="009D0259">
        <w:rPr>
          <w:rFonts w:ascii="Arial" w:hAnsi="Arial" w:cs="Arial"/>
          <w:lang w:val="en-GB"/>
        </w:rPr>
        <w:t>. If no reference data set is selected, the evaluation follows that of the option “</w:t>
      </w:r>
      <w:r w:rsidRPr="009D0259">
        <w:rPr>
          <w:rFonts w:ascii="Arial" w:hAnsi="Arial" w:cs="Arial"/>
          <w:u w:val="single"/>
          <w:lang w:val="en-GB"/>
        </w:rPr>
        <w:t>unknown</w:t>
      </w:r>
      <w:r w:rsidRPr="009D0259">
        <w:rPr>
          <w:rFonts w:ascii="Arial" w:hAnsi="Arial" w:cs="Arial"/>
          <w:lang w:val="en-GB"/>
        </w:rPr>
        <w:t xml:space="preserve"> random influences“. </w:t>
      </w:r>
      <w:r w:rsidR="009D0259" w:rsidRPr="009D0259">
        <w:rPr>
          <w:rFonts w:ascii="Arial" w:hAnsi="Arial" w:cs="Arial"/>
          <w:lang w:val="en-GB"/>
        </w:rPr>
        <w:t>The details for these options are outlined in section 6.12.</w:t>
      </w:r>
    </w:p>
    <w:p w14:paraId="4AA6C181" w14:textId="77777777" w:rsidR="004D3220" w:rsidRPr="00952612" w:rsidRDefault="004D3220" w:rsidP="004D3220">
      <w:pPr>
        <w:jc w:val="both"/>
        <w:rPr>
          <w:rFonts w:ascii="Arial" w:hAnsi="Arial" w:cs="Arial"/>
          <w:lang w:val="en-GB"/>
        </w:rPr>
      </w:pPr>
    </w:p>
    <w:p w14:paraId="7A5A43E8" w14:textId="6B963C02" w:rsidR="004D3220" w:rsidRPr="003F0F2D" w:rsidRDefault="00C5537D" w:rsidP="004D3220">
      <w:pPr>
        <w:jc w:val="both"/>
        <w:rPr>
          <w:rFonts w:ascii="Arial" w:hAnsi="Arial" w:cs="Arial"/>
          <w:lang w:val="en-US"/>
        </w:rPr>
      </w:pPr>
      <w:r w:rsidRPr="003F0F2D">
        <w:rPr>
          <w:rFonts w:ascii="Arial" w:hAnsi="Arial" w:cs="Arial"/>
          <w:lang w:val="en-US"/>
        </w:rPr>
        <w:t xml:space="preserve">Values of mean and uncertainty of such a data set are transferred </w:t>
      </w:r>
      <w:r w:rsidR="001F2DD7">
        <w:rPr>
          <w:rFonts w:ascii="Arial" w:hAnsi="Arial" w:cs="Arial"/>
          <w:lang w:val="en-US"/>
        </w:rPr>
        <w:t xml:space="preserve">by the program </w:t>
      </w:r>
      <w:r w:rsidRPr="003F0F2D">
        <w:rPr>
          <w:rFonts w:ascii="Arial" w:hAnsi="Arial" w:cs="Arial"/>
          <w:lang w:val="en-US"/>
        </w:rPr>
        <w:t xml:space="preserve">to the uncertainty table under the TAB “Values, </w:t>
      </w:r>
      <w:proofErr w:type="gramStart"/>
      <w:r w:rsidRPr="003F0F2D">
        <w:rPr>
          <w:rFonts w:ascii="Arial" w:hAnsi="Arial" w:cs="Arial"/>
          <w:lang w:val="en-US"/>
        </w:rPr>
        <w:t>uncertainties“</w:t>
      </w:r>
      <w:r w:rsidR="004D3220" w:rsidRPr="003F0F2D">
        <w:rPr>
          <w:rFonts w:ascii="Arial" w:hAnsi="Arial" w:cs="Arial"/>
          <w:lang w:val="en-US"/>
        </w:rPr>
        <w:t xml:space="preserve"> </w:t>
      </w:r>
      <w:r w:rsidRPr="003F0F2D">
        <w:rPr>
          <w:rFonts w:ascii="Arial" w:hAnsi="Arial" w:cs="Arial"/>
          <w:lang w:val="en-US"/>
        </w:rPr>
        <w:t>by</w:t>
      </w:r>
      <w:proofErr w:type="gramEnd"/>
      <w:r w:rsidRPr="003F0F2D">
        <w:rPr>
          <w:rFonts w:ascii="Arial" w:hAnsi="Arial" w:cs="Arial"/>
          <w:lang w:val="en-US"/>
        </w:rPr>
        <w:t xml:space="preserve"> the b</w:t>
      </w:r>
      <w:r w:rsidR="004D3220" w:rsidRPr="003F0F2D">
        <w:rPr>
          <w:rFonts w:ascii="Arial" w:hAnsi="Arial" w:cs="Arial"/>
          <w:lang w:val="en-US"/>
        </w:rPr>
        <w:t xml:space="preserve">utton </w:t>
      </w:r>
      <w:r w:rsidRPr="003F0F2D">
        <w:rPr>
          <w:rFonts w:ascii="Arial" w:hAnsi="Arial" w:cs="Arial"/>
          <w:lang w:val="en-US"/>
        </w:rPr>
        <w:t>“Calculating uncertainties”</w:t>
      </w:r>
      <w:r w:rsidR="004D3220" w:rsidRPr="003F0F2D">
        <w:rPr>
          <w:rFonts w:ascii="Arial" w:hAnsi="Arial" w:cs="Arial"/>
          <w:lang w:val="en-US"/>
        </w:rPr>
        <w:t xml:space="preserve">. </w:t>
      </w:r>
      <w:r w:rsidR="00301E48" w:rsidRPr="003F0F2D">
        <w:rPr>
          <w:rFonts w:ascii="Arial" w:hAnsi="Arial" w:cs="Arial"/>
          <w:lang w:val="en-US"/>
        </w:rPr>
        <w:t xml:space="preserve"> </w:t>
      </w:r>
    </w:p>
    <w:p w14:paraId="73EC1782" w14:textId="77777777" w:rsidR="004D3220" w:rsidRPr="003F0F2D" w:rsidRDefault="004D3220" w:rsidP="004D3220">
      <w:pPr>
        <w:jc w:val="both"/>
        <w:rPr>
          <w:rFonts w:ascii="Arial" w:hAnsi="Arial" w:cs="Arial"/>
          <w:lang w:val="en-US"/>
        </w:rPr>
      </w:pPr>
    </w:p>
    <w:p w14:paraId="6647FEC9" w14:textId="4F14F3D6" w:rsidR="005F0251" w:rsidRDefault="00301E48" w:rsidP="004D3220">
      <w:pPr>
        <w:jc w:val="both"/>
        <w:rPr>
          <w:rFonts w:ascii="Arial" w:hAnsi="Arial" w:cs="Arial"/>
          <w:lang w:val="en-US"/>
        </w:rPr>
      </w:pPr>
      <w:r w:rsidRPr="003F0F2D">
        <w:rPr>
          <w:rFonts w:ascii="Arial" w:hAnsi="Arial" w:cs="Arial"/>
          <w:lang w:val="en-US"/>
        </w:rPr>
        <w:t xml:space="preserve">The individual values of this quantity </w:t>
      </w:r>
      <w:r w:rsidR="00DD3963">
        <w:rPr>
          <w:rFonts w:ascii="Arial" w:hAnsi="Arial" w:cs="Arial"/>
          <w:lang w:val="en-US"/>
        </w:rPr>
        <w:t xml:space="preserve">with a name </w:t>
      </w:r>
      <w:r w:rsidR="00DD3963" w:rsidRPr="00DD3963">
        <w:rPr>
          <w:rFonts w:ascii="Courier New" w:hAnsi="Courier New" w:cs="Courier New"/>
          <w:lang w:val="en-US"/>
        </w:rPr>
        <w:t>symbol</w:t>
      </w:r>
      <w:r w:rsidR="00DD3963">
        <w:rPr>
          <w:rFonts w:ascii="Arial" w:hAnsi="Arial" w:cs="Arial"/>
          <w:lang w:val="en-US"/>
        </w:rPr>
        <w:t xml:space="preserve"> </w:t>
      </w:r>
      <w:r w:rsidRPr="003F0F2D">
        <w:rPr>
          <w:rFonts w:ascii="Arial" w:hAnsi="Arial" w:cs="Arial"/>
          <w:lang w:val="en-US"/>
        </w:rPr>
        <w:t xml:space="preserve">are saved in the project file </w:t>
      </w:r>
      <w:r w:rsidR="004D3220" w:rsidRPr="003F0F2D">
        <w:rPr>
          <w:rFonts w:ascii="Arial" w:hAnsi="Arial" w:cs="Arial"/>
          <w:lang w:val="en-US"/>
        </w:rPr>
        <w:t>(*.</w:t>
      </w:r>
      <w:proofErr w:type="spellStart"/>
      <w:r w:rsidR="004D3220" w:rsidRPr="003F0F2D">
        <w:rPr>
          <w:rFonts w:ascii="Arial" w:hAnsi="Arial" w:cs="Arial"/>
          <w:lang w:val="en-US"/>
        </w:rPr>
        <w:t>txp</w:t>
      </w:r>
      <w:proofErr w:type="spellEnd"/>
      <w:r w:rsidR="004D3220" w:rsidRPr="003F0F2D">
        <w:rPr>
          <w:rFonts w:ascii="Arial" w:hAnsi="Arial" w:cs="Arial"/>
          <w:lang w:val="en-US"/>
        </w:rPr>
        <w:t xml:space="preserve">) as </w:t>
      </w:r>
      <w:r w:rsidRPr="003F0F2D">
        <w:rPr>
          <w:rFonts w:ascii="Arial" w:hAnsi="Arial" w:cs="Arial"/>
          <w:lang w:val="en-US"/>
        </w:rPr>
        <w:t>a single line record identified by the associated identification</w:t>
      </w:r>
      <w:r w:rsidR="004D3220" w:rsidRPr="003F0F2D">
        <w:rPr>
          <w:rFonts w:ascii="Arial" w:hAnsi="Arial" w:cs="Arial"/>
          <w:lang w:val="en-US"/>
        </w:rPr>
        <w:t xml:space="preserve"> (</w:t>
      </w:r>
      <w:proofErr w:type="spellStart"/>
      <w:r w:rsidR="004D3220" w:rsidRPr="003F0F2D">
        <w:rPr>
          <w:rFonts w:ascii="Courier New" w:hAnsi="Courier New" w:cs="Courier New"/>
          <w:lang w:val="en-US"/>
        </w:rPr>
        <w:t>symbol_data</w:t>
      </w:r>
      <w:proofErr w:type="spellEnd"/>
      <w:r w:rsidR="004D3220" w:rsidRPr="003F0F2D">
        <w:rPr>
          <w:rFonts w:ascii="Arial" w:hAnsi="Arial" w:cs="Arial"/>
          <w:lang w:val="en-US"/>
        </w:rPr>
        <w:t xml:space="preserve">). </w:t>
      </w:r>
    </w:p>
    <w:p w14:paraId="53BA17AB" w14:textId="77777777" w:rsidR="005F0251" w:rsidRDefault="005F0251" w:rsidP="004D3220">
      <w:pPr>
        <w:jc w:val="both"/>
        <w:rPr>
          <w:rFonts w:ascii="Arial" w:hAnsi="Arial" w:cs="Arial"/>
          <w:lang w:val="en-US"/>
        </w:rPr>
      </w:pPr>
    </w:p>
    <w:p w14:paraId="7AC9C302" w14:textId="77777777" w:rsidR="00C11D36" w:rsidRDefault="005F0251" w:rsidP="005F0251">
      <w:pPr>
        <w:jc w:val="both"/>
        <w:rPr>
          <w:rFonts w:ascii="Arial" w:hAnsi="Arial" w:cs="Arial"/>
          <w:lang w:val="en-GB"/>
        </w:rPr>
      </w:pPr>
      <w:r w:rsidRPr="005F0251">
        <w:rPr>
          <w:rFonts w:ascii="Arial" w:hAnsi="Arial" w:cs="Arial"/>
          <w:lang w:val="en-GB"/>
        </w:rPr>
        <w:lastRenderedPageBreak/>
        <w:t xml:space="preserve">For </w:t>
      </w:r>
      <w:r w:rsidRPr="002834D2">
        <w:rPr>
          <w:rFonts w:ascii="Arial" w:hAnsi="Arial" w:cs="Arial"/>
          <w:b/>
          <w:bCs/>
          <w:lang w:val="en-GB"/>
        </w:rPr>
        <w:t xml:space="preserve">organizing the data </w:t>
      </w:r>
      <w:proofErr w:type="gramStart"/>
      <w:r w:rsidRPr="002834D2">
        <w:rPr>
          <w:rFonts w:ascii="Arial" w:hAnsi="Arial" w:cs="Arial"/>
          <w:b/>
          <w:bCs/>
          <w:lang w:val="en-GB"/>
        </w:rPr>
        <w:t>input</w:t>
      </w:r>
      <w:proofErr w:type="gramEnd"/>
      <w:r w:rsidRPr="005F0251">
        <w:rPr>
          <w:rFonts w:ascii="Arial" w:hAnsi="Arial" w:cs="Arial"/>
          <w:lang w:val="en-GB"/>
        </w:rPr>
        <w:t xml:space="preserve"> it is recommended to begin with data input into the TAB „Values, Uncertainties“. For mean variables characterized by „m“ as type the „t distribution“ is to be selected as distribution type wh</w:t>
      </w:r>
      <w:r>
        <w:rPr>
          <w:rFonts w:ascii="Arial" w:hAnsi="Arial" w:cs="Arial"/>
          <w:lang w:val="en-GB"/>
        </w:rPr>
        <w:t xml:space="preserve">ich enables a correct statistical treatment of the mean within the mean dialog. </w:t>
      </w:r>
      <w:r w:rsidRPr="005F0251">
        <w:rPr>
          <w:rFonts w:ascii="Arial" w:hAnsi="Arial" w:cs="Arial"/>
          <w:lang w:val="en-GB"/>
        </w:rPr>
        <w:t>Then, the mean dialog can be opened</w:t>
      </w:r>
      <w:r>
        <w:rPr>
          <w:rFonts w:ascii="Arial" w:hAnsi="Arial" w:cs="Arial"/>
          <w:lang w:val="en-GB"/>
        </w:rPr>
        <w:t xml:space="preserve"> </w:t>
      </w:r>
      <w:r w:rsidRPr="005F0251">
        <w:rPr>
          <w:rFonts w:ascii="Arial" w:hAnsi="Arial" w:cs="Arial"/>
          <w:lang w:val="en-GB"/>
        </w:rPr>
        <w:t>in which the desired mean variable is</w:t>
      </w:r>
      <w:r>
        <w:rPr>
          <w:rFonts w:ascii="Arial" w:hAnsi="Arial" w:cs="Arial"/>
          <w:lang w:val="en-GB"/>
        </w:rPr>
        <w:t xml:space="preserve"> selected; after input of </w:t>
      </w:r>
      <w:r w:rsidR="00182FD2">
        <w:rPr>
          <w:rFonts w:ascii="Arial" w:hAnsi="Arial" w:cs="Arial"/>
          <w:lang w:val="en-GB"/>
        </w:rPr>
        <w:t xml:space="preserve">associated singe values the type of mean is selected which then can be calculated. After leaving the dialog the calculation of uncertainties </w:t>
      </w:r>
      <w:r w:rsidR="002071EA">
        <w:rPr>
          <w:rFonts w:ascii="Arial" w:hAnsi="Arial" w:cs="Arial"/>
          <w:lang w:val="en-GB"/>
        </w:rPr>
        <w:t xml:space="preserve">needs </w:t>
      </w:r>
      <w:r w:rsidR="00182FD2">
        <w:rPr>
          <w:rFonts w:ascii="Arial" w:hAnsi="Arial" w:cs="Arial"/>
          <w:lang w:val="en-GB"/>
        </w:rPr>
        <w:t xml:space="preserve">to be </w:t>
      </w:r>
      <w:r w:rsidR="002071EA">
        <w:rPr>
          <w:rFonts w:ascii="Arial" w:hAnsi="Arial" w:cs="Arial"/>
          <w:lang w:val="en-GB"/>
        </w:rPr>
        <w:t>updated/</w:t>
      </w:r>
      <w:r w:rsidR="00182FD2">
        <w:rPr>
          <w:rFonts w:ascii="Arial" w:hAnsi="Arial" w:cs="Arial"/>
          <w:lang w:val="en-GB"/>
        </w:rPr>
        <w:t>repeated</w:t>
      </w:r>
      <w:r>
        <w:rPr>
          <w:rFonts w:ascii="Arial" w:hAnsi="Arial" w:cs="Arial"/>
          <w:lang w:val="en-GB"/>
        </w:rPr>
        <w:t>.</w:t>
      </w:r>
      <w:r w:rsidR="00770C3F">
        <w:rPr>
          <w:rFonts w:ascii="Arial" w:hAnsi="Arial" w:cs="Arial"/>
          <w:lang w:val="en-GB"/>
        </w:rPr>
        <w:t xml:space="preserve"> </w:t>
      </w:r>
    </w:p>
    <w:p w14:paraId="429CF3FC" w14:textId="77777777" w:rsidR="00C11D36" w:rsidRDefault="00C11D36" w:rsidP="005F0251">
      <w:pPr>
        <w:jc w:val="both"/>
        <w:rPr>
          <w:rFonts w:ascii="Arial" w:hAnsi="Arial" w:cs="Arial"/>
          <w:lang w:val="en-GB"/>
        </w:rPr>
      </w:pPr>
    </w:p>
    <w:p w14:paraId="5B0860A5" w14:textId="535069A7" w:rsidR="005F0251" w:rsidRPr="00C11D36" w:rsidRDefault="00770C3F" w:rsidP="005F0251">
      <w:pPr>
        <w:jc w:val="both"/>
        <w:rPr>
          <w:rFonts w:ascii="Arial" w:hAnsi="Arial" w:cs="Arial"/>
          <w:lang w:val="en-GB"/>
        </w:rPr>
      </w:pPr>
      <w:r w:rsidRPr="002813AB">
        <w:rPr>
          <w:rFonts w:ascii="Arial" w:hAnsi="Arial" w:cs="Arial"/>
          <w:lang w:val="en-GB"/>
        </w:rPr>
        <w:t>The input of single values in this dialog was modified</w:t>
      </w:r>
      <w:r w:rsidR="00B653E8" w:rsidRPr="002813AB">
        <w:rPr>
          <w:rFonts w:ascii="Arial" w:hAnsi="Arial" w:cs="Arial"/>
          <w:lang w:val="en-GB"/>
        </w:rPr>
        <w:t xml:space="preserve"> such, </w:t>
      </w:r>
      <w:r w:rsidRPr="002813AB">
        <w:rPr>
          <w:rFonts w:ascii="Arial" w:hAnsi="Arial" w:cs="Arial"/>
          <w:lang w:val="en-GB"/>
        </w:rPr>
        <w:t xml:space="preserve">that after input of a value the next cell is </w:t>
      </w:r>
      <w:r w:rsidR="00C11D36" w:rsidRPr="002813AB">
        <w:rPr>
          <w:rFonts w:ascii="Arial" w:hAnsi="Arial" w:cs="Arial"/>
          <w:lang w:val="en-GB"/>
        </w:rPr>
        <w:t xml:space="preserve">already </w:t>
      </w:r>
      <w:r w:rsidRPr="002813AB">
        <w:rPr>
          <w:rFonts w:ascii="Arial" w:hAnsi="Arial" w:cs="Arial"/>
          <w:lang w:val="en-GB"/>
        </w:rPr>
        <w:t xml:space="preserve">opened for </w:t>
      </w:r>
      <w:r w:rsidR="00B653E8" w:rsidRPr="002813AB">
        <w:rPr>
          <w:rFonts w:ascii="Arial" w:hAnsi="Arial" w:cs="Arial"/>
          <w:lang w:val="en-GB"/>
        </w:rPr>
        <w:t xml:space="preserve">input. </w:t>
      </w:r>
      <w:r w:rsidR="00C11D36" w:rsidRPr="002813AB">
        <w:rPr>
          <w:rFonts w:ascii="Arial" w:hAnsi="Arial" w:cs="Arial"/>
          <w:lang w:val="en-GB"/>
        </w:rPr>
        <w:t>It happens that the activated cell appears to be moved a bit away from the grid cell, however, the value entered (finalized with Enter or cursor-down) is transferred into the original grid cell. The input of values is then finalized with typing Enter into the activated cell, which must be empty for this purpose.</w:t>
      </w:r>
    </w:p>
    <w:p w14:paraId="3439BDEE" w14:textId="35C07B5D" w:rsidR="00797F2C" w:rsidRPr="00C11D36" w:rsidRDefault="00797F2C" w:rsidP="004D3220">
      <w:pPr>
        <w:jc w:val="both"/>
        <w:rPr>
          <w:rFonts w:ascii="Arial" w:hAnsi="Arial" w:cs="Arial"/>
          <w:lang w:val="en-GB"/>
        </w:rPr>
      </w:pPr>
    </w:p>
    <w:p w14:paraId="344973C1" w14:textId="77777777" w:rsidR="00B653E8" w:rsidRPr="00C11D36" w:rsidRDefault="00B653E8" w:rsidP="004D3220">
      <w:pPr>
        <w:jc w:val="both"/>
        <w:rPr>
          <w:rFonts w:ascii="Arial" w:hAnsi="Arial" w:cs="Arial"/>
          <w:lang w:val="en-GB"/>
        </w:rPr>
      </w:pPr>
    </w:p>
    <w:p w14:paraId="263816AC" w14:textId="77777777" w:rsidR="00797F2C" w:rsidRPr="003F0F2D" w:rsidRDefault="00797F2C" w:rsidP="00797F2C">
      <w:pPr>
        <w:pStyle w:val="berschrift2"/>
        <w:rPr>
          <w:lang w:val="en-US"/>
        </w:rPr>
      </w:pPr>
      <w:r w:rsidRPr="003F0F2D">
        <w:rPr>
          <w:lang w:val="en-US"/>
        </w:rPr>
        <w:t>6.10 Measuring a short-lived radionuclide with comparably long counting duration</w:t>
      </w:r>
    </w:p>
    <w:p w14:paraId="50CA9BB3" w14:textId="77777777" w:rsidR="00797F2C" w:rsidRPr="003F0F2D" w:rsidRDefault="00797F2C" w:rsidP="00797F2C">
      <w:pPr>
        <w:pStyle w:val="berschrift3"/>
        <w:rPr>
          <w:lang w:val="en-US"/>
        </w:rPr>
      </w:pPr>
      <w:r w:rsidRPr="003F0F2D">
        <w:rPr>
          <w:lang w:val="en-US"/>
        </w:rPr>
        <w:t xml:space="preserve">6.10.1 Basic principles </w:t>
      </w:r>
    </w:p>
    <w:p w14:paraId="07C40C5B" w14:textId="77777777" w:rsidR="00797F2C" w:rsidRPr="003F0F2D" w:rsidRDefault="00797F2C" w:rsidP="00797F2C">
      <w:pPr>
        <w:tabs>
          <w:tab w:val="left" w:pos="426"/>
        </w:tabs>
        <w:spacing w:after="80"/>
        <w:jc w:val="both"/>
        <w:rPr>
          <w:rFonts w:ascii="Arial" w:hAnsi="Arial" w:cs="Arial"/>
          <w:lang w:val="en-US"/>
        </w:rPr>
      </w:pPr>
    </w:p>
    <w:p w14:paraId="071AA8DF" w14:textId="77777777" w:rsidR="00797F2C" w:rsidRPr="003F0F2D" w:rsidRDefault="00797F2C" w:rsidP="00797F2C">
      <w:pPr>
        <w:tabs>
          <w:tab w:val="left" w:pos="426"/>
        </w:tabs>
        <w:spacing w:after="80"/>
        <w:jc w:val="both"/>
        <w:rPr>
          <w:rFonts w:ascii="Arial" w:hAnsi="Arial" w:cs="Arial"/>
          <w:lang w:val="en-US"/>
        </w:rPr>
      </w:pPr>
      <w:r w:rsidRPr="003F0F2D">
        <w:rPr>
          <w:rFonts w:ascii="Arial" w:hAnsi="Arial" w:cs="Arial"/>
          <w:lang w:val="en-US"/>
        </w:rPr>
        <w:t xml:space="preserve">If the product </w:t>
      </w:r>
      <m:oMath>
        <m:r>
          <w:rPr>
            <w:rFonts w:ascii="Cambria Math" w:hAnsi="Cambria Math" w:cs="Arial"/>
            <w:sz w:val="24"/>
            <w:szCs w:val="24"/>
            <w:lang w:val="en-US"/>
          </w:rPr>
          <m:t>λ</m:t>
        </m:r>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Pr="003F0F2D">
        <w:rPr>
          <w:rFonts w:ascii="Arial" w:eastAsiaTheme="minorEastAsia" w:hAnsi="Arial" w:cs="Arial"/>
          <w:lang w:val="en-US"/>
        </w:rPr>
        <w:t xml:space="preserve"> becomes significantly larger than 0.1, or even </w:t>
      </w:r>
      <m:oMath>
        <m:r>
          <w:rPr>
            <w:rFonts w:ascii="Cambria Math" w:hAnsi="Arial" w:cs="Arial"/>
            <w:sz w:val="24"/>
            <w:szCs w:val="24"/>
            <w:lang w:val="en-US"/>
          </w:rPr>
          <m:t>≥</m:t>
        </m:r>
        <m:r>
          <w:rPr>
            <w:rFonts w:ascii="Cambria Math" w:hAnsi="Arial" w:cs="Arial"/>
            <w:sz w:val="24"/>
            <w:szCs w:val="24"/>
            <w:lang w:val="en-US"/>
          </w:rPr>
          <m:t>1</m:t>
        </m:r>
      </m:oMath>
      <w:r w:rsidRPr="003F0F2D">
        <w:rPr>
          <w:rFonts w:ascii="Arial" w:eastAsiaTheme="minorEastAsia" w:hAnsi="Arial" w:cs="Arial"/>
          <w:lang w:val="en-US"/>
        </w:rPr>
        <w:t>, when measuring the activity of a short-lived radionuclide, the Poisson distribution of</w:t>
      </w:r>
      <w:r w:rsidR="00877FB9" w:rsidRPr="003F0F2D">
        <w:rPr>
          <w:rFonts w:ascii="Arial" w:eastAsiaTheme="minorEastAsia" w:hAnsi="Arial" w:cs="Arial"/>
          <w:lang w:val="en-US"/>
        </w:rPr>
        <w:t xml:space="preserve"> </w:t>
      </w:r>
      <w:r w:rsidRPr="003F0F2D">
        <w:rPr>
          <w:rFonts w:ascii="Arial" w:eastAsiaTheme="minorEastAsia" w:hAnsi="Arial" w:cs="Arial"/>
          <w:lang w:val="en-US"/>
        </w:rPr>
        <w:t>the gross counts is only an approxi</w:t>
      </w:r>
      <w:r w:rsidR="00877FB9" w:rsidRPr="003F0F2D">
        <w:rPr>
          <w:rFonts w:ascii="Arial" w:eastAsiaTheme="minorEastAsia" w:hAnsi="Arial" w:cs="Arial"/>
          <w:lang w:val="en-US"/>
        </w:rPr>
        <w:t>m</w:t>
      </w:r>
      <w:r w:rsidRPr="003F0F2D">
        <w:rPr>
          <w:rFonts w:ascii="Arial" w:eastAsiaTheme="minorEastAsia" w:hAnsi="Arial" w:cs="Arial"/>
          <w:lang w:val="en-US"/>
        </w:rPr>
        <w:t>ation. A feature in this case is that the gross counts distribution is a superposi</w:t>
      </w:r>
      <w:r w:rsidR="00877FB9" w:rsidRPr="003F0F2D">
        <w:rPr>
          <w:rFonts w:ascii="Arial" w:eastAsiaTheme="minorEastAsia" w:hAnsi="Arial" w:cs="Arial"/>
          <w:lang w:val="en-US"/>
        </w:rPr>
        <w:t>t</w:t>
      </w:r>
      <w:r w:rsidRPr="003F0F2D">
        <w:rPr>
          <w:rFonts w:ascii="Arial" w:eastAsiaTheme="minorEastAsia" w:hAnsi="Arial" w:cs="Arial"/>
          <w:lang w:val="en-US"/>
        </w:rPr>
        <w:t>ion of a binomial (sample contribution) an</w:t>
      </w:r>
      <w:r w:rsidR="00877FB9" w:rsidRPr="003F0F2D">
        <w:rPr>
          <w:rFonts w:ascii="Arial" w:eastAsiaTheme="minorEastAsia" w:hAnsi="Arial" w:cs="Arial"/>
          <w:lang w:val="en-US"/>
        </w:rPr>
        <w:t>d</w:t>
      </w:r>
      <w:r w:rsidRPr="003F0F2D">
        <w:rPr>
          <w:rFonts w:ascii="Arial" w:eastAsiaTheme="minorEastAsia" w:hAnsi="Arial" w:cs="Arial"/>
          <w:lang w:val="en-US"/>
        </w:rPr>
        <w:t xml:space="preserve"> a Poiss</w:t>
      </w:r>
      <w:r w:rsidR="00877FB9" w:rsidRPr="003F0F2D">
        <w:rPr>
          <w:rFonts w:ascii="Arial" w:eastAsiaTheme="minorEastAsia" w:hAnsi="Arial" w:cs="Arial"/>
          <w:lang w:val="en-US"/>
        </w:rPr>
        <w:t>o</w:t>
      </w:r>
      <w:r w:rsidRPr="003F0F2D">
        <w:rPr>
          <w:rFonts w:ascii="Arial" w:eastAsiaTheme="minorEastAsia" w:hAnsi="Arial" w:cs="Arial"/>
          <w:lang w:val="en-US"/>
        </w:rPr>
        <w:t>n distrib</w:t>
      </w:r>
      <w:r w:rsidR="00877FB9" w:rsidRPr="003F0F2D">
        <w:rPr>
          <w:rFonts w:ascii="Arial" w:eastAsiaTheme="minorEastAsia" w:hAnsi="Arial" w:cs="Arial"/>
          <w:lang w:val="en-US"/>
        </w:rPr>
        <w:t>u</w:t>
      </w:r>
      <w:r w:rsidRPr="003F0F2D">
        <w:rPr>
          <w:rFonts w:ascii="Arial" w:eastAsiaTheme="minorEastAsia" w:hAnsi="Arial" w:cs="Arial"/>
          <w:lang w:val="en-US"/>
        </w:rPr>
        <w:t>tion (background)</w:t>
      </w:r>
      <w:r w:rsidRPr="003F0F2D">
        <w:rPr>
          <w:rFonts w:ascii="Arial" w:hAnsi="Arial" w:cs="Arial"/>
          <w:lang w:val="en-US"/>
        </w:rPr>
        <w:t xml:space="preserve">. </w:t>
      </w:r>
      <w:r w:rsidR="00877FB9" w:rsidRPr="003F0F2D">
        <w:rPr>
          <w:rFonts w:ascii="Arial" w:hAnsi="Arial" w:cs="Arial"/>
          <w:lang w:val="en-US"/>
        </w:rPr>
        <w:t>A c</w:t>
      </w:r>
      <w:r w:rsidRPr="003F0F2D">
        <w:rPr>
          <w:rFonts w:ascii="Arial" w:hAnsi="Arial" w:cs="Arial"/>
          <w:lang w:val="en-US"/>
        </w:rPr>
        <w:t>hara</w:t>
      </w:r>
      <w:r w:rsidR="00877FB9" w:rsidRPr="003F0F2D">
        <w:rPr>
          <w:rFonts w:ascii="Arial" w:hAnsi="Arial" w:cs="Arial"/>
          <w:lang w:val="en-US"/>
        </w:rPr>
        <w:t>c</w:t>
      </w:r>
      <w:r w:rsidRPr="003F0F2D">
        <w:rPr>
          <w:rFonts w:ascii="Arial" w:hAnsi="Arial" w:cs="Arial"/>
          <w:lang w:val="en-US"/>
        </w:rPr>
        <w:t>teristi</w:t>
      </w:r>
      <w:r w:rsidR="00877FB9" w:rsidRPr="003F0F2D">
        <w:rPr>
          <w:rFonts w:ascii="Arial" w:hAnsi="Arial" w:cs="Arial"/>
          <w:lang w:val="en-US"/>
        </w:rPr>
        <w:t>c of binomially distributed sample contribution counts is that the variance of the gross counts is smaller than the gross counts itself, i.e., it is smaller than the variance of Poisson distributed gross counts.</w:t>
      </w:r>
      <w:r w:rsidRPr="003F0F2D">
        <w:rPr>
          <w:rFonts w:ascii="Arial" w:hAnsi="Arial" w:cs="Arial"/>
          <w:lang w:val="en-US"/>
        </w:rPr>
        <w:t xml:space="preserve"> </w:t>
      </w:r>
      <w:r w:rsidR="00877FB9" w:rsidRPr="003F0F2D">
        <w:rPr>
          <w:rFonts w:ascii="Arial" w:hAnsi="Arial" w:cs="Arial"/>
          <w:lang w:val="en-US"/>
        </w:rPr>
        <w:t xml:space="preserve">The binomial distribution for detected sample counts in this context has been applied in the literature (see e.g., </w:t>
      </w:r>
      <w:r w:rsidRPr="003F0F2D">
        <w:rPr>
          <w:rFonts w:ascii="Arial" w:hAnsi="Arial" w:cs="Arial"/>
          <w:lang w:val="en-US"/>
        </w:rPr>
        <w:t>Mathews et al, 1979; Spyrou et al., 1981; Salma</w:t>
      </w:r>
      <w:r w:rsidR="00877FB9" w:rsidRPr="003F0F2D">
        <w:rPr>
          <w:rFonts w:ascii="Arial" w:hAnsi="Arial" w:cs="Arial"/>
          <w:lang w:val="en-US"/>
        </w:rPr>
        <w:t xml:space="preserve"> and</w:t>
      </w:r>
      <w:r w:rsidRPr="003F0F2D">
        <w:rPr>
          <w:rFonts w:ascii="Arial" w:hAnsi="Arial" w:cs="Arial"/>
          <w:lang w:val="en-US"/>
        </w:rPr>
        <w:t xml:space="preserve"> </w:t>
      </w:r>
      <w:proofErr w:type="spellStart"/>
      <w:r w:rsidRPr="003F0F2D">
        <w:rPr>
          <w:rFonts w:ascii="Arial" w:hAnsi="Arial" w:cs="Arial"/>
          <w:lang w:val="en-US"/>
        </w:rPr>
        <w:t>Zemplén</w:t>
      </w:r>
      <w:proofErr w:type="spellEnd"/>
      <w:r w:rsidRPr="003F0F2D">
        <w:rPr>
          <w:rFonts w:ascii="Arial" w:hAnsi="Arial" w:cs="Arial"/>
          <w:lang w:val="en-US"/>
        </w:rPr>
        <w:t xml:space="preserve">-Papp, 1992; Gilmore, G., </w:t>
      </w:r>
      <w:r w:rsidR="00877FB9" w:rsidRPr="003F0F2D">
        <w:rPr>
          <w:rFonts w:ascii="Arial" w:hAnsi="Arial" w:cs="Arial"/>
          <w:lang w:val="en-US"/>
        </w:rPr>
        <w:t>2</w:t>
      </w:r>
      <w:r w:rsidRPr="003F0F2D">
        <w:rPr>
          <w:rFonts w:ascii="Arial" w:hAnsi="Arial" w:cs="Arial"/>
          <w:lang w:val="en-US"/>
        </w:rPr>
        <w:t xml:space="preserve">008; </w:t>
      </w:r>
      <w:proofErr w:type="spellStart"/>
      <w:proofErr w:type="gramStart"/>
      <w:r w:rsidRPr="003F0F2D">
        <w:rPr>
          <w:rFonts w:ascii="Arial" w:hAnsi="Arial" w:cs="Arial"/>
          <w:lang w:val="en-US"/>
        </w:rPr>
        <w:t>Semkow</w:t>
      </w:r>
      <w:proofErr w:type="spellEnd"/>
      <w:r w:rsidRPr="003F0F2D">
        <w:rPr>
          <w:rFonts w:ascii="Arial" w:hAnsi="Arial" w:cs="Arial"/>
          <w:lang w:val="en-US"/>
        </w:rPr>
        <w:t>,  2007</w:t>
      </w:r>
      <w:proofErr w:type="gramEnd"/>
      <w:r w:rsidRPr="003F0F2D">
        <w:rPr>
          <w:rFonts w:ascii="Arial" w:hAnsi="Arial" w:cs="Arial"/>
          <w:lang w:val="en-US"/>
        </w:rPr>
        <w:t>).</w:t>
      </w:r>
    </w:p>
    <w:p w14:paraId="24CD3420" w14:textId="77777777" w:rsidR="00797F2C" w:rsidRPr="003F0F2D" w:rsidRDefault="00797F2C" w:rsidP="00797F2C">
      <w:pPr>
        <w:pStyle w:val="MALTextVoreinstellung"/>
        <w:rPr>
          <w:rFonts w:ascii="Arial" w:hAnsi="Arial" w:cs="Arial"/>
          <w:lang w:val="en-US"/>
        </w:rPr>
      </w:pPr>
    </w:p>
    <w:p w14:paraId="6F55838B" w14:textId="77777777" w:rsidR="00797F2C" w:rsidRPr="003F0F2D" w:rsidRDefault="000123E9" w:rsidP="00797F2C">
      <w:pPr>
        <w:pStyle w:val="MALTextVoreinstellung"/>
        <w:rPr>
          <w:rFonts w:ascii="Arial" w:hAnsi="Arial" w:cs="Arial"/>
          <w:lang w:val="en-US"/>
        </w:rPr>
      </w:pPr>
      <w:r w:rsidRPr="003F0F2D">
        <w:rPr>
          <w:rFonts w:ascii="Arial" w:hAnsi="Arial" w:cs="Arial"/>
          <w:lang w:val="en-US"/>
        </w:rPr>
        <w:t xml:space="preserve">Let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be the number of atoms existing at the begin of the measurement</w:t>
      </w:r>
      <w:r w:rsidR="00797F2C" w:rsidRPr="003F0F2D">
        <w:rPr>
          <w:rFonts w:ascii="Arial" w:hAnsi="Arial" w:cs="Arial"/>
          <w:lang w:val="en-US"/>
        </w:rPr>
        <w:t xml:space="preserve">. </w:t>
      </w:r>
      <w:r w:rsidRPr="003F0F2D">
        <w:rPr>
          <w:rFonts w:ascii="Arial" w:hAnsi="Arial" w:cs="Arial"/>
          <w:lang w:val="en-US"/>
        </w:rPr>
        <w:t>The product of</w:t>
      </w:r>
      <w:r w:rsidR="003A100F" w:rsidRPr="003F0F2D">
        <w:rPr>
          <w:rFonts w:ascii="Arial" w:hAnsi="Arial" w:cs="Arial"/>
          <w:lang w:val="en-US"/>
        </w:rPr>
        <w:t xml:space="preserve"> </w:t>
      </w:r>
      <w:r w:rsidRPr="003F0F2D">
        <w:rPr>
          <w:rFonts w:ascii="Arial" w:hAnsi="Arial" w:cs="Arial"/>
          <w:lang w:val="en-US"/>
        </w:rPr>
        <w:t xml:space="preserve">the probability </w:t>
      </w:r>
      <w:r w:rsidR="00797F2C" w:rsidRPr="003F0F2D">
        <w:rPr>
          <w:rFonts w:ascii="Arial" w:hAnsi="Arial" w:cs="Arial"/>
          <w:lang w:val="en-US"/>
        </w:rPr>
        <w:t xml:space="preserve"> </w:t>
      </w:r>
      <m:oMath>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for the decay of an atom during the duration</w:t>
      </w:r>
      <w:r w:rsidR="00797F2C" w:rsidRPr="003F0F2D">
        <w:rPr>
          <w:rFonts w:ascii="Arial" w:hAnsi="Arial" w:cs="Arial"/>
          <w:lang w:val="en-US"/>
        </w:rPr>
        <w:t xml:space="preserve"> </w:t>
      </w:r>
      <m:oMath>
        <m:sSub>
          <m:sSubPr>
            <m:ctrlPr>
              <w:rPr>
                <w:rFonts w:ascii="Cambria Math" w:hAnsi="Cambria Math" w:cs="Arial"/>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probability </w:t>
      </w:r>
      <m:oMath>
        <m:r>
          <w:rPr>
            <w:rFonts w:ascii="Cambria Math" w:hAnsi="Cambria Math" w:cs="Arial"/>
            <w:sz w:val="24"/>
            <w:szCs w:val="24"/>
            <w:lang w:val="en-US"/>
          </w:rPr>
          <m:t>ε</m:t>
        </m:r>
      </m:oMath>
      <w:r w:rsidR="00797F2C" w:rsidRPr="003F0F2D">
        <w:rPr>
          <w:rFonts w:ascii="Arial" w:hAnsi="Arial" w:cs="Arial"/>
          <w:lang w:val="en-US"/>
        </w:rPr>
        <w:t xml:space="preserve"> </w:t>
      </w:r>
      <w:r w:rsidRPr="003F0F2D">
        <w:rPr>
          <w:rFonts w:ascii="Arial" w:hAnsi="Arial" w:cs="Arial"/>
          <w:lang w:val="en-US"/>
        </w:rPr>
        <w:t>of detecting this decay</w:t>
      </w:r>
      <w:r w:rsidR="00797F2C" w:rsidRPr="003F0F2D">
        <w:rPr>
          <w:rFonts w:ascii="Arial" w:hAnsi="Arial" w:cs="Arial"/>
          <w:lang w:val="en-US"/>
        </w:rPr>
        <w:t xml:space="preserve">, </w:t>
      </w:r>
      <w:r w:rsidRPr="003F0F2D">
        <w:rPr>
          <w:rFonts w:ascii="Arial" w:hAnsi="Arial" w:cs="Arial"/>
          <w:lang w:val="en-US"/>
        </w:rPr>
        <w:t>constitutes one p</w:t>
      </w:r>
      <w:r w:rsidR="00797F2C" w:rsidRPr="003F0F2D">
        <w:rPr>
          <w:rFonts w:ascii="Arial" w:hAnsi="Arial" w:cs="Arial"/>
          <w:lang w:val="en-US"/>
        </w:rPr>
        <w:t xml:space="preserve">arameter </w:t>
      </w:r>
      <m:oMath>
        <m:r>
          <w:rPr>
            <w:rFonts w:ascii="Cambria Math" w:hAnsi="Cambria Math" w:cs="Arial"/>
            <w:sz w:val="24"/>
            <w:szCs w:val="24"/>
            <w:lang w:val="en-US"/>
          </w:rPr>
          <m:t>p</m:t>
        </m:r>
        <m:r>
          <m:rPr>
            <m:sty m:val="p"/>
          </m:rPr>
          <w:rPr>
            <w:rFonts w:ascii="Cambria Math" w:hAnsi="Cambria Math" w:cs="Arial"/>
            <w:sz w:val="24"/>
            <w:szCs w:val="24"/>
            <w:lang w:val="en-US"/>
          </w:rPr>
          <m:t>=</m:t>
        </m:r>
        <m:r>
          <w:rPr>
            <w:rFonts w:ascii="Cambria Math" w:hAnsi="Cambria Math" w:cs="Arial"/>
            <w:sz w:val="24"/>
            <w:szCs w:val="24"/>
            <w:lang w:val="en-US"/>
          </w:rPr>
          <m:t>ε</m:t>
        </m:r>
        <m:r>
          <m:rPr>
            <m:sty m:val="p"/>
          </m:rPr>
          <w:rPr>
            <w:rFonts w:ascii="Cambria Math" w:hAnsi="Cambria Math" w:cs="Arial"/>
            <w:sz w:val="24"/>
            <w:szCs w:val="24"/>
            <w:lang w:val="en-US"/>
          </w:rPr>
          <m:t>∙</m:t>
        </m:r>
        <m:d>
          <m:dPr>
            <m:ctrlPr>
              <w:rPr>
                <w:rFonts w:ascii="Cambria Math" w:hAnsi="Cambria Math" w:cs="Arial"/>
                <w:sz w:val="24"/>
                <w:szCs w:val="24"/>
                <w:lang w:val="en-US"/>
              </w:rPr>
            </m:ctrlPr>
          </m:dPr>
          <m:e>
            <m:r>
              <m:rPr>
                <m:sty m:val="p"/>
              </m:rPr>
              <w:rPr>
                <w:rFonts w:ascii="Cambria Math" w:hAnsi="Arial" w:cs="Arial"/>
                <w:sz w:val="24"/>
                <w:szCs w:val="24"/>
                <w:lang w:val="en-US"/>
              </w:rPr>
              <m:t>1</m:t>
            </m:r>
            <m:r>
              <m:rPr>
                <m:sty m:val="p"/>
              </m:rPr>
              <w:rPr>
                <w:rFonts w:ascii="Cambria Math" w:hAnsi="Arial" w:cs="Arial"/>
                <w:sz w:val="24"/>
                <w:szCs w:val="24"/>
                <w:lang w:val="en-US"/>
              </w:rPr>
              <m:t>-</m:t>
            </m:r>
            <m:sSup>
              <m:sSupPr>
                <m:ctrlPr>
                  <w:rPr>
                    <w:rFonts w:ascii="Cambria Math" w:hAnsi="Cambria Math" w:cs="Arial"/>
                    <w:sz w:val="24"/>
                    <w:szCs w:val="24"/>
                    <w:lang w:val="en-US"/>
                  </w:rPr>
                </m:ctrlPr>
              </m:sSupPr>
              <m:e>
                <m:r>
                  <w:rPr>
                    <w:rFonts w:ascii="Cambria Math" w:hAnsi="Arial" w:cs="Arial"/>
                    <w:sz w:val="24"/>
                    <w:szCs w:val="24"/>
                    <w:lang w:val="en-US"/>
                  </w:rPr>
                  <m:t>e</m:t>
                </m:r>
              </m:e>
              <m:sup>
                <m:r>
                  <m:rPr>
                    <m:sty m:val="p"/>
                  </m:rPr>
                  <w:rPr>
                    <w:rFonts w:ascii="Cambria Math" w:hAnsi="Arial" w:cs="Arial"/>
                    <w:sz w:val="24"/>
                    <w:szCs w:val="24"/>
                    <w:lang w:val="en-US"/>
                  </w:rPr>
                  <m:t>-</m:t>
                </m:r>
                <m:r>
                  <w:rPr>
                    <w:rFonts w:ascii="Cambria Math" w:hAnsi="Arial" w:cs="Arial"/>
                    <w:sz w:val="24"/>
                    <w:szCs w:val="24"/>
                    <w:lang w:val="en-US"/>
                  </w:rPr>
                  <m:t>λ</m:t>
                </m:r>
                <m:r>
                  <m:rPr>
                    <m:sty m:val="p"/>
                  </m:rPr>
                  <w:rPr>
                    <w:rFonts w:ascii="Cambria Math" w:hAnsi="Cambria Math" w:cs="Cambria Math"/>
                    <w:sz w:val="24"/>
                    <w:szCs w:val="24"/>
                    <w:lang w:val="en-US"/>
                  </w:rPr>
                  <m:t>⋅</m:t>
                </m:r>
                <m:sSub>
                  <m:sSubPr>
                    <m:ctrlPr>
                      <w:rPr>
                        <w:rFonts w:ascii="Cambria Math" w:hAnsi="Cambria Math" w:cs="Arial"/>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sup>
            </m:sSup>
          </m:e>
        </m:d>
      </m:oMath>
      <w:r w:rsidR="00797F2C" w:rsidRPr="003F0F2D">
        <w:rPr>
          <w:rFonts w:ascii="Arial" w:hAnsi="Arial" w:cs="Arial"/>
          <w:lang w:val="en-US"/>
        </w:rPr>
        <w:t xml:space="preserve"> </w:t>
      </w:r>
      <w:r w:rsidRPr="003F0F2D">
        <w:rPr>
          <w:rFonts w:ascii="Arial" w:hAnsi="Arial" w:cs="Arial"/>
          <w:lang w:val="en-US"/>
        </w:rPr>
        <w:t>of the b</w:t>
      </w:r>
      <w:r w:rsidR="00797F2C" w:rsidRPr="003F0F2D">
        <w:rPr>
          <w:rFonts w:ascii="Arial" w:hAnsi="Arial" w:cs="Arial"/>
          <w:lang w:val="en-US"/>
        </w:rPr>
        <w:t>inomial</w:t>
      </w:r>
      <w:r w:rsidRPr="003F0F2D">
        <w:rPr>
          <w:rFonts w:ascii="Arial" w:hAnsi="Arial" w:cs="Arial"/>
          <w:lang w:val="en-US"/>
        </w:rPr>
        <w:t xml:space="preserve"> distribution;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is the other</w:t>
      </w:r>
      <w:r w:rsidR="00797F2C" w:rsidRPr="003F0F2D">
        <w:rPr>
          <w:rFonts w:ascii="Arial" w:hAnsi="Arial" w:cs="Arial"/>
          <w:lang w:val="en-US"/>
        </w:rPr>
        <w:t xml:space="preserve">. </w:t>
      </w:r>
      <m:oMath>
        <m:r>
          <w:rPr>
            <w:rFonts w:ascii="Cambria Math" w:hAnsi="Cambria Math" w:cs="Arial"/>
            <w:sz w:val="24"/>
            <w:szCs w:val="24"/>
            <w:lang w:val="en-US"/>
          </w:rPr>
          <m:t>N</m:t>
        </m:r>
      </m:oMath>
      <w:r w:rsidR="00797F2C" w:rsidRPr="003F0F2D">
        <w:rPr>
          <w:rFonts w:ascii="Arial" w:hAnsi="Arial" w:cs="Arial"/>
          <w:lang w:val="en-US"/>
        </w:rPr>
        <w:t xml:space="preserve"> </w:t>
      </w:r>
      <w:r w:rsidRPr="003F0F2D">
        <w:rPr>
          <w:rFonts w:ascii="Arial" w:hAnsi="Arial" w:cs="Arial"/>
          <w:lang w:val="en-US"/>
        </w:rPr>
        <w:t>relates to the ac</w:t>
      </w:r>
      <w:r w:rsidR="00797F2C" w:rsidRPr="003F0F2D">
        <w:rPr>
          <w:rFonts w:ascii="Arial" w:hAnsi="Arial" w:cs="Arial"/>
          <w:lang w:val="en-US"/>
        </w:rPr>
        <w:t>tivit</w:t>
      </w:r>
      <w:r w:rsidRPr="003F0F2D">
        <w:rPr>
          <w:rFonts w:ascii="Arial" w:hAnsi="Arial" w:cs="Arial"/>
          <w:lang w:val="en-US"/>
        </w:rPr>
        <w:t>y</w:t>
      </w:r>
      <w:r w:rsidR="00797F2C" w:rsidRPr="003F0F2D">
        <w:rPr>
          <w:rFonts w:ascii="Arial" w:hAnsi="Arial" w:cs="Arial"/>
          <w:lang w:val="en-US"/>
        </w:rPr>
        <w:t xml:space="preserve"> </w:t>
      </w:r>
      <m:oMath>
        <m:r>
          <w:rPr>
            <w:rFonts w:ascii="Cambria Math" w:hAnsi="Cambria Math" w:cs="Arial"/>
            <w:sz w:val="24"/>
            <w:szCs w:val="24"/>
            <w:lang w:val="en-US"/>
          </w:rPr>
          <m:t>A</m:t>
        </m:r>
      </m:oMath>
      <w:r w:rsidR="00797F2C" w:rsidRPr="003F0F2D">
        <w:rPr>
          <w:rFonts w:ascii="Arial" w:hAnsi="Arial" w:cs="Arial"/>
          <w:lang w:val="en-US"/>
        </w:rPr>
        <w:t xml:space="preserve"> </w:t>
      </w:r>
      <w:r w:rsidRPr="003F0F2D">
        <w:rPr>
          <w:rFonts w:ascii="Arial" w:hAnsi="Arial" w:cs="Arial"/>
          <w:lang w:val="en-US"/>
        </w:rPr>
        <w:t>by</w:t>
      </w:r>
      <w:r w:rsidR="00797F2C" w:rsidRPr="003F0F2D">
        <w:rPr>
          <w:rFonts w:ascii="Arial" w:hAnsi="Arial" w:cs="Arial"/>
          <w:lang w:val="en-US"/>
        </w:rPr>
        <w:t xml:space="preserve"> </w:t>
      </w:r>
      <m:oMath>
        <m:r>
          <w:rPr>
            <w:rFonts w:ascii="Cambria Math" w:hAnsi="Cambria Math" w:cs="Arial"/>
            <w:sz w:val="24"/>
            <w:szCs w:val="24"/>
            <w:lang w:val="en-US"/>
          </w:rPr>
          <m:t>A</m:t>
        </m:r>
        <m:r>
          <m:rPr>
            <m:sty m:val="p"/>
          </m:rPr>
          <w:rPr>
            <w:rFonts w:ascii="Cambria Math" w:hAnsi="Cambria Math" w:cs="Arial"/>
            <w:sz w:val="24"/>
            <w:szCs w:val="24"/>
            <w:lang w:val="en-US"/>
          </w:rPr>
          <m:t>=</m:t>
        </m:r>
        <m:r>
          <w:rPr>
            <w:rFonts w:ascii="Cambria Math" w:hAnsi="Cambria Math" w:cs="Arial"/>
            <w:sz w:val="24"/>
            <w:szCs w:val="24"/>
            <w:lang w:val="en-US"/>
          </w:rPr>
          <m:t>λ</m:t>
        </m:r>
        <m:r>
          <m:rPr>
            <m:sty m:val="p"/>
          </m:rPr>
          <w:rPr>
            <w:rFonts w:ascii="Cambria Math" w:hAnsi="Cambria Math" w:cs="Arial"/>
            <w:sz w:val="24"/>
            <w:szCs w:val="24"/>
            <w:lang w:val="en-US"/>
          </w:rPr>
          <m:t>∙</m:t>
        </m:r>
        <m:r>
          <w:rPr>
            <w:rFonts w:ascii="Cambria Math" w:hAnsi="Cambria Math" w:cs="Arial"/>
            <w:sz w:val="24"/>
            <w:szCs w:val="24"/>
            <w:lang w:val="en-US"/>
          </w:rPr>
          <m:t>N</m:t>
        </m:r>
      </m:oMath>
      <w:r w:rsidR="00797F2C" w:rsidRPr="003F0F2D">
        <w:rPr>
          <w:rFonts w:ascii="Arial" w:hAnsi="Arial" w:cs="Arial"/>
          <w:lang w:val="en-US"/>
        </w:rPr>
        <w:t>.</w:t>
      </w:r>
    </w:p>
    <w:p w14:paraId="3EA4561F" w14:textId="77777777" w:rsidR="00797F2C" w:rsidRPr="003F0F2D" w:rsidRDefault="00797F2C" w:rsidP="00797F2C">
      <w:pPr>
        <w:spacing w:after="120"/>
        <w:rPr>
          <w:rFonts w:ascii="Arial" w:hAnsi="Arial" w:cs="Arial"/>
          <w:bCs/>
          <w:lang w:val="en-US"/>
        </w:rPr>
      </w:pPr>
    </w:p>
    <w:p w14:paraId="4188A905" w14:textId="77777777" w:rsidR="00797F2C" w:rsidRPr="003F0F2D" w:rsidRDefault="00681443" w:rsidP="00797F2C">
      <w:pPr>
        <w:pStyle w:val="Textkrper"/>
        <w:rPr>
          <w:bCs/>
          <w:lang w:val="en-US"/>
        </w:rPr>
      </w:pPr>
      <w:r w:rsidRPr="003F0F2D">
        <w:rPr>
          <w:bCs/>
          <w:lang w:val="en-US"/>
        </w:rPr>
        <w:t>The literature mainly restricted the consideration to the binomial distribution of</w:t>
      </w:r>
      <w:r w:rsidR="00C30DB4" w:rsidRPr="003F0F2D">
        <w:rPr>
          <w:bCs/>
          <w:lang w:val="en-US"/>
        </w:rPr>
        <w:t xml:space="preserve"> </w:t>
      </w:r>
      <w:r w:rsidRPr="003F0F2D">
        <w:rPr>
          <w:bCs/>
          <w:lang w:val="en-US"/>
        </w:rPr>
        <w:t xml:space="preserve">the sample counts contribution. However, the distribution of the gross counts (including background also) is also required. It can be found by folding </w:t>
      </w:r>
      <w:proofErr w:type="gramStart"/>
      <w:r w:rsidRPr="003F0F2D">
        <w:rPr>
          <w:bCs/>
          <w:lang w:val="en-US"/>
        </w:rPr>
        <w:t>two discrete distributions</w:t>
      </w:r>
      <w:r w:rsidR="006F50FF" w:rsidRPr="003F0F2D">
        <w:rPr>
          <w:bCs/>
          <w:lang w:val="en-US"/>
        </w:rPr>
        <w:t>,</w:t>
      </w:r>
      <w:proofErr w:type="gramEnd"/>
      <w:r w:rsidR="006F50FF" w:rsidRPr="003F0F2D">
        <w:rPr>
          <w:bCs/>
          <w:lang w:val="en-US"/>
        </w:rPr>
        <w:t xml:space="preserve"> of the b</w:t>
      </w:r>
      <w:r w:rsidR="00797F2C" w:rsidRPr="003F0F2D">
        <w:rPr>
          <w:bCs/>
          <w:lang w:val="en-US"/>
        </w:rPr>
        <w:t>inomial</w:t>
      </w:r>
      <w:r w:rsidR="006F50FF" w:rsidRPr="003F0F2D">
        <w:rPr>
          <w:bCs/>
          <w:lang w:val="en-US"/>
        </w:rPr>
        <w:t xml:space="preserve"> a</w:t>
      </w:r>
      <w:r w:rsidR="00797F2C" w:rsidRPr="003F0F2D">
        <w:rPr>
          <w:bCs/>
          <w:lang w:val="en-US"/>
        </w:rPr>
        <w:t xml:space="preserve">nd </w:t>
      </w:r>
      <w:r w:rsidR="006F50FF" w:rsidRPr="003F0F2D">
        <w:rPr>
          <w:bCs/>
          <w:lang w:val="en-US"/>
        </w:rPr>
        <w:t xml:space="preserve">the </w:t>
      </w:r>
      <w:r w:rsidR="00797F2C" w:rsidRPr="003F0F2D">
        <w:rPr>
          <w:bCs/>
          <w:lang w:val="en-US"/>
        </w:rPr>
        <w:t>Poisson</w:t>
      </w:r>
      <w:r w:rsidR="006F50FF" w:rsidRPr="003F0F2D">
        <w:rPr>
          <w:bCs/>
          <w:lang w:val="en-US"/>
        </w:rPr>
        <w:t xml:space="preserve"> variables </w:t>
      </w:r>
      <w:r w:rsidR="00797F2C" w:rsidRPr="003F0F2D">
        <w:rPr>
          <w:bCs/>
          <w:lang w:val="en-US"/>
        </w:rPr>
        <w:t xml:space="preserve">X </w:t>
      </w:r>
      <w:proofErr w:type="spellStart"/>
      <w:r w:rsidR="00797F2C" w:rsidRPr="003F0F2D">
        <w:rPr>
          <w:bCs/>
          <w:lang w:val="en-US"/>
        </w:rPr>
        <w:t>und</w:t>
      </w:r>
      <w:proofErr w:type="spellEnd"/>
      <w:r w:rsidR="00797F2C" w:rsidRPr="003F0F2D">
        <w:rPr>
          <w:bCs/>
          <w:lang w:val="en-US"/>
        </w:rPr>
        <w:t xml:space="preserve"> Y:</w:t>
      </w:r>
    </w:p>
    <w:p w14:paraId="32C902C7" w14:textId="77777777" w:rsidR="006F50FF" w:rsidRPr="003F0F2D" w:rsidRDefault="006F50FF" w:rsidP="00797F2C">
      <w:pPr>
        <w:pStyle w:val="Textkrper"/>
        <w:rPr>
          <w:b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gridCol w:w="555"/>
      </w:tblGrid>
      <w:tr w:rsidR="00797F2C" w:rsidRPr="003F0F2D" w14:paraId="4A701326" w14:textId="77777777" w:rsidTr="00797F2C">
        <w:tc>
          <w:tcPr>
            <w:tcW w:w="1276" w:type="dxa"/>
            <w:vAlign w:val="center"/>
          </w:tcPr>
          <w:p w14:paraId="647C5D97"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w:r w:rsidRPr="003F0F2D">
              <w:rPr>
                <w:rFonts w:ascii="Arial" w:hAnsi="Arial" w:cs="Arial"/>
                <w:lang w:val="en-US"/>
              </w:rPr>
              <w:tab/>
              <w:t>X:</w:t>
            </w:r>
          </w:p>
        </w:tc>
        <w:tc>
          <w:tcPr>
            <w:tcW w:w="7513" w:type="dxa"/>
          </w:tcPr>
          <w:p w14:paraId="121F46C5"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x|N,p</m:t>
                    </m:r>
                  </m:e>
                </m:d>
                <m:r>
                  <w:rPr>
                    <w:rFonts w:ascii="Cambria Math" w:hAnsi="Arial" w:cs="Arial"/>
                    <w:sz w:val="26"/>
                    <w:szCs w:val="26"/>
                    <w:lang w:val="en-US"/>
                  </w:rPr>
                  <m:t>=</m:t>
                </m:r>
                <m:d>
                  <m:dPr>
                    <m:ctrlPr>
                      <w:rPr>
                        <w:rFonts w:ascii="Cambria Math" w:hAnsi="Arial" w:cs="Arial"/>
                        <w:i/>
                        <w:sz w:val="26"/>
                        <w:szCs w:val="26"/>
                        <w:lang w:val="en-US"/>
                      </w:rPr>
                    </m:ctrlPr>
                  </m:dPr>
                  <m:e>
                    <m:eqArr>
                      <m:eqArrPr>
                        <m:ctrlPr>
                          <w:rPr>
                            <w:rFonts w:ascii="Cambria Math" w:hAnsi="Arial" w:cs="Arial"/>
                            <w:i/>
                            <w:sz w:val="26"/>
                            <w:szCs w:val="26"/>
                            <w:lang w:val="en-US"/>
                          </w:rPr>
                        </m:ctrlPr>
                      </m:eqArrPr>
                      <m:e>
                        <m:r>
                          <w:rPr>
                            <w:rFonts w:ascii="Cambria Math" w:hAnsi="Arial" w:cs="Arial"/>
                            <w:sz w:val="26"/>
                            <w:szCs w:val="26"/>
                            <w:lang w:val="en-US"/>
                          </w:rPr>
                          <m:t>&amp;N</m:t>
                        </m:r>
                      </m:e>
                      <m:e>
                        <m:r>
                          <w:rPr>
                            <w:rFonts w:ascii="Cambria Math" w:hAnsi="Arial" w:cs="Arial"/>
                            <w:sz w:val="26"/>
                            <w:szCs w:val="26"/>
                            <w:lang w:val="en-US"/>
                          </w:rPr>
                          <m:t>&amp;x</m:t>
                        </m:r>
                      </m:e>
                    </m:eqArr>
                    <m:ctrlPr>
                      <w:rPr>
                        <w:rFonts w:ascii="Cambria Math" w:hAnsi="Cambria Math" w:cs="Arial"/>
                        <w:i/>
                        <w:sz w:val="26"/>
                        <w:szCs w:val="26"/>
                        <w:lang w:val="en-US"/>
                      </w:rPr>
                    </m:ctrlPr>
                  </m:e>
                </m:d>
                <m:sSup>
                  <m:sSupPr>
                    <m:ctrlPr>
                      <w:rPr>
                        <w:rFonts w:ascii="Cambria Math" w:hAnsi="Arial" w:cs="Arial"/>
                        <w:i/>
                        <w:sz w:val="26"/>
                        <w:szCs w:val="26"/>
                        <w:lang w:val="en-US"/>
                      </w:rPr>
                    </m:ctrlPr>
                  </m:sSupPr>
                  <m:e>
                    <m:r>
                      <w:rPr>
                        <w:rFonts w:ascii="Cambria Math" w:hAnsi="Arial" w:cs="Arial"/>
                        <w:sz w:val="26"/>
                        <w:szCs w:val="26"/>
                        <w:lang w:val="en-US"/>
                      </w:rPr>
                      <m:t>p</m:t>
                    </m:r>
                  </m:e>
                  <m:sup>
                    <m:r>
                      <w:rPr>
                        <w:rFonts w:ascii="Cambria Math" w:hAnsi="Arial" w:cs="Arial"/>
                        <w:sz w:val="26"/>
                        <w:szCs w:val="26"/>
                        <w:lang w:val="en-US"/>
                      </w:rPr>
                      <m:t>x</m:t>
                    </m:r>
                  </m:sup>
                </m:sSup>
                <m:sSup>
                  <m:sSupPr>
                    <m:ctrlPr>
                      <w:rPr>
                        <w:rFonts w:ascii="Cambria Math" w:hAnsi="Arial" w:cs="Arial"/>
                        <w:i/>
                        <w:sz w:val="26"/>
                        <w:szCs w:val="26"/>
                        <w:lang w:val="en-US"/>
                      </w:rPr>
                    </m:ctrlPr>
                  </m:sSupPr>
                  <m:e>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e>
                  <m:sup>
                    <m:r>
                      <w:rPr>
                        <w:rFonts w:ascii="Cambria Math" w:hAnsi="Arial" w:cs="Arial"/>
                        <w:sz w:val="26"/>
                        <w:szCs w:val="26"/>
                        <w:lang w:val="en-US"/>
                      </w:rPr>
                      <m:t>N</m:t>
                    </m:r>
                    <m:r>
                      <w:rPr>
                        <w:rFonts w:ascii="Cambria Math" w:hAnsi="Arial" w:cs="Arial"/>
                        <w:sz w:val="26"/>
                        <w:szCs w:val="26"/>
                        <w:lang w:val="en-US"/>
                      </w:rPr>
                      <m:t>-</m:t>
                    </m:r>
                    <m:r>
                      <w:rPr>
                        <w:rFonts w:ascii="Cambria Math" w:hAnsi="Arial" w:cs="Arial"/>
                        <w:sz w:val="26"/>
                        <w:szCs w:val="26"/>
                        <w:lang w:val="en-US"/>
                      </w:rPr>
                      <m:t>x</m:t>
                    </m:r>
                  </m:sup>
                </m:sSup>
              </m:oMath>
            </m:oMathPara>
          </w:p>
        </w:tc>
        <w:tc>
          <w:tcPr>
            <w:tcW w:w="555" w:type="dxa"/>
          </w:tcPr>
          <w:p w14:paraId="54EAB008"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11AE0AF7" w14:textId="77777777" w:rsidTr="00797F2C">
        <w:tc>
          <w:tcPr>
            <w:tcW w:w="1276" w:type="dxa"/>
            <w:vAlign w:val="center"/>
          </w:tcPr>
          <w:p w14:paraId="489B7664"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ab/>
              <w:t>Y:</w:t>
            </w:r>
          </w:p>
        </w:tc>
        <w:tc>
          <w:tcPr>
            <w:tcW w:w="7513" w:type="dxa"/>
          </w:tcPr>
          <w:p w14:paraId="0F19AF26"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6"/>
                <w:szCs w:val="26"/>
                <w:lang w:val="en-US"/>
              </w:rPr>
            </w:pPr>
            <m:oMathPara>
              <m:oMathParaPr>
                <m:jc m:val="left"/>
              </m:oMathParaPr>
              <m:oMath>
                <m:sSub>
                  <m:sSubPr>
                    <m:ctrlPr>
                      <w:rPr>
                        <w:rFonts w:ascii="Cambria Math" w:hAnsi="Arial" w:cs="Arial"/>
                        <w:i/>
                        <w:sz w:val="28"/>
                        <w:szCs w:val="28"/>
                        <w:lang w:val="en-US"/>
                      </w:rPr>
                    </m:ctrlPr>
                  </m:sSubPr>
                  <m:e>
                    <m:r>
                      <w:rPr>
                        <w:rFonts w:ascii="Cambria Math" w:hAnsi="Arial" w:cs="Arial"/>
                        <w:sz w:val="28"/>
                        <w:szCs w:val="28"/>
                        <w:lang w:val="en-US"/>
                      </w:rPr>
                      <m:t>P</m:t>
                    </m:r>
                  </m:e>
                  <m:sub>
                    <m:r>
                      <w:rPr>
                        <w:rFonts w:ascii="Cambria Math" w:hAnsi="Arial" w:cs="Arial"/>
                        <w:sz w:val="28"/>
                        <w:szCs w:val="28"/>
                        <w:lang w:val="en-US"/>
                      </w:rPr>
                      <m:t>Po</m:t>
                    </m:r>
                  </m:sub>
                </m:sSub>
                <m:d>
                  <m:dPr>
                    <m:ctrlPr>
                      <w:rPr>
                        <w:rFonts w:ascii="Cambria Math" w:hAnsi="Arial" w:cs="Arial"/>
                        <w:i/>
                        <w:sz w:val="28"/>
                        <w:szCs w:val="28"/>
                        <w:lang w:val="en-US"/>
                      </w:rPr>
                    </m:ctrlPr>
                  </m:dPr>
                  <m:e>
                    <m:r>
                      <w:rPr>
                        <w:rFonts w:ascii="Cambria Math" w:hAnsi="Arial" w:cs="Arial"/>
                        <w:sz w:val="28"/>
                        <w:szCs w:val="28"/>
                        <w:lang w:val="en-US"/>
                      </w:rPr>
                      <m:t>y|</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sSup>
                      <m:sSupPr>
                        <m:ctrlPr>
                          <w:rPr>
                            <w:rFonts w:ascii="Cambria Math" w:hAnsi="Arial" w:cs="Arial"/>
                            <w:i/>
                            <w:sz w:val="28"/>
                            <w:szCs w:val="28"/>
                            <w:lang w:val="en-US"/>
                          </w:rPr>
                        </m:ctrlPr>
                      </m:sSupPr>
                      <m:e>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e>
                        </m:d>
                      </m:e>
                      <m:sup>
                        <m:r>
                          <w:rPr>
                            <w:rFonts w:ascii="Cambria Math" w:hAnsi="Arial" w:cs="Arial"/>
                            <w:sz w:val="28"/>
                            <w:szCs w:val="28"/>
                            <w:lang w:val="en-US"/>
                          </w:rPr>
                          <m:t>y</m:t>
                        </m:r>
                      </m:sup>
                    </m:sSup>
                    <m:sSup>
                      <m:sSupPr>
                        <m:ctrlPr>
                          <w:rPr>
                            <w:rFonts w:ascii="Cambria Math" w:hAnsi="Arial" w:cs="Arial"/>
                            <w:i/>
                            <w:sz w:val="28"/>
                            <w:szCs w:val="28"/>
                            <w:lang w:val="en-US"/>
                          </w:rPr>
                        </m:ctrlPr>
                      </m:sSupPr>
                      <m:e>
                        <m:r>
                          <w:rPr>
                            <w:rFonts w:ascii="Cambria Math" w:hAnsi="Arial" w:cs="Arial"/>
                            <w:sz w:val="28"/>
                            <w:szCs w:val="28"/>
                            <w:lang w:val="en-US"/>
                          </w:rPr>
                          <m:t>e</m:t>
                        </m:r>
                      </m:e>
                      <m: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sup>
                    </m:sSup>
                    <m:ctrlPr>
                      <w:rPr>
                        <w:rFonts w:ascii="Cambria Math" w:hAnsi="Cambria Math" w:cs="Arial"/>
                        <w:i/>
                        <w:sz w:val="28"/>
                        <w:szCs w:val="28"/>
                        <w:lang w:val="en-US"/>
                      </w:rPr>
                    </m:ctrlPr>
                  </m:num>
                  <m:den>
                    <m:r>
                      <w:rPr>
                        <w:rFonts w:ascii="Cambria Math" w:hAnsi="Arial" w:cs="Arial"/>
                        <w:sz w:val="28"/>
                        <w:szCs w:val="28"/>
                        <w:lang w:val="en-US"/>
                      </w:rPr>
                      <m:t>Γ</m:t>
                    </m:r>
                    <m:d>
                      <m:dPr>
                        <m:ctrlPr>
                          <w:rPr>
                            <w:rFonts w:ascii="Cambria Math" w:hAnsi="Arial" w:cs="Arial"/>
                            <w:i/>
                            <w:sz w:val="28"/>
                            <w:szCs w:val="28"/>
                            <w:lang w:val="en-US"/>
                          </w:rPr>
                        </m:ctrlPr>
                      </m:dPr>
                      <m:e>
                        <m:r>
                          <w:rPr>
                            <w:rFonts w:ascii="Cambria Math" w:hAnsi="Arial" w:cs="Arial"/>
                            <w:sz w:val="28"/>
                            <w:szCs w:val="28"/>
                            <w:lang w:val="en-US"/>
                          </w:rPr>
                          <m:t>y+1</m:t>
                        </m:r>
                      </m:e>
                    </m:d>
                    <m:ctrlPr>
                      <w:rPr>
                        <w:rFonts w:ascii="Cambria Math" w:hAnsi="Cambria Math" w:cs="Arial"/>
                        <w:i/>
                        <w:sz w:val="28"/>
                        <w:szCs w:val="28"/>
                        <w:lang w:val="en-US"/>
                      </w:rPr>
                    </m:ctrlPr>
                  </m:den>
                </m:f>
              </m:oMath>
            </m:oMathPara>
          </w:p>
        </w:tc>
        <w:tc>
          <w:tcPr>
            <w:tcW w:w="555" w:type="dxa"/>
          </w:tcPr>
          <w:p w14:paraId="67610FF5" w14:textId="77777777" w:rsidR="00797F2C" w:rsidRPr="003F0F2D" w:rsidRDefault="00797F2C" w:rsidP="00797F2C">
            <w:pPr>
              <w:tabs>
                <w:tab w:val="left" w:pos="426"/>
                <w:tab w:val="left" w:pos="1701"/>
              </w:tabs>
              <w:spacing w:after="120"/>
              <w:rPr>
                <w:rFonts w:ascii="Arial" w:hAnsi="Arial" w:cs="Arial"/>
                <w:lang w:val="en-US"/>
              </w:rPr>
            </w:pPr>
          </w:p>
        </w:tc>
      </w:tr>
      <w:tr w:rsidR="00797F2C" w:rsidRPr="003F0F2D" w14:paraId="2FA14619" w14:textId="77777777" w:rsidTr="00797F2C">
        <w:tc>
          <w:tcPr>
            <w:tcW w:w="1276" w:type="dxa"/>
            <w:vAlign w:val="center"/>
          </w:tcPr>
          <w:p w14:paraId="5CE75ADA" w14:textId="77777777" w:rsidR="00797F2C" w:rsidRPr="003F0F2D" w:rsidRDefault="00797F2C" w:rsidP="00797F2C">
            <w:pPr>
              <w:tabs>
                <w:tab w:val="left" w:pos="426"/>
                <w:tab w:val="left" w:pos="1701"/>
              </w:tabs>
              <w:spacing w:after="120"/>
              <w:rPr>
                <w:rFonts w:ascii="Arial" w:hAnsi="Arial" w:cs="Arial"/>
                <w:lang w:val="en-US"/>
              </w:rPr>
            </w:pPr>
            <w:r w:rsidRPr="003F0F2D">
              <w:rPr>
                <w:rFonts w:ascii="Arial" w:hAnsi="Arial" w:cs="Arial"/>
                <w:lang w:val="en-US"/>
              </w:rPr>
              <w:t>Z = X + Y:</w:t>
            </w:r>
          </w:p>
        </w:tc>
        <w:tc>
          <w:tcPr>
            <w:tcW w:w="7513" w:type="dxa"/>
          </w:tcPr>
          <w:p w14:paraId="32955515" w14:textId="77777777" w:rsidR="00797F2C" w:rsidRPr="003F0F2D" w:rsidRDefault="00000000" w:rsidP="00797F2C">
            <w:pPr>
              <w:pStyle w:val="Kopfzeile"/>
              <w:tabs>
                <w:tab w:val="clear" w:pos="4536"/>
                <w:tab w:val="clear" w:pos="9072"/>
                <w:tab w:val="left" w:pos="426"/>
                <w:tab w:val="left" w:pos="1701"/>
              </w:tabs>
              <w:spacing w:after="120"/>
              <w:rPr>
                <w:rFonts w:ascii="Arial" w:eastAsia="Calibri" w:hAnsi="Arial" w:cs="Arial"/>
                <w:sz w:val="28"/>
                <w:szCs w:val="28"/>
                <w:lang w:val="en-US"/>
              </w:rPr>
            </w:pPr>
            <m:oMathPara>
              <m:oMathParaPr>
                <m:jc m:val="left"/>
              </m:oMathParaP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r>
                      <w:rPr>
                        <w:rFonts w:ascii="Cambria Math" w:hAnsi="Arial" w:cs="Arial"/>
                        <w:sz w:val="26"/>
                        <w:szCs w:val="26"/>
                        <w:lang w:val="en-US"/>
                      </w:rPr>
                      <m:t>X+Y=z</m:t>
                    </m: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r>
                      <w:rPr>
                        <w:rFonts w:ascii="Cambria Math" w:hAnsi="Arial" w:cs="Arial"/>
                        <w:sz w:val="26"/>
                        <w:szCs w:val="26"/>
                        <w:lang w:val="en-US"/>
                      </w:rPr>
                      <m:t>z</m:t>
                    </m:r>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X=x</m:t>
                        </m:r>
                        <m:r>
                          <w:rPr>
                            <w:rFonts w:ascii="Cambria Math" w:hAnsi="Arial" w:cs="Arial"/>
                            <w:sz w:val="26"/>
                            <w:szCs w:val="26"/>
                            <w:lang w:val="en-US"/>
                          </w:rPr>
                          <m:t>≡</m:t>
                        </m:r>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r>
                          <w:rPr>
                            <w:rFonts w:ascii="Cambria Math" w:hAnsi="Arial" w:cs="Arial"/>
                            <w:sz w:val="26"/>
                            <w:szCs w:val="26"/>
                            <w:lang w:val="en-US"/>
                          </w:rPr>
                          <m:t>Y=z</m:t>
                        </m:r>
                        <m:r>
                          <w:rPr>
                            <w:rFonts w:ascii="Cambria Math" w:hAnsi="Arial" w:cs="Arial"/>
                            <w:sz w:val="26"/>
                            <w:szCs w:val="26"/>
                            <w:lang w:val="en-US"/>
                          </w:rPr>
                          <m:t>-</m:t>
                        </m:r>
                        <m:r>
                          <w:rPr>
                            <w:rFonts w:ascii="Cambria Math" w:hAnsi="Arial" w:cs="Arial"/>
                            <w:sz w:val="26"/>
                            <w:szCs w:val="26"/>
                            <w:lang w:val="en-US"/>
                          </w:rPr>
                          <m:t>k|R,</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555" w:type="dxa"/>
          </w:tcPr>
          <w:p w14:paraId="25EDD215" w14:textId="77777777" w:rsidR="00797F2C" w:rsidRPr="003F0F2D" w:rsidRDefault="00797F2C" w:rsidP="00797F2C">
            <w:pPr>
              <w:tabs>
                <w:tab w:val="left" w:pos="426"/>
                <w:tab w:val="left" w:pos="1701"/>
              </w:tabs>
              <w:spacing w:after="120"/>
              <w:rPr>
                <w:rFonts w:ascii="Arial" w:hAnsi="Arial" w:cs="Arial"/>
                <w:lang w:val="en-US"/>
              </w:rPr>
            </w:pPr>
          </w:p>
        </w:tc>
      </w:tr>
    </w:tbl>
    <w:p w14:paraId="590AF816" w14:textId="77777777" w:rsidR="00797F2C" w:rsidRPr="003F0F2D" w:rsidRDefault="00797F2C" w:rsidP="00797F2C">
      <w:pPr>
        <w:rPr>
          <w:rFonts w:ascii="Arial" w:hAnsi="Arial" w:cs="Arial"/>
          <w:lang w:val="en-US"/>
        </w:rPr>
      </w:pPr>
    </w:p>
    <w:p w14:paraId="14DC3704" w14:textId="77777777" w:rsidR="00797F2C" w:rsidRPr="003F0F2D" w:rsidRDefault="00C30DB4" w:rsidP="00797F2C">
      <w:pPr>
        <w:spacing w:after="120"/>
        <w:rPr>
          <w:rFonts w:ascii="Arial" w:hAnsi="Arial" w:cs="Arial"/>
          <w:lang w:val="en-US"/>
        </w:rPr>
      </w:pPr>
      <w:r w:rsidRPr="003F0F2D">
        <w:rPr>
          <w:rFonts w:ascii="Arial" w:hAnsi="Arial" w:cs="Arial"/>
          <w:lang w:val="en-US"/>
        </w:rPr>
        <w:t>With</w:t>
      </w:r>
      <w:r w:rsidR="00797F2C" w:rsidRPr="003F0F2D">
        <w:rPr>
          <w:rFonts w:ascii="Arial" w:hAnsi="Arial" w:cs="Arial"/>
          <w:lang w:val="en-US"/>
        </w:rPr>
        <w:t xml:space="preserve"> </w:t>
      </w:r>
      <m:oMath>
        <m:r>
          <w:rPr>
            <w:rFonts w:ascii="Cambria Math" w:hAnsi="Cambria Math" w:cs="Arial"/>
            <w:sz w:val="24"/>
            <w:szCs w:val="24"/>
            <w:lang w:val="en-US"/>
          </w:rPr>
          <m:t>x≡k</m:t>
        </m:r>
      </m:oMath>
      <w:r w:rsidR="00797F2C" w:rsidRPr="003F0F2D">
        <w:rPr>
          <w:rFonts w:ascii="Arial" w:eastAsiaTheme="minorEastAsia"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y</m:t>
            </m:r>
            <m:r>
              <w:rPr>
                <w:rFonts w:ascii="Cambria Math" w:hAnsi="Cambria Math" w:cs="Arial"/>
                <w:sz w:val="24"/>
                <w:szCs w:val="24"/>
                <w:lang w:val="en-US"/>
              </w:rPr>
              <m:t>≡</m:t>
            </m:r>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r w:rsidRPr="003F0F2D">
        <w:rPr>
          <w:rFonts w:ascii="Arial" w:hAnsi="Arial" w:cs="Arial"/>
          <w:lang w:val="en-US"/>
        </w:rPr>
        <w:t>a</w:t>
      </w:r>
      <w:r w:rsidR="00797F2C" w:rsidRPr="003F0F2D">
        <w:rPr>
          <w:rFonts w:ascii="Arial" w:hAnsi="Arial" w:cs="Arial"/>
          <w:lang w:val="en-US"/>
        </w:rPr>
        <w:t xml:space="preserve">nd </w:t>
      </w:r>
      <w:r w:rsidRPr="003F0F2D">
        <w:rPr>
          <w:rFonts w:ascii="Arial" w:hAnsi="Arial" w:cs="Arial"/>
          <w:lang w:val="en-US"/>
        </w:rPr>
        <w:t xml:space="preserve">the gross counts </w:t>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=z=x+y=k+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Pr="003F0F2D">
        <w:rPr>
          <w:rFonts w:ascii="Arial" w:eastAsiaTheme="minorEastAsia" w:hAnsi="Arial" w:cs="Arial"/>
          <w:sz w:val="24"/>
          <w:szCs w:val="24"/>
          <w:lang w:val="en-US"/>
        </w:rPr>
        <w:t>, it follows</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697"/>
      </w:tblGrid>
      <w:tr w:rsidR="00797F2C" w:rsidRPr="003F0F2D" w14:paraId="06F6EE04" w14:textId="77777777" w:rsidTr="00797F2C">
        <w:tc>
          <w:tcPr>
            <w:tcW w:w="1276" w:type="dxa"/>
          </w:tcPr>
          <w:p w14:paraId="5F3751D1" w14:textId="77777777" w:rsidR="00797F2C" w:rsidRPr="003F0F2D" w:rsidRDefault="00797F2C" w:rsidP="00797F2C">
            <w:pPr>
              <w:tabs>
                <w:tab w:val="left" w:pos="426"/>
                <w:tab w:val="left" w:pos="1701"/>
              </w:tabs>
              <w:spacing w:after="120"/>
              <w:rPr>
                <w:rFonts w:ascii="Arial" w:hAnsi="Arial" w:cs="Arial"/>
                <w:lang w:val="en-US"/>
              </w:rPr>
            </w:pPr>
          </w:p>
        </w:tc>
        <w:tc>
          <w:tcPr>
            <w:tcW w:w="7371" w:type="dxa"/>
          </w:tcPr>
          <w:p w14:paraId="684AB60F"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|N,p,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b</m:t>
                        </m:r>
                      </m:sub>
                    </m:sSub>
                    <m:ctrlPr>
                      <w:rPr>
                        <w:rFonts w:ascii="Cambria Math" w:hAnsi="Cambria Math" w:cs="Arial"/>
                        <w:i/>
                        <w:sz w:val="26"/>
                        <w:szCs w:val="26"/>
                        <w:lang w:val="en-US"/>
                      </w:rPr>
                    </m:ctrlPr>
                  </m:e>
                </m:d>
                <m:r>
                  <w:rPr>
                    <w:rFonts w:ascii="Cambria Math" w:hAnsi="Arial" w:cs="Arial"/>
                    <w:sz w:val="26"/>
                    <w:szCs w:val="26"/>
                    <w:lang w:val="en-US"/>
                  </w:rPr>
                  <m:t>=</m:t>
                </m:r>
                <m:nary>
                  <m:naryPr>
                    <m:chr m:val="∑"/>
                    <m:ctrlPr>
                      <w:rPr>
                        <w:rFonts w:ascii="Cambria Math" w:hAnsi="Arial" w:cs="Arial"/>
                        <w:i/>
                        <w:sz w:val="26"/>
                        <w:szCs w:val="26"/>
                        <w:lang w:val="en-US"/>
                      </w:rPr>
                    </m:ctrlPr>
                  </m:naryPr>
                  <m:sub>
                    <m:r>
                      <w:rPr>
                        <w:rFonts w:ascii="Cambria Math" w:hAnsi="Arial" w:cs="Arial"/>
                        <w:sz w:val="26"/>
                        <w:szCs w:val="26"/>
                        <w:lang w:val="en-US"/>
                      </w:rPr>
                      <m:t>k=0</m:t>
                    </m:r>
                  </m:sub>
                  <m:sup>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sup>
                  <m:e>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m:t>
                        </m:r>
                      </m:sub>
                    </m:sSub>
                    <m:d>
                      <m:dPr>
                        <m:ctrlPr>
                          <w:rPr>
                            <w:rFonts w:ascii="Cambria Math" w:hAnsi="Arial" w:cs="Arial"/>
                            <w:i/>
                            <w:sz w:val="26"/>
                            <w:szCs w:val="26"/>
                            <w:lang w:val="en-US"/>
                          </w:rPr>
                        </m:ctrlPr>
                      </m:dPr>
                      <m:e>
                        <m:r>
                          <w:rPr>
                            <w:rFonts w:ascii="Cambria Math" w:hAnsi="Arial" w:cs="Arial"/>
                            <w:sz w:val="26"/>
                            <w:szCs w:val="26"/>
                            <w:lang w:val="en-US"/>
                          </w:rPr>
                          <m:t>k|N,p</m:t>
                        </m:r>
                      </m:e>
                    </m:d>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Po</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r>
                          <w:rPr>
                            <w:rFonts w:ascii="Cambria Math" w:hAnsi="Arial" w:cs="Arial"/>
                            <w:sz w:val="26"/>
                            <w:szCs w:val="26"/>
                            <w:lang w:val="en-US"/>
                          </w:rPr>
                          <m:t>-</m:t>
                        </m:r>
                        <m:r>
                          <w:rPr>
                            <w:rFonts w:ascii="Cambria Math" w:hAnsi="Arial" w:cs="Arial"/>
                            <w:sz w:val="26"/>
                            <w:szCs w:val="26"/>
                            <w:lang w:val="en-US"/>
                          </w:rPr>
                          <m:t>k|</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e>
                    </m:d>
                    <m:ctrlPr>
                      <w:rPr>
                        <w:rFonts w:ascii="Cambria Math" w:hAnsi="Cambria Math" w:cs="Arial"/>
                        <w:i/>
                        <w:sz w:val="26"/>
                        <w:szCs w:val="26"/>
                        <w:lang w:val="en-US"/>
                      </w:rPr>
                    </m:ctrlPr>
                  </m:e>
                </m:nary>
              </m:oMath>
            </m:oMathPara>
          </w:p>
        </w:tc>
        <w:tc>
          <w:tcPr>
            <w:tcW w:w="697" w:type="dxa"/>
            <w:vAlign w:val="center"/>
          </w:tcPr>
          <w:p w14:paraId="1537565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w:t>
            </w:r>
          </w:p>
        </w:tc>
      </w:tr>
    </w:tbl>
    <w:p w14:paraId="4A15D6B6" w14:textId="77777777" w:rsidR="00797F2C" w:rsidRPr="003F0F2D" w:rsidRDefault="00797F2C" w:rsidP="00797F2C">
      <w:pPr>
        <w:tabs>
          <w:tab w:val="left" w:pos="8789"/>
        </w:tabs>
        <w:spacing w:after="120"/>
        <w:rPr>
          <w:rFonts w:ascii="Arial" w:hAnsi="Arial" w:cs="Arial"/>
          <w:lang w:val="en-US"/>
        </w:rPr>
      </w:pPr>
    </w:p>
    <w:p w14:paraId="42DAD3FE" w14:textId="77777777" w:rsidR="00797F2C" w:rsidRPr="003F0F2D" w:rsidRDefault="00C30DB4" w:rsidP="00797F2C">
      <w:pPr>
        <w:pStyle w:val="Kopfzeile"/>
        <w:tabs>
          <w:tab w:val="clear" w:pos="4536"/>
          <w:tab w:val="clear" w:pos="9072"/>
        </w:tabs>
        <w:spacing w:after="200" w:line="276" w:lineRule="auto"/>
        <w:jc w:val="both"/>
        <w:rPr>
          <w:rFonts w:ascii="Arial" w:hAnsi="Arial" w:cs="Arial"/>
          <w:b/>
          <w:bCs/>
          <w:lang w:val="en-US"/>
        </w:rPr>
      </w:pPr>
      <w:r w:rsidRPr="003F0F2D">
        <w:rPr>
          <w:rFonts w:ascii="Arial" w:hAnsi="Arial" w:cs="Arial"/>
          <w:b/>
          <w:bCs/>
          <w:lang w:val="en-US"/>
        </w:rPr>
        <w:t>Note</w:t>
      </w:r>
      <w:r w:rsidR="00797F2C" w:rsidRPr="003F0F2D">
        <w:rPr>
          <w:rFonts w:ascii="Arial" w:hAnsi="Arial" w:cs="Arial"/>
          <w:b/>
          <w:bCs/>
          <w:lang w:val="en-US"/>
        </w:rPr>
        <w:t>:</w:t>
      </w:r>
    </w:p>
    <w:p w14:paraId="600382E0"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hAnsi="Arial" w:cs="Arial"/>
          <w:lang w:val="en-US"/>
        </w:rPr>
        <w:t>St</w:t>
      </w:r>
      <w:r w:rsidR="00C30DB4" w:rsidRPr="003F0F2D">
        <w:rPr>
          <w:rFonts w:ascii="Arial" w:hAnsi="Arial" w:cs="Arial"/>
          <w:lang w:val="en-US"/>
        </w:rPr>
        <w:t>rictly speaking, the</w:t>
      </w:r>
      <w:r w:rsidRPr="003F0F2D">
        <w:rPr>
          <w:rFonts w:ascii="Arial" w:hAnsi="Arial" w:cs="Arial"/>
          <w:lang w:val="en-US"/>
        </w:rPr>
        <w:t xml:space="preserve"> </w:t>
      </w:r>
      <w:r w:rsidR="00C30DB4" w:rsidRPr="003F0F2D">
        <w:rPr>
          <w:rFonts w:ascii="Arial" w:hAnsi="Arial" w:cs="Arial"/>
          <w:lang w:val="en-US"/>
        </w:rPr>
        <w:t>f</w:t>
      </w:r>
      <w:r w:rsidRPr="003F0F2D">
        <w:rPr>
          <w:rFonts w:ascii="Arial" w:hAnsi="Arial" w:cs="Arial"/>
          <w:lang w:val="en-US"/>
        </w:rPr>
        <w:t xml:space="preserve">orm </w:t>
      </w:r>
      <w:r w:rsidR="00C30DB4" w:rsidRPr="003F0F2D">
        <w:rPr>
          <w:rFonts w:ascii="Arial"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C30DB4" w:rsidRPr="003F0F2D">
        <w:rPr>
          <w:rFonts w:ascii="Arial" w:eastAsiaTheme="minorEastAsia" w:hAnsi="Arial" w:cs="Arial"/>
          <w:lang w:val="en-US"/>
        </w:rPr>
        <w:t xml:space="preserve"> distribution as just defined is valid only for integer values of</w:t>
      </w:r>
      <w:r w:rsidR="00E35C6A"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the binomial parameter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For non-integer values the binomial distribution part is not normalized to one. </w:t>
      </w:r>
      <w:r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This problem can be avoided, if Eq. (1) is replaced by a special numerical function, which is expressed by a hypergeometric distribution using the so-called </w:t>
      </w:r>
      <w:r w:rsidRPr="003F0F2D">
        <w:rPr>
          <w:rFonts w:ascii="Arial" w:eastAsiaTheme="minorEastAsia" w:hAnsi="Arial" w:cs="Arial"/>
          <w:b/>
          <w:bCs/>
          <w:lang w:val="en-US"/>
        </w:rPr>
        <w:t>Kummer confluent hypergeometric function</w:t>
      </w:r>
      <w:r w:rsidR="00C30DB4" w:rsidRPr="003F0F2D">
        <w:rPr>
          <w:rFonts w:ascii="Arial" w:eastAsiaTheme="minorEastAsia" w:hAnsi="Arial" w:cs="Arial"/>
          <w:b/>
          <w:bCs/>
          <w:lang w:val="en-US"/>
        </w:rPr>
        <w:t>.</w:t>
      </w:r>
      <w:r w:rsidRPr="003F0F2D">
        <w:rPr>
          <w:rFonts w:ascii="Arial" w:eastAsiaTheme="minorEastAsia" w:hAnsi="Arial" w:cs="Arial"/>
          <w:lang w:val="en-US"/>
        </w:rPr>
        <w:t xml:space="preserve"> </w:t>
      </w:r>
      <w:r w:rsidR="00C30DB4" w:rsidRPr="003F0F2D">
        <w:rPr>
          <w:rFonts w:ascii="Arial" w:eastAsiaTheme="minorEastAsia" w:hAnsi="Arial" w:cs="Arial"/>
          <w:lang w:val="en-US"/>
        </w:rPr>
        <w:t>This form of distribution allows</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to apply </w:t>
      </w:r>
      <w:r w:rsidR="00E35C6A" w:rsidRPr="003F0F2D">
        <w:rPr>
          <w:rFonts w:ascii="Arial" w:eastAsiaTheme="minorEastAsia" w:hAnsi="Arial" w:cs="Arial"/>
          <w:lang w:val="en-US"/>
        </w:rPr>
        <w:t xml:space="preserve">also </w:t>
      </w:r>
      <w:r w:rsidR="00C30DB4" w:rsidRPr="003F0F2D">
        <w:rPr>
          <w:rFonts w:ascii="Arial" w:eastAsiaTheme="minorEastAsia" w:hAnsi="Arial" w:cs="Arial"/>
          <w:lang w:val="en-US"/>
        </w:rPr>
        <w:t>non-integer</w:t>
      </w:r>
      <w:r w:rsidR="00EB4C4C" w:rsidRPr="003F0F2D">
        <w:rPr>
          <w:rFonts w:ascii="Arial" w:eastAsiaTheme="minorEastAsia" w:hAnsi="Arial" w:cs="Arial"/>
          <w:lang w:val="en-US"/>
        </w:rPr>
        <w:t xml:space="preserve"> values of</w:t>
      </w:r>
      <w:r w:rsidR="00C30DB4" w:rsidRPr="003F0F2D">
        <w:rPr>
          <w:rFonts w:ascii="Arial" w:eastAsiaTheme="minorEastAsia" w:hAnsi="Arial" w:cs="Arial"/>
          <w:lang w:val="en-US"/>
        </w:rPr>
        <w:t xml:space="preserve">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I</w:t>
      </w:r>
      <w:r w:rsidR="00EB4C4C" w:rsidRPr="003F0F2D">
        <w:rPr>
          <w:rFonts w:ascii="Arial" w:eastAsiaTheme="minorEastAsia" w:hAnsi="Arial" w:cs="Arial"/>
          <w:lang w:val="en-US"/>
        </w:rPr>
        <w:t>t</w:t>
      </w:r>
      <w:r w:rsidR="00C30DB4" w:rsidRPr="003F0F2D">
        <w:rPr>
          <w:rFonts w:ascii="Arial" w:eastAsiaTheme="minorEastAsia" w:hAnsi="Arial" w:cs="Arial"/>
          <w:lang w:val="en-US"/>
        </w:rPr>
        <w:t>s computation is also faster than applying Eq.</w:t>
      </w:r>
      <w:r w:rsidR="00EB4C4C" w:rsidRPr="003F0F2D">
        <w:rPr>
          <w:rFonts w:ascii="Arial" w:eastAsiaTheme="minorEastAsia" w:hAnsi="Arial" w:cs="Arial"/>
          <w:lang w:val="en-US"/>
        </w:rPr>
        <w:t xml:space="preserve"> </w:t>
      </w:r>
      <w:r w:rsidR="00C30DB4" w:rsidRPr="003F0F2D">
        <w:rPr>
          <w:rFonts w:ascii="Arial" w:eastAsiaTheme="minorEastAsia" w:hAnsi="Arial" w:cs="Arial"/>
          <w:lang w:val="en-US"/>
        </w:rPr>
        <w:t xml:space="preserve">(1), especially for larger values of </w:t>
      </w:r>
      <m:oMath>
        <m:r>
          <w:rPr>
            <w:rFonts w:ascii="Cambria Math" w:eastAsiaTheme="minorEastAsia" w:hAnsi="Cambria Math" w:cs="Arial"/>
            <w:sz w:val="24"/>
            <w:szCs w:val="24"/>
            <w:lang w:val="en-US"/>
          </w:rPr>
          <m:t>N</m:t>
        </m:r>
      </m:oMath>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This</w:t>
      </w:r>
      <w:r w:rsidR="00C30DB4" w:rsidRPr="003F0F2D">
        <w:rPr>
          <w:rFonts w:ascii="Arial" w:eastAsiaTheme="minorEastAsia" w:hAnsi="Arial" w:cs="Arial"/>
          <w:lang w:val="en-US"/>
        </w:rPr>
        <w:t xml:space="preserve"> </w:t>
      </w:r>
      <w:r w:rsidR="00EB4C4C" w:rsidRPr="003F0F2D">
        <w:rPr>
          <w:rFonts w:ascii="Arial" w:eastAsiaTheme="minorEastAsia" w:hAnsi="Arial" w:cs="Arial"/>
          <w:lang w:val="en-US"/>
        </w:rPr>
        <w:t>ve</w:t>
      </w:r>
      <w:r w:rsidRPr="003F0F2D">
        <w:rPr>
          <w:rFonts w:ascii="Arial" w:eastAsiaTheme="minorEastAsia" w:hAnsi="Arial" w:cs="Arial"/>
          <w:lang w:val="en-US"/>
        </w:rPr>
        <w:t xml:space="preserve">rsion </w:t>
      </w:r>
      <w:r w:rsidR="00EB4C4C" w:rsidRPr="003F0F2D">
        <w:rPr>
          <w:rFonts w:ascii="Arial" w:eastAsiaTheme="minorEastAsia" w:hAnsi="Arial" w:cs="Arial"/>
          <w:lang w:val="en-US"/>
        </w:rPr>
        <w:t xml:space="preserve">of the </w:t>
      </w: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BiPo</m:t>
            </m:r>
          </m:sub>
        </m:sSub>
      </m:oMath>
      <w:r w:rsidR="00EB4C4C" w:rsidRPr="003F0F2D">
        <w:rPr>
          <w:rFonts w:ascii="Arial" w:eastAsiaTheme="minorEastAsia" w:hAnsi="Arial" w:cs="Arial"/>
          <w:sz w:val="24"/>
          <w:szCs w:val="24"/>
          <w:lang w:val="en-US"/>
        </w:rPr>
        <w:t xml:space="preserve"> distribution is </w:t>
      </w:r>
      <w:proofErr w:type="gramStart"/>
      <w:r w:rsidR="0095785E" w:rsidRPr="003F0F2D">
        <w:rPr>
          <w:rFonts w:ascii="Arial" w:eastAsiaTheme="minorEastAsia" w:hAnsi="Arial" w:cs="Arial"/>
          <w:sz w:val="24"/>
          <w:szCs w:val="24"/>
          <w:lang w:val="en-US"/>
        </w:rPr>
        <w:t xml:space="preserve">actually </w:t>
      </w:r>
      <w:r w:rsidR="00EB4C4C" w:rsidRPr="003F0F2D">
        <w:rPr>
          <w:rFonts w:ascii="Arial" w:eastAsiaTheme="minorEastAsia" w:hAnsi="Arial" w:cs="Arial"/>
          <w:sz w:val="24"/>
          <w:szCs w:val="24"/>
          <w:lang w:val="en-US"/>
        </w:rPr>
        <w:t>applied</w:t>
      </w:r>
      <w:proofErr w:type="gramEnd"/>
      <w:r w:rsidR="00EB4C4C" w:rsidRPr="003F0F2D">
        <w:rPr>
          <w:rFonts w:ascii="Arial" w:eastAsiaTheme="minorEastAsia" w:hAnsi="Arial" w:cs="Arial"/>
          <w:sz w:val="24"/>
          <w:szCs w:val="24"/>
          <w:lang w:val="en-US"/>
        </w:rPr>
        <w:t xml:space="preserve"> in </w:t>
      </w:r>
      <w:r w:rsidRPr="003F0F2D">
        <w:rPr>
          <w:rFonts w:ascii="Arial" w:eastAsiaTheme="minorEastAsia" w:hAnsi="Arial" w:cs="Arial"/>
          <w:lang w:val="en-US"/>
        </w:rPr>
        <w:t>UncertRadio</w:t>
      </w:r>
      <w:r w:rsidR="00EB4C4C" w:rsidRPr="003F0F2D">
        <w:rPr>
          <w:rFonts w:ascii="Arial" w:eastAsiaTheme="minorEastAsia" w:hAnsi="Arial" w:cs="Arial"/>
          <w:lang w:val="en-US"/>
        </w:rPr>
        <w:t>.</w:t>
      </w:r>
    </w:p>
    <w:p w14:paraId="01C0AFC8" w14:textId="77777777" w:rsidR="00B91B35" w:rsidRPr="003F0F2D" w:rsidRDefault="00B91B35" w:rsidP="00B91B35">
      <w:pPr>
        <w:pStyle w:val="Kopfzeile"/>
        <w:tabs>
          <w:tab w:val="clear" w:pos="4536"/>
          <w:tab w:val="clear" w:pos="9072"/>
        </w:tabs>
        <w:spacing w:after="200" w:line="276" w:lineRule="auto"/>
        <w:jc w:val="both"/>
        <w:rPr>
          <w:rFonts w:ascii="Arial" w:eastAsiaTheme="minorEastAsia" w:hAnsi="Arial" w:cs="Arial"/>
          <w:lang w:val="en-US"/>
        </w:rPr>
      </w:pPr>
      <w:r w:rsidRPr="003F0F2D">
        <w:rPr>
          <w:rFonts w:ascii="Arial" w:eastAsiaTheme="minorEastAsia" w:hAnsi="Arial" w:cs="Arial"/>
          <w:lang w:val="en-US"/>
        </w:rPr>
        <w:t xml:space="preserve">For a value of the gross count number to be generated by </w:t>
      </w:r>
      <w:r w:rsidRPr="003F0F2D">
        <w:rPr>
          <w:rFonts w:ascii="Arial" w:eastAsiaTheme="minorEastAsia" w:hAnsi="Arial" w:cs="Arial"/>
          <w:b/>
          <w:bCs/>
          <w:lang w:val="en-US"/>
        </w:rPr>
        <w:t>Monte Carlo simulation</w:t>
      </w:r>
      <w:r w:rsidRPr="003F0F2D">
        <w:rPr>
          <w:rFonts w:ascii="Arial" w:eastAsiaTheme="minorEastAsia" w:hAnsi="Arial" w:cs="Arial"/>
          <w:lang w:val="en-US"/>
        </w:rPr>
        <w:t xml:space="preserve"> one binomial distributed value (sample contribution) and one Poisson-distributed value (background contribution) are generated. Both values are added to obtain the gross count number value. However, this follows only that procedure given by Eq. (1)</w:t>
      </w:r>
      <w:r w:rsidR="00441BEB" w:rsidRPr="003F0F2D">
        <w:rPr>
          <w:rFonts w:ascii="Arial" w:eastAsiaTheme="minorEastAsia" w:hAnsi="Arial" w:cs="Arial"/>
          <w:lang w:val="en-US"/>
        </w:rPr>
        <w:t xml:space="preserve"> (discrete </w:t>
      </w:r>
      <m:oMath>
        <m:r>
          <w:rPr>
            <w:rFonts w:ascii="Cambria Math" w:eastAsiaTheme="minorEastAsia" w:hAnsi="Cambria Math" w:cs="Arial"/>
            <w:sz w:val="24"/>
            <w:szCs w:val="24"/>
            <w:lang w:val="en-US"/>
          </w:rPr>
          <m:t>k</m:t>
        </m:r>
      </m:oMath>
      <w:r w:rsidR="00441BEB" w:rsidRPr="003F0F2D">
        <w:rPr>
          <w:rFonts w:ascii="Arial" w:eastAsiaTheme="minorEastAsia" w:hAnsi="Arial" w:cs="Arial"/>
          <w:lang w:val="en-US"/>
        </w:rPr>
        <w:t xml:space="preserve"> values)</w:t>
      </w:r>
      <w:r w:rsidRPr="003F0F2D">
        <w:rPr>
          <w:rFonts w:ascii="Arial" w:eastAsiaTheme="minorEastAsia" w:hAnsi="Arial" w:cs="Arial"/>
          <w:lang w:val="en-US"/>
        </w:rPr>
        <w:t>, because the binomial-distribution random number generator can only produce integer values, while the Poisson random nu</w:t>
      </w:r>
      <w:r w:rsidR="00E41F2A" w:rsidRPr="003F0F2D">
        <w:rPr>
          <w:rFonts w:ascii="Arial" w:eastAsiaTheme="minorEastAsia" w:hAnsi="Arial" w:cs="Arial"/>
          <w:lang w:val="en-US"/>
        </w:rPr>
        <w:t>mbers (background contribution) are continuous</w:t>
      </w:r>
      <w:r w:rsidRPr="003F0F2D">
        <w:rPr>
          <w:rFonts w:ascii="Arial" w:eastAsiaTheme="minorEastAsia" w:hAnsi="Arial" w:cs="Arial"/>
          <w:lang w:val="en-US"/>
        </w:rPr>
        <w:t xml:space="preserve">. </w:t>
      </w:r>
      <w:r w:rsidR="00E41F2A" w:rsidRPr="003F0F2D">
        <w:rPr>
          <w:rFonts w:ascii="Arial" w:eastAsiaTheme="minorEastAsia" w:hAnsi="Arial" w:cs="Arial"/>
          <w:lang w:val="en-US"/>
        </w:rPr>
        <w:t xml:space="preserve">For a small number of gross counts, the shape of the distribution is therefore a series of overlapping peaks, one for each binomial integer value. </w:t>
      </w:r>
      <w:r w:rsidRPr="003F0F2D">
        <w:rPr>
          <w:rFonts w:ascii="Arial" w:eastAsiaTheme="minorEastAsia" w:hAnsi="Arial" w:cs="Arial"/>
          <w:lang w:val="en-US"/>
        </w:rPr>
        <w:t xml:space="preserve">  </w:t>
      </w:r>
    </w:p>
    <w:p w14:paraId="58244E6B" w14:textId="77777777" w:rsidR="00797F2C" w:rsidRPr="003F0F2D" w:rsidRDefault="00797F2C" w:rsidP="00797F2C">
      <w:pPr>
        <w:pStyle w:val="Kopfzeile"/>
        <w:tabs>
          <w:tab w:val="clear" w:pos="4536"/>
          <w:tab w:val="clear" w:pos="9072"/>
        </w:tabs>
        <w:spacing w:after="200" w:line="276" w:lineRule="auto"/>
        <w:jc w:val="both"/>
        <w:rPr>
          <w:rFonts w:ascii="Arial" w:eastAsiaTheme="minorEastAsia" w:hAnsi="Arial" w:cs="Arial"/>
          <w:lang w:val="en-US"/>
        </w:rPr>
      </w:pPr>
    </w:p>
    <w:p w14:paraId="03E132A6" w14:textId="77777777" w:rsidR="00797F2C" w:rsidRPr="003F0F2D" w:rsidRDefault="00797F2C" w:rsidP="00797F2C">
      <w:pPr>
        <w:pStyle w:val="berschrift3"/>
        <w:rPr>
          <w:lang w:val="en-US"/>
        </w:rPr>
      </w:pPr>
      <w:r w:rsidRPr="003F0F2D">
        <w:rPr>
          <w:lang w:val="en-US"/>
        </w:rPr>
        <w:t xml:space="preserve">6.10.2 </w:t>
      </w:r>
      <w:r w:rsidR="00E35C6A" w:rsidRPr="003F0F2D">
        <w:rPr>
          <w:lang w:val="en-US"/>
        </w:rPr>
        <w:t>Aspects of uncertainties and evaluation</w:t>
      </w:r>
      <w:r w:rsidRPr="003F0F2D">
        <w:rPr>
          <w:lang w:val="en-US"/>
        </w:rPr>
        <w:t xml:space="preserve"> </w:t>
      </w:r>
    </w:p>
    <w:p w14:paraId="7160B144" w14:textId="77777777" w:rsidR="00797F2C" w:rsidRPr="003F0F2D" w:rsidRDefault="00797F2C" w:rsidP="00797F2C">
      <w:pPr>
        <w:pStyle w:val="Kopfzeile"/>
        <w:tabs>
          <w:tab w:val="clear" w:pos="4536"/>
          <w:tab w:val="clear" w:pos="9072"/>
          <w:tab w:val="left" w:pos="8789"/>
        </w:tabs>
        <w:spacing w:after="120"/>
        <w:jc w:val="both"/>
        <w:rPr>
          <w:rFonts w:ascii="Arial" w:hAnsi="Arial" w:cs="Arial"/>
          <w:lang w:val="en-US"/>
        </w:rPr>
      </w:pPr>
    </w:p>
    <w:p w14:paraId="257D68ED" w14:textId="77777777" w:rsidR="00797F2C" w:rsidRPr="003F0F2D" w:rsidRDefault="00E35C6A" w:rsidP="00797F2C">
      <w:pPr>
        <w:pStyle w:val="Kopfzeile"/>
        <w:tabs>
          <w:tab w:val="clear" w:pos="4536"/>
          <w:tab w:val="clear" w:pos="9072"/>
          <w:tab w:val="left" w:pos="8789"/>
        </w:tabs>
        <w:spacing w:after="120"/>
        <w:jc w:val="both"/>
        <w:rPr>
          <w:rFonts w:ascii="Arial" w:hAnsi="Arial" w:cs="Arial"/>
          <w:lang w:val="en-US"/>
        </w:rPr>
      </w:pPr>
      <w:r w:rsidRPr="003F0F2D">
        <w:rPr>
          <w:rFonts w:ascii="Arial" w:hAnsi="Arial" w:cs="Arial"/>
          <w:lang w:val="en-US"/>
        </w:rPr>
        <w:t xml:space="preserve">The expectation values and the variance of the number </w:t>
      </w:r>
      <m:oMath>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oMath>
      <w:r w:rsidR="00797F2C" w:rsidRPr="003F0F2D">
        <w:rPr>
          <w:rFonts w:ascii="Arial" w:hAnsi="Arial" w:cs="Arial"/>
          <w:lang w:val="en-US"/>
        </w:rPr>
        <w:t xml:space="preserve"> </w:t>
      </w:r>
      <w:r w:rsidRPr="003F0F2D">
        <w:rPr>
          <w:rFonts w:ascii="Arial" w:hAnsi="Arial" w:cs="Arial"/>
          <w:lang w:val="en-US"/>
        </w:rPr>
        <w:t xml:space="preserve">of gross counts are calculated by moments of the </w:t>
      </w:r>
      <m:oMath>
        <m:sSub>
          <m:sSubPr>
            <m:ctrlPr>
              <w:rPr>
                <w:rFonts w:ascii="Cambria Math" w:hAnsi="Arial" w:cs="Arial"/>
                <w:i/>
                <w:sz w:val="26"/>
                <w:szCs w:val="26"/>
                <w:lang w:val="en-US"/>
              </w:rPr>
            </m:ctrlPr>
          </m:sSubPr>
          <m:e>
            <m:r>
              <w:rPr>
                <w:rFonts w:ascii="Cambria Math" w:hAnsi="Arial" w:cs="Arial"/>
                <w:sz w:val="26"/>
                <w:szCs w:val="26"/>
                <w:lang w:val="en-US"/>
              </w:rPr>
              <m:t>P</m:t>
            </m:r>
          </m:e>
          <m:sub>
            <m:r>
              <w:rPr>
                <w:rFonts w:ascii="Cambria Math" w:hAnsi="Arial" w:cs="Arial"/>
                <w:sz w:val="26"/>
                <w:szCs w:val="26"/>
                <w:lang w:val="en-US"/>
              </w:rPr>
              <m:t>BiPo</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probability density</w:t>
      </w:r>
      <w:r w:rsidR="00797F2C" w:rsidRPr="003F0F2D">
        <w:rPr>
          <w:rFonts w:ascii="Arial" w:hAnsi="Arial" w:cs="Arial"/>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21"/>
        <w:gridCol w:w="697"/>
      </w:tblGrid>
      <w:tr w:rsidR="00797F2C" w:rsidRPr="003F0F2D" w14:paraId="6DD131FC" w14:textId="77777777" w:rsidTr="00797F2C">
        <w:tc>
          <w:tcPr>
            <w:tcW w:w="426" w:type="dxa"/>
          </w:tcPr>
          <w:p w14:paraId="572F233D" w14:textId="77777777" w:rsidR="00797F2C" w:rsidRPr="003F0F2D" w:rsidRDefault="00797F2C" w:rsidP="00797F2C">
            <w:pPr>
              <w:tabs>
                <w:tab w:val="left" w:pos="426"/>
                <w:tab w:val="left" w:pos="1701"/>
              </w:tabs>
              <w:spacing w:after="120"/>
              <w:rPr>
                <w:rFonts w:ascii="Arial" w:hAnsi="Arial" w:cs="Arial"/>
                <w:lang w:val="en-US"/>
              </w:rPr>
            </w:pPr>
          </w:p>
        </w:tc>
        <w:tc>
          <w:tcPr>
            <w:tcW w:w="8221" w:type="dxa"/>
          </w:tcPr>
          <w:p w14:paraId="4667BE84" w14:textId="77777777" w:rsidR="00797F2C" w:rsidRPr="003F0F2D" w:rsidRDefault="00797F2C"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eastAsiaTheme="minorEastAsia" w:hAnsi="Arial" w:cs="Arial"/>
                    <w:sz w:val="26"/>
                    <w:szCs w:val="26"/>
                    <w:lang w:val="en-US"/>
                  </w:rPr>
                  <m:t>E</m:t>
                </m:r>
                <m:d>
                  <m:dPr>
                    <m:ctrlPr>
                      <w:rPr>
                        <w:rFonts w:ascii="Cambria Math" w:eastAsiaTheme="minorEastAsia" w:hAnsi="Arial" w:cs="Arial"/>
                        <w:sz w:val="26"/>
                        <w:szCs w:val="26"/>
                        <w:lang w:val="en-US"/>
                      </w:rPr>
                    </m:ctrlPr>
                  </m:dPr>
                  <m:e>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w:rPr>
                            <w:rFonts w:ascii="Cambria Math" w:eastAsiaTheme="minorEastAsia" w:hAnsi="Arial" w:cs="Arial"/>
                            <w:sz w:val="26"/>
                            <w:szCs w:val="26"/>
                            <w:lang w:val="en-US"/>
                          </w:rPr>
                          <m:t>g</m:t>
                        </m:r>
                      </m:sub>
                    </m:sSub>
                    <m:ctrlPr>
                      <w:rPr>
                        <w:rFonts w:ascii="Cambria Math" w:eastAsiaTheme="minorEastAsia" w:hAnsi="Cambria Math" w:cs="Arial"/>
                        <w:sz w:val="26"/>
                        <w:szCs w:val="26"/>
                        <w:lang w:val="en-US"/>
                      </w:rPr>
                    </m:ctrlPr>
                  </m:e>
                </m:d>
                <m:r>
                  <m:rPr>
                    <m:sty m:val="p"/>
                  </m:rPr>
                  <w:rPr>
                    <w:rFonts w:ascii="Cambria Math" w:eastAsiaTheme="minorEastAsia" w:hAnsi="Arial" w:cs="Arial"/>
                    <w:sz w:val="26"/>
                    <w:szCs w:val="26"/>
                    <w:lang w:val="en-US"/>
                  </w:rPr>
                  <m:t>=</m:t>
                </m:r>
                <m:nary>
                  <m:naryPr>
                    <m:chr m:val="∑"/>
                    <m:limLoc m:val="undOvr"/>
                    <m:ctrlPr>
                      <w:rPr>
                        <w:rFonts w:ascii="Cambria Math" w:eastAsiaTheme="minorEastAsia" w:hAnsi="Arial" w:cs="Arial"/>
                        <w:sz w:val="26"/>
                        <w:szCs w:val="26"/>
                        <w:lang w:val="en-US"/>
                      </w:rPr>
                    </m:ctrlPr>
                  </m:naryPr>
                  <m:sub>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=0</m:t>
                    </m:r>
                  </m:sub>
                  <m:sup>
                    <m:r>
                      <m:rPr>
                        <m:sty m:val="p"/>
                      </m:rPr>
                      <w:rPr>
                        <w:rFonts w:ascii="Cambria Math" w:eastAsiaTheme="minorEastAsia" w:hAnsi="Cambria Math" w:cs="Arial"/>
                        <w:sz w:val="26"/>
                        <w:szCs w:val="26"/>
                        <w:lang w:val="en-US"/>
                      </w:rPr>
                      <m:t>∞</m:t>
                    </m:r>
                  </m:sup>
                  <m:e>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e>
                    </m:d>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P</m:t>
                        </m:r>
                      </m:e>
                      <m:sub>
                        <m:r>
                          <w:rPr>
                            <w:rFonts w:ascii="Cambria Math" w:eastAsiaTheme="minorEastAsia" w:hAnsi="Arial" w:cs="Arial"/>
                            <w:sz w:val="26"/>
                            <w:szCs w:val="26"/>
                            <w:lang w:val="en-US"/>
                          </w:rPr>
                          <m:t>BiPo</m:t>
                        </m:r>
                      </m:sub>
                    </m:sSub>
                    <m:d>
                      <m:dPr>
                        <m:ctrlPr>
                          <w:rPr>
                            <w:rFonts w:ascii="Cambria Math" w:eastAsiaTheme="minorEastAsia" w:hAnsi="Arial" w:cs="Arial"/>
                            <w:sz w:val="26"/>
                            <w:szCs w:val="26"/>
                            <w:lang w:val="en-US"/>
                          </w:rPr>
                        </m:ctrlPr>
                      </m:dPr>
                      <m:e>
                        <m:r>
                          <w:rPr>
                            <w:rFonts w:ascii="Cambria Math" w:eastAsiaTheme="minorEastAsia" w:hAnsi="Arial" w:cs="Arial"/>
                            <w:sz w:val="26"/>
                            <w:szCs w:val="26"/>
                            <w:lang w:val="en-US"/>
                          </w:rPr>
                          <m:t>j</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m:t>
                        </m:r>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b</m:t>
                            </m:r>
                          </m:sub>
                        </m:sSub>
                        <m:ctrlPr>
                          <w:rPr>
                            <w:rFonts w:ascii="Cambria Math" w:eastAsiaTheme="minorEastAsia" w:hAnsi="Cambria Math" w:cs="Arial"/>
                            <w:sz w:val="26"/>
                            <w:szCs w:val="26"/>
                            <w:lang w:val="en-US"/>
                          </w:rPr>
                        </m:ctrlPr>
                      </m:e>
                    </m:d>
                  </m:e>
                </m:nary>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R</m:t>
                    </m:r>
                  </m:e>
                  <m:sub>
                    <m:r>
                      <m:rPr>
                        <m:sty m:val="p"/>
                      </m:rPr>
                      <w:rPr>
                        <w:rFonts w:ascii="Cambria Math" w:eastAsiaTheme="minorEastAsia" w:hAnsi="Arial" w:cs="Arial"/>
                        <w:sz w:val="26"/>
                        <w:szCs w:val="26"/>
                        <w:lang w:val="en-US"/>
                      </w:rPr>
                      <m:t>0</m:t>
                    </m:r>
                  </m:sub>
                </m:sSub>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t</m:t>
                    </m:r>
                  </m:e>
                  <m:sub>
                    <m:r>
                      <w:rPr>
                        <w:rFonts w:ascii="Cambria Math" w:eastAsiaTheme="minorEastAsia" w:hAnsi="Arial" w:cs="Arial"/>
                        <w:sz w:val="26"/>
                        <w:szCs w:val="26"/>
                        <w:lang w:val="en-US"/>
                      </w:rPr>
                      <m:t>m</m:t>
                    </m:r>
                  </m:sub>
                </m:sSub>
                <m:r>
                  <m:rPr>
                    <m:sty m:val="p"/>
                  </m:rPr>
                  <w:rPr>
                    <w:rFonts w:ascii="Cambria Math" w:eastAsiaTheme="minorEastAsia" w:hAnsi="Arial" w:cs="Arial"/>
                    <w:sz w:val="26"/>
                    <w:szCs w:val="26"/>
                    <w:lang w:val="en-US"/>
                  </w:rPr>
                  <m:t>=</m:t>
                </m:r>
                <m:r>
                  <w:rPr>
                    <w:rFonts w:ascii="Cambria Math" w:eastAsiaTheme="minorEastAsia" w:hAnsi="Arial" w:cs="Arial"/>
                    <w:sz w:val="26"/>
                    <w:szCs w:val="26"/>
                    <w:lang w:val="en-US"/>
                  </w:rPr>
                  <m:t>Np</m:t>
                </m:r>
                <m:r>
                  <m:rPr>
                    <m:sty m:val="p"/>
                  </m:rPr>
                  <w:rPr>
                    <w:rFonts w:ascii="Cambria Math" w:eastAsiaTheme="minorEastAsia" w:hAnsi="Arial" w:cs="Arial"/>
                    <w:sz w:val="26"/>
                    <w:szCs w:val="26"/>
                    <w:lang w:val="en-US"/>
                  </w:rPr>
                  <m:t>+</m:t>
                </m:r>
                <m:sSub>
                  <m:sSubPr>
                    <m:ctrlPr>
                      <w:rPr>
                        <w:rFonts w:ascii="Cambria Math" w:eastAsiaTheme="minorEastAsia" w:hAnsi="Arial" w:cs="Arial"/>
                        <w:sz w:val="26"/>
                        <w:szCs w:val="26"/>
                        <w:lang w:val="en-US"/>
                      </w:rPr>
                    </m:ctrlPr>
                  </m:sSubPr>
                  <m:e>
                    <m:r>
                      <w:rPr>
                        <w:rFonts w:ascii="Cambria Math" w:eastAsiaTheme="minorEastAsia" w:hAnsi="Arial" w:cs="Arial"/>
                        <w:sz w:val="26"/>
                        <w:szCs w:val="26"/>
                        <w:lang w:val="en-US"/>
                      </w:rPr>
                      <m:t>n</m:t>
                    </m:r>
                  </m:e>
                  <m:sub>
                    <m:r>
                      <m:rPr>
                        <m:sty m:val="p"/>
                      </m:rPr>
                      <w:rPr>
                        <w:rFonts w:ascii="Cambria Math" w:eastAsiaTheme="minorEastAsia" w:hAnsi="Arial" w:cs="Arial"/>
                        <w:sz w:val="26"/>
                        <w:szCs w:val="26"/>
                        <w:lang w:val="en-US"/>
                      </w:rPr>
                      <m:t>0</m:t>
                    </m:r>
                    <m:r>
                      <w:rPr>
                        <w:rFonts w:ascii="Cambria Math" w:eastAsiaTheme="minorEastAsia" w:hAnsi="Arial" w:cs="Arial"/>
                        <w:sz w:val="26"/>
                        <w:szCs w:val="26"/>
                        <w:lang w:val="en-US"/>
                      </w:rPr>
                      <m:t>m</m:t>
                    </m:r>
                  </m:sub>
                </m:sSub>
              </m:oMath>
            </m:oMathPara>
          </w:p>
        </w:tc>
        <w:tc>
          <w:tcPr>
            <w:tcW w:w="697" w:type="dxa"/>
            <w:vAlign w:val="center"/>
          </w:tcPr>
          <w:p w14:paraId="1504A240"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(2)</w:t>
            </w:r>
          </w:p>
        </w:tc>
      </w:tr>
    </w:tbl>
    <w:p w14:paraId="0D778E5B" w14:textId="77777777" w:rsidR="00797F2C" w:rsidRPr="003F0F2D" w:rsidRDefault="00797F2C" w:rsidP="00797F2C">
      <w:pPr>
        <w:pStyle w:val="Kopfzeile"/>
        <w:tabs>
          <w:tab w:val="clear" w:pos="4536"/>
          <w:tab w:val="clear" w:pos="9072"/>
          <w:tab w:val="left" w:pos="8789"/>
        </w:tabs>
        <w:spacing w:after="120"/>
        <w:rPr>
          <w:rFonts w:ascii="Arial" w:hAnsi="Arial" w:cs="Arial"/>
          <w:lang w:val="en-US"/>
        </w:rPr>
      </w:pPr>
    </w:p>
    <w:tbl>
      <w:tblPr>
        <w:tblStyle w:val="Tabellenraster"/>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8647"/>
        <w:gridCol w:w="567"/>
      </w:tblGrid>
      <w:tr w:rsidR="00797F2C" w:rsidRPr="003F0F2D" w14:paraId="61601FD7" w14:textId="77777777" w:rsidTr="00797F2C">
        <w:tc>
          <w:tcPr>
            <w:tcW w:w="284" w:type="dxa"/>
          </w:tcPr>
          <w:p w14:paraId="3E9CEBA3" w14:textId="77777777" w:rsidR="00797F2C" w:rsidRPr="003F0F2D" w:rsidRDefault="00797F2C" w:rsidP="00797F2C">
            <w:pPr>
              <w:tabs>
                <w:tab w:val="left" w:pos="426"/>
                <w:tab w:val="left" w:pos="1701"/>
              </w:tabs>
              <w:spacing w:after="120"/>
              <w:rPr>
                <w:rFonts w:ascii="Arial" w:hAnsi="Arial" w:cs="Arial"/>
                <w:lang w:val="en-US"/>
              </w:rPr>
            </w:pPr>
          </w:p>
        </w:tc>
        <w:tc>
          <w:tcPr>
            <w:tcW w:w="8647" w:type="dxa"/>
          </w:tcPr>
          <w:p w14:paraId="250896FF" w14:textId="76756116" w:rsidR="00797F2C" w:rsidRPr="00545842" w:rsidRDefault="00E77A69" w:rsidP="00797F2C">
            <w:pPr>
              <w:pStyle w:val="Kopfzeile"/>
              <w:tabs>
                <w:tab w:val="clear" w:pos="4536"/>
                <w:tab w:val="clear" w:pos="9072"/>
                <w:tab w:val="left" w:pos="426"/>
                <w:tab w:val="left" w:pos="1701"/>
              </w:tabs>
              <w:spacing w:after="120"/>
              <w:rPr>
                <w:rFonts w:ascii="Arial" w:hAnsi="Arial" w:cs="Arial"/>
                <w:lang w:val="en-US"/>
              </w:rPr>
            </w:pPr>
            <m:oMathPara>
              <m:oMath>
                <m:r>
                  <w:rPr>
                    <w:rFonts w:ascii="Cambria Math" w:hAnsi="Arial" w:cs="Arial"/>
                    <w:sz w:val="24"/>
                    <w:szCs w:val="24"/>
                  </w:rPr>
                  <m:t>Var</m:t>
                </m:r>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ctrlPr>
                      <w:rPr>
                        <w:rFonts w:ascii="Cambria Math" w:hAnsi="Cambria Math" w:cs="Arial"/>
                        <w:i/>
                        <w:sz w:val="24"/>
                        <w:szCs w:val="24"/>
                      </w:rPr>
                    </m:ctrlPr>
                  </m:e>
                </m:d>
                <m:r>
                  <w:rPr>
                    <w:rFonts w:ascii="Cambria Math" w:hAnsi="Arial" w:cs="Arial"/>
                    <w:sz w:val="24"/>
                    <w:szCs w:val="24"/>
                  </w:rPr>
                  <m:t>=</m:t>
                </m:r>
                <m:d>
                  <m:dPr>
                    <m:begChr m:val="["/>
                    <m:endChr m:val="]"/>
                    <m:ctrlPr>
                      <w:rPr>
                        <w:rFonts w:ascii="Cambria Math" w:hAnsi="Arial" w:cs="Arial"/>
                        <w:i/>
                        <w:sz w:val="24"/>
                        <w:szCs w:val="24"/>
                      </w:rPr>
                    </m:ctrlPr>
                  </m:dPr>
                  <m:e>
                    <m:nary>
                      <m:naryPr>
                        <m:chr m:val="∑"/>
                        <m:limLoc m:val="undOvr"/>
                        <m:ctrlPr>
                          <w:rPr>
                            <w:rFonts w:ascii="Cambria Math" w:hAnsi="Arial" w:cs="Arial"/>
                            <w:i/>
                            <w:sz w:val="24"/>
                            <w:szCs w:val="24"/>
                          </w:rPr>
                        </m:ctrlPr>
                      </m:naryPr>
                      <m:sub>
                        <m:r>
                          <w:rPr>
                            <w:rFonts w:ascii="Cambria Math" w:hAnsi="Arial" w:cs="Arial"/>
                            <w:sz w:val="24"/>
                            <w:szCs w:val="24"/>
                          </w:rPr>
                          <m:t>j=0</m:t>
                        </m:r>
                      </m:sub>
                      <m:sup>
                        <m:r>
                          <w:rPr>
                            <w:rFonts w:ascii="Cambria Math" w:hAnsi="Cambria Math" w:cs="Arial"/>
                            <w:sz w:val="24"/>
                            <w:szCs w:val="24"/>
                          </w:rPr>
                          <m:t>∞</m:t>
                        </m:r>
                      </m:sup>
                      <m:e>
                        <m:d>
                          <m:dPr>
                            <m:ctrlPr>
                              <w:rPr>
                                <w:rFonts w:ascii="Cambria Math" w:hAnsi="Arial" w:cs="Arial"/>
                                <w:i/>
                                <w:sz w:val="24"/>
                                <w:szCs w:val="24"/>
                              </w:rPr>
                            </m:ctrlPr>
                          </m:dPr>
                          <m:e>
                            <m:sSup>
                              <m:sSupPr>
                                <m:ctrlPr>
                                  <w:rPr>
                                    <w:rFonts w:ascii="Cambria Math" w:hAnsi="Arial" w:cs="Arial"/>
                                    <w:i/>
                                    <w:sz w:val="24"/>
                                    <w:szCs w:val="24"/>
                                  </w:rPr>
                                </m:ctrlPr>
                              </m:sSupPr>
                              <m:e>
                                <m:r>
                                  <w:rPr>
                                    <w:rFonts w:ascii="Cambria Math" w:hAnsi="Arial" w:cs="Arial"/>
                                    <w:sz w:val="24"/>
                                    <w:szCs w:val="24"/>
                                  </w:rPr>
                                  <m:t>j</m:t>
                                </m:r>
                              </m:e>
                              <m:sup>
                                <m:r>
                                  <w:rPr>
                                    <w:rFonts w:ascii="Cambria Math" w:hAnsi="Arial" w:cs="Arial"/>
                                    <w:sz w:val="24"/>
                                    <w:szCs w:val="24"/>
                                  </w:rPr>
                                  <m:t>2</m:t>
                                </m:r>
                              </m:sup>
                            </m:sSup>
                          </m:e>
                        </m:d>
                        <m:sSub>
                          <m:sSubPr>
                            <m:ctrlPr>
                              <w:rPr>
                                <w:rFonts w:ascii="Cambria Math" w:hAnsi="Arial" w:cs="Arial"/>
                                <w:i/>
                                <w:sz w:val="24"/>
                                <w:szCs w:val="24"/>
                              </w:rPr>
                            </m:ctrlPr>
                          </m:sSubPr>
                          <m:e>
                            <m:r>
                              <w:rPr>
                                <w:rFonts w:ascii="Cambria Math" w:hAnsi="Arial" w:cs="Arial"/>
                                <w:sz w:val="24"/>
                                <w:szCs w:val="24"/>
                              </w:rPr>
                              <m:t>P</m:t>
                            </m:r>
                          </m:e>
                          <m:sub>
                            <m:r>
                              <w:rPr>
                                <w:rFonts w:ascii="Cambria Math" w:hAnsi="Arial" w:cs="Arial"/>
                                <w:sz w:val="24"/>
                                <w:szCs w:val="24"/>
                              </w:rPr>
                              <m:t>BiPo</m:t>
                            </m:r>
                          </m:sub>
                        </m:sSub>
                        <m:d>
                          <m:dPr>
                            <m:ctrlPr>
                              <w:rPr>
                                <w:rFonts w:ascii="Cambria Math" w:hAnsi="Arial" w:cs="Arial"/>
                                <w:i/>
                                <w:sz w:val="24"/>
                                <w:szCs w:val="24"/>
                              </w:rPr>
                            </m:ctrlPr>
                          </m:dPr>
                          <m:e>
                            <m:r>
                              <w:rPr>
                                <w:rFonts w:ascii="Cambria Math" w:hAnsi="Arial" w:cs="Arial"/>
                                <w:sz w:val="24"/>
                                <w:szCs w:val="24"/>
                              </w:rPr>
                              <m:t>j|N,p,</m:t>
                            </m:r>
                            <m:sSub>
                              <m:sSubPr>
                                <m:ctrlPr>
                                  <w:rPr>
                                    <w:rFonts w:ascii="Cambria Math" w:hAnsi="Arial" w:cs="Arial"/>
                                    <w:i/>
                                    <w:sz w:val="24"/>
                                    <w:szCs w:val="24"/>
                                  </w:rPr>
                                </m:ctrlPr>
                              </m:sSubPr>
                              <m:e>
                                <m:r>
                                  <w:rPr>
                                    <w:rFonts w:ascii="Cambria Math" w:hAnsi="Arial" w:cs="Arial"/>
                                    <w:sz w:val="24"/>
                                    <w:szCs w:val="24"/>
                                  </w:rPr>
                                  <m:t>R</m:t>
                                </m:r>
                              </m:e>
                              <m:sub>
                                <m:r>
                                  <w:rPr>
                                    <w:rFonts w:ascii="Cambria Math" w:hAnsi="Arial" w:cs="Arial"/>
                                    <w:sz w:val="24"/>
                                    <w:szCs w:val="24"/>
                                  </w:rPr>
                                  <m:t>0</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m</m:t>
                                </m:r>
                              </m:sub>
                            </m:sSub>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t</m:t>
                                </m:r>
                              </m:e>
                              <m:sub>
                                <m:r>
                                  <w:rPr>
                                    <w:rFonts w:ascii="Cambria Math" w:hAnsi="Arial" w:cs="Arial"/>
                                    <w:sz w:val="24"/>
                                    <w:szCs w:val="24"/>
                                  </w:rPr>
                                  <m:t>b</m:t>
                                </m:r>
                              </m:sub>
                            </m:sSub>
                            <m:ctrlPr>
                              <w:rPr>
                                <w:rFonts w:ascii="Cambria Math" w:hAnsi="Cambria Math" w:cs="Arial"/>
                                <w:i/>
                                <w:sz w:val="24"/>
                                <w:szCs w:val="24"/>
                              </w:rPr>
                            </m:ctrlPr>
                          </m:e>
                        </m:d>
                      </m:e>
                    </m:nary>
                  </m:e>
                </m:d>
                <m:r>
                  <w:rPr>
                    <w:rFonts w:ascii="Cambria Math" w:hAnsi="Arial" w:cs="Arial"/>
                    <w:sz w:val="24"/>
                    <w:szCs w:val="24"/>
                  </w:rPr>
                  <m:t>-</m:t>
                </m:r>
                <m:sSup>
                  <m:sSupPr>
                    <m:ctrlPr>
                      <w:rPr>
                        <w:rFonts w:ascii="Cambria Math" w:hAnsi="Arial" w:cs="Arial"/>
                        <w:i/>
                        <w:sz w:val="24"/>
                        <w:szCs w:val="24"/>
                      </w:rPr>
                    </m:ctrlPr>
                  </m:sSupPr>
                  <m:e>
                    <m:r>
                      <w:rPr>
                        <w:rFonts w:ascii="Cambria Math" w:hAnsi="Arial" w:cs="Arial"/>
                        <w:sz w:val="24"/>
                        <w:szCs w:val="24"/>
                      </w:rPr>
                      <m:t>E</m:t>
                    </m:r>
                  </m:e>
                  <m:sup>
                    <m:r>
                      <w:rPr>
                        <w:rFonts w:ascii="Cambria Math" w:hAnsi="Arial" w:cs="Arial"/>
                        <w:sz w:val="24"/>
                        <w:szCs w:val="24"/>
                      </w:rPr>
                      <m:t>2</m:t>
                    </m:r>
                  </m:sup>
                </m:sSup>
                <m:d>
                  <m:dPr>
                    <m:ctrlPr>
                      <w:rPr>
                        <w:rFonts w:ascii="Cambria Math" w:hAnsi="Arial" w:cs="Arial"/>
                        <w:i/>
                        <w:sz w:val="24"/>
                        <w:szCs w:val="24"/>
                      </w:rPr>
                    </m:ctrlPr>
                  </m:dPr>
                  <m:e>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g</m:t>
                        </m:r>
                      </m:sub>
                    </m:sSub>
                  </m:e>
                </m:d>
                <m:r>
                  <w:rPr>
                    <w:rFonts w:ascii="Cambria Math" w:hAnsi="Arial" w:cs="Arial"/>
                    <w:sz w:val="24"/>
                    <w:szCs w:val="24"/>
                  </w:rPr>
                  <m:t>=</m:t>
                </m:r>
                <m:d>
                  <m:dPr>
                    <m:ctrlPr>
                      <w:rPr>
                        <w:rFonts w:ascii="Cambria Math" w:hAnsi="Arial" w:cs="Arial"/>
                        <w:i/>
                        <w:sz w:val="24"/>
                        <w:szCs w:val="24"/>
                      </w:rPr>
                    </m:ctrlPr>
                  </m:dPr>
                  <m:e>
                    <m:r>
                      <w:rPr>
                        <w:rFonts w:ascii="Cambria Math" w:hAnsi="Arial" w:cs="Arial"/>
                        <w:sz w:val="24"/>
                        <w:szCs w:val="24"/>
                      </w:rPr>
                      <m:t>Np+</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e>
                </m:d>
                <m:d>
                  <m:dPr>
                    <m:ctrlPr>
                      <w:rPr>
                        <w:rFonts w:ascii="Cambria Math" w:hAnsi="Arial" w:cs="Arial"/>
                        <w:i/>
                        <w:sz w:val="24"/>
                        <w:szCs w:val="24"/>
                      </w:rPr>
                    </m:ctrlPr>
                  </m:dPr>
                  <m:e>
                    <m:r>
                      <w:rPr>
                        <w:rFonts w:ascii="Cambria Math" w:hAnsi="Arial" w:cs="Arial"/>
                        <w:sz w:val="24"/>
                        <w:szCs w:val="24"/>
                      </w:rPr>
                      <m:t>1</m:t>
                    </m:r>
                    <m:r>
                      <w:rPr>
                        <w:rFonts w:ascii="Cambria Math" w:hAnsi="Arial" w:cs="Arial"/>
                        <w:sz w:val="24"/>
                        <w:szCs w:val="24"/>
                      </w:rPr>
                      <m:t>-</m:t>
                    </m:r>
                    <m:r>
                      <w:rPr>
                        <w:rFonts w:ascii="Cambria Math" w:hAnsi="Arial" w:cs="Arial"/>
                        <w:sz w:val="24"/>
                        <w:szCs w:val="24"/>
                      </w:rPr>
                      <m:t>p</m:t>
                    </m:r>
                  </m:e>
                </m:d>
                <m:r>
                  <w:rPr>
                    <w:rFonts w:ascii="Cambria Math" w:hAnsi="Arial" w:cs="Arial"/>
                    <w:sz w:val="24"/>
                    <w:szCs w:val="24"/>
                  </w:rPr>
                  <m:t>+</m:t>
                </m:r>
                <m:sSub>
                  <m:sSubPr>
                    <m:ctrlPr>
                      <w:rPr>
                        <w:rFonts w:ascii="Cambria Math" w:hAnsi="Arial" w:cs="Arial"/>
                        <w:i/>
                        <w:sz w:val="24"/>
                        <w:szCs w:val="24"/>
                      </w:rPr>
                    </m:ctrlPr>
                  </m:sSubPr>
                  <m:e>
                    <m:r>
                      <w:rPr>
                        <w:rFonts w:ascii="Cambria Math" w:hAnsi="Arial" w:cs="Arial"/>
                        <w:sz w:val="24"/>
                        <w:szCs w:val="24"/>
                      </w:rPr>
                      <m:t>n</m:t>
                    </m:r>
                  </m:e>
                  <m:sub>
                    <m:r>
                      <w:rPr>
                        <w:rFonts w:ascii="Cambria Math" w:hAnsi="Arial" w:cs="Arial"/>
                        <w:sz w:val="24"/>
                        <w:szCs w:val="24"/>
                      </w:rPr>
                      <m:t>0m</m:t>
                    </m:r>
                  </m:sub>
                </m:sSub>
                <m:r>
                  <w:rPr>
                    <w:rFonts w:ascii="Cambria Math" w:hAnsi="Arial" w:cs="Arial"/>
                    <w:sz w:val="24"/>
                    <w:szCs w:val="24"/>
                  </w:rPr>
                  <m:t>p</m:t>
                </m:r>
              </m:oMath>
            </m:oMathPara>
          </w:p>
        </w:tc>
        <w:tc>
          <w:tcPr>
            <w:tcW w:w="567" w:type="dxa"/>
            <w:vAlign w:val="center"/>
          </w:tcPr>
          <w:p w14:paraId="559572C0" w14:textId="77777777" w:rsidR="00797F2C" w:rsidRPr="003F0F2D" w:rsidRDefault="00797F2C" w:rsidP="00797F2C">
            <w:pPr>
              <w:pStyle w:val="Kopfzeile"/>
              <w:tabs>
                <w:tab w:val="clear" w:pos="4536"/>
                <w:tab w:val="clear" w:pos="9072"/>
                <w:tab w:val="left" w:pos="426"/>
                <w:tab w:val="left" w:pos="1701"/>
              </w:tabs>
              <w:spacing w:after="120"/>
              <w:ind w:left="-76" w:firstLine="63"/>
              <w:jc w:val="right"/>
              <w:rPr>
                <w:rFonts w:ascii="Arial" w:hAnsi="Arial" w:cs="Arial"/>
                <w:lang w:val="en-US"/>
              </w:rPr>
            </w:pPr>
            <w:r w:rsidRPr="00545842">
              <w:rPr>
                <w:rFonts w:ascii="Arial" w:hAnsi="Arial" w:cs="Arial"/>
                <w:lang w:val="en-US"/>
              </w:rPr>
              <w:t>(3)</w:t>
            </w:r>
          </w:p>
        </w:tc>
      </w:tr>
    </w:tbl>
    <w:p w14:paraId="3FB2711E" w14:textId="77777777" w:rsidR="00797F2C" w:rsidRPr="003F0F2D" w:rsidRDefault="00797F2C" w:rsidP="00797F2C">
      <w:pPr>
        <w:pStyle w:val="Kopfzeile"/>
        <w:tabs>
          <w:tab w:val="clear" w:pos="4536"/>
          <w:tab w:val="clear" w:pos="9072"/>
          <w:tab w:val="left" w:pos="567"/>
          <w:tab w:val="left" w:pos="8789"/>
        </w:tabs>
        <w:spacing w:after="120"/>
        <w:rPr>
          <w:rFonts w:ascii="Arial" w:eastAsiaTheme="minorEastAsia" w:hAnsi="Arial" w:cs="Arial"/>
          <w:sz w:val="26"/>
          <w:szCs w:val="26"/>
          <w:lang w:val="en-US"/>
        </w:rPr>
      </w:pPr>
    </w:p>
    <w:p w14:paraId="3BAA68F6" w14:textId="77777777" w:rsidR="00797F2C" w:rsidRPr="003F0F2D" w:rsidRDefault="00E35C6A" w:rsidP="00797F2C">
      <w:pPr>
        <w:tabs>
          <w:tab w:val="left" w:pos="8789"/>
        </w:tabs>
        <w:spacing w:after="120"/>
        <w:rPr>
          <w:rFonts w:ascii="Arial" w:hAnsi="Arial" w:cs="Arial"/>
          <w:lang w:val="en-US"/>
        </w:rPr>
      </w:pPr>
      <w:r w:rsidRPr="003F0F2D">
        <w:rPr>
          <w:rFonts w:ascii="Arial" w:hAnsi="Arial" w:cs="Arial"/>
          <w:lang w:val="en-US"/>
        </w:rPr>
        <w:t>The corresponding values of the b</w:t>
      </w:r>
      <w:r w:rsidR="00797F2C" w:rsidRPr="003F0F2D">
        <w:rPr>
          <w:rFonts w:ascii="Arial" w:hAnsi="Arial" w:cs="Arial"/>
          <w:lang w:val="en-US"/>
        </w:rPr>
        <w:t>inomial</w:t>
      </w:r>
      <w:r w:rsidRPr="003F0F2D">
        <w:rPr>
          <w:rFonts w:ascii="Arial" w:hAnsi="Arial" w:cs="Arial"/>
          <w:lang w:val="en-US"/>
        </w:rPr>
        <w:t xml:space="preserve"> distribution are</w:t>
      </w:r>
    </w:p>
    <w:p w14:paraId="13896FC6" w14:textId="77777777" w:rsidR="00797F2C" w:rsidRPr="006D666F" w:rsidRDefault="00797F2C" w:rsidP="00797F2C">
      <w:pPr>
        <w:tabs>
          <w:tab w:val="left" w:pos="8789"/>
        </w:tabs>
        <w:spacing w:after="120"/>
        <w:ind w:firstLine="708"/>
        <w:rPr>
          <w:rFonts w:ascii="Arial" w:hAnsi="Arial" w:cs="Arial"/>
        </w:rPr>
      </w:pPr>
      <m:oMath>
        <m:r>
          <w:rPr>
            <w:rFonts w:ascii="Cambria Math" w:hAnsi="Arial" w:cs="Arial"/>
            <w:sz w:val="26"/>
            <w:szCs w:val="26"/>
            <w:lang w:val="en-US"/>
          </w:rPr>
          <m:t>E</m:t>
        </m:r>
        <m:d>
          <m:dPr>
            <m:ctrlPr>
              <w:rPr>
                <w:rFonts w:ascii="Cambria Math" w:hAnsi="Arial" w:cs="Arial"/>
                <w:i/>
                <w:sz w:val="26"/>
                <w:szCs w:val="26"/>
                <w:lang w:val="en-US"/>
              </w:rPr>
            </m:ctrlPr>
          </m:dPr>
          <m:e>
            <m:r>
              <w:rPr>
                <w:rFonts w:ascii="Cambria Math" w:hAnsi="Arial" w:cs="Arial"/>
                <w:sz w:val="26"/>
                <w:szCs w:val="26"/>
                <w:lang w:val="en-US"/>
              </w:rPr>
              <m:t>k</m:t>
            </m:r>
          </m:e>
        </m:d>
        <m:r>
          <w:rPr>
            <w:rFonts w:ascii="Cambria Math" w:hAnsi="Arial" w:cs="Arial"/>
            <w:sz w:val="26"/>
            <w:szCs w:val="26"/>
          </w:rPr>
          <m:t>=</m:t>
        </m:r>
        <m:r>
          <w:rPr>
            <w:rFonts w:ascii="Cambria Math" w:hAnsi="Arial" w:cs="Arial"/>
            <w:sz w:val="26"/>
            <w:szCs w:val="26"/>
            <w:lang w:val="en-US"/>
          </w:rPr>
          <m:t>Np</m:t>
        </m:r>
        <m:r>
          <w:rPr>
            <w:rFonts w:ascii="Cambria Math" w:hAnsi="Arial" w:cs="Arial"/>
            <w:sz w:val="26"/>
            <w:szCs w:val="26"/>
          </w:rPr>
          <m:t>=</m:t>
        </m:r>
        <m:r>
          <w:rPr>
            <w:rFonts w:ascii="Cambria Math" w:hAnsi="Arial" w:cs="Arial"/>
            <w:sz w:val="26"/>
            <w:szCs w:val="26"/>
            <w:lang w:val="en-US"/>
          </w:rPr>
          <m:t>k</m:t>
        </m:r>
      </m:oMath>
      <w:r w:rsidRPr="006D666F">
        <w:rPr>
          <w:rFonts w:ascii="Arial" w:hAnsi="Arial" w:cs="Arial"/>
        </w:rPr>
        <w:t xml:space="preserve">     und      </w:t>
      </w:r>
      <w:r w:rsidRPr="006D666F">
        <w:rPr>
          <w:rFonts w:ascii="Arial" w:hAnsi="Arial" w:cs="Arial"/>
        </w:rPr>
        <w:tab/>
        <w:t>(4)</w:t>
      </w:r>
    </w:p>
    <w:p w14:paraId="1A91C092" w14:textId="77777777" w:rsidR="00797F2C" w:rsidRPr="006D666F" w:rsidRDefault="00000000" w:rsidP="00797F2C">
      <w:pPr>
        <w:tabs>
          <w:tab w:val="left" w:pos="8789"/>
        </w:tabs>
        <w:spacing w:after="120"/>
        <w:ind w:firstLine="708"/>
        <w:rPr>
          <w:rFonts w:ascii="Arial" w:hAnsi="Arial" w:cs="Arial"/>
        </w:rPr>
      </w:pPr>
      <m:oMath>
        <m:func>
          <m:funcPr>
            <m:ctrlPr>
              <w:rPr>
                <w:rFonts w:ascii="Cambria Math" w:hAnsi="Arial" w:cs="Arial"/>
                <w:i/>
                <w:sz w:val="26"/>
                <w:szCs w:val="26"/>
                <w:lang w:val="en-US"/>
              </w:rPr>
            </m:ctrlPr>
          </m:funcPr>
          <m:fName>
            <m:r>
              <w:rPr>
                <w:rFonts w:ascii="Cambria Math" w:hAnsi="Arial" w:cs="Arial"/>
                <w:sz w:val="26"/>
                <w:szCs w:val="26"/>
                <w:lang w:val="en-US"/>
              </w:rPr>
              <m:t>var</m:t>
            </m:r>
          </m:fName>
          <m:e>
            <m:r>
              <w:rPr>
                <w:rFonts w:ascii="Cambria Math" w:hAnsi="Arial" w:cs="Arial"/>
                <w:sz w:val="26"/>
                <w:szCs w:val="26"/>
              </w:rPr>
              <m:t>(</m:t>
            </m:r>
          </m:e>
        </m:func>
        <m:r>
          <w:rPr>
            <w:rFonts w:ascii="Cambria Math" w:hAnsi="Arial" w:cs="Arial"/>
            <w:sz w:val="26"/>
            <w:szCs w:val="26"/>
            <w:lang w:val="en-US"/>
          </w:rPr>
          <m:t>k</m:t>
        </m:r>
        <m:r>
          <w:rPr>
            <w:rFonts w:ascii="Cambria Math" w:hAnsi="Arial" w:cs="Arial"/>
            <w:sz w:val="26"/>
            <w:szCs w:val="26"/>
          </w:rPr>
          <m:t>)=</m:t>
        </m:r>
        <m:r>
          <w:rPr>
            <w:rFonts w:ascii="Cambria Math" w:hAnsi="Arial" w:cs="Arial"/>
            <w:sz w:val="26"/>
            <w:szCs w:val="26"/>
            <w:lang w:val="en-US"/>
          </w:rPr>
          <m:t>Np</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r>
          <w:rPr>
            <w:rFonts w:ascii="Cambria Math" w:hAnsi="Arial" w:cs="Arial"/>
            <w:sz w:val="26"/>
            <w:szCs w:val="26"/>
          </w:rPr>
          <m:t>=</m:t>
        </m:r>
        <m:r>
          <w:rPr>
            <w:rFonts w:ascii="Cambria Math" w:hAnsi="Arial" w:cs="Arial"/>
            <w:sz w:val="26"/>
            <w:szCs w:val="26"/>
            <w:lang w:val="en-US"/>
          </w:rPr>
          <m:t>k</m:t>
        </m:r>
        <m:d>
          <m:dPr>
            <m:ctrlPr>
              <w:rPr>
                <w:rFonts w:ascii="Cambria Math" w:hAnsi="Arial" w:cs="Arial"/>
                <w:i/>
                <w:sz w:val="26"/>
                <w:szCs w:val="26"/>
                <w:lang w:val="en-US"/>
              </w:rPr>
            </m:ctrlPr>
          </m:dPr>
          <m:e>
            <m:r>
              <w:rPr>
                <w:rFonts w:ascii="Cambria Math" w:hAnsi="Arial" w:cs="Arial"/>
                <w:sz w:val="26"/>
                <w:szCs w:val="26"/>
              </w:rPr>
              <m:t>1</m:t>
            </m:r>
            <m:r>
              <w:rPr>
                <w:rFonts w:ascii="Cambria Math" w:hAnsi="Arial" w:cs="Arial"/>
                <w:sz w:val="26"/>
                <w:szCs w:val="26"/>
              </w:rPr>
              <m:t>-</m:t>
            </m:r>
            <m:r>
              <w:rPr>
                <w:rFonts w:ascii="Cambria Math" w:hAnsi="Arial" w:cs="Arial"/>
                <w:sz w:val="26"/>
                <w:szCs w:val="26"/>
                <w:lang w:val="en-US"/>
              </w:rPr>
              <m:t>p</m:t>
            </m:r>
          </m:e>
        </m:d>
      </m:oMath>
      <w:r w:rsidR="00797F2C" w:rsidRPr="006D666F">
        <w:rPr>
          <w:rFonts w:ascii="Arial" w:hAnsi="Arial" w:cs="Arial"/>
        </w:rPr>
        <w:tab/>
        <w:t>(5)</w:t>
      </w:r>
    </w:p>
    <w:p w14:paraId="64955902" w14:textId="77777777" w:rsidR="00797F2C" w:rsidRPr="003F0F2D" w:rsidRDefault="00E35C6A" w:rsidP="00797F2C">
      <w:pPr>
        <w:tabs>
          <w:tab w:val="left" w:pos="426"/>
          <w:tab w:val="left" w:pos="8789"/>
        </w:tabs>
        <w:spacing w:after="120"/>
        <w:rPr>
          <w:rFonts w:ascii="Arial" w:hAnsi="Arial" w:cs="Arial"/>
          <w:lang w:val="en-US"/>
        </w:rPr>
      </w:pPr>
      <w:r w:rsidRPr="003F0F2D">
        <w:rPr>
          <w:rFonts w:ascii="Arial" w:hAnsi="Arial" w:cs="Arial"/>
          <w:lang w:val="en-US"/>
        </w:rPr>
        <w:t xml:space="preserve">which allow to replace in equations </w:t>
      </w:r>
      <w:r w:rsidR="00797F2C" w:rsidRPr="003F0F2D">
        <w:rPr>
          <w:rFonts w:ascii="Arial" w:hAnsi="Arial" w:cs="Arial"/>
          <w:lang w:val="en-US"/>
        </w:rPr>
        <w:t xml:space="preserve">(2) </w:t>
      </w:r>
      <w:r w:rsidRPr="003F0F2D">
        <w:rPr>
          <w:rFonts w:ascii="Arial" w:hAnsi="Arial" w:cs="Arial"/>
          <w:lang w:val="en-US"/>
        </w:rPr>
        <w:t>a</w:t>
      </w:r>
      <w:r w:rsidR="00797F2C" w:rsidRPr="003F0F2D">
        <w:rPr>
          <w:rFonts w:ascii="Arial" w:hAnsi="Arial" w:cs="Arial"/>
          <w:lang w:val="en-US"/>
        </w:rPr>
        <w:t xml:space="preserve">nd (3) </w:t>
      </w:r>
      <w:r w:rsidRPr="003F0F2D">
        <w:rPr>
          <w:rFonts w:ascii="Arial" w:hAnsi="Arial" w:cs="Arial"/>
          <w:lang w:val="en-US"/>
        </w:rPr>
        <w:t xml:space="preserve">the product </w:t>
      </w:r>
      <m:oMath>
        <m:r>
          <w:rPr>
            <w:rFonts w:ascii="Cambria Math" w:hAnsi="Arial" w:cs="Arial"/>
            <w:sz w:val="24"/>
            <w:szCs w:val="24"/>
            <w:lang w:val="en-US"/>
          </w:rPr>
          <m:t>Np</m:t>
        </m:r>
      </m:oMath>
      <w:r w:rsidR="00797F2C" w:rsidRPr="003F0F2D">
        <w:rPr>
          <w:rFonts w:ascii="Arial" w:eastAsiaTheme="minorEastAsia" w:hAnsi="Arial" w:cs="Arial"/>
          <w:lang w:val="en-US"/>
        </w:rPr>
        <w:t xml:space="preserve"> </w:t>
      </w:r>
      <w:r w:rsidRPr="003F0F2D">
        <w:rPr>
          <w:rFonts w:ascii="Arial" w:eastAsiaTheme="minorEastAsia" w:hAnsi="Arial" w:cs="Arial"/>
          <w:lang w:val="en-US"/>
        </w:rPr>
        <w:t xml:space="preserve">by </w:t>
      </w:r>
      <m:oMath>
        <m:r>
          <w:rPr>
            <w:rFonts w:ascii="Cambria Math" w:eastAsiaTheme="minorEastAsia" w:hAnsi="Cambria Math" w:cs="Arial"/>
            <w:sz w:val="24"/>
            <w:szCs w:val="24"/>
            <w:lang w:val="en-US"/>
          </w:rPr>
          <m:t>k</m:t>
        </m:r>
      </m:oMath>
      <w:r w:rsidR="00797F2C" w:rsidRPr="003F0F2D">
        <w:rPr>
          <w:rFonts w:ascii="Arial" w:eastAsiaTheme="minorEastAsia" w:hAnsi="Arial" w:cs="Arial"/>
          <w:lang w:val="en-US"/>
        </w:rPr>
        <w:t>.</w:t>
      </w:r>
    </w:p>
    <w:p w14:paraId="508495DD" w14:textId="77777777" w:rsidR="00797F2C" w:rsidRPr="003F0F2D" w:rsidRDefault="00EB03D0" w:rsidP="00797F2C">
      <w:pPr>
        <w:tabs>
          <w:tab w:val="left" w:pos="8789"/>
        </w:tabs>
        <w:spacing w:after="120"/>
        <w:jc w:val="both"/>
        <w:rPr>
          <w:rFonts w:ascii="Arial" w:hAnsi="Arial" w:cs="Arial"/>
          <w:lang w:val="en-US"/>
        </w:rPr>
      </w:pPr>
      <w:r w:rsidRPr="003F0F2D">
        <w:rPr>
          <w:rFonts w:ascii="Arial" w:hAnsi="Arial" w:cs="Arial"/>
          <w:lang w:val="en-US"/>
        </w:rPr>
        <w:t>By</w:t>
      </w:r>
      <w:r w:rsidR="00E35C6A" w:rsidRPr="003F0F2D">
        <w:rPr>
          <w:rFonts w:ascii="Arial" w:hAnsi="Arial" w:cs="Arial"/>
          <w:lang w:val="en-US"/>
        </w:rPr>
        <w:t xml:space="preserve"> </w:t>
      </w:r>
      <w:r w:rsidRPr="003F0F2D">
        <w:rPr>
          <w:rFonts w:ascii="Arial" w:hAnsi="Arial" w:cs="Arial"/>
          <w:lang w:val="en-US"/>
        </w:rPr>
        <w:t>inserting</w:t>
      </w:r>
      <w:r w:rsidR="00E35C6A" w:rsidRPr="003F0F2D">
        <w:rPr>
          <w:rFonts w:ascii="Arial" w:hAnsi="Arial" w:cs="Arial"/>
          <w:lang w:val="en-US"/>
        </w:rPr>
        <w:t xml:space="preserve"> </w:t>
      </w:r>
      <m:oMath>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oMath>
      <w:r w:rsidR="00797F2C" w:rsidRPr="003F0F2D">
        <w:rPr>
          <w:rFonts w:ascii="Arial" w:eastAsiaTheme="minorEastAsia" w:hAnsi="Arial" w:cs="Arial"/>
          <w:sz w:val="26"/>
          <w:szCs w:val="26"/>
          <w:lang w:val="en-US"/>
        </w:rPr>
        <w:t>,</w:t>
      </w:r>
      <w:r w:rsidR="00797F2C" w:rsidRPr="003F0F2D">
        <w:rPr>
          <w:rFonts w:ascii="Arial" w:eastAsiaTheme="minorEastAsia" w:hAnsi="Arial" w:cs="Arial"/>
          <w:lang w:val="en-US"/>
        </w:rPr>
        <w:t xml:space="preserve"> </w:t>
      </w:r>
      <w:r w:rsidR="00E35C6A" w:rsidRPr="003F0F2D">
        <w:rPr>
          <w:rFonts w:ascii="Arial" w:eastAsiaTheme="minorEastAsia" w:hAnsi="Arial" w:cs="Arial"/>
          <w:lang w:val="en-US"/>
        </w:rPr>
        <w:t>which can be interpreted as the number of net counts,</w:t>
      </w:r>
      <w:r w:rsidR="00797F2C" w:rsidRPr="003F0F2D">
        <w:rPr>
          <w:rFonts w:ascii="Arial" w:hAnsi="Arial" w:cs="Arial"/>
          <w:lang w:val="en-US"/>
        </w:rPr>
        <w:t xml:space="preserve"> in</w:t>
      </w:r>
      <w:r w:rsidRPr="003F0F2D">
        <w:rPr>
          <w:rFonts w:ascii="Arial" w:hAnsi="Arial" w:cs="Arial"/>
          <w:lang w:val="en-US"/>
        </w:rPr>
        <w:t>to</w:t>
      </w:r>
      <w:r w:rsidR="00797F2C" w:rsidRPr="003F0F2D">
        <w:rPr>
          <w:rFonts w:ascii="Arial" w:hAnsi="Arial" w:cs="Arial"/>
          <w:lang w:val="en-US"/>
        </w:rPr>
        <w:t xml:space="preserve"> </w:t>
      </w:r>
      <w:r w:rsidRPr="003F0F2D">
        <w:rPr>
          <w:rFonts w:ascii="Arial" w:hAnsi="Arial" w:cs="Arial"/>
          <w:lang w:val="en-US"/>
        </w:rPr>
        <w:t xml:space="preserve">Eq. </w:t>
      </w:r>
      <w:r w:rsidR="00797F2C" w:rsidRPr="003F0F2D">
        <w:rPr>
          <w:rFonts w:ascii="Arial" w:hAnsi="Arial" w:cs="Arial"/>
          <w:lang w:val="en-US"/>
        </w:rPr>
        <w:t xml:space="preserve">(3), </w:t>
      </w:r>
      <w:r w:rsidRPr="003F0F2D">
        <w:rPr>
          <w:rFonts w:ascii="Arial" w:hAnsi="Arial" w:cs="Arial"/>
          <w:lang w:val="en-US"/>
        </w:rPr>
        <w:t>it follows</w:t>
      </w:r>
      <w:r w:rsidR="00797F2C" w:rsidRPr="003F0F2D">
        <w:rPr>
          <w:rFonts w:ascii="Arial" w:hAnsi="Arial" w:cs="Arial"/>
          <w:lang w:val="en-US"/>
        </w:rPr>
        <w:t xml:space="preserve">: </w:t>
      </w:r>
    </w:p>
    <w:p w14:paraId="09762DF5" w14:textId="77777777" w:rsidR="00797F2C" w:rsidRPr="003F0F2D" w:rsidRDefault="00797F2C" w:rsidP="00797F2C">
      <w:pPr>
        <w:tabs>
          <w:tab w:val="left" w:pos="709"/>
          <w:tab w:val="left" w:pos="8789"/>
        </w:tabs>
        <w:spacing w:after="120"/>
        <w:jc w:val="both"/>
        <w:rPr>
          <w:rFonts w:ascii="Arial" w:eastAsiaTheme="minorEastAsia" w:hAnsi="Arial" w:cs="Arial"/>
          <w:sz w:val="26"/>
          <w:szCs w:val="26"/>
          <w:lang w:val="en-US"/>
        </w:rPr>
      </w:pPr>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m:oMath>
        <m:r>
          <w:rPr>
            <w:rFonts w:ascii="Cambria Math" w:hAnsi="Arial" w:cs="Arial"/>
            <w:sz w:val="26"/>
            <w:szCs w:val="26"/>
            <w:lang w:val="en-US"/>
          </w:rPr>
          <m:t>Var</m:t>
        </m:r>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eastAsiaTheme="minorEastAsia" w:hAnsi="Arial" w:cs="Arial"/>
          <w:lang w:val="en-US"/>
        </w:rPr>
        <w:t>(6)</w:t>
      </w:r>
    </w:p>
    <w:p w14:paraId="15CDCE59" w14:textId="77777777" w:rsidR="00797F2C" w:rsidRPr="003F0F2D" w:rsidRDefault="00797F2C" w:rsidP="00797F2C">
      <w:pPr>
        <w:pStyle w:val="Kopfzeile"/>
        <w:tabs>
          <w:tab w:val="clear" w:pos="4536"/>
          <w:tab w:val="clear" w:pos="9072"/>
          <w:tab w:val="left" w:pos="8505"/>
        </w:tabs>
        <w:spacing w:after="120"/>
        <w:rPr>
          <w:rFonts w:ascii="Arial" w:hAnsi="Arial" w:cs="Arial"/>
          <w:lang w:val="en-US"/>
        </w:rPr>
      </w:pPr>
    </w:p>
    <w:p w14:paraId="1371E49B"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lang w:val="en-US"/>
        </w:rPr>
        <w:t>Two quantities being important for uncertainty propagation are the gross and the net count rates. They must be based on directly measured quantities</w:t>
      </w:r>
      <w:r w:rsidR="00797F2C" w:rsidRPr="003F0F2D">
        <w:rPr>
          <w:rFonts w:ascii="Arial" w:hAnsi="Arial" w:cs="Arial"/>
          <w:lang w:val="en-US"/>
        </w:rPr>
        <w:t>:</w:t>
      </w:r>
    </w:p>
    <w:p w14:paraId="135BD199" w14:textId="77777777" w:rsidR="00797F2C" w:rsidRPr="003F0F2D" w:rsidRDefault="00EB03D0" w:rsidP="00797F2C">
      <w:pPr>
        <w:tabs>
          <w:tab w:val="left" w:pos="8505"/>
        </w:tabs>
        <w:spacing w:after="120"/>
        <w:rPr>
          <w:rFonts w:ascii="Arial" w:hAnsi="Arial" w:cs="Arial"/>
          <w:lang w:val="en-US"/>
        </w:rPr>
      </w:pPr>
      <w:r w:rsidRPr="003F0F2D">
        <w:rPr>
          <w:rFonts w:ascii="Arial" w:hAnsi="Arial" w:cs="Arial"/>
          <w:b/>
          <w:bCs/>
          <w:lang w:val="en-US"/>
        </w:rPr>
        <w:t>Gross count rate</w:t>
      </w:r>
      <w:r w:rsidR="00797F2C" w:rsidRPr="003F0F2D">
        <w:rPr>
          <w:rFonts w:ascii="Arial" w:hAnsi="Arial" w:cs="Arial"/>
          <w:lang w:val="en-US"/>
        </w:rPr>
        <w:t>:</w:t>
      </w:r>
    </w:p>
    <w:p w14:paraId="44849267"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oMath>
      <w:r w:rsidRPr="003F0F2D">
        <w:rPr>
          <w:rFonts w:ascii="Arial" w:hAnsi="Arial" w:cs="Arial"/>
          <w:lang w:val="en-US"/>
        </w:rPr>
        <w:t xml:space="preserve"> </w:t>
      </w:r>
      <w:r w:rsidRPr="003F0F2D">
        <w:rPr>
          <w:rFonts w:ascii="Arial" w:hAnsi="Arial" w:cs="Arial"/>
          <w:lang w:val="en-US"/>
        </w:rPr>
        <w:tab/>
        <w:t>(7)</w:t>
      </w:r>
    </w:p>
    <w:p w14:paraId="2CF15F9F" w14:textId="77777777" w:rsidR="00797F2C" w:rsidRPr="003F0F2D" w:rsidRDefault="00797F2C" w:rsidP="00797F2C">
      <w:pPr>
        <w:tabs>
          <w:tab w:val="left" w:pos="284"/>
          <w:tab w:val="left" w:pos="8789"/>
        </w:tabs>
        <w:spacing w:after="80"/>
        <w:rPr>
          <w:rFonts w:ascii="Arial" w:hAnsi="Arial" w:cs="Arial"/>
          <w:lang w:val="en-US"/>
        </w:rPr>
      </w:pPr>
      <w:r w:rsidRPr="003F0F2D">
        <w:rPr>
          <w:rFonts w:ascii="Arial" w:hAnsi="Arial" w:cs="Arial"/>
          <w:lang w:val="en-US"/>
        </w:rPr>
        <w:tab/>
      </w:r>
      <m:oMath>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ctrlPr>
              <w:rPr>
                <w:rFonts w:ascii="Cambria Math" w:hAnsi="Cambria Math" w:cs="Arial"/>
                <w:i/>
                <w:sz w:val="28"/>
                <w:szCs w:val="28"/>
                <w:lang w:val="en-US"/>
              </w:rPr>
            </m:ctrlP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p>
              <m:sSupPr>
                <m:ctrlPr>
                  <w:rPr>
                    <w:rFonts w:ascii="Cambria Math" w:hAnsi="Arial" w:cs="Arial"/>
                    <w:i/>
                    <w:sz w:val="28"/>
                    <w:szCs w:val="28"/>
                    <w:lang w:val="en-US"/>
                  </w:rPr>
                </m:ctrlPr>
              </m:sSupPr>
              <m:e>
                <m:r>
                  <w:rPr>
                    <w:rFonts w:ascii="Cambria Math" w:hAnsi="Arial" w:cs="Arial"/>
                    <w:sz w:val="28"/>
                    <w:szCs w:val="28"/>
                    <w:lang w:val="en-US"/>
                  </w:rPr>
                  <m:t>u</m:t>
                </m:r>
              </m:e>
              <m:sup>
                <m:r>
                  <w:rPr>
                    <w:rFonts w:ascii="Cambria Math" w:hAnsi="Arial" w:cs="Arial"/>
                    <w:sz w:val="28"/>
                    <w:szCs w:val="28"/>
                    <w:lang w:val="en-US"/>
                  </w:rPr>
                  <m:t>2</m:t>
                </m:r>
              </m:sup>
            </m:sSup>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e>
        </m:d>
        <m:r>
          <w:rPr>
            <w:rFonts w:ascii="Cambria Math" w:hAnsi="Arial" w:cs="Arial"/>
            <w:sz w:val="28"/>
            <w:szCs w:val="28"/>
            <w:lang w:val="en-US"/>
          </w:rPr>
          <m:t>=</m:t>
        </m:r>
        <m:f>
          <m:fPr>
            <m:ctrlPr>
              <w:rPr>
                <w:rFonts w:ascii="Cambria Math" w:hAnsi="Arial" w:cs="Arial"/>
                <w:i/>
                <w:sz w:val="28"/>
                <w:szCs w:val="28"/>
                <w:lang w:val="en-US"/>
              </w:rPr>
            </m:ctrlPr>
          </m:fPr>
          <m:num>
            <m:r>
              <w:rPr>
                <w:rFonts w:ascii="Cambria Math" w:hAnsi="Arial" w:cs="Arial"/>
                <w:sz w:val="28"/>
                <w:szCs w:val="28"/>
                <w:lang w:val="en-US"/>
              </w:rPr>
              <m:t>1</m:t>
            </m:r>
          </m:num>
          <m:den>
            <m:sSubSup>
              <m:sSubSupPr>
                <m:ctrlPr>
                  <w:rPr>
                    <w:rFonts w:ascii="Cambria Math" w:hAnsi="Arial" w:cs="Arial"/>
                    <w:i/>
                    <w:sz w:val="28"/>
                    <w:szCs w:val="28"/>
                    <w:lang w:val="en-US"/>
                  </w:rPr>
                </m:ctrlPr>
              </m:sSubSupPr>
              <m:e>
                <m:r>
                  <w:rPr>
                    <w:rFonts w:ascii="Cambria Math" w:hAnsi="Arial" w:cs="Arial"/>
                    <w:sz w:val="28"/>
                    <w:szCs w:val="28"/>
                    <w:lang w:val="en-US"/>
                  </w:rPr>
                  <m:t>t</m:t>
                </m:r>
              </m:e>
              <m:sub>
                <m:r>
                  <w:rPr>
                    <w:rFonts w:ascii="Cambria Math" w:hAnsi="Arial" w:cs="Arial"/>
                    <w:sz w:val="28"/>
                    <w:szCs w:val="28"/>
                    <w:lang w:val="en-US"/>
                  </w:rPr>
                  <m:t>m</m:t>
                </m:r>
              </m:sub>
              <m:sup>
                <m:r>
                  <w:rPr>
                    <w:rFonts w:ascii="Cambria Math" w:hAnsi="Arial" w:cs="Arial"/>
                    <w:sz w:val="28"/>
                    <w:szCs w:val="28"/>
                    <w:lang w:val="en-US"/>
                  </w:rPr>
                  <m:t>2</m:t>
                </m:r>
              </m:sup>
            </m:sSubSup>
            <m:ctrlPr>
              <w:rPr>
                <w:rFonts w:ascii="Cambria Math" w:hAnsi="Cambria Math" w:cs="Arial"/>
                <w:i/>
                <w:sz w:val="28"/>
                <w:szCs w:val="28"/>
                <w:lang w:val="en-US"/>
              </w:rPr>
            </m:ctrlPr>
          </m:den>
        </m:f>
        <m:d>
          <m:dPr>
            <m:ctrlPr>
              <w:rPr>
                <w:rFonts w:ascii="Cambria Math" w:hAnsi="Arial" w:cs="Arial"/>
                <w:i/>
                <w:sz w:val="28"/>
                <w:szCs w:val="28"/>
                <w:lang w:val="en-US"/>
              </w:rPr>
            </m:ctrlPr>
          </m:dPr>
          <m:e>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d>
              <m:dPr>
                <m:ctrlPr>
                  <w:rPr>
                    <w:rFonts w:ascii="Cambria Math" w:hAnsi="Arial" w:cs="Arial"/>
                    <w:i/>
                    <w:sz w:val="28"/>
                    <w:szCs w:val="28"/>
                    <w:lang w:val="en-US"/>
                  </w:rPr>
                </m:ctrlPr>
              </m:dPr>
              <m:e>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e>
            </m:d>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r>
              <w:rPr>
                <w:rFonts w:ascii="Cambria Math" w:hAnsi="Arial" w:cs="Arial"/>
                <w:sz w:val="28"/>
                <w:szCs w:val="28"/>
                <w:lang w:val="en-US"/>
              </w:rPr>
              <m:t>p</m:t>
            </m:r>
          </m:e>
        </m:d>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(1</m:t>
        </m:r>
        <m:r>
          <w:rPr>
            <w:rFonts w:ascii="Cambria Math" w:hAnsi="Arial" w:cs="Arial"/>
            <w:sz w:val="28"/>
            <w:szCs w:val="28"/>
            <w:lang w:val="en-US"/>
          </w:rPr>
          <m:t>-</m:t>
        </m:r>
        <m:r>
          <w:rPr>
            <w:rFonts w:ascii="Cambria Math" w:hAnsi="Arial" w:cs="Arial"/>
            <w:sz w:val="28"/>
            <w:szCs w:val="28"/>
            <w:lang w:val="en-US"/>
          </w:rPr>
          <m:t>p)+</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Cambria Math" w:cs="Arial"/>
            <w:sz w:val="28"/>
            <w:szCs w:val="28"/>
            <w:lang w:val="en-US"/>
          </w:rPr>
          <m:t>p</m:t>
        </m:r>
      </m:oMath>
      <w:r w:rsidRPr="003F0F2D">
        <w:rPr>
          <w:rFonts w:ascii="Arial" w:hAnsi="Arial" w:cs="Arial"/>
          <w:lang w:val="en-US"/>
        </w:rPr>
        <w:t xml:space="preserve"> </w:t>
      </w:r>
      <w:r w:rsidRPr="003F0F2D">
        <w:rPr>
          <w:rFonts w:ascii="Arial" w:hAnsi="Arial" w:cs="Arial"/>
          <w:lang w:val="en-US"/>
        </w:rPr>
        <w:tab/>
        <w:t>(8)</w:t>
      </w:r>
    </w:p>
    <w:p w14:paraId="42EE274F" w14:textId="77777777" w:rsidR="00797F2C" w:rsidRPr="003F0F2D" w:rsidRDefault="00797F2C" w:rsidP="00797F2C">
      <w:pPr>
        <w:tabs>
          <w:tab w:val="left" w:pos="8505"/>
        </w:tabs>
        <w:spacing w:after="120"/>
        <w:rPr>
          <w:rFonts w:ascii="Arial" w:hAnsi="Arial" w:cs="Arial"/>
          <w:b/>
          <w:bCs/>
          <w:lang w:val="en-US"/>
        </w:rPr>
      </w:pPr>
    </w:p>
    <w:p w14:paraId="4566E5A7" w14:textId="77777777" w:rsidR="00797F2C" w:rsidRPr="003F0F2D" w:rsidRDefault="00797F2C" w:rsidP="00797F2C">
      <w:pPr>
        <w:tabs>
          <w:tab w:val="left" w:pos="8505"/>
        </w:tabs>
        <w:spacing w:after="120"/>
        <w:rPr>
          <w:rFonts w:ascii="Arial" w:hAnsi="Arial" w:cs="Arial"/>
          <w:b/>
          <w:bCs/>
          <w:lang w:val="en-US"/>
        </w:rPr>
      </w:pPr>
      <w:r w:rsidRPr="003F0F2D">
        <w:rPr>
          <w:rFonts w:ascii="Arial" w:hAnsi="Arial" w:cs="Arial"/>
          <w:b/>
          <w:bCs/>
          <w:lang w:val="en-US"/>
        </w:rPr>
        <w:t>Net</w:t>
      </w:r>
      <w:r w:rsidR="00EB03D0" w:rsidRPr="003F0F2D">
        <w:rPr>
          <w:rFonts w:ascii="Arial" w:hAnsi="Arial" w:cs="Arial"/>
          <w:b/>
          <w:bCs/>
          <w:lang w:val="en-US"/>
        </w:rPr>
        <w:t xml:space="preserve"> count rate</w:t>
      </w:r>
      <w:r w:rsidRPr="003F0F2D">
        <w:rPr>
          <w:rFonts w:ascii="Arial" w:hAnsi="Arial" w:cs="Arial"/>
          <w:b/>
          <w:bCs/>
          <w:lang w:val="en-US"/>
        </w:rPr>
        <w:t>:</w:t>
      </w:r>
    </w:p>
    <w:p w14:paraId="17851D59" w14:textId="77777777" w:rsidR="00797F2C" w:rsidRPr="003F0F2D" w:rsidRDefault="00797F2C" w:rsidP="00797F2C">
      <w:pPr>
        <w:tabs>
          <w:tab w:val="left" w:pos="284"/>
          <w:tab w:val="left" w:pos="8505"/>
        </w:tabs>
        <w:spacing w:before="180" w:after="120"/>
        <w:rPr>
          <w:rFonts w:ascii="Arial" w:eastAsiaTheme="minorEastAsia" w:hAnsi="Arial" w:cs="Arial"/>
          <w:sz w:val="26"/>
          <w:szCs w:val="26"/>
          <w:lang w:val="en-US"/>
        </w:rPr>
      </w:pPr>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oMath>
    </w:p>
    <w:p w14:paraId="68C3A576" w14:textId="77777777" w:rsidR="00797F2C" w:rsidRPr="003F0F2D" w:rsidRDefault="00797F2C" w:rsidP="00797F2C">
      <w:pPr>
        <w:tabs>
          <w:tab w:val="left" w:pos="284"/>
          <w:tab w:val="left" w:pos="8505"/>
        </w:tabs>
        <w:spacing w:before="180" w:after="120"/>
        <w:rPr>
          <w:rFonts w:ascii="Arial" w:hAnsi="Arial" w:cs="Arial"/>
          <w:sz w:val="26"/>
          <w:szCs w:val="26"/>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g</m:t>
            </m:r>
          </m:sub>
        </m:sSub>
        <m:r>
          <w:rPr>
            <w:rFonts w:ascii="Cambria Math"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p+</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p</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r>
          <w:rPr>
            <w:rFonts w:ascii="Cambria Math" w:hAnsi="Arial" w:cs="Arial"/>
            <w:sz w:val="26"/>
            <w:szCs w:val="26"/>
            <w:lang w:val="en-US"/>
          </w:rPr>
          <m:t>)</m:t>
        </m:r>
      </m:oMath>
      <w:r w:rsidRPr="003F0F2D">
        <w:rPr>
          <w:rFonts w:ascii="Arial" w:hAnsi="Arial" w:cs="Arial"/>
          <w:sz w:val="26"/>
          <w:szCs w:val="26"/>
          <w:lang w:val="en-US"/>
        </w:rPr>
        <w:t xml:space="preserve"> </w:t>
      </w:r>
    </w:p>
    <w:p w14:paraId="34AFA0AC" w14:textId="77777777" w:rsidR="00797F2C" w:rsidRPr="003F0F2D" w:rsidRDefault="00EB03D0" w:rsidP="00797F2C">
      <w:pPr>
        <w:tabs>
          <w:tab w:val="left" w:pos="567"/>
          <w:tab w:val="left" w:pos="8505"/>
        </w:tabs>
        <w:spacing w:before="180" w:after="120"/>
        <w:rPr>
          <w:rFonts w:ascii="Cambria Math" w:hAnsi="Cambria Math"/>
          <w:i/>
          <w:lang w:val="en-US"/>
        </w:rPr>
      </w:pPr>
      <w:r w:rsidRPr="003F0F2D">
        <w:rPr>
          <w:rFonts w:ascii="Arial" w:hAnsi="Arial" w:cs="Arial"/>
          <w:lang w:val="en-US"/>
        </w:rPr>
        <w:t xml:space="preserve">One finds for </w:t>
      </w:r>
      <w:r w:rsidR="00797F2C" w:rsidRPr="003F0F2D">
        <w:rPr>
          <w:rFonts w:ascii="Arial" w:hAnsi="Arial" w:cs="Arial"/>
          <w:lang w:val="en-US"/>
        </w:rPr>
        <w:t xml:space="preserve"> </w:t>
      </w:r>
      <m:oMath>
        <m:r>
          <w:rPr>
            <w:rFonts w:ascii="Cambria Math" w:hAnsi="Cambria Math" w:cs="Arial"/>
            <w:lang w:val="en-US"/>
          </w:rPr>
          <m:t>binomial</m:t>
        </m:r>
        <m:box>
          <m:boxPr>
            <m:opEmu m:val="1"/>
            <m:ctrlPr>
              <w:rPr>
                <w:rFonts w:ascii="Cambria Math" w:hAnsi="Cambria Math" w:cs="Arial"/>
                <w:i/>
                <w:lang w:val="en-US"/>
              </w:rPr>
            </m:ctrlPr>
          </m:boxPr>
          <m:e>
            <m:groupChr>
              <m:groupChrPr>
                <m:chr m:val="→"/>
                <m:pos m:val="top"/>
                <m:ctrlPr>
                  <w:rPr>
                    <w:rFonts w:ascii="Cambria Math" w:hAnsi="Cambria Math" w:cs="Arial"/>
                    <w:i/>
                    <w:lang w:val="en-US"/>
                  </w:rPr>
                </m:ctrlPr>
              </m:groupChrPr>
              <m:e>
                <m:r>
                  <w:rPr>
                    <w:rFonts w:ascii="Cambria Math" w:hAnsi="Cambria Math" w:cs="Arial"/>
                    <w:lang w:val="en-US"/>
                  </w:rPr>
                  <m:t xml:space="preserve"> </m:t>
                </m:r>
              </m:e>
            </m:groupChr>
          </m:e>
        </m:box>
        <m:r>
          <w:rPr>
            <w:rFonts w:ascii="Cambria Math" w:hAnsi="Cambria Math" w:cs="Arial"/>
            <w:lang w:val="en-US"/>
          </w:rPr>
          <m:t xml:space="preserve">Poisson≡ </m:t>
        </m:r>
        <m:r>
          <w:rPr>
            <w:rFonts w:ascii="Cambria Math" w:hAnsi="Arial" w:cs="Arial"/>
            <w:sz w:val="24"/>
            <w:szCs w:val="24"/>
            <w:lang w:val="en-US"/>
          </w:rPr>
          <m:t>p</m:t>
        </m:r>
        <m:r>
          <w:rPr>
            <w:rFonts w:ascii="Cambria Math" w:hAnsi="Arial" w:cs="Arial"/>
            <w:sz w:val="24"/>
            <w:szCs w:val="24"/>
            <w:lang w:val="en-US"/>
          </w:rPr>
          <m:t>→</m:t>
        </m:r>
        <m:r>
          <w:rPr>
            <w:rFonts w:ascii="Cambria Math" w:hAnsi="Arial" w:cs="Arial"/>
            <w:sz w:val="24"/>
            <w:szCs w:val="24"/>
            <w:lang w:val="en-US"/>
          </w:rPr>
          <m:t>0</m:t>
        </m:r>
      </m:oMath>
      <w:r w:rsidR="00797F2C" w:rsidRPr="003F0F2D">
        <w:rPr>
          <w:rFonts w:ascii="Arial" w:hAnsi="Arial" w:cs="Arial"/>
          <w:lang w:val="en-US"/>
        </w:rPr>
        <w:t xml:space="preserve"> :    </w:t>
      </w:r>
      <m:oMath>
        <m:sSup>
          <m:sSupPr>
            <m:ctrlPr>
              <w:rPr>
                <w:rFonts w:ascii="Cambria Math" w:hAnsi="Arial" w:cs="Arial"/>
                <w:i/>
                <w:sz w:val="26"/>
                <w:szCs w:val="26"/>
                <w:lang w:val="en-US"/>
              </w:rPr>
            </m:ctrlPr>
          </m:sSupPr>
          <m:e>
            <m:r>
              <w:rPr>
                <w:rFonts w:ascii="Cambria Math" w:hAnsi="Arial" w:cs="Arial"/>
                <w:sz w:val="26"/>
                <w:szCs w:val="26"/>
                <w:lang w:val="en-US"/>
              </w:rPr>
              <m:t>u</m:t>
            </m:r>
          </m:e>
          <m:sup>
            <m:r>
              <w:rPr>
                <w:rFonts w:ascii="Cambria Math" w:hAnsi="Arial" w:cs="Arial"/>
                <w:sz w:val="26"/>
                <w:szCs w:val="26"/>
                <w:lang w:val="en-US"/>
              </w:rPr>
              <m:t>2</m:t>
            </m:r>
          </m:sup>
        </m:sSup>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ctrlPr>
              <w:rPr>
                <w:rFonts w:ascii="Cambria Math" w:hAnsi="Cambria Math" w:cs="Arial"/>
                <w:i/>
                <w:sz w:val="26"/>
                <w:szCs w:val="26"/>
                <w:lang w:val="en-US"/>
              </w:rPr>
            </m:ctrlPr>
          </m:e>
        </m:d>
        <m:r>
          <w:rPr>
            <w:rFonts w:ascii="Cambria Math" w:hAnsi="Arial"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r>
          <w:rPr>
            <w:rFonts w:ascii="Cambria Math" w:hAnsi="Cambria Math"/>
            <w:lang w:val="en-US"/>
          </w:rPr>
          <m:t xml:space="preserve">      </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g</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Cambria Math" w:cs="Arial"/>
            <w:sz w:val="26"/>
            <w:szCs w:val="26"/>
            <w:lang w:val="en-US"/>
          </w:rPr>
          <m:t>+</m:t>
        </m:r>
        <m:f>
          <m:fPr>
            <m:ctrlPr>
              <w:rPr>
                <w:rFonts w:ascii="Cambria Math" w:hAnsi="Arial" w:cs="Arial"/>
                <w:i/>
                <w:sz w:val="26"/>
                <w:szCs w:val="26"/>
                <w:lang w:val="en-US"/>
              </w:rPr>
            </m:ctrlPr>
          </m:fPr>
          <m:num>
            <m:sSub>
              <m:sSubPr>
                <m:ctrlPr>
                  <w:rPr>
                    <w:rFonts w:ascii="Cambria Math" w:hAnsi="Arial" w:cs="Arial"/>
                    <w:i/>
                    <w:sz w:val="26"/>
                    <w:szCs w:val="26"/>
                    <w:lang w:val="en-US"/>
                  </w:rPr>
                </m:ctrlPr>
              </m:sSubPr>
              <m:e>
                <m:r>
                  <w:rPr>
                    <w:rFonts w:ascii="Cambria Math" w:hAnsi="Arial" w:cs="Arial"/>
                    <w:sz w:val="26"/>
                    <w:szCs w:val="26"/>
                    <w:lang w:val="en-US"/>
                  </w:rPr>
                  <m:t>R</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0</m:t>
                </m:r>
              </m:sub>
            </m:sSub>
            <m:ctrlPr>
              <w:rPr>
                <w:rFonts w:ascii="Cambria Math" w:hAnsi="Cambria Math" w:cs="Arial"/>
                <w:i/>
                <w:sz w:val="26"/>
                <w:szCs w:val="26"/>
                <w:lang w:val="en-US"/>
              </w:rPr>
            </m:ctrlPr>
          </m:den>
        </m:f>
      </m:oMath>
    </w:p>
    <w:p w14:paraId="50B3A32D" w14:textId="77777777" w:rsidR="00797F2C" w:rsidRPr="003F0F2D" w:rsidRDefault="0091384C" w:rsidP="00797F2C">
      <w:pPr>
        <w:spacing w:after="120"/>
        <w:rPr>
          <w:rFonts w:ascii="Arial" w:hAnsi="Arial" w:cs="Arial"/>
          <w:b/>
          <w:lang w:val="en-US"/>
        </w:rPr>
      </w:pPr>
      <w:r w:rsidRPr="003F0F2D">
        <w:rPr>
          <w:rFonts w:ascii="Arial" w:hAnsi="Arial" w:cs="Arial"/>
          <w:b/>
          <w:lang w:val="en-US"/>
        </w:rPr>
        <w:t>Relation between ac</w:t>
      </w:r>
      <w:r w:rsidR="00797F2C" w:rsidRPr="003F0F2D">
        <w:rPr>
          <w:rFonts w:ascii="Arial" w:hAnsi="Arial" w:cs="Arial"/>
          <w:b/>
          <w:lang w:val="en-US"/>
        </w:rPr>
        <w:t>tivi</w:t>
      </w:r>
      <w:r w:rsidRPr="003F0F2D">
        <w:rPr>
          <w:rFonts w:ascii="Arial" w:hAnsi="Arial" w:cs="Arial"/>
          <w:b/>
          <w:lang w:val="en-US"/>
        </w:rPr>
        <w:t>ty</w:t>
      </w:r>
      <w:r w:rsidR="00797F2C" w:rsidRPr="003F0F2D">
        <w:rPr>
          <w:rFonts w:ascii="Arial" w:hAnsi="Arial" w:cs="Arial"/>
          <w:b/>
          <w:lang w:val="en-US"/>
        </w:rPr>
        <w:t xml:space="preserve"> </w:t>
      </w:r>
      <w:r w:rsidRPr="003F0F2D">
        <w:rPr>
          <w:rFonts w:ascii="Arial" w:hAnsi="Arial" w:cs="Arial"/>
          <w:b/>
          <w:lang w:val="en-US"/>
        </w:rPr>
        <w:t>a</w:t>
      </w:r>
      <w:r w:rsidR="00797F2C" w:rsidRPr="003F0F2D">
        <w:rPr>
          <w:rFonts w:ascii="Arial" w:hAnsi="Arial" w:cs="Arial"/>
          <w:b/>
          <w:lang w:val="en-US"/>
        </w:rPr>
        <w:t xml:space="preserve">nd </w:t>
      </w:r>
      <m:oMath>
        <m:r>
          <m:rPr>
            <m:sty m:val="bi"/>
          </m:rPr>
          <w:rPr>
            <w:rFonts w:ascii="Cambria Math" w:hAnsi="Arial" w:cs="Arial"/>
            <w:sz w:val="24"/>
            <w:szCs w:val="24"/>
            <w:lang w:val="en-US"/>
          </w:rPr>
          <m:t>N</m:t>
        </m:r>
      </m:oMath>
    </w:p>
    <w:p w14:paraId="1687D423" w14:textId="77777777" w:rsidR="00797F2C" w:rsidRPr="003F0F2D" w:rsidRDefault="00EB03D0" w:rsidP="00797F2C">
      <w:pPr>
        <w:spacing w:after="120"/>
        <w:jc w:val="both"/>
        <w:rPr>
          <w:rFonts w:ascii="Arial" w:hAnsi="Arial" w:cs="Arial"/>
          <w:lang w:val="en-US"/>
        </w:rPr>
      </w:pPr>
      <w:r w:rsidRPr="003F0F2D">
        <w:rPr>
          <w:rFonts w:ascii="Arial" w:hAnsi="Arial" w:cs="Arial"/>
          <w:lang w:val="en-US"/>
        </w:rPr>
        <w:t xml:space="preserve">For the activity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existing at </w:t>
      </w:r>
      <m:oMath>
        <m:r>
          <w:rPr>
            <w:rFonts w:ascii="Cambria Math" w:hAnsi="Arial" w:cs="Arial"/>
            <w:sz w:val="24"/>
            <w:szCs w:val="24"/>
            <w:lang w:val="en-US"/>
          </w:rPr>
          <m:t>t=0</m:t>
        </m:r>
      </m:oMath>
      <w:r w:rsidR="00797F2C" w:rsidRPr="003F0F2D">
        <w:rPr>
          <w:rFonts w:ascii="Arial" w:hAnsi="Arial" w:cs="Arial"/>
          <w:lang w:val="en-US"/>
        </w:rPr>
        <w:t xml:space="preserve"> </w:t>
      </w:r>
      <w:r w:rsidRPr="003F0F2D">
        <w:rPr>
          <w:rFonts w:ascii="Arial" w:hAnsi="Arial" w:cs="Arial"/>
          <w:lang w:val="en-US"/>
        </w:rPr>
        <w:t xml:space="preserve">a number </w:t>
      </w:r>
      <m:oMath>
        <m:r>
          <w:rPr>
            <w:rFonts w:ascii="Cambria Math" w:hAnsi="Arial" w:cs="Arial"/>
            <w:sz w:val="24"/>
            <w:szCs w:val="24"/>
            <w:lang w:val="en-US"/>
          </w:rPr>
          <m:t>k</m:t>
        </m:r>
      </m:oMath>
      <w:r w:rsidRPr="003F0F2D">
        <w:rPr>
          <w:rFonts w:ascii="Arial" w:eastAsiaTheme="minorEastAsia" w:hAnsi="Arial" w:cs="Arial"/>
          <w:sz w:val="24"/>
          <w:szCs w:val="24"/>
          <w:lang w:val="en-US"/>
        </w:rPr>
        <w:t xml:space="preserve"> </w:t>
      </w:r>
      <w:r w:rsidRPr="003F0F2D">
        <w:rPr>
          <w:rFonts w:ascii="Arial" w:hAnsi="Arial" w:cs="Arial"/>
          <w:lang w:val="en-US"/>
        </w:rPr>
        <w:t>of counts</w:t>
      </w:r>
      <w:r w:rsidR="00797F2C" w:rsidRPr="003F0F2D">
        <w:rPr>
          <w:rFonts w:ascii="Arial" w:hAnsi="Arial" w:cs="Arial"/>
          <w:lang w:val="en-US"/>
        </w:rPr>
        <w:t xml:space="preserve"> </w:t>
      </w:r>
      <w:r w:rsidRPr="003F0F2D">
        <w:rPr>
          <w:rFonts w:ascii="Arial" w:hAnsi="Arial" w:cs="Arial"/>
          <w:lang w:val="en-US"/>
        </w:rPr>
        <w:t xml:space="preserve">are detected during the counting duration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452786" w:rsidRPr="003F0F2D">
        <w:rPr>
          <w:rFonts w:ascii="Arial" w:eastAsiaTheme="minorEastAsia" w:hAnsi="Arial" w:cs="Arial"/>
          <w:sz w:val="24"/>
          <w:szCs w:val="24"/>
          <w:lang w:val="en-US"/>
        </w:rPr>
        <w:t>,</w:t>
      </w:r>
      <w:r w:rsidR="00797F2C" w:rsidRPr="003F0F2D">
        <w:rPr>
          <w:rFonts w:ascii="Arial" w:eastAsiaTheme="minorEastAsia" w:hAnsi="Arial" w:cs="Arial"/>
          <w:sz w:val="24"/>
          <w:szCs w:val="24"/>
          <w:lang w:val="en-US"/>
        </w:rPr>
        <w:t xml:space="preserve"> </w:t>
      </w:r>
      <w:r w:rsidR="00452786" w:rsidRPr="003F0F2D">
        <w:rPr>
          <w:rFonts w:ascii="Arial" w:eastAsiaTheme="minorEastAsia" w:hAnsi="Arial" w:cs="Arial"/>
          <w:sz w:val="24"/>
          <w:szCs w:val="24"/>
          <w:lang w:val="en-US"/>
        </w:rPr>
        <w:t>originating from the radionuclide decay.</w:t>
      </w:r>
      <w:r w:rsidR="00797F2C" w:rsidRPr="003F0F2D">
        <w:rPr>
          <w:rFonts w:ascii="Arial" w:hAnsi="Arial" w:cs="Arial"/>
          <w:lang w:val="en-US"/>
        </w:rPr>
        <w:t xml:space="preserve"> </w:t>
      </w:r>
      <w:r w:rsidR="00452786" w:rsidRPr="003F0F2D">
        <w:rPr>
          <w:rFonts w:ascii="Arial" w:hAnsi="Arial" w:cs="Arial"/>
          <w:lang w:val="en-US"/>
        </w:rPr>
        <w:t>It is obtained as</w:t>
      </w:r>
      <w:r w:rsidR="00797F2C" w:rsidRPr="003F0F2D">
        <w:rPr>
          <w:rFonts w:ascii="Arial" w:hAnsi="Arial" w:cs="Arial"/>
          <w:lang w:val="en-US"/>
        </w:rPr>
        <w:t>:</w:t>
      </w:r>
    </w:p>
    <w:p w14:paraId="73E1ED92" w14:textId="77777777" w:rsidR="00797F2C" w:rsidRPr="003F0F2D" w:rsidRDefault="00797F2C" w:rsidP="00797F2C">
      <w:pPr>
        <w:tabs>
          <w:tab w:val="left" w:pos="567"/>
          <w:tab w:val="left" w:pos="8789"/>
        </w:tabs>
        <w:spacing w:after="180"/>
        <w:rPr>
          <w:rFonts w:ascii="Arial" w:hAnsi="Arial" w:cs="Arial"/>
          <w:sz w:val="26"/>
          <w:szCs w:val="26"/>
          <w:lang w:val="en-US"/>
        </w:rPr>
      </w:pPr>
      <w:r w:rsidRPr="003F0F2D">
        <w:rPr>
          <w:rFonts w:ascii="Arial" w:hAnsi="Arial" w:cs="Arial"/>
          <w:lang w:val="en-US"/>
        </w:rPr>
        <w:tab/>
      </w:r>
      <m:oMath>
        <m:r>
          <w:rPr>
            <w:rFonts w:ascii="Cambria Math" w:hAnsi="Arial" w:cs="Arial"/>
            <w:sz w:val="26"/>
            <w:szCs w:val="26"/>
            <w:lang w:val="en-US"/>
          </w:rPr>
          <m:t>k=ε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d>
              <m:dPr>
                <m:ctrlPr>
                  <w:rPr>
                    <w:rFonts w:ascii="Cambria Math" w:hAnsi="Arial" w:cs="Arial"/>
                    <w:i/>
                    <w:sz w:val="26"/>
                    <w:szCs w:val="26"/>
                    <w:lang w:val="en-US"/>
                  </w:rPr>
                </m:ctrlPr>
              </m:dPr>
              <m:e>
                <m:r>
                  <w:rPr>
                    <w:rFonts w:ascii="Cambria Math" w:hAnsi="Arial" w:cs="Arial"/>
                    <w:sz w:val="26"/>
                    <w:szCs w:val="26"/>
                    <w:lang w:val="en-US"/>
                  </w:rPr>
                  <m:t>λN</m:t>
                </m:r>
              </m:e>
            </m:d>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dt=Nε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r>
          <w:rPr>
            <w:rFonts w:ascii="Cambria Math" w:hAnsi="Arial" w:cs="Arial"/>
            <w:sz w:val="26"/>
            <w:szCs w:val="26"/>
            <w:lang w:val="en-US"/>
          </w:rPr>
          <m:t>=Np</m:t>
        </m:r>
      </m:oMath>
      <w:r w:rsidRPr="003F0F2D">
        <w:rPr>
          <w:rFonts w:ascii="Arial" w:eastAsiaTheme="minorEastAsia" w:hAnsi="Arial" w:cs="Arial"/>
          <w:sz w:val="26"/>
          <w:szCs w:val="26"/>
          <w:lang w:val="en-US"/>
        </w:rPr>
        <w:t xml:space="preserve"> </w:t>
      </w:r>
      <w:r w:rsidRPr="003F0F2D">
        <w:rPr>
          <w:rFonts w:ascii="Arial" w:eastAsiaTheme="minorEastAsia" w:hAnsi="Arial" w:cs="Arial"/>
          <w:sz w:val="26"/>
          <w:szCs w:val="26"/>
          <w:lang w:val="en-US"/>
        </w:rPr>
        <w:tab/>
      </w:r>
      <w:r w:rsidRPr="003F0F2D">
        <w:rPr>
          <w:rFonts w:ascii="Arial" w:hAnsi="Arial" w:cs="Arial"/>
          <w:lang w:val="en-US"/>
        </w:rPr>
        <w:t>(9)</w:t>
      </w:r>
    </w:p>
    <w:p w14:paraId="3D63F658" w14:textId="77777777" w:rsidR="00797F2C" w:rsidRPr="003F0F2D" w:rsidRDefault="00452786" w:rsidP="00797F2C">
      <w:pPr>
        <w:spacing w:after="120"/>
        <w:rPr>
          <w:rFonts w:ascii="Arial" w:hAnsi="Arial" w:cs="Arial"/>
          <w:lang w:val="en-US"/>
        </w:rPr>
      </w:pPr>
      <w:r w:rsidRPr="003F0F2D">
        <w:rPr>
          <w:rFonts w:ascii="Arial" w:hAnsi="Arial" w:cs="Arial"/>
          <w:lang w:val="en-US"/>
        </w:rPr>
        <w:t xml:space="preserve">It follows then from </w:t>
      </w:r>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s</m:t>
            </m:r>
          </m:sub>
        </m:sSub>
        <m:r>
          <w:rPr>
            <w:rFonts w:ascii="Cambria Math" w:hAnsi="Arial" w:cs="Arial"/>
            <w:sz w:val="24"/>
            <w:szCs w:val="24"/>
            <w:lang w:val="en-US"/>
          </w:rPr>
          <m:t>=k/</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00797F2C" w:rsidRPr="003F0F2D">
        <w:rPr>
          <w:rFonts w:ascii="Arial" w:hAnsi="Arial" w:cs="Arial"/>
          <w:lang w:val="en-US"/>
        </w:rPr>
        <w:t xml:space="preserve"> :</w:t>
      </w:r>
    </w:p>
    <w:p w14:paraId="3EEE74FF" w14:textId="77777777" w:rsidR="00797F2C" w:rsidRPr="003F0F2D" w:rsidRDefault="00797F2C" w:rsidP="00797F2C">
      <w:pPr>
        <w:tabs>
          <w:tab w:val="left" w:pos="8789"/>
        </w:tabs>
        <w:spacing w:after="120"/>
        <w:ind w:left="708"/>
        <w:rPr>
          <w:rFonts w:ascii="Arial" w:hAnsi="Arial" w:cs="Arial"/>
          <w:lang w:val="en-US"/>
        </w:rPr>
      </w:pPr>
      <m:oMath>
        <m:r>
          <w:rPr>
            <w:rFonts w:ascii="Cambria Math" w:hAnsi="Arial" w:cs="Arial"/>
            <w:sz w:val="30"/>
            <w:szCs w:val="30"/>
            <w:lang w:val="en-US"/>
          </w:rPr>
          <m:t>N=</m:t>
        </m:r>
        <m:f>
          <m:fPr>
            <m:ctrlPr>
              <w:rPr>
                <w:rFonts w:ascii="Cambria Math" w:hAnsi="Arial" w:cs="Arial"/>
                <w:i/>
                <w:sz w:val="30"/>
                <w:szCs w:val="30"/>
                <w:lang w:val="en-US"/>
              </w:rPr>
            </m:ctrlPr>
          </m:fPr>
          <m:num>
            <m:sSub>
              <m:sSubPr>
                <m:ctrlPr>
                  <w:rPr>
                    <w:rFonts w:ascii="Cambria Math" w:hAnsi="Arial" w:cs="Arial"/>
                    <w:i/>
                    <w:sz w:val="30"/>
                    <w:szCs w:val="30"/>
                    <w:lang w:val="en-US"/>
                  </w:rPr>
                </m:ctrlPr>
              </m:sSubPr>
              <m:e>
                <m:r>
                  <w:rPr>
                    <w:rFonts w:ascii="Cambria Math" w:hAnsi="Arial" w:cs="Arial"/>
                    <w:sz w:val="30"/>
                    <w:szCs w:val="30"/>
                    <w:lang w:val="en-US"/>
                  </w:rPr>
                  <m:t>R</m:t>
                </m:r>
              </m:e>
              <m:sub>
                <m:r>
                  <w:rPr>
                    <w:rFonts w:ascii="Cambria Math" w:hAnsi="Arial" w:cs="Arial"/>
                    <w:sz w:val="30"/>
                    <w:szCs w:val="30"/>
                    <w:lang w:val="en-US"/>
                  </w:rPr>
                  <m:t>s</m:t>
                </m:r>
              </m:sub>
            </m:sSub>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00452786" w:rsidRPr="003F0F2D">
        <w:rPr>
          <w:rFonts w:ascii="Arial" w:hAnsi="Arial" w:cs="Arial"/>
          <w:lang w:val="en-US"/>
        </w:rPr>
        <w:t xml:space="preserve">or </w:t>
      </w:r>
      <w:r w:rsidRPr="003F0F2D">
        <w:rPr>
          <w:rFonts w:ascii="Arial" w:hAnsi="Arial" w:cs="Arial"/>
          <w:lang w:val="en-US"/>
        </w:rPr>
        <w:t xml:space="preserve">    </w:t>
      </w:r>
      <m:oMath>
        <m:acc>
          <m:accPr>
            <m:chr m:val="̃"/>
            <m:ctrlPr>
              <w:rPr>
                <w:rFonts w:ascii="Cambria Math" w:hAnsi="Arial" w:cs="Arial"/>
                <w:i/>
                <w:sz w:val="30"/>
                <w:szCs w:val="30"/>
                <w:lang w:val="en-US"/>
              </w:rPr>
            </m:ctrlPr>
          </m:accPr>
          <m:e>
            <m:r>
              <w:rPr>
                <w:rFonts w:ascii="Cambria Math" w:hAnsi="Arial" w:cs="Arial"/>
                <w:sz w:val="30"/>
                <w:szCs w:val="30"/>
                <w:lang w:val="en-US"/>
              </w:rPr>
              <m:t>N</m:t>
            </m:r>
          </m:e>
        </m:acc>
        <m:r>
          <w:rPr>
            <w:rFonts w:ascii="Cambria Math" w:hAnsi="Arial" w:cs="Arial"/>
            <w:sz w:val="30"/>
            <w:szCs w:val="30"/>
            <w:lang w:val="en-US"/>
          </w:rPr>
          <m:t>=</m:t>
        </m:r>
        <m:f>
          <m:fPr>
            <m:ctrlPr>
              <w:rPr>
                <w:rFonts w:ascii="Cambria Math" w:hAnsi="Arial" w:cs="Arial"/>
                <w:i/>
                <w:sz w:val="30"/>
                <w:szCs w:val="30"/>
                <w:lang w:val="en-US"/>
              </w:rPr>
            </m:ctrlPr>
          </m:fPr>
          <m:num>
            <m:d>
              <m:dPr>
                <m:ctrlPr>
                  <w:rPr>
                    <w:rFonts w:ascii="Cambria Math" w:hAnsi="Arial" w:cs="Arial"/>
                    <w:i/>
                    <w:sz w:val="30"/>
                    <w:szCs w:val="30"/>
                    <w:lang w:val="en-US"/>
                  </w:rPr>
                </m:ctrlPr>
              </m:dPr>
              <m:e>
                <m:acc>
                  <m:accPr>
                    <m:chr m:val="̃"/>
                    <m:ctrlPr>
                      <w:rPr>
                        <w:rFonts w:ascii="Cambria Math" w:hAnsi="Arial" w:cs="Arial"/>
                        <w:i/>
                        <w:sz w:val="30"/>
                        <w:szCs w:val="30"/>
                        <w:lang w:val="en-US"/>
                      </w:rPr>
                    </m:ctrlPr>
                  </m:accPr>
                  <m:e>
                    <m:r>
                      <w:rPr>
                        <w:rFonts w:ascii="Cambria Math" w:hAnsi="Arial" w:cs="Arial"/>
                        <w:sz w:val="30"/>
                        <w:szCs w:val="30"/>
                        <w:lang w:val="en-US"/>
                      </w:rPr>
                      <m:t>a</m:t>
                    </m:r>
                  </m:e>
                </m:acc>
                <m:r>
                  <w:rPr>
                    <w:rFonts w:ascii="Cambria Math" w:hAnsi="Arial" w:cs="Arial"/>
                    <w:sz w:val="30"/>
                    <w:szCs w:val="30"/>
                    <w:lang w:val="en-US"/>
                  </w:rPr>
                  <m:t>/w</m:t>
                </m:r>
              </m:e>
            </m:d>
            <m:sSub>
              <m:sSubPr>
                <m:ctrlPr>
                  <w:rPr>
                    <w:rFonts w:ascii="Cambria Math" w:hAnsi="Arial" w:cs="Arial"/>
                    <w:i/>
                    <w:sz w:val="30"/>
                    <w:szCs w:val="30"/>
                    <w:lang w:val="en-US"/>
                  </w:rPr>
                </m:ctrlPr>
              </m:sSubPr>
              <m:e>
                <m:r>
                  <w:rPr>
                    <w:rFonts w:ascii="Cambria Math" w:hAnsi="Arial" w:cs="Arial"/>
                    <w:sz w:val="30"/>
                    <w:szCs w:val="30"/>
                    <w:lang w:val="en-US"/>
                  </w:rPr>
                  <m:t>t</m:t>
                </m:r>
              </m:e>
              <m:sub>
                <m:r>
                  <w:rPr>
                    <w:rFonts w:ascii="Cambria Math" w:hAnsi="Arial" w:cs="Arial"/>
                    <w:sz w:val="30"/>
                    <w:szCs w:val="30"/>
                    <w:lang w:val="en-US"/>
                  </w:rPr>
                  <m:t>m</m:t>
                </m:r>
              </m:sub>
            </m:sSub>
          </m:num>
          <m:den>
            <m:r>
              <w:rPr>
                <w:rFonts w:ascii="Cambria Math" w:hAnsi="Arial" w:cs="Arial"/>
                <w:sz w:val="30"/>
                <w:szCs w:val="30"/>
                <w:lang w:val="en-US"/>
              </w:rPr>
              <m:t>p</m:t>
            </m:r>
          </m:den>
        </m:f>
      </m:oMath>
      <w:r w:rsidRPr="003F0F2D">
        <w:rPr>
          <w:rFonts w:ascii="Arial" w:hAnsi="Arial" w:cs="Arial"/>
          <w:lang w:val="en-US"/>
        </w:rPr>
        <w:t xml:space="preserve"> </w:t>
      </w:r>
      <w:r w:rsidRPr="003F0F2D">
        <w:rPr>
          <w:rFonts w:ascii="Arial" w:hAnsi="Arial" w:cs="Arial"/>
          <w:lang w:val="en-US"/>
        </w:rPr>
        <w:tab/>
        <w:t>(10)</w:t>
      </w:r>
    </w:p>
    <w:p w14:paraId="5D0B2B1C" w14:textId="77777777" w:rsidR="00797F2C" w:rsidRPr="003F0F2D" w:rsidRDefault="00171544" w:rsidP="00797F2C">
      <w:pPr>
        <w:tabs>
          <w:tab w:val="left" w:pos="8789"/>
        </w:tabs>
        <w:spacing w:after="120"/>
        <w:rPr>
          <w:rFonts w:ascii="Arial" w:eastAsiaTheme="minorEastAsia" w:hAnsi="Arial" w:cs="Arial"/>
          <w:lang w:val="en-US"/>
        </w:rPr>
      </w:pPr>
      <w:r w:rsidRPr="003F0F2D">
        <w:rPr>
          <w:rFonts w:ascii="Arial" w:eastAsiaTheme="minorEastAsia" w:hAnsi="Arial" w:cs="Arial"/>
          <w:sz w:val="24"/>
          <w:szCs w:val="24"/>
          <w:lang w:val="en-US"/>
        </w:rPr>
        <w:t xml:space="preserve">An equation </w:t>
      </w:r>
      <w:r w:rsidR="00452786" w:rsidRPr="003F0F2D">
        <w:rPr>
          <w:rFonts w:ascii="Arial" w:eastAsiaTheme="minorEastAsia" w:hAnsi="Arial" w:cs="Arial"/>
          <w:sz w:val="24"/>
          <w:szCs w:val="24"/>
          <w:lang w:val="en-US"/>
        </w:rPr>
        <w:t xml:space="preserve">for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oMath>
      <w:r w:rsidR="00452786" w:rsidRPr="003F0F2D">
        <w:rPr>
          <w:rFonts w:ascii="Arial" w:hAnsi="Arial" w:cs="Arial"/>
          <w:lang w:val="en-US"/>
        </w:rPr>
        <w:t xml:space="preserve"> follow</w:t>
      </w:r>
      <w:r w:rsidRPr="003F0F2D">
        <w:rPr>
          <w:rFonts w:ascii="Arial" w:hAnsi="Arial" w:cs="Arial"/>
          <w:lang w:val="en-US"/>
        </w:rPr>
        <w:t>s</w:t>
      </w:r>
      <w:r w:rsidR="00452786" w:rsidRPr="003F0F2D">
        <w:rPr>
          <w:rFonts w:ascii="Arial" w:hAnsi="Arial" w:cs="Arial"/>
          <w:lang w:val="en-US"/>
        </w:rPr>
        <w:t xml:space="preserve"> from the equation for the count rate</w:t>
      </w:r>
      <w:r w:rsidR="00797F2C"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s</m:t>
            </m:r>
          </m:sub>
        </m:sSub>
      </m:oMath>
      <w:r w:rsidR="00797F2C" w:rsidRPr="003F0F2D">
        <w:rPr>
          <w:rFonts w:ascii="Arial" w:eastAsiaTheme="minorEastAsia" w:hAnsi="Arial" w:cs="Arial"/>
          <w:lang w:val="en-US"/>
        </w:rPr>
        <w:t xml:space="preserve"> </w:t>
      </w:r>
      <w:r w:rsidRPr="003F0F2D">
        <w:rPr>
          <w:rFonts w:ascii="Arial" w:eastAsiaTheme="minorEastAsia" w:hAnsi="Arial" w:cs="Arial"/>
          <w:lang w:val="en-US"/>
        </w:rPr>
        <w:t>(</w:t>
      </w:r>
      <m:oMath>
        <m:sSub>
          <m:sSubPr>
            <m:ctrlPr>
              <w:rPr>
                <w:rFonts w:ascii="Cambria Math" w:hAnsi="Arial" w:cs="Arial"/>
                <w:i/>
                <w:sz w:val="24"/>
                <w:szCs w:val="24"/>
                <w:lang w:val="en-US"/>
              </w:rPr>
            </m:ctrlPr>
          </m:sSubPr>
          <m:e>
            <m:r>
              <w:rPr>
                <w:rFonts w:ascii="Cambria Math" w:hAnsi="Arial" w:cs="Arial"/>
                <w:sz w:val="24"/>
                <w:szCs w:val="24"/>
                <w:lang w:val="en-US"/>
              </w:rPr>
              <m:t>f</m:t>
            </m:r>
          </m:e>
          <m:sub>
            <m:r>
              <w:rPr>
                <w:rFonts w:ascii="Cambria Math" w:hAnsi="Arial" w:cs="Arial"/>
                <w:sz w:val="24"/>
                <w:szCs w:val="24"/>
                <w:lang w:val="en-US"/>
              </w:rPr>
              <m:t>3</m:t>
            </m:r>
          </m:sub>
        </m:sSub>
      </m:oMath>
      <w:r w:rsidRPr="003F0F2D">
        <w:rPr>
          <w:rFonts w:ascii="Arial" w:eastAsiaTheme="minorEastAsia" w:hAnsi="Arial" w:cs="Arial"/>
          <w:sz w:val="26"/>
          <w:szCs w:val="26"/>
          <w:lang w:val="en-US"/>
        </w:rPr>
        <w:t xml:space="preserve"> </w:t>
      </w:r>
      <w:r w:rsidRPr="003F0F2D">
        <w:rPr>
          <w:rFonts w:ascii="Arial" w:eastAsiaTheme="minorEastAsia" w:hAnsi="Arial" w:cs="Arial"/>
          <w:lang w:val="en-US"/>
        </w:rPr>
        <w:t>is a correction for the decay during the counting duration)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5812"/>
        <w:gridCol w:w="3118"/>
      </w:tblGrid>
      <w:tr w:rsidR="00797F2C" w:rsidRPr="003F0F2D" w14:paraId="184E132D" w14:textId="77777777" w:rsidTr="00797F2C">
        <w:tc>
          <w:tcPr>
            <w:tcW w:w="284" w:type="dxa"/>
          </w:tcPr>
          <w:p w14:paraId="1081AE29" w14:textId="77777777" w:rsidR="00797F2C" w:rsidRPr="003F0F2D" w:rsidRDefault="00797F2C" w:rsidP="00171544">
            <w:pPr>
              <w:pStyle w:val="Kopfzeile"/>
              <w:tabs>
                <w:tab w:val="clear" w:pos="4536"/>
                <w:tab w:val="clear" w:pos="9072"/>
                <w:tab w:val="left" w:pos="426"/>
                <w:tab w:val="left" w:pos="1701"/>
              </w:tabs>
              <w:spacing w:after="120"/>
              <w:rPr>
                <w:rFonts w:ascii="Arial" w:hAnsi="Arial" w:cs="Arial"/>
                <w:lang w:val="en-US"/>
              </w:rPr>
            </w:pPr>
          </w:p>
        </w:tc>
        <w:tc>
          <w:tcPr>
            <w:tcW w:w="5812" w:type="dxa"/>
          </w:tcPr>
          <w:p w14:paraId="5A031E54"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nary>
                  <m:naryPr>
                    <m:ctrlPr>
                      <w:rPr>
                        <w:rFonts w:ascii="Cambria Math" w:hAnsi="Arial" w:cs="Arial"/>
                        <w:i/>
                        <w:sz w:val="26"/>
                        <w:szCs w:val="26"/>
                        <w:lang w:val="en-US"/>
                      </w:rPr>
                    </m:ctrlPr>
                  </m:naryPr>
                  <m:sub>
                    <m:r>
                      <w:rPr>
                        <w:rFonts w:ascii="Cambria Math" w:hAnsi="Arial" w:cs="Arial"/>
                        <w:sz w:val="26"/>
                        <w:szCs w:val="26"/>
                        <w:lang w:val="en-US"/>
                      </w:rPr>
                      <m:t>0</m:t>
                    </m:r>
                  </m:sub>
                  <m:sup>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sup>
                  <m:e>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λt</m:t>
                        </m:r>
                      </m:sup>
                    </m:sSup>
                    <m:ctrlPr>
                      <w:rPr>
                        <w:rFonts w:ascii="Cambria Math" w:hAnsi="Cambria Math" w:cs="Arial"/>
                        <w:i/>
                        <w:sz w:val="26"/>
                        <w:szCs w:val="26"/>
                        <w:lang w:val="en-US"/>
                      </w:rPr>
                    </m:ctrlPr>
                  </m:e>
                </m:nary>
                <m:r>
                  <w:rPr>
                    <w:rFonts w:ascii="Cambria Math" w:hAnsi="Arial" w:cs="Arial"/>
                    <w:sz w:val="26"/>
                    <w:szCs w:val="26"/>
                    <w:lang w:val="en-US"/>
                  </w:rPr>
                  <m:t>dt=ε</m:t>
                </m:r>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f>
                  <m:fPr>
                    <m:ctrlPr>
                      <w:rPr>
                        <w:rFonts w:ascii="Cambria Math" w:hAnsi="Arial" w:cs="Arial"/>
                        <w:i/>
                        <w:sz w:val="26"/>
                        <w:szCs w:val="26"/>
                        <w:lang w:val="en-US"/>
                      </w:rPr>
                    </m:ctrlPr>
                  </m:fPr>
                  <m:num>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num>
                  <m:den>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oMath>
            </m:oMathPara>
          </w:p>
        </w:tc>
        <w:tc>
          <w:tcPr>
            <w:tcW w:w="3118" w:type="dxa"/>
            <w:vAlign w:val="center"/>
          </w:tcPr>
          <w:p w14:paraId="44AF68A3"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(11)</w:t>
            </w:r>
          </w:p>
        </w:tc>
      </w:tr>
    </w:tbl>
    <w:p w14:paraId="064276A6" w14:textId="77777777" w:rsidR="00797F2C" w:rsidRPr="003F0F2D" w:rsidRDefault="00797F2C" w:rsidP="00797F2C">
      <w:pPr>
        <w:tabs>
          <w:tab w:val="left" w:pos="8789"/>
        </w:tabs>
        <w:spacing w:after="120"/>
        <w:rPr>
          <w:rFonts w:ascii="Arial" w:eastAsiaTheme="minorEastAsia"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1" w:type="dxa"/>
          <w:right w:w="51" w:type="dxa"/>
        </w:tblCellMar>
        <w:tblLook w:val="04A0" w:firstRow="1" w:lastRow="0" w:firstColumn="1" w:lastColumn="0" w:noHBand="0" w:noVBand="1"/>
      </w:tblPr>
      <w:tblGrid>
        <w:gridCol w:w="284"/>
        <w:gridCol w:w="6662"/>
        <w:gridCol w:w="2268"/>
      </w:tblGrid>
      <w:tr w:rsidR="00797F2C" w:rsidRPr="003F0F2D" w14:paraId="082A8CD3" w14:textId="77777777" w:rsidTr="00797F2C">
        <w:tc>
          <w:tcPr>
            <w:tcW w:w="284" w:type="dxa"/>
          </w:tcPr>
          <w:p w14:paraId="3ECE74DA" w14:textId="77777777" w:rsidR="00797F2C" w:rsidRPr="003F0F2D" w:rsidRDefault="00797F2C" w:rsidP="00797F2C">
            <w:pPr>
              <w:tabs>
                <w:tab w:val="left" w:pos="426"/>
                <w:tab w:val="left" w:pos="1701"/>
              </w:tabs>
              <w:spacing w:after="120"/>
              <w:rPr>
                <w:rFonts w:ascii="Arial" w:hAnsi="Arial" w:cs="Arial"/>
                <w:lang w:val="en-US"/>
              </w:rPr>
            </w:pPr>
          </w:p>
        </w:tc>
        <w:tc>
          <w:tcPr>
            <w:tcW w:w="6662" w:type="dxa"/>
          </w:tcPr>
          <w:p w14:paraId="1165B207" w14:textId="77777777" w:rsidR="00797F2C" w:rsidRPr="003F0F2D" w:rsidRDefault="00000000" w:rsidP="00797F2C">
            <w:pPr>
              <w:pStyle w:val="Kopfzeile"/>
              <w:tabs>
                <w:tab w:val="clear" w:pos="4536"/>
                <w:tab w:val="clear" w:pos="9072"/>
                <w:tab w:val="left" w:pos="426"/>
                <w:tab w:val="left" w:pos="1701"/>
              </w:tabs>
              <w:spacing w:after="120"/>
              <w:rPr>
                <w:rFonts w:ascii="Arial" w:hAnsi="Arial" w:cs="Arial"/>
                <w:lang w:val="en-US"/>
              </w:rPr>
            </w:pPr>
            <m:oMathPara>
              <m:oMath>
                <m:sSub>
                  <m:sSubPr>
                    <m:ctrlPr>
                      <w:rPr>
                        <w:rFonts w:ascii="Cambria Math" w:hAnsi="Arial" w:cs="Arial"/>
                        <w:i/>
                        <w:sz w:val="26"/>
                        <w:szCs w:val="26"/>
                        <w:lang w:val="en-US"/>
                      </w:rPr>
                    </m:ctrlPr>
                  </m:sSubPr>
                  <m:e>
                    <m:r>
                      <w:rPr>
                        <w:rFonts w:ascii="Cambria Math" w:hAnsi="Arial" w:cs="Arial"/>
                        <w:sz w:val="26"/>
                        <w:szCs w:val="26"/>
                        <w:lang w:val="en-US"/>
                      </w:rPr>
                      <m:t>A</m:t>
                    </m:r>
                  </m:e>
                  <m:sub>
                    <m:r>
                      <w:rPr>
                        <w:rFonts w:ascii="Cambria Math" w:hAnsi="Arial" w:cs="Arial"/>
                        <w:sz w:val="26"/>
                        <w:szCs w:val="26"/>
                        <w:lang w:val="en-US"/>
                      </w:rPr>
                      <m:t>0</m:t>
                    </m:r>
                  </m:sub>
                </m:sSub>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num>
                  <m:den>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ctrlPr>
                      <w:rPr>
                        <w:rFonts w:ascii="Cambria Math" w:hAnsi="Cambria Math" w:cs="Arial"/>
                        <w:i/>
                        <w:sz w:val="26"/>
                        <w:szCs w:val="26"/>
                        <w:lang w:val="en-US"/>
                      </w:rPr>
                    </m:ctrlPr>
                  </m:den>
                </m:f>
                <m:r>
                  <w:rPr>
                    <w:rFonts w:ascii="Cambria Math" w:hAnsi="Arial" w:cs="Arial"/>
                    <w:sz w:val="26"/>
                    <w:szCs w:val="26"/>
                    <w:lang w:val="en-US"/>
                  </w:rPr>
                  <m:t>=</m:t>
                </m:r>
                <m:f>
                  <m:fPr>
                    <m:ctrlPr>
                      <w:rPr>
                        <w:rFonts w:ascii="Cambria Math" w:hAnsi="Arial" w:cs="Arial"/>
                        <w:i/>
                        <w:sz w:val="26"/>
                        <w:szCs w:val="26"/>
                        <w:lang w:val="en-US"/>
                      </w:rPr>
                    </m:ctrlPr>
                  </m:fPr>
                  <m:num>
                    <m:r>
                      <w:rPr>
                        <w:rFonts w:ascii="Cambria Math" w:hAnsi="Arial" w:cs="Arial"/>
                        <w:sz w:val="26"/>
                        <w:szCs w:val="26"/>
                        <w:lang w:val="en-US"/>
                      </w:rPr>
                      <m:t>k</m:t>
                    </m:r>
                  </m:num>
                  <m:den>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r>
                      <w:rPr>
                        <w:rFonts w:ascii="Cambria Math" w:hAnsi="Arial" w:cs="Arial"/>
                        <w:sz w:val="26"/>
                        <w:szCs w:val="26"/>
                        <w:lang w:val="en-US"/>
                      </w:rPr>
                      <m:t>ε</m:t>
                    </m:r>
                    <m:ctrlPr>
                      <w:rPr>
                        <w:rFonts w:ascii="Cambria Math" w:hAnsi="Cambria Math" w:cs="Arial"/>
                        <w:i/>
                        <w:sz w:val="26"/>
                        <w:szCs w:val="26"/>
                        <w:lang w:val="en-US"/>
                      </w:rPr>
                    </m:ctrlPr>
                  </m:den>
                </m:f>
                <m:f>
                  <m:fPr>
                    <m:ctrlPr>
                      <w:rPr>
                        <w:rFonts w:ascii="Cambria Math" w:hAnsi="Arial" w:cs="Arial"/>
                        <w:i/>
                        <w:sz w:val="26"/>
                        <w:szCs w:val="26"/>
                        <w:lang w:val="en-US"/>
                      </w:rPr>
                    </m:ctrlPr>
                  </m:fPr>
                  <m:num>
                    <m:r>
                      <w:rPr>
                        <w:rFonts w:ascii="Cambria Math" w:hAnsi="Arial" w:cs="Arial"/>
                        <w:sz w:val="26"/>
                        <w:szCs w:val="26"/>
                        <w:lang w:val="en-US"/>
                      </w:rPr>
                      <m:t>1</m:t>
                    </m:r>
                  </m:num>
                  <m:den>
                    <m:sSub>
                      <m:sSubPr>
                        <m:ctrlPr>
                          <w:rPr>
                            <w:rFonts w:ascii="Cambria Math" w:hAnsi="Arial" w:cs="Arial"/>
                            <w:i/>
                            <w:sz w:val="26"/>
                            <w:szCs w:val="26"/>
                            <w:lang w:val="en-US"/>
                          </w:rPr>
                        </m:ctrlPr>
                      </m:sSubPr>
                      <m:e>
                        <m:r>
                          <w:rPr>
                            <w:rFonts w:ascii="Cambria Math" w:hAnsi="Arial" w:cs="Arial"/>
                            <w:sz w:val="26"/>
                            <w:szCs w:val="26"/>
                            <w:lang w:val="en-US"/>
                          </w:rPr>
                          <m:t>f</m:t>
                        </m:r>
                      </m:e>
                      <m:sub>
                        <m:r>
                          <w:rPr>
                            <w:rFonts w:ascii="Cambria Math" w:hAnsi="Arial" w:cs="Arial"/>
                            <w:sz w:val="26"/>
                            <w:szCs w:val="26"/>
                            <w:lang w:val="en-US"/>
                          </w:rPr>
                          <m:t>3</m:t>
                        </m:r>
                      </m:sub>
                    </m:sSub>
                  </m:den>
                </m:f>
              </m:oMath>
            </m:oMathPara>
          </w:p>
        </w:tc>
        <w:tc>
          <w:tcPr>
            <w:tcW w:w="2268" w:type="dxa"/>
            <w:vAlign w:val="center"/>
          </w:tcPr>
          <w:p w14:paraId="056B806D" w14:textId="77777777" w:rsidR="00797F2C" w:rsidRPr="003F0F2D" w:rsidRDefault="00797F2C" w:rsidP="00797F2C">
            <w:pPr>
              <w:pStyle w:val="Kopfzeile"/>
              <w:tabs>
                <w:tab w:val="clear" w:pos="4536"/>
                <w:tab w:val="clear" w:pos="9072"/>
                <w:tab w:val="left" w:pos="426"/>
                <w:tab w:val="left" w:pos="1701"/>
              </w:tabs>
              <w:spacing w:after="120"/>
              <w:jc w:val="right"/>
              <w:rPr>
                <w:rFonts w:ascii="Arial" w:hAnsi="Arial" w:cs="Arial"/>
                <w:lang w:val="en-US"/>
              </w:rPr>
            </w:pPr>
            <w:r w:rsidRPr="003F0F2D">
              <w:rPr>
                <w:rFonts w:ascii="Arial" w:hAnsi="Arial" w:cs="Arial"/>
                <w:lang w:val="en-US"/>
              </w:rPr>
              <w:t>(12)</w:t>
            </w:r>
          </w:p>
        </w:tc>
      </w:tr>
    </w:tbl>
    <w:p w14:paraId="6369291B" w14:textId="77777777" w:rsidR="00797F2C" w:rsidRPr="003F0F2D" w:rsidRDefault="00797F2C" w:rsidP="00797F2C">
      <w:pPr>
        <w:rPr>
          <w:rFonts w:ascii="Arial" w:hAnsi="Arial" w:cs="Arial"/>
          <w:lang w:val="en-US"/>
        </w:rPr>
      </w:pPr>
    </w:p>
    <w:p w14:paraId="545AE253" w14:textId="77777777" w:rsidR="00797F2C" w:rsidRPr="003F0F2D" w:rsidRDefault="009C58F6" w:rsidP="00797F2C">
      <w:pPr>
        <w:tabs>
          <w:tab w:val="left" w:pos="567"/>
          <w:tab w:val="left" w:pos="8505"/>
        </w:tabs>
        <w:spacing w:after="120"/>
        <w:rPr>
          <w:rFonts w:ascii="Arial" w:hAnsi="Arial" w:cs="Arial"/>
          <w:b/>
          <w:lang w:val="en-US"/>
        </w:rPr>
      </w:pPr>
      <w:r w:rsidRPr="003F0F2D">
        <w:rPr>
          <w:rFonts w:ascii="Arial" w:hAnsi="Arial" w:cs="Arial"/>
          <w:b/>
          <w:lang w:val="en-US"/>
        </w:rPr>
        <w:t xml:space="preserve">Activity concentration </w:t>
      </w:r>
      <m:oMath>
        <m:r>
          <m:rPr>
            <m:sty m:val="bi"/>
          </m:rPr>
          <w:rPr>
            <w:rFonts w:ascii="Cambria Math" w:hAnsi="Cambria Math" w:cs="Arial"/>
            <w:sz w:val="24"/>
            <w:szCs w:val="24"/>
            <w:lang w:val="en-US"/>
          </w:rPr>
          <m:t>a</m:t>
        </m:r>
      </m:oMath>
      <w:r w:rsidR="00797F2C" w:rsidRPr="003F0F2D">
        <w:rPr>
          <w:rFonts w:ascii="Arial" w:hAnsi="Arial" w:cs="Arial"/>
          <w:b/>
          <w:lang w:val="en-US"/>
        </w:rPr>
        <w:t>:</w:t>
      </w:r>
    </w:p>
    <w:p w14:paraId="3DA96B1C" w14:textId="77777777" w:rsidR="00797F2C" w:rsidRPr="003F0F2D" w:rsidRDefault="009C58F6" w:rsidP="00797F2C">
      <w:pPr>
        <w:tabs>
          <w:tab w:val="left" w:pos="567"/>
          <w:tab w:val="left" w:pos="8505"/>
        </w:tabs>
        <w:spacing w:after="120"/>
        <w:rPr>
          <w:rFonts w:ascii="Arial" w:hAnsi="Arial" w:cs="Arial"/>
          <w:lang w:val="en-US"/>
        </w:rPr>
      </w:pPr>
      <w:r w:rsidRPr="003F0F2D">
        <w:rPr>
          <w:rFonts w:ascii="Arial" w:hAnsi="Arial" w:cs="Arial"/>
          <w:lang w:val="en-US"/>
        </w:rPr>
        <w:t xml:space="preserve">The relation </w:t>
      </w:r>
      <m:oMath>
        <m:sSub>
          <m:sSubPr>
            <m:ctrlPr>
              <w:rPr>
                <w:rFonts w:ascii="Cambria Math" w:hAnsi="Arial" w:cs="Arial"/>
                <w:i/>
                <w:sz w:val="24"/>
                <w:szCs w:val="24"/>
                <w:lang w:val="en-US"/>
              </w:rPr>
            </m:ctrlPr>
          </m:sSubPr>
          <m:e>
            <m:r>
              <w:rPr>
                <w:rFonts w:ascii="Cambria Math" w:hAnsi="Arial" w:cs="Arial"/>
                <w:sz w:val="24"/>
                <w:szCs w:val="24"/>
                <w:lang w:val="en-US"/>
              </w:rPr>
              <m:t>A</m:t>
            </m:r>
          </m:e>
          <m:sub>
            <m:r>
              <w:rPr>
                <w:rFonts w:ascii="Cambria Math" w:hAnsi="Arial" w:cs="Arial"/>
                <w:sz w:val="24"/>
                <w:szCs w:val="24"/>
                <w:lang w:val="en-US"/>
              </w:rPr>
              <m:t>0</m:t>
            </m:r>
          </m:sub>
        </m:sSub>
        <m:r>
          <w:rPr>
            <w:rFonts w:ascii="Cambria Math" w:hAnsi="Arial" w:cs="Arial"/>
            <w:sz w:val="24"/>
            <w:szCs w:val="24"/>
            <w:lang w:val="en-US"/>
          </w:rPr>
          <m:t>=λN</m:t>
        </m:r>
      </m:oMath>
      <w:r w:rsidRPr="003F0F2D">
        <w:rPr>
          <w:rFonts w:ascii="Arial" w:hAnsi="Arial" w:cs="Arial"/>
          <w:lang w:val="en-US"/>
        </w:rPr>
        <w:t xml:space="preserve"> is used for deriving the ac</w:t>
      </w:r>
      <w:r w:rsidR="00797F2C" w:rsidRPr="003F0F2D">
        <w:rPr>
          <w:rFonts w:ascii="Arial" w:hAnsi="Arial" w:cs="Arial"/>
          <w:lang w:val="en-US"/>
        </w:rPr>
        <w:t>tivit</w:t>
      </w:r>
      <w:r w:rsidRPr="003F0F2D">
        <w:rPr>
          <w:rFonts w:ascii="Arial" w:hAnsi="Arial" w:cs="Arial"/>
          <w:lang w:val="en-US"/>
        </w:rPr>
        <w:t>y c</w:t>
      </w:r>
      <w:r w:rsidR="00797F2C" w:rsidRPr="003F0F2D">
        <w:rPr>
          <w:rFonts w:ascii="Arial" w:hAnsi="Arial" w:cs="Arial"/>
          <w:lang w:val="en-US"/>
        </w:rPr>
        <w:t>on</w:t>
      </w:r>
      <w:r w:rsidRPr="003F0F2D">
        <w:rPr>
          <w:rFonts w:ascii="Arial" w:hAnsi="Arial" w:cs="Arial"/>
          <w:lang w:val="en-US"/>
        </w:rPr>
        <w:t>c</w:t>
      </w:r>
      <w:r w:rsidR="00797F2C" w:rsidRPr="003F0F2D">
        <w:rPr>
          <w:rFonts w:ascii="Arial" w:hAnsi="Arial" w:cs="Arial"/>
          <w:lang w:val="en-US"/>
        </w:rPr>
        <w:t xml:space="preserve">entration </w:t>
      </w:r>
      <m:oMath>
        <m:r>
          <w:rPr>
            <w:rFonts w:ascii="Cambria Math" w:hAnsi="Arial" w:cs="Arial"/>
            <w:sz w:val="24"/>
            <w:szCs w:val="24"/>
            <w:lang w:val="en-US"/>
          </w:rPr>
          <m:t>a</m:t>
        </m:r>
      </m:oMath>
      <w:r w:rsidR="00797F2C" w:rsidRPr="003F0F2D">
        <w:rPr>
          <w:rFonts w:ascii="Arial" w:hAnsi="Arial" w:cs="Arial"/>
          <w:lang w:val="en-US"/>
        </w:rPr>
        <w:t>:</w:t>
      </w:r>
    </w:p>
    <w:p w14:paraId="277EECA9" w14:textId="77777777" w:rsidR="00797F2C" w:rsidRPr="003F0F2D" w:rsidRDefault="009C58F6" w:rsidP="009C58F6">
      <w:pPr>
        <w:tabs>
          <w:tab w:val="left" w:pos="284"/>
          <w:tab w:val="left" w:pos="8789"/>
        </w:tabs>
        <w:spacing w:after="60"/>
        <w:rPr>
          <w:rFonts w:ascii="Arial" w:hAnsi="Arial" w:cs="Arial"/>
          <w:lang w:val="en-US"/>
        </w:rPr>
      </w:pPr>
      <w:r w:rsidRPr="003F0F2D">
        <w:rPr>
          <w:rFonts w:ascii="Arial" w:eastAsiaTheme="minorEastAsia" w:hAnsi="Arial" w:cs="Arial"/>
          <w:sz w:val="28"/>
          <w:szCs w:val="28"/>
          <w:lang w:val="en-US"/>
        </w:rPr>
        <w:t xml:space="preserve"> </w:t>
      </w:r>
      <w:r w:rsidRPr="003F0F2D">
        <w:rPr>
          <w:rFonts w:ascii="Arial" w:eastAsiaTheme="minorEastAsia" w:hAnsi="Arial" w:cs="Arial"/>
          <w:sz w:val="28"/>
          <w:szCs w:val="28"/>
          <w:lang w:val="en-US"/>
        </w:rPr>
        <w:tab/>
      </w:r>
      <m:oMath>
        <m:r>
          <w:rPr>
            <w:rFonts w:ascii="Cambria Math" w:hAnsi="Arial" w:cs="Arial"/>
            <w:sz w:val="28"/>
            <w:szCs w:val="28"/>
            <w:lang w:val="en-US"/>
          </w:rPr>
          <m:t>a</m:t>
        </m:r>
        <m:r>
          <w:rPr>
            <w:rFonts w:ascii="Cambria Math" w:hAnsi="Arial" w:cs="Arial"/>
            <w:sz w:val="28"/>
            <w:szCs w:val="28"/>
            <w:lang w:val="en-US"/>
          </w:rPr>
          <m:t>​</m:t>
        </m:r>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sSub>
          <m:sSubPr>
            <m:ctrlPr>
              <w:rPr>
                <w:rFonts w:ascii="Cambria Math" w:hAnsi="Arial" w:cs="Arial"/>
                <w:i/>
                <w:sz w:val="28"/>
                <w:szCs w:val="28"/>
                <w:lang w:val="en-US"/>
              </w:rPr>
            </m:ctrlPr>
          </m:sSubPr>
          <m:e>
            <m:r>
              <w:rPr>
                <w:rFonts w:ascii="Cambria Math" w:hAnsi="Arial" w:cs="Arial"/>
                <w:sz w:val="28"/>
                <w:szCs w:val="28"/>
                <w:lang w:val="en-US"/>
              </w:rPr>
              <m:t>A</m:t>
            </m:r>
          </m:e>
          <m:sub>
            <m:r>
              <w:rPr>
                <w:rFonts w:ascii="Cambria Math" w:hAnsi="Arial" w:cs="Arial"/>
                <w:sz w:val="28"/>
                <w:szCs w:val="28"/>
                <w:lang w:val="en-US"/>
              </w:rPr>
              <m:t>0</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r>
              <w:rPr>
                <w:rFonts w:ascii="Cambria Math" w:hAnsi="Arial" w:cs="Arial"/>
                <w:sz w:val="28"/>
                <w:szCs w:val="28"/>
                <w:lang w:val="en-US"/>
              </w:rPr>
              <m:t>k</m:t>
            </m:r>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r>
          <w:rPr>
            <w:rFonts w:ascii="Cambria Math" w:hAnsi="Arial" w:cs="Arial"/>
            <w:sz w:val="28"/>
            <w:szCs w:val="28"/>
            <w:lang w:val="en-US"/>
          </w:rPr>
          <m:t>λ</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r>
              <w:rPr>
                <w:rFonts w:ascii="Cambria Math" w:hAnsi="Arial" w:cs="Arial"/>
                <w:sz w:val="28"/>
                <w:szCs w:val="28"/>
                <w:lang w:val="en-US"/>
              </w:rPr>
              <m:t>p</m:t>
            </m:r>
          </m:den>
        </m:f>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w</m:t>
            </m:r>
          </m:e>
          <m:sub>
            <m:r>
              <w:rPr>
                <w:rFonts w:ascii="Cambria Math" w:hAnsi="Arial" w:cs="Arial"/>
                <w:sz w:val="28"/>
                <w:szCs w:val="28"/>
                <w:lang w:val="en-US"/>
              </w:rPr>
              <m:t>0</m:t>
            </m:r>
          </m:sub>
        </m:sSub>
        <m:f>
          <m:fPr>
            <m:ctrlPr>
              <w:rPr>
                <w:rFonts w:ascii="Cambria Math" w:hAnsi="Arial" w:cs="Arial"/>
                <w:i/>
                <w:sz w:val="28"/>
                <w:szCs w:val="28"/>
                <w:lang w:val="en-US"/>
              </w:rPr>
            </m:ctrlPr>
          </m:fPr>
          <m:num>
            <m:r>
              <w:rPr>
                <w:rFonts w:ascii="Cambria Math" w:hAnsi="Arial" w:cs="Arial"/>
                <w:sz w:val="28"/>
                <w:szCs w:val="28"/>
                <w:lang w:val="en-US"/>
              </w:rPr>
              <m:t>λ</m:t>
            </m:r>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num>
          <m:den>
            <m:r>
              <w:rPr>
                <w:rFonts w:ascii="Cambria Math" w:hAnsi="Arial" w:cs="Arial"/>
                <w:sz w:val="28"/>
                <w:szCs w:val="28"/>
                <w:lang w:val="en-US"/>
              </w:rPr>
              <m:t>p</m:t>
            </m: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g</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m:t>
        </m:r>
        <m:f>
          <m:fPr>
            <m:ctrlPr>
              <w:rPr>
                <w:rFonts w:ascii="Cambria Math" w:hAnsi="Arial" w:cs="Arial"/>
                <w:i/>
                <w:sz w:val="28"/>
                <w:szCs w:val="28"/>
                <w:lang w:val="en-US"/>
              </w:rPr>
            </m:ctrlPr>
          </m:fPr>
          <m:num>
            <m:sSub>
              <m:sSubPr>
                <m:ctrlPr>
                  <w:rPr>
                    <w:rFonts w:ascii="Cambria Math" w:hAnsi="Arial" w:cs="Arial"/>
                    <w:i/>
                    <w:sz w:val="28"/>
                    <w:szCs w:val="28"/>
                    <w:lang w:val="en-US"/>
                  </w:rPr>
                </m:ctrlPr>
              </m:sSubPr>
              <m:e>
                <m:r>
                  <w:rPr>
                    <w:rFonts w:ascii="Cambria Math" w:hAnsi="Arial" w:cs="Arial"/>
                    <w:sz w:val="28"/>
                    <w:szCs w:val="28"/>
                    <w:lang w:val="en-US"/>
                  </w:rPr>
                  <m:t>n</m:t>
                </m:r>
              </m:e>
              <m:sub>
                <m:r>
                  <w:rPr>
                    <w:rFonts w:ascii="Cambria Math" w:hAnsi="Arial" w:cs="Arial"/>
                    <w:sz w:val="28"/>
                    <w:szCs w:val="28"/>
                    <w:lang w:val="en-US"/>
                  </w:rPr>
                  <m:t>0m</m:t>
                </m:r>
              </m:sub>
            </m:sSub>
          </m:num>
          <m:den>
            <m:sSub>
              <m:sSubPr>
                <m:ctrlPr>
                  <w:rPr>
                    <w:rFonts w:ascii="Cambria Math" w:hAnsi="Arial" w:cs="Arial"/>
                    <w:i/>
                    <w:sz w:val="28"/>
                    <w:szCs w:val="28"/>
                    <w:lang w:val="en-US"/>
                  </w:rPr>
                </m:ctrlPr>
              </m:sSubPr>
              <m:e>
                <m:r>
                  <w:rPr>
                    <w:rFonts w:ascii="Cambria Math" w:hAnsi="Arial" w:cs="Arial"/>
                    <w:sz w:val="28"/>
                    <w:szCs w:val="28"/>
                    <w:lang w:val="en-US"/>
                  </w:rPr>
                  <m:t>t</m:t>
                </m:r>
              </m:e>
              <m:sub>
                <m:r>
                  <w:rPr>
                    <w:rFonts w:ascii="Cambria Math" w:hAnsi="Arial" w:cs="Arial"/>
                    <w:sz w:val="28"/>
                    <w:szCs w:val="28"/>
                    <w:lang w:val="en-US"/>
                  </w:rPr>
                  <m:t>m</m:t>
                </m:r>
              </m:sub>
            </m:sSub>
            <m:ctrlPr>
              <w:rPr>
                <w:rFonts w:ascii="Cambria Math" w:hAnsi="Cambria Math" w:cs="Arial"/>
                <w:i/>
                <w:sz w:val="28"/>
                <w:szCs w:val="28"/>
                <w:lang w:val="en-US"/>
              </w:rPr>
            </m:ctrlPr>
          </m:den>
        </m:f>
        <m:r>
          <w:rPr>
            <w:rFonts w:ascii="Cambria Math" w:hAnsi="Arial" w:cs="Arial"/>
            <w:sz w:val="28"/>
            <w:szCs w:val="28"/>
            <w:lang w:val="en-US"/>
          </w:rPr>
          <m:t>)=w(</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g</m:t>
            </m:r>
          </m:sub>
        </m:sSub>
        <m:r>
          <w:rPr>
            <w:rFonts w:ascii="Cambria Math" w:hAnsi="Arial" w:cs="Arial"/>
            <w:sz w:val="28"/>
            <w:szCs w:val="28"/>
            <w:lang w:val="en-US"/>
          </w:rPr>
          <m:t>-</m:t>
        </m:r>
        <m:sSub>
          <m:sSubPr>
            <m:ctrlPr>
              <w:rPr>
                <w:rFonts w:ascii="Cambria Math" w:hAnsi="Arial" w:cs="Arial"/>
                <w:i/>
                <w:sz w:val="28"/>
                <w:szCs w:val="28"/>
                <w:lang w:val="en-US"/>
              </w:rPr>
            </m:ctrlPr>
          </m:sSubPr>
          <m:e>
            <m:r>
              <w:rPr>
                <w:rFonts w:ascii="Cambria Math" w:hAnsi="Arial" w:cs="Arial"/>
                <w:sz w:val="28"/>
                <w:szCs w:val="28"/>
                <w:lang w:val="en-US"/>
              </w:rPr>
              <m:t>R</m:t>
            </m:r>
          </m:e>
          <m:sub>
            <m:r>
              <w:rPr>
                <w:rFonts w:ascii="Cambria Math" w:hAnsi="Arial" w:cs="Arial"/>
                <w:sz w:val="28"/>
                <w:szCs w:val="28"/>
                <w:lang w:val="en-US"/>
              </w:rPr>
              <m:t>0</m:t>
            </m:r>
          </m:sub>
        </m:sSub>
        <m:r>
          <w:rPr>
            <w:rFonts w:ascii="Cambria Math" w:hAnsi="Arial" w:cs="Arial"/>
            <w:sz w:val="28"/>
            <w:szCs w:val="28"/>
            <w:lang w:val="en-US"/>
          </w:rPr>
          <m:t>)</m:t>
        </m:r>
      </m:oMath>
      <w:r w:rsidR="00797F2C" w:rsidRPr="003F0F2D">
        <w:rPr>
          <w:rFonts w:ascii="Arial" w:hAnsi="Arial" w:cs="Arial"/>
          <w:lang w:val="en-US"/>
        </w:rPr>
        <w:tab/>
        <w:t>(13)</w:t>
      </w:r>
    </w:p>
    <w:p w14:paraId="4B49E0EB"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6C4662D2" w14:textId="77777777" w:rsidR="00797F2C" w:rsidRPr="003F0F2D" w:rsidRDefault="009C58F6" w:rsidP="00797F2C">
      <w:pPr>
        <w:pStyle w:val="Kopfzeile"/>
        <w:tabs>
          <w:tab w:val="clear" w:pos="4536"/>
          <w:tab w:val="clear" w:pos="9072"/>
          <w:tab w:val="left" w:pos="8789"/>
        </w:tabs>
        <w:jc w:val="both"/>
        <w:rPr>
          <w:rFonts w:ascii="Arial" w:hAnsi="Arial" w:cs="Arial"/>
          <w:lang w:val="en-US"/>
        </w:rPr>
      </w:pPr>
      <w:r w:rsidRPr="003F0F2D">
        <w:rPr>
          <w:rFonts w:ascii="Arial" w:hAnsi="Arial" w:cs="Arial"/>
          <w:lang w:val="en-US"/>
        </w:rPr>
        <w:t xml:space="preserve">Based on this equation, the uncertainty </w:t>
      </w:r>
      <w:r w:rsidR="00350CD9" w:rsidRPr="003F0F2D">
        <w:rPr>
          <w:rFonts w:ascii="Arial" w:hAnsi="Arial" w:cs="Arial"/>
          <w:lang w:val="en-US"/>
        </w:rPr>
        <w:t>is</w:t>
      </w:r>
      <w:r w:rsidRPr="003F0F2D">
        <w:rPr>
          <w:rFonts w:ascii="Arial" w:hAnsi="Arial" w:cs="Arial"/>
          <w:lang w:val="en-US"/>
        </w:rPr>
        <w:t xml:space="preserve"> calculated </w:t>
      </w:r>
      <w:r w:rsidR="0080766D" w:rsidRPr="003F0F2D">
        <w:rPr>
          <w:rFonts w:ascii="Arial" w:hAnsi="Arial" w:cs="Arial"/>
          <w:lang w:val="en-US"/>
        </w:rPr>
        <w:t xml:space="preserve">as usual in </w:t>
      </w:r>
      <w:r w:rsidR="00797F2C" w:rsidRPr="003F0F2D">
        <w:rPr>
          <w:rFonts w:ascii="Arial" w:hAnsi="Arial" w:cs="Arial"/>
          <w:lang w:val="en-US"/>
        </w:rPr>
        <w:t>UncertRadio</w:t>
      </w:r>
      <w:r w:rsidR="0080766D" w:rsidRPr="003F0F2D">
        <w:rPr>
          <w:rFonts w:ascii="Arial" w:hAnsi="Arial" w:cs="Arial"/>
          <w:lang w:val="en-US"/>
        </w:rPr>
        <w:t>.</w:t>
      </w:r>
      <w:r w:rsidR="00797F2C" w:rsidRPr="003F0F2D">
        <w:rPr>
          <w:rFonts w:ascii="Arial" w:hAnsi="Arial" w:cs="Arial"/>
          <w:lang w:val="en-US"/>
        </w:rPr>
        <w:t xml:space="preserve"> </w:t>
      </w:r>
    </w:p>
    <w:p w14:paraId="634A0F1E"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2B32E36B" w14:textId="77777777" w:rsidR="00797F2C" w:rsidRPr="003F0F2D" w:rsidRDefault="00797F2C" w:rsidP="00797F2C">
      <w:pPr>
        <w:pStyle w:val="berschrift3"/>
        <w:rPr>
          <w:lang w:val="en-US"/>
        </w:rPr>
      </w:pPr>
      <w:r w:rsidRPr="003F0F2D">
        <w:rPr>
          <w:lang w:val="en-US"/>
        </w:rPr>
        <w:t xml:space="preserve">6.10.3 </w:t>
      </w:r>
      <w:r w:rsidR="00350CD9" w:rsidRPr="003F0F2D">
        <w:rPr>
          <w:lang w:val="en-US"/>
        </w:rPr>
        <w:t>An example case</w:t>
      </w:r>
    </w:p>
    <w:p w14:paraId="5A4B3A77" w14:textId="77777777" w:rsidR="00797F2C" w:rsidRPr="003F0F2D" w:rsidRDefault="00797F2C" w:rsidP="00797F2C">
      <w:pPr>
        <w:pStyle w:val="Kopfzeile"/>
        <w:tabs>
          <w:tab w:val="clear" w:pos="4536"/>
          <w:tab w:val="clear" w:pos="9072"/>
          <w:tab w:val="left" w:pos="8789"/>
        </w:tabs>
        <w:rPr>
          <w:rFonts w:ascii="Arial" w:hAnsi="Arial" w:cs="Arial"/>
          <w:lang w:val="en-US"/>
        </w:rPr>
      </w:pPr>
    </w:p>
    <w:p w14:paraId="130EC2B9" w14:textId="77777777" w:rsidR="00797F2C" w:rsidRPr="003F0F2D" w:rsidRDefault="00350CD9" w:rsidP="00E82B72">
      <w:pPr>
        <w:pStyle w:val="Textkrper"/>
        <w:jc w:val="both"/>
        <w:rPr>
          <w:lang w:val="en-US"/>
        </w:rPr>
      </w:pPr>
      <w:r w:rsidRPr="003F0F2D">
        <w:rPr>
          <w:lang w:val="en-US"/>
        </w:rPr>
        <w:t xml:space="preserve">After Ac-228 (half-live (6,15 </w:t>
      </w:r>
      <m:oMath>
        <m:r>
          <w:rPr>
            <w:rFonts w:ascii="Cambria Math" w:hAnsi="Cambria Math"/>
            <w:lang w:val="en-US"/>
          </w:rPr>
          <m:t>±</m:t>
        </m:r>
      </m:oMath>
      <w:r w:rsidRPr="003F0F2D">
        <w:rPr>
          <w:lang w:val="en-US"/>
        </w:rPr>
        <w:t xml:space="preserve"> 0,03) h) is radiochemically separated, it is measured during </w:t>
      </w:r>
      <w:r w:rsidR="00797F2C" w:rsidRPr="003F0F2D">
        <w:rPr>
          <w:lang w:val="en-US"/>
        </w:rPr>
        <w:t xml:space="preserve">8 h. </w:t>
      </w:r>
      <w:r w:rsidRPr="003F0F2D">
        <w:rPr>
          <w:lang w:val="en-US"/>
        </w:rPr>
        <w:t>For this measurement setup the product</w:t>
      </w:r>
      <w:r w:rsidR="00797F2C" w:rsidRPr="003F0F2D">
        <w:rPr>
          <w:lang w:val="en-US"/>
        </w:rPr>
        <w:t xml:space="preserve"> </w:t>
      </w:r>
      <m:oMath>
        <m:sSub>
          <m:sSubPr>
            <m:ctrlPr>
              <w:rPr>
                <w:rFonts w:ascii="Cambria Math" w:hAnsi="Cambria Math"/>
                <w:i/>
                <w:sz w:val="24"/>
                <w:szCs w:val="24"/>
                <w:lang w:val="en-US"/>
              </w:rPr>
            </m:ctrlPr>
          </m:sSubPr>
          <m:e>
            <m:r>
              <w:rPr>
                <w:rFonts w:ascii="Cambria Math"/>
                <w:sz w:val="24"/>
                <w:szCs w:val="24"/>
                <w:lang w:val="en-US"/>
              </w:rPr>
              <m:t>λ</m:t>
            </m:r>
          </m:e>
          <m:sub>
            <m:r>
              <w:rPr>
                <w:rFonts w:ascii="Cambria Math"/>
                <w:sz w:val="24"/>
                <w:szCs w:val="24"/>
                <w:lang w:val="en-US"/>
              </w:rPr>
              <m:t>Ac228</m:t>
            </m:r>
          </m:sub>
        </m:sSub>
        <m:sSub>
          <m:sSubPr>
            <m:ctrlPr>
              <w:rPr>
                <w:rFonts w:ascii="Cambria Math" w:hAnsi="Cambria Math"/>
                <w:i/>
                <w:sz w:val="24"/>
                <w:szCs w:val="24"/>
                <w:lang w:val="en-US"/>
              </w:rPr>
            </m:ctrlPr>
          </m:sSubPr>
          <m:e>
            <m:r>
              <w:rPr>
                <w:rFonts w:ascii="Cambria Math"/>
                <w:sz w:val="24"/>
                <w:szCs w:val="24"/>
                <w:lang w:val="en-US"/>
              </w:rPr>
              <m:t>t</m:t>
            </m:r>
          </m:e>
          <m:sub>
            <m:r>
              <w:rPr>
                <w:rFonts w:ascii="Cambria Math"/>
                <w:sz w:val="24"/>
                <w:szCs w:val="24"/>
                <w:lang w:val="en-US"/>
              </w:rPr>
              <m:t>m</m:t>
            </m:r>
          </m:sub>
        </m:sSub>
      </m:oMath>
      <w:r w:rsidRPr="003F0F2D">
        <w:rPr>
          <w:rFonts w:eastAsiaTheme="minorEastAsia"/>
          <w:sz w:val="24"/>
          <w:szCs w:val="24"/>
          <w:lang w:val="en-US"/>
        </w:rPr>
        <w:t xml:space="preserve"> </w:t>
      </w:r>
      <w:r w:rsidRPr="003F0F2D">
        <w:rPr>
          <w:rFonts w:eastAsiaTheme="minorEastAsia"/>
          <w:lang w:val="en-US"/>
        </w:rPr>
        <w:t xml:space="preserve">is </w:t>
      </w:r>
      <w:r w:rsidR="00797F2C" w:rsidRPr="003F0F2D">
        <w:rPr>
          <w:lang w:val="en-US"/>
        </w:rPr>
        <w:t>0</w:t>
      </w:r>
      <w:r w:rsidRPr="003F0F2D">
        <w:rPr>
          <w:lang w:val="en-US"/>
        </w:rPr>
        <w:t>.</w:t>
      </w:r>
      <w:r w:rsidR="00797F2C" w:rsidRPr="003F0F2D">
        <w:rPr>
          <w:lang w:val="en-US"/>
        </w:rPr>
        <w:t xml:space="preserve">9017. </w:t>
      </w:r>
      <w:r w:rsidR="00E82B72" w:rsidRPr="003F0F2D">
        <w:rPr>
          <w:lang w:val="en-US"/>
        </w:rPr>
        <w:t xml:space="preserve">As this is significantly above 0.1, nearly </w:t>
      </w:r>
      <w:r w:rsidR="00E82B72" w:rsidRPr="003F0F2D">
        <w:rPr>
          <w:lang w:val="en-US"/>
        </w:rPr>
        <w:lastRenderedPageBreak/>
        <w:t xml:space="preserve">1, the </w:t>
      </w:r>
      <w:r w:rsidR="00797F2C" w:rsidRPr="003F0F2D">
        <w:rPr>
          <w:lang w:val="en-US"/>
        </w:rPr>
        <w:t>Ac-228</w:t>
      </w:r>
      <w:r w:rsidR="00E82B72" w:rsidRPr="003F0F2D">
        <w:rPr>
          <w:lang w:val="en-US"/>
        </w:rPr>
        <w:t xml:space="preserve"> contribution to the measured gross count rate is considered to follow the binomial distribution.</w:t>
      </w:r>
      <w:r w:rsidR="00797F2C" w:rsidRPr="003F0F2D">
        <w:rPr>
          <w:lang w:val="en-US"/>
        </w:rPr>
        <w:t xml:space="preserve"> </w:t>
      </w:r>
      <w:r w:rsidR="00E82B72" w:rsidRPr="003F0F2D">
        <w:rPr>
          <w:lang w:val="en-US"/>
        </w:rPr>
        <w:t>The number of gross counts therefore follow the sum of b</w:t>
      </w:r>
      <w:r w:rsidR="00797F2C" w:rsidRPr="003F0F2D">
        <w:rPr>
          <w:lang w:val="en-US"/>
        </w:rPr>
        <w:t xml:space="preserve">inomial- </w:t>
      </w:r>
      <w:r w:rsidR="00E82B72" w:rsidRPr="003F0F2D">
        <w:rPr>
          <w:lang w:val="en-US"/>
        </w:rPr>
        <w:t>a</w:t>
      </w:r>
      <w:r w:rsidR="00797F2C" w:rsidRPr="003F0F2D">
        <w:rPr>
          <w:lang w:val="en-US"/>
        </w:rPr>
        <w:t>nd Poisson-</w:t>
      </w:r>
      <w:r w:rsidR="00E82B72" w:rsidRPr="003F0F2D">
        <w:rPr>
          <w:lang w:val="en-US"/>
        </w:rPr>
        <w:t>distributed contributions.</w:t>
      </w:r>
    </w:p>
    <w:p w14:paraId="3850DE5E" w14:textId="77777777" w:rsidR="00797F2C" w:rsidRPr="003F0F2D" w:rsidRDefault="00797F2C" w:rsidP="00797F2C">
      <w:pPr>
        <w:pStyle w:val="Textkrper"/>
        <w:rPr>
          <w:lang w:val="en-US"/>
        </w:rPr>
      </w:pPr>
    </w:p>
    <w:p w14:paraId="116F879B" w14:textId="77777777" w:rsidR="00797F2C" w:rsidRPr="003F0F2D" w:rsidRDefault="00797F2C" w:rsidP="00797F2C">
      <w:pPr>
        <w:rPr>
          <w:rFonts w:ascii="Arial" w:hAnsi="Arial" w:cs="Arial"/>
          <w:lang w:val="en-US"/>
        </w:rPr>
      </w:pPr>
      <w:r w:rsidRPr="003F0F2D">
        <w:rPr>
          <w:rFonts w:ascii="Arial" w:hAnsi="Arial" w:cs="Arial"/>
          <w:lang w:val="en-US"/>
        </w:rPr>
        <w:t>Symbol</w:t>
      </w:r>
      <w:r w:rsidR="00E82B72" w:rsidRPr="003F0F2D">
        <w:rPr>
          <w:rFonts w:ascii="Arial" w:hAnsi="Arial" w:cs="Arial"/>
          <w:lang w:val="en-US"/>
        </w:rPr>
        <w:t>s</w:t>
      </w:r>
      <w:r w:rsidRPr="003F0F2D">
        <w:rPr>
          <w:rFonts w:ascii="Arial" w:hAnsi="Arial" w:cs="Arial"/>
          <w:lang w:val="en-US"/>
        </w:rPr>
        <w:t xml:space="preserve"> </w:t>
      </w:r>
      <w:r w:rsidR="00E82B72" w:rsidRPr="003F0F2D">
        <w:rPr>
          <w:rFonts w:ascii="Arial" w:hAnsi="Arial" w:cs="Arial"/>
          <w:lang w:val="en-US"/>
        </w:rPr>
        <w:t>a</w:t>
      </w:r>
      <w:r w:rsidRPr="003F0F2D">
        <w:rPr>
          <w:rFonts w:ascii="Arial" w:hAnsi="Arial" w:cs="Arial"/>
          <w:lang w:val="en-US"/>
        </w:rPr>
        <w:t xml:space="preserve">nd </w:t>
      </w:r>
      <w:r w:rsidR="00E82B72" w:rsidRPr="003F0F2D">
        <w:rPr>
          <w:rFonts w:ascii="Arial" w:hAnsi="Arial" w:cs="Arial"/>
          <w:lang w:val="en-US"/>
        </w:rPr>
        <w:t>values of input quantities</w:t>
      </w:r>
      <w:r w:rsidRPr="003F0F2D">
        <w:rPr>
          <w:rFonts w:ascii="Arial" w:hAnsi="Arial" w:cs="Arial"/>
          <w:lang w:val="en-US"/>
        </w:rPr>
        <w:t xml:space="preserve">: </w:t>
      </w:r>
    </w:p>
    <w:p w14:paraId="7EB1F569" w14:textId="77777777" w:rsidR="00797F2C" w:rsidRPr="003F0F2D" w:rsidRDefault="00797F2C" w:rsidP="00797F2C">
      <w:pPr>
        <w:ind w:firstLine="708"/>
        <w:rPr>
          <w:rFonts w:ascii="Arial" w:hAnsi="Arial" w:cs="Arial"/>
          <w:i/>
          <w:iCs/>
          <w:lang w:val="en-US"/>
        </w:rPr>
      </w:pPr>
      <w:r w:rsidRPr="003F0F2D">
        <w:rPr>
          <w:rFonts w:ascii="Arial" w:hAnsi="Arial" w:cs="Arial"/>
          <w:i/>
          <w:iCs/>
          <w:lang w:val="en-US"/>
        </w:rPr>
        <w:t>(</w:t>
      </w:r>
      <w:r w:rsidR="00E82B72" w:rsidRPr="003F0F2D">
        <w:rPr>
          <w:rFonts w:ascii="Arial" w:hAnsi="Arial" w:cs="Arial"/>
          <w:i/>
          <w:iCs/>
          <w:lang w:val="en-US"/>
        </w:rPr>
        <w:t xml:space="preserve">taken from the </w:t>
      </w:r>
      <w:r w:rsidRPr="003F0F2D">
        <w:rPr>
          <w:rFonts w:ascii="Arial" w:hAnsi="Arial" w:cs="Arial"/>
          <w:i/>
          <w:iCs/>
          <w:lang w:val="en-US"/>
        </w:rPr>
        <w:t>UR2</w:t>
      </w:r>
      <w:r w:rsidR="00E82B72" w:rsidRPr="003F0F2D">
        <w:rPr>
          <w:rFonts w:ascii="Arial" w:hAnsi="Arial" w:cs="Arial"/>
          <w:i/>
          <w:iCs/>
          <w:lang w:val="en-US"/>
        </w:rPr>
        <w:t xml:space="preserve"> project </w:t>
      </w:r>
      <w:r w:rsidRPr="003F0F2D">
        <w:rPr>
          <w:rFonts w:ascii="Arial" w:hAnsi="Arial" w:cs="Arial"/>
          <w:i/>
          <w:iCs/>
          <w:lang w:val="en-US"/>
        </w:rPr>
        <w:t>Ac228_binomial_</w:t>
      </w:r>
      <w:r w:rsidR="001C54DE" w:rsidRPr="003F0F2D">
        <w:rPr>
          <w:rFonts w:ascii="Arial" w:hAnsi="Arial" w:cs="Arial"/>
          <w:i/>
          <w:iCs/>
          <w:lang w:val="en-US"/>
        </w:rPr>
        <w:t>EN</w:t>
      </w:r>
      <w:r w:rsidRPr="003F0F2D">
        <w:rPr>
          <w:rFonts w:ascii="Arial" w:hAnsi="Arial" w:cs="Arial"/>
          <w:i/>
          <w:iCs/>
          <w:lang w:val="en-US"/>
        </w:rPr>
        <w:t>.txp)</w:t>
      </w:r>
    </w:p>
    <w:p w14:paraId="0C20AE84" w14:textId="77777777" w:rsidR="00797F2C" w:rsidRPr="003F0F2D" w:rsidRDefault="00797F2C" w:rsidP="00797F2C">
      <w:pPr>
        <w:ind w:firstLine="708"/>
        <w:rPr>
          <w:rFonts w:ascii="Arial" w:hAnsi="Arial" w:cs="Arial"/>
          <w:i/>
          <w:iCs/>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35"/>
      </w:tblGrid>
      <w:tr w:rsidR="00797F2C" w:rsidRPr="00FB474E" w14:paraId="4459D815" w14:textId="77777777" w:rsidTr="00797F2C">
        <w:tc>
          <w:tcPr>
            <w:tcW w:w="709" w:type="dxa"/>
          </w:tcPr>
          <w:p w14:paraId="5CD3AAA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N</m:t>
                </m:r>
              </m:oMath>
            </m:oMathPara>
          </w:p>
        </w:tc>
        <w:tc>
          <w:tcPr>
            <w:tcW w:w="8635" w:type="dxa"/>
            <w:vAlign w:val="center"/>
          </w:tcPr>
          <w:p w14:paraId="3F47E646" w14:textId="77777777" w:rsidR="00797F2C" w:rsidRPr="003F0F2D" w:rsidRDefault="00E82B72" w:rsidP="00797F2C">
            <w:pPr>
              <w:pStyle w:val="Kopfzeile"/>
              <w:tabs>
                <w:tab w:val="clear" w:pos="4536"/>
                <w:tab w:val="clear" w:pos="9072"/>
              </w:tabs>
              <w:spacing w:after="200"/>
              <w:rPr>
                <w:lang w:val="en-US"/>
              </w:rPr>
            </w:pPr>
            <w:r w:rsidRPr="003F0F2D">
              <w:rPr>
                <w:rFonts w:ascii="Arial" w:hAnsi="Arial" w:cs="Arial"/>
                <w:lang w:val="en-US"/>
              </w:rPr>
              <w:t>Number of atoms existing at the begin of measurement</w:t>
            </w:r>
            <w:r w:rsidR="00797F2C" w:rsidRPr="003F0F2D">
              <w:rPr>
                <w:rFonts w:ascii="Arial" w:hAnsi="Arial" w:cs="Arial"/>
                <w:lang w:val="en-US"/>
              </w:rPr>
              <w:t xml:space="preserve"> ( </w:t>
            </w:r>
            <m:oMath>
              <m:r>
                <w:rPr>
                  <w:rFonts w:ascii="Cambria Math" w:hAnsi="Arial" w:cs="Arial"/>
                  <w:sz w:val="24"/>
                  <w:szCs w:val="24"/>
                  <w:lang w:val="en-US"/>
                </w:rPr>
                <m:t>A=λN</m:t>
              </m:r>
            </m:oMath>
            <w:r w:rsidR="00797F2C" w:rsidRPr="003F0F2D">
              <w:rPr>
                <w:rFonts w:ascii="Arial" w:hAnsi="Arial" w:cs="Arial"/>
                <w:lang w:val="en-US"/>
              </w:rPr>
              <w:t>)</w:t>
            </w:r>
          </w:p>
        </w:tc>
      </w:tr>
      <w:tr w:rsidR="00797F2C" w:rsidRPr="00FB474E" w14:paraId="5D7760CC" w14:textId="77777777" w:rsidTr="00797F2C">
        <w:tc>
          <w:tcPr>
            <w:tcW w:w="709" w:type="dxa"/>
          </w:tcPr>
          <w:p w14:paraId="45C37080"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p</m:t>
                </m:r>
              </m:oMath>
            </m:oMathPara>
          </w:p>
        </w:tc>
        <w:tc>
          <w:tcPr>
            <w:tcW w:w="8635" w:type="dxa"/>
            <w:vAlign w:val="center"/>
          </w:tcPr>
          <w:p w14:paraId="75BFB44A" w14:textId="77777777" w:rsidR="00797F2C" w:rsidRPr="003F0F2D" w:rsidRDefault="00797F2C" w:rsidP="00797F2C">
            <w:pPr>
              <w:spacing w:after="120"/>
              <w:rPr>
                <w:rFonts w:ascii="Arial" w:hAnsi="Arial" w:cs="Arial"/>
                <w:lang w:val="en-US"/>
              </w:rPr>
            </w:pPr>
            <m:oMath>
              <m:r>
                <w:rPr>
                  <w:rFonts w:ascii="Cambria Math" w:hAnsi="Arial" w:cs="Arial"/>
                  <w:sz w:val="24"/>
                  <w:szCs w:val="24"/>
                  <w:lang w:val="en-US"/>
                </w:rPr>
                <m:t>=ε</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sSup>
                    <m:sSupPr>
                      <m:ctrlPr>
                        <w:rPr>
                          <w:rFonts w:ascii="Cambria Math" w:hAnsi="Arial" w:cs="Arial"/>
                          <w:i/>
                          <w:sz w:val="24"/>
                          <w:szCs w:val="24"/>
                          <w:lang w:val="en-US"/>
                        </w:rPr>
                      </m:ctrlPr>
                    </m:sSupPr>
                    <m:e>
                      <m:r>
                        <w:rPr>
                          <w:rFonts w:ascii="Cambria Math" w:hAnsi="Arial" w:cs="Arial"/>
                          <w:sz w:val="24"/>
                          <w:szCs w:val="24"/>
                          <w:lang w:val="en-US"/>
                        </w:rPr>
                        <m:t>e</m:t>
                      </m:r>
                    </m:e>
                    <m:sup>
                      <m:r>
                        <w:rPr>
                          <w:rFonts w:ascii="Cambria Math" w:hAnsi="Arial" w:cs="Arial"/>
                          <w:sz w:val="24"/>
                          <w:szCs w:val="24"/>
                          <w:lang w:val="en-US"/>
                        </w:rPr>
                        <m:t>-</m:t>
                      </m:r>
                      <m:r>
                        <w:rPr>
                          <w:rFonts w:ascii="Cambria Math" w:hAnsi="Arial" w:cs="Arial"/>
                          <w:sz w:val="24"/>
                          <w:szCs w:val="24"/>
                          <w:lang w:val="en-US"/>
                        </w:rPr>
                        <m:t>λ</m:t>
                      </m:r>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ctrlPr>
                        <w:rPr>
                          <w:rFonts w:ascii="Cambria Math" w:hAnsi="Cambria Math" w:cs="Arial"/>
                          <w:i/>
                          <w:sz w:val="24"/>
                          <w:szCs w:val="24"/>
                          <w:lang w:val="en-US"/>
                        </w:rPr>
                      </m:ctrlPr>
                    </m:sup>
                  </m:sSup>
                  <m:ctrlPr>
                    <w:rPr>
                      <w:rFonts w:ascii="Cambria Math" w:hAnsi="Cambria Math" w:cs="Arial"/>
                      <w:i/>
                      <w:sz w:val="24"/>
                      <w:szCs w:val="24"/>
                      <w:lang w:val="en-US"/>
                    </w:rPr>
                  </m:ctrlPr>
                </m:e>
              </m:d>
            </m:oMath>
            <w:r w:rsidRPr="003F0F2D">
              <w:rPr>
                <w:rFonts w:eastAsiaTheme="minorEastAsia"/>
                <w:sz w:val="24"/>
                <w:szCs w:val="24"/>
                <w:lang w:val="en-US"/>
              </w:rPr>
              <w:t xml:space="preserve">: </w:t>
            </w:r>
            <w:r w:rsidR="00E82B72" w:rsidRPr="003F0F2D">
              <w:rPr>
                <w:rFonts w:eastAsiaTheme="minorEastAsia"/>
                <w:sz w:val="24"/>
                <w:szCs w:val="24"/>
                <w:lang w:val="en-US"/>
              </w:rPr>
              <w:t>p</w:t>
            </w:r>
            <w:r w:rsidRPr="003F0F2D">
              <w:rPr>
                <w:rFonts w:ascii="Arial" w:hAnsi="Arial" w:cs="Arial"/>
                <w:lang w:val="en-US"/>
              </w:rPr>
              <w:t xml:space="preserve">arameter </w:t>
            </w:r>
            <w:r w:rsidR="00E82B72" w:rsidRPr="003F0F2D">
              <w:rPr>
                <w:rFonts w:ascii="Arial" w:hAnsi="Arial" w:cs="Arial"/>
                <w:lang w:val="en-US"/>
              </w:rPr>
              <w:t>of</w:t>
            </w:r>
            <w:r w:rsidR="003A100F" w:rsidRPr="003F0F2D">
              <w:rPr>
                <w:rFonts w:ascii="Arial" w:hAnsi="Arial" w:cs="Arial"/>
                <w:lang w:val="en-US"/>
              </w:rPr>
              <w:t xml:space="preserve"> </w:t>
            </w:r>
            <w:r w:rsidR="00E82B72" w:rsidRPr="003F0F2D">
              <w:rPr>
                <w:rFonts w:ascii="Arial" w:hAnsi="Arial" w:cs="Arial"/>
                <w:lang w:val="en-US"/>
              </w:rPr>
              <w:t>the b</w:t>
            </w:r>
            <w:r w:rsidRPr="003F0F2D">
              <w:rPr>
                <w:rFonts w:ascii="Arial" w:hAnsi="Arial" w:cs="Arial"/>
                <w:lang w:val="en-US"/>
              </w:rPr>
              <w:t>inomial</w:t>
            </w:r>
            <w:r w:rsidR="00E82B72" w:rsidRPr="003F0F2D">
              <w:rPr>
                <w:rFonts w:ascii="Arial" w:hAnsi="Arial" w:cs="Arial"/>
                <w:lang w:val="en-US"/>
              </w:rPr>
              <w:t xml:space="preserve"> distribution</w:t>
            </w:r>
            <w:r w:rsidRPr="003F0F2D">
              <w:rPr>
                <w:rFonts w:ascii="Arial" w:hAnsi="Arial" w:cs="Arial"/>
                <w:lang w:val="en-US"/>
              </w:rPr>
              <w:t>:</w:t>
            </w:r>
          </w:p>
          <w:p w14:paraId="56747A43" w14:textId="77777777" w:rsidR="00797F2C" w:rsidRPr="003F0F2D" w:rsidRDefault="00797F2C" w:rsidP="00797F2C">
            <w:pPr>
              <w:tabs>
                <w:tab w:val="left" w:pos="709"/>
                <w:tab w:val="left" w:pos="8789"/>
              </w:tabs>
              <w:spacing w:after="200"/>
              <w:rPr>
                <w:rFonts w:ascii="Arial" w:hAnsi="Arial" w:cs="Arial"/>
                <w:lang w:val="en-US"/>
              </w:rPr>
            </w:pPr>
            <w:r w:rsidRPr="003F0F2D">
              <w:rPr>
                <w:rFonts w:ascii="Arial" w:hAnsi="Arial" w:cs="Arial"/>
                <w:lang w:val="en-US"/>
              </w:rPr>
              <w:tab/>
            </w:r>
            <m:oMath>
              <m:r>
                <w:rPr>
                  <w:rFonts w:ascii="Cambria Math" w:hAnsi="Arial" w:cs="Arial"/>
                  <w:sz w:val="24"/>
                  <w:szCs w:val="24"/>
                  <w:lang w:val="en-US"/>
                </w:rPr>
                <m:t>Bin</m:t>
              </m:r>
              <m:d>
                <m:dPr>
                  <m:ctrlPr>
                    <w:rPr>
                      <w:rFonts w:ascii="Cambria Math" w:hAnsi="Arial" w:cs="Arial"/>
                      <w:i/>
                      <w:sz w:val="24"/>
                      <w:szCs w:val="24"/>
                      <w:lang w:val="en-US"/>
                    </w:rPr>
                  </m:ctrlPr>
                </m:dPr>
                <m:e>
                  <m:r>
                    <w:rPr>
                      <w:rFonts w:ascii="Cambria Math" w:hAnsi="Arial" w:cs="Arial"/>
                      <w:sz w:val="24"/>
                      <w:szCs w:val="24"/>
                      <w:lang w:val="en-US"/>
                    </w:rPr>
                    <m:t>k|N,p</m:t>
                  </m:r>
                </m:e>
              </m:d>
              <m:r>
                <w:rPr>
                  <w:rFonts w:ascii="Cambria Math" w:hAnsi="Arial" w:cs="Arial"/>
                  <w:sz w:val="24"/>
                  <w:szCs w:val="24"/>
                  <w:lang w:val="en-US"/>
                </w:rPr>
                <m:t>=</m:t>
              </m:r>
              <m:d>
                <m:dPr>
                  <m:ctrlPr>
                    <w:rPr>
                      <w:rFonts w:ascii="Cambria Math" w:hAnsi="Arial" w:cs="Arial"/>
                      <w:i/>
                      <w:sz w:val="24"/>
                      <w:szCs w:val="24"/>
                      <w:lang w:val="en-US"/>
                    </w:rPr>
                  </m:ctrlPr>
                </m:dPr>
                <m:e>
                  <m:eqArr>
                    <m:eqArrPr>
                      <m:ctrlPr>
                        <w:rPr>
                          <w:rFonts w:ascii="Cambria Math" w:hAnsi="Arial" w:cs="Arial"/>
                          <w:i/>
                          <w:sz w:val="24"/>
                          <w:szCs w:val="24"/>
                          <w:lang w:val="en-US"/>
                        </w:rPr>
                      </m:ctrlPr>
                    </m:eqArrPr>
                    <m:e>
                      <m:r>
                        <w:rPr>
                          <w:rFonts w:ascii="Cambria Math" w:hAnsi="Arial" w:cs="Arial"/>
                          <w:sz w:val="24"/>
                          <w:szCs w:val="24"/>
                          <w:lang w:val="en-US"/>
                        </w:rPr>
                        <m:t>&amp;N</m:t>
                      </m:r>
                    </m:e>
                    <m:e>
                      <m:r>
                        <w:rPr>
                          <w:rFonts w:ascii="Cambria Math" w:hAnsi="Arial" w:cs="Arial"/>
                          <w:sz w:val="24"/>
                          <w:szCs w:val="24"/>
                          <w:lang w:val="en-US"/>
                        </w:rPr>
                        <m:t>&amp;k</m:t>
                      </m:r>
                    </m:e>
                  </m:eqArr>
                  <m:ctrlPr>
                    <w:rPr>
                      <w:rFonts w:ascii="Cambria Math" w:hAnsi="Cambria Math" w:cs="Arial"/>
                      <w:i/>
                      <w:sz w:val="24"/>
                      <w:szCs w:val="24"/>
                      <w:lang w:val="en-US"/>
                    </w:rPr>
                  </m:ctrlPr>
                </m:e>
              </m:d>
              <m:sSup>
                <m:sSupPr>
                  <m:ctrlPr>
                    <w:rPr>
                      <w:rFonts w:ascii="Cambria Math" w:hAnsi="Arial" w:cs="Arial"/>
                      <w:i/>
                      <w:sz w:val="24"/>
                      <w:szCs w:val="24"/>
                      <w:lang w:val="en-US"/>
                    </w:rPr>
                  </m:ctrlPr>
                </m:sSupPr>
                <m:e>
                  <m:r>
                    <w:rPr>
                      <w:rFonts w:ascii="Cambria Math" w:hAnsi="Arial" w:cs="Arial"/>
                      <w:sz w:val="24"/>
                      <w:szCs w:val="24"/>
                      <w:lang w:val="en-US"/>
                    </w:rPr>
                    <m:t>p</m:t>
                  </m:r>
                </m:e>
                <m:sup>
                  <m:r>
                    <w:rPr>
                      <w:rFonts w:ascii="Cambria Math" w:hAnsi="Arial" w:cs="Arial"/>
                      <w:sz w:val="24"/>
                      <w:szCs w:val="24"/>
                      <w:lang w:val="en-US"/>
                    </w:rPr>
                    <m:t>k</m:t>
                  </m:r>
                </m:sup>
              </m:sSup>
              <m:sSup>
                <m:sSupPr>
                  <m:ctrlPr>
                    <w:rPr>
                      <w:rFonts w:ascii="Cambria Math" w:hAnsi="Arial" w:cs="Arial"/>
                      <w:i/>
                      <w:sz w:val="24"/>
                      <w:szCs w:val="24"/>
                      <w:lang w:val="en-US"/>
                    </w:rPr>
                  </m:ctrlPr>
                </m:sSupPr>
                <m:e>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w:rPr>
                          <w:rFonts w:ascii="Cambria Math" w:hAnsi="Arial" w:cs="Arial"/>
                          <w:sz w:val="24"/>
                          <w:szCs w:val="24"/>
                          <w:lang w:val="en-US"/>
                        </w:rPr>
                        <m:t>p</m:t>
                      </m:r>
                    </m:e>
                  </m:d>
                </m:e>
                <m:sup>
                  <m:r>
                    <w:rPr>
                      <w:rFonts w:ascii="Cambria Math" w:hAnsi="Arial" w:cs="Arial"/>
                      <w:sz w:val="24"/>
                      <w:szCs w:val="24"/>
                      <w:lang w:val="en-US"/>
                    </w:rPr>
                    <m:t>N</m:t>
                  </m:r>
                  <m:r>
                    <w:rPr>
                      <w:rFonts w:ascii="Cambria Math" w:hAnsi="Arial" w:cs="Arial"/>
                      <w:sz w:val="24"/>
                      <w:szCs w:val="24"/>
                      <w:lang w:val="en-US"/>
                    </w:rPr>
                    <m:t>-</m:t>
                  </m:r>
                  <m:r>
                    <w:rPr>
                      <w:rFonts w:ascii="Cambria Math" w:hAnsi="Arial" w:cs="Arial"/>
                      <w:sz w:val="24"/>
                      <w:szCs w:val="24"/>
                      <w:lang w:val="en-US"/>
                    </w:rPr>
                    <m:t>k</m:t>
                  </m:r>
                </m:sup>
              </m:sSup>
            </m:oMath>
            <w:proofErr w:type="gramStart"/>
            <w:r w:rsidRPr="003F0F2D">
              <w:rPr>
                <w:rFonts w:ascii="Arial" w:hAnsi="Arial" w:cs="Arial"/>
                <w:lang w:val="en-US"/>
              </w:rPr>
              <w:t xml:space="preserve">;   </w:t>
            </w:r>
            <w:proofErr w:type="gramEnd"/>
            <w:r w:rsidRPr="003F0F2D">
              <w:rPr>
                <w:rFonts w:ascii="Arial" w:hAnsi="Arial" w:cs="Arial"/>
                <w:lang w:val="en-US"/>
              </w:rPr>
              <w:t xml:space="preserve">           (</w:t>
            </w:r>
            <m:oMath>
              <m:r>
                <w:rPr>
                  <w:rFonts w:ascii="Cambria Math" w:hAnsi="Arial" w:cs="Arial"/>
                  <w:sz w:val="24"/>
                  <w:szCs w:val="24"/>
                  <w:lang w:val="en-US"/>
                </w:rPr>
                <m:t>0</m:t>
              </m:r>
              <m:r>
                <w:rPr>
                  <w:rFonts w:ascii="Cambria Math" w:hAnsi="Arial" w:cs="Arial"/>
                  <w:sz w:val="24"/>
                  <w:szCs w:val="24"/>
                  <w:lang w:val="en-US"/>
                </w:rPr>
                <m:t>≤</m:t>
              </m:r>
              <m:r>
                <w:rPr>
                  <w:rFonts w:ascii="Cambria Math" w:hAnsi="Arial" w:cs="Arial"/>
                  <w:sz w:val="24"/>
                  <w:szCs w:val="24"/>
                  <w:lang w:val="en-US"/>
                </w:rPr>
                <m:t>k</m:t>
              </m:r>
              <m:r>
                <w:rPr>
                  <w:rFonts w:ascii="Cambria Math" w:hAnsi="Arial" w:cs="Arial"/>
                  <w:sz w:val="24"/>
                  <w:szCs w:val="24"/>
                  <w:lang w:val="en-US"/>
                </w:rPr>
                <m:t>≤</m:t>
              </m:r>
              <m:r>
                <w:rPr>
                  <w:rFonts w:ascii="Cambria Math" w:hAnsi="Arial" w:cs="Arial"/>
                  <w:sz w:val="24"/>
                  <w:szCs w:val="24"/>
                  <w:lang w:val="en-US"/>
                </w:rPr>
                <m:t>N</m:t>
              </m:r>
            </m:oMath>
            <w:r w:rsidRPr="003F0F2D">
              <w:rPr>
                <w:rFonts w:ascii="Arial" w:hAnsi="Arial" w:cs="Arial"/>
                <w:lang w:val="en-US"/>
              </w:rPr>
              <w:t>)   (1)</w:t>
            </w:r>
          </w:p>
          <w:p w14:paraId="4D832E16" w14:textId="77777777" w:rsidR="00797F2C" w:rsidRPr="003F0F2D" w:rsidRDefault="00797F2C" w:rsidP="00797F2C">
            <w:pPr>
              <w:spacing w:after="80"/>
              <w:ind w:firstLine="37"/>
              <w:rPr>
                <w:rFonts w:ascii="Arial" w:hAnsi="Arial" w:cs="Arial"/>
                <w:lang w:val="en-US"/>
              </w:rPr>
            </w:pPr>
            <m:oMath>
              <m:r>
                <w:rPr>
                  <w:rFonts w:ascii="Cambria Math" w:hAnsi="Arial" w:cs="Arial"/>
                  <w:sz w:val="24"/>
                  <w:szCs w:val="24"/>
                  <w:lang w:val="en-US"/>
                </w:rPr>
                <m:t>p=</m:t>
              </m:r>
            </m:oMath>
            <w:r w:rsidRPr="003F0F2D">
              <w:rPr>
                <w:rFonts w:ascii="Arial" w:hAnsi="Arial" w:cs="Arial"/>
                <w:lang w:val="en-US"/>
              </w:rPr>
              <w:t xml:space="preserve">0,23764104;  </w:t>
            </w:r>
            <m:oMath>
              <m:r>
                <w:rPr>
                  <w:rFonts w:ascii="Cambria Math" w:hAnsi="Cambria Math" w:cs="Arial"/>
                  <w:lang w:val="en-US"/>
                </w:rPr>
                <m:t>u(</m:t>
              </m:r>
              <m:r>
                <w:rPr>
                  <w:rFonts w:ascii="Cambria Math" w:hAnsi="Arial" w:cs="Arial"/>
                  <w:sz w:val="24"/>
                  <w:szCs w:val="24"/>
                  <w:lang w:val="en-US"/>
                </w:rPr>
                <m:t>p)=</m:t>
              </m:r>
            </m:oMath>
            <w:r w:rsidRPr="003F0F2D">
              <w:rPr>
                <w:rFonts w:ascii="Arial" w:hAnsi="Arial" w:cs="Arial"/>
                <w:lang w:val="en-US"/>
              </w:rPr>
              <w:t xml:space="preserve"> 0,004982491</w:t>
            </w:r>
          </w:p>
          <w:p w14:paraId="3C8BE25A" w14:textId="77777777" w:rsidR="00797F2C" w:rsidRPr="003F0F2D" w:rsidRDefault="00E82B72" w:rsidP="00797F2C">
            <w:pPr>
              <w:spacing w:after="200"/>
              <w:rPr>
                <w:lang w:val="en-US"/>
              </w:rPr>
            </w:pPr>
            <w:r w:rsidRPr="003F0F2D">
              <w:rPr>
                <w:rFonts w:ascii="Arial" w:hAnsi="Arial" w:cs="Arial"/>
                <w:lang w:val="en-US"/>
              </w:rPr>
              <w:t>Note</w:t>
            </w:r>
            <w:r w:rsidR="00797F2C" w:rsidRPr="003F0F2D">
              <w:rPr>
                <w:rFonts w:ascii="Arial" w:hAnsi="Arial" w:cs="Arial"/>
                <w:lang w:val="en-US"/>
              </w:rPr>
              <w:t xml:space="preserve">: </w:t>
            </w:r>
            <w:r w:rsidRPr="003F0F2D">
              <w:rPr>
                <w:rFonts w:ascii="Arial" w:hAnsi="Arial" w:cs="Arial"/>
                <w:lang w:val="en-US"/>
              </w:rPr>
              <w:t xml:space="preserve">If the measurement of duration </w:t>
            </w:r>
            <w:r w:rsidR="00797F2C" w:rsidRPr="003F0F2D">
              <w:rPr>
                <w:rFonts w:ascii="Arial" w:hAnsi="Arial" w:cs="Arial"/>
                <w:lang w:val="en-US"/>
              </w:rPr>
              <w:t xml:space="preserve">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w:r w:rsidRPr="003F0F2D">
              <w:rPr>
                <w:rFonts w:ascii="Arial" w:hAnsi="Arial" w:cs="Arial"/>
                <w:lang w:val="en-US"/>
              </w:rPr>
              <w:t>does not start at</w:t>
            </w:r>
            <w:r w:rsidR="00797F2C" w:rsidRPr="003F0F2D">
              <w:rPr>
                <w:rFonts w:ascii="Arial" w:hAnsi="Arial" w:cs="Arial"/>
                <w:lang w:val="en-US"/>
              </w:rPr>
              <w:t xml:space="preserve"> 0, </w:t>
            </w:r>
            <w:r w:rsidRPr="003F0F2D">
              <w:rPr>
                <w:rFonts w:ascii="Arial" w:hAnsi="Arial" w:cs="Arial"/>
                <w:lang w:val="en-US"/>
              </w:rPr>
              <w:t xml:space="preserve">but at </w:t>
            </w:r>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1</m:t>
                  </m:r>
                </m:sub>
              </m:sSub>
            </m:oMath>
            <w:r w:rsidR="00797F2C" w:rsidRPr="003F0F2D">
              <w:rPr>
                <w:rFonts w:ascii="Arial" w:hAnsi="Arial" w:cs="Arial"/>
                <w:lang w:val="en-US"/>
              </w:rPr>
              <w:t xml:space="preserve">, </w:t>
            </w:r>
            <w:r w:rsidRPr="003F0F2D">
              <w:rPr>
                <w:rFonts w:ascii="Arial" w:hAnsi="Arial" w:cs="Arial"/>
                <w:lang w:val="en-US"/>
              </w:rPr>
              <w:t>the parameter</w:t>
            </w:r>
            <w:r w:rsidR="00797F2C" w:rsidRPr="003F0F2D">
              <w:rPr>
                <w:rFonts w:ascii="Arial" w:hAnsi="Arial" w:cs="Arial"/>
                <w:lang w:val="en-US"/>
              </w:rPr>
              <w:t xml:space="preserve"> </w:t>
            </w:r>
            <m:oMath>
              <m:r>
                <w:rPr>
                  <w:rFonts w:ascii="Cambria Math" w:hAnsi="Arial" w:cs="Arial"/>
                  <w:sz w:val="24"/>
                  <w:szCs w:val="24"/>
                  <w:lang w:val="en-US"/>
                </w:rPr>
                <m:t>p</m:t>
              </m:r>
            </m:oMath>
            <w:r w:rsidR="00797F2C" w:rsidRPr="003F0F2D">
              <w:rPr>
                <w:rFonts w:ascii="Arial" w:eastAsiaTheme="minorEastAsia" w:hAnsi="Arial" w:cs="Arial"/>
                <w:lang w:val="en-US"/>
              </w:rPr>
              <w:t xml:space="preserve"> </w:t>
            </w:r>
            <w:r w:rsidR="00B81DF5" w:rsidRPr="003F0F2D">
              <w:rPr>
                <w:rFonts w:ascii="Arial" w:eastAsiaTheme="minorEastAsia" w:hAnsi="Arial" w:cs="Arial"/>
                <w:lang w:val="en-US"/>
              </w:rPr>
              <w:t>is extended to</w:t>
            </w:r>
            <w:r w:rsidR="00797F2C" w:rsidRPr="003F0F2D">
              <w:rPr>
                <w:rFonts w:ascii="Arial" w:hAnsi="Arial" w:cs="Arial"/>
                <w:lang w:val="en-US"/>
              </w:rPr>
              <w:t xml:space="preserve">:        </w:t>
            </w:r>
            <m:oMath>
              <m:r>
                <w:rPr>
                  <w:rFonts w:ascii="Cambria Math" w:hAnsi="Arial" w:cs="Arial"/>
                  <w:sz w:val="26"/>
                  <w:szCs w:val="26"/>
                  <w:lang w:val="en-US"/>
                </w:rPr>
                <m:t>p=</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1</m:t>
                      </m:r>
                    </m:sub>
                  </m:sSub>
                  <m:ctrlPr>
                    <w:rPr>
                      <w:rFonts w:ascii="Cambria Math" w:hAnsi="Cambria Math" w:cs="Arial"/>
                      <w:i/>
                      <w:sz w:val="26"/>
                      <w:szCs w:val="26"/>
                      <w:lang w:val="en-US"/>
                    </w:rPr>
                  </m:ctrlPr>
                </m:sup>
              </m:sSup>
              <m:r>
                <w:rPr>
                  <w:rFonts w:ascii="Cambria Math" w:hAnsi="Arial" w:cs="Arial"/>
                  <w:sz w:val="26"/>
                  <w:szCs w:val="26"/>
                  <w:lang w:val="en-US"/>
                </w:rPr>
                <m:t>ε</m:t>
              </m:r>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sSup>
                    <m:sSupPr>
                      <m:ctrlPr>
                        <w:rPr>
                          <w:rFonts w:ascii="Cambria Math" w:hAnsi="Arial" w:cs="Arial"/>
                          <w:i/>
                          <w:sz w:val="26"/>
                          <w:szCs w:val="26"/>
                          <w:lang w:val="en-US"/>
                        </w:rPr>
                      </m:ctrlPr>
                    </m:sSupPr>
                    <m:e>
                      <m:r>
                        <w:rPr>
                          <w:rFonts w:ascii="Cambria Math" w:hAnsi="Arial" w:cs="Arial"/>
                          <w:sz w:val="26"/>
                          <w:szCs w:val="26"/>
                          <w:lang w:val="en-US"/>
                        </w:rPr>
                        <m:t>e</m:t>
                      </m:r>
                    </m:e>
                    <m:sup>
                      <m:r>
                        <w:rPr>
                          <w:rFonts w:ascii="Cambria Math" w:hAnsi="Arial" w:cs="Arial"/>
                          <w:sz w:val="26"/>
                          <w:szCs w:val="26"/>
                          <w:lang w:val="en-US"/>
                        </w:rPr>
                        <m:t>-</m:t>
                      </m:r>
                      <m:r>
                        <w:rPr>
                          <w:rFonts w:ascii="Cambria Math" w:hAnsi="Arial" w:cs="Arial"/>
                          <w:sz w:val="26"/>
                          <w:szCs w:val="26"/>
                          <w:lang w:val="en-US"/>
                        </w:rPr>
                        <m:t>λ</m:t>
                      </m:r>
                      <m:sSub>
                        <m:sSubPr>
                          <m:ctrlPr>
                            <w:rPr>
                              <w:rFonts w:ascii="Cambria Math" w:hAnsi="Arial" w:cs="Arial"/>
                              <w:i/>
                              <w:sz w:val="26"/>
                              <w:szCs w:val="26"/>
                              <w:lang w:val="en-US"/>
                            </w:rPr>
                          </m:ctrlPr>
                        </m:sSubPr>
                        <m:e>
                          <m:r>
                            <w:rPr>
                              <w:rFonts w:ascii="Cambria Math" w:hAnsi="Arial" w:cs="Arial"/>
                              <w:sz w:val="26"/>
                              <w:szCs w:val="26"/>
                              <w:lang w:val="en-US"/>
                            </w:rPr>
                            <m:t>t</m:t>
                          </m:r>
                        </m:e>
                        <m:sub>
                          <m:r>
                            <w:rPr>
                              <w:rFonts w:ascii="Cambria Math" w:hAnsi="Arial" w:cs="Arial"/>
                              <w:sz w:val="26"/>
                              <w:szCs w:val="26"/>
                              <w:lang w:val="en-US"/>
                            </w:rPr>
                            <m:t>m</m:t>
                          </m:r>
                        </m:sub>
                      </m:sSub>
                      <m:ctrlPr>
                        <w:rPr>
                          <w:rFonts w:ascii="Cambria Math" w:hAnsi="Cambria Math" w:cs="Arial"/>
                          <w:i/>
                          <w:sz w:val="26"/>
                          <w:szCs w:val="26"/>
                          <w:lang w:val="en-US"/>
                        </w:rPr>
                      </m:ctrlPr>
                    </m:sup>
                  </m:sSup>
                  <m:ctrlPr>
                    <w:rPr>
                      <w:rFonts w:ascii="Cambria Math" w:hAnsi="Cambria Math" w:cs="Arial"/>
                      <w:i/>
                      <w:sz w:val="26"/>
                      <w:szCs w:val="26"/>
                      <w:lang w:val="en-US"/>
                    </w:rPr>
                  </m:ctrlPr>
                </m:e>
              </m:d>
            </m:oMath>
            <w:r w:rsidR="00797F2C" w:rsidRPr="003F0F2D">
              <w:rPr>
                <w:rFonts w:ascii="Arial" w:eastAsiaTheme="minorEastAsia" w:hAnsi="Arial" w:cs="Arial"/>
                <w:lang w:val="en-US"/>
              </w:rPr>
              <w:t xml:space="preserve"> </w:t>
            </w:r>
          </w:p>
        </w:tc>
      </w:tr>
      <w:tr w:rsidR="00797F2C" w:rsidRPr="003F0F2D" w14:paraId="71BEABB1" w14:textId="77777777" w:rsidTr="00797F2C">
        <w:tc>
          <w:tcPr>
            <w:tcW w:w="709" w:type="dxa"/>
          </w:tcPr>
          <w:p w14:paraId="47C9649A"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ε</m:t>
                </m:r>
              </m:oMath>
            </m:oMathPara>
          </w:p>
        </w:tc>
        <w:tc>
          <w:tcPr>
            <w:tcW w:w="8635" w:type="dxa"/>
            <w:vAlign w:val="center"/>
          </w:tcPr>
          <w:p w14:paraId="14253067" w14:textId="77777777" w:rsidR="00797F2C" w:rsidRPr="003F0F2D" w:rsidRDefault="00B81DF5" w:rsidP="00797F2C">
            <w:pPr>
              <w:spacing w:after="200"/>
              <w:rPr>
                <w:lang w:val="en-US"/>
              </w:rPr>
            </w:pPr>
            <w:r w:rsidRPr="003F0F2D">
              <w:rPr>
                <w:rFonts w:ascii="Arial" w:hAnsi="Arial" w:cs="Arial"/>
                <w:lang w:val="en-US"/>
              </w:rPr>
              <w:t>detection probability</w:t>
            </w:r>
            <w:r w:rsidR="00797F2C" w:rsidRPr="003F0F2D">
              <w:rPr>
                <w:rFonts w:ascii="Arial" w:hAnsi="Arial" w:cs="Arial"/>
                <w:lang w:val="en-US"/>
              </w:rPr>
              <w:t xml:space="preserve">:      0,4 </w:t>
            </w:r>
            <m:oMath>
              <m:r>
                <w:rPr>
                  <w:rFonts w:ascii="Cambria Math" w:hAnsi="Cambria Math" w:cs="Arial"/>
                  <w:lang w:val="en-US"/>
                </w:rPr>
                <m:t>±</m:t>
              </m:r>
            </m:oMath>
            <w:r w:rsidR="00797F2C" w:rsidRPr="003F0F2D">
              <w:rPr>
                <w:rFonts w:ascii="Arial" w:hAnsi="Arial" w:cs="Arial"/>
                <w:lang w:val="en-US"/>
              </w:rPr>
              <w:t xml:space="preserve"> 0,0083;</w:t>
            </w:r>
          </w:p>
        </w:tc>
      </w:tr>
      <w:tr w:rsidR="00797F2C" w:rsidRPr="003F0F2D" w14:paraId="71613FAE" w14:textId="77777777" w:rsidTr="00797F2C">
        <w:tc>
          <w:tcPr>
            <w:tcW w:w="709" w:type="dxa"/>
          </w:tcPr>
          <w:p w14:paraId="3ACDA20F" w14:textId="77777777" w:rsidR="00797F2C" w:rsidRPr="003F0F2D" w:rsidRDefault="00797F2C" w:rsidP="00797F2C">
            <w:pPr>
              <w:spacing w:after="200"/>
              <w:rPr>
                <w:sz w:val="24"/>
                <w:szCs w:val="24"/>
                <w:lang w:val="en-US"/>
              </w:rPr>
            </w:pPr>
            <m:oMathPara>
              <m:oMath>
                <m:r>
                  <w:rPr>
                    <w:rFonts w:ascii="Cambria Math" w:hAnsi="Arial" w:cs="Arial"/>
                    <w:sz w:val="24"/>
                    <w:szCs w:val="24"/>
                    <w:lang w:val="en-US"/>
                  </w:rPr>
                  <m:t>λ</m:t>
                </m:r>
              </m:oMath>
            </m:oMathPara>
          </w:p>
        </w:tc>
        <w:tc>
          <w:tcPr>
            <w:tcW w:w="8635" w:type="dxa"/>
            <w:vAlign w:val="center"/>
          </w:tcPr>
          <w:p w14:paraId="7DCEDD8E" w14:textId="77777777" w:rsidR="00797F2C" w:rsidRPr="003F0F2D" w:rsidRDefault="00B81DF5" w:rsidP="00797F2C">
            <w:pPr>
              <w:spacing w:after="200"/>
              <w:rPr>
                <w:rFonts w:ascii="Arial" w:hAnsi="Arial" w:cs="Arial"/>
                <w:lang w:val="en-US"/>
              </w:rPr>
            </w:pPr>
            <w:r w:rsidRPr="003F0F2D">
              <w:rPr>
                <w:rFonts w:ascii="Arial" w:hAnsi="Arial" w:cs="Arial"/>
                <w:lang w:val="en-US"/>
              </w:rPr>
              <w:t xml:space="preserve">decay constant of </w:t>
            </w:r>
            <w:r w:rsidR="00797F2C" w:rsidRPr="003F0F2D">
              <w:rPr>
                <w:rFonts w:ascii="Arial" w:hAnsi="Arial" w:cs="Arial"/>
                <w:lang w:val="en-US"/>
              </w:rPr>
              <w:t xml:space="preserve">Ac-228, </w:t>
            </w:r>
            <w:r w:rsidRPr="003F0F2D">
              <w:rPr>
                <w:rFonts w:ascii="Arial" w:hAnsi="Arial" w:cs="Arial"/>
                <w:lang w:val="en-US"/>
              </w:rPr>
              <w:t xml:space="preserve">half-live </w:t>
            </w:r>
            <w:r w:rsidR="00797F2C" w:rsidRPr="003F0F2D">
              <w:rPr>
                <w:rFonts w:ascii="Arial" w:hAnsi="Arial" w:cs="Arial"/>
                <w:lang w:val="en-US"/>
              </w:rPr>
              <w:t xml:space="preserve">t 6,15 h </w:t>
            </w:r>
            <m:oMath>
              <m:r>
                <w:rPr>
                  <w:rFonts w:ascii="Cambria Math" w:hAnsi="Cambria Math" w:cs="Arial"/>
                  <w:lang w:val="en-US"/>
                </w:rPr>
                <m:t>±</m:t>
              </m:r>
            </m:oMath>
            <w:r w:rsidR="00797F2C" w:rsidRPr="003F0F2D">
              <w:rPr>
                <w:rFonts w:ascii="Arial" w:hAnsi="Arial" w:cs="Arial"/>
                <w:lang w:val="en-US"/>
              </w:rPr>
              <w:t xml:space="preserve"> 0,</w:t>
            </w:r>
            <w:proofErr w:type="gramStart"/>
            <w:r w:rsidR="00797F2C" w:rsidRPr="003F0F2D">
              <w:rPr>
                <w:rFonts w:ascii="Arial" w:hAnsi="Arial" w:cs="Arial"/>
                <w:lang w:val="en-US"/>
              </w:rPr>
              <w:t>03 h;</w:t>
            </w:r>
            <w:proofErr w:type="gramEnd"/>
          </w:p>
          <w:p w14:paraId="04169510" w14:textId="77777777" w:rsidR="00797F2C" w:rsidRPr="003F0F2D" w:rsidRDefault="00797F2C" w:rsidP="00797F2C">
            <w:pPr>
              <w:spacing w:after="80"/>
              <w:rPr>
                <w:rFonts w:ascii="Arial" w:hAnsi="Arial" w:cs="Arial"/>
                <w:lang w:val="en-US"/>
              </w:rPr>
            </w:pPr>
            <m:oMath>
              <m:r>
                <w:rPr>
                  <w:rFonts w:ascii="Cambria Math" w:hAnsi="Arial" w:cs="Arial"/>
                  <w:sz w:val="24"/>
                  <w:szCs w:val="24"/>
                  <w:lang w:val="en-US"/>
                </w:rPr>
                <m:t>λ=</m:t>
              </m:r>
            </m:oMath>
            <w:r w:rsidRPr="003F0F2D">
              <w:rPr>
                <w:rFonts w:ascii="Arial" w:hAnsi="Arial" w:cs="Arial"/>
                <w:lang w:val="en-US"/>
              </w:rPr>
              <w:t>0,1127069 h</w:t>
            </w:r>
            <w:r w:rsidRPr="003F0F2D">
              <w:rPr>
                <w:rFonts w:ascii="Arial" w:hAnsi="Arial" w:cs="Arial"/>
                <w:vertAlign w:val="superscript"/>
                <w:lang w:val="en-US"/>
              </w:rPr>
              <w:t>-</w:t>
            </w:r>
            <w:proofErr w:type="gramStart"/>
            <w:r w:rsidRPr="003F0F2D">
              <w:rPr>
                <w:rFonts w:ascii="Arial" w:hAnsi="Arial" w:cs="Arial"/>
                <w:vertAlign w:val="superscript"/>
                <w:lang w:val="en-US"/>
              </w:rPr>
              <w:t>1</w:t>
            </w:r>
            <w:r w:rsidRPr="003F0F2D">
              <w:rPr>
                <w:rFonts w:ascii="Arial" w:hAnsi="Arial" w:cs="Arial"/>
                <w:lang w:val="en-US"/>
              </w:rPr>
              <w:t xml:space="preserve">;   </w:t>
            </w:r>
            <w:proofErr w:type="gramEnd"/>
            <m:oMath>
              <m:r>
                <w:rPr>
                  <w:rFonts w:ascii="Cambria Math" w:hAnsi="Cambria Math" w:cs="Arial"/>
                  <w:lang w:val="en-US"/>
                </w:rPr>
                <m:t>u(</m:t>
              </m:r>
              <m:r>
                <w:rPr>
                  <w:rFonts w:ascii="Cambria Math" w:hAnsi="Arial" w:cs="Arial"/>
                  <w:lang w:val="en-US"/>
                </w:rPr>
                <m:t>λ)=</m:t>
              </m:r>
            </m:oMath>
            <w:r w:rsidRPr="003F0F2D">
              <w:rPr>
                <w:rFonts w:ascii="Arial" w:hAnsi="Arial" w:cs="Arial"/>
                <w:lang w:val="en-US"/>
              </w:rPr>
              <w:t xml:space="preserve"> 5,497896E-04 h</w:t>
            </w:r>
            <w:r w:rsidRPr="003F0F2D">
              <w:rPr>
                <w:rFonts w:ascii="Arial" w:hAnsi="Arial" w:cs="Arial"/>
                <w:vertAlign w:val="superscript"/>
                <w:lang w:val="en-US"/>
              </w:rPr>
              <w:t>-1</w:t>
            </w:r>
          </w:p>
        </w:tc>
      </w:tr>
      <w:tr w:rsidR="00797F2C" w:rsidRPr="00FB474E" w14:paraId="73177D62" w14:textId="77777777" w:rsidTr="00797F2C">
        <w:tc>
          <w:tcPr>
            <w:tcW w:w="709" w:type="dxa"/>
          </w:tcPr>
          <w:p w14:paraId="3AD4F13E"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oMath>
            </m:oMathPara>
          </w:p>
        </w:tc>
        <w:tc>
          <w:tcPr>
            <w:tcW w:w="8635" w:type="dxa"/>
            <w:vAlign w:val="center"/>
          </w:tcPr>
          <w:p w14:paraId="1637BB42" w14:textId="77777777" w:rsidR="00797F2C" w:rsidRPr="003F0F2D" w:rsidRDefault="00B81DF5" w:rsidP="00797F2C">
            <w:pPr>
              <w:spacing w:after="200"/>
              <w:rPr>
                <w:lang w:val="en-US"/>
              </w:rPr>
            </w:pPr>
            <w:r w:rsidRPr="003F0F2D">
              <w:rPr>
                <w:rFonts w:ascii="Arial" w:hAnsi="Arial" w:cs="Arial"/>
                <w:lang w:val="en-US"/>
              </w:rPr>
              <w:t xml:space="preserve">duration of the </w:t>
            </w:r>
            <w:r w:rsidR="00797F2C" w:rsidRPr="003F0F2D">
              <w:rPr>
                <w:rFonts w:ascii="Arial" w:hAnsi="Arial" w:cs="Arial"/>
                <w:lang w:val="en-US"/>
              </w:rPr>
              <w:t>Ac-228</w:t>
            </w:r>
            <w:r w:rsidRPr="003F0F2D">
              <w:rPr>
                <w:rFonts w:ascii="Arial" w:hAnsi="Arial" w:cs="Arial"/>
                <w:lang w:val="en-US"/>
              </w:rPr>
              <w:t xml:space="preserve"> measurement (8 h)</w:t>
            </w:r>
            <w:r w:rsidR="00797F2C" w:rsidRPr="003F0F2D">
              <w:rPr>
                <w:rFonts w:ascii="Arial" w:hAnsi="Arial" w:cs="Arial"/>
                <w:lang w:val="en-US"/>
              </w:rPr>
              <w:t xml:space="preserve">, </w:t>
            </w:r>
            <w:r w:rsidRPr="003F0F2D">
              <w:rPr>
                <w:rFonts w:ascii="Arial" w:hAnsi="Arial" w:cs="Arial"/>
                <w:lang w:val="en-US"/>
              </w:rPr>
              <w:t>being not small compared to the half-live</w:t>
            </w:r>
          </w:p>
        </w:tc>
      </w:tr>
      <w:tr w:rsidR="00797F2C" w:rsidRPr="00FB474E" w14:paraId="293A7334" w14:textId="77777777" w:rsidTr="00797F2C">
        <w:tc>
          <w:tcPr>
            <w:tcW w:w="709" w:type="dxa"/>
          </w:tcPr>
          <w:p w14:paraId="6732117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oMath>
            </m:oMathPara>
          </w:p>
        </w:tc>
        <w:tc>
          <w:tcPr>
            <w:tcW w:w="8635" w:type="dxa"/>
            <w:vAlign w:val="center"/>
          </w:tcPr>
          <w:p w14:paraId="06D4B543" w14:textId="77777777" w:rsidR="00797F2C" w:rsidRPr="003F0F2D" w:rsidRDefault="00B81DF5" w:rsidP="00797F2C">
            <w:pPr>
              <w:spacing w:after="200"/>
              <w:rPr>
                <w:lang w:val="en-US"/>
              </w:rPr>
            </w:pPr>
            <w:r w:rsidRPr="003F0F2D">
              <w:rPr>
                <w:rFonts w:ascii="Arial" w:hAnsi="Arial" w:cs="Arial"/>
                <w:lang w:val="en-US"/>
              </w:rPr>
              <w:t xml:space="preserve">background count rate, measured with the duration </w:t>
            </w:r>
            <w:r w:rsidR="00797F2C" w:rsidRPr="003F0F2D">
              <w:rPr>
                <w:rFonts w:ascii="Arial" w:hAnsi="Arial" w:cs="Arial"/>
                <w:lang w:val="en-US"/>
              </w:rPr>
              <w:t xml:space="preserve"> </w:t>
            </w:r>
            <m:oMath>
              <m:sSub>
                <m:sSubPr>
                  <m:ctrlPr>
                    <w:rPr>
                      <w:rFonts w:ascii="Cambria Math" w:hAnsi="Arial" w:cs="Arial"/>
                      <w:i/>
                      <w:lang w:val="en-US"/>
                    </w:rPr>
                  </m:ctrlPr>
                </m:sSubPr>
                <m:e>
                  <m:r>
                    <w:rPr>
                      <w:rFonts w:ascii="Cambria Math" w:hAnsi="Arial" w:cs="Arial"/>
                      <w:lang w:val="en-US"/>
                    </w:rPr>
                    <m:t>t</m:t>
                  </m:r>
                </m:e>
                <m:sub>
                  <m:r>
                    <w:rPr>
                      <w:rFonts w:ascii="Cambria Math" w:hAnsi="Arial" w:cs="Arial"/>
                      <w:lang w:val="en-US"/>
                    </w:rPr>
                    <m:t>0</m:t>
                  </m:r>
                </m:sub>
              </m:sSub>
            </m:oMath>
            <w:r w:rsidR="00797F2C" w:rsidRPr="003F0F2D">
              <w:rPr>
                <w:rFonts w:ascii="Arial" w:hAnsi="Arial" w:cs="Arial"/>
                <w:lang w:val="en-US"/>
              </w:rPr>
              <w:t xml:space="preserve">= 20 h:   50 </w:t>
            </w:r>
            <w:proofErr w:type="gramStart"/>
            <w:r w:rsidR="00797F2C" w:rsidRPr="003F0F2D">
              <w:rPr>
                <w:rFonts w:ascii="Arial" w:hAnsi="Arial" w:cs="Arial"/>
                <w:lang w:val="en-US"/>
              </w:rPr>
              <w:t>Imp./</w:t>
            </w:r>
            <w:proofErr w:type="gramEnd"/>
            <w:r w:rsidR="00797F2C" w:rsidRPr="003F0F2D">
              <w:rPr>
                <w:rFonts w:ascii="Arial" w:hAnsi="Arial" w:cs="Arial"/>
                <w:lang w:val="en-US"/>
              </w:rPr>
              <w:t>20 h = 2</w:t>
            </w:r>
            <w:r w:rsidRPr="003F0F2D">
              <w:rPr>
                <w:rFonts w:ascii="Arial" w:hAnsi="Arial" w:cs="Arial"/>
                <w:lang w:val="en-US"/>
              </w:rPr>
              <w:t>.</w:t>
            </w:r>
            <w:r w:rsidR="00797F2C" w:rsidRPr="003F0F2D">
              <w:rPr>
                <w:rFonts w:ascii="Arial" w:hAnsi="Arial" w:cs="Arial"/>
                <w:lang w:val="en-US"/>
              </w:rPr>
              <w:t>50 h</w:t>
            </w:r>
            <w:r w:rsidR="00797F2C" w:rsidRPr="003F0F2D">
              <w:rPr>
                <w:rFonts w:ascii="Arial" w:hAnsi="Arial" w:cs="Arial"/>
                <w:vertAlign w:val="superscript"/>
                <w:lang w:val="en-US"/>
              </w:rPr>
              <w:t>-1</w:t>
            </w:r>
            <w:r w:rsidR="00797F2C" w:rsidRPr="003F0F2D">
              <w:rPr>
                <w:rFonts w:ascii="Arial" w:hAnsi="Arial" w:cs="Arial"/>
                <w:lang w:val="en-US"/>
              </w:rPr>
              <w:t>;</w:t>
            </w:r>
          </w:p>
        </w:tc>
      </w:tr>
      <w:tr w:rsidR="00797F2C" w:rsidRPr="00FB474E" w14:paraId="2A736E41" w14:textId="77777777" w:rsidTr="00797F2C">
        <w:tc>
          <w:tcPr>
            <w:tcW w:w="709" w:type="dxa"/>
          </w:tcPr>
          <w:p w14:paraId="42625DA5" w14:textId="77777777" w:rsidR="00797F2C" w:rsidRPr="003F0F2D" w:rsidRDefault="00000000" w:rsidP="00797F2C">
            <w:pPr>
              <w:spacing w:after="200"/>
              <w:rPr>
                <w:sz w:val="24"/>
                <w:szCs w:val="24"/>
                <w:lang w:val="en-US"/>
              </w:rPr>
            </w:pPr>
            <m:oMathPara>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g</m:t>
                    </m:r>
                  </m:sub>
                </m:sSub>
              </m:oMath>
            </m:oMathPara>
          </w:p>
        </w:tc>
        <w:tc>
          <w:tcPr>
            <w:tcW w:w="8635" w:type="dxa"/>
            <w:vAlign w:val="center"/>
          </w:tcPr>
          <w:p w14:paraId="52AF4EEB" w14:textId="77777777" w:rsidR="005534D3" w:rsidRPr="003F0F2D" w:rsidRDefault="00B81DF5" w:rsidP="00797F2C">
            <w:pPr>
              <w:spacing w:after="200"/>
              <w:rPr>
                <w:rFonts w:ascii="Arial" w:hAnsi="Arial" w:cs="Arial"/>
                <w:lang w:val="en-US"/>
              </w:rPr>
            </w:pPr>
            <w:r w:rsidRPr="003F0F2D">
              <w:rPr>
                <w:rFonts w:ascii="Arial" w:hAnsi="Arial" w:cs="Arial"/>
                <w:lang w:val="en-US"/>
              </w:rPr>
              <w:t>number of gross counts</w:t>
            </w:r>
            <w:r w:rsidR="00797F2C" w:rsidRPr="003F0F2D">
              <w:rPr>
                <w:rFonts w:ascii="Arial" w:hAnsi="Arial" w:cs="Arial"/>
                <w:lang w:val="en-US"/>
              </w:rPr>
              <w:t xml:space="preserve">: 50 </w:t>
            </w:r>
            <w:r w:rsidRPr="003F0F2D">
              <w:rPr>
                <w:rFonts w:ascii="Arial" w:hAnsi="Arial" w:cs="Arial"/>
                <w:lang w:val="en-US"/>
              </w:rPr>
              <w:t xml:space="preserve">counts within </w:t>
            </w:r>
            <w:r w:rsidR="00797F2C" w:rsidRPr="003F0F2D">
              <w:rPr>
                <w:rFonts w:ascii="Arial" w:hAnsi="Arial" w:cs="Arial"/>
                <w:lang w:val="en-US"/>
              </w:rPr>
              <w:t xml:space="preserve">8 h; </w:t>
            </w:r>
          </w:p>
        </w:tc>
      </w:tr>
      <w:tr w:rsidR="005534D3" w:rsidRPr="00FB474E" w14:paraId="2297E2B8" w14:textId="77777777" w:rsidTr="00797F2C">
        <w:tc>
          <w:tcPr>
            <w:tcW w:w="709" w:type="dxa"/>
          </w:tcPr>
          <w:p w14:paraId="29598822" w14:textId="77777777" w:rsidR="005534D3" w:rsidRPr="003F0F2D" w:rsidRDefault="00000000" w:rsidP="005534D3">
            <w:pPr>
              <w:spacing w:after="200"/>
              <w:rPr>
                <w:rFonts w:ascii="Calibri" w:eastAsia="Calibri" w:hAnsi="Calibri" w:cs="Times New Roman"/>
                <w:sz w:val="24"/>
                <w:szCs w:val="24"/>
                <w:lang w:val="en-US"/>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w</m:t>
                    </m:r>
                  </m:e>
                  <m:sub>
                    <m:r>
                      <w:rPr>
                        <w:rFonts w:ascii="Cambria Math" w:eastAsia="Calibri" w:hAnsi="Cambria Math" w:cs="Times New Roman"/>
                        <w:sz w:val="24"/>
                        <w:szCs w:val="24"/>
                        <w:lang w:val="en-US"/>
                      </w:rPr>
                      <m:t>0</m:t>
                    </m:r>
                  </m:sub>
                </m:sSub>
              </m:oMath>
            </m:oMathPara>
          </w:p>
        </w:tc>
        <w:tc>
          <w:tcPr>
            <w:tcW w:w="8635" w:type="dxa"/>
            <w:vAlign w:val="center"/>
          </w:tcPr>
          <w:p w14:paraId="6AC855FE" w14:textId="77777777" w:rsidR="005534D3" w:rsidRPr="003F0F2D" w:rsidRDefault="005534D3" w:rsidP="005534D3">
            <w:pPr>
              <w:spacing w:after="200"/>
              <w:rPr>
                <w:rFonts w:ascii="Arial" w:hAnsi="Arial" w:cs="Arial"/>
                <w:lang w:val="en-US"/>
              </w:rPr>
            </w:pPr>
            <w:r w:rsidRPr="003F0F2D">
              <w:rPr>
                <w:rFonts w:ascii="Arial" w:hAnsi="Arial" w:cs="Arial"/>
                <w:lang w:val="en-US"/>
              </w:rPr>
              <w:t xml:space="preserve">factor </w:t>
            </w:r>
            <w:r w:rsidR="00F97980" w:rsidRPr="003F0F2D">
              <w:rPr>
                <w:rFonts w:ascii="Arial" w:hAnsi="Arial" w:cs="Arial"/>
                <w:lang w:val="en-US"/>
              </w:rPr>
              <w:t>converting the activity (</w:t>
            </w:r>
            <w:proofErr w:type="spellStart"/>
            <w:r w:rsidR="00F97980" w:rsidRPr="003F0F2D">
              <w:rPr>
                <w:rFonts w:ascii="Arial" w:hAnsi="Arial" w:cs="Arial"/>
                <w:lang w:val="en-US"/>
              </w:rPr>
              <w:t>Bq</w:t>
            </w:r>
            <w:proofErr w:type="spellEnd"/>
            <w:r w:rsidR="00F97980" w:rsidRPr="003F0F2D">
              <w:rPr>
                <w:rFonts w:ascii="Arial" w:hAnsi="Arial" w:cs="Arial"/>
                <w:lang w:val="en-US"/>
              </w:rPr>
              <w:t>) into an activity concentration</w:t>
            </w:r>
          </w:p>
        </w:tc>
      </w:tr>
    </w:tbl>
    <w:p w14:paraId="37E1609F" w14:textId="77777777" w:rsidR="00797F2C" w:rsidRPr="003F0F2D" w:rsidRDefault="00797F2C" w:rsidP="00797F2C">
      <w:pPr>
        <w:pStyle w:val="Kopfzeile"/>
        <w:tabs>
          <w:tab w:val="clear" w:pos="4536"/>
          <w:tab w:val="clear" w:pos="9072"/>
        </w:tabs>
        <w:spacing w:after="200" w:line="276" w:lineRule="auto"/>
        <w:rPr>
          <w:lang w:val="en-US"/>
        </w:rPr>
      </w:pPr>
    </w:p>
    <w:p w14:paraId="5C447AF1" w14:textId="77777777" w:rsidR="00797F2C" w:rsidRPr="003F0F2D" w:rsidRDefault="000A5CF7" w:rsidP="00797F2C">
      <w:pPr>
        <w:pStyle w:val="Kopfzeile"/>
        <w:tabs>
          <w:tab w:val="clear" w:pos="4536"/>
          <w:tab w:val="clear" w:pos="9072"/>
        </w:tabs>
        <w:spacing w:after="200" w:line="276" w:lineRule="auto"/>
        <w:rPr>
          <w:rFonts w:ascii="Arial" w:hAnsi="Arial" w:cs="Arial"/>
          <w:lang w:val="en-US"/>
        </w:rPr>
      </w:pPr>
      <w:r w:rsidRPr="003F0F2D">
        <w:rPr>
          <w:rFonts w:ascii="Arial" w:hAnsi="Arial" w:cs="Arial"/>
          <w:lang w:val="en-US"/>
        </w:rPr>
        <w:t>Results obtained by these data</w:t>
      </w:r>
      <w:r w:rsidR="00797F2C" w:rsidRPr="003F0F2D">
        <w:rPr>
          <w:rFonts w:ascii="Arial" w:hAnsi="Arial" w:cs="Arial"/>
          <w:lang w:val="en-US"/>
        </w:rPr>
        <w:t xml:space="preserve">: </w:t>
      </w:r>
    </w:p>
    <w:p w14:paraId="4A2D5ED2" w14:textId="77777777" w:rsidR="00797F2C" w:rsidRPr="003F0F2D" w:rsidRDefault="00797F2C" w:rsidP="00797F2C">
      <w:pPr>
        <w:pStyle w:val="Kopfzeile"/>
        <w:tabs>
          <w:tab w:val="clear" w:pos="4536"/>
          <w:tab w:val="clear" w:pos="9072"/>
          <w:tab w:val="left" w:pos="426"/>
        </w:tabs>
        <w:spacing w:after="120" w:line="276" w:lineRule="auto"/>
        <w:rPr>
          <w:rFonts w:ascii="Arial" w:hAnsi="Arial" w:cs="Arial"/>
          <w:lang w:val="en-US"/>
        </w:rPr>
      </w:pPr>
      <w:r w:rsidRPr="003F0F2D">
        <w:rPr>
          <w:rFonts w:ascii="Arial" w:eastAsiaTheme="minorEastAsia" w:hAnsi="Arial" w:cs="Arial"/>
          <w:lang w:val="en-US"/>
        </w:rPr>
        <w:tab/>
      </w:r>
      <m:oMath>
        <m:sSub>
          <m:sSubPr>
            <m:ctrlPr>
              <w:rPr>
                <w:rFonts w:ascii="Cambria Math" w:hAnsi="Arial" w:cs="Arial"/>
                <w:i/>
                <w:sz w:val="24"/>
                <w:szCs w:val="24"/>
                <w:lang w:val="en-US"/>
              </w:rPr>
            </m:ctrlPr>
          </m:sSubPr>
          <m:e>
            <m:r>
              <w:rPr>
                <w:rFonts w:ascii="Cambria Math" w:hAnsi="Arial" w:cs="Arial"/>
                <w:sz w:val="24"/>
                <w:szCs w:val="24"/>
                <w:lang w:val="en-US"/>
              </w:rPr>
              <m:t>n</m:t>
            </m:r>
          </m:e>
          <m:sub>
            <m:r>
              <w:rPr>
                <w:rFonts w:ascii="Cambria Math" w:hAnsi="Arial" w:cs="Arial"/>
                <w:sz w:val="24"/>
                <w:szCs w:val="24"/>
                <w:lang w:val="en-US"/>
              </w:rPr>
              <m:t>0m</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Arial" w:cs="Arial"/>
                <w:sz w:val="24"/>
                <w:szCs w:val="24"/>
                <w:lang w:val="en-US"/>
              </w:rPr>
              <m:t>R</m:t>
            </m:r>
          </m:e>
          <m:sub>
            <m:r>
              <w:rPr>
                <w:rFonts w:ascii="Cambria Math" w:hAnsi="Arial" w:cs="Arial"/>
                <w:sz w:val="24"/>
                <w:szCs w:val="24"/>
                <w:lang w:val="en-US"/>
              </w:rPr>
              <m:t>0</m:t>
            </m:r>
          </m:sub>
        </m:sSub>
        <m:sSub>
          <m:sSubPr>
            <m:ctrlPr>
              <w:rPr>
                <w:rFonts w:ascii="Cambria Math" w:hAnsi="Arial" w:cs="Arial"/>
                <w:i/>
                <w:sz w:val="24"/>
                <w:szCs w:val="24"/>
                <w:lang w:val="en-US"/>
              </w:rPr>
            </m:ctrlPr>
          </m:sSubPr>
          <m:e>
            <m:r>
              <w:rPr>
                <w:rFonts w:ascii="Cambria Math" w:hAnsi="Arial" w:cs="Arial"/>
                <w:sz w:val="24"/>
                <w:szCs w:val="24"/>
                <w:lang w:val="en-US"/>
              </w:rPr>
              <m:t>t</m:t>
            </m:r>
          </m:e>
          <m:sub>
            <m:r>
              <w:rPr>
                <w:rFonts w:ascii="Cambria Math" w:hAnsi="Arial" w:cs="Arial"/>
                <w:sz w:val="24"/>
                <w:szCs w:val="24"/>
                <w:lang w:val="en-US"/>
              </w:rPr>
              <m:t>m</m:t>
            </m:r>
          </m:sub>
        </m:sSub>
        <m:r>
          <w:rPr>
            <w:rFonts w:ascii="Cambria Math" w:hAnsi="Arial" w:cs="Arial"/>
            <w:sz w:val="24"/>
            <w:szCs w:val="24"/>
            <w:lang w:val="en-US"/>
          </w:rPr>
          <m:t>=20</m:t>
        </m:r>
      </m:oMath>
      <w:r w:rsidRPr="003F0F2D">
        <w:rPr>
          <w:rFonts w:ascii="Arial" w:eastAsiaTheme="minorEastAsia" w:hAnsi="Arial" w:cs="Arial"/>
          <w:lang w:val="en-US"/>
        </w:rPr>
        <w:t xml:space="preserve"> </w:t>
      </w:r>
      <w:r w:rsidR="00B81DF5" w:rsidRPr="003F0F2D">
        <w:rPr>
          <w:rFonts w:ascii="Arial" w:eastAsiaTheme="minorEastAsia" w:hAnsi="Arial" w:cs="Arial"/>
          <w:lang w:val="en-US"/>
        </w:rPr>
        <w:t>counts</w:t>
      </w:r>
    </w:p>
    <w:p w14:paraId="499B6E03"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hAnsi="Arial" w:cs="Arial"/>
          <w:lang w:val="en-US"/>
        </w:rPr>
        <w:tab/>
      </w:r>
      <m:oMath>
        <m:r>
          <w:rPr>
            <w:rFonts w:ascii="Cambria Math" w:hAnsi="Cambria Math" w:cs="Arial"/>
            <w:sz w:val="24"/>
            <w:szCs w:val="24"/>
            <w:lang w:val="en-US"/>
          </w:rPr>
          <m:t>k=</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g</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0m</m:t>
            </m:r>
          </m:sub>
        </m:sSub>
        <m:r>
          <w:rPr>
            <w:rFonts w:ascii="Cambria Math" w:hAnsi="Cambria Math" w:cs="Arial"/>
            <w:sz w:val="24"/>
            <w:szCs w:val="24"/>
            <w:lang w:val="en-US"/>
          </w:rPr>
          <m:t>=30</m:t>
        </m:r>
      </m:oMath>
      <w:r w:rsidRPr="003F0F2D">
        <w:rPr>
          <w:rFonts w:ascii="Arial" w:eastAsiaTheme="minorEastAsia" w:hAnsi="Arial" w:cs="Arial"/>
          <w:sz w:val="26"/>
          <w:szCs w:val="26"/>
          <w:lang w:val="en-US"/>
        </w:rPr>
        <w:t xml:space="preserve"> </w:t>
      </w:r>
      <w:r w:rsidR="000A5CF7" w:rsidRPr="003F0F2D">
        <w:rPr>
          <w:rFonts w:ascii="Arial" w:eastAsiaTheme="minorEastAsia" w:hAnsi="Arial" w:cs="Arial"/>
          <w:lang w:val="en-US"/>
        </w:rPr>
        <w:t>counts</w:t>
      </w:r>
    </w:p>
    <w:p w14:paraId="6AD84D1E" w14:textId="77777777" w:rsidR="00B81DF5" w:rsidRPr="003F0F2D" w:rsidRDefault="00B81DF5" w:rsidP="00B81DF5">
      <w:pPr>
        <w:pStyle w:val="Kopfzeile"/>
        <w:tabs>
          <w:tab w:val="clear" w:pos="4536"/>
          <w:tab w:val="clear" w:pos="9072"/>
          <w:tab w:val="left" w:pos="426"/>
        </w:tabs>
        <w:spacing w:after="120" w:line="276" w:lineRule="auto"/>
        <w:rPr>
          <w:rFonts w:ascii="Arial" w:eastAsiaTheme="minorEastAsia" w:hAnsi="Arial" w:cs="Arial"/>
          <w:lang w:val="en-US"/>
        </w:rPr>
      </w:pPr>
      <w:r w:rsidRPr="003F0F2D">
        <w:rPr>
          <w:rFonts w:ascii="Arial" w:hAnsi="Arial" w:cs="Arial"/>
          <w:lang w:val="en-US"/>
        </w:rPr>
        <w:tab/>
      </w:r>
      <m:oMath>
        <m:r>
          <w:rPr>
            <w:rFonts w:ascii="Cambria Math" w:hAnsi="Cambria Math" w:cs="Arial"/>
            <w:lang w:val="en-US"/>
          </w:rPr>
          <m:t>N=k/p=126.2408</m:t>
        </m:r>
      </m:oMath>
      <w:r w:rsidRPr="003F0F2D">
        <w:rPr>
          <w:rFonts w:ascii="Arial" w:eastAsiaTheme="minorEastAsia" w:hAnsi="Arial" w:cs="Arial"/>
          <w:lang w:val="en-US"/>
        </w:rPr>
        <w:t xml:space="preserve"> counts</w:t>
      </w:r>
    </w:p>
    <w:p w14:paraId="0713648C"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s</m:t>
            </m:r>
          </m:sub>
        </m:sSub>
        <m:r>
          <w:rPr>
            <w:rFonts w:ascii="Cambria Math" w:hAnsi="Cambria Math" w:cs="Arial"/>
            <w:sz w:val="24"/>
            <w:szCs w:val="24"/>
            <w:lang w:val="en-US"/>
          </w:rPr>
          <m:t xml:space="preserve">=30/8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r>
          <w:rPr>
            <w:rFonts w:ascii="Cambria Math" w:hAnsi="Cambria Math" w:cs="Arial"/>
            <w:sz w:val="24"/>
            <w:szCs w:val="24"/>
            <w:lang w:val="en-US"/>
          </w:rPr>
          <m:t xml:space="preserve">=3.75 </m:t>
        </m:r>
        <m:sSup>
          <m:sSupPr>
            <m:ctrlPr>
              <w:rPr>
                <w:rFonts w:ascii="Cambria Math" w:hAnsi="Cambria Math" w:cs="Arial"/>
                <w:i/>
                <w:sz w:val="24"/>
                <w:szCs w:val="24"/>
                <w:lang w:val="en-US"/>
              </w:rPr>
            </m:ctrlPr>
          </m:sSupPr>
          <m:e>
            <m:r>
              <m:rPr>
                <m:sty m:val="p"/>
              </m:rPr>
              <w:rPr>
                <w:rFonts w:ascii="Cambria Math" w:hAnsi="Cambria Math" w:cs="Arial"/>
                <w:sz w:val="24"/>
                <w:szCs w:val="24"/>
                <w:lang w:val="en-US"/>
              </w:rPr>
              <m:t>h</m:t>
            </m:r>
          </m:e>
          <m:sup>
            <m:r>
              <w:rPr>
                <w:rFonts w:ascii="Cambria Math" w:hAnsi="Cambria Math" w:cs="Arial"/>
                <w:sz w:val="24"/>
                <w:szCs w:val="24"/>
                <w:lang w:val="en-US"/>
              </w:rPr>
              <m:t>-1</m:t>
            </m:r>
          </m:sup>
        </m:sSup>
      </m:oMath>
    </w:p>
    <w:p w14:paraId="0E051106" w14:textId="77777777" w:rsidR="00797F2C" w:rsidRPr="003F0F2D" w:rsidRDefault="00797F2C" w:rsidP="00797F2C">
      <w:pPr>
        <w:tabs>
          <w:tab w:val="left" w:pos="426"/>
        </w:tabs>
        <w:spacing w:after="80"/>
        <w:rPr>
          <w:rFonts w:ascii="Arial" w:eastAsiaTheme="minorEastAsia" w:hAnsi="Arial" w:cs="Arial"/>
          <w:sz w:val="24"/>
          <w:szCs w:val="24"/>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r>
          <w:rPr>
            <w:rFonts w:ascii="Cambria Math" w:eastAsiaTheme="minorEastAsia" w:hAnsi="Cambria Math" w:cs="Arial"/>
            <w:sz w:val="24"/>
            <w:szCs w:val="24"/>
            <w:lang w:val="en-US"/>
          </w:rPr>
          <m:t>u(</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s</m:t>
            </m:r>
          </m:sub>
        </m:sSub>
        <m:r>
          <w:rPr>
            <w:rFonts w:ascii="Cambria Math" w:eastAsiaTheme="minorEastAsia" w:hAnsi="Cambria Math" w:cs="Arial"/>
            <w:sz w:val="24"/>
            <w:szCs w:val="24"/>
            <w:lang w:val="en-US"/>
          </w:rPr>
          <m:t>)=</m:t>
        </m:r>
        <m:rad>
          <m:radPr>
            <m:degHide m:val="1"/>
            <m:ctrlPr>
              <w:rPr>
                <w:rFonts w:ascii="Cambria Math" w:hAnsi="Arial" w:cs="Arial"/>
                <w:i/>
                <w:sz w:val="24"/>
                <w:szCs w:val="24"/>
                <w:lang w:val="en-US"/>
              </w:rPr>
            </m:ctrlPr>
          </m:radPr>
          <m:deg/>
          <m:e>
            <m:r>
              <w:rPr>
                <w:rFonts w:ascii="Cambria Math" w:hAnsi="Arial" w:cs="Arial"/>
                <w:sz w:val="24"/>
                <w:szCs w:val="24"/>
                <w:lang w:val="en-US"/>
              </w:rPr>
              <m:t>30</m:t>
            </m:r>
            <m:r>
              <w:rPr>
                <w:rFonts w:ascii="Cambria Math" w:hAnsi="Cambria Math" w:cs="Arial"/>
                <w:sz w:val="24"/>
                <w:szCs w:val="24"/>
                <w:lang w:val="en-US"/>
              </w:rPr>
              <m:t>∙</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e>
        </m:rad>
        <m:r>
          <w:rPr>
            <w:rFonts w:ascii="Cambria Math" w:hAnsi="Arial" w:cs="Arial"/>
            <w:sz w:val="24"/>
            <w:szCs w:val="24"/>
            <w:lang w:val="en-US"/>
          </w:rPr>
          <m:t xml:space="preserve">/8=0.5978 </m:t>
        </m:r>
        <m:sSup>
          <m:sSupPr>
            <m:ctrlPr>
              <w:rPr>
                <w:rFonts w:ascii="Cambria Math" w:hAnsi="Cambria Math" w:cs="Arial"/>
                <w:i/>
                <w:lang w:val="en-US"/>
              </w:rPr>
            </m:ctrlPr>
          </m:sSupPr>
          <m:e>
            <m:r>
              <m:rPr>
                <m:sty m:val="p"/>
              </m:rPr>
              <w:rPr>
                <w:rFonts w:ascii="Cambria Math" w:hAnsi="Cambria Math" w:cs="Arial"/>
                <w:lang w:val="en-US"/>
              </w:rPr>
              <m:t>h</m:t>
            </m:r>
          </m:e>
          <m:sup>
            <m:r>
              <w:rPr>
                <w:rFonts w:ascii="Cambria Math" w:hAnsi="Cambria Math" w:cs="Arial"/>
                <w:lang w:val="en-US"/>
              </w:rPr>
              <m:t>-1</m:t>
            </m:r>
          </m:sup>
        </m:sSup>
        <m:r>
          <w:rPr>
            <w:rFonts w:ascii="Cambria Math" w:hAnsi="Arial" w:cs="Arial"/>
            <w:sz w:val="24"/>
            <w:szCs w:val="24"/>
            <w:lang w:val="en-US"/>
          </w:rPr>
          <m:t xml:space="preserve"> </m:t>
        </m:r>
      </m:oMath>
    </w:p>
    <w:p w14:paraId="736AD590" w14:textId="77777777" w:rsidR="00797F2C" w:rsidRPr="003F0F2D" w:rsidRDefault="00797F2C" w:rsidP="00797F2C">
      <w:pPr>
        <w:tabs>
          <w:tab w:val="left" w:pos="426"/>
        </w:tabs>
        <w:spacing w:after="80"/>
        <w:rPr>
          <w:rFonts w:ascii="Arial" w:eastAsiaTheme="minorEastAsia" w:hAnsi="Arial" w:cs="Arial"/>
          <w:lang w:val="en-US"/>
        </w:rPr>
      </w:pPr>
      <w:r w:rsidRPr="003F0F2D">
        <w:rPr>
          <w:rFonts w:ascii="Arial" w:eastAsiaTheme="minorEastAsia" w:hAnsi="Arial" w:cs="Arial"/>
          <w:sz w:val="24"/>
          <w:szCs w:val="24"/>
          <w:lang w:val="en-US"/>
        </w:rPr>
        <w:t xml:space="preserve"> </w:t>
      </w:r>
      <w:r w:rsidRPr="003F0F2D">
        <w:rPr>
          <w:rFonts w:ascii="Arial" w:eastAsiaTheme="minorEastAsia" w:hAnsi="Arial" w:cs="Arial"/>
          <w:sz w:val="24"/>
          <w:szCs w:val="24"/>
          <w:lang w:val="en-US"/>
        </w:rPr>
        <w:tab/>
      </w:r>
      <m:oMath>
        <m:r>
          <w:rPr>
            <w:rFonts w:ascii="Cambria Math" w:eastAsiaTheme="minorEastAsia" w:hAnsi="Cambria Math" w:cs="Arial"/>
            <w:sz w:val="24"/>
            <w:szCs w:val="24"/>
            <w:lang w:val="en-US"/>
          </w:rPr>
          <m:t>u(ng)=</m:t>
        </m:r>
        <m:rad>
          <m:radPr>
            <m:degHide m:val="1"/>
            <m:ctrlPr>
              <w:rPr>
                <w:rFonts w:ascii="Cambria Math" w:eastAsiaTheme="minorEastAsia" w:hAnsi="Cambria Math" w:cs="Arial"/>
                <w:i/>
                <w:sz w:val="24"/>
                <w:szCs w:val="24"/>
                <w:lang w:val="en-US"/>
              </w:rPr>
            </m:ctrlPr>
          </m:radPr>
          <m:deg/>
          <m:e>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g</m:t>
                </m:r>
              </m:sub>
            </m:sSub>
            <m:d>
              <m:dPr>
                <m:ctrlPr>
                  <w:rPr>
                    <w:rFonts w:ascii="Cambria Math" w:hAnsi="Arial" w:cs="Arial"/>
                    <w:i/>
                    <w:sz w:val="26"/>
                    <w:szCs w:val="26"/>
                    <w:lang w:val="en-US"/>
                  </w:rPr>
                </m:ctrlPr>
              </m:dPr>
              <m:e>
                <m:r>
                  <w:rPr>
                    <w:rFonts w:ascii="Cambria Math" w:hAnsi="Arial" w:cs="Arial"/>
                    <w:sz w:val="26"/>
                    <w:szCs w:val="26"/>
                    <w:lang w:val="en-US"/>
                  </w:rPr>
                  <m:t>1</m:t>
                </m:r>
                <m:r>
                  <w:rPr>
                    <w:rFonts w:ascii="Cambria Math" w:hAnsi="Arial" w:cs="Arial"/>
                    <w:sz w:val="26"/>
                    <w:szCs w:val="26"/>
                    <w:lang w:val="en-US"/>
                  </w:rPr>
                  <m:t>-</m:t>
                </m:r>
                <m:r>
                  <w:rPr>
                    <w:rFonts w:ascii="Cambria Math" w:hAnsi="Arial" w:cs="Arial"/>
                    <w:sz w:val="26"/>
                    <w:szCs w:val="26"/>
                    <w:lang w:val="en-US"/>
                  </w:rPr>
                  <m:t>p</m:t>
                </m:r>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Arial" w:cs="Arial"/>
                    <w:sz w:val="26"/>
                    <w:szCs w:val="26"/>
                    <w:lang w:val="en-US"/>
                  </w:rPr>
                  <m:t>n</m:t>
                </m:r>
              </m:e>
              <m:sub>
                <m:r>
                  <w:rPr>
                    <w:rFonts w:ascii="Cambria Math" w:hAnsi="Arial" w:cs="Arial"/>
                    <w:sz w:val="26"/>
                    <w:szCs w:val="26"/>
                    <w:lang w:val="en-US"/>
                  </w:rPr>
                  <m:t>0m</m:t>
                </m:r>
              </m:sub>
            </m:sSub>
            <m:r>
              <w:rPr>
                <w:rFonts w:ascii="Cambria Math" w:hAnsi="Arial" w:cs="Arial"/>
                <w:sz w:val="26"/>
                <w:szCs w:val="26"/>
                <w:lang w:val="en-US"/>
              </w:rPr>
              <m:t>p</m:t>
            </m:r>
          </m:e>
        </m:rad>
        <m:r>
          <w:rPr>
            <w:rFonts w:ascii="Cambria Math" w:eastAsiaTheme="minorEastAsia" w:hAnsi="Cambria Math" w:cs="Arial"/>
            <w:sz w:val="24"/>
            <w:szCs w:val="24"/>
            <w:lang w:val="en-US"/>
          </w:rPr>
          <m:t>=</m:t>
        </m:r>
        <m:rad>
          <m:radPr>
            <m:degHide m:val="1"/>
            <m:ctrlPr>
              <w:rPr>
                <w:rFonts w:ascii="Cambria Math" w:eastAsiaTheme="minorEastAsia" w:hAnsi="Cambria Math" w:cs="Arial"/>
                <w:i/>
                <w:sz w:val="24"/>
                <w:szCs w:val="24"/>
                <w:lang w:val="en-US"/>
              </w:rPr>
            </m:ctrlPr>
          </m:radPr>
          <m:deg/>
          <m:e>
            <m:r>
              <w:rPr>
                <w:rFonts w:ascii="Cambria Math" w:eastAsiaTheme="minorEastAsia" w:hAnsi="Cambria Math" w:cs="Arial"/>
                <w:sz w:val="24"/>
                <w:szCs w:val="24"/>
                <w:lang w:val="en-US"/>
              </w:rPr>
              <m:t>50∙</m:t>
            </m:r>
            <m:d>
              <m:dPr>
                <m:ctrlPr>
                  <w:rPr>
                    <w:rFonts w:ascii="Cambria Math" w:hAnsi="Arial" w:cs="Arial"/>
                    <w:i/>
                    <w:sz w:val="24"/>
                    <w:szCs w:val="24"/>
                    <w:lang w:val="en-US"/>
                  </w:rPr>
                </m:ctrlPr>
              </m:dPr>
              <m:e>
                <m:r>
                  <w:rPr>
                    <w:rFonts w:ascii="Cambria Math" w:hAnsi="Arial" w:cs="Arial"/>
                    <w:sz w:val="24"/>
                    <w:szCs w:val="24"/>
                    <w:lang w:val="en-US"/>
                  </w:rPr>
                  <m:t>1</m:t>
                </m:r>
                <m:r>
                  <w:rPr>
                    <w:rFonts w:ascii="Cambria Math" w:hAnsi="Arial" w:cs="Arial"/>
                    <w:sz w:val="24"/>
                    <w:szCs w:val="24"/>
                    <w:lang w:val="en-US"/>
                  </w:rPr>
                  <m:t>-</m:t>
                </m:r>
                <m:r>
                  <m:rPr>
                    <m:sty m:val="p"/>
                  </m:rPr>
                  <w:rPr>
                    <w:rFonts w:ascii="Cambria Math" w:hAnsi="Cambria Math" w:cs="Arial"/>
                    <w:sz w:val="24"/>
                    <w:szCs w:val="24"/>
                    <w:lang w:val="en-US"/>
                  </w:rPr>
                  <m:t>0.23764104</m:t>
                </m:r>
              </m:e>
            </m:d>
            <m:r>
              <w:rPr>
                <w:rFonts w:ascii="Cambria Math" w:hAnsi="Arial" w:cs="Arial"/>
                <w:sz w:val="24"/>
                <w:szCs w:val="24"/>
                <w:lang w:val="en-US"/>
              </w:rPr>
              <m:t>+20</m:t>
            </m:r>
            <m:r>
              <w:rPr>
                <w:rFonts w:ascii="Cambria Math" w:hAnsi="Cambria Math" w:cs="Arial"/>
                <w:sz w:val="24"/>
                <w:szCs w:val="24"/>
                <w:lang w:val="en-US"/>
              </w:rPr>
              <m:t>∙</m:t>
            </m:r>
            <m:r>
              <m:rPr>
                <m:sty m:val="p"/>
              </m:rPr>
              <w:rPr>
                <w:rFonts w:ascii="Cambria Math" w:hAnsi="Cambria Math" w:cs="Arial"/>
                <w:sz w:val="24"/>
                <w:szCs w:val="24"/>
                <w:lang w:val="en-US"/>
              </w:rPr>
              <m:t>0.23764104</m:t>
            </m:r>
          </m:e>
        </m:rad>
        <m:r>
          <w:rPr>
            <w:rFonts w:ascii="Cambria Math" w:eastAsiaTheme="minorEastAsia" w:hAnsi="Cambria Math" w:cs="Arial"/>
            <w:sz w:val="24"/>
            <w:szCs w:val="24"/>
            <w:lang w:val="en-US"/>
          </w:rPr>
          <m:t>=6.5476</m:t>
        </m:r>
      </m:oMath>
    </w:p>
    <w:p w14:paraId="648FF2F7" w14:textId="77777777" w:rsidR="00797F2C" w:rsidRPr="003F0F2D" w:rsidRDefault="00797F2C" w:rsidP="00797F2C">
      <w:pPr>
        <w:tabs>
          <w:tab w:val="left" w:pos="426"/>
        </w:tabs>
        <w:spacing w:after="80"/>
        <w:rPr>
          <w:rFonts w:ascii="Arial"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m:t>
        </m:r>
        <m:r>
          <m:rPr>
            <m:sty m:val="p"/>
          </m:rPr>
          <w:rPr>
            <w:rFonts w:ascii="Cambria Math" w:hAnsi="Cambria Math" w:cs="Arial"/>
            <w:sz w:val="24"/>
            <w:szCs w:val="24"/>
            <w:lang w:val="en-US"/>
          </w:rPr>
          <m:t>0.112707∙</m:t>
        </m:r>
        <m:r>
          <m:rPr>
            <m:sty m:val="p"/>
          </m:rPr>
          <w:rPr>
            <w:rFonts w:ascii="Cambria Math" w:hAnsi="Arial" w:cs="Arial"/>
            <w:sz w:val="24"/>
            <w:szCs w:val="24"/>
            <w:lang w:val="en-US"/>
          </w:rPr>
          <m:t>126.24=14.228</m:t>
        </m:r>
      </m:oMath>
      <w:r w:rsidRPr="003F0F2D">
        <w:rPr>
          <w:rFonts w:ascii="Arial" w:hAnsi="Arial" w:cs="Arial"/>
          <w:lang w:val="en-US"/>
        </w:rPr>
        <w:t xml:space="preserve"> Bq</w:t>
      </w:r>
    </w:p>
    <w:p w14:paraId="0168DF1A" w14:textId="77777777" w:rsidR="00797F2C" w:rsidRPr="003F0F2D" w:rsidRDefault="00B81DF5" w:rsidP="00797F2C">
      <w:pPr>
        <w:spacing w:after="120"/>
        <w:rPr>
          <w:rFonts w:ascii="Arial" w:hAnsi="Arial" w:cs="Arial"/>
          <w:lang w:val="en-US"/>
        </w:rPr>
      </w:pPr>
      <w:r w:rsidRPr="003F0F2D">
        <w:rPr>
          <w:rFonts w:ascii="Arial" w:hAnsi="Arial" w:cs="Arial"/>
          <w:lang w:val="en-US"/>
        </w:rPr>
        <w:t>further results</w:t>
      </w:r>
      <w:r w:rsidR="00797F2C" w:rsidRPr="003F0F2D">
        <w:rPr>
          <w:rFonts w:ascii="Arial" w:hAnsi="Arial" w:cs="Arial"/>
          <w:lang w:val="en-US"/>
        </w:rPr>
        <w:t>:</w:t>
      </w:r>
    </w:p>
    <w:p w14:paraId="2F43951B" w14:textId="77777777" w:rsidR="00797F2C" w:rsidRPr="003F0F2D" w:rsidRDefault="00797F2C" w:rsidP="00797F2C">
      <w:pPr>
        <w:pStyle w:val="Kopfzeile"/>
        <w:tabs>
          <w:tab w:val="clear" w:pos="4536"/>
          <w:tab w:val="clear" w:pos="9072"/>
          <w:tab w:val="left" w:pos="426"/>
        </w:tabs>
        <w:rPr>
          <w:rFonts w:ascii="Arial" w:hAnsi="Arial" w:cs="Arial"/>
          <w:lang w:val="en-US"/>
        </w:rPr>
      </w:pPr>
      <w:r w:rsidRPr="003F0F2D">
        <w:rPr>
          <w:rFonts w:ascii="Arial" w:hAnsi="Arial" w:cs="Arial"/>
          <w:lang w:val="en-US"/>
        </w:rPr>
        <w:tab/>
        <w:t>w =    3</w:t>
      </w:r>
      <w:r w:rsidR="00CB3543" w:rsidRPr="003F0F2D">
        <w:rPr>
          <w:rFonts w:ascii="Arial" w:hAnsi="Arial" w:cs="Arial"/>
          <w:lang w:val="en-US"/>
        </w:rPr>
        <w:t>.</w:t>
      </w:r>
      <w:r w:rsidRPr="003F0F2D">
        <w:rPr>
          <w:rFonts w:ascii="Arial" w:hAnsi="Arial" w:cs="Arial"/>
          <w:lang w:val="en-US"/>
        </w:rPr>
        <w:t>79418826      u(w)=   7</w:t>
      </w:r>
      <w:r w:rsidR="00CB3543" w:rsidRPr="003F0F2D">
        <w:rPr>
          <w:rFonts w:ascii="Arial" w:hAnsi="Arial" w:cs="Arial"/>
          <w:lang w:val="en-US"/>
        </w:rPr>
        <w:t>.</w:t>
      </w:r>
      <w:r w:rsidRPr="003F0F2D">
        <w:rPr>
          <w:rFonts w:ascii="Arial" w:hAnsi="Arial" w:cs="Arial"/>
          <w:lang w:val="en-US"/>
        </w:rPr>
        <w:t xml:space="preserve">90495202E-02      </w:t>
      </w:r>
      <w:proofErr w:type="gramStart"/>
      <w:r w:rsidRPr="003F0F2D">
        <w:rPr>
          <w:rFonts w:ascii="Arial" w:hAnsi="Arial" w:cs="Arial"/>
          <w:lang w:val="en-US"/>
        </w:rPr>
        <w:t xml:space="preserve">   (</w:t>
      </w:r>
      <w:proofErr w:type="gramEnd"/>
      <w:r w:rsidRPr="003F0F2D">
        <w:rPr>
          <w:rFonts w:ascii="Arial" w:hAnsi="Arial" w:cs="Arial"/>
          <w:lang w:val="en-US"/>
        </w:rPr>
        <w:t>w0=1)</w:t>
      </w:r>
    </w:p>
    <w:p w14:paraId="4EBBEA2D" w14:textId="77777777" w:rsidR="00797F2C" w:rsidRPr="003F0F2D" w:rsidRDefault="00797F2C" w:rsidP="00797F2C">
      <w:pPr>
        <w:pStyle w:val="Sprechblasentext"/>
        <w:tabs>
          <w:tab w:val="left" w:pos="426"/>
        </w:tabs>
        <w:spacing w:after="200" w:line="276" w:lineRule="auto"/>
        <w:rPr>
          <w:rFonts w:ascii="Arial" w:hAnsi="Arial" w:cs="Arial"/>
          <w:sz w:val="22"/>
          <w:szCs w:val="22"/>
          <w:lang w:val="en-US"/>
        </w:rPr>
      </w:pPr>
      <w:r w:rsidRPr="003F0F2D">
        <w:rPr>
          <w:rFonts w:ascii="Arial" w:hAnsi="Arial" w:cs="Arial"/>
          <w:sz w:val="22"/>
          <w:szCs w:val="22"/>
          <w:lang w:val="en-US"/>
        </w:rPr>
        <w:tab/>
        <w:t>a =    14</w:t>
      </w:r>
      <w:r w:rsidR="00CB3543" w:rsidRPr="003F0F2D">
        <w:rPr>
          <w:rFonts w:ascii="Arial" w:hAnsi="Arial" w:cs="Arial"/>
          <w:sz w:val="22"/>
          <w:szCs w:val="22"/>
          <w:lang w:val="en-US"/>
        </w:rPr>
        <w:t>.</w:t>
      </w:r>
      <w:r w:rsidRPr="003F0F2D">
        <w:rPr>
          <w:rFonts w:ascii="Arial" w:hAnsi="Arial" w:cs="Arial"/>
          <w:sz w:val="22"/>
          <w:szCs w:val="22"/>
          <w:lang w:val="en-US"/>
        </w:rPr>
        <w:t>2282066       u(a)=   3</w:t>
      </w:r>
      <w:r w:rsidR="00CB3543" w:rsidRPr="003F0F2D">
        <w:rPr>
          <w:rFonts w:ascii="Arial" w:hAnsi="Arial" w:cs="Arial"/>
          <w:sz w:val="22"/>
          <w:szCs w:val="22"/>
          <w:lang w:val="en-US"/>
        </w:rPr>
        <w:t>.</w:t>
      </w:r>
      <w:r w:rsidRPr="003F0F2D">
        <w:rPr>
          <w:rFonts w:ascii="Arial" w:hAnsi="Arial" w:cs="Arial"/>
          <w:sz w:val="22"/>
          <w:szCs w:val="22"/>
          <w:lang w:val="en-US"/>
        </w:rPr>
        <w:t>39566064</w:t>
      </w:r>
    </w:p>
    <w:p w14:paraId="1A139CA0"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r>
      <w:proofErr w:type="gramStart"/>
      <w:r w:rsidRPr="003F0F2D">
        <w:rPr>
          <w:rFonts w:ascii="Arial" w:hAnsi="Arial" w:cs="Arial"/>
          <w:lang w:val="en-US"/>
        </w:rPr>
        <w:t>Sum(</w:t>
      </w:r>
      <w:proofErr w:type="gramEnd"/>
      <w:r w:rsidRPr="003F0F2D">
        <w:rPr>
          <w:rFonts w:ascii="Arial" w:hAnsi="Arial" w:cs="Arial"/>
          <w:lang w:val="en-US"/>
        </w:rPr>
        <w:t>Produ</w:t>
      </w:r>
      <w:r w:rsidR="00CB3543" w:rsidRPr="003F0F2D">
        <w:rPr>
          <w:rFonts w:ascii="Arial" w:hAnsi="Arial" w:cs="Arial"/>
          <w:lang w:val="en-US"/>
        </w:rPr>
        <w:t>c</w:t>
      </w:r>
      <w:r w:rsidRPr="003F0F2D">
        <w:rPr>
          <w:rFonts w:ascii="Arial" w:hAnsi="Arial" w:cs="Arial"/>
          <w:lang w:val="en-US"/>
        </w:rPr>
        <w:t>t(Bi x Po)):</w:t>
      </w:r>
    </w:p>
    <w:p w14:paraId="7D6C60DE"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r>
      <w:proofErr w:type="gramStart"/>
      <w:r w:rsidRPr="003F0F2D">
        <w:rPr>
          <w:rFonts w:ascii="Arial" w:hAnsi="Arial" w:cs="Arial"/>
          <w:lang w:val="en-US"/>
        </w:rPr>
        <w:t>mean(</w:t>
      </w:r>
      <w:proofErr w:type="spellStart"/>
      <w:proofErr w:type="gramEnd"/>
      <w:r w:rsidRPr="003F0F2D">
        <w:rPr>
          <w:rFonts w:ascii="Arial" w:hAnsi="Arial" w:cs="Arial"/>
          <w:lang w:val="en-US"/>
        </w:rPr>
        <w:t>BiPo</w:t>
      </w:r>
      <w:proofErr w:type="spellEnd"/>
      <w:r w:rsidRPr="003F0F2D">
        <w:rPr>
          <w:rFonts w:ascii="Arial" w:hAnsi="Arial" w:cs="Arial"/>
          <w:lang w:val="en-US"/>
        </w:rPr>
        <w:t>)=   50.0000000       var(</w:t>
      </w:r>
      <w:proofErr w:type="spellStart"/>
      <w:r w:rsidRPr="003F0F2D">
        <w:rPr>
          <w:rFonts w:ascii="Arial" w:hAnsi="Arial" w:cs="Arial"/>
          <w:lang w:val="en-US"/>
        </w:rPr>
        <w:t>BiPo</w:t>
      </w:r>
      <w:proofErr w:type="spellEnd"/>
      <w:r w:rsidRPr="003F0F2D">
        <w:rPr>
          <w:rFonts w:ascii="Arial" w:hAnsi="Arial" w:cs="Arial"/>
          <w:lang w:val="en-US"/>
        </w:rPr>
        <w:t xml:space="preserve">)=   42.8707695    </w:t>
      </w:r>
    </w:p>
    <w:p w14:paraId="41CD0E13" w14:textId="77777777" w:rsidR="00797F2C" w:rsidRPr="003F0F2D" w:rsidRDefault="00797F2C" w:rsidP="00797F2C">
      <w:pPr>
        <w:tabs>
          <w:tab w:val="left" w:pos="426"/>
        </w:tabs>
        <w:rPr>
          <w:rFonts w:ascii="Arial" w:hAnsi="Arial" w:cs="Arial"/>
          <w:lang w:val="en-US"/>
        </w:rPr>
      </w:pPr>
      <w:r w:rsidRPr="003F0F2D">
        <w:rPr>
          <w:rFonts w:ascii="Arial" w:hAnsi="Arial" w:cs="Arial"/>
          <w:lang w:val="en-US"/>
        </w:rPr>
        <w:tab/>
        <w:t xml:space="preserve">expected Var: Ng*(1-p) + N0/t0*tm*p=   42.8707695    </w:t>
      </w:r>
    </w:p>
    <w:p w14:paraId="72A1B841" w14:textId="77777777" w:rsidR="00797F2C" w:rsidRPr="003F0F2D" w:rsidRDefault="00797F2C" w:rsidP="00797F2C">
      <w:pPr>
        <w:tabs>
          <w:tab w:val="left" w:pos="426"/>
        </w:tabs>
        <w:spacing w:after="80"/>
        <w:rPr>
          <w:rFonts w:ascii="Arial" w:hAnsi="Arial" w:cs="Arial"/>
          <w:lang w:val="en-US"/>
        </w:rPr>
      </w:pPr>
    </w:p>
    <w:p w14:paraId="41268F26" w14:textId="77777777" w:rsidR="00797F2C" w:rsidRPr="003F0F2D" w:rsidRDefault="001F62C1" w:rsidP="00797F2C">
      <w:pPr>
        <w:pStyle w:val="Textkrper2"/>
        <w:tabs>
          <w:tab w:val="left" w:pos="426"/>
        </w:tabs>
        <w:spacing w:after="80"/>
        <w:rPr>
          <w:b/>
          <w:bCs/>
        </w:rPr>
      </w:pPr>
      <w:r w:rsidRPr="003F0F2D">
        <w:rPr>
          <w:b/>
          <w:smallCaps/>
        </w:rPr>
        <w:lastRenderedPageBreak/>
        <w:t>Note</w:t>
      </w:r>
      <w:r w:rsidR="00797F2C" w:rsidRPr="003F0F2D">
        <w:rPr>
          <w:bCs/>
        </w:rPr>
        <w:t xml:space="preserve">: </w:t>
      </w:r>
      <w:r w:rsidRPr="003F0F2D">
        <w:rPr>
          <w:bCs/>
        </w:rPr>
        <w:t>The variance of</w:t>
      </w:r>
      <w:r w:rsidR="000A5CF7" w:rsidRPr="003F0F2D">
        <w:rPr>
          <w:bCs/>
        </w:rPr>
        <w:t xml:space="preserve"> </w:t>
      </w:r>
      <w:r w:rsidRPr="003F0F2D">
        <w:rPr>
          <w:bCs/>
        </w:rPr>
        <w:t xml:space="preserve">the gross count number </w:t>
      </w:r>
      <w:r w:rsidR="00797F2C" w:rsidRPr="003F0F2D">
        <w:rPr>
          <w:bCs/>
        </w:rPr>
        <w:t>(42</w:t>
      </w:r>
      <w:r w:rsidR="005B35BD" w:rsidRPr="003F0F2D">
        <w:rPr>
          <w:bCs/>
        </w:rPr>
        <w:t>.</w:t>
      </w:r>
      <w:r w:rsidR="00797F2C" w:rsidRPr="003F0F2D">
        <w:rPr>
          <w:bCs/>
        </w:rPr>
        <w:t>871) is</w:t>
      </w:r>
      <w:r w:rsidRPr="003F0F2D">
        <w:rPr>
          <w:bCs/>
        </w:rPr>
        <w:t xml:space="preserve"> smaller </w:t>
      </w:r>
      <w:r w:rsidR="00797F2C" w:rsidRPr="003F0F2D">
        <w:rPr>
          <w:bCs/>
        </w:rPr>
        <w:t>t</w:t>
      </w:r>
      <w:r w:rsidRPr="003F0F2D">
        <w:rPr>
          <w:bCs/>
        </w:rPr>
        <w:t xml:space="preserve">han the gross count number </w:t>
      </w:r>
      <w:r w:rsidR="00797F2C" w:rsidRPr="003F0F2D">
        <w:rPr>
          <w:bCs/>
        </w:rPr>
        <w:t>(50</w:t>
      </w:r>
      <w:r w:rsidR="005B35BD" w:rsidRPr="003F0F2D">
        <w:rPr>
          <w:bCs/>
        </w:rPr>
        <w:t>.</w:t>
      </w:r>
      <w:r w:rsidR="00797F2C" w:rsidRPr="003F0F2D">
        <w:rPr>
          <w:bCs/>
        </w:rPr>
        <w:t>0)</w:t>
      </w:r>
      <w:r w:rsidRPr="003F0F2D">
        <w:rPr>
          <w:bCs/>
        </w:rPr>
        <w:t>, i.e., smaller compared to a pure Poisson distributed gross count number</w:t>
      </w:r>
      <w:r w:rsidR="00797F2C" w:rsidRPr="003F0F2D">
        <w:rPr>
          <w:bCs/>
        </w:rPr>
        <w:t xml:space="preserve">. </w:t>
      </w:r>
      <w:r w:rsidRPr="003F0F2D">
        <w:rPr>
          <w:bCs/>
        </w:rPr>
        <w:t xml:space="preserve">By decreasing the detection probability by a factor of 10 results in a 10-fold smaller value of </w:t>
      </w:r>
      <w:r w:rsidR="00797F2C" w:rsidRPr="003F0F2D">
        <w:rPr>
          <w:bCs/>
        </w:rPr>
        <w:t xml:space="preserve"> </w:t>
      </w:r>
      <m:oMath>
        <m:r>
          <w:rPr>
            <w:rFonts w:ascii="Cambria Math" w:hAnsi="Cambria Math"/>
            <w:sz w:val="24"/>
            <w:szCs w:val="24"/>
          </w:rPr>
          <m:t>p</m:t>
        </m:r>
      </m:oMath>
      <w:r w:rsidRPr="003F0F2D">
        <w:rPr>
          <w:bCs/>
        </w:rPr>
        <w:t>, i.e</w:t>
      </w:r>
      <w:r w:rsidR="005B35BD" w:rsidRPr="003F0F2D">
        <w:rPr>
          <w:bCs/>
        </w:rPr>
        <w:t>.</w:t>
      </w:r>
      <w:r w:rsidRPr="003F0F2D">
        <w:rPr>
          <w:bCs/>
        </w:rPr>
        <w:t xml:space="preserve">, </w:t>
      </w:r>
      <w:r w:rsidR="00797F2C" w:rsidRPr="003F0F2D">
        <w:rPr>
          <w:bCs/>
        </w:rPr>
        <w:t xml:space="preserve"> </w:t>
      </w:r>
      <m:oMath>
        <m:r>
          <w:rPr>
            <w:rFonts w:ascii="Cambria Math" w:hAnsi="Cambria Math"/>
            <w:sz w:val="24"/>
            <w:szCs w:val="24"/>
          </w:rPr>
          <m:t>p=0.0237641</m:t>
        </m:r>
      </m:oMath>
      <w:r w:rsidR="00797F2C" w:rsidRPr="003F0F2D">
        <w:rPr>
          <w:rFonts w:eastAsiaTheme="minorEastAsia"/>
          <w:bCs/>
        </w:rPr>
        <w:t xml:space="preserve">. </w:t>
      </w:r>
      <w:r w:rsidRPr="003F0F2D">
        <w:rPr>
          <w:rFonts w:eastAsiaTheme="minorEastAsia"/>
          <w:bCs/>
        </w:rPr>
        <w:t xml:space="preserve">Under this assumption the binomial distribution can be approximated by a Poisson distribution. Then, </w:t>
      </w:r>
      <w:r w:rsidR="00FE079E" w:rsidRPr="003F0F2D">
        <w:rPr>
          <w:rFonts w:eastAsiaTheme="minorEastAsia"/>
          <w:bCs/>
        </w:rPr>
        <w:t xml:space="preserve">approximately </w:t>
      </w:r>
      <w:r w:rsidRPr="003F0F2D">
        <w:rPr>
          <w:rFonts w:eastAsiaTheme="minorEastAsia"/>
          <w:bCs/>
        </w:rPr>
        <w:t xml:space="preserve">the relation </w:t>
      </w:r>
      <w:r w:rsidR="005B35BD" w:rsidRPr="003F0F2D">
        <w:rPr>
          <w:rFonts w:eastAsiaTheme="minorEastAsia"/>
          <w:bCs/>
        </w:rPr>
        <w:t>“</w:t>
      </w:r>
      <w:r w:rsidRPr="003F0F2D">
        <w:rPr>
          <w:rFonts w:eastAsiaTheme="minorEastAsia"/>
          <w:bCs/>
        </w:rPr>
        <w:t>v</w:t>
      </w:r>
      <w:r w:rsidR="00797F2C" w:rsidRPr="003F0F2D">
        <w:rPr>
          <w:rFonts w:eastAsiaTheme="minorEastAsia"/>
          <w:bCs/>
        </w:rPr>
        <w:t>arian</w:t>
      </w:r>
      <w:r w:rsidRPr="003F0F2D">
        <w:rPr>
          <w:rFonts w:eastAsiaTheme="minorEastAsia"/>
          <w:bCs/>
        </w:rPr>
        <w:t>ce</w:t>
      </w:r>
      <w:r w:rsidR="00797F2C" w:rsidRPr="003F0F2D">
        <w:rPr>
          <w:rFonts w:eastAsiaTheme="minorEastAsia"/>
          <w:bCs/>
        </w:rPr>
        <w:t xml:space="preserve"> </w:t>
      </w:r>
      <w:r w:rsidRPr="003F0F2D">
        <w:rPr>
          <w:rFonts w:eastAsiaTheme="minorEastAsia"/>
          <w:bCs/>
        </w:rPr>
        <w:t>of gross counts</w:t>
      </w:r>
      <w:r w:rsidR="00797F2C" w:rsidRPr="003F0F2D">
        <w:rPr>
          <w:rFonts w:eastAsiaTheme="minorEastAsia"/>
          <w:bCs/>
        </w:rPr>
        <w:t xml:space="preserve"> = </w:t>
      </w:r>
      <w:r w:rsidRPr="003F0F2D">
        <w:rPr>
          <w:rFonts w:eastAsiaTheme="minorEastAsia"/>
          <w:bCs/>
        </w:rPr>
        <w:t xml:space="preserve">gross </w:t>
      </w:r>
      <w:proofErr w:type="gramStart"/>
      <w:r w:rsidRPr="003F0F2D">
        <w:rPr>
          <w:rFonts w:eastAsiaTheme="minorEastAsia"/>
          <w:bCs/>
        </w:rPr>
        <w:t>counts</w:t>
      </w:r>
      <w:r w:rsidR="00797F2C" w:rsidRPr="003F0F2D">
        <w:rPr>
          <w:rFonts w:eastAsiaTheme="minorEastAsia"/>
          <w:bCs/>
        </w:rPr>
        <w:t xml:space="preserve">“ </w:t>
      </w:r>
      <w:r w:rsidRPr="003F0F2D">
        <w:rPr>
          <w:rFonts w:eastAsiaTheme="minorEastAsia"/>
          <w:bCs/>
        </w:rPr>
        <w:t>would</w:t>
      </w:r>
      <w:proofErr w:type="gramEnd"/>
      <w:r w:rsidRPr="003F0F2D">
        <w:rPr>
          <w:rFonts w:eastAsiaTheme="minorEastAsia"/>
          <w:bCs/>
        </w:rPr>
        <w:t xml:space="preserve"> be to be expected</w:t>
      </w:r>
      <w:r w:rsidR="00797F2C" w:rsidRPr="003F0F2D">
        <w:rPr>
          <w:rFonts w:eastAsiaTheme="minorEastAsia"/>
          <w:bCs/>
        </w:rPr>
        <w:t xml:space="preserve">. </w:t>
      </w:r>
      <w:r w:rsidRPr="003F0F2D">
        <w:rPr>
          <w:rFonts w:eastAsiaTheme="minorEastAsia"/>
          <w:bCs/>
        </w:rPr>
        <w:t xml:space="preserve">This is confirmed by Eq. </w:t>
      </w:r>
      <w:r w:rsidR="00797F2C" w:rsidRPr="003F0F2D">
        <w:rPr>
          <w:rFonts w:eastAsiaTheme="minorEastAsia"/>
          <w:bCs/>
        </w:rPr>
        <w:t>(6)</w:t>
      </w:r>
      <w:r w:rsidRPr="003F0F2D">
        <w:rPr>
          <w:rFonts w:eastAsiaTheme="minorEastAsia"/>
          <w:bCs/>
        </w:rPr>
        <w:t>,</w:t>
      </w:r>
      <w:r w:rsidR="00797F2C" w:rsidRPr="003F0F2D">
        <w:rPr>
          <w:rFonts w:eastAsiaTheme="minorEastAsia"/>
          <w:bCs/>
        </w:rPr>
        <w:t xml:space="preserve"> </w:t>
      </w:r>
      <w:r w:rsidRPr="003F0F2D">
        <w:rPr>
          <w:rFonts w:eastAsiaTheme="minorEastAsia"/>
          <w:bCs/>
        </w:rPr>
        <w:t>by which the variance value</w:t>
      </w:r>
      <w:r w:rsidR="005B35BD" w:rsidRPr="003F0F2D">
        <w:rPr>
          <w:rFonts w:eastAsiaTheme="minorEastAsia"/>
          <w:bCs/>
        </w:rPr>
        <w:t xml:space="preserve"> results in </w:t>
      </w:r>
      <m:oMath>
        <m:r>
          <w:rPr>
            <w:rFonts w:ascii="Cambria Math" w:eastAsiaTheme="minorEastAsia" w:hAnsi="Cambria Math"/>
            <w:sz w:val="24"/>
            <w:szCs w:val="24"/>
          </w:rPr>
          <m:t>50∙0.97624+20∙0.0237641=4</m:t>
        </m:r>
        <m:r>
          <m:rPr>
            <m:sty m:val="p"/>
          </m:rPr>
          <w:rPr>
            <w:rFonts w:ascii="Cambria Math" w:eastAsiaTheme="minorEastAsia" w:hAnsi="Cambria Math"/>
          </w:rPr>
          <m:t xml:space="preserve">9.287 </m:t>
        </m:r>
      </m:oMath>
      <w:r w:rsidR="00797F2C" w:rsidRPr="003F0F2D">
        <w:rPr>
          <w:rFonts w:eastAsiaTheme="minorEastAsia"/>
          <w:bCs/>
        </w:rPr>
        <w:t xml:space="preserve">, </w:t>
      </w:r>
      <w:r w:rsidR="005B35BD" w:rsidRPr="003F0F2D">
        <w:rPr>
          <w:rFonts w:eastAsiaTheme="minorEastAsia"/>
          <w:bCs/>
        </w:rPr>
        <w:t>which is already close to the value of 50 to be expected for the “</w:t>
      </w:r>
      <w:r w:rsidR="00797F2C" w:rsidRPr="003F0F2D">
        <w:rPr>
          <w:rFonts w:eastAsiaTheme="minorEastAsia"/>
          <w:bCs/>
        </w:rPr>
        <w:t xml:space="preserve">Poisson plus </w:t>
      </w:r>
      <w:proofErr w:type="gramStart"/>
      <w:r w:rsidR="00797F2C" w:rsidRPr="003F0F2D">
        <w:rPr>
          <w:rFonts w:eastAsiaTheme="minorEastAsia"/>
          <w:bCs/>
        </w:rPr>
        <w:t>Poisson“</w:t>
      </w:r>
      <w:r w:rsidR="005B35BD" w:rsidRPr="003F0F2D">
        <w:rPr>
          <w:rFonts w:eastAsiaTheme="minorEastAsia"/>
          <w:bCs/>
        </w:rPr>
        <w:t xml:space="preserve"> case</w:t>
      </w:r>
      <w:proofErr w:type="gramEnd"/>
      <w:r w:rsidR="00797F2C" w:rsidRPr="003F0F2D">
        <w:rPr>
          <w:rFonts w:eastAsiaTheme="minorEastAsia"/>
          <w:bCs/>
        </w:rPr>
        <w:t>.</w:t>
      </w:r>
    </w:p>
    <w:p w14:paraId="7F4E7041" w14:textId="77777777" w:rsidR="00797F2C" w:rsidRPr="003F0F2D" w:rsidRDefault="00797F2C" w:rsidP="004D3220">
      <w:pPr>
        <w:jc w:val="both"/>
        <w:rPr>
          <w:rFonts w:ascii="Arial" w:hAnsi="Arial" w:cs="Arial"/>
          <w:lang w:val="en-US"/>
        </w:rPr>
      </w:pPr>
    </w:p>
    <w:p w14:paraId="7F356A71" w14:textId="77777777" w:rsidR="00E1469F" w:rsidRPr="003F0F2D" w:rsidRDefault="00E1469F" w:rsidP="00E1469F">
      <w:pPr>
        <w:pStyle w:val="berschrift3"/>
        <w:rPr>
          <w:rFonts w:eastAsiaTheme="minorEastAsia"/>
          <w:lang w:val="en-US"/>
        </w:rPr>
      </w:pPr>
      <w:r w:rsidRPr="003F0F2D">
        <w:rPr>
          <w:rFonts w:eastAsiaTheme="minorEastAsia"/>
          <w:lang w:val="en-US"/>
        </w:rPr>
        <w:t>6.10.4 Implementation in UncertRadio</w:t>
      </w:r>
    </w:p>
    <w:p w14:paraId="3F416291" w14:textId="77777777" w:rsidR="00E1469F" w:rsidRPr="003F0F2D" w:rsidRDefault="00E1469F" w:rsidP="00E1469F">
      <w:pPr>
        <w:jc w:val="both"/>
        <w:rPr>
          <w:rFonts w:ascii="Arial" w:eastAsiaTheme="minorEastAsia" w:hAnsi="Arial" w:cs="Arial"/>
          <w:bCs/>
          <w:lang w:val="en-US"/>
        </w:rPr>
      </w:pPr>
    </w:p>
    <w:p w14:paraId="4A6F35B5" w14:textId="77777777" w:rsidR="00E1469F" w:rsidRPr="003F0F2D" w:rsidRDefault="00E1469F" w:rsidP="00E1469F">
      <w:pPr>
        <w:pStyle w:val="MALTextVoreinstellung"/>
        <w:spacing w:before="0" w:line="240" w:lineRule="auto"/>
        <w:rPr>
          <w:rFonts w:ascii="Arial" w:eastAsiaTheme="minorEastAsia" w:hAnsi="Arial" w:cs="Arial"/>
          <w:bCs/>
          <w:lang w:val="en-US"/>
        </w:rPr>
      </w:pPr>
      <w:r w:rsidRPr="003F0F2D">
        <w:rPr>
          <w:rFonts w:ascii="Arial" w:eastAsiaTheme="minorEastAsia" w:hAnsi="Arial" w:cs="Arial"/>
          <w:bCs/>
          <w:lang w:val="en-US"/>
        </w:rPr>
        <w:t xml:space="preserve">The first step for invoking the </w:t>
      </w:r>
      <w:proofErr w:type="spellStart"/>
      <w:r w:rsidRPr="003F0F2D">
        <w:rPr>
          <w:rFonts w:ascii="Arial" w:eastAsiaTheme="minorEastAsia" w:hAnsi="Arial" w:cs="Arial"/>
          <w:bCs/>
          <w:lang w:val="en-US"/>
        </w:rPr>
        <w:t>specaial</w:t>
      </w:r>
      <w:proofErr w:type="spellEnd"/>
      <w:r w:rsidRPr="003F0F2D">
        <w:rPr>
          <w:rFonts w:ascii="Arial" w:eastAsiaTheme="minorEastAsia" w:hAnsi="Arial" w:cs="Arial"/>
          <w:bCs/>
          <w:lang w:val="en-US"/>
        </w:rPr>
        <w:t xml:space="preserve"> procedure for short half-lives is to select under the TAB </w:t>
      </w:r>
      <w:r w:rsidR="002C357A" w:rsidRPr="003F0F2D">
        <w:rPr>
          <w:rFonts w:ascii="Arial" w:eastAsiaTheme="minorEastAsia" w:hAnsi="Arial" w:cs="Arial"/>
          <w:bCs/>
          <w:lang w:val="en-US"/>
        </w:rPr>
        <w:t>“</w:t>
      </w:r>
      <w:r w:rsidRPr="003F0F2D">
        <w:rPr>
          <w:rFonts w:ascii="Arial" w:eastAsiaTheme="minorEastAsia" w:hAnsi="Arial" w:cs="Arial"/>
          <w:bCs/>
          <w:lang w:val="en-US"/>
        </w:rPr>
        <w:t>Values,</w:t>
      </w:r>
      <w:r w:rsidR="002C357A" w:rsidRPr="003F0F2D">
        <w:rPr>
          <w:rFonts w:ascii="Arial" w:eastAsiaTheme="minorEastAsia" w:hAnsi="Arial" w:cs="Arial"/>
          <w:bCs/>
          <w:lang w:val="en-US"/>
        </w:rPr>
        <w:t xml:space="preserve"> </w:t>
      </w:r>
      <w:proofErr w:type="gramStart"/>
      <w:r w:rsidRPr="003F0F2D">
        <w:rPr>
          <w:rFonts w:ascii="Arial" w:eastAsiaTheme="minorEastAsia" w:hAnsi="Arial" w:cs="Arial"/>
          <w:bCs/>
          <w:lang w:val="en-US"/>
        </w:rPr>
        <w:t>Uncertainties“ the</w:t>
      </w:r>
      <w:proofErr w:type="gramEnd"/>
      <w:r w:rsidRPr="003F0F2D">
        <w:rPr>
          <w:rFonts w:ascii="Arial" w:eastAsiaTheme="minorEastAsia" w:hAnsi="Arial" w:cs="Arial"/>
          <w:bCs/>
          <w:lang w:val="en-US"/>
        </w:rPr>
        <w:t xml:space="preserve"> distribution type </w:t>
      </w:r>
      <w:r w:rsidR="002C357A" w:rsidRPr="003F0F2D">
        <w:rPr>
          <w:rFonts w:ascii="Arial" w:eastAsiaTheme="minorEastAsia" w:hAnsi="Arial" w:cs="Arial"/>
          <w:bCs/>
          <w:lang w:val="en-US"/>
        </w:rPr>
        <w:t>“</w:t>
      </w:r>
      <w:proofErr w:type="spellStart"/>
      <w:r w:rsidRPr="003F0F2D">
        <w:rPr>
          <w:rFonts w:ascii="Arial" w:eastAsiaTheme="minorEastAsia" w:hAnsi="Arial" w:cs="Arial"/>
          <w:b/>
          <w:lang w:val="en-US"/>
        </w:rPr>
        <w:t>Binom+Poiss</w:t>
      </w:r>
      <w:proofErr w:type="spellEnd"/>
      <w:r w:rsidRPr="003F0F2D">
        <w:rPr>
          <w:rFonts w:ascii="Arial" w:eastAsiaTheme="minorEastAsia" w:hAnsi="Arial" w:cs="Arial"/>
          <w:bCs/>
          <w:lang w:val="en-US"/>
        </w:rPr>
        <w:t>“ for</w:t>
      </w:r>
      <w:r w:rsidR="002C357A" w:rsidRPr="003F0F2D">
        <w:rPr>
          <w:rFonts w:ascii="Arial" w:eastAsiaTheme="minorEastAsia" w:hAnsi="Arial" w:cs="Arial"/>
          <w:bCs/>
          <w:lang w:val="en-US"/>
        </w:rPr>
        <w:t xml:space="preserve"> </w:t>
      </w:r>
      <w:r w:rsidRPr="003F0F2D">
        <w:rPr>
          <w:rFonts w:ascii="Arial" w:eastAsiaTheme="minorEastAsia" w:hAnsi="Arial" w:cs="Arial"/>
          <w:bCs/>
          <w:lang w:val="en-US"/>
        </w:rPr>
        <w:t>the gross count</w:t>
      </w:r>
      <w:r w:rsidR="002C357A" w:rsidRPr="003F0F2D">
        <w:rPr>
          <w:rFonts w:ascii="Arial" w:eastAsiaTheme="minorEastAsia" w:hAnsi="Arial" w:cs="Arial"/>
          <w:bCs/>
          <w:lang w:val="en-US"/>
        </w:rPr>
        <w:t>s number symbol</w:t>
      </w:r>
      <w:r w:rsidRPr="003F0F2D">
        <w:rPr>
          <w:rFonts w:ascii="Arial" w:eastAsiaTheme="minorEastAsia" w:hAnsi="Arial" w:cs="Arial"/>
          <w:bCs/>
          <w:lang w:val="en-US"/>
        </w:rPr>
        <w:t>.</w:t>
      </w:r>
    </w:p>
    <w:p w14:paraId="276C4336" w14:textId="77777777" w:rsidR="00E1469F" w:rsidRPr="003F0F2D" w:rsidRDefault="00E1469F" w:rsidP="00E1469F">
      <w:pPr>
        <w:jc w:val="both"/>
        <w:rPr>
          <w:rFonts w:ascii="Arial" w:eastAsiaTheme="minorEastAsia" w:hAnsi="Arial" w:cs="Arial"/>
          <w:bCs/>
          <w:lang w:val="en-US"/>
        </w:rPr>
      </w:pPr>
    </w:p>
    <w:p w14:paraId="7F5B3C04" w14:textId="77777777" w:rsidR="00E1469F" w:rsidRPr="003F0F2D" w:rsidRDefault="002C357A" w:rsidP="00E1469F">
      <w:pPr>
        <w:jc w:val="both"/>
        <w:rPr>
          <w:rFonts w:ascii="Arial" w:eastAsiaTheme="minorEastAsia" w:hAnsi="Arial" w:cs="Arial"/>
          <w:lang w:val="en-US"/>
        </w:rPr>
      </w:pPr>
      <w:r w:rsidRPr="003F0F2D">
        <w:rPr>
          <w:rFonts w:ascii="Arial" w:eastAsiaTheme="minorEastAsia" w:hAnsi="Arial" w:cs="Arial"/>
          <w:bCs/>
          <w:lang w:val="en-US"/>
        </w:rPr>
        <w:t>Thereafter, four</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further p</w:t>
      </w:r>
      <w:r w:rsidR="00E1469F" w:rsidRPr="003F0F2D">
        <w:rPr>
          <w:rFonts w:ascii="Arial" w:eastAsiaTheme="minorEastAsia" w:hAnsi="Arial" w:cs="Arial"/>
          <w:bCs/>
          <w:lang w:val="en-US"/>
        </w:rPr>
        <w:t>arameter</w:t>
      </w:r>
      <w:r w:rsidRPr="003F0F2D">
        <w:rPr>
          <w:rFonts w:ascii="Arial" w:eastAsiaTheme="minorEastAsia" w:hAnsi="Arial" w:cs="Arial"/>
          <w:bCs/>
          <w:lang w:val="en-US"/>
        </w:rPr>
        <w:t>s</w:t>
      </w:r>
      <w:r w:rsidR="00E1469F" w:rsidRPr="003F0F2D">
        <w:rPr>
          <w:rFonts w:ascii="Arial" w:eastAsiaTheme="minorEastAsia" w:hAnsi="Arial" w:cs="Arial"/>
          <w:bCs/>
          <w:lang w:val="en-US"/>
        </w:rPr>
        <w:t xml:space="preserve"> </w:t>
      </w:r>
      <w:r w:rsidRPr="003F0F2D">
        <w:rPr>
          <w:rFonts w:ascii="Arial" w:eastAsiaTheme="minorEastAsia" w:hAnsi="Arial" w:cs="Arial"/>
          <w:bCs/>
          <w:lang w:val="en-US"/>
        </w:rPr>
        <w:t>are to be</w:t>
      </w:r>
      <w:r w:rsidR="00E1469F" w:rsidRPr="003F0F2D">
        <w:rPr>
          <w:rFonts w:ascii="Arial" w:eastAsiaTheme="minorEastAsia" w:hAnsi="Arial" w:cs="Arial"/>
          <w:bCs/>
          <w:lang w:val="en-US"/>
        </w:rPr>
        <w:t xml:space="preserve"> sele</w:t>
      </w:r>
      <w:r w:rsidRPr="003F0F2D">
        <w:rPr>
          <w:rFonts w:ascii="Arial" w:eastAsiaTheme="minorEastAsia" w:hAnsi="Arial" w:cs="Arial"/>
          <w:bCs/>
          <w:lang w:val="en-US"/>
        </w:rPr>
        <w:t>c</w:t>
      </w:r>
      <w:r w:rsidR="00E1469F" w:rsidRPr="003F0F2D">
        <w:rPr>
          <w:rFonts w:ascii="Arial" w:eastAsiaTheme="minorEastAsia" w:hAnsi="Arial" w:cs="Arial"/>
          <w:bCs/>
          <w:lang w:val="en-US"/>
        </w:rPr>
        <w:t>t</w:t>
      </w:r>
      <w:r w:rsidRPr="003F0F2D">
        <w:rPr>
          <w:rFonts w:ascii="Arial" w:eastAsiaTheme="minorEastAsia" w:hAnsi="Arial" w:cs="Arial"/>
          <w:bCs/>
          <w:lang w:val="en-US"/>
        </w:rPr>
        <w:t>ed</w:t>
      </w:r>
      <w:r w:rsidR="00E1469F" w:rsidRPr="003F0F2D">
        <w:rPr>
          <w:rFonts w:ascii="Arial" w:eastAsiaTheme="minorEastAsia" w:hAnsi="Arial" w:cs="Arial"/>
          <w:bCs/>
          <w:lang w:val="en-US"/>
        </w:rPr>
        <w:t xml:space="preserve">: </w:t>
      </w:r>
      <m:oMath>
        <m:r>
          <w:rPr>
            <w:rFonts w:ascii="Cambria Math" w:eastAsiaTheme="minorEastAsia" w:hAnsi="Cambria Math" w:cs="Arial"/>
            <w:sz w:val="24"/>
            <w:szCs w:val="24"/>
            <w:lang w:val="en-US"/>
          </w:rPr>
          <m:t xml:space="preserve">p,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0</m:t>
            </m:r>
          </m:sub>
        </m:sSub>
        <m:r>
          <w:rPr>
            <w:rFonts w:ascii="Cambria Math" w:eastAsiaTheme="minorEastAsia" w:hAnsi="Cambria Math" w:cs="Arial"/>
            <w:sz w:val="24"/>
            <w:szCs w:val="24"/>
            <w:lang w:val="en-US"/>
          </w:rPr>
          <m:t xml:space="preserve">, </m:t>
        </m:r>
        <m:sSub>
          <m:sSubPr>
            <m:ctrlPr>
              <w:rPr>
                <w:rFonts w:ascii="Cambria Math" w:eastAsiaTheme="minorEastAsia" w:hAnsi="Cambria Math" w:cs="Arial"/>
                <w:bCs/>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m</m:t>
            </m:r>
          </m:sub>
        </m:sSub>
        <m:r>
          <w:rPr>
            <w:rFonts w:ascii="Cambria Math" w:eastAsiaTheme="minorEastAsia" w:hAnsi="Cambria Math" w:cs="Arial"/>
            <w:sz w:val="24"/>
            <w:szCs w:val="24"/>
            <w:lang w:val="en-US"/>
          </w:rPr>
          <m:t xml:space="preserve"> und </m:t>
        </m:r>
        <m:r>
          <w:rPr>
            <w:rFonts w:ascii="Cambria Math" w:hAnsi="Arial" w:cs="Arial"/>
            <w:sz w:val="24"/>
            <w:szCs w:val="24"/>
            <w:lang w:val="en-US"/>
          </w:rPr>
          <m:t>λ</m:t>
        </m:r>
      </m:oMath>
      <w:r w:rsidR="00E1469F" w:rsidRPr="003F0F2D">
        <w:rPr>
          <w:rFonts w:ascii="Arial" w:eastAsiaTheme="minorEastAsia" w:hAnsi="Arial" w:cs="Arial"/>
          <w:sz w:val="24"/>
          <w:szCs w:val="24"/>
          <w:lang w:val="en-US"/>
        </w:rPr>
        <w:t>.</w:t>
      </w:r>
      <w:r w:rsidR="00E1469F" w:rsidRPr="003F0F2D">
        <w:rPr>
          <w:rFonts w:ascii="Arial" w:eastAsiaTheme="minorEastAsia" w:hAnsi="Arial" w:cs="Arial"/>
          <w:lang w:val="en-US"/>
        </w:rPr>
        <w:t xml:space="preserve"> </w:t>
      </w:r>
      <w:r w:rsidRPr="003F0F2D">
        <w:rPr>
          <w:rFonts w:ascii="Arial" w:eastAsiaTheme="minorEastAsia" w:hAnsi="Arial" w:cs="Arial"/>
          <w:lang w:val="en-US"/>
        </w:rPr>
        <w:t xml:space="preserve">This can be achieved by invoking a dialog via the menu </w:t>
      </w:r>
      <w:r w:rsidRPr="003F0F2D">
        <w:rPr>
          <w:rFonts w:ascii="Arial" w:eastAsiaTheme="minorEastAsia" w:hAnsi="Arial" w:cs="Arial"/>
          <w:b/>
          <w:bCs/>
          <w:lang w:val="en-US"/>
        </w:rPr>
        <w:t>Set</w:t>
      </w:r>
      <w:r w:rsidR="00E1469F" w:rsidRPr="003F0F2D">
        <w:rPr>
          <w:rFonts w:ascii="Arial" w:eastAsiaTheme="minorEastAsia" w:hAnsi="Arial" w:cs="Arial"/>
          <w:b/>
          <w:bCs/>
          <w:lang w:val="en-US"/>
        </w:rPr>
        <w:t xml:space="preserve"> </w:t>
      </w:r>
      <w:r w:rsidRPr="003F0F2D">
        <w:rPr>
          <w:rFonts w:ascii="Arial" w:eastAsiaTheme="minorEastAsia" w:hAnsi="Arial" w:cs="Arial"/>
          <w:b/>
          <w:bCs/>
          <w:lang w:val="en-US"/>
        </w:rPr>
        <w:t>b</w:t>
      </w:r>
      <w:r w:rsidR="00E1469F" w:rsidRPr="003F0F2D">
        <w:rPr>
          <w:rFonts w:ascii="Arial" w:eastAsiaTheme="minorEastAsia" w:hAnsi="Arial" w:cs="Arial"/>
          <w:b/>
          <w:bCs/>
          <w:lang w:val="en-US"/>
        </w:rPr>
        <w:t>inomial/</w:t>
      </w:r>
      <w:proofErr w:type="spellStart"/>
      <w:r w:rsidRPr="003F0F2D">
        <w:rPr>
          <w:rFonts w:ascii="Arial" w:eastAsiaTheme="minorEastAsia" w:hAnsi="Arial" w:cs="Arial"/>
          <w:b/>
          <w:bCs/>
          <w:lang w:val="en-US"/>
        </w:rPr>
        <w:t>p</w:t>
      </w:r>
      <w:r w:rsidR="00E1469F" w:rsidRPr="003F0F2D">
        <w:rPr>
          <w:rFonts w:ascii="Arial" w:eastAsiaTheme="minorEastAsia" w:hAnsi="Arial" w:cs="Arial"/>
          <w:b/>
          <w:bCs/>
          <w:lang w:val="en-US"/>
        </w:rPr>
        <w:t>oisson</w:t>
      </w:r>
      <w:proofErr w:type="spellEnd"/>
      <w:r w:rsidRPr="003F0F2D">
        <w:rPr>
          <w:rFonts w:ascii="Arial" w:eastAsiaTheme="minorEastAsia" w:hAnsi="Arial" w:cs="Arial"/>
          <w:b/>
          <w:bCs/>
          <w:lang w:val="en-US"/>
        </w:rPr>
        <w:t xml:space="preserve"> case:</w:t>
      </w:r>
    </w:p>
    <w:p w14:paraId="6A1A57A4" w14:textId="77777777" w:rsidR="00E1469F" w:rsidRPr="005C35F9" w:rsidRDefault="00E1469F" w:rsidP="005C35F9">
      <w:pPr>
        <w:pStyle w:val="MALTextVoreinstellung"/>
        <w:spacing w:before="0" w:line="240" w:lineRule="auto"/>
        <w:rPr>
          <w:rFonts w:ascii="Arial" w:eastAsiaTheme="minorEastAsia" w:hAnsi="Arial" w:cs="Arial"/>
          <w:lang w:val="en-US"/>
        </w:rPr>
      </w:pPr>
    </w:p>
    <w:p w14:paraId="0FA127E4" w14:textId="77777777" w:rsidR="002C357A" w:rsidRPr="003F0F2D" w:rsidRDefault="002C357A" w:rsidP="00E1469F">
      <w:pPr>
        <w:jc w:val="both"/>
        <w:rPr>
          <w:rFonts w:ascii="Arial" w:eastAsiaTheme="minorEastAsia" w:hAnsi="Arial" w:cs="Arial"/>
          <w:bCs/>
          <w:lang w:val="en-US"/>
        </w:rPr>
      </w:pPr>
      <w:r w:rsidRPr="003F0F2D">
        <w:rPr>
          <w:noProof/>
          <w:lang w:val="en-US"/>
        </w:rPr>
        <w:drawing>
          <wp:inline distT="0" distB="0" distL="0" distR="0" wp14:anchorId="3C2E5641" wp14:editId="58AFD6BA">
            <wp:extent cx="3072892" cy="24617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1919" cy="2468988"/>
                    </a:xfrm>
                    <a:prstGeom prst="rect">
                      <a:avLst/>
                    </a:prstGeom>
                  </pic:spPr>
                </pic:pic>
              </a:graphicData>
            </a:graphic>
          </wp:inline>
        </w:drawing>
      </w:r>
    </w:p>
    <w:p w14:paraId="34840C3A" w14:textId="77777777" w:rsidR="00E1469F" w:rsidRPr="003F0F2D" w:rsidRDefault="00E1469F" w:rsidP="00E1469F">
      <w:pPr>
        <w:jc w:val="both"/>
        <w:rPr>
          <w:rFonts w:ascii="Arial" w:eastAsiaTheme="minorEastAsia" w:hAnsi="Arial" w:cs="Arial"/>
          <w:bCs/>
          <w:lang w:val="en-US"/>
        </w:rPr>
      </w:pPr>
    </w:p>
    <w:p w14:paraId="48D5E1F7" w14:textId="77777777" w:rsidR="00E1469F" w:rsidRPr="003F0F2D" w:rsidRDefault="004C536C" w:rsidP="00E1469F">
      <w:pPr>
        <w:jc w:val="both"/>
        <w:rPr>
          <w:rFonts w:ascii="Arial" w:eastAsiaTheme="minorEastAsia" w:hAnsi="Arial" w:cs="Arial"/>
          <w:bCs/>
          <w:lang w:val="en-US"/>
        </w:rPr>
      </w:pPr>
      <w:r w:rsidRPr="003F0F2D">
        <w:rPr>
          <w:rFonts w:ascii="Arial" w:eastAsiaTheme="minorEastAsia" w:hAnsi="Arial" w:cs="Arial"/>
          <w:bCs/>
          <w:lang w:val="en-US"/>
        </w:rPr>
        <w:t>This dialog may also be invoked by the program itself while establishing such an UR project</w:t>
      </w:r>
      <w:r w:rsidR="00E1469F" w:rsidRPr="003F0F2D">
        <w:rPr>
          <w:rFonts w:ascii="Arial" w:eastAsiaTheme="minorEastAsia" w:hAnsi="Arial" w:cs="Arial"/>
          <w:bCs/>
          <w:lang w:val="en-US"/>
        </w:rPr>
        <w:t xml:space="preserve">. </w:t>
      </w:r>
    </w:p>
    <w:p w14:paraId="504A92DA" w14:textId="77777777" w:rsidR="00882D0D" w:rsidRPr="003F0F2D" w:rsidRDefault="00882D0D" w:rsidP="00E1469F">
      <w:pPr>
        <w:jc w:val="both"/>
        <w:rPr>
          <w:rFonts w:ascii="Arial" w:eastAsiaTheme="minorEastAsia" w:hAnsi="Arial" w:cs="Arial"/>
          <w:bCs/>
          <w:lang w:val="en-US"/>
        </w:rPr>
      </w:pPr>
    </w:p>
    <w:p w14:paraId="57F09208" w14:textId="77777777" w:rsidR="00E1469F" w:rsidRDefault="002970C4" w:rsidP="004D3220">
      <w:pPr>
        <w:jc w:val="both"/>
        <w:rPr>
          <w:rFonts w:ascii="Arial" w:eastAsiaTheme="minorEastAsia" w:hAnsi="Arial" w:cs="Arial"/>
          <w:bCs/>
          <w:lang w:val="en-US"/>
        </w:rPr>
      </w:pPr>
      <w:r w:rsidRPr="003F0F2D">
        <w:rPr>
          <w:rFonts w:ascii="Arial" w:eastAsiaTheme="minorEastAsia" w:hAnsi="Arial" w:cs="Arial"/>
          <w:bCs/>
          <w:lang w:val="en-US"/>
        </w:rPr>
        <w:t xml:space="preserve">The symbol numbers of the four parameters </w:t>
      </w:r>
      <w:r w:rsidRPr="002D5D05">
        <w:rPr>
          <w:rFonts w:ascii="Arial" w:eastAsiaTheme="minorEastAsia" w:hAnsi="Arial" w:cs="Arial"/>
          <w:bCs/>
          <w:i/>
          <w:iCs/>
          <w:lang w:val="en-US"/>
        </w:rPr>
        <w:t>p</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R0</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tm</w:t>
      </w:r>
      <w:r w:rsidRPr="003F0F2D">
        <w:rPr>
          <w:rFonts w:ascii="Arial" w:eastAsiaTheme="minorEastAsia" w:hAnsi="Arial" w:cs="Arial"/>
          <w:bCs/>
          <w:lang w:val="en-US"/>
        </w:rPr>
        <w:t xml:space="preserve">, </w:t>
      </w:r>
      <w:r w:rsidRPr="002D5D05">
        <w:rPr>
          <w:rFonts w:ascii="Arial" w:eastAsiaTheme="minorEastAsia" w:hAnsi="Arial" w:cs="Arial"/>
          <w:bCs/>
          <w:i/>
          <w:iCs/>
          <w:lang w:val="en-US"/>
        </w:rPr>
        <w:t>lambda</w:t>
      </w:r>
      <w:r w:rsidRPr="003F0F2D">
        <w:rPr>
          <w:rFonts w:ascii="Arial" w:eastAsiaTheme="minorEastAsia" w:hAnsi="Arial" w:cs="Arial"/>
          <w:bCs/>
          <w:lang w:val="en-US"/>
        </w:rPr>
        <w:t xml:space="preserve">, are stored in the </w:t>
      </w:r>
      <w:proofErr w:type="spellStart"/>
      <w:r w:rsidRPr="003F0F2D">
        <w:rPr>
          <w:rFonts w:ascii="Arial" w:eastAsiaTheme="minorEastAsia" w:hAnsi="Arial" w:cs="Arial"/>
          <w:bCs/>
          <w:lang w:val="en-US"/>
        </w:rPr>
        <w:t>txp</w:t>
      </w:r>
      <w:proofErr w:type="spellEnd"/>
      <w:r w:rsidRPr="003F0F2D">
        <w:rPr>
          <w:rFonts w:ascii="Arial" w:eastAsiaTheme="minorEastAsia" w:hAnsi="Arial" w:cs="Arial"/>
          <w:bCs/>
          <w:lang w:val="en-US"/>
        </w:rPr>
        <w:t xml:space="preserve"> file, e.g., as “</w:t>
      </w:r>
      <w:proofErr w:type="spellStart"/>
      <w:r w:rsidRPr="003F0F2D">
        <w:rPr>
          <w:rFonts w:ascii="Arial" w:eastAsiaTheme="minorEastAsia" w:hAnsi="Arial" w:cs="Arial"/>
          <w:bCs/>
          <w:lang w:val="en-US"/>
        </w:rPr>
        <w:t>BinPoi</w:t>
      </w:r>
      <w:proofErr w:type="spellEnd"/>
      <w:r w:rsidRPr="003F0F2D">
        <w:rPr>
          <w:rFonts w:ascii="Arial" w:eastAsiaTheme="minorEastAsia" w:hAnsi="Arial" w:cs="Arial"/>
          <w:bCs/>
          <w:lang w:val="en-US"/>
        </w:rPr>
        <w:t>=8 10 12 9“.</w:t>
      </w:r>
    </w:p>
    <w:p w14:paraId="431F18C5" w14:textId="77777777" w:rsidR="00330B3E" w:rsidRDefault="00330B3E" w:rsidP="004D3220">
      <w:pPr>
        <w:jc w:val="both"/>
        <w:rPr>
          <w:rFonts w:ascii="Arial" w:eastAsiaTheme="minorEastAsia" w:hAnsi="Arial" w:cs="Arial"/>
          <w:bCs/>
          <w:lang w:val="en-US"/>
        </w:rPr>
      </w:pPr>
    </w:p>
    <w:p w14:paraId="1B060B92" w14:textId="77777777" w:rsidR="00330B3E" w:rsidRDefault="00330B3E" w:rsidP="004D3220">
      <w:pPr>
        <w:jc w:val="both"/>
        <w:rPr>
          <w:rFonts w:ascii="Arial" w:eastAsiaTheme="minorEastAsia" w:hAnsi="Arial" w:cs="Arial"/>
          <w:bCs/>
          <w:lang w:val="en-US"/>
        </w:rPr>
      </w:pPr>
    </w:p>
    <w:p w14:paraId="51F696E3" w14:textId="77777777" w:rsidR="00330B3E" w:rsidRPr="00EC4EEF" w:rsidRDefault="00330B3E" w:rsidP="00330B3E">
      <w:pPr>
        <w:pStyle w:val="berschrift2"/>
        <w:tabs>
          <w:tab w:val="left" w:pos="567"/>
        </w:tabs>
        <w:rPr>
          <w:lang w:val="en-GB"/>
        </w:rPr>
      </w:pPr>
      <w:bookmarkStart w:id="49" w:name="_6.11_Special_distributions"/>
      <w:bookmarkStart w:id="50" w:name="URH_SpecialDistrib_EN"/>
      <w:bookmarkEnd w:id="49"/>
      <w:r w:rsidRPr="00EC4EEF">
        <w:rPr>
          <w:lang w:val="en-GB"/>
        </w:rPr>
        <w:t>6.11</w:t>
      </w:r>
      <w:r w:rsidRPr="00EC4EEF">
        <w:rPr>
          <w:lang w:val="en-GB"/>
        </w:rPr>
        <w:tab/>
        <w:t>Special distributions and their properties</w:t>
      </w:r>
      <w:bookmarkEnd w:id="50"/>
    </w:p>
    <w:p w14:paraId="7C075ACD" w14:textId="77777777" w:rsidR="00330B3E" w:rsidRPr="00EC4EEF" w:rsidRDefault="00330B3E" w:rsidP="00330B3E">
      <w:pPr>
        <w:widowControl w:val="0"/>
        <w:autoSpaceDE w:val="0"/>
        <w:autoSpaceDN w:val="0"/>
        <w:adjustRightInd w:val="0"/>
        <w:rPr>
          <w:rFonts w:ascii="Arial" w:hAnsi="Arial" w:cs="Arial"/>
          <w:color w:val="000000"/>
          <w:lang w:val="en-GB"/>
        </w:rPr>
      </w:pPr>
    </w:p>
    <w:p w14:paraId="7A8B884C" w14:textId="39C8005C" w:rsidR="00C04C88" w:rsidRPr="00EC4EEF" w:rsidRDefault="00C04C88" w:rsidP="00C04C88">
      <w:pPr>
        <w:jc w:val="both"/>
        <w:rPr>
          <w:rFonts w:ascii="Arial" w:hAnsi="Arial" w:cs="Arial"/>
          <w:color w:val="000000"/>
          <w:lang w:val="en-GB"/>
        </w:rPr>
      </w:pPr>
      <w:r w:rsidRPr="00EC4EEF">
        <w:rPr>
          <w:rFonts w:ascii="Arial" w:hAnsi="Arial" w:cs="Arial"/>
          <w:color w:val="000000"/>
          <w:lang w:val="en-GB"/>
        </w:rPr>
        <w:t>The following probability di</w:t>
      </w:r>
      <w:r w:rsidR="00924353">
        <w:rPr>
          <w:rFonts w:ascii="Arial" w:hAnsi="Arial" w:cs="Arial"/>
          <w:color w:val="000000"/>
          <w:lang w:val="en-GB"/>
        </w:rPr>
        <w:t>s</w:t>
      </w:r>
      <w:r w:rsidRPr="00EC4EEF">
        <w:rPr>
          <w:rFonts w:ascii="Arial" w:hAnsi="Arial" w:cs="Arial"/>
          <w:color w:val="000000"/>
          <w:lang w:val="en-GB"/>
        </w:rPr>
        <w:t>tributions are implemented in UncertRadio:</w:t>
      </w:r>
    </w:p>
    <w:p w14:paraId="55F8B927" w14:textId="77777777" w:rsidR="00C04C88" w:rsidRPr="00EC4EEF" w:rsidRDefault="00C04C88" w:rsidP="00C04C88">
      <w:pPr>
        <w:jc w:val="both"/>
        <w:rPr>
          <w:rFonts w:ascii="Arial" w:hAnsi="Arial" w:cs="Arial"/>
          <w:color w:val="000000"/>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423"/>
        <w:gridCol w:w="2551"/>
      </w:tblGrid>
      <w:tr w:rsidR="00C04C88" w:rsidRPr="00EC4EEF" w14:paraId="609A8909" w14:textId="77777777" w:rsidTr="00C04C88">
        <w:tc>
          <w:tcPr>
            <w:tcW w:w="3397" w:type="dxa"/>
            <w:tcBorders>
              <w:top w:val="single" w:sz="4" w:space="0" w:color="auto"/>
              <w:bottom w:val="single" w:sz="4" w:space="0" w:color="auto"/>
            </w:tcBorders>
          </w:tcPr>
          <w:p w14:paraId="41E3FC96" w14:textId="25551051" w:rsidR="00C04C88" w:rsidRPr="00EC4EEF" w:rsidRDefault="00EC4EEF" w:rsidP="00C04C88">
            <w:pPr>
              <w:spacing w:after="80"/>
              <w:jc w:val="both"/>
              <w:rPr>
                <w:rFonts w:ascii="Arial" w:hAnsi="Arial" w:cs="Arial"/>
                <w:color w:val="000000"/>
                <w:lang w:val="en-GB"/>
              </w:rPr>
            </w:pPr>
            <w:r w:rsidRPr="00EC4EEF">
              <w:rPr>
                <w:lang w:val="en-GB"/>
              </w:rPr>
              <w:t>distribution</w:t>
            </w:r>
          </w:p>
        </w:tc>
        <w:tc>
          <w:tcPr>
            <w:tcW w:w="1423" w:type="dxa"/>
            <w:tcBorders>
              <w:top w:val="single" w:sz="4" w:space="0" w:color="auto"/>
              <w:bottom w:val="single" w:sz="4" w:space="0" w:color="auto"/>
            </w:tcBorders>
          </w:tcPr>
          <w:p w14:paraId="625DE427" w14:textId="4FBED074"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code</w:t>
            </w:r>
          </w:p>
        </w:tc>
        <w:tc>
          <w:tcPr>
            <w:tcW w:w="2551" w:type="dxa"/>
            <w:tcBorders>
              <w:top w:val="single" w:sz="4" w:space="0" w:color="auto"/>
              <w:bottom w:val="single" w:sz="4" w:space="0" w:color="auto"/>
            </w:tcBorders>
          </w:tcPr>
          <w:p w14:paraId="470687F4" w14:textId="05E3ABEC" w:rsidR="00C04C88" w:rsidRPr="00EC4EEF" w:rsidRDefault="00EC4EEF" w:rsidP="00C04C88">
            <w:pPr>
              <w:spacing w:after="80"/>
              <w:jc w:val="both"/>
              <w:rPr>
                <w:rFonts w:ascii="Arial" w:hAnsi="Arial" w:cs="Arial"/>
                <w:color w:val="000000"/>
                <w:lang w:val="en-GB"/>
              </w:rPr>
            </w:pPr>
            <w:r w:rsidRPr="00EC4EEF">
              <w:rPr>
                <w:rFonts w:ascii="Arial" w:hAnsi="Arial" w:cs="Arial"/>
                <w:color w:val="000000"/>
                <w:lang w:val="en-GB"/>
              </w:rPr>
              <w:t>notes</w:t>
            </w:r>
          </w:p>
        </w:tc>
      </w:tr>
      <w:tr w:rsidR="00C04C88" w:rsidRPr="00EC4EEF" w14:paraId="5A8E486C" w14:textId="77777777" w:rsidTr="00C04C88">
        <w:tc>
          <w:tcPr>
            <w:tcW w:w="3397" w:type="dxa"/>
            <w:tcBorders>
              <w:top w:val="single" w:sz="4" w:space="0" w:color="auto"/>
            </w:tcBorders>
          </w:tcPr>
          <w:p w14:paraId="2387FF9A" w14:textId="770994D2" w:rsidR="00C04C88" w:rsidRPr="00EC4EEF" w:rsidRDefault="00C04C88" w:rsidP="00C04C88">
            <w:pPr>
              <w:spacing w:after="80"/>
              <w:jc w:val="both"/>
              <w:rPr>
                <w:rFonts w:ascii="Arial" w:hAnsi="Arial" w:cs="Arial"/>
                <w:color w:val="000000"/>
                <w:lang w:val="en-GB"/>
              </w:rPr>
            </w:pPr>
            <w:r w:rsidRPr="00EC4EEF">
              <w:rPr>
                <w:lang w:val="en-GB"/>
              </w:rPr>
              <w:t>Normal distribution</w:t>
            </w:r>
          </w:p>
        </w:tc>
        <w:tc>
          <w:tcPr>
            <w:tcW w:w="1423" w:type="dxa"/>
            <w:tcBorders>
              <w:top w:val="single" w:sz="4" w:space="0" w:color="auto"/>
            </w:tcBorders>
          </w:tcPr>
          <w:p w14:paraId="33658EEA" w14:textId="77777777" w:rsidR="00C04C88" w:rsidRPr="00EC4EEF" w:rsidRDefault="00C04C88" w:rsidP="00C04C88">
            <w:pPr>
              <w:spacing w:after="80"/>
              <w:jc w:val="both"/>
              <w:rPr>
                <w:rFonts w:ascii="Arial" w:hAnsi="Arial" w:cs="Arial"/>
                <w:color w:val="000000"/>
                <w:lang w:val="en-GB"/>
              </w:rPr>
            </w:pPr>
            <w:r w:rsidRPr="00EC4EEF">
              <w:rPr>
                <w:lang w:val="en-GB"/>
              </w:rPr>
              <w:t>Normal</w:t>
            </w:r>
          </w:p>
        </w:tc>
        <w:tc>
          <w:tcPr>
            <w:tcW w:w="2551" w:type="dxa"/>
            <w:tcBorders>
              <w:top w:val="single" w:sz="4" w:space="0" w:color="auto"/>
            </w:tcBorders>
          </w:tcPr>
          <w:p w14:paraId="5A2863EC" w14:textId="77777777" w:rsidR="00C04C88" w:rsidRPr="00EC4EEF" w:rsidRDefault="00C04C88" w:rsidP="00C04C88">
            <w:pPr>
              <w:spacing w:after="80"/>
              <w:jc w:val="both"/>
              <w:rPr>
                <w:lang w:val="en-GB"/>
              </w:rPr>
            </w:pPr>
          </w:p>
        </w:tc>
      </w:tr>
      <w:tr w:rsidR="00C04C88" w:rsidRPr="00EC4EEF" w14:paraId="15C7B804" w14:textId="77777777" w:rsidTr="00C04C88">
        <w:tc>
          <w:tcPr>
            <w:tcW w:w="3397" w:type="dxa"/>
          </w:tcPr>
          <w:p w14:paraId="1F7D4276" w14:textId="05D0718B" w:rsidR="00C04C88" w:rsidRPr="00EC4EEF" w:rsidRDefault="00C04C88" w:rsidP="00C04C88">
            <w:pPr>
              <w:spacing w:after="80"/>
              <w:jc w:val="both"/>
              <w:rPr>
                <w:rFonts w:ascii="Arial" w:hAnsi="Arial" w:cs="Arial"/>
                <w:color w:val="000000"/>
                <w:lang w:val="en-GB"/>
              </w:rPr>
            </w:pPr>
            <w:r w:rsidRPr="00EC4EEF">
              <w:rPr>
                <w:lang w:val="en-GB"/>
              </w:rPr>
              <w:t>Rectangular distribution</w:t>
            </w:r>
          </w:p>
        </w:tc>
        <w:tc>
          <w:tcPr>
            <w:tcW w:w="1423" w:type="dxa"/>
          </w:tcPr>
          <w:p w14:paraId="236B5993" w14:textId="48A4E4CD" w:rsidR="00C04C88" w:rsidRPr="00EC4EEF" w:rsidRDefault="00C04C88" w:rsidP="00C04C88">
            <w:pPr>
              <w:spacing w:after="80"/>
              <w:jc w:val="both"/>
              <w:rPr>
                <w:rFonts w:ascii="Arial" w:hAnsi="Arial" w:cs="Arial"/>
                <w:color w:val="000000"/>
                <w:lang w:val="en-GB"/>
              </w:rPr>
            </w:pPr>
            <w:r w:rsidRPr="00EC4EEF">
              <w:rPr>
                <w:lang w:val="en-GB"/>
              </w:rPr>
              <w:t>Rec</w:t>
            </w:r>
            <w:r w:rsidR="00EC4EEF">
              <w:rPr>
                <w:lang w:val="en-GB"/>
              </w:rPr>
              <w:t>tangle</w:t>
            </w:r>
          </w:p>
        </w:tc>
        <w:tc>
          <w:tcPr>
            <w:tcW w:w="2551" w:type="dxa"/>
          </w:tcPr>
          <w:p w14:paraId="6858126C" w14:textId="77777777" w:rsidR="00C04C88" w:rsidRPr="00EC4EEF" w:rsidRDefault="00C04C88" w:rsidP="00C04C88">
            <w:pPr>
              <w:spacing w:after="80"/>
              <w:jc w:val="both"/>
              <w:rPr>
                <w:lang w:val="en-GB"/>
              </w:rPr>
            </w:pPr>
          </w:p>
        </w:tc>
      </w:tr>
      <w:tr w:rsidR="00C04C88" w:rsidRPr="00EC4EEF" w14:paraId="2C0EC720" w14:textId="77777777" w:rsidTr="00C04C88">
        <w:tc>
          <w:tcPr>
            <w:tcW w:w="3397" w:type="dxa"/>
          </w:tcPr>
          <w:p w14:paraId="29EB31D1" w14:textId="2DF51570" w:rsidR="00C04C88" w:rsidRPr="00EC4EEF" w:rsidRDefault="00C04C88" w:rsidP="00C04C88">
            <w:pPr>
              <w:spacing w:after="80"/>
              <w:jc w:val="both"/>
              <w:rPr>
                <w:rFonts w:ascii="Arial" w:hAnsi="Arial" w:cs="Arial"/>
                <w:color w:val="000000"/>
                <w:lang w:val="en-GB"/>
              </w:rPr>
            </w:pPr>
            <w:r w:rsidRPr="00EC4EEF">
              <w:rPr>
                <w:lang w:val="en-GB"/>
              </w:rPr>
              <w:t>Triangular distribution</w:t>
            </w:r>
          </w:p>
        </w:tc>
        <w:tc>
          <w:tcPr>
            <w:tcW w:w="1423" w:type="dxa"/>
          </w:tcPr>
          <w:p w14:paraId="3EE2F9E4" w14:textId="2BE401CA" w:rsidR="00C04C88" w:rsidRPr="00EC4EEF" w:rsidRDefault="00EC4EEF" w:rsidP="00C04C88">
            <w:pPr>
              <w:spacing w:after="80"/>
              <w:jc w:val="both"/>
              <w:rPr>
                <w:rFonts w:ascii="Arial" w:hAnsi="Arial" w:cs="Arial"/>
                <w:color w:val="000000"/>
                <w:lang w:val="en-GB"/>
              </w:rPr>
            </w:pPr>
            <w:r>
              <w:rPr>
                <w:lang w:val="en-GB"/>
              </w:rPr>
              <w:t>Triangle</w:t>
            </w:r>
          </w:p>
        </w:tc>
        <w:tc>
          <w:tcPr>
            <w:tcW w:w="2551" w:type="dxa"/>
          </w:tcPr>
          <w:p w14:paraId="249966F0" w14:textId="77777777" w:rsidR="00C04C88" w:rsidRPr="00EC4EEF" w:rsidRDefault="00C04C88" w:rsidP="00C04C88">
            <w:pPr>
              <w:spacing w:after="80"/>
              <w:jc w:val="both"/>
              <w:rPr>
                <w:lang w:val="en-GB"/>
              </w:rPr>
            </w:pPr>
          </w:p>
        </w:tc>
      </w:tr>
      <w:tr w:rsidR="00C04C88" w:rsidRPr="00EC4EEF" w14:paraId="5E27D5B4" w14:textId="77777777" w:rsidTr="00C04C88">
        <w:tc>
          <w:tcPr>
            <w:tcW w:w="3397" w:type="dxa"/>
          </w:tcPr>
          <w:p w14:paraId="4DF9EA78" w14:textId="2F4F2F62" w:rsidR="00C04C88" w:rsidRPr="00EC4EEF" w:rsidRDefault="00C04C88" w:rsidP="00C04C88">
            <w:pPr>
              <w:spacing w:after="80"/>
              <w:jc w:val="both"/>
              <w:rPr>
                <w:rFonts w:ascii="Arial" w:hAnsi="Arial" w:cs="Arial"/>
                <w:color w:val="000000"/>
                <w:lang w:val="en-GB"/>
              </w:rPr>
            </w:pPr>
            <w:r w:rsidRPr="00EC4EEF">
              <w:rPr>
                <w:lang w:val="en-GB"/>
              </w:rPr>
              <w:t>(</w:t>
            </w:r>
            <w:proofErr w:type="spellStart"/>
            <w:r w:rsidRPr="00EC4EEF">
              <w:rPr>
                <w:lang w:val="en-GB"/>
              </w:rPr>
              <w:t>N+x</w:t>
            </w:r>
            <w:proofErr w:type="spellEnd"/>
            <w:r w:rsidRPr="00EC4EEF">
              <w:rPr>
                <w:lang w:val="en-GB"/>
              </w:rPr>
              <w:t>)</w:t>
            </w:r>
            <w:r w:rsidR="00EC4EEF">
              <w:rPr>
                <w:lang w:val="en-GB"/>
              </w:rPr>
              <w:t xml:space="preserve"> </w:t>
            </w:r>
            <w:r w:rsidRPr="00EC4EEF">
              <w:rPr>
                <w:lang w:val="en-GB"/>
              </w:rPr>
              <w:t>Rule</w:t>
            </w:r>
          </w:p>
        </w:tc>
        <w:tc>
          <w:tcPr>
            <w:tcW w:w="1423" w:type="dxa"/>
          </w:tcPr>
          <w:p w14:paraId="07A4E141" w14:textId="2C16B356" w:rsidR="00C04C88" w:rsidRPr="00EC4EEF" w:rsidRDefault="00C04C88" w:rsidP="00C04C88">
            <w:pPr>
              <w:spacing w:after="80"/>
              <w:jc w:val="both"/>
              <w:rPr>
                <w:rFonts w:ascii="Arial" w:hAnsi="Arial" w:cs="Arial"/>
                <w:color w:val="000000"/>
                <w:lang w:val="en-GB"/>
              </w:rPr>
            </w:pPr>
            <w:r w:rsidRPr="00EC4EEF">
              <w:rPr>
                <w:lang w:val="en-GB"/>
              </w:rPr>
              <w:t>(</w:t>
            </w:r>
            <w:proofErr w:type="spellStart"/>
            <w:r w:rsidRPr="00EC4EEF">
              <w:rPr>
                <w:lang w:val="en-GB"/>
              </w:rPr>
              <w:t>N+x</w:t>
            </w:r>
            <w:proofErr w:type="spellEnd"/>
            <w:r w:rsidRPr="00EC4EEF">
              <w:rPr>
                <w:lang w:val="en-GB"/>
              </w:rPr>
              <w:t>)</w:t>
            </w:r>
            <w:r w:rsidR="00EC4EEF">
              <w:rPr>
                <w:lang w:val="en-GB"/>
              </w:rPr>
              <w:t xml:space="preserve"> Rule</w:t>
            </w:r>
          </w:p>
        </w:tc>
        <w:tc>
          <w:tcPr>
            <w:tcW w:w="2551" w:type="dxa"/>
          </w:tcPr>
          <w:p w14:paraId="5B621E0E" w14:textId="207458FB" w:rsidR="00C04C88" w:rsidRPr="00EC4EEF" w:rsidRDefault="00C04C88" w:rsidP="00C04C88">
            <w:pPr>
              <w:spacing w:after="80"/>
              <w:jc w:val="both"/>
              <w:rPr>
                <w:lang w:val="en-GB"/>
              </w:rPr>
            </w:pPr>
            <w:r w:rsidRPr="00EC4EEF">
              <w:rPr>
                <w:lang w:val="en-GB"/>
              </w:rPr>
              <w:t>se</w:t>
            </w:r>
            <w:r w:rsidR="00EC4EEF" w:rsidRPr="00EC4EEF">
              <w:rPr>
                <w:lang w:val="en-GB"/>
              </w:rPr>
              <w:t>e</w:t>
            </w:r>
            <w:r w:rsidRPr="00EC4EEF">
              <w:rPr>
                <w:lang w:val="en-GB"/>
              </w:rPr>
              <w:t xml:space="preserve"> </w:t>
            </w:r>
            <w:r w:rsidR="00EC4EEF" w:rsidRPr="00EC4EEF">
              <w:rPr>
                <w:lang w:val="en-GB"/>
              </w:rPr>
              <w:t xml:space="preserve">section </w:t>
            </w:r>
            <w:r w:rsidRPr="00EC4EEF">
              <w:rPr>
                <w:lang w:val="en-GB"/>
              </w:rPr>
              <w:t>6.7</w:t>
            </w:r>
          </w:p>
        </w:tc>
      </w:tr>
      <w:tr w:rsidR="00C04C88" w:rsidRPr="00EC4EEF" w14:paraId="363F9652" w14:textId="77777777" w:rsidTr="00C04C88">
        <w:tc>
          <w:tcPr>
            <w:tcW w:w="3397" w:type="dxa"/>
          </w:tcPr>
          <w:p w14:paraId="393E3355" w14:textId="0424F476" w:rsidR="00C04C88" w:rsidRPr="00EC4EEF" w:rsidRDefault="00C04C88" w:rsidP="00C04C88">
            <w:pPr>
              <w:spacing w:after="80"/>
              <w:jc w:val="both"/>
              <w:rPr>
                <w:rFonts w:ascii="Arial" w:hAnsi="Arial" w:cs="Arial"/>
                <w:color w:val="000000"/>
                <w:lang w:val="en-GB"/>
              </w:rPr>
            </w:pPr>
            <w:r w:rsidRPr="00EC4EEF">
              <w:rPr>
                <w:lang w:val="en-GB"/>
              </w:rPr>
              <w:t>Lognormal</w:t>
            </w:r>
            <w:r w:rsidR="00EC4EEF" w:rsidRPr="00EC4EEF">
              <w:rPr>
                <w:lang w:val="en-GB"/>
              </w:rPr>
              <w:t xml:space="preserve"> distribution</w:t>
            </w:r>
          </w:p>
        </w:tc>
        <w:tc>
          <w:tcPr>
            <w:tcW w:w="1423" w:type="dxa"/>
          </w:tcPr>
          <w:p w14:paraId="22440EA9"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LogNormal</w:t>
            </w:r>
            <w:proofErr w:type="spellEnd"/>
          </w:p>
        </w:tc>
        <w:tc>
          <w:tcPr>
            <w:tcW w:w="2551" w:type="dxa"/>
          </w:tcPr>
          <w:p w14:paraId="27F32783" w14:textId="77777777" w:rsidR="00C04C88" w:rsidRPr="00EC4EEF" w:rsidRDefault="00C04C88" w:rsidP="00C04C88">
            <w:pPr>
              <w:spacing w:after="80"/>
              <w:jc w:val="both"/>
              <w:rPr>
                <w:lang w:val="en-GB"/>
              </w:rPr>
            </w:pPr>
          </w:p>
        </w:tc>
      </w:tr>
      <w:tr w:rsidR="00C04C88" w:rsidRPr="00EC4EEF" w14:paraId="49EC902B" w14:textId="77777777" w:rsidTr="00C04C88">
        <w:tc>
          <w:tcPr>
            <w:tcW w:w="3397" w:type="dxa"/>
          </w:tcPr>
          <w:p w14:paraId="40769770" w14:textId="49EBFA24" w:rsidR="00C04C88" w:rsidRPr="00EC4EEF" w:rsidRDefault="00C04C88" w:rsidP="00C04C88">
            <w:pPr>
              <w:spacing w:after="80"/>
              <w:jc w:val="both"/>
              <w:rPr>
                <w:rFonts w:ascii="Arial" w:hAnsi="Arial" w:cs="Arial"/>
                <w:color w:val="000000"/>
                <w:lang w:val="en-GB"/>
              </w:rPr>
            </w:pPr>
            <w:r w:rsidRPr="00EC4EEF">
              <w:rPr>
                <w:lang w:val="en-GB"/>
              </w:rPr>
              <w:t>Gamma</w:t>
            </w:r>
            <w:r w:rsidR="00EC4EEF" w:rsidRPr="00EC4EEF">
              <w:rPr>
                <w:lang w:val="en-GB"/>
              </w:rPr>
              <w:t xml:space="preserve"> distribution</w:t>
            </w:r>
          </w:p>
        </w:tc>
        <w:tc>
          <w:tcPr>
            <w:tcW w:w="1423" w:type="dxa"/>
          </w:tcPr>
          <w:p w14:paraId="209C80C0"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GammaDist</w:t>
            </w:r>
            <w:proofErr w:type="spellEnd"/>
          </w:p>
        </w:tc>
        <w:tc>
          <w:tcPr>
            <w:tcW w:w="2551" w:type="dxa"/>
          </w:tcPr>
          <w:p w14:paraId="2F041028" w14:textId="77777777" w:rsidR="00C04C88" w:rsidRPr="00EC4EEF" w:rsidRDefault="00C04C88" w:rsidP="00C04C88">
            <w:pPr>
              <w:spacing w:after="80"/>
              <w:jc w:val="both"/>
              <w:rPr>
                <w:lang w:val="en-GB"/>
              </w:rPr>
            </w:pPr>
          </w:p>
        </w:tc>
      </w:tr>
      <w:tr w:rsidR="00C04C88" w:rsidRPr="00EC4EEF" w14:paraId="78B84125" w14:textId="77777777" w:rsidTr="00C04C88">
        <w:tc>
          <w:tcPr>
            <w:tcW w:w="3397" w:type="dxa"/>
          </w:tcPr>
          <w:p w14:paraId="13639FF5" w14:textId="105C9A5A" w:rsidR="00C04C88" w:rsidRPr="00EC4EEF" w:rsidRDefault="00C04C88" w:rsidP="00C04C88">
            <w:pPr>
              <w:spacing w:after="80"/>
              <w:jc w:val="both"/>
              <w:rPr>
                <w:rFonts w:ascii="Arial" w:hAnsi="Arial" w:cs="Arial"/>
                <w:color w:val="000000"/>
                <w:lang w:val="en-GB"/>
              </w:rPr>
            </w:pPr>
            <w:proofErr w:type="spellStart"/>
            <w:r w:rsidRPr="00EC4EEF">
              <w:rPr>
                <w:lang w:val="en-GB"/>
              </w:rPr>
              <w:t>Binomial+Poisson</w:t>
            </w:r>
            <w:proofErr w:type="spellEnd"/>
            <w:r w:rsidR="00EC4EEF" w:rsidRPr="00EC4EEF">
              <w:rPr>
                <w:lang w:val="en-GB"/>
              </w:rPr>
              <w:t xml:space="preserve"> distribution</w:t>
            </w:r>
          </w:p>
        </w:tc>
        <w:tc>
          <w:tcPr>
            <w:tcW w:w="1423" w:type="dxa"/>
          </w:tcPr>
          <w:p w14:paraId="6FFC47C7"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Binom+Poiss</w:t>
            </w:r>
            <w:proofErr w:type="spellEnd"/>
          </w:p>
        </w:tc>
        <w:tc>
          <w:tcPr>
            <w:tcW w:w="2551" w:type="dxa"/>
          </w:tcPr>
          <w:p w14:paraId="3C5A8BF6" w14:textId="7A21B314" w:rsidR="00C04C88" w:rsidRPr="00EC4EEF" w:rsidRDefault="00C04C88" w:rsidP="00C04C88">
            <w:pPr>
              <w:spacing w:after="80"/>
              <w:jc w:val="both"/>
              <w:rPr>
                <w:lang w:val="en-GB"/>
              </w:rPr>
            </w:pPr>
            <w:r w:rsidRPr="00EC4EEF">
              <w:rPr>
                <w:lang w:val="en-GB"/>
              </w:rPr>
              <w:t>s</w:t>
            </w:r>
            <w:r w:rsidR="00EC4EEF" w:rsidRPr="00EC4EEF">
              <w:rPr>
                <w:lang w:val="en-GB"/>
              </w:rPr>
              <w:t>ee</w:t>
            </w:r>
            <w:r w:rsidRPr="00EC4EEF">
              <w:rPr>
                <w:lang w:val="en-GB"/>
              </w:rPr>
              <w:t xml:space="preserve"> </w:t>
            </w:r>
            <w:r w:rsidR="00EC4EEF" w:rsidRPr="00EC4EEF">
              <w:rPr>
                <w:lang w:val="en-GB"/>
              </w:rPr>
              <w:t>section</w:t>
            </w:r>
            <w:r w:rsidRPr="00EC4EEF">
              <w:rPr>
                <w:lang w:val="en-GB"/>
              </w:rPr>
              <w:t xml:space="preserve"> 6.10.1</w:t>
            </w:r>
          </w:p>
        </w:tc>
      </w:tr>
      <w:tr w:rsidR="00C04C88" w:rsidRPr="00EC4EEF" w14:paraId="6D62B6FD" w14:textId="77777777" w:rsidTr="00C04C88">
        <w:tc>
          <w:tcPr>
            <w:tcW w:w="3397" w:type="dxa"/>
          </w:tcPr>
          <w:p w14:paraId="4FA80E0B" w14:textId="204A606F" w:rsidR="00C04C88" w:rsidRPr="00EC4EEF" w:rsidRDefault="00C04C88" w:rsidP="00C04C88">
            <w:pPr>
              <w:spacing w:after="80"/>
              <w:jc w:val="both"/>
              <w:rPr>
                <w:rFonts w:ascii="Arial" w:hAnsi="Arial" w:cs="Arial"/>
                <w:color w:val="000000"/>
                <w:lang w:val="en-GB"/>
              </w:rPr>
            </w:pPr>
            <w:r w:rsidRPr="00EC4EEF">
              <w:rPr>
                <w:lang w:val="en-GB"/>
              </w:rPr>
              <w:lastRenderedPageBreak/>
              <w:t>Beta</w:t>
            </w:r>
            <w:r w:rsidR="00EC4EEF" w:rsidRPr="00EC4EEF">
              <w:rPr>
                <w:lang w:val="en-GB"/>
              </w:rPr>
              <w:t xml:space="preserve"> distribution</w:t>
            </w:r>
            <w:r w:rsidRPr="00EC4EEF">
              <w:rPr>
                <w:lang w:val="en-GB"/>
              </w:rPr>
              <w:t xml:space="preserve">, 2 </w:t>
            </w:r>
            <w:r w:rsidR="00EC4EEF" w:rsidRPr="00EC4EEF">
              <w:rPr>
                <w:lang w:val="en-GB"/>
              </w:rPr>
              <w:t>p</w:t>
            </w:r>
            <w:r w:rsidRPr="00EC4EEF">
              <w:rPr>
                <w:lang w:val="en-GB"/>
              </w:rPr>
              <w:t>arameter</w:t>
            </w:r>
            <w:r w:rsidR="003F53F2">
              <w:rPr>
                <w:lang w:val="en-GB"/>
              </w:rPr>
              <w:t>s</w:t>
            </w:r>
          </w:p>
        </w:tc>
        <w:tc>
          <w:tcPr>
            <w:tcW w:w="1423" w:type="dxa"/>
          </w:tcPr>
          <w:p w14:paraId="7D2FA185" w14:textId="77777777" w:rsidR="00C04C88" w:rsidRPr="00EC4EEF" w:rsidRDefault="00C04C88" w:rsidP="00C04C88">
            <w:pPr>
              <w:spacing w:after="80"/>
              <w:jc w:val="both"/>
              <w:rPr>
                <w:rFonts w:ascii="Arial" w:hAnsi="Arial" w:cs="Arial"/>
                <w:color w:val="000000"/>
                <w:lang w:val="en-GB"/>
              </w:rPr>
            </w:pPr>
            <w:r w:rsidRPr="00EC4EEF">
              <w:rPr>
                <w:lang w:val="en-GB"/>
              </w:rPr>
              <w:t>Beta2Dist</w:t>
            </w:r>
          </w:p>
        </w:tc>
        <w:tc>
          <w:tcPr>
            <w:tcW w:w="2551" w:type="dxa"/>
          </w:tcPr>
          <w:p w14:paraId="2754703E" w14:textId="77777777" w:rsidR="00C04C88" w:rsidRPr="00EC4EEF" w:rsidRDefault="00C04C88" w:rsidP="00C04C88">
            <w:pPr>
              <w:spacing w:after="80"/>
              <w:jc w:val="both"/>
              <w:rPr>
                <w:lang w:val="en-GB"/>
              </w:rPr>
            </w:pPr>
          </w:p>
        </w:tc>
      </w:tr>
      <w:tr w:rsidR="00C04C88" w:rsidRPr="00EC4EEF" w14:paraId="59DB04A1" w14:textId="77777777" w:rsidTr="00C04C88">
        <w:tc>
          <w:tcPr>
            <w:tcW w:w="3397" w:type="dxa"/>
          </w:tcPr>
          <w:p w14:paraId="7F12F826" w14:textId="4328C1D4" w:rsidR="00C04C88" w:rsidRPr="00EC4EEF" w:rsidRDefault="00C04C88" w:rsidP="00C04C88">
            <w:pPr>
              <w:spacing w:after="80"/>
              <w:jc w:val="both"/>
              <w:rPr>
                <w:rFonts w:ascii="Arial" w:hAnsi="Arial" w:cs="Arial"/>
                <w:color w:val="000000"/>
                <w:lang w:val="en-GB"/>
              </w:rPr>
            </w:pPr>
            <w:r w:rsidRPr="00EC4EEF">
              <w:rPr>
                <w:lang w:val="en-GB"/>
              </w:rPr>
              <w:t>T</w:t>
            </w:r>
            <w:r w:rsidR="00EC4EEF" w:rsidRPr="00EC4EEF">
              <w:rPr>
                <w:lang w:val="en-GB"/>
              </w:rPr>
              <w:t xml:space="preserve"> distribution</w:t>
            </w:r>
          </w:p>
        </w:tc>
        <w:tc>
          <w:tcPr>
            <w:tcW w:w="1423" w:type="dxa"/>
          </w:tcPr>
          <w:p w14:paraId="15C6CDE8" w14:textId="45F89C7A" w:rsidR="00C04C88" w:rsidRPr="00EC4EEF" w:rsidRDefault="00C04C88" w:rsidP="00C04C88">
            <w:pPr>
              <w:spacing w:after="80"/>
              <w:jc w:val="both"/>
              <w:rPr>
                <w:rFonts w:ascii="Arial" w:hAnsi="Arial" w:cs="Arial"/>
                <w:color w:val="000000"/>
                <w:lang w:val="en-GB"/>
              </w:rPr>
            </w:pPr>
            <w:r w:rsidRPr="00EC4EEF">
              <w:rPr>
                <w:lang w:val="en-GB"/>
              </w:rPr>
              <w:t>T-</w:t>
            </w:r>
            <w:proofErr w:type="spellStart"/>
            <w:r w:rsidR="00EC4EEF">
              <w:rPr>
                <w:lang w:val="en-GB"/>
              </w:rPr>
              <w:t>Distrib</w:t>
            </w:r>
            <w:proofErr w:type="spellEnd"/>
          </w:p>
        </w:tc>
        <w:tc>
          <w:tcPr>
            <w:tcW w:w="2551" w:type="dxa"/>
          </w:tcPr>
          <w:p w14:paraId="06D5F9C1" w14:textId="77777777" w:rsidR="00C04C88" w:rsidRPr="00EC4EEF" w:rsidRDefault="00C04C88" w:rsidP="00C04C88">
            <w:pPr>
              <w:spacing w:after="80"/>
              <w:jc w:val="both"/>
              <w:rPr>
                <w:lang w:val="en-GB"/>
              </w:rPr>
            </w:pPr>
          </w:p>
        </w:tc>
      </w:tr>
      <w:tr w:rsidR="00C04C88" w:rsidRPr="00EC4EEF" w14:paraId="2405AD62" w14:textId="77777777" w:rsidTr="00C04C88">
        <w:tc>
          <w:tcPr>
            <w:tcW w:w="3397" w:type="dxa"/>
          </w:tcPr>
          <w:p w14:paraId="424D7213" w14:textId="75A1C285" w:rsidR="00C04C88" w:rsidRPr="00EC4EEF" w:rsidRDefault="00C04C88" w:rsidP="00C04C88">
            <w:pPr>
              <w:spacing w:after="80"/>
              <w:jc w:val="both"/>
              <w:rPr>
                <w:rFonts w:ascii="Arial" w:hAnsi="Arial" w:cs="Arial"/>
                <w:color w:val="000000"/>
                <w:lang w:val="en-GB"/>
              </w:rPr>
            </w:pPr>
            <w:r w:rsidRPr="00EC4EEF">
              <w:rPr>
                <w:lang w:val="en-GB"/>
              </w:rPr>
              <w:t>Beta</w:t>
            </w:r>
            <w:r w:rsidR="00EC4EEF" w:rsidRPr="00EC4EEF">
              <w:rPr>
                <w:lang w:val="en-GB"/>
              </w:rPr>
              <w:t xml:space="preserve"> distribution</w:t>
            </w:r>
            <w:r w:rsidRPr="00EC4EEF">
              <w:rPr>
                <w:lang w:val="en-GB"/>
              </w:rPr>
              <w:t xml:space="preserve">, 4 </w:t>
            </w:r>
            <w:r w:rsidR="003F53F2">
              <w:rPr>
                <w:lang w:val="en-GB"/>
              </w:rPr>
              <w:t>p</w:t>
            </w:r>
            <w:r w:rsidRPr="00EC4EEF">
              <w:rPr>
                <w:lang w:val="en-GB"/>
              </w:rPr>
              <w:t>arameter</w:t>
            </w:r>
            <w:r w:rsidR="003F53F2">
              <w:rPr>
                <w:lang w:val="en-GB"/>
              </w:rPr>
              <w:t>s</w:t>
            </w:r>
          </w:p>
        </w:tc>
        <w:tc>
          <w:tcPr>
            <w:tcW w:w="1423" w:type="dxa"/>
          </w:tcPr>
          <w:p w14:paraId="301E17B9" w14:textId="77777777" w:rsidR="00C04C88" w:rsidRPr="00EC4EEF" w:rsidRDefault="00C04C88" w:rsidP="00C04C88">
            <w:pPr>
              <w:spacing w:after="80"/>
              <w:jc w:val="both"/>
              <w:rPr>
                <w:rFonts w:ascii="Arial" w:hAnsi="Arial" w:cs="Arial"/>
                <w:color w:val="000000"/>
                <w:lang w:val="en-GB"/>
              </w:rPr>
            </w:pPr>
            <w:r w:rsidRPr="00EC4EEF">
              <w:rPr>
                <w:lang w:val="en-GB"/>
              </w:rPr>
              <w:t>Beta4Dist</w:t>
            </w:r>
          </w:p>
        </w:tc>
        <w:tc>
          <w:tcPr>
            <w:tcW w:w="2551" w:type="dxa"/>
          </w:tcPr>
          <w:p w14:paraId="0D80DF5D" w14:textId="77777777" w:rsidR="00C04C88" w:rsidRPr="00EC4EEF" w:rsidRDefault="00C04C88" w:rsidP="00C04C88">
            <w:pPr>
              <w:spacing w:after="80"/>
              <w:jc w:val="both"/>
              <w:rPr>
                <w:lang w:val="en-GB"/>
              </w:rPr>
            </w:pPr>
          </w:p>
        </w:tc>
      </w:tr>
      <w:tr w:rsidR="00C04C88" w:rsidRPr="00FB474E" w14:paraId="7665EC73" w14:textId="77777777" w:rsidTr="00C04C88">
        <w:tc>
          <w:tcPr>
            <w:tcW w:w="3397" w:type="dxa"/>
            <w:tcBorders>
              <w:bottom w:val="single" w:sz="4" w:space="0" w:color="auto"/>
            </w:tcBorders>
          </w:tcPr>
          <w:p w14:paraId="08D93DBB" w14:textId="2C979FD0" w:rsidR="00C04C88" w:rsidRPr="00EC4EEF" w:rsidRDefault="00C04C88" w:rsidP="00C04C88">
            <w:pPr>
              <w:spacing w:after="80"/>
              <w:jc w:val="both"/>
              <w:rPr>
                <w:rFonts w:ascii="Arial" w:hAnsi="Arial" w:cs="Arial"/>
                <w:color w:val="000000"/>
                <w:lang w:val="en-GB"/>
              </w:rPr>
            </w:pPr>
            <w:r w:rsidRPr="00EC4EEF">
              <w:rPr>
                <w:lang w:val="en-GB"/>
              </w:rPr>
              <w:t>Erlang</w:t>
            </w:r>
            <w:r w:rsidR="00EC4EEF" w:rsidRPr="00EC4EEF">
              <w:rPr>
                <w:lang w:val="en-GB"/>
              </w:rPr>
              <w:t xml:space="preserve"> distribution</w:t>
            </w:r>
            <w:r w:rsidRPr="00EC4EEF">
              <w:rPr>
                <w:lang w:val="en-GB"/>
              </w:rPr>
              <w:t xml:space="preserve"> </w:t>
            </w:r>
            <w:r w:rsidR="00EC4EEF" w:rsidRPr="00EC4EEF">
              <w:rPr>
                <w:lang w:val="en-GB"/>
              </w:rPr>
              <w:t>of the counting duration for preset count numbers</w:t>
            </w:r>
          </w:p>
        </w:tc>
        <w:tc>
          <w:tcPr>
            <w:tcW w:w="1423" w:type="dxa"/>
            <w:tcBorders>
              <w:bottom w:val="single" w:sz="4" w:space="0" w:color="auto"/>
            </w:tcBorders>
          </w:tcPr>
          <w:p w14:paraId="1121DA18" w14:textId="77777777" w:rsidR="00C04C88" w:rsidRPr="00EC4EEF" w:rsidRDefault="00C04C88" w:rsidP="00C04C88">
            <w:pPr>
              <w:spacing w:after="80"/>
              <w:jc w:val="both"/>
              <w:rPr>
                <w:rFonts w:ascii="Arial" w:hAnsi="Arial" w:cs="Arial"/>
                <w:color w:val="000000"/>
                <w:lang w:val="en-GB"/>
              </w:rPr>
            </w:pPr>
            <w:proofErr w:type="spellStart"/>
            <w:r w:rsidRPr="00EC4EEF">
              <w:rPr>
                <w:lang w:val="en-GB"/>
              </w:rPr>
              <w:t>Npreset</w:t>
            </w:r>
            <w:proofErr w:type="spellEnd"/>
          </w:p>
        </w:tc>
        <w:tc>
          <w:tcPr>
            <w:tcW w:w="2551" w:type="dxa"/>
            <w:tcBorders>
              <w:bottom w:val="single" w:sz="4" w:space="0" w:color="auto"/>
            </w:tcBorders>
          </w:tcPr>
          <w:p w14:paraId="5AB8962C" w14:textId="684E1881" w:rsidR="00C04C88" w:rsidRPr="00EC4EEF" w:rsidRDefault="00C04C88" w:rsidP="00C04C88">
            <w:pPr>
              <w:spacing w:after="80"/>
              <w:jc w:val="both"/>
              <w:rPr>
                <w:lang w:val="en-GB"/>
              </w:rPr>
            </w:pPr>
            <w:r w:rsidRPr="00EC4EEF">
              <w:rPr>
                <w:lang w:val="en-GB"/>
              </w:rPr>
              <w:t>is</w:t>
            </w:r>
            <w:r w:rsidR="00EC4EEF" w:rsidRPr="00EC4EEF">
              <w:rPr>
                <w:lang w:val="en-GB"/>
              </w:rPr>
              <w:t xml:space="preserve"> a </w:t>
            </w:r>
            <w:r w:rsidRPr="00EC4EEF">
              <w:rPr>
                <w:lang w:val="en-GB"/>
              </w:rPr>
              <w:t>Gamma</w:t>
            </w:r>
            <w:r w:rsidR="00EC4EEF" w:rsidRPr="00EC4EEF">
              <w:rPr>
                <w:lang w:val="en-GB"/>
              </w:rPr>
              <w:t xml:space="preserve"> distribution</w:t>
            </w:r>
            <w:r w:rsidRPr="00EC4EEF">
              <w:rPr>
                <w:lang w:val="en-GB"/>
              </w:rPr>
              <w:t xml:space="preserve"> </w:t>
            </w:r>
            <w:r w:rsidR="00EC4EEF" w:rsidRPr="00EC4EEF">
              <w:rPr>
                <w:lang w:val="en-GB"/>
              </w:rPr>
              <w:t>for integer numbers of counts</w:t>
            </w:r>
          </w:p>
        </w:tc>
      </w:tr>
    </w:tbl>
    <w:p w14:paraId="3F2CE925" w14:textId="77777777" w:rsidR="00C04C88" w:rsidRPr="00EC4EEF" w:rsidRDefault="00C04C88" w:rsidP="00C04C88">
      <w:pPr>
        <w:jc w:val="both"/>
        <w:rPr>
          <w:rFonts w:ascii="Arial" w:hAnsi="Arial" w:cs="Arial"/>
          <w:color w:val="000000"/>
          <w:lang w:val="en-GB"/>
        </w:rPr>
      </w:pPr>
    </w:p>
    <w:p w14:paraId="1D9F123E" w14:textId="77777777" w:rsidR="00C04C88" w:rsidRPr="00EC4EEF" w:rsidRDefault="00C04C88" w:rsidP="00330B3E">
      <w:pPr>
        <w:jc w:val="both"/>
        <w:rPr>
          <w:rFonts w:ascii="Arial" w:hAnsi="Arial" w:cs="Arial"/>
          <w:color w:val="000000"/>
          <w:lang w:val="en-GB"/>
        </w:rPr>
      </w:pPr>
    </w:p>
    <w:p w14:paraId="41337098" w14:textId="59C9611A"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addition to better known distributions, like e.g. normal, rectangular or triangular distributions, special distributions can be applied,  </w:t>
      </w:r>
    </w:p>
    <w:p w14:paraId="6D735673" w14:textId="77777777" w:rsidR="00330B3E" w:rsidRPr="000B6A1B" w:rsidRDefault="00330B3E" w:rsidP="00330B3E">
      <w:pPr>
        <w:jc w:val="both"/>
        <w:rPr>
          <w:rFonts w:ascii="Arial" w:hAnsi="Arial" w:cs="Arial"/>
          <w:color w:val="000000"/>
          <w:lang w:val="en-GB"/>
        </w:rPr>
      </w:pPr>
    </w:p>
    <w:p w14:paraId="7CC874C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gamma distribution,</w:t>
      </w:r>
    </w:p>
    <w:p w14:paraId="31360CEE"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the beta distribution and</w:t>
      </w:r>
    </w:p>
    <w:p w14:paraId="019AD750" w14:textId="77777777" w:rsidR="00330B3E" w:rsidRPr="000B6A1B" w:rsidRDefault="00330B3E" w:rsidP="00330B3E">
      <w:pPr>
        <w:pStyle w:val="Listenabsatz"/>
        <w:numPr>
          <w:ilvl w:val="0"/>
          <w:numId w:val="7"/>
        </w:numPr>
        <w:jc w:val="both"/>
        <w:rPr>
          <w:rFonts w:ascii="Arial" w:hAnsi="Arial" w:cs="Arial"/>
          <w:color w:val="000000"/>
          <w:lang w:val="en-GB"/>
        </w:rPr>
      </w:pPr>
      <w:r w:rsidRPr="000B6A1B">
        <w:rPr>
          <w:rFonts w:ascii="Arial" w:hAnsi="Arial" w:cs="Arial"/>
          <w:color w:val="000000"/>
          <w:lang w:val="en-GB"/>
        </w:rPr>
        <w:t xml:space="preserve">the </w:t>
      </w:r>
      <w:r w:rsidRPr="000B6A1B">
        <w:rPr>
          <w:rFonts w:ascii="Arial" w:hAnsi="Arial" w:cs="Arial"/>
          <w:i/>
          <w:iCs/>
          <w:color w:val="000000"/>
          <w:lang w:val="en-GB"/>
        </w:rPr>
        <w:t>t</w:t>
      </w:r>
      <w:r w:rsidRPr="000B6A1B">
        <w:rPr>
          <w:rFonts w:ascii="Arial" w:hAnsi="Arial" w:cs="Arial"/>
          <w:color w:val="000000"/>
          <w:lang w:val="en-GB"/>
        </w:rPr>
        <w:t xml:space="preserve">-distribution. </w:t>
      </w:r>
    </w:p>
    <w:p w14:paraId="2C42CB2A" w14:textId="77777777" w:rsidR="00330B3E" w:rsidRPr="000B6A1B" w:rsidRDefault="00330B3E" w:rsidP="00330B3E">
      <w:pPr>
        <w:jc w:val="both"/>
        <w:rPr>
          <w:rFonts w:ascii="Arial" w:hAnsi="Arial" w:cs="Arial"/>
          <w:color w:val="000000"/>
          <w:lang w:val="en-GB"/>
        </w:rPr>
      </w:pPr>
    </w:p>
    <w:p w14:paraId="1978DF75" w14:textId="68C79570" w:rsidR="00330B3E" w:rsidRPr="000B6A1B" w:rsidRDefault="00EC4EEF" w:rsidP="00330B3E">
      <w:pPr>
        <w:jc w:val="both"/>
        <w:rPr>
          <w:rFonts w:ascii="Arial" w:hAnsi="Arial" w:cs="Arial"/>
          <w:color w:val="000000"/>
          <w:lang w:val="en-GB"/>
        </w:rPr>
      </w:pPr>
      <w:r>
        <w:rPr>
          <w:rFonts w:ascii="Arial" w:hAnsi="Arial" w:cs="Arial"/>
          <w:color w:val="000000"/>
          <w:lang w:val="en-GB"/>
        </w:rPr>
        <w:t xml:space="preserve">the properties of which are described in the following. </w:t>
      </w:r>
      <w:r w:rsidR="00330B3E" w:rsidRPr="000B6A1B">
        <w:rPr>
          <w:rFonts w:ascii="Arial" w:hAnsi="Arial" w:cs="Arial"/>
          <w:color w:val="000000"/>
          <w:lang w:val="en-GB"/>
        </w:rPr>
        <w:t xml:space="preserve">Their application requires two or three specific parameters. </w:t>
      </w:r>
    </w:p>
    <w:p w14:paraId="4D213846" w14:textId="77777777" w:rsidR="00330B3E" w:rsidRPr="000B6A1B" w:rsidRDefault="00330B3E" w:rsidP="00330B3E">
      <w:pPr>
        <w:jc w:val="both"/>
        <w:rPr>
          <w:rFonts w:ascii="Arial" w:hAnsi="Arial" w:cs="Arial"/>
          <w:color w:val="000000"/>
          <w:lang w:val="en-GB"/>
        </w:rPr>
      </w:pPr>
      <w:r w:rsidRPr="000B6A1B">
        <w:rPr>
          <w:rFonts w:ascii="Arial" w:hAnsi="Arial" w:cs="Arial"/>
          <w:color w:val="000000"/>
          <w:lang w:val="en-GB"/>
        </w:rPr>
        <w:t xml:space="preserve">In the following, the probability density functions (pdf) and the relation of their parameters to measured data are shortly introduced.  </w:t>
      </w:r>
    </w:p>
    <w:p w14:paraId="0E78B06F" w14:textId="77777777" w:rsidR="00330B3E" w:rsidRPr="000B6A1B" w:rsidRDefault="00330B3E" w:rsidP="00330B3E">
      <w:pPr>
        <w:jc w:val="both"/>
        <w:rPr>
          <w:rFonts w:ascii="Arial" w:hAnsi="Arial" w:cs="Arial"/>
          <w:color w:val="000000"/>
          <w:lang w:val="en-GB"/>
        </w:rPr>
      </w:pPr>
    </w:p>
    <w:p w14:paraId="471549C5" w14:textId="77777777" w:rsidR="00330B3E" w:rsidRPr="000B6A1B" w:rsidRDefault="00330B3E" w:rsidP="00330B3E">
      <w:pPr>
        <w:widowControl w:val="0"/>
        <w:autoSpaceDE w:val="0"/>
        <w:autoSpaceDN w:val="0"/>
        <w:adjustRightInd w:val="0"/>
        <w:spacing w:after="60"/>
        <w:jc w:val="both"/>
        <w:rPr>
          <w:rFonts w:ascii="Arial" w:hAnsi="Arial" w:cs="Arial"/>
          <w:lang w:val="en-GB"/>
        </w:rPr>
      </w:pPr>
      <w:r w:rsidRPr="000B6A1B">
        <w:rPr>
          <w:rFonts w:ascii="Arial" w:hAnsi="Arial" w:cs="Arial"/>
          <w:lang w:val="en-GB"/>
        </w:rPr>
        <w:t xml:space="preserve">The icon </w:t>
      </w:r>
      <w:r w:rsidRPr="000B6A1B">
        <w:rPr>
          <w:noProof/>
          <w:lang w:val="en-GB"/>
        </w:rPr>
        <w:drawing>
          <wp:inline distT="0" distB="0" distL="0" distR="0" wp14:anchorId="6CCD729D" wp14:editId="20B2D118">
            <wp:extent cx="244800" cy="241200"/>
            <wp:effectExtent l="0" t="0" r="3175" b="698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Pr="000B6A1B">
        <w:rPr>
          <w:rFonts w:ascii="Arial" w:hAnsi="Arial" w:cs="Arial"/>
          <w:lang w:val="en-GB"/>
        </w:rPr>
        <w:t xml:space="preserve"> allow to invoke a dialog for showing the distribution-related parameters of an input quantity. This requires that the row within the table “Values, uncertainties” needs to be highlighted. </w:t>
      </w:r>
    </w:p>
    <w:p w14:paraId="16BBF44B" w14:textId="77777777" w:rsidR="00330B3E" w:rsidRPr="00B36A2A" w:rsidRDefault="00330B3E" w:rsidP="00330B3E">
      <w:pPr>
        <w:jc w:val="both"/>
        <w:rPr>
          <w:rFonts w:ascii="Arial" w:hAnsi="Arial" w:cs="Arial"/>
          <w:color w:val="000000"/>
          <w:lang w:val="en-GB"/>
        </w:rPr>
      </w:pPr>
    </w:p>
    <w:p w14:paraId="4397A009" w14:textId="77777777" w:rsidR="00330B3E" w:rsidRPr="000B6A1B" w:rsidRDefault="00330B3E" w:rsidP="00330B3E">
      <w:pPr>
        <w:pStyle w:val="berschrift3"/>
        <w:rPr>
          <w:rFonts w:ascii="Arial" w:hAnsi="Arial" w:cs="Arial"/>
          <w:color w:val="000000"/>
          <w:lang w:val="en-GB"/>
        </w:rPr>
      </w:pPr>
      <w:r>
        <w:rPr>
          <w:lang w:val="en-GB"/>
        </w:rPr>
        <w:t>6</w:t>
      </w:r>
      <w:r w:rsidRPr="000B6A1B">
        <w:rPr>
          <w:lang w:val="en-GB"/>
        </w:rPr>
        <w:t>.</w:t>
      </w:r>
      <w:r>
        <w:rPr>
          <w:lang w:val="en-GB"/>
        </w:rPr>
        <w:t>11</w:t>
      </w:r>
      <w:r w:rsidRPr="000B6A1B">
        <w:rPr>
          <w:lang w:val="en-GB"/>
        </w:rPr>
        <w:t>.1</w:t>
      </w:r>
      <w:r w:rsidRPr="000B6A1B">
        <w:rPr>
          <w:lang w:val="en-GB"/>
        </w:rPr>
        <w:tab/>
        <w:t>The gamma distribution</w:t>
      </w:r>
    </w:p>
    <w:p w14:paraId="2AE35B5A" w14:textId="77777777" w:rsidR="00330B3E" w:rsidRPr="000B6A1B" w:rsidRDefault="00330B3E" w:rsidP="00330B3E">
      <w:pPr>
        <w:rPr>
          <w:rFonts w:ascii="Arial" w:hAnsi="Arial" w:cs="Arial"/>
          <w:color w:val="000000"/>
          <w:lang w:val="en-GB"/>
        </w:rPr>
      </w:pPr>
      <w:r w:rsidRPr="000B6A1B">
        <w:rPr>
          <w:rFonts w:ascii="Arial" w:hAnsi="Arial" w:cs="Arial"/>
          <w:color w:val="000000"/>
          <w:lang w:val="en-GB"/>
        </w:rPr>
        <w:t xml:space="preserve"> </w:t>
      </w:r>
    </w:p>
    <w:p w14:paraId="6F345C9E" w14:textId="77777777" w:rsidR="00330B3E" w:rsidRPr="000B6A1B" w:rsidRDefault="00330B3E" w:rsidP="00330B3E">
      <w:pPr>
        <w:jc w:val="both"/>
        <w:rPr>
          <w:rFonts w:ascii="Arial" w:hAnsi="Arial" w:cs="Arial"/>
          <w:color w:val="000000"/>
          <w:lang w:val="en-GB"/>
        </w:rPr>
      </w:pPr>
      <w:r>
        <w:rPr>
          <w:rFonts w:ascii="Arial" w:hAnsi="Arial" w:cs="Arial"/>
          <w:color w:val="000000"/>
          <w:lang w:val="en-GB"/>
        </w:rPr>
        <w:t>P</w:t>
      </w:r>
      <w:r w:rsidRPr="000B6A1B">
        <w:rPr>
          <w:rFonts w:ascii="Arial" w:hAnsi="Arial" w:cs="Arial"/>
          <w:color w:val="000000"/>
          <w:lang w:val="en-GB"/>
        </w:rPr>
        <w:t xml:space="preserve">robability density as a function of </w:t>
      </w:r>
      <m:oMath>
        <m:r>
          <w:rPr>
            <w:rFonts w:ascii="Cambria Math" w:hAnsi="Cambria Math" w:cs="Arial"/>
            <w:color w:val="000000"/>
            <w:lang w:val="en-GB"/>
          </w:rPr>
          <m:t>x</m:t>
        </m:r>
      </m:oMath>
      <w:r w:rsidRPr="000B6A1B">
        <w:rPr>
          <w:rFonts w:ascii="Arial" w:eastAsiaTheme="minorEastAsia" w:hAnsi="Arial" w:cs="Arial"/>
          <w:color w:val="000000"/>
          <w:lang w:val="en-GB"/>
        </w:rPr>
        <w:t xml:space="preserve">, with parameters </w:t>
      </w:r>
      <m:oMath>
        <m:r>
          <w:rPr>
            <w:rFonts w:ascii="Cambria Math" w:eastAsiaTheme="minorEastAsia" w:hAnsi="Cambria Math" w:cs="Arial"/>
            <w:color w:val="000000"/>
            <w:lang w:val="en-GB"/>
          </w:rPr>
          <m:t>α</m:t>
        </m:r>
      </m:oMath>
      <w:r w:rsidRPr="000B6A1B">
        <w:rPr>
          <w:rFonts w:ascii="Arial" w:eastAsiaTheme="minorEastAsia" w:hAnsi="Arial" w:cs="Arial"/>
          <w:color w:val="000000"/>
          <w:lang w:val="en-GB"/>
        </w:rPr>
        <w:t xml:space="preserve"> and </w:t>
      </w:r>
      <m:oMath>
        <m:r>
          <w:rPr>
            <w:rFonts w:ascii="Cambria Math" w:eastAsiaTheme="minorEastAsia" w:hAnsi="Cambria Math" w:cs="Arial"/>
            <w:color w:val="000000"/>
            <w:lang w:val="en-GB"/>
          </w:rPr>
          <m:t>β</m:t>
        </m:r>
      </m:oMath>
      <w:r w:rsidRPr="000B6A1B">
        <w:rPr>
          <w:rFonts w:ascii="Arial" w:eastAsiaTheme="minorEastAsia" w:hAnsi="Arial" w:cs="Arial"/>
          <w:color w:val="000000"/>
          <w:lang w:val="en-GB"/>
        </w:rPr>
        <w:t xml:space="preserve"> </w:t>
      </w:r>
      <w:r w:rsidRPr="000B6A1B">
        <w:rPr>
          <w:rFonts w:ascii="Arial" w:hAnsi="Arial" w:cs="Arial"/>
          <w:color w:val="000000"/>
          <w:lang w:val="en-GB"/>
        </w:rPr>
        <w:t>:</w:t>
      </w:r>
    </w:p>
    <w:p w14:paraId="46D1F9D5" w14:textId="77777777" w:rsidR="00330B3E" w:rsidRPr="000B6A1B" w:rsidRDefault="00330B3E" w:rsidP="00330B3E">
      <w:pPr>
        <w:jc w:val="both"/>
        <w:rPr>
          <w:rFonts w:ascii="Arial" w:hAnsi="Arial" w:cs="Arial"/>
          <w:color w:val="000000"/>
          <w:sz w:val="28"/>
          <w:szCs w:val="28"/>
          <w:lang w:val="en-GB"/>
        </w:rPr>
      </w:pPr>
      <w:r w:rsidRPr="000B6A1B">
        <w:rPr>
          <w:rFonts w:ascii="Arial" w:hAnsi="Arial" w:cs="Arial"/>
          <w:color w:val="000000"/>
          <w:lang w:val="en-GB"/>
        </w:rPr>
        <w:tab/>
      </w:r>
      <m:oMath>
        <m:sSub>
          <m:sSubPr>
            <m:ctrlPr>
              <w:rPr>
                <w:rFonts w:ascii="Cambria Math" w:hAnsi="Cambria Math" w:cs="Arial"/>
                <w:i/>
                <w:color w:val="000000"/>
                <w:sz w:val="28"/>
                <w:szCs w:val="28"/>
                <w:lang w:val="en-GB"/>
              </w:rPr>
            </m:ctrlPr>
          </m:sSubPr>
          <m:e>
            <m:r>
              <w:rPr>
                <w:rFonts w:ascii="Cambria Math" w:hAnsi="Cambria Math" w:cs="Arial"/>
                <w:color w:val="000000"/>
                <w:sz w:val="28"/>
                <w:szCs w:val="28"/>
                <w:lang w:val="en-GB"/>
              </w:rPr>
              <m:t>P</m:t>
            </m:r>
          </m:e>
          <m:sub>
            <m:r>
              <w:rPr>
                <w:rFonts w:ascii="Cambria Math" w:hAnsi="Cambria Math" w:cs="Arial"/>
                <w:color w:val="000000"/>
                <w:sz w:val="28"/>
                <w:szCs w:val="28"/>
                <w:lang w:val="en-GB"/>
              </w:rPr>
              <m:t>γ</m:t>
            </m:r>
          </m:sub>
        </m:sSub>
        <m:d>
          <m:dPr>
            <m:ctrlPr>
              <w:rPr>
                <w:rFonts w:ascii="Cambria Math" w:hAnsi="Cambria Math" w:cs="Arial"/>
                <w:i/>
                <w:color w:val="000000"/>
                <w:sz w:val="28"/>
                <w:szCs w:val="28"/>
                <w:lang w:val="en-GB"/>
              </w:rPr>
            </m:ctrlPr>
          </m:dPr>
          <m:e>
            <m:r>
              <w:rPr>
                <w:rFonts w:ascii="Cambria Math" w:hAnsi="Cambria Math" w:cs="Arial"/>
                <w:color w:val="000000"/>
                <w:sz w:val="28"/>
                <w:szCs w:val="28"/>
                <w:lang w:val="en-GB"/>
              </w:rPr>
              <m:t>x|α,β</m:t>
            </m:r>
          </m:e>
        </m:d>
        <m:r>
          <w:rPr>
            <w:rFonts w:ascii="Cambria Math" w:hAnsi="Cambria Math" w:cs="Arial"/>
            <w:color w:val="000000"/>
            <w:sz w:val="28"/>
            <w:szCs w:val="28"/>
            <w:lang w:val="en-GB"/>
          </w:rPr>
          <m:t>=</m:t>
        </m:r>
        <m:f>
          <m:fPr>
            <m:ctrlPr>
              <w:rPr>
                <w:rFonts w:ascii="Cambria Math" w:hAnsi="Cambria Math" w:cs="Arial"/>
                <w:i/>
                <w:color w:val="000000"/>
                <w:sz w:val="28"/>
                <w:szCs w:val="28"/>
                <w:lang w:val="en-GB"/>
              </w:rPr>
            </m:ctrlPr>
          </m:fPr>
          <m:num>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β</m:t>
                </m:r>
              </m:e>
              <m:sup>
                <m:r>
                  <w:rPr>
                    <w:rFonts w:ascii="Cambria Math" w:hAnsi="Cambria Math" w:cs="Arial"/>
                    <w:color w:val="000000"/>
                    <w:sz w:val="28"/>
                    <w:szCs w:val="28"/>
                    <w:lang w:val="en-GB"/>
                  </w:rPr>
                  <m:t>α</m:t>
                </m:r>
              </m:sup>
            </m:sSup>
          </m:num>
          <m:den>
            <m:r>
              <m:rPr>
                <m:sty m:val="p"/>
              </m:rPr>
              <w:rPr>
                <w:rFonts w:ascii="Cambria Math" w:hAnsi="Cambria Math" w:cs="Arial"/>
                <w:color w:val="000000"/>
                <w:sz w:val="28"/>
                <w:szCs w:val="28"/>
                <w:lang w:val="en-GB"/>
              </w:rPr>
              <m:t>Γ</m:t>
            </m:r>
            <m:r>
              <w:rPr>
                <w:rFonts w:ascii="Cambria Math" w:hAnsi="Cambria Math" w:cs="Arial"/>
                <w:color w:val="000000"/>
                <w:sz w:val="28"/>
                <w:szCs w:val="28"/>
                <w:lang w:val="en-GB"/>
              </w:rPr>
              <m:t>(α)</m:t>
            </m:r>
          </m:den>
        </m:f>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x</m:t>
            </m:r>
          </m:e>
          <m:sup>
            <m:r>
              <w:rPr>
                <w:rFonts w:ascii="Cambria Math" w:hAnsi="Cambria Math" w:cs="Arial"/>
                <w:color w:val="000000"/>
                <w:sz w:val="28"/>
                <w:szCs w:val="28"/>
                <w:lang w:val="en-GB"/>
              </w:rPr>
              <m:t>α-1</m:t>
            </m:r>
          </m:sup>
        </m:sSup>
        <m:sSup>
          <m:sSupPr>
            <m:ctrlPr>
              <w:rPr>
                <w:rFonts w:ascii="Cambria Math" w:hAnsi="Cambria Math" w:cs="Arial"/>
                <w:i/>
                <w:color w:val="000000"/>
                <w:sz w:val="28"/>
                <w:szCs w:val="28"/>
                <w:lang w:val="en-GB"/>
              </w:rPr>
            </m:ctrlPr>
          </m:sSupPr>
          <m:e>
            <m:r>
              <w:rPr>
                <w:rFonts w:ascii="Cambria Math" w:hAnsi="Cambria Math" w:cs="Arial"/>
                <w:color w:val="000000"/>
                <w:sz w:val="28"/>
                <w:szCs w:val="28"/>
                <w:lang w:val="en-GB"/>
              </w:rPr>
              <m:t>e</m:t>
            </m:r>
          </m:e>
          <m:sup>
            <m:r>
              <w:rPr>
                <w:rFonts w:ascii="Cambria Math" w:hAnsi="Cambria Math" w:cs="Arial"/>
                <w:color w:val="000000"/>
                <w:sz w:val="28"/>
                <w:szCs w:val="28"/>
                <w:lang w:val="en-GB"/>
              </w:rPr>
              <m:t>-βx</m:t>
            </m:r>
          </m:sup>
        </m:sSup>
      </m:oMath>
    </w:p>
    <w:p w14:paraId="006A3188" w14:textId="77777777" w:rsidR="00330B3E" w:rsidRPr="005C35F9" w:rsidRDefault="00330B3E" w:rsidP="005C35F9">
      <w:pPr>
        <w:pStyle w:val="MALTextVoreinstellung"/>
        <w:spacing w:before="0" w:line="240" w:lineRule="auto"/>
        <w:rPr>
          <w:rFonts w:ascii="Arial" w:eastAsiaTheme="minorEastAsia" w:hAnsi="Arial" w:cs="Arial"/>
          <w:lang w:val="en-GB"/>
        </w:rPr>
      </w:pPr>
    </w:p>
    <w:p w14:paraId="04FAD705" w14:textId="77777777" w:rsidR="00330B3E" w:rsidRPr="000B6A1B"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m:t>
        </m:r>
      </m:oMath>
      <w:r w:rsidRPr="000B6A1B">
        <w:rPr>
          <w:rFonts w:ascii="Arial" w:eastAsiaTheme="minorEastAsia" w:hAnsi="Arial" w:cs="Arial"/>
          <w:color w:val="000000"/>
          <w:lang w:val="en-GB"/>
        </w:rPr>
        <w:t xml:space="preserve"> is the gamma function, with </w:t>
      </w:r>
      <m:oMath>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(x+1)=x!.</m:t>
        </m:r>
      </m:oMath>
    </w:p>
    <w:p w14:paraId="26179F87" w14:textId="77777777" w:rsidR="00330B3E" w:rsidRPr="000B6A1B" w:rsidRDefault="00330B3E" w:rsidP="00330B3E">
      <w:pPr>
        <w:tabs>
          <w:tab w:val="left" w:pos="567"/>
          <w:tab w:val="left" w:pos="8647"/>
        </w:tabs>
        <w:jc w:val="both"/>
        <w:rPr>
          <w:lang w:val="en-GB"/>
        </w:rPr>
      </w:pPr>
    </w:p>
    <w:p w14:paraId="734FD2AB" w14:textId="77777777" w:rsidR="00330B3E" w:rsidRPr="000B6A1B" w:rsidRDefault="00330B3E" w:rsidP="00330B3E">
      <w:pPr>
        <w:tabs>
          <w:tab w:val="left" w:pos="567"/>
          <w:tab w:val="left" w:pos="8647"/>
        </w:tabs>
        <w:jc w:val="both"/>
        <w:rPr>
          <w:rFonts w:ascii="Arial" w:hAnsi="Arial" w:cs="Arial"/>
          <w:lang w:val="en-GB"/>
        </w:rPr>
      </w:pPr>
      <w:r w:rsidRPr="000B6A1B">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0B6A1B">
        <w:rPr>
          <w:rFonts w:ascii="Arial" w:eastAsiaTheme="minorEastAsia" w:hAnsi="Arial" w:cs="Arial"/>
          <w:lang w:val="en-GB"/>
        </w:rPr>
        <w:t xml:space="preserve"> a</w:t>
      </w:r>
      <w:r w:rsidRPr="000B6A1B">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0B6A1B">
        <w:rPr>
          <w:rFonts w:ascii="Arial" w:hAnsi="Arial" w:cs="Arial"/>
          <w:lang w:val="en-GB"/>
        </w:rPr>
        <w:t xml:space="preserve"> of the </w:t>
      </w:r>
      <w:r w:rsidRPr="000B6A1B">
        <w:rPr>
          <w:rFonts w:ascii="Arial" w:hAnsi="Arial" w:cs="Arial"/>
          <w:color w:val="000000"/>
          <w:lang w:val="en-GB"/>
        </w:rPr>
        <w:t>probability density are defined by</w:t>
      </w:r>
      <w:r w:rsidRPr="000B6A1B">
        <w:rPr>
          <w:rFonts w:ascii="Arial" w:hAnsi="Arial" w:cs="Arial"/>
          <w:lang w:val="en-GB"/>
        </w:rPr>
        <w:t>:</w:t>
      </w:r>
    </w:p>
    <w:p w14:paraId="5851D5C1" w14:textId="77777777" w:rsidR="00330B3E" w:rsidRPr="000B6A1B" w:rsidRDefault="00330B3E" w:rsidP="00330B3E">
      <w:pPr>
        <w:tabs>
          <w:tab w:val="left" w:pos="567"/>
          <w:tab w:val="left" w:pos="2835"/>
          <w:tab w:val="left" w:pos="8647"/>
        </w:tabs>
        <w:jc w:val="both"/>
        <w:rPr>
          <w:sz w:val="26"/>
          <w:szCs w:val="26"/>
          <w:lang w:val="en-GB"/>
        </w:rPr>
      </w:pPr>
      <w:r w:rsidRPr="000B6A1B">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β</m:t>
            </m:r>
          </m:den>
        </m:f>
      </m:oMath>
      <w:r w:rsidRPr="000B6A1B">
        <w:rPr>
          <w:rFonts w:eastAsiaTheme="minorEastAsia"/>
          <w:sz w:val="26"/>
          <w:szCs w:val="26"/>
          <w:lang w:val="en-GB"/>
        </w:rPr>
        <w:t xml:space="preserve"> ;   </w:t>
      </w:r>
      <w:r w:rsidRPr="000B6A1B">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sSup>
              <m:sSupPr>
                <m:ctrlPr>
                  <w:rPr>
                    <w:rFonts w:ascii="Cambria Math" w:hAnsi="Cambria Math"/>
                    <w:i/>
                    <w:sz w:val="26"/>
                    <w:szCs w:val="26"/>
                    <w:lang w:val="en-GB"/>
                  </w:rPr>
                </m:ctrlPr>
              </m:sSupPr>
              <m:e>
                <m:r>
                  <w:rPr>
                    <w:rFonts w:ascii="Cambria Math" w:hAnsi="Cambria Math"/>
                    <w:sz w:val="26"/>
                    <w:szCs w:val="26"/>
                    <w:lang w:val="en-GB"/>
                  </w:rPr>
                  <m:t>β</m:t>
                </m:r>
              </m:e>
              <m:sup>
                <m:r>
                  <w:rPr>
                    <w:rFonts w:ascii="Cambria Math" w:hAnsi="Cambria Math"/>
                    <w:sz w:val="26"/>
                    <w:szCs w:val="26"/>
                    <w:lang w:val="en-GB"/>
                  </w:rPr>
                  <m:t>2</m:t>
                </m:r>
              </m:sup>
            </m:sSup>
          </m:den>
        </m:f>
      </m:oMath>
    </w:p>
    <w:p w14:paraId="5682376F" w14:textId="77777777" w:rsidR="00330B3E" w:rsidRPr="00330B3E" w:rsidRDefault="00330B3E" w:rsidP="00330B3E">
      <w:pPr>
        <w:tabs>
          <w:tab w:val="left" w:pos="567"/>
          <w:tab w:val="left" w:pos="8647"/>
        </w:tabs>
        <w:jc w:val="both"/>
        <w:rPr>
          <w:lang w:val="en-GB"/>
        </w:rPr>
      </w:pPr>
    </w:p>
    <w:p w14:paraId="5C9593DC"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w:t>
      </w:r>
      <w:r>
        <w:rPr>
          <w:rFonts w:ascii="Arial" w:hAnsi="Arial" w:cs="Arial"/>
          <w:lang w:val="en-GB"/>
        </w:rPr>
        <w:t xml:space="preserve"> </w:t>
      </w:r>
      <w:r w:rsidRPr="00A1372C">
        <w:rPr>
          <w:rFonts w:ascii="Arial" w:hAnsi="Arial" w:cs="Arial"/>
          <w:lang w:val="en-GB"/>
        </w:rPr>
        <w:t>the two parameters:</w:t>
      </w:r>
    </w:p>
    <w:p w14:paraId="71564665" w14:textId="77777777" w:rsidR="00330B3E" w:rsidRPr="00A1372C" w:rsidRDefault="00330B3E" w:rsidP="00330B3E">
      <w:pPr>
        <w:tabs>
          <w:tab w:val="left" w:pos="567"/>
          <w:tab w:val="left" w:pos="2835"/>
          <w:tab w:val="left" w:pos="8647"/>
        </w:tabs>
        <w:jc w:val="both"/>
        <w:rPr>
          <w:lang w:val="en-GB"/>
        </w:rPr>
      </w:pPr>
      <w:r w:rsidRPr="00A1372C">
        <w:rPr>
          <w:lang w:val="en-GB"/>
        </w:rPr>
        <w:tab/>
      </w:r>
      <m:oMath>
        <m:r>
          <w:rPr>
            <w:rFonts w:ascii="Cambria Math" w:hAnsi="Cambria Math"/>
            <w:sz w:val="28"/>
            <w:szCs w:val="28"/>
            <w:lang w:val="en-GB"/>
          </w:rPr>
          <m:t>β=</m:t>
        </m:r>
        <m:f>
          <m:fPr>
            <m:ctrlPr>
              <w:rPr>
                <w:rFonts w:ascii="Cambria Math" w:hAnsi="Cambria Math"/>
                <w:i/>
                <w:sz w:val="28"/>
                <w:szCs w:val="28"/>
                <w:lang w:val="en-GB"/>
              </w:rPr>
            </m:ctrlPr>
          </m:fPr>
          <m:num>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r w:rsidRPr="00A1372C">
        <w:rPr>
          <w:rFonts w:eastAsiaTheme="minorEastAsia"/>
          <w:sz w:val="26"/>
          <w:szCs w:val="26"/>
          <w:lang w:val="en-GB"/>
        </w:rPr>
        <w:t xml:space="preserve">  </w:t>
      </w:r>
      <w:r w:rsidRPr="00A1372C">
        <w:rPr>
          <w:rFonts w:eastAsiaTheme="minorEastAsia"/>
          <w:sz w:val="26"/>
          <w:szCs w:val="26"/>
          <w:lang w:val="en-GB"/>
        </w:rPr>
        <w:tab/>
      </w:r>
      <m:oMath>
        <m:r>
          <w:rPr>
            <w:rFonts w:ascii="Cambria Math" w:hAnsi="Cambria Math"/>
            <w:sz w:val="28"/>
            <w:szCs w:val="28"/>
            <w:lang w:val="en-GB"/>
          </w:rPr>
          <m:t>α=</m:t>
        </m:r>
        <m:f>
          <m:fPr>
            <m:ctrlPr>
              <w:rPr>
                <w:rFonts w:ascii="Cambria Math" w:hAnsi="Cambria Math"/>
                <w:i/>
                <w:sz w:val="28"/>
                <w:szCs w:val="28"/>
                <w:lang w:val="en-GB"/>
              </w:rPr>
            </m:ctrlPr>
          </m:fPr>
          <m:num>
            <m:sSup>
              <m:sSupPr>
                <m:ctrlPr>
                  <w:rPr>
                    <w:rFonts w:ascii="Cambria Math" w:hAnsi="Cambria Math"/>
                    <w:i/>
                    <w:sz w:val="28"/>
                    <w:szCs w:val="28"/>
                    <w:lang w:val="en-GB"/>
                  </w:rPr>
                </m:ctrlPr>
              </m:sSupPr>
              <m:e>
                <m:d>
                  <m:dPr>
                    <m:ctrlPr>
                      <w:rPr>
                        <w:rFonts w:ascii="Cambria Math" w:hAnsi="Cambria Math"/>
                        <w:i/>
                        <w:sz w:val="28"/>
                        <w:szCs w:val="28"/>
                        <w:lang w:val="en-GB"/>
                      </w:rPr>
                    </m:ctrlPr>
                  </m:dPr>
                  <m:e>
                    <m:r>
                      <w:rPr>
                        <w:rFonts w:ascii="Cambria Math" w:hAnsi="Cambria Math"/>
                        <w:sz w:val="28"/>
                        <w:szCs w:val="28"/>
                        <w:lang w:val="en-GB"/>
                      </w:rPr>
                      <m:t>E</m:t>
                    </m:r>
                    <m:d>
                      <m:dPr>
                        <m:begChr m:val="["/>
                        <m:endChr m:val="]"/>
                        <m:ctrlPr>
                          <w:rPr>
                            <w:rFonts w:ascii="Cambria Math" w:hAnsi="Cambria Math"/>
                            <w:i/>
                            <w:sz w:val="28"/>
                            <w:szCs w:val="28"/>
                            <w:lang w:val="en-GB"/>
                          </w:rPr>
                        </m:ctrlPr>
                      </m:dPr>
                      <m:e>
                        <m:r>
                          <w:rPr>
                            <w:rFonts w:ascii="Cambria Math" w:hAnsi="Cambria Math"/>
                            <w:sz w:val="28"/>
                            <w:szCs w:val="28"/>
                            <w:lang w:val="en-GB"/>
                          </w:rPr>
                          <m:t>x</m:t>
                        </m:r>
                      </m:e>
                    </m:d>
                  </m:e>
                </m:d>
              </m:e>
              <m:sup>
                <m:r>
                  <w:rPr>
                    <w:rFonts w:ascii="Cambria Math" w:hAnsi="Cambria Math"/>
                    <w:sz w:val="28"/>
                    <w:szCs w:val="28"/>
                    <w:lang w:val="en-GB"/>
                  </w:rPr>
                  <m:t>2</m:t>
                </m:r>
              </m:sup>
            </m:sSup>
          </m:num>
          <m:den>
            <m:r>
              <w:rPr>
                <w:rFonts w:ascii="Cambria Math" w:hAnsi="Cambria Math"/>
                <w:sz w:val="28"/>
                <w:szCs w:val="28"/>
                <w:lang w:val="en-GB"/>
              </w:rPr>
              <m:t>Var</m:t>
            </m:r>
            <m:d>
              <m:dPr>
                <m:begChr m:val="["/>
                <m:endChr m:val="]"/>
                <m:ctrlPr>
                  <w:rPr>
                    <w:rFonts w:ascii="Cambria Math" w:hAnsi="Cambria Math"/>
                    <w:i/>
                    <w:sz w:val="28"/>
                    <w:szCs w:val="28"/>
                    <w:lang w:val="en-GB"/>
                  </w:rPr>
                </m:ctrlPr>
              </m:dPr>
              <m:e>
                <m:r>
                  <w:rPr>
                    <w:rFonts w:ascii="Cambria Math" w:hAnsi="Cambria Math"/>
                    <w:sz w:val="28"/>
                    <w:szCs w:val="28"/>
                    <w:lang w:val="en-GB"/>
                  </w:rPr>
                  <m:t>x</m:t>
                </m:r>
              </m:e>
            </m:d>
          </m:den>
        </m:f>
      </m:oMath>
    </w:p>
    <w:p w14:paraId="15D78AFA" w14:textId="77777777" w:rsidR="00330B3E" w:rsidRPr="00A1372C" w:rsidRDefault="00330B3E" w:rsidP="00330B3E">
      <w:pPr>
        <w:tabs>
          <w:tab w:val="left" w:pos="567"/>
          <w:tab w:val="left" w:pos="8647"/>
        </w:tabs>
        <w:jc w:val="both"/>
        <w:rPr>
          <w:lang w:val="en-GB"/>
        </w:rPr>
      </w:pPr>
    </w:p>
    <w:p w14:paraId="08FB5D1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The gamma distribution can e.g. be used for counting rates or for a detection probability with a larger relative uncertainty. </w:t>
      </w:r>
    </w:p>
    <w:p w14:paraId="2E2EB450" w14:textId="77777777" w:rsidR="00330B3E" w:rsidRPr="00A1372C" w:rsidRDefault="00330B3E" w:rsidP="00330B3E">
      <w:pPr>
        <w:jc w:val="both"/>
        <w:rPr>
          <w:rFonts w:ascii="Arial" w:eastAsiaTheme="minorEastAsia" w:hAnsi="Arial" w:cs="Arial"/>
          <w:lang w:val="en-GB"/>
        </w:rPr>
      </w:pPr>
    </w:p>
    <w:p w14:paraId="50C8380E"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.2</w:t>
      </w:r>
      <w:r w:rsidRPr="001A4087">
        <w:rPr>
          <w:lang w:val="en-GB"/>
        </w:rPr>
        <w:tab/>
        <w:t>The beta distribution</w:t>
      </w:r>
    </w:p>
    <w:p w14:paraId="2C1B4681" w14:textId="77777777" w:rsidR="00330B3E" w:rsidRPr="00A1372C" w:rsidRDefault="00330B3E" w:rsidP="00330B3E">
      <w:pPr>
        <w:rPr>
          <w:rFonts w:ascii="Arial" w:hAnsi="Arial" w:cs="Arial"/>
          <w:color w:val="000000"/>
          <w:lang w:val="en-GB"/>
        </w:rPr>
      </w:pPr>
      <w:r w:rsidRPr="00A1372C">
        <w:rPr>
          <w:rFonts w:ascii="Arial" w:hAnsi="Arial" w:cs="Arial"/>
          <w:color w:val="000000"/>
          <w:lang w:val="en-GB"/>
        </w:rPr>
        <w:t xml:space="preserve"> </w:t>
      </w:r>
    </w:p>
    <w:p w14:paraId="2D6C9F67" w14:textId="77777777" w:rsidR="00330B3E" w:rsidRPr="00A1372C" w:rsidRDefault="00330B3E" w:rsidP="00330B3E">
      <w:pPr>
        <w:jc w:val="both"/>
        <w:rPr>
          <w:rFonts w:ascii="Arial" w:hAnsi="Arial" w:cs="Arial"/>
          <w:color w:val="000000"/>
          <w:lang w:val="en-GB"/>
        </w:rPr>
      </w:pPr>
      <w:r w:rsidRPr="00A1372C">
        <w:rPr>
          <w:rFonts w:ascii="Arial" w:hAnsi="Arial" w:cs="Arial"/>
          <w:color w:val="000000"/>
          <w:lang w:val="en-GB"/>
        </w:rPr>
        <w:t xml:space="preserve">Probability density as a function of </w:t>
      </w:r>
      <m:oMath>
        <m:r>
          <w:rPr>
            <w:rFonts w:ascii="Cambria Math" w:hAnsi="Cambria Math" w:cs="Arial"/>
            <w:color w:val="000000"/>
            <w:sz w:val="24"/>
            <w:szCs w:val="24"/>
            <w:lang w:val="en-GB"/>
          </w:rPr>
          <m:t>x</m:t>
        </m:r>
      </m:oMath>
      <w:r w:rsidRPr="00A1372C">
        <w:rPr>
          <w:rFonts w:ascii="Arial" w:eastAsiaTheme="minorEastAsia" w:hAnsi="Arial" w:cs="Arial"/>
          <w:color w:val="000000"/>
          <w:lang w:val="en-GB"/>
        </w:rPr>
        <w:t xml:space="preserve">, with parameters </w:t>
      </w:r>
      <m:oMath>
        <m:r>
          <w:rPr>
            <w:rFonts w:ascii="Cambria Math" w:eastAsiaTheme="minorEastAsia" w:hAnsi="Cambria Math" w:cs="Arial"/>
            <w:color w:val="000000"/>
            <w:sz w:val="24"/>
            <w:szCs w:val="24"/>
            <w:lang w:val="en-GB"/>
          </w:rPr>
          <m:t>α</m:t>
        </m:r>
      </m:oMath>
      <w:r w:rsidRPr="00A1372C">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β</m:t>
        </m:r>
      </m:oMath>
      <w:r w:rsidRPr="00A1372C">
        <w:rPr>
          <w:rFonts w:ascii="Arial" w:eastAsiaTheme="minorEastAsia" w:hAnsi="Arial" w:cs="Arial"/>
          <w:color w:val="000000"/>
          <w:lang w:val="en-GB"/>
        </w:rPr>
        <w:t xml:space="preserve"> </w:t>
      </w:r>
      <w:r w:rsidRPr="00A1372C">
        <w:rPr>
          <w:rFonts w:ascii="Arial" w:hAnsi="Arial" w:cs="Arial"/>
          <w:color w:val="000000"/>
          <w:lang w:val="en-GB"/>
        </w:rPr>
        <w:t>:</w:t>
      </w:r>
    </w:p>
    <w:p w14:paraId="3B2BF268" w14:textId="77777777" w:rsidR="00330B3E" w:rsidRPr="00A1372C" w:rsidRDefault="00330B3E" w:rsidP="00330B3E">
      <w:pPr>
        <w:jc w:val="both"/>
        <w:rPr>
          <w:rFonts w:ascii="Arial" w:eastAsiaTheme="minorEastAsia" w:hAnsi="Arial" w:cs="Arial"/>
          <w:color w:val="000000"/>
          <w:sz w:val="26"/>
          <w:szCs w:val="26"/>
          <w:lang w:val="en-GB"/>
        </w:rPr>
      </w:pPr>
      <w:r w:rsidRPr="00A1372C">
        <w:rPr>
          <w:rFonts w:ascii="Arial" w:hAnsi="Arial" w:cs="Arial"/>
          <w:color w:val="000000"/>
          <w:lang w:val="en-GB"/>
        </w:rPr>
        <w:tab/>
      </w:r>
      <m:oMath>
        <m:sSub>
          <m:sSubPr>
            <m:ctrlPr>
              <w:rPr>
                <w:rFonts w:ascii="Cambria Math" w:hAnsi="Cambria Math" w:cs="Arial"/>
                <w:i/>
                <w:color w:val="000000"/>
                <w:sz w:val="26"/>
                <w:szCs w:val="26"/>
                <w:lang w:val="en-GB"/>
              </w:rPr>
            </m:ctrlPr>
          </m:sSubPr>
          <m:e>
            <m:r>
              <w:rPr>
                <w:rFonts w:ascii="Cambria Math" w:hAnsi="Cambria Math" w:cs="Arial"/>
                <w:color w:val="000000"/>
                <w:sz w:val="26"/>
                <w:szCs w:val="26"/>
                <w:lang w:val="en-GB"/>
              </w:rPr>
              <m:t>P</m:t>
            </m:r>
          </m:e>
          <m:sub>
            <m:r>
              <w:rPr>
                <w:rFonts w:ascii="Cambria Math" w:hAnsi="Cambria Math" w:cs="Arial"/>
                <w:color w:val="000000"/>
                <w:sz w:val="26"/>
                <w:szCs w:val="26"/>
                <w:lang w:val="en-GB"/>
              </w:rPr>
              <m:t>β</m:t>
            </m:r>
          </m:sub>
        </m:sSub>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x|α,β</m:t>
            </m:r>
          </m:e>
        </m:d>
        <m:r>
          <w:rPr>
            <w:rFonts w:ascii="Cambria Math" w:hAnsi="Cambria Math" w:cs="Arial"/>
            <w:color w:val="000000"/>
            <w:sz w:val="26"/>
            <w:szCs w:val="26"/>
            <w:lang w:val="en-GB"/>
          </w:rPr>
          <m:t>=</m:t>
        </m:r>
        <m:f>
          <m:fPr>
            <m:ctrlPr>
              <w:rPr>
                <w:rFonts w:ascii="Cambria Math" w:hAnsi="Cambria Math" w:cs="Arial"/>
                <w:i/>
                <w:color w:val="000000"/>
                <w:sz w:val="26"/>
                <w:szCs w:val="26"/>
                <w:lang w:val="en-GB"/>
              </w:rPr>
            </m:ctrlPr>
          </m:fPr>
          <m:num>
            <m:r>
              <w:rPr>
                <w:rFonts w:ascii="Cambria Math" w:hAnsi="Cambria Math" w:cs="Arial"/>
                <w:color w:val="000000"/>
                <w:sz w:val="26"/>
                <w:szCs w:val="26"/>
                <w:lang w:val="en-GB"/>
              </w:rPr>
              <m:t>1</m:t>
            </m:r>
          </m:num>
          <m:den>
            <m:r>
              <m:rPr>
                <m:sty m:val="p"/>
              </m:rPr>
              <w:rPr>
                <w:rFonts w:ascii="Cambria Math" w:hAnsi="Cambria Math" w:cs="Arial"/>
                <w:color w:val="000000"/>
                <w:sz w:val="26"/>
                <w:szCs w:val="26"/>
                <w:lang w:val="en-GB"/>
              </w:rPr>
              <m:t>B</m:t>
            </m:r>
            <m:r>
              <w:rPr>
                <w:rFonts w:ascii="Cambria Math" w:hAnsi="Cambria Math" w:cs="Arial"/>
                <w:color w:val="000000"/>
                <w:sz w:val="26"/>
                <w:szCs w:val="26"/>
                <w:lang w:val="en-GB"/>
              </w:rPr>
              <m:t>(α,β)</m:t>
            </m:r>
          </m:den>
        </m:f>
        <m:sSup>
          <m:sSupPr>
            <m:ctrlPr>
              <w:rPr>
                <w:rFonts w:ascii="Cambria Math" w:hAnsi="Cambria Math" w:cs="Arial"/>
                <w:i/>
                <w:color w:val="000000"/>
                <w:sz w:val="26"/>
                <w:szCs w:val="26"/>
                <w:lang w:val="en-GB"/>
              </w:rPr>
            </m:ctrlPr>
          </m:sSupPr>
          <m:e>
            <m:r>
              <w:rPr>
                <w:rFonts w:ascii="Cambria Math" w:hAnsi="Cambria Math" w:cs="Arial"/>
                <w:color w:val="000000"/>
                <w:sz w:val="26"/>
                <w:szCs w:val="26"/>
                <w:lang w:val="en-GB"/>
              </w:rPr>
              <m:t>x</m:t>
            </m:r>
          </m:e>
          <m:sup>
            <m:r>
              <w:rPr>
                <w:rFonts w:ascii="Cambria Math" w:hAnsi="Cambria Math" w:cs="Arial"/>
                <w:color w:val="000000"/>
                <w:sz w:val="26"/>
                <w:szCs w:val="26"/>
                <w:lang w:val="en-GB"/>
              </w:rPr>
              <m:t>α-1</m:t>
            </m:r>
          </m:sup>
        </m:sSup>
        <m:sSup>
          <m:sSupPr>
            <m:ctrlPr>
              <w:rPr>
                <w:rFonts w:ascii="Cambria Math" w:hAnsi="Cambria Math" w:cs="Arial"/>
                <w:i/>
                <w:color w:val="000000"/>
                <w:sz w:val="26"/>
                <w:szCs w:val="26"/>
                <w:lang w:val="en-GB"/>
              </w:rPr>
            </m:ctrlPr>
          </m:sSupPr>
          <m:e>
            <m:d>
              <m:dPr>
                <m:ctrlPr>
                  <w:rPr>
                    <w:rFonts w:ascii="Cambria Math" w:hAnsi="Cambria Math" w:cs="Arial"/>
                    <w:i/>
                    <w:color w:val="000000"/>
                    <w:sz w:val="26"/>
                    <w:szCs w:val="26"/>
                    <w:lang w:val="en-GB"/>
                  </w:rPr>
                </m:ctrlPr>
              </m:dPr>
              <m:e>
                <m:r>
                  <w:rPr>
                    <w:rFonts w:ascii="Cambria Math" w:hAnsi="Cambria Math" w:cs="Arial"/>
                    <w:color w:val="000000"/>
                    <w:sz w:val="26"/>
                    <w:szCs w:val="26"/>
                    <w:lang w:val="en-GB"/>
                  </w:rPr>
                  <m:t>1-x</m:t>
                </m:r>
              </m:e>
            </m:d>
          </m:e>
          <m:sup>
            <m:r>
              <w:rPr>
                <w:rFonts w:ascii="Cambria Math" w:hAnsi="Cambria Math" w:cs="Arial"/>
                <w:color w:val="000000"/>
                <w:sz w:val="26"/>
                <w:szCs w:val="26"/>
                <w:lang w:val="en-GB"/>
              </w:rPr>
              <m:t>β-1</m:t>
            </m:r>
          </m:sup>
        </m:sSup>
      </m:oMath>
    </w:p>
    <w:p w14:paraId="1FFF5E45"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22D0326B"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m:oMath>
        <m:r>
          <m:rPr>
            <m:sty m:val="p"/>
          </m:rPr>
          <w:rPr>
            <w:rFonts w:ascii="Cambria Math" w:eastAsiaTheme="minorEastAsia" w:hAnsi="Cambria Math" w:cs="Arial"/>
            <w:color w:val="000000"/>
            <w:sz w:val="24"/>
            <w:szCs w:val="24"/>
            <w:lang w:val="en-GB"/>
          </w:rPr>
          <m:t>B</m:t>
        </m:r>
        <m:r>
          <w:rPr>
            <w:rFonts w:ascii="Cambria Math" w:eastAsiaTheme="minorEastAsia" w:hAnsi="Cambria Math" w:cs="Arial"/>
            <w:color w:val="000000"/>
            <w:sz w:val="24"/>
            <w:szCs w:val="24"/>
            <w:lang w:val="en-GB"/>
          </w:rPr>
          <m:t>(α,β)=</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(β)</m:t>
        </m:r>
        <m:r>
          <w:rPr>
            <w:rFonts w:ascii="Cambria Math" w:hAnsi="Cambria Math"/>
            <w:sz w:val="24"/>
            <w:szCs w:val="24"/>
            <w:lang w:val="en-GB"/>
          </w:rPr>
          <m:t>/</m:t>
        </m:r>
        <m:r>
          <m:rPr>
            <m:sty m:val="p"/>
          </m:rPr>
          <w:rPr>
            <w:rFonts w:ascii="Cambria Math" w:eastAsiaTheme="minorEastAsia" w:hAnsi="Cambria Math" w:cs="Arial"/>
            <w:color w:val="000000"/>
            <w:sz w:val="24"/>
            <w:szCs w:val="24"/>
            <w:lang w:val="en-GB"/>
          </w:rPr>
          <m:t>Γ</m:t>
        </m:r>
        <m:r>
          <w:rPr>
            <w:rFonts w:ascii="Cambria Math" w:eastAsiaTheme="minorEastAsia" w:hAnsi="Cambria Math" w:cs="Arial"/>
            <w:color w:val="000000"/>
            <w:sz w:val="24"/>
            <w:szCs w:val="24"/>
            <w:lang w:val="en-GB"/>
          </w:rPr>
          <m:t>(α+β)</m:t>
        </m:r>
      </m:oMath>
      <w:r w:rsidRPr="00A1372C">
        <w:rPr>
          <w:rFonts w:ascii="Arial" w:eastAsiaTheme="minorEastAsia" w:hAnsi="Arial" w:cs="Arial"/>
          <w:color w:val="000000"/>
          <w:lang w:val="en-GB"/>
        </w:rPr>
        <w:t xml:space="preserve">  is the beta function. </w:t>
      </w:r>
    </w:p>
    <w:p w14:paraId="282AF2F0" w14:textId="77777777" w:rsidR="00330B3E" w:rsidRPr="00A1372C" w:rsidRDefault="00330B3E" w:rsidP="00330B3E">
      <w:pPr>
        <w:tabs>
          <w:tab w:val="left" w:pos="567"/>
          <w:tab w:val="left" w:pos="8647"/>
        </w:tabs>
        <w:jc w:val="both"/>
        <w:rPr>
          <w:rFonts w:ascii="Arial" w:eastAsiaTheme="minorEastAsia" w:hAnsi="Arial" w:cs="Arial"/>
          <w:color w:val="000000"/>
          <w:lang w:val="en-GB"/>
        </w:rPr>
      </w:pPr>
    </w:p>
    <w:p w14:paraId="12B6A048" w14:textId="77777777" w:rsidR="00330B3E" w:rsidRPr="00A1372C" w:rsidRDefault="00330B3E" w:rsidP="00330B3E">
      <w:pPr>
        <w:tabs>
          <w:tab w:val="left" w:pos="567"/>
          <w:tab w:val="left" w:pos="8647"/>
        </w:tabs>
        <w:jc w:val="both"/>
        <w:rPr>
          <w:rFonts w:ascii="Arial" w:hAnsi="Arial" w:cs="Arial"/>
          <w:lang w:val="en-GB"/>
        </w:rPr>
      </w:pPr>
      <w:r w:rsidRPr="00A1372C">
        <w:rPr>
          <w:rFonts w:ascii="Arial" w:hAnsi="Arial" w:cs="Arial"/>
          <w:lang w:val="en-GB"/>
        </w:rPr>
        <w:lastRenderedPageBreak/>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A1372C">
        <w:rPr>
          <w:rFonts w:ascii="Arial" w:eastAsiaTheme="minorEastAsia" w:hAnsi="Arial" w:cs="Arial"/>
          <w:lang w:val="en-GB"/>
        </w:rPr>
        <w:t xml:space="preserve"> a</w:t>
      </w:r>
      <w:r w:rsidRPr="00A1372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A1372C">
        <w:rPr>
          <w:rFonts w:ascii="Arial" w:hAnsi="Arial" w:cs="Arial"/>
          <w:lang w:val="en-GB"/>
        </w:rPr>
        <w:t xml:space="preserve"> of the probability density are defined by:</w:t>
      </w:r>
    </w:p>
    <w:p w14:paraId="032F9B63" w14:textId="77777777" w:rsidR="00330B3E" w:rsidRPr="00A1372C" w:rsidRDefault="00330B3E" w:rsidP="00330B3E">
      <w:pPr>
        <w:tabs>
          <w:tab w:val="left" w:pos="567"/>
          <w:tab w:val="left" w:pos="2835"/>
          <w:tab w:val="left" w:pos="8647"/>
        </w:tabs>
        <w:jc w:val="both"/>
        <w:rPr>
          <w:sz w:val="26"/>
          <w:szCs w:val="26"/>
          <w:lang w:val="en-GB"/>
        </w:rPr>
      </w:pPr>
      <w:r w:rsidRPr="00A1372C">
        <w:rPr>
          <w:lang w:val="en-GB"/>
        </w:rPr>
        <w:tab/>
      </w:r>
      <m:oMath>
        <m:r>
          <w:rPr>
            <w:rFonts w:ascii="Cambria Math" w:hAnsi="Cambria Math"/>
            <w:sz w:val="26"/>
            <w:szCs w:val="26"/>
            <w:lang w:val="en-GB"/>
          </w:rPr>
          <m:t>E</m:t>
        </m:r>
        <m:d>
          <m:dPr>
            <m:begChr m:val="["/>
            <m:endChr m:val="]"/>
            <m:ctrlPr>
              <w:rPr>
                <w:rFonts w:ascii="Cambria Math" w:hAnsi="Cambria Math"/>
                <w:i/>
                <w:sz w:val="26"/>
                <w:szCs w:val="26"/>
                <w:lang w:val="en-GB"/>
              </w:rPr>
            </m:ctrlPr>
          </m:dPr>
          <m:e>
            <m:r>
              <w:rPr>
                <w:rFonts w:ascii="Cambria Math" w:hAnsi="Cambria Math"/>
                <w:sz w:val="26"/>
                <w:szCs w:val="26"/>
                <w:lang w:val="en-GB"/>
              </w:rPr>
              <m:t>x</m:t>
            </m:r>
          </m:e>
        </m:d>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m:t>
            </m:r>
          </m:num>
          <m:den>
            <m:r>
              <w:rPr>
                <w:rFonts w:ascii="Cambria Math" w:hAnsi="Cambria Math"/>
                <w:sz w:val="26"/>
                <w:szCs w:val="26"/>
                <w:lang w:val="en-GB"/>
              </w:rPr>
              <m:t>α+β</m:t>
            </m:r>
          </m:den>
        </m:f>
      </m:oMath>
      <w:r w:rsidRPr="00A1372C">
        <w:rPr>
          <w:rFonts w:eastAsiaTheme="minorEastAsia"/>
          <w:sz w:val="26"/>
          <w:szCs w:val="26"/>
          <w:lang w:val="en-GB"/>
        </w:rPr>
        <w:t xml:space="preserve"> ;   </w:t>
      </w:r>
      <w:r w:rsidRPr="00A1372C">
        <w:rPr>
          <w:rFonts w:eastAsiaTheme="minorEastAsia"/>
          <w:sz w:val="26"/>
          <w:szCs w:val="26"/>
          <w:lang w:val="en-GB"/>
        </w:rPr>
        <w:tab/>
      </w:r>
      <m:oMath>
        <m:r>
          <w:rPr>
            <w:rFonts w:ascii="Cambria Math" w:eastAsiaTheme="minorEastAsia" w:hAnsi="Cambria Math"/>
            <w:sz w:val="26"/>
            <w:szCs w:val="26"/>
            <w:lang w:val="en-GB"/>
          </w:rPr>
          <m:t>Var</m:t>
        </m:r>
        <m:d>
          <m:dPr>
            <m:begChr m:val="["/>
            <m:endChr m:val="]"/>
            <m:ctrlPr>
              <w:rPr>
                <w:rFonts w:ascii="Cambria Math" w:eastAsiaTheme="minorEastAsia" w:hAnsi="Cambria Math"/>
                <w:i/>
                <w:sz w:val="26"/>
                <w:szCs w:val="26"/>
                <w:lang w:val="en-GB"/>
              </w:rPr>
            </m:ctrlPr>
          </m:dPr>
          <m:e>
            <m:r>
              <w:rPr>
                <w:rFonts w:ascii="Cambria Math" w:eastAsiaTheme="minorEastAsia" w:hAnsi="Cambria Math"/>
                <w:sz w:val="26"/>
                <w:szCs w:val="26"/>
                <w:lang w:val="en-GB"/>
              </w:rPr>
              <m:t>x</m:t>
            </m:r>
          </m:e>
        </m:d>
        <m:r>
          <w:rPr>
            <w:rFonts w:ascii="Cambria Math" w:eastAsiaTheme="minorEastAsia"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αβ</m:t>
            </m:r>
          </m:num>
          <m:den>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α+β</m:t>
                    </m:r>
                  </m:e>
                </m:d>
              </m:e>
              <m:sup>
                <m:r>
                  <w:rPr>
                    <w:rFonts w:ascii="Cambria Math" w:hAnsi="Cambria Math"/>
                    <w:sz w:val="26"/>
                    <w:szCs w:val="26"/>
                    <w:lang w:val="en-GB"/>
                  </w:rPr>
                  <m:t>2</m:t>
                </m:r>
              </m:sup>
            </m:sSup>
            <m:d>
              <m:dPr>
                <m:ctrlPr>
                  <w:rPr>
                    <w:rFonts w:ascii="Cambria Math" w:hAnsi="Cambria Math"/>
                    <w:i/>
                    <w:sz w:val="26"/>
                    <w:szCs w:val="26"/>
                    <w:lang w:val="en-GB"/>
                  </w:rPr>
                </m:ctrlPr>
              </m:dPr>
              <m:e>
                <m:r>
                  <w:rPr>
                    <w:rFonts w:ascii="Cambria Math" w:hAnsi="Cambria Math"/>
                    <w:sz w:val="26"/>
                    <w:szCs w:val="26"/>
                    <w:lang w:val="en-GB"/>
                  </w:rPr>
                  <m:t>α+β+1</m:t>
                </m:r>
              </m:e>
            </m:d>
          </m:den>
        </m:f>
      </m:oMath>
    </w:p>
    <w:p w14:paraId="5468E567" w14:textId="77777777" w:rsidR="00330B3E" w:rsidRPr="00A1372C" w:rsidRDefault="00330B3E" w:rsidP="00330B3E">
      <w:pPr>
        <w:tabs>
          <w:tab w:val="left" w:pos="567"/>
        </w:tabs>
        <w:spacing w:line="276" w:lineRule="auto"/>
        <w:jc w:val="both"/>
        <w:rPr>
          <w:b/>
          <w:bCs/>
          <w:sz w:val="24"/>
          <w:szCs w:val="24"/>
          <w:lang w:val="en-GB"/>
        </w:rPr>
      </w:pPr>
    </w:p>
    <w:p w14:paraId="5735825A" w14:textId="77777777" w:rsidR="00330B3E" w:rsidRPr="00A1372C" w:rsidRDefault="00330B3E" w:rsidP="00330B3E">
      <w:pPr>
        <w:pStyle w:val="MALTextVoreinstellung"/>
        <w:tabs>
          <w:tab w:val="left" w:pos="567"/>
          <w:tab w:val="left" w:pos="8647"/>
        </w:tabs>
        <w:spacing w:before="0" w:line="240" w:lineRule="auto"/>
        <w:rPr>
          <w:rFonts w:ascii="Arial" w:hAnsi="Arial" w:cs="Arial"/>
          <w:lang w:val="en-GB"/>
        </w:rPr>
      </w:pPr>
      <w:r w:rsidRPr="00A1372C">
        <w:rPr>
          <w:rFonts w:ascii="Arial" w:hAnsi="Arial" w:cs="Arial"/>
          <w:lang w:val="en-GB"/>
        </w:rPr>
        <w:t>If mean and variance of measured values are attributed to them, the equations then allow to derive the values of the two parameters:</w:t>
      </w:r>
    </w:p>
    <w:p w14:paraId="3AD690AF" w14:textId="77777777" w:rsidR="00330B3E" w:rsidRPr="00A1372C" w:rsidRDefault="00330B3E" w:rsidP="00330B3E">
      <w:pPr>
        <w:tabs>
          <w:tab w:val="left" w:pos="567"/>
        </w:tabs>
        <w:spacing w:line="276" w:lineRule="auto"/>
        <w:jc w:val="both"/>
        <w:rPr>
          <w:lang w:val="en-GB"/>
        </w:rPr>
      </w:pPr>
      <w:r w:rsidRPr="00A1372C">
        <w:rPr>
          <w:rFonts w:eastAsiaTheme="minorEastAsia"/>
          <w:lang w:val="en-GB"/>
        </w:rPr>
        <w:tab/>
      </w:r>
      <m:oMath>
        <m:r>
          <w:rPr>
            <w:rFonts w:ascii="Cambria Math"/>
            <w:sz w:val="26"/>
            <w:szCs w:val="26"/>
            <w:lang w:val="en-GB"/>
          </w:rPr>
          <m:t>β=α</m:t>
        </m:r>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r>
          <w:rPr>
            <w:rFonts w:ascii="Cambria Math"/>
            <w:sz w:val="26"/>
            <w:szCs w:val="26"/>
            <w:lang w:val="en-GB"/>
          </w:rPr>
          <m:t>;</m:t>
        </m:r>
      </m:oMath>
      <w:r w:rsidRPr="00A1372C">
        <w:rPr>
          <w:rFonts w:eastAsiaTheme="minorEastAsia"/>
          <w:lang w:val="en-GB"/>
        </w:rPr>
        <w:t xml:space="preserve">    </w:t>
      </w:r>
      <w:r w:rsidRPr="00A1372C">
        <w:rPr>
          <w:rFonts w:eastAsiaTheme="minorEastAsia"/>
          <w:lang w:val="en-GB"/>
        </w:rPr>
        <w:tab/>
      </w:r>
      <m:oMath>
        <m:r>
          <w:rPr>
            <w:rFonts w:ascii="Cambria Math"/>
            <w:sz w:val="26"/>
            <w:szCs w:val="26"/>
            <w:lang w:val="en-GB"/>
          </w:rPr>
          <m:t>α=E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e>
                </m:d>
              </m:num>
              <m:den>
                <m:r>
                  <w:rPr>
                    <w:rFonts w:ascii="Cambria Math"/>
                    <w:sz w:val="26"/>
                    <w:szCs w:val="26"/>
                    <w:lang w:val="en-GB"/>
                  </w:rPr>
                  <m:t>Var</m:t>
                </m:r>
                <m:d>
                  <m:dPr>
                    <m:begChr m:val="["/>
                    <m:endChr m:val="]"/>
                    <m:ctrlPr>
                      <w:rPr>
                        <w:rFonts w:ascii="Cambria Math" w:hAnsi="Cambria Math"/>
                        <w:i/>
                        <w:sz w:val="26"/>
                        <w:szCs w:val="26"/>
                        <w:lang w:val="en-GB"/>
                      </w:rPr>
                    </m:ctrlPr>
                  </m:dPr>
                  <m:e>
                    <m:r>
                      <w:rPr>
                        <w:rFonts w:ascii="Cambria Math"/>
                        <w:sz w:val="26"/>
                        <w:szCs w:val="26"/>
                        <w:lang w:val="en-GB"/>
                      </w:rPr>
                      <m:t>x</m:t>
                    </m:r>
                  </m:e>
                </m:d>
              </m:den>
            </m:f>
            <m:r>
              <w:rPr>
                <w:rFonts w:ascii="Cambria Math"/>
                <w:sz w:val="26"/>
                <w:szCs w:val="26"/>
                <w:lang w:val="en-GB"/>
              </w:rPr>
              <m:t>-</m:t>
            </m:r>
            <m:r>
              <w:rPr>
                <w:rFonts w:ascii="Cambria Math"/>
                <w:sz w:val="26"/>
                <w:szCs w:val="26"/>
                <w:lang w:val="en-GB"/>
              </w:rPr>
              <m:t>1</m:t>
            </m:r>
          </m:e>
        </m:d>
      </m:oMath>
    </w:p>
    <w:p w14:paraId="5479692F" w14:textId="77777777" w:rsidR="00330B3E" w:rsidRPr="00A1372C" w:rsidRDefault="00330B3E" w:rsidP="00330B3E">
      <w:pPr>
        <w:tabs>
          <w:tab w:val="left" w:pos="567"/>
        </w:tabs>
        <w:spacing w:line="276" w:lineRule="auto"/>
        <w:jc w:val="both"/>
        <w:rPr>
          <w:rFonts w:ascii="Arial" w:hAnsi="Arial" w:cs="Arial"/>
          <w:lang w:val="en-GB"/>
        </w:rPr>
      </w:pPr>
    </w:p>
    <w:p w14:paraId="50C50139" w14:textId="77777777" w:rsidR="00330B3E" w:rsidRPr="00A1372C" w:rsidRDefault="00330B3E" w:rsidP="00330B3E">
      <w:pPr>
        <w:tabs>
          <w:tab w:val="left" w:pos="567"/>
        </w:tabs>
        <w:spacing w:line="276" w:lineRule="auto"/>
        <w:jc w:val="both"/>
        <w:rPr>
          <w:rFonts w:ascii="Arial" w:hAnsi="Arial" w:cs="Arial"/>
          <w:lang w:val="en-GB"/>
        </w:rPr>
      </w:pPr>
      <w:r w:rsidRPr="00A1372C">
        <w:rPr>
          <w:rFonts w:ascii="Arial" w:hAnsi="Arial" w:cs="Arial"/>
          <w:lang w:val="en-GB"/>
        </w:rPr>
        <w:t>or (according to NIST):</w:t>
      </w:r>
    </w:p>
    <w:p w14:paraId="30CCB6AF" w14:textId="77777777" w:rsidR="00330B3E" w:rsidRPr="00A1372C" w:rsidRDefault="00330B3E" w:rsidP="00330B3E">
      <w:pPr>
        <w:tabs>
          <w:tab w:val="left" w:pos="567"/>
          <w:tab w:val="left" w:pos="2694"/>
        </w:tabs>
        <w:spacing w:line="276" w:lineRule="auto"/>
        <w:jc w:val="both"/>
        <w:rPr>
          <w:rFonts w:eastAsiaTheme="minorEastAsia"/>
          <w:lang w:val="en-GB"/>
        </w:rPr>
      </w:pPr>
      <w:r w:rsidRPr="00A1372C">
        <w:rPr>
          <w:rFonts w:ascii="Arial" w:eastAsiaTheme="minorEastAsia" w:hAnsi="Arial" w:cs="Arial"/>
          <w:iCs/>
          <w:lang w:val="en-GB"/>
        </w:rPr>
        <w:tab/>
      </w:r>
      <m:oMath>
        <m:r>
          <w:rPr>
            <w:rFonts w:ascii="Cambria Math" w:eastAsiaTheme="minorEastAsia"/>
            <w:sz w:val="26"/>
            <w:szCs w:val="26"/>
            <w:lang w:val="en-GB"/>
          </w:rPr>
          <m:t>β</m:t>
        </m:r>
        <m:r>
          <m:rPr>
            <m:sty m:val="p"/>
          </m:rPr>
          <w:rPr>
            <w:rFonts w:ascii="Cambria Math" w:eastAsiaTheme="minorEastAsia"/>
            <w:sz w:val="26"/>
            <w:szCs w:val="26"/>
            <w:lang w:val="en-GB"/>
          </w:rPr>
          <m:t>=</m:t>
        </m:r>
        <m:f>
          <m:fPr>
            <m:ctrlPr>
              <w:rPr>
                <w:rFonts w:ascii="Cambria Math" w:eastAsiaTheme="minorEastAsia" w:hAnsi="Cambria Math"/>
                <w:sz w:val="26"/>
                <w:szCs w:val="26"/>
                <w:lang w:val="en-GB"/>
              </w:rPr>
            </m:ctrlPr>
          </m:fPr>
          <m:num>
            <m:r>
              <w:rPr>
                <w:rFonts w:ascii="Cambria Math" w:eastAsiaTheme="minorEastAsia"/>
                <w:sz w:val="26"/>
                <w:szCs w:val="26"/>
                <w:lang w:val="en-GB"/>
              </w:rPr>
              <m:t>α</m:t>
            </m:r>
          </m:num>
          <m:den>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en>
        </m:f>
        <m:d>
          <m:dPr>
            <m:ctrlPr>
              <w:rPr>
                <w:rFonts w:ascii="Cambria Math" w:eastAsiaTheme="minorEastAsia" w:hAnsi="Cambria Math"/>
                <w:sz w:val="26"/>
                <w:szCs w:val="26"/>
                <w:lang w:val="en-GB"/>
              </w:rPr>
            </m:ctrlPr>
          </m:dPr>
          <m:e>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e>
        </m:d>
        <m:r>
          <m:rPr>
            <m:sty m:val="p"/>
          </m:rPr>
          <w:rPr>
            <w:rFonts w:ascii="Cambria Math" w:eastAsiaTheme="minorEastAsia"/>
            <w:sz w:val="26"/>
            <w:szCs w:val="26"/>
            <w:lang w:val="en-GB"/>
          </w:rPr>
          <m:t>;</m:t>
        </m:r>
      </m:oMath>
      <w:r w:rsidRPr="00A1372C">
        <w:rPr>
          <w:rFonts w:eastAsiaTheme="minorEastAsia"/>
          <w:lang w:val="en-GB"/>
        </w:rPr>
        <w:t xml:space="preserve">  </w:t>
      </w:r>
      <w:r w:rsidRPr="00A1372C">
        <w:rPr>
          <w:rFonts w:eastAsiaTheme="minorEastAsia"/>
          <w:lang w:val="en-GB"/>
        </w:rPr>
        <w:tab/>
        <w:t xml:space="preserve"> </w:t>
      </w:r>
      <m:oMath>
        <m:r>
          <w:rPr>
            <w:rFonts w:ascii="Cambria Math" w:eastAsiaTheme="minorEastAsia"/>
            <w:sz w:val="26"/>
            <w:szCs w:val="26"/>
            <w:lang w:val="en-GB"/>
          </w:rPr>
          <m:t>α</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d>
          <m:dPr>
            <m:ctrlPr>
              <w:rPr>
                <w:rFonts w:ascii="Cambria Math" w:eastAsiaTheme="minorEastAsia" w:hAnsi="Cambria Math"/>
                <w:sz w:val="26"/>
                <w:szCs w:val="26"/>
                <w:lang w:val="en-GB"/>
              </w:rPr>
            </m:ctrlPr>
          </m:dPr>
          <m:e>
            <m:f>
              <m:fPr>
                <m:ctrlPr>
                  <w:rPr>
                    <w:rFonts w:ascii="Cambria Math" w:eastAsiaTheme="minorEastAsia" w:hAnsi="Cambria Math"/>
                    <w:sz w:val="26"/>
                    <w:szCs w:val="26"/>
                    <w:lang w:val="en-GB"/>
                  </w:rPr>
                </m:ctrlPr>
              </m:fPr>
              <m:num>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(1</m:t>
                </m:r>
                <m:r>
                  <m:rPr>
                    <m:sty m:val="p"/>
                  </m:rPr>
                  <w:rPr>
                    <w:rFonts w:ascii="Cambria Math" w:eastAsiaTheme="minorEastAsia"/>
                    <w:sz w:val="26"/>
                    <w:szCs w:val="26"/>
                    <w:lang w:val="en-GB"/>
                  </w:rPr>
                  <m:t>-</m:t>
                </m:r>
                <m:acc>
                  <m:accPr>
                    <m:chr m:val="̄"/>
                    <m:ctrlPr>
                      <w:rPr>
                        <w:rFonts w:ascii="Cambria Math" w:eastAsiaTheme="minorEastAsia" w:hAnsi="Cambria Math"/>
                        <w:sz w:val="26"/>
                        <w:szCs w:val="26"/>
                        <w:lang w:val="en-GB"/>
                      </w:rPr>
                    </m:ctrlPr>
                  </m:accPr>
                  <m:e>
                    <m:r>
                      <w:rPr>
                        <w:rFonts w:ascii="Cambria Math" w:eastAsiaTheme="minorEastAsia"/>
                        <w:sz w:val="26"/>
                        <w:szCs w:val="26"/>
                        <w:lang w:val="en-GB"/>
                      </w:rPr>
                      <m:t>x</m:t>
                    </m:r>
                  </m:e>
                </m:acc>
                <m:r>
                  <m:rPr>
                    <m:sty m:val="p"/>
                  </m:rPr>
                  <w:rPr>
                    <w:rFonts w:ascii="Cambria Math" w:eastAsiaTheme="minorEastAsia"/>
                    <w:sz w:val="26"/>
                    <w:szCs w:val="26"/>
                    <w:lang w:val="en-GB"/>
                  </w:rPr>
                  <m:t>)</m:t>
                </m:r>
              </m:num>
              <m:den>
                <m:sSup>
                  <m:sSupPr>
                    <m:ctrlPr>
                      <w:rPr>
                        <w:rFonts w:ascii="Cambria Math" w:eastAsiaTheme="minorEastAsia" w:hAnsi="Cambria Math"/>
                        <w:sz w:val="26"/>
                        <w:szCs w:val="26"/>
                        <w:lang w:val="en-GB"/>
                      </w:rPr>
                    </m:ctrlPr>
                  </m:sSupPr>
                  <m:e>
                    <m:r>
                      <w:rPr>
                        <w:rFonts w:ascii="Cambria Math" w:eastAsiaTheme="minorEastAsia"/>
                        <w:sz w:val="26"/>
                        <w:szCs w:val="26"/>
                        <w:lang w:val="en-GB"/>
                      </w:rPr>
                      <m:t>s</m:t>
                    </m:r>
                  </m:e>
                  <m:sup>
                    <m:r>
                      <m:rPr>
                        <m:sty m:val="p"/>
                      </m:rPr>
                      <w:rPr>
                        <w:rFonts w:ascii="Cambria Math" w:eastAsiaTheme="minorEastAsia"/>
                        <w:sz w:val="26"/>
                        <w:szCs w:val="26"/>
                        <w:lang w:val="en-GB"/>
                      </w:rPr>
                      <m:t>2</m:t>
                    </m:r>
                  </m:sup>
                </m:sSup>
              </m:den>
            </m:f>
            <m:r>
              <m:rPr>
                <m:sty m:val="p"/>
              </m:rPr>
              <w:rPr>
                <w:rFonts w:ascii="Cambria Math" w:eastAsiaTheme="minorEastAsia"/>
                <w:sz w:val="26"/>
                <w:szCs w:val="26"/>
                <w:lang w:val="en-GB"/>
              </w:rPr>
              <m:t>-</m:t>
            </m:r>
            <m:r>
              <m:rPr>
                <m:sty m:val="p"/>
              </m:rPr>
              <w:rPr>
                <w:rFonts w:ascii="Cambria Math" w:eastAsiaTheme="minorEastAsia"/>
                <w:sz w:val="26"/>
                <w:szCs w:val="26"/>
                <w:lang w:val="en-GB"/>
              </w:rPr>
              <m:t>1</m:t>
            </m:r>
          </m:e>
        </m:d>
      </m:oMath>
    </w:p>
    <w:p w14:paraId="38891C49" w14:textId="77777777" w:rsidR="00330B3E" w:rsidRPr="00A1372C" w:rsidRDefault="00330B3E" w:rsidP="00330B3E">
      <w:pPr>
        <w:pStyle w:val="Kopfzeile"/>
        <w:tabs>
          <w:tab w:val="clear" w:pos="4536"/>
          <w:tab w:val="clear" w:pos="9072"/>
          <w:tab w:val="left" w:pos="567"/>
        </w:tabs>
        <w:spacing w:line="276" w:lineRule="auto"/>
        <w:jc w:val="both"/>
        <w:rPr>
          <w:lang w:val="en-GB"/>
        </w:rPr>
      </w:pPr>
    </w:p>
    <w:p w14:paraId="7F0EE5A5" w14:textId="77777777" w:rsidR="00330B3E" w:rsidRPr="00A1372C" w:rsidRDefault="00330B3E" w:rsidP="00330B3E">
      <w:pPr>
        <w:jc w:val="both"/>
        <w:rPr>
          <w:rFonts w:ascii="Arial" w:eastAsiaTheme="minorEastAsia" w:hAnsi="Arial" w:cs="Arial"/>
          <w:lang w:val="en-GB"/>
        </w:rPr>
      </w:pPr>
      <w:r w:rsidRPr="00A1372C">
        <w:rPr>
          <w:rFonts w:ascii="Arial" w:eastAsiaTheme="minorEastAsia" w:hAnsi="Arial" w:cs="Arial"/>
          <w:lang w:val="en-GB"/>
        </w:rPr>
        <w:t xml:space="preserve">In contrast to </w:t>
      </w:r>
      <w:r w:rsidR="00F973D1">
        <w:rPr>
          <w:rFonts w:ascii="Arial" w:eastAsiaTheme="minorEastAsia" w:hAnsi="Arial" w:cs="Arial"/>
          <w:lang w:val="en-GB"/>
        </w:rPr>
        <w:t>t</w:t>
      </w:r>
      <w:r w:rsidRPr="00A1372C">
        <w:rPr>
          <w:rFonts w:ascii="Arial" w:eastAsiaTheme="minorEastAsia" w:hAnsi="Arial" w:cs="Arial"/>
          <w:lang w:val="en-GB"/>
        </w:rPr>
        <w:t xml:space="preserve">he gamma distribution, the beta distribution is defined within the restricted range </w:t>
      </w:r>
      <m:oMath>
        <m:r>
          <w:rPr>
            <w:rFonts w:ascii="Cambria Math" w:eastAsiaTheme="minorEastAsia" w:hAnsi="Cambria Math" w:cs="Arial"/>
            <w:sz w:val="24"/>
            <w:szCs w:val="24"/>
            <w:lang w:val="en-GB"/>
          </w:rPr>
          <m:t>0≤x≤1</m:t>
        </m:r>
      </m:oMath>
      <w:r w:rsidRPr="00A1372C">
        <w:rPr>
          <w:rFonts w:ascii="Arial" w:eastAsiaTheme="minorEastAsia" w:hAnsi="Arial" w:cs="Arial"/>
          <w:lang w:val="en-GB"/>
        </w:rPr>
        <w:t xml:space="preserve">. It is thus well suited for a detection probability which normally hast he same support. </w:t>
      </w:r>
    </w:p>
    <w:p w14:paraId="798CF5EE" w14:textId="77777777" w:rsidR="00330B3E" w:rsidRPr="00A1372C" w:rsidRDefault="00330B3E" w:rsidP="00330B3E">
      <w:pPr>
        <w:jc w:val="both"/>
        <w:rPr>
          <w:rFonts w:ascii="Arial" w:eastAsiaTheme="minorEastAsia" w:hAnsi="Arial" w:cs="Arial"/>
          <w:lang w:val="en-GB"/>
        </w:rPr>
      </w:pPr>
    </w:p>
    <w:p w14:paraId="2FC3A991" w14:textId="77777777" w:rsidR="00330B3E" w:rsidRPr="00D4717C" w:rsidRDefault="00330B3E" w:rsidP="00330B3E">
      <w:pPr>
        <w:pStyle w:val="berschrift3"/>
        <w:rPr>
          <w:rFonts w:ascii="Arial" w:hAnsi="Arial" w:cs="Arial"/>
          <w:color w:val="000000"/>
          <w:lang w:val="en-GB"/>
        </w:rPr>
      </w:pPr>
      <w:r>
        <w:rPr>
          <w:lang w:val="en-GB"/>
        </w:rPr>
        <w:t>6</w:t>
      </w:r>
      <w:r w:rsidRPr="00D4717C">
        <w:rPr>
          <w:lang w:val="en-GB"/>
        </w:rPr>
        <w:t>.</w:t>
      </w:r>
      <w:r>
        <w:rPr>
          <w:lang w:val="en-GB"/>
        </w:rPr>
        <w:t>11</w:t>
      </w:r>
      <w:r w:rsidRPr="00D4717C">
        <w:rPr>
          <w:lang w:val="en-GB"/>
        </w:rPr>
        <w:t>.3</w:t>
      </w:r>
      <w:r w:rsidRPr="00D4717C">
        <w:rPr>
          <w:lang w:val="en-GB"/>
        </w:rPr>
        <w:tab/>
        <w:t>Th</w:t>
      </w:r>
      <w:r w:rsidR="00311DC0">
        <w:rPr>
          <w:lang w:val="en-GB"/>
        </w:rPr>
        <w:t xml:space="preserve">e </w:t>
      </w:r>
      <w:r w:rsidR="00311DC0" w:rsidRPr="00311DC0">
        <w:rPr>
          <w:i/>
          <w:iCs/>
          <w:lang w:val="en-GB"/>
        </w:rPr>
        <w:t>t</w:t>
      </w:r>
      <w:r w:rsidRPr="00D4717C">
        <w:rPr>
          <w:lang w:val="en-GB"/>
        </w:rPr>
        <w:t>-distribution</w:t>
      </w:r>
    </w:p>
    <w:p w14:paraId="004CEE21" w14:textId="77777777" w:rsidR="00330B3E" w:rsidRPr="00D4717C" w:rsidRDefault="00330B3E" w:rsidP="00330B3E">
      <w:pPr>
        <w:rPr>
          <w:rFonts w:ascii="Arial" w:hAnsi="Arial" w:cs="Arial"/>
          <w:color w:val="000000"/>
          <w:lang w:val="en-GB"/>
        </w:rPr>
      </w:pPr>
      <w:r w:rsidRPr="00D4717C">
        <w:rPr>
          <w:rFonts w:ascii="Arial" w:hAnsi="Arial" w:cs="Arial"/>
          <w:color w:val="000000"/>
          <w:lang w:val="en-GB"/>
        </w:rPr>
        <w:t xml:space="preserve"> </w:t>
      </w:r>
    </w:p>
    <w:p w14:paraId="22582249"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For convenience, not the standard Student-</w:t>
      </w:r>
      <w:r w:rsidR="00311DC0" w:rsidRPr="00311DC0">
        <w:rPr>
          <w:rFonts w:ascii="Arial" w:hAnsi="Arial" w:cs="Arial"/>
          <w:i/>
          <w:iCs/>
          <w:color w:val="000000"/>
          <w:lang w:val="en-GB"/>
        </w:rPr>
        <w:t>t</w:t>
      </w:r>
      <w:r w:rsidRPr="00D4717C">
        <w:rPr>
          <w:rFonts w:ascii="Arial" w:hAnsi="Arial" w:cs="Arial"/>
          <w:color w:val="000000"/>
          <w:lang w:val="en-GB"/>
        </w:rPr>
        <w:t xml:space="preserve">-distribution is applied, but the “non-standard“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also called the “Scaled-and-shifted” </w:t>
      </w:r>
      <w:r w:rsidR="00311DC0" w:rsidRPr="00311DC0">
        <w:rPr>
          <w:rFonts w:ascii="Arial" w:hAnsi="Arial" w:cs="Arial"/>
          <w:i/>
          <w:iCs/>
          <w:color w:val="000000"/>
          <w:lang w:val="en-GB"/>
        </w:rPr>
        <w:t>t</w:t>
      </w:r>
      <w:r w:rsidRPr="00D4717C">
        <w:rPr>
          <w:rFonts w:ascii="Arial" w:hAnsi="Arial" w:cs="Arial"/>
          <w:color w:val="000000"/>
          <w:lang w:val="en-GB"/>
        </w:rPr>
        <w:t xml:space="preserve">-distribution. Its parameters are the number </w:t>
      </w:r>
      <m:oMath>
        <m:r>
          <w:rPr>
            <w:rFonts w:ascii="Cambria Math" w:hAnsi="Cambria Math" w:cs="Arial"/>
            <w:color w:val="000000"/>
            <w:lang w:val="en-GB"/>
          </w:rPr>
          <m:t>υ</m:t>
        </m:r>
      </m:oMath>
      <w:r w:rsidRPr="00D4717C">
        <w:rPr>
          <w:rFonts w:ascii="Arial" w:hAnsi="Arial" w:cs="Arial"/>
          <w:color w:val="000000"/>
          <w:lang w:val="en-GB"/>
        </w:rPr>
        <w:t xml:space="preserve"> of degrees of freedom and the two parameters  </w:t>
      </w:r>
      <m:oMath>
        <m:acc>
          <m:accPr>
            <m:ctrlPr>
              <w:rPr>
                <w:rFonts w:ascii="Cambria Math" w:hAnsi="Arial" w:cs="Arial"/>
                <w:color w:val="000000"/>
                <w:sz w:val="26"/>
                <w:szCs w:val="26"/>
                <w:lang w:val="en-GB"/>
              </w:rPr>
            </m:ctrlPr>
          </m:accPr>
          <m:e>
            <m:r>
              <w:rPr>
                <w:rFonts w:ascii="Cambria Math" w:hAnsi="Arial" w:cs="Arial"/>
                <w:color w:val="000000"/>
                <w:sz w:val="26"/>
                <w:szCs w:val="26"/>
                <w:lang w:val="en-GB"/>
              </w:rPr>
              <m:t>μ</m:t>
            </m:r>
          </m:e>
        </m:acc>
      </m:oMath>
      <w:r w:rsidRPr="00D4717C">
        <w:rPr>
          <w:rFonts w:ascii="Arial" w:hAnsi="Arial" w:cs="Arial"/>
          <w:color w:val="000000"/>
          <w:lang w:val="en-GB"/>
        </w:rPr>
        <w:t xml:space="preserve"> (“shift“) and </w:t>
      </w:r>
      <m:oMath>
        <m:sSup>
          <m:sSupPr>
            <m:ctrlPr>
              <w:rPr>
                <w:rFonts w:ascii="Cambria Math" w:hAnsi="Arial" w:cs="Arial"/>
                <w:color w:val="000000"/>
                <w:sz w:val="26"/>
                <w:szCs w:val="26"/>
                <w:lang w:val="en-GB"/>
              </w:rPr>
            </m:ctrlPr>
          </m:sSupPr>
          <m:e>
            <m:acc>
              <m:accPr>
                <m:ctrlPr>
                  <w:rPr>
                    <w:rFonts w:ascii="Cambria Math" w:hAnsi="Arial" w:cs="Arial"/>
                    <w:color w:val="000000"/>
                    <w:sz w:val="26"/>
                    <w:szCs w:val="26"/>
                    <w:lang w:val="en-GB"/>
                  </w:rPr>
                </m:ctrlPr>
              </m:accPr>
              <m:e>
                <m:r>
                  <w:rPr>
                    <w:rFonts w:ascii="Cambria Math" w:hAnsi="Arial" w:cs="Arial"/>
                    <w:color w:val="000000"/>
                    <w:sz w:val="26"/>
                    <w:szCs w:val="26"/>
                    <w:lang w:val="en-GB"/>
                  </w:rPr>
                  <m:t>σ</m:t>
                </m:r>
              </m:e>
            </m:acc>
          </m:e>
          <m:sup>
            <m:r>
              <m:rPr>
                <m:sty m:val="p"/>
              </m:rPr>
              <w:rPr>
                <w:rFonts w:ascii="Cambria Math" w:hAnsi="Arial" w:cs="Arial"/>
                <w:color w:val="000000"/>
                <w:sz w:val="26"/>
                <w:szCs w:val="26"/>
                <w:lang w:val="en-GB"/>
              </w:rPr>
              <m:t>2</m:t>
            </m:r>
          </m:sup>
        </m:sSup>
      </m:oMath>
      <w:r w:rsidRPr="00D4717C">
        <w:rPr>
          <w:rFonts w:ascii="Arial" w:hAnsi="Arial" w:cs="Arial"/>
          <w:color w:val="000000"/>
          <w:lang w:val="en-GB"/>
        </w:rPr>
        <w:t xml:space="preserve"> (“scaling“).</w:t>
      </w:r>
    </w:p>
    <w:p w14:paraId="2A280A23" w14:textId="77777777" w:rsidR="00330B3E" w:rsidRPr="00D4717C" w:rsidRDefault="00330B3E" w:rsidP="00330B3E">
      <w:pPr>
        <w:jc w:val="both"/>
        <w:rPr>
          <w:rFonts w:ascii="Arial" w:hAnsi="Arial" w:cs="Arial"/>
          <w:color w:val="000000"/>
          <w:lang w:val="en-GB"/>
        </w:rPr>
      </w:pPr>
    </w:p>
    <w:p w14:paraId="5D19AABE"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The Probability density function:</w:t>
      </w:r>
    </w:p>
    <w:p w14:paraId="3CB8268C" w14:textId="77777777" w:rsidR="00330B3E" w:rsidRPr="00D4717C" w:rsidRDefault="00000000" w:rsidP="00330B3E">
      <w:pPr>
        <w:jc w:val="both"/>
        <w:rPr>
          <w:rFonts w:ascii="Arial" w:hAnsi="Arial" w:cs="Arial"/>
          <w:color w:val="000000"/>
          <w:sz w:val="26"/>
          <w:szCs w:val="26"/>
          <w:lang w:val="en-GB"/>
        </w:rPr>
      </w:pPr>
      <m:oMathPara>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t</m:t>
              </m:r>
            </m:sub>
          </m:sSub>
          <m:r>
            <w:rPr>
              <w:rFonts w:ascii="Cambria Math" w:hAnsi="Cambria Math"/>
              <w:sz w:val="26"/>
              <w:szCs w:val="26"/>
              <w:lang w:val="en-GB"/>
            </w:rPr>
            <m:t>(x|υ,</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Γ((υ+1)/2)</m:t>
              </m:r>
            </m:num>
            <m:den>
              <m:r>
                <w:rPr>
                  <w:rFonts w:ascii="Cambria Math" w:hAnsi="Cambria Math"/>
                  <w:sz w:val="26"/>
                  <w:szCs w:val="26"/>
                  <w:lang w:val="en-GB"/>
                </w:rPr>
                <m:t>Γ(υ/2)</m:t>
              </m:r>
              <m:rad>
                <m:radPr>
                  <m:degHide m:val="1"/>
                  <m:ctrlPr>
                    <w:rPr>
                      <w:rFonts w:ascii="Cambria Math" w:hAnsi="Cambria Math"/>
                      <w:i/>
                      <w:sz w:val="26"/>
                      <w:szCs w:val="26"/>
                      <w:lang w:val="en-GB"/>
                    </w:rPr>
                  </m:ctrlPr>
                </m:radPr>
                <m:deg/>
                <m:e>
                  <m:r>
                    <w:rPr>
                      <w:rFonts w:ascii="Cambria Math" w:hAnsi="Cambria Math"/>
                      <w:sz w:val="26"/>
                      <w:szCs w:val="26"/>
                      <w:lang w:val="en-GB"/>
                    </w:rPr>
                    <m:t>υπ</m:t>
                  </m:r>
                </m:e>
              </m:rad>
            </m:den>
          </m:f>
          <m:f>
            <m:fPr>
              <m:ctrlPr>
                <w:rPr>
                  <w:rFonts w:ascii="Cambria Math" w:hAnsi="Cambria Math"/>
                  <w:i/>
                  <w:sz w:val="26"/>
                  <w:szCs w:val="26"/>
                  <w:lang w:val="en-GB"/>
                </w:rPr>
              </m:ctrlPr>
            </m:fPr>
            <m:num>
              <m:r>
                <w:rPr>
                  <w:rFonts w:ascii="Cambria Math" w:hAnsi="Cambria Math"/>
                  <w:sz w:val="26"/>
                  <w:szCs w:val="26"/>
                  <w:lang w:val="en-GB"/>
                </w:rPr>
                <m:t>1</m:t>
              </m:r>
            </m:num>
            <m:den>
              <m:acc>
                <m:accPr>
                  <m:ctrlPr>
                    <w:rPr>
                      <w:rFonts w:ascii="Cambria Math" w:hAnsi="Cambria Math"/>
                      <w:i/>
                      <w:sz w:val="26"/>
                      <w:szCs w:val="26"/>
                      <w:lang w:val="en-GB"/>
                    </w:rPr>
                  </m:ctrlPr>
                </m:accPr>
                <m:e>
                  <m:r>
                    <w:rPr>
                      <w:rFonts w:ascii="Cambria Math" w:hAnsi="Cambria Math"/>
                      <w:sz w:val="26"/>
                      <w:szCs w:val="26"/>
                      <w:lang w:val="en-GB"/>
                    </w:rPr>
                    <m:t>σ</m:t>
                  </m:r>
                </m:e>
              </m:acc>
            </m:den>
          </m:f>
          <m:sSup>
            <m:sSupPr>
              <m:ctrlPr>
                <w:rPr>
                  <w:rFonts w:ascii="Cambria Math" w:hAnsi="Cambria Math"/>
                  <w:i/>
                  <w:sz w:val="26"/>
                  <w:szCs w:val="26"/>
                  <w:lang w:val="en-GB"/>
                </w:rPr>
              </m:ctrlPr>
            </m:sSupPr>
            <m:e>
              <m:d>
                <m:dPr>
                  <m:ctrlPr>
                    <w:rPr>
                      <w:rFonts w:ascii="Cambria Math" w:hAnsi="Cambria Math"/>
                      <w:i/>
                      <w:sz w:val="26"/>
                      <w:szCs w:val="26"/>
                      <w:lang w:val="en-GB"/>
                    </w:rPr>
                  </m:ctrlPr>
                </m:dPr>
                <m:e>
                  <m:r>
                    <w:rPr>
                      <w:rFonts w:ascii="Cambria Math" w:hAnsi="Cambria Math"/>
                      <w:sz w:val="26"/>
                      <w:szCs w:val="26"/>
                      <w:lang w:val="en-GB"/>
                    </w:rPr>
                    <m:t>1+</m:t>
                  </m:r>
                  <m:f>
                    <m:fPr>
                      <m:ctrlPr>
                        <w:rPr>
                          <w:rFonts w:ascii="Cambria Math" w:hAnsi="Cambria Math"/>
                          <w:i/>
                          <w:sz w:val="26"/>
                          <w:szCs w:val="26"/>
                          <w:lang w:val="en-GB"/>
                        </w:rPr>
                      </m:ctrlPr>
                    </m:fPr>
                    <m:num>
                      <m:r>
                        <w:rPr>
                          <w:rFonts w:ascii="Cambria Math" w:hAnsi="Cambria Math"/>
                          <w:sz w:val="26"/>
                          <w:szCs w:val="26"/>
                          <w:lang w:val="en-GB"/>
                        </w:rPr>
                        <m:t>1</m:t>
                      </m:r>
                    </m:num>
                    <m:den>
                      <m:r>
                        <w:rPr>
                          <w:rFonts w:ascii="Cambria Math" w:hAnsi="Cambria Math"/>
                          <w:sz w:val="26"/>
                          <w:szCs w:val="26"/>
                          <w:lang w:val="en-GB"/>
                        </w:rPr>
                        <m:t>υ</m:t>
                      </m:r>
                    </m:den>
                  </m:f>
                  <m:sSup>
                    <m:sSupPr>
                      <m:ctrlPr>
                        <w:rPr>
                          <w:rFonts w:ascii="Cambria Math" w:hAnsi="Cambria Math"/>
                          <w:i/>
                          <w:sz w:val="26"/>
                          <w:szCs w:val="26"/>
                          <w:lang w:val="en-GB"/>
                        </w:rPr>
                      </m:ctrlPr>
                    </m:sSupPr>
                    <m:e>
                      <m:d>
                        <m:dPr>
                          <m:ctrlPr>
                            <w:rPr>
                              <w:rFonts w:ascii="Cambria Math" w:hAnsi="Cambria Math"/>
                              <w:i/>
                              <w:sz w:val="26"/>
                              <w:szCs w:val="26"/>
                              <w:lang w:val="en-GB"/>
                            </w:rPr>
                          </m:ctrlPr>
                        </m:dPr>
                        <m:e>
                          <m:f>
                            <m:fPr>
                              <m:ctrlPr>
                                <w:rPr>
                                  <w:rFonts w:ascii="Cambria Math" w:hAnsi="Cambria Math"/>
                                  <w:i/>
                                  <w:sz w:val="26"/>
                                  <w:szCs w:val="26"/>
                                  <w:lang w:val="en-GB"/>
                                </w:rPr>
                              </m:ctrlPr>
                            </m:fPr>
                            <m:num>
                              <m:r>
                                <w:rPr>
                                  <w:rFonts w:ascii="Cambria Math" w:hAnsi="Cambria Math"/>
                                  <w:sz w:val="26"/>
                                  <w:szCs w:val="26"/>
                                  <w:lang w:val="en-GB"/>
                                </w:rPr>
                                <m:t>x-</m:t>
                              </m:r>
                              <m:acc>
                                <m:accPr>
                                  <m:ctrlPr>
                                    <w:rPr>
                                      <w:rFonts w:ascii="Cambria Math" w:hAnsi="Cambria Math"/>
                                      <w:i/>
                                      <w:sz w:val="26"/>
                                      <w:szCs w:val="26"/>
                                      <w:lang w:val="en-GB"/>
                                    </w:rPr>
                                  </m:ctrlPr>
                                </m:accPr>
                                <m:e>
                                  <m:r>
                                    <w:rPr>
                                      <w:rFonts w:ascii="Cambria Math" w:hAnsi="Cambria Math"/>
                                      <w:sz w:val="26"/>
                                      <w:szCs w:val="26"/>
                                      <w:lang w:val="en-GB"/>
                                    </w:rPr>
                                    <m:t>μ</m:t>
                                  </m:r>
                                </m:e>
                              </m:acc>
                            </m:num>
                            <m:den>
                              <m:acc>
                                <m:accPr>
                                  <m:ctrlPr>
                                    <w:rPr>
                                      <w:rFonts w:ascii="Cambria Math" w:hAnsi="Cambria Math"/>
                                      <w:i/>
                                      <w:sz w:val="26"/>
                                      <w:szCs w:val="26"/>
                                      <w:lang w:val="en-GB"/>
                                    </w:rPr>
                                  </m:ctrlPr>
                                </m:accPr>
                                <m:e>
                                  <m:r>
                                    <w:rPr>
                                      <w:rFonts w:ascii="Cambria Math" w:hAnsi="Cambria Math"/>
                                      <w:sz w:val="26"/>
                                      <w:szCs w:val="26"/>
                                      <w:lang w:val="en-GB"/>
                                    </w:rPr>
                                    <m:t>σ</m:t>
                                  </m:r>
                                </m:e>
                              </m:acc>
                            </m:den>
                          </m:f>
                        </m:e>
                      </m:d>
                    </m:e>
                    <m:sup>
                      <m:r>
                        <w:rPr>
                          <w:rFonts w:ascii="Cambria Math" w:hAnsi="Cambria Math"/>
                          <w:sz w:val="26"/>
                          <w:szCs w:val="26"/>
                          <w:lang w:val="en-GB"/>
                        </w:rPr>
                        <m:t>2</m:t>
                      </m:r>
                    </m:sup>
                  </m:sSup>
                </m:e>
              </m:d>
            </m:e>
            <m:sup>
              <m:r>
                <w:rPr>
                  <w:rFonts w:ascii="Cambria Math" w:hAnsi="Cambria Math"/>
                  <w:sz w:val="26"/>
                  <w:szCs w:val="26"/>
                  <w:lang w:val="en-GB"/>
                </w:rPr>
                <m:t>-</m:t>
              </m:r>
              <m:f>
                <m:fPr>
                  <m:ctrlPr>
                    <w:rPr>
                      <w:rFonts w:ascii="Cambria Math" w:hAnsi="Cambria Math"/>
                      <w:i/>
                      <w:sz w:val="26"/>
                      <w:szCs w:val="26"/>
                      <w:lang w:val="en-GB"/>
                    </w:rPr>
                  </m:ctrlPr>
                </m:fPr>
                <m:num>
                  <m:r>
                    <w:rPr>
                      <w:rFonts w:ascii="Cambria Math" w:hAnsi="Cambria Math"/>
                      <w:sz w:val="26"/>
                      <w:szCs w:val="26"/>
                      <w:lang w:val="en-GB"/>
                    </w:rPr>
                    <m:t>υ+1</m:t>
                  </m:r>
                </m:num>
                <m:den>
                  <m:r>
                    <w:rPr>
                      <w:rFonts w:ascii="Cambria Math" w:hAnsi="Cambria Math"/>
                      <w:sz w:val="26"/>
                      <w:szCs w:val="26"/>
                      <w:lang w:val="en-GB"/>
                    </w:rPr>
                    <m:t>2</m:t>
                  </m:r>
                </m:den>
              </m:f>
            </m:sup>
          </m:sSup>
        </m:oMath>
      </m:oMathPara>
    </w:p>
    <w:p w14:paraId="7FAB956F" w14:textId="77777777" w:rsidR="00330B3E" w:rsidRPr="00D4717C" w:rsidRDefault="00330B3E" w:rsidP="00330B3E">
      <w:pPr>
        <w:jc w:val="both"/>
        <w:rPr>
          <w:rFonts w:ascii="Arial" w:hAnsi="Arial" w:cs="Arial"/>
          <w:color w:val="000000"/>
          <w:lang w:val="en-GB"/>
        </w:rPr>
      </w:pPr>
    </w:p>
    <w:p w14:paraId="7490B596" w14:textId="77777777" w:rsidR="00330B3E" w:rsidRPr="00D4717C" w:rsidRDefault="00330B3E" w:rsidP="00330B3E">
      <w:pPr>
        <w:jc w:val="both"/>
        <w:rPr>
          <w:rFonts w:ascii="Arial" w:hAnsi="Arial" w:cs="Arial"/>
          <w:color w:val="000000"/>
          <w:lang w:val="en-GB"/>
        </w:rPr>
      </w:pPr>
      <w:r w:rsidRPr="00D4717C">
        <w:rPr>
          <w:rFonts w:ascii="Arial" w:hAnsi="Arial" w:cs="Arial"/>
          <w:color w:val="000000"/>
          <w:lang w:val="en-GB"/>
        </w:rPr>
        <w:t xml:space="preserve">Usually, this is written as  </w:t>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trlPr>
              <w:rPr>
                <w:rFonts w:ascii="Cambria Math" w:hAnsi="Cambria Math"/>
                <w:i/>
                <w:sz w:val="26"/>
                <w:szCs w:val="26"/>
                <w:lang w:val="en-GB"/>
              </w:rPr>
            </m:ctrlPr>
          </m:accPr>
          <m:e>
            <m:r>
              <w:rPr>
                <w:rFonts w:ascii="Cambria Math" w:hAnsi="Cambria Math"/>
                <w:sz w:val="26"/>
                <w:szCs w:val="26"/>
                <w:lang w:val="en-GB"/>
              </w:rPr>
              <m:t>μ</m:t>
            </m:r>
          </m:e>
        </m:ac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r>
          <w:rPr>
            <w:rFonts w:ascii="Cambria Math" w:hAnsi="Cambria Math"/>
            <w:sz w:val="26"/>
            <w:szCs w:val="26"/>
            <w:lang w:val="en-GB"/>
          </w:rPr>
          <m:t>)</m:t>
        </m:r>
      </m:oMath>
      <w:r w:rsidRPr="00D4717C">
        <w:rPr>
          <w:rFonts w:ascii="Arial" w:eastAsiaTheme="minorEastAsia" w:hAnsi="Arial" w:cs="Arial"/>
          <w:sz w:val="28"/>
          <w:szCs w:val="28"/>
          <w:lang w:val="en-GB"/>
        </w:rPr>
        <w:t>.</w:t>
      </w:r>
    </w:p>
    <w:p w14:paraId="6E933BD8" w14:textId="77777777" w:rsidR="00330B3E" w:rsidRPr="00D4717C" w:rsidRDefault="00330B3E" w:rsidP="00330B3E">
      <w:pPr>
        <w:jc w:val="both"/>
        <w:rPr>
          <w:rFonts w:ascii="Arial" w:hAnsi="Arial" w:cs="Arial"/>
          <w:color w:val="000000"/>
          <w:lang w:val="en-GB"/>
        </w:rPr>
      </w:pPr>
    </w:p>
    <w:p w14:paraId="216BAD28" w14:textId="77777777" w:rsidR="00330B3E" w:rsidRPr="00D4717C" w:rsidRDefault="00330B3E" w:rsidP="00330B3E">
      <w:pPr>
        <w:tabs>
          <w:tab w:val="left" w:pos="567"/>
          <w:tab w:val="left" w:pos="8647"/>
        </w:tabs>
        <w:jc w:val="both"/>
        <w:rPr>
          <w:rFonts w:ascii="Arial" w:hAnsi="Arial" w:cs="Arial"/>
          <w:lang w:val="en-GB"/>
        </w:rPr>
      </w:pPr>
      <w:r w:rsidRPr="00D4717C">
        <w:rPr>
          <w:rFonts w:ascii="Arial" w:hAnsi="Arial" w:cs="Arial"/>
          <w:lang w:val="en-GB"/>
        </w:rPr>
        <w:t xml:space="preserve">Mean </w:t>
      </w:r>
      <m:oMath>
        <m:r>
          <w:rPr>
            <w:rFonts w:ascii="Cambria Math" w:hAnsi="Cambria Math" w:cs="Arial"/>
            <w:sz w:val="24"/>
            <w:szCs w:val="24"/>
            <w:lang w:val="en-GB"/>
          </w:rPr>
          <m:t>E</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x</m:t>
            </m:r>
          </m:e>
        </m:d>
      </m:oMath>
      <w:r w:rsidRPr="00D4717C">
        <w:rPr>
          <w:rFonts w:ascii="Arial" w:eastAsiaTheme="minorEastAsia" w:hAnsi="Arial" w:cs="Arial"/>
          <w:lang w:val="en-GB"/>
        </w:rPr>
        <w:t xml:space="preserve"> a</w:t>
      </w:r>
      <w:r w:rsidRPr="00D4717C">
        <w:rPr>
          <w:rFonts w:ascii="Arial" w:hAnsi="Arial" w:cs="Arial"/>
          <w:lang w:val="en-GB"/>
        </w:rPr>
        <w:t xml:space="preserve">nd variance </w:t>
      </w:r>
      <m:oMath>
        <m:r>
          <w:rPr>
            <w:rFonts w:ascii="Cambria Math" w:eastAsiaTheme="minorEastAsia" w:hAnsi="Cambria Math" w:cs="Arial"/>
            <w:sz w:val="24"/>
            <w:szCs w:val="24"/>
            <w:lang w:val="en-GB"/>
          </w:rPr>
          <m:t>Var</m:t>
        </m:r>
        <m:d>
          <m:dPr>
            <m:begChr m:val="["/>
            <m:endChr m:val="]"/>
            <m:ctrlPr>
              <w:rPr>
                <w:rFonts w:ascii="Cambria Math" w:eastAsiaTheme="minorEastAsia" w:hAnsi="Cambria Math" w:cs="Arial"/>
                <w:i/>
                <w:sz w:val="24"/>
                <w:szCs w:val="24"/>
                <w:lang w:val="en-GB"/>
              </w:rPr>
            </m:ctrlPr>
          </m:dPr>
          <m:e>
            <m:r>
              <w:rPr>
                <w:rFonts w:ascii="Cambria Math" w:eastAsiaTheme="minorEastAsia" w:hAnsi="Cambria Math" w:cs="Arial"/>
                <w:sz w:val="24"/>
                <w:szCs w:val="24"/>
                <w:lang w:val="en-GB"/>
              </w:rPr>
              <m:t>x</m:t>
            </m:r>
          </m:e>
        </m:d>
      </m:oMath>
      <w:r w:rsidRPr="00D4717C">
        <w:rPr>
          <w:rFonts w:ascii="Arial" w:hAnsi="Arial" w:cs="Arial"/>
          <w:lang w:val="en-GB"/>
        </w:rPr>
        <w:t xml:space="preserve"> of the probability density are defined by:</w:t>
      </w:r>
    </w:p>
    <w:p w14:paraId="3ADE895C" w14:textId="77777777" w:rsidR="00330B3E" w:rsidRPr="00D4717C" w:rsidRDefault="00330B3E" w:rsidP="00330B3E">
      <w:pPr>
        <w:tabs>
          <w:tab w:val="left" w:pos="3119"/>
        </w:tabs>
        <w:ind w:firstLine="708"/>
        <w:jc w:val="both"/>
        <w:rPr>
          <w:sz w:val="28"/>
          <w:szCs w:val="28"/>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trlPr>
              <w:rPr>
                <w:rFonts w:ascii="Cambria Math" w:hAnsi="Cambria Math"/>
                <w:i/>
                <w:sz w:val="26"/>
                <w:szCs w:val="26"/>
                <w:lang w:val="en-GB"/>
              </w:rPr>
            </m:ctrlPr>
          </m:accPr>
          <m:e>
            <m:r>
              <w:rPr>
                <w:rFonts w:ascii="Cambria Math"/>
                <w:sz w:val="26"/>
                <w:szCs w:val="26"/>
                <w:lang w:val="en-GB"/>
              </w:rPr>
              <m:t>μ</m:t>
            </m:r>
          </m:e>
        </m:acc>
      </m:oMath>
      <w:r w:rsidRPr="00D4717C">
        <w:rPr>
          <w:sz w:val="28"/>
          <w:szCs w:val="28"/>
          <w:lang w:val="en-GB"/>
        </w:rPr>
        <w:t xml:space="preserve">;       </w:t>
      </w:r>
      <w:r w:rsidRPr="00D4717C">
        <w:rPr>
          <w:sz w:val="28"/>
          <w:szCs w:val="28"/>
          <w:lang w:val="en-GB"/>
        </w:rPr>
        <w:tab/>
        <w:t xml:space="preserve"> </w:t>
      </w:r>
      <m:oMath>
        <m:r>
          <w:rPr>
            <w:rFonts w:ascii="Cambria Math"/>
            <w:sz w:val="26"/>
            <w:szCs w:val="26"/>
            <w:lang w:val="en-GB"/>
          </w:rPr>
          <m:t>υ&gt;1</m:t>
        </m:r>
      </m:oMath>
    </w:p>
    <w:p w14:paraId="0648603F" w14:textId="77777777" w:rsidR="00330B3E" w:rsidRPr="00D4717C" w:rsidRDefault="00000000" w:rsidP="00330B3E">
      <w:pPr>
        <w:tabs>
          <w:tab w:val="left" w:pos="3119"/>
        </w:tabs>
        <w:spacing w:after="40"/>
        <w:ind w:firstLine="709"/>
        <w:jc w:val="both"/>
        <w:rPr>
          <w:rFonts w:ascii="Arial" w:hAnsi="Arial" w:cs="Arial"/>
          <w:color w:val="000000"/>
          <w:sz w:val="28"/>
          <w:szCs w:val="28"/>
          <w:lang w:val="en-GB"/>
        </w:rPr>
      </w:pPr>
      <m:oMath>
        <m:func>
          <m:funcPr>
            <m:ctrlPr>
              <w:rPr>
                <w:rFonts w:ascii="Cambria Math" w:hAnsi="Cambria Math"/>
                <w:i/>
                <w:sz w:val="26"/>
                <w:szCs w:val="26"/>
                <w:lang w:val="en-GB"/>
              </w:rPr>
            </m:ctrlPr>
          </m:funcPr>
          <m:fName>
            <m:r>
              <w:rPr>
                <w:rFonts w:ascii="Cambria Math" w:hAnsi="Cambria Math"/>
                <w:sz w:val="26"/>
                <w:szCs w:val="26"/>
                <w:lang w:val="en-GB"/>
              </w:rPr>
              <m:t>Var</m:t>
            </m:r>
          </m:fName>
          <m:e>
            <m:d>
              <m:dPr>
                <m:begChr m:val="["/>
                <m:endChr m:val="]"/>
                <m:ctrlPr>
                  <w:rPr>
                    <w:rFonts w:ascii="Cambria Math" w:hAnsi="Cambria Math"/>
                    <w:i/>
                    <w:sz w:val="26"/>
                    <w:szCs w:val="26"/>
                    <w:lang w:val="en-GB"/>
                  </w:rPr>
                </m:ctrlPr>
              </m:dPr>
              <m:e>
                <m:r>
                  <w:rPr>
                    <w:rFonts w:ascii="Cambria Math" w:hAnsi="Cambria Math"/>
                    <w:sz w:val="26"/>
                    <w:szCs w:val="26"/>
                    <w:lang w:val="en-GB"/>
                  </w:rPr>
                  <m:t>x</m:t>
                </m:r>
              </m:e>
            </m:d>
          </m:e>
        </m:func>
        <m:r>
          <w:rPr>
            <w:rFonts w:ascii="Cambria Math" w:hAnsi="Cambria Math"/>
            <w:sz w:val="26"/>
            <w:szCs w:val="26"/>
            <w:lang w:val="en-GB"/>
          </w:rPr>
          <m:t>=</m:t>
        </m:r>
        <m:sSup>
          <m:sSupPr>
            <m:ctrlPr>
              <w:rPr>
                <w:rFonts w:ascii="Cambria Math" w:hAnsi="Cambria Math"/>
                <w:i/>
                <w:sz w:val="26"/>
                <w:szCs w:val="26"/>
                <w:lang w:val="en-GB"/>
              </w:rPr>
            </m:ctrlPr>
          </m:sSupPr>
          <m:e>
            <m:acc>
              <m:accPr>
                <m:ctrlPr>
                  <w:rPr>
                    <w:rFonts w:ascii="Cambria Math" w:hAnsi="Cambria Math"/>
                    <w:i/>
                    <w:sz w:val="26"/>
                    <w:szCs w:val="26"/>
                    <w:lang w:val="en-GB"/>
                  </w:rPr>
                </m:ctrlPr>
              </m:accPr>
              <m:e>
                <m:r>
                  <w:rPr>
                    <w:rFonts w:ascii="Cambria Math" w:hAnsi="Cambria Math"/>
                    <w:sz w:val="26"/>
                    <w:szCs w:val="26"/>
                    <w:lang w:val="en-GB"/>
                  </w:rPr>
                  <m:t>σ</m:t>
                </m:r>
              </m:e>
            </m:acc>
          </m:e>
          <m:sup>
            <m:r>
              <w:rPr>
                <w:rFonts w:ascii="Cambria Math" w:hAnsi="Cambria Math"/>
                <w:sz w:val="26"/>
                <w:szCs w:val="26"/>
                <w:lang w:val="en-GB"/>
              </w:rPr>
              <m:t>2</m:t>
            </m:r>
          </m:sup>
        </m:sSup>
        <m:f>
          <m:fPr>
            <m:ctrlPr>
              <w:rPr>
                <w:rFonts w:ascii="Cambria Math" w:hAnsi="Cambria Math"/>
                <w:i/>
                <w:sz w:val="26"/>
                <w:szCs w:val="26"/>
                <w:lang w:val="en-GB"/>
              </w:rPr>
            </m:ctrlPr>
          </m:fPr>
          <m:num>
            <m:r>
              <w:rPr>
                <w:rFonts w:ascii="Cambria Math" w:hAnsi="Cambria Math"/>
                <w:sz w:val="26"/>
                <w:szCs w:val="26"/>
                <w:lang w:val="en-GB"/>
              </w:rPr>
              <m:t>υ</m:t>
            </m:r>
          </m:num>
          <m:den>
            <m:r>
              <w:rPr>
                <w:rFonts w:ascii="Cambria Math" w:hAnsi="Cambria Math"/>
                <w:sz w:val="26"/>
                <w:szCs w:val="26"/>
                <w:lang w:val="en-GB"/>
              </w:rPr>
              <m:t>υ-2</m:t>
            </m:r>
          </m:den>
        </m:f>
      </m:oMath>
      <w:r w:rsidR="00330B3E" w:rsidRPr="00D4717C">
        <w:rPr>
          <w:rFonts w:eastAsiaTheme="minorEastAsia"/>
          <w:sz w:val="26"/>
          <w:szCs w:val="26"/>
          <w:lang w:val="en-GB"/>
        </w:rPr>
        <w:t xml:space="preserve"> </w:t>
      </w:r>
      <w:r w:rsidR="00330B3E" w:rsidRPr="00D4717C">
        <w:rPr>
          <w:sz w:val="28"/>
          <w:szCs w:val="28"/>
          <w:lang w:val="en-GB"/>
        </w:rPr>
        <w:t xml:space="preserve">;   </w:t>
      </w:r>
      <w:r w:rsidR="00330B3E" w:rsidRPr="00D4717C">
        <w:rPr>
          <w:sz w:val="28"/>
          <w:szCs w:val="28"/>
          <w:lang w:val="en-GB"/>
        </w:rPr>
        <w:tab/>
        <w:t xml:space="preserve"> </w:t>
      </w:r>
      <m:oMath>
        <m:r>
          <w:rPr>
            <w:rFonts w:ascii="Cambria Math"/>
            <w:sz w:val="26"/>
            <w:szCs w:val="26"/>
            <w:lang w:val="en-GB"/>
          </w:rPr>
          <m:t>υ&gt;2</m:t>
        </m:r>
      </m:oMath>
    </w:p>
    <w:p w14:paraId="21A111DA" w14:textId="77777777" w:rsidR="00330B3E" w:rsidRPr="00D4717C" w:rsidRDefault="00330B3E" w:rsidP="00330B3E">
      <w:pPr>
        <w:jc w:val="both"/>
        <w:rPr>
          <w:rFonts w:ascii="Arial" w:hAnsi="Arial" w:cs="Arial"/>
          <w:color w:val="000000"/>
          <w:lang w:val="en-GB"/>
        </w:rPr>
      </w:pPr>
    </w:p>
    <w:p w14:paraId="3B369E2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For deriving values attributed to</w:t>
      </w:r>
      <w:r w:rsidR="00F973D1">
        <w:rPr>
          <w:rFonts w:ascii="Arial" w:hAnsi="Arial" w:cs="Arial"/>
          <w:color w:val="000000"/>
          <w:lang w:val="en-GB"/>
        </w:rPr>
        <w:t xml:space="preserve"> </w:t>
      </w:r>
      <w:r w:rsidRPr="001F3B24">
        <w:rPr>
          <w:rFonts w:ascii="Arial" w:hAnsi="Arial" w:cs="Arial"/>
          <w:color w:val="000000"/>
          <w:lang w:val="en-GB"/>
        </w:rPr>
        <w:t xml:space="preserve">the parameters, assume that a series of repeated measurements </w:t>
      </w:r>
      <m:oMath>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1</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m:rPr>
                <m:sty m:val="p"/>
              </m:rPr>
              <w:rPr>
                <w:rFonts w:ascii="Cambria Math" w:hAnsi="Cambria Math" w:cs="Arial"/>
                <w:color w:val="000000"/>
                <w:sz w:val="24"/>
                <w:szCs w:val="24"/>
                <w:lang w:val="en-GB"/>
              </w:rPr>
              <m:t>2</m:t>
            </m:r>
          </m:sub>
        </m:sSub>
        <m:r>
          <m:rPr>
            <m:sty m:val="p"/>
          </m:rPr>
          <w:rPr>
            <w:rFonts w:ascii="Cambria Math" w:hAnsi="Cambria Math" w:cs="Arial"/>
            <w:color w:val="000000"/>
            <w:sz w:val="24"/>
            <w:szCs w:val="24"/>
            <w:lang w:val="en-GB"/>
          </w:rPr>
          <m:t>,…,</m:t>
        </m:r>
        <m:sSub>
          <m:sSubPr>
            <m:ctrlPr>
              <w:rPr>
                <w:rFonts w:ascii="Cambria Math" w:hAnsi="Cambria Math" w:cs="Arial"/>
                <w:color w:val="000000"/>
                <w:sz w:val="24"/>
                <w:szCs w:val="24"/>
                <w:lang w:val="en-GB"/>
              </w:rPr>
            </m:ctrlPr>
          </m:sSubPr>
          <m:e>
            <m:r>
              <w:rPr>
                <w:rFonts w:ascii="Cambria Math" w:hAnsi="Cambria Math" w:cs="Arial"/>
                <w:color w:val="000000"/>
                <w:sz w:val="24"/>
                <w:szCs w:val="24"/>
                <w:lang w:val="en-GB"/>
              </w:rPr>
              <m:t>x</m:t>
            </m:r>
          </m:e>
          <m:sub>
            <m:r>
              <w:rPr>
                <w:rFonts w:ascii="Cambria Math" w:hAnsi="Cambria Math" w:cs="Arial"/>
                <w:color w:val="000000"/>
                <w:sz w:val="24"/>
                <w:szCs w:val="24"/>
                <w:lang w:val="en-GB"/>
              </w:rPr>
              <m:t>n</m:t>
            </m:r>
          </m:sub>
        </m:sSub>
      </m:oMath>
      <w:r w:rsidRPr="001F3B24">
        <w:rPr>
          <w:rFonts w:ascii="Arial" w:hAnsi="Arial" w:cs="Arial"/>
          <w:color w:val="000000"/>
          <w:lang w:val="en-GB"/>
        </w:rPr>
        <w:t xml:space="preserve"> of normal-distributed values is given, where </w:t>
      </w:r>
      <m:oMath>
        <m:acc>
          <m:accPr>
            <m:ctrlPr>
              <w:rPr>
                <w:rFonts w:ascii="Cambria Math" w:hAnsi="Cambria Math"/>
                <w:i/>
                <w:sz w:val="24"/>
                <w:szCs w:val="24"/>
                <w:lang w:val="en-GB"/>
              </w:rPr>
            </m:ctrlPr>
          </m:accPr>
          <m:e>
            <m:r>
              <w:rPr>
                <w:rFonts w:ascii="Cambria Math"/>
                <w:sz w:val="24"/>
                <w:szCs w:val="24"/>
                <w:lang w:val="en-GB"/>
              </w:rPr>
              <m:t>μ</m:t>
            </m:r>
          </m:e>
        </m:acc>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and </w:t>
      </w:r>
      <m:oMath>
        <m:sSup>
          <m:sSupPr>
            <m:ctrlPr>
              <w:rPr>
                <w:rFonts w:ascii="Cambria Math" w:hAnsi="Cambria Math"/>
                <w:i/>
                <w:sz w:val="24"/>
                <w:szCs w:val="24"/>
                <w:lang w:val="en-GB"/>
              </w:rPr>
            </m:ctrlPr>
          </m:sSupPr>
          <m:e>
            <m:acc>
              <m:accPr>
                <m:ctrlPr>
                  <w:rPr>
                    <w:rFonts w:ascii="Cambria Math" w:hAnsi="Cambria Math"/>
                    <w:i/>
                    <w:sz w:val="24"/>
                    <w:szCs w:val="24"/>
                    <w:lang w:val="en-GB"/>
                  </w:rPr>
                </m:ctrlPr>
              </m:accPr>
              <m:e>
                <m:r>
                  <w:rPr>
                    <w:rFonts w:ascii="Cambria Math"/>
                    <w:sz w:val="24"/>
                    <w:szCs w:val="24"/>
                    <w:lang w:val="en-GB"/>
                  </w:rPr>
                  <m:t>σ</m:t>
                </m:r>
              </m:e>
            </m:acc>
          </m:e>
          <m:sup>
            <m:r>
              <w:rPr>
                <w:rFonts w:ascii="Cambria Math"/>
                <w:sz w:val="24"/>
                <w:szCs w:val="24"/>
                <w:lang w:val="en-GB"/>
              </w:rPr>
              <m:t>2</m:t>
            </m:r>
          </m:sup>
        </m:sSup>
      </m:oMath>
      <w:r w:rsidRPr="001F3B24">
        <w:rPr>
          <w:rFonts w:ascii="Arial" w:eastAsiaTheme="minorEastAsia" w:hAnsi="Arial" w:cs="Arial"/>
          <w:sz w:val="28"/>
          <w:szCs w:val="28"/>
          <w:lang w:val="en-GB"/>
        </w:rPr>
        <w:t xml:space="preserve"> </w:t>
      </w:r>
      <w:r w:rsidRPr="001F3B24">
        <w:rPr>
          <w:rFonts w:ascii="Arial" w:hAnsi="Arial" w:cs="Arial"/>
          <w:color w:val="000000"/>
          <w:lang w:val="en-GB"/>
        </w:rPr>
        <w:t xml:space="preserve">are considered as unknown.  This leads to the probability density of the input quantity </w:t>
      </w:r>
      <m:oMath>
        <m:r>
          <w:rPr>
            <w:rFonts w:ascii="Cambria Math" w:hAnsi="Cambria Math" w:cs="Arial"/>
            <w:color w:val="000000"/>
            <w:sz w:val="24"/>
            <w:szCs w:val="24"/>
            <w:lang w:val="en-GB"/>
          </w:rPr>
          <m:t>X</m:t>
        </m:r>
      </m:oMath>
      <w:r w:rsidRPr="001F3B24">
        <w:rPr>
          <w:rFonts w:ascii="Arial" w:eastAsiaTheme="minorEastAsia" w:hAnsi="Arial" w:cs="Arial"/>
          <w:color w:val="000000"/>
          <w:lang w:val="en-GB"/>
        </w:rPr>
        <w:t xml:space="preserve"> given by the </w:t>
      </w:r>
      <m:oMath>
        <m:r>
          <w:rPr>
            <w:rFonts w:ascii="Cambria Math" w:hAnsi="Cambria Math" w:cs="Arial"/>
            <w:color w:val="000000"/>
            <w:sz w:val="24"/>
            <w:szCs w:val="24"/>
            <w:lang w:val="en-GB"/>
          </w:rPr>
          <m:t>t</m:t>
        </m:r>
      </m:oMath>
      <w:r w:rsidRPr="001F3B24">
        <w:rPr>
          <w:rFonts w:ascii="Arial" w:hAnsi="Arial" w:cs="Arial"/>
          <w:color w:val="000000"/>
          <w:lang w:val="en-GB"/>
        </w:rPr>
        <w:t xml:space="preserve">-distribution of the form </w:t>
      </w:r>
    </w:p>
    <w:p w14:paraId="395F1737" w14:textId="77777777" w:rsidR="00330B3E" w:rsidRPr="001F3B24" w:rsidRDefault="00330B3E" w:rsidP="00330B3E">
      <w:pPr>
        <w:spacing w:before="120" w:after="120"/>
        <w:jc w:val="both"/>
        <w:rPr>
          <w:rFonts w:ascii="Arial" w:eastAsiaTheme="minorEastAsia" w:hAnsi="Arial" w:cs="Arial"/>
          <w:sz w:val="26"/>
          <w:szCs w:val="26"/>
          <w:lang w:val="en-GB"/>
        </w:rPr>
      </w:pPr>
      <w:r w:rsidRPr="001F3B24">
        <w:rPr>
          <w:rFonts w:ascii="Arial" w:hAnsi="Arial" w:cs="Arial"/>
          <w:color w:val="000000"/>
          <w:lang w:val="en-GB"/>
        </w:rPr>
        <w:tab/>
      </w:r>
      <m:oMath>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υ</m:t>
            </m:r>
          </m:sub>
        </m:sSub>
        <m:r>
          <w:rPr>
            <w:rFonts w:ascii="Cambria Math" w:hAnsi="Cambria Math"/>
            <w:sz w:val="26"/>
            <w:szCs w:val="26"/>
            <w:lang w:val="en-GB"/>
          </w:rPr>
          <m:t>(</m:t>
        </m:r>
        <m:acc>
          <m:accPr>
            <m:chr m:val="̅"/>
            <m:ctrlPr>
              <w:rPr>
                <w:rFonts w:ascii="Cambria Math" w:hAnsi="Cambria Math"/>
                <w:i/>
                <w:sz w:val="26"/>
                <w:szCs w:val="26"/>
                <w:lang w:val="en-GB"/>
              </w:rPr>
            </m:ctrlPr>
          </m:accPr>
          <m:e>
            <m:r>
              <w:rPr>
                <w:rFonts w:ascii="Cambria Math" w:hAnsi="Cambria Math"/>
                <w:sz w:val="26"/>
                <w:szCs w:val="26"/>
                <w:lang w:val="en-GB"/>
              </w:rPr>
              <m:t>x</m:t>
            </m:r>
          </m:e>
        </m:acc>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r>
          <w:rPr>
            <w:rFonts w:ascii="Cambria Math" w:hAnsi="Cambria Math"/>
            <w:sz w:val="26"/>
            <w:szCs w:val="26"/>
            <w:lang w:val="en-GB"/>
          </w:rPr>
          <m:t>)</m:t>
        </m:r>
      </m:oMath>
    </w:p>
    <w:p w14:paraId="100A5DEB"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with following parameter values (</w:t>
      </w:r>
      <m:oMath>
        <m:r>
          <w:rPr>
            <w:rFonts w:ascii="Cambria Math" w:hAnsi="Cambria Math" w:cs="Arial"/>
            <w:color w:val="000000"/>
            <w:sz w:val="24"/>
            <w:szCs w:val="24"/>
            <w:lang w:val="en-GB"/>
          </w:rPr>
          <m:t>ν=n-1</m:t>
        </m:r>
      </m:oMath>
      <w:r w:rsidRPr="001F3B24">
        <w:rPr>
          <w:rFonts w:ascii="Arial" w:eastAsiaTheme="minorEastAsia" w:hAnsi="Arial" w:cs="Arial"/>
          <w:color w:val="000000"/>
          <w:lang w:val="en-GB"/>
        </w:rPr>
        <w:t>)</w:t>
      </w:r>
      <w:r w:rsidRPr="001F3B24">
        <w:rPr>
          <w:rFonts w:ascii="Arial" w:hAnsi="Arial" w:cs="Arial"/>
          <w:color w:val="000000"/>
          <w:lang w:val="en-G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3124"/>
      </w:tblGrid>
      <w:tr w:rsidR="00330B3E" w:rsidRPr="001F3B24" w14:paraId="33002148" w14:textId="77777777" w:rsidTr="00B36A2A">
        <w:tc>
          <w:tcPr>
            <w:tcW w:w="2830" w:type="dxa"/>
          </w:tcPr>
          <w:p w14:paraId="78C1B80A" w14:textId="77777777" w:rsidR="00330B3E" w:rsidRPr="001F3B24" w:rsidRDefault="00000000" w:rsidP="00B36A2A">
            <w:pPr>
              <w:spacing w:before="120"/>
              <w:jc w:val="both"/>
              <w:rPr>
                <w:rFonts w:ascii="Arial" w:hAnsi="Arial" w:cs="Arial"/>
                <w:color w:val="000000"/>
                <w:lang w:val="en-GB"/>
              </w:rPr>
            </w:pPr>
            <m:oMathPara>
              <m:oMath>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e>
                </m:nary>
              </m:oMath>
            </m:oMathPara>
          </w:p>
        </w:tc>
        <w:tc>
          <w:tcPr>
            <w:tcW w:w="3124" w:type="dxa"/>
          </w:tcPr>
          <w:p w14:paraId="3ABE5643" w14:textId="77777777" w:rsidR="00330B3E" w:rsidRPr="001F3B24" w:rsidRDefault="00000000" w:rsidP="00B36A2A">
            <w:pPr>
              <w:spacing w:before="120"/>
              <w:jc w:val="both"/>
              <w:rPr>
                <w:rFonts w:ascii="Arial" w:hAnsi="Arial" w:cs="Arial"/>
                <w:color w:val="000000"/>
                <w:sz w:val="26"/>
                <w:szCs w:val="26"/>
                <w:lang w:val="en-GB"/>
              </w:rPr>
            </w:pPr>
            <m:oMathPara>
              <m:oMath>
                <m:sSup>
                  <m:sSupPr>
                    <m:ctrlPr>
                      <w:rPr>
                        <w:rFonts w:ascii="Cambria Math" w:hAnsi="Cambria Math"/>
                        <w:i/>
                        <w:sz w:val="26"/>
                        <w:szCs w:val="26"/>
                        <w:lang w:val="en-GB"/>
                      </w:rPr>
                    </m:ctrlPr>
                  </m:sSupPr>
                  <m:e>
                    <m:r>
                      <w:rPr>
                        <w:rFonts w:ascii="Cambria Math"/>
                        <w:sz w:val="26"/>
                        <w:szCs w:val="26"/>
                        <w:lang w:val="en-GB"/>
                      </w:rPr>
                      <m:t>s</m:t>
                    </m:r>
                  </m:e>
                  <m:sup>
                    <m:r>
                      <w:rPr>
                        <w:rFonts w:ascii="Cambria Math"/>
                        <w:sz w:val="26"/>
                        <w:szCs w:val="26"/>
                        <w:lang w:val="en-GB"/>
                      </w:rPr>
                      <m:t>2</m:t>
                    </m:r>
                  </m:sup>
                </m:sSup>
                <m:r>
                  <w:rPr>
                    <w:rFonts w:ascii="Cambria Math"/>
                    <w:sz w:val="26"/>
                    <w:szCs w:val="26"/>
                    <w:lang w:val="en-GB"/>
                  </w:rPr>
                  <m:t>=</m:t>
                </m:r>
                <m:f>
                  <m:fPr>
                    <m:ctrlPr>
                      <w:rPr>
                        <w:rFonts w:ascii="Cambria Math" w:hAnsi="Cambria Math"/>
                        <w:i/>
                        <w:sz w:val="26"/>
                        <w:szCs w:val="26"/>
                        <w:lang w:val="en-GB"/>
                      </w:rPr>
                    </m:ctrlPr>
                  </m:fPr>
                  <m:num>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1</m:t>
                    </m:r>
                  </m:den>
                </m:f>
                <m:nary>
                  <m:naryPr>
                    <m:chr m:val="∑"/>
                    <m:ctrlPr>
                      <w:rPr>
                        <w:rFonts w:ascii="Cambria Math" w:hAnsi="Cambria Math"/>
                        <w:i/>
                        <w:sz w:val="26"/>
                        <w:szCs w:val="26"/>
                        <w:lang w:val="en-GB"/>
                      </w:rPr>
                    </m:ctrlPr>
                  </m:naryPr>
                  <m:sub>
                    <m:r>
                      <w:rPr>
                        <w:rFonts w:ascii="Cambria Math"/>
                        <w:sz w:val="26"/>
                        <w:szCs w:val="26"/>
                        <w:lang w:val="en-GB"/>
                      </w:rPr>
                      <m:t>i=1</m:t>
                    </m:r>
                  </m:sub>
                  <m:sup>
                    <m:r>
                      <w:rPr>
                        <w:rFonts w:ascii="Cambria Math"/>
                        <w:sz w:val="26"/>
                        <w:szCs w:val="26"/>
                        <w:lang w:val="en-GB"/>
                      </w:rPr>
                      <m:t>n</m:t>
                    </m:r>
                  </m:sup>
                  <m:e>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m:t>
                                </m:r>
                              </m:sub>
                            </m:sSub>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e>
                        </m:d>
                      </m:e>
                      <m:sup>
                        <m:r>
                          <w:rPr>
                            <w:rFonts w:ascii="Cambria Math"/>
                            <w:sz w:val="26"/>
                            <w:szCs w:val="26"/>
                            <w:lang w:val="en-GB"/>
                          </w:rPr>
                          <m:t>2</m:t>
                        </m:r>
                      </m:sup>
                    </m:sSup>
                  </m:e>
                </m:nary>
              </m:oMath>
            </m:oMathPara>
          </w:p>
        </w:tc>
      </w:tr>
    </w:tbl>
    <w:p w14:paraId="270991F0" w14:textId="77777777" w:rsidR="00330B3E" w:rsidRPr="001F3B24" w:rsidRDefault="00330B3E" w:rsidP="00330B3E">
      <w:pPr>
        <w:jc w:val="both"/>
        <w:rPr>
          <w:rFonts w:ascii="Arial" w:hAnsi="Arial" w:cs="Arial"/>
          <w:color w:val="000000"/>
          <w:lang w:val="en-GB"/>
        </w:rPr>
      </w:pPr>
    </w:p>
    <w:p w14:paraId="3530624E" w14:textId="77777777" w:rsidR="00330B3E" w:rsidRPr="001F3B24" w:rsidRDefault="00330B3E" w:rsidP="00330B3E">
      <w:pPr>
        <w:jc w:val="both"/>
        <w:rPr>
          <w:rFonts w:ascii="Arial" w:hAnsi="Arial" w:cs="Arial"/>
          <w:color w:val="000000"/>
          <w:lang w:val="en-GB"/>
        </w:rPr>
      </w:pPr>
      <w:r w:rsidRPr="001F3B24">
        <w:rPr>
          <w:rFonts w:ascii="Arial" w:hAnsi="Arial" w:cs="Arial"/>
          <w:color w:val="000000"/>
          <w:lang w:val="en-GB"/>
        </w:rPr>
        <w:t>This leads to the following values of the expectation values given above:</w:t>
      </w:r>
    </w:p>
    <w:p w14:paraId="1C381411" w14:textId="77777777" w:rsidR="00330B3E" w:rsidRPr="001F3B24" w:rsidRDefault="00330B3E" w:rsidP="00330B3E">
      <w:pPr>
        <w:tabs>
          <w:tab w:val="left" w:pos="3119"/>
        </w:tabs>
        <w:spacing w:after="120"/>
        <w:ind w:firstLine="709"/>
        <w:jc w:val="both"/>
        <w:rPr>
          <w:rFonts w:ascii="Arial" w:eastAsiaTheme="minorEastAsia" w:hAnsi="Arial" w:cs="Arial"/>
          <w:color w:val="000000"/>
          <w:sz w:val="26"/>
          <w:szCs w:val="26"/>
          <w:lang w:val="en-GB"/>
        </w:rPr>
      </w:pPr>
      <m:oMath>
        <m:r>
          <w:rPr>
            <w:rFonts w:ascii="Cambria Math"/>
            <w:sz w:val="26"/>
            <w:szCs w:val="26"/>
            <w:lang w:val="en-GB"/>
          </w:rPr>
          <m:t>E</m:t>
        </m:r>
        <m:d>
          <m:dPr>
            <m:begChr m:val="["/>
            <m:endChr m:val="]"/>
            <m:ctrlPr>
              <w:rPr>
                <w:rFonts w:ascii="Cambria Math" w:hAnsi="Cambria Math"/>
                <w:i/>
                <w:sz w:val="26"/>
                <w:szCs w:val="26"/>
                <w:lang w:val="en-GB"/>
              </w:rPr>
            </m:ctrlPr>
          </m:dPr>
          <m:e>
            <m:r>
              <w:rPr>
                <w:rFonts w:ascii="Cambria Math"/>
                <w:sz w:val="26"/>
                <w:szCs w:val="26"/>
                <w:lang w:val="en-GB"/>
              </w:rPr>
              <m:t>x</m:t>
            </m:r>
          </m:e>
        </m:d>
        <m:r>
          <w:rPr>
            <w:rFonts w:ascii="Cambria Math"/>
            <w:sz w:val="26"/>
            <w:szCs w:val="26"/>
            <w:lang w:val="en-GB"/>
          </w:rPr>
          <m:t>=</m:t>
        </m:r>
        <m:acc>
          <m:accPr>
            <m:chr m:val="̅"/>
            <m:ctrlPr>
              <w:rPr>
                <w:rFonts w:ascii="Cambria Math" w:hAnsi="Cambria Math" w:cs="Arial"/>
                <w:i/>
                <w:color w:val="000000"/>
                <w:sz w:val="26"/>
                <w:szCs w:val="26"/>
                <w:lang w:val="en-GB"/>
              </w:rPr>
            </m:ctrlPr>
          </m:accPr>
          <m:e>
            <m:r>
              <w:rPr>
                <w:rFonts w:ascii="Cambria Math" w:hAnsi="Cambria Math" w:cs="Arial"/>
                <w:color w:val="000000"/>
                <w:sz w:val="26"/>
                <w:szCs w:val="26"/>
                <w:lang w:val="en-GB"/>
              </w:rPr>
              <m:t>x</m:t>
            </m:r>
          </m:e>
        </m:acc>
      </m:oMath>
      <w:r w:rsidRPr="001F3B24">
        <w:rPr>
          <w:rFonts w:ascii="Arial" w:eastAsiaTheme="minorEastAsia" w:hAnsi="Arial" w:cs="Arial"/>
          <w:color w:val="000000"/>
          <w:sz w:val="26"/>
          <w:szCs w:val="26"/>
          <w:lang w:val="en-GB"/>
        </w:rPr>
        <w:t xml:space="preserve"> </w:t>
      </w:r>
    </w:p>
    <w:p w14:paraId="2E669FD3" w14:textId="77777777" w:rsidR="00330B3E" w:rsidRPr="001F3B24" w:rsidRDefault="00000000" w:rsidP="00330B3E">
      <w:pPr>
        <w:tabs>
          <w:tab w:val="left" w:pos="3119"/>
        </w:tabs>
        <w:ind w:firstLine="708"/>
        <w:jc w:val="both"/>
        <w:rPr>
          <w:rFonts w:ascii="Arial" w:hAnsi="Arial" w:cs="Arial"/>
          <w:color w:val="000000"/>
          <w:lang w:val="en-GB"/>
        </w:rPr>
      </w:pPr>
      <m:oMath>
        <m:func>
          <m:funcPr>
            <m:ctrlPr>
              <w:rPr>
                <w:rFonts w:ascii="Cambria Math" w:hAnsi="Cambria Math"/>
                <w:i/>
                <w:sz w:val="26"/>
                <w:szCs w:val="26"/>
                <w:lang w:val="en-GB"/>
              </w:rPr>
            </m:ctrlPr>
          </m:funcPr>
          <m:fName>
            <m:r>
              <w:rPr>
                <w:rFonts w:ascii="Cambria Math"/>
                <w:sz w:val="26"/>
                <w:szCs w:val="26"/>
                <w:lang w:val="en-GB"/>
              </w:rPr>
              <m:t>Var</m:t>
            </m:r>
          </m:fName>
          <m:e>
            <m:d>
              <m:dPr>
                <m:begChr m:val="["/>
                <m:endChr m:val="]"/>
                <m:ctrlPr>
                  <w:rPr>
                    <w:rFonts w:ascii="Cambria Math" w:hAnsi="Cambria Math"/>
                    <w:i/>
                    <w:sz w:val="26"/>
                    <w:szCs w:val="26"/>
                    <w:lang w:val="en-GB"/>
                  </w:rPr>
                </m:ctrlPr>
              </m:dPr>
              <m:e>
                <m:r>
                  <w:rPr>
                    <w:rFonts w:ascii="Cambria Math"/>
                    <w:sz w:val="26"/>
                    <w:szCs w:val="26"/>
                    <w:lang w:val="en-GB"/>
                  </w:rPr>
                  <m:t>x</m:t>
                </m:r>
              </m:e>
            </m:d>
          </m:e>
        </m:func>
        <m:r>
          <w:rPr>
            <w:rFonts w:asci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υ</m:t>
            </m:r>
          </m:num>
          <m:den>
            <m:r>
              <w:rPr>
                <w:rFonts w:ascii="Cambria Math"/>
                <w:sz w:val="26"/>
                <w:szCs w:val="26"/>
                <w:lang w:val="en-GB"/>
              </w:rPr>
              <m:t>υ</m:t>
            </m:r>
            <m:r>
              <w:rPr>
                <w:rFonts w:ascii="Cambria Math"/>
                <w:sz w:val="26"/>
                <w:szCs w:val="26"/>
                <w:lang w:val="en-GB"/>
              </w:rPr>
              <m:t>-</m:t>
            </m:r>
            <m:r>
              <w:rPr>
                <w:rFonts w:ascii="Cambria Math"/>
                <w:sz w:val="26"/>
                <w:szCs w:val="26"/>
                <w:lang w:val="en-GB"/>
              </w:rPr>
              <m:t>2</m:t>
            </m:r>
          </m:den>
        </m:f>
        <m:r>
          <w:rPr>
            <w:rFonts w:ascii="Cambria Math" w:hAnsi="Cambria Math"/>
            <w:sz w:val="26"/>
            <w:szCs w:val="26"/>
            <w:lang w:val="en-GB"/>
          </w:rPr>
          <m:t>=</m:t>
        </m:r>
        <m:f>
          <m:fPr>
            <m:ctrlPr>
              <w:rPr>
                <w:rFonts w:ascii="Cambria Math" w:hAnsi="Cambria Math"/>
                <w:i/>
                <w:sz w:val="26"/>
                <w:szCs w:val="26"/>
                <w:lang w:val="en-GB"/>
              </w:rPr>
            </m:ctrlPr>
          </m:fPr>
          <m:num>
            <m:sSup>
              <m:sSupPr>
                <m:ctrlPr>
                  <w:rPr>
                    <w:rFonts w:ascii="Cambria Math" w:hAnsi="Cambria Math"/>
                    <w:i/>
                    <w:sz w:val="26"/>
                    <w:szCs w:val="26"/>
                    <w:lang w:val="en-GB"/>
                  </w:rPr>
                </m:ctrlPr>
              </m:sSupPr>
              <m:e>
                <m:r>
                  <w:rPr>
                    <w:rFonts w:ascii="Cambria Math" w:hAnsi="Cambria Math"/>
                    <w:sz w:val="26"/>
                    <w:szCs w:val="26"/>
                    <w:lang w:val="en-GB"/>
                  </w:rPr>
                  <m:t>s</m:t>
                </m:r>
              </m:e>
              <m:sup>
                <m:r>
                  <w:rPr>
                    <w:rFonts w:ascii="Cambria Math" w:hAnsi="Cambria Math"/>
                    <w:sz w:val="26"/>
                    <w:szCs w:val="26"/>
                    <w:lang w:val="en-GB"/>
                  </w:rPr>
                  <m:t>2</m:t>
                </m:r>
              </m:sup>
            </m:sSup>
          </m:num>
          <m:den>
            <m:r>
              <w:rPr>
                <w:rFonts w:ascii="Cambria Math" w:hAnsi="Cambria Math"/>
                <w:sz w:val="26"/>
                <w:szCs w:val="26"/>
                <w:lang w:val="en-GB"/>
              </w:rPr>
              <m:t>n</m:t>
            </m:r>
          </m:den>
        </m:f>
        <m:f>
          <m:fPr>
            <m:ctrlPr>
              <w:rPr>
                <w:rFonts w:ascii="Cambria Math" w:hAnsi="Cambria Math"/>
                <w:i/>
                <w:sz w:val="26"/>
                <w:szCs w:val="26"/>
                <w:lang w:val="en-GB"/>
              </w:rPr>
            </m:ctrlPr>
          </m:fPr>
          <m:num>
            <m:r>
              <w:rPr>
                <w:rFonts w:ascii="Cambria Math"/>
                <w:sz w:val="26"/>
                <w:szCs w:val="26"/>
                <w:lang w:val="en-GB"/>
              </w:rPr>
              <m:t>n</m:t>
            </m:r>
            <m:r>
              <w:rPr>
                <w:rFonts w:ascii="Cambria Math"/>
                <w:sz w:val="26"/>
                <w:szCs w:val="26"/>
                <w:lang w:val="en-GB"/>
              </w:rPr>
              <m:t>-</m:t>
            </m:r>
            <m:r>
              <w:rPr>
                <w:rFonts w:ascii="Cambria Math"/>
                <w:sz w:val="26"/>
                <w:szCs w:val="26"/>
                <w:lang w:val="en-GB"/>
              </w:rPr>
              <m:t>1</m:t>
            </m:r>
          </m:num>
          <m:den>
            <m:r>
              <w:rPr>
                <w:rFonts w:ascii="Cambria Math"/>
                <w:sz w:val="26"/>
                <w:szCs w:val="26"/>
                <w:lang w:val="en-GB"/>
              </w:rPr>
              <m:t>n</m:t>
            </m:r>
            <m:r>
              <w:rPr>
                <w:rFonts w:ascii="Cambria Math"/>
                <w:sz w:val="26"/>
                <w:szCs w:val="26"/>
                <w:lang w:val="en-GB"/>
              </w:rPr>
              <m:t>-</m:t>
            </m:r>
            <m:r>
              <w:rPr>
                <w:rFonts w:ascii="Cambria Math"/>
                <w:sz w:val="26"/>
                <w:szCs w:val="26"/>
                <w:lang w:val="en-GB"/>
              </w:rPr>
              <m:t>3</m:t>
            </m:r>
          </m:den>
        </m:f>
      </m:oMath>
      <w:r w:rsidR="00330B3E" w:rsidRPr="001F3B24">
        <w:rPr>
          <w:sz w:val="28"/>
          <w:szCs w:val="28"/>
          <w:lang w:val="en-GB"/>
        </w:rPr>
        <w:t xml:space="preserve">;   </w:t>
      </w:r>
    </w:p>
    <w:p w14:paraId="320E3EB7" w14:textId="77777777" w:rsidR="00330B3E" w:rsidRPr="001F3B24" w:rsidRDefault="00330B3E" w:rsidP="00330B3E">
      <w:pPr>
        <w:tabs>
          <w:tab w:val="left" w:pos="567"/>
        </w:tabs>
        <w:jc w:val="both"/>
        <w:rPr>
          <w:rFonts w:ascii="Arial" w:hAnsi="Arial" w:cs="Arial"/>
          <w:color w:val="000000"/>
          <w:lang w:val="en-GB"/>
        </w:rPr>
      </w:pPr>
    </w:p>
    <w:p w14:paraId="6788BCE2" w14:textId="77777777" w:rsidR="00330B3E" w:rsidRDefault="00330B3E" w:rsidP="00330B3E">
      <w:pPr>
        <w:jc w:val="both"/>
        <w:rPr>
          <w:rFonts w:ascii="Arial" w:eastAsiaTheme="minorEastAsia" w:hAnsi="Arial" w:cs="Arial"/>
          <w:color w:val="000000"/>
          <w:lang w:val="en-GB"/>
        </w:rPr>
      </w:pPr>
      <w:r w:rsidRPr="001A4087">
        <w:rPr>
          <w:rFonts w:ascii="Arial" w:hAnsi="Arial" w:cs="Arial"/>
          <w:color w:val="000000"/>
          <w:lang w:val="en-GB"/>
        </w:rPr>
        <w:lastRenderedPageBreak/>
        <w:t xml:space="preserve">In this case, </w:t>
      </w:r>
      <m:oMath>
        <m:acc>
          <m:accPr>
            <m:chr m:val="̅"/>
            <m:ctrlPr>
              <w:rPr>
                <w:rFonts w:ascii="Cambria Math" w:hAnsi="Cambria Math" w:cs="Arial"/>
                <w:i/>
                <w:color w:val="000000"/>
                <w:sz w:val="24"/>
                <w:szCs w:val="24"/>
                <w:lang w:val="en-GB"/>
              </w:rPr>
            </m:ctrlPr>
          </m:accPr>
          <m:e>
            <m:r>
              <w:rPr>
                <w:rFonts w:ascii="Cambria Math" w:hAnsi="Cambria Math" w:cs="Arial"/>
                <w:color w:val="000000"/>
                <w:sz w:val="24"/>
                <w:szCs w:val="24"/>
                <w:lang w:val="en-GB"/>
              </w:rPr>
              <m:t>x</m:t>
            </m:r>
          </m:e>
        </m:acc>
      </m:oMath>
      <w:r w:rsidRPr="001A4087">
        <w:rPr>
          <w:rFonts w:ascii="Arial" w:eastAsiaTheme="minorEastAsia" w:hAnsi="Arial" w:cs="Arial"/>
          <w:color w:val="000000"/>
          <w:sz w:val="26"/>
          <w:szCs w:val="26"/>
          <w:lang w:val="en-GB"/>
        </w:rPr>
        <w:t xml:space="preserve"> </w:t>
      </w:r>
      <w:r w:rsidRPr="001A4087">
        <w:rPr>
          <w:rFonts w:ascii="Arial" w:eastAsiaTheme="minorEastAsia" w:hAnsi="Arial" w:cs="Arial"/>
          <w:color w:val="000000"/>
          <w:lang w:val="en-GB"/>
        </w:rPr>
        <w:t xml:space="preserve">and </w:t>
      </w:r>
      <m:oMath>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oMath>
      <w:r w:rsidRPr="001A4087">
        <w:rPr>
          <w:rFonts w:ascii="Arial" w:eastAsiaTheme="minorEastAsia" w:hAnsi="Arial" w:cs="Arial"/>
          <w:color w:val="000000"/>
          <w:lang w:val="en-GB"/>
        </w:rPr>
        <w:t xml:space="preserve"> are considered as the input values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as obtained by measurements, while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color w:val="000000"/>
          <w:lang w:val="en-GB"/>
        </w:rPr>
        <w:t xml:space="preserve"> follows from a property of the </w:t>
      </w:r>
      <w:r w:rsidR="00311DC0" w:rsidRPr="00311DC0">
        <w:rPr>
          <w:rFonts w:ascii="Arial" w:hAnsi="Arial" w:cs="Arial"/>
          <w:i/>
          <w:iCs/>
          <w:color w:val="000000"/>
          <w:lang w:val="en-GB"/>
        </w:rPr>
        <w:t>t</w:t>
      </w:r>
      <w:r w:rsidRPr="001A4087">
        <w:rPr>
          <w:rFonts w:ascii="Arial" w:eastAsiaTheme="minorEastAsia" w:hAnsi="Arial" w:cs="Arial"/>
          <w:color w:val="000000"/>
          <w:lang w:val="en-GB"/>
        </w:rPr>
        <w:t xml:space="preserve">-distribution. </w:t>
      </w:r>
    </w:p>
    <w:p w14:paraId="03C3121B" w14:textId="77777777" w:rsidR="00095E23" w:rsidRDefault="00095E23" w:rsidP="00330B3E">
      <w:pPr>
        <w:jc w:val="both"/>
        <w:rPr>
          <w:rFonts w:ascii="Arial" w:eastAsiaTheme="minorEastAsia" w:hAnsi="Arial" w:cs="Arial"/>
          <w:color w:val="000000"/>
          <w:lang w:val="en-GB"/>
        </w:rPr>
      </w:pPr>
    </w:p>
    <w:p w14:paraId="6D9A4DC7" w14:textId="77777777" w:rsidR="00095E23" w:rsidRPr="00CB7FB2" w:rsidRDefault="00095E23" w:rsidP="00095E23">
      <w:pPr>
        <w:jc w:val="both"/>
        <w:rPr>
          <w:rFonts w:ascii="Arial" w:eastAsiaTheme="minorEastAsia" w:hAnsi="Arial" w:cs="Arial"/>
          <w:color w:val="000000"/>
          <w:lang w:val="en-GB"/>
        </w:rPr>
      </w:pPr>
      <w:r w:rsidRPr="00CB7FB2">
        <w:rPr>
          <w:rFonts w:ascii="Arial" w:eastAsiaTheme="minorEastAsia" w:hAnsi="Arial" w:cs="Arial"/>
          <w:color w:val="000000"/>
          <w:lang w:val="en-GB"/>
        </w:rPr>
        <w:t xml:space="preserve">As the </w:t>
      </w:r>
      <w:r w:rsidRPr="00311DC0">
        <w:rPr>
          <w:rFonts w:ascii="Arial" w:eastAsiaTheme="minorEastAsia" w:hAnsi="Arial" w:cs="Arial"/>
          <w:i/>
          <w:iCs/>
          <w:color w:val="000000"/>
          <w:lang w:val="en-GB"/>
        </w:rPr>
        <w:t>t</w:t>
      </w:r>
      <w:r w:rsidRPr="00CB7FB2">
        <w:rPr>
          <w:rFonts w:ascii="Arial" w:eastAsiaTheme="minorEastAsia" w:hAnsi="Arial" w:cs="Arial"/>
          <w:color w:val="000000"/>
          <w:lang w:val="en-GB"/>
        </w:rPr>
        <w:t xml:space="preserve">-distribution refers to a series of measurements, the associated input variable </w:t>
      </w:r>
      <w:proofErr w:type="gramStart"/>
      <w:r w:rsidRPr="00CB7FB2">
        <w:rPr>
          <w:rFonts w:ascii="Arial" w:eastAsiaTheme="minorEastAsia" w:hAnsi="Arial" w:cs="Arial"/>
          <w:color w:val="000000"/>
          <w:lang w:val="en-GB"/>
        </w:rPr>
        <w:t>has to</w:t>
      </w:r>
      <w:proofErr w:type="gramEnd"/>
      <w:r w:rsidRPr="00CB7FB2">
        <w:rPr>
          <w:rFonts w:ascii="Arial" w:eastAsiaTheme="minorEastAsia" w:hAnsi="Arial" w:cs="Arial"/>
          <w:color w:val="000000"/>
          <w:lang w:val="en-GB"/>
        </w:rPr>
        <w:t xml:space="preserve"> be declared as a mean variable in UncertRadio (</w:t>
      </w:r>
      <w:hyperlink w:anchor="URH_datasets_means_EN" w:history="1">
        <w:r w:rsidRPr="00CB7FB2">
          <w:rPr>
            <w:rStyle w:val="Hyperlink"/>
            <w:rFonts w:ascii="Arial" w:eastAsiaTheme="minorEastAsia" w:hAnsi="Arial" w:cs="Arial"/>
            <w:lang w:val="en-GB"/>
          </w:rPr>
          <w:t>see Applying means</w:t>
        </w:r>
      </w:hyperlink>
      <w:r w:rsidRPr="00CB7FB2">
        <w:rPr>
          <w:rFonts w:ascii="Arial" w:eastAsiaTheme="minorEastAsia" w:hAnsi="Arial" w:cs="Arial"/>
          <w:color w:val="000000"/>
          <w:lang w:val="en-GB"/>
        </w:rPr>
        <w:t xml:space="preserve">). This guarantees that the parameter values  </w:t>
      </w:r>
      <m:oMath>
        <m:r>
          <w:rPr>
            <w:rFonts w:ascii="Cambria Math" w:eastAsiaTheme="minorEastAsia" w:hAnsi="Cambria Math" w:cs="Arial"/>
            <w:color w:val="000000"/>
            <w:sz w:val="24"/>
            <w:szCs w:val="24"/>
            <w:lang w:val="en-GB"/>
          </w:rPr>
          <m:t>n</m:t>
        </m:r>
      </m:oMath>
      <w:r w:rsidRPr="00CB7FB2">
        <w:rPr>
          <w:rFonts w:ascii="Arial" w:eastAsiaTheme="minorEastAsia" w:hAnsi="Arial" w:cs="Arial"/>
          <w:color w:val="000000"/>
          <w:lang w:val="en-GB"/>
        </w:rPr>
        <w:t xml:space="preserve">, or </w:t>
      </w:r>
      <m:oMath>
        <m:r>
          <w:rPr>
            <w:rFonts w:ascii="Cambria Math" w:eastAsiaTheme="minorEastAsia" w:hAnsi="Cambria Math" w:cs="Arial"/>
            <w:color w:val="000000"/>
            <w:sz w:val="24"/>
            <w:szCs w:val="24"/>
            <w:lang w:val="en-GB"/>
          </w:rPr>
          <m:t>υ=df=n-1</m:t>
        </m:r>
      </m:oMath>
      <w:r w:rsidRPr="00CB7FB2">
        <w:rPr>
          <w:rFonts w:ascii="Arial" w:eastAsiaTheme="minorEastAsia" w:hAnsi="Arial" w:cs="Arial"/>
          <w:color w:val="000000"/>
          <w:lang w:val="en-GB"/>
        </w:rPr>
        <w:t xml:space="preserve">, and </w:t>
      </w:r>
      <m:oMath>
        <m:r>
          <w:rPr>
            <w:rFonts w:ascii="Cambria Math" w:eastAsiaTheme="minorEastAsia" w:hAnsi="Cambria Math" w:cs="Arial"/>
            <w:color w:val="000000"/>
            <w:sz w:val="24"/>
            <w:szCs w:val="24"/>
            <w:lang w:val="en-GB"/>
          </w:rPr>
          <m:t xml:space="preserve"> mu=</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r>
          <w:rPr>
            <w:rFonts w:ascii="Cambria Math" w:hAnsi="Cambria Math"/>
            <w:sz w:val="24"/>
            <w:szCs w:val="24"/>
            <w:lang w:val="en-GB"/>
          </w:rPr>
          <m:t xml:space="preserve">  sigma=</m:t>
        </m:r>
        <m:r>
          <w:rPr>
            <w:rFonts w:ascii="Cambria Math" w:eastAsiaTheme="minorEastAsia" w:hAnsi="Cambria Math" w:cs="Arial"/>
            <w:color w:val="000000"/>
            <w:sz w:val="24"/>
            <w:szCs w:val="24"/>
            <w:lang w:val="en-GB"/>
          </w:rPr>
          <m:t xml:space="preserve"> s</m:t>
        </m:r>
      </m:oMath>
      <w:r w:rsidRPr="00CB7FB2">
        <w:rPr>
          <w:rFonts w:ascii="Arial" w:eastAsiaTheme="minorEastAsia" w:hAnsi="Arial" w:cs="Arial"/>
          <w:color w:val="000000"/>
          <w:lang w:val="en-GB"/>
        </w:rPr>
        <w:t xml:space="preserve"> </w:t>
      </w:r>
      <w:r w:rsidR="00CB7FB2" w:rsidRPr="00CB7FB2">
        <w:rPr>
          <w:rFonts w:ascii="Arial" w:eastAsiaTheme="minorEastAsia" w:hAnsi="Arial" w:cs="Arial"/>
          <w:color w:val="000000"/>
          <w:lang w:val="en-GB"/>
        </w:rPr>
        <w:t>are known within the program; they may be displayed by the following dialog</w:t>
      </w:r>
      <w:r w:rsidR="00CB7FB2">
        <w:rPr>
          <w:rFonts w:ascii="Arial" w:eastAsiaTheme="minorEastAsia" w:hAnsi="Arial" w:cs="Arial"/>
          <w:color w:val="000000"/>
          <w:lang w:val="en-GB"/>
        </w:rPr>
        <w:t xml:space="preserve"> invoked by the toolbar </w:t>
      </w:r>
      <w:r w:rsidR="00CB7FB2" w:rsidRPr="000B6A1B">
        <w:rPr>
          <w:rFonts w:ascii="Arial" w:hAnsi="Arial" w:cs="Arial"/>
          <w:lang w:val="en-GB"/>
        </w:rPr>
        <w:t xml:space="preserve">icon </w:t>
      </w:r>
      <w:r w:rsidR="00CB7FB2" w:rsidRPr="000B6A1B">
        <w:rPr>
          <w:noProof/>
          <w:lang w:val="en-GB"/>
        </w:rPr>
        <w:drawing>
          <wp:inline distT="0" distB="0" distL="0" distR="0" wp14:anchorId="070C5A77" wp14:editId="7FF74B69">
            <wp:extent cx="244800" cy="241200"/>
            <wp:effectExtent l="0" t="0" r="3175"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575" t="8043" r="47362" b="87866"/>
                    <a:stretch/>
                  </pic:blipFill>
                  <pic:spPr bwMode="auto">
                    <a:xfrm>
                      <a:off x="0" y="0"/>
                      <a:ext cx="244800" cy="241200"/>
                    </a:xfrm>
                    <a:prstGeom prst="rect">
                      <a:avLst/>
                    </a:prstGeom>
                    <a:ln>
                      <a:noFill/>
                    </a:ln>
                    <a:extLst>
                      <a:ext uri="{53640926-AAD7-44D8-BBD7-CCE9431645EC}">
                        <a14:shadowObscured xmlns:a14="http://schemas.microsoft.com/office/drawing/2010/main"/>
                      </a:ext>
                    </a:extLst>
                  </pic:spPr>
                </pic:pic>
              </a:graphicData>
            </a:graphic>
          </wp:inline>
        </w:drawing>
      </w:r>
      <w:r w:rsidR="00CB7FB2" w:rsidRPr="000B6A1B">
        <w:rPr>
          <w:rFonts w:ascii="Arial" w:hAnsi="Arial" w:cs="Arial"/>
          <w:lang w:val="en-GB"/>
        </w:rPr>
        <w:t xml:space="preserve"> </w:t>
      </w:r>
      <w:r w:rsidRPr="00CB7FB2">
        <w:rPr>
          <w:rFonts w:ascii="Arial" w:eastAsiaTheme="minorEastAsia" w:hAnsi="Arial" w:cs="Arial"/>
          <w:color w:val="000000"/>
          <w:lang w:val="en-GB"/>
        </w:rPr>
        <w:t>:</w:t>
      </w:r>
    </w:p>
    <w:p w14:paraId="53A6BF6E" w14:textId="77777777" w:rsidR="00095E23" w:rsidRPr="00CB7FB2" w:rsidRDefault="00095E23" w:rsidP="00330B3E">
      <w:pPr>
        <w:jc w:val="both"/>
        <w:rPr>
          <w:rFonts w:ascii="Arial" w:eastAsiaTheme="minorEastAsia" w:hAnsi="Arial" w:cs="Arial"/>
          <w:color w:val="000000"/>
          <w:lang w:val="en-GB"/>
        </w:rPr>
      </w:pPr>
    </w:p>
    <w:p w14:paraId="3F0ACDC8" w14:textId="77777777" w:rsidR="004575E7" w:rsidRPr="00311DC0" w:rsidRDefault="004575E7" w:rsidP="00095E23">
      <w:pPr>
        <w:jc w:val="both"/>
        <w:rPr>
          <w:rFonts w:ascii="Arial" w:eastAsiaTheme="minorEastAsia" w:hAnsi="Arial" w:cs="Arial"/>
          <w:color w:val="000000"/>
          <w:lang w:val="en-GB"/>
        </w:rPr>
      </w:pPr>
    </w:p>
    <w:p w14:paraId="1C853DF0" w14:textId="77777777" w:rsidR="004575E7" w:rsidRDefault="004575E7" w:rsidP="00095E23">
      <w:pPr>
        <w:jc w:val="both"/>
        <w:rPr>
          <w:rFonts w:ascii="Arial" w:eastAsiaTheme="minorEastAsia" w:hAnsi="Arial" w:cs="Arial"/>
          <w:color w:val="000000"/>
        </w:rPr>
      </w:pPr>
      <w:r>
        <w:rPr>
          <w:noProof/>
        </w:rPr>
        <w:drawing>
          <wp:inline distT="0" distB="0" distL="0" distR="0" wp14:anchorId="4D150696" wp14:editId="3AAA83AE">
            <wp:extent cx="3174521" cy="3283986"/>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4300" cy="3294102"/>
                    </a:xfrm>
                    <a:prstGeom prst="rect">
                      <a:avLst/>
                    </a:prstGeom>
                  </pic:spPr>
                </pic:pic>
              </a:graphicData>
            </a:graphic>
          </wp:inline>
        </w:drawing>
      </w:r>
    </w:p>
    <w:p w14:paraId="3EA5D038" w14:textId="77777777" w:rsidR="00330B3E" w:rsidRDefault="00330B3E" w:rsidP="00330B3E">
      <w:pPr>
        <w:jc w:val="both"/>
        <w:rPr>
          <w:rFonts w:ascii="Arial" w:eastAsiaTheme="minorEastAsia" w:hAnsi="Arial" w:cs="Arial"/>
          <w:color w:val="000000"/>
          <w:lang w:val="en-GB"/>
        </w:rPr>
      </w:pPr>
    </w:p>
    <w:p w14:paraId="7A31B860" w14:textId="77777777" w:rsidR="00095E23" w:rsidRPr="001A4087" w:rsidRDefault="00095E23" w:rsidP="00330B3E">
      <w:pPr>
        <w:jc w:val="both"/>
        <w:rPr>
          <w:rFonts w:ascii="Arial" w:eastAsiaTheme="minorEastAsia" w:hAnsi="Arial" w:cs="Arial"/>
          <w:color w:val="000000"/>
          <w:lang w:val="en-GB"/>
        </w:rPr>
      </w:pPr>
    </w:p>
    <w:p w14:paraId="607B3861"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color w:val="000000"/>
          <w:lang w:val="en-GB"/>
        </w:rPr>
        <w:t xml:space="preserve">Random values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color w:val="000000"/>
          <w:lang w:val="en-GB"/>
        </w:rPr>
        <w:t xml:space="preserve"> of this distribution density are sampled from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r>
          <w:rPr>
            <w:rFonts w:ascii="Cambria Math" w:eastAsiaTheme="minorEastAsia" w:hAnsi="Cambria Math" w:cs="Arial"/>
            <w:color w:val="000000"/>
            <w:sz w:val="24"/>
            <w:szCs w:val="24"/>
            <w:lang w:val="en-GB"/>
          </w:rPr>
          <m:t>=</m:t>
        </m:r>
        <m:acc>
          <m:accPr>
            <m:chr m:val="̅"/>
            <m:ctrlPr>
              <w:rPr>
                <w:rFonts w:ascii="Cambria Math" w:eastAsiaTheme="minorEastAsia" w:hAnsi="Cambria Math" w:cs="Arial"/>
                <w:i/>
                <w:color w:val="000000"/>
                <w:sz w:val="24"/>
                <w:szCs w:val="24"/>
                <w:lang w:val="en-GB"/>
              </w:rPr>
            </m:ctrlPr>
          </m:accPr>
          <m:e>
            <m:r>
              <w:rPr>
                <w:rFonts w:ascii="Cambria Math" w:eastAsiaTheme="minorEastAsia" w:hAnsi="Cambria Math" w:cs="Arial"/>
                <w:color w:val="000000"/>
                <w:sz w:val="24"/>
                <w:szCs w:val="24"/>
                <w:lang w:val="en-GB"/>
              </w:rPr>
              <m:t>x</m:t>
            </m:r>
          </m:e>
        </m:acc>
        <m:r>
          <w:rPr>
            <w:rFonts w:ascii="Cambria Math" w:eastAsiaTheme="minorEastAsia" w:hAnsi="Cambria Math" w:cs="Arial"/>
            <w:color w:val="000000"/>
            <w:sz w:val="24"/>
            <w:szCs w:val="24"/>
            <w:lang w:val="en-GB"/>
          </w:rPr>
          <m:t>+</m:t>
        </m:r>
        <m:f>
          <m:fPr>
            <m:ctrlPr>
              <w:rPr>
                <w:rFonts w:ascii="Cambria Math" w:hAnsi="Cambria Math"/>
                <w:i/>
                <w:sz w:val="24"/>
                <w:szCs w:val="24"/>
                <w:lang w:val="en-GB"/>
              </w:rPr>
            </m:ctrlPr>
          </m:fPr>
          <m:num>
            <m:sSup>
              <m:sSupPr>
                <m:ctrlPr>
                  <w:rPr>
                    <w:rFonts w:ascii="Cambria Math" w:hAnsi="Cambria Math"/>
                    <w:i/>
                    <w:sz w:val="24"/>
                    <w:szCs w:val="24"/>
                    <w:lang w:val="en-GB"/>
                  </w:rPr>
                </m:ctrlPr>
              </m:sSupPr>
              <m:e>
                <m:r>
                  <w:rPr>
                    <w:rFonts w:ascii="Cambria Math" w:hAnsi="Cambria Math"/>
                    <w:sz w:val="24"/>
                    <w:szCs w:val="24"/>
                    <w:lang w:val="en-GB"/>
                  </w:rPr>
                  <m:t>s</m:t>
                </m:r>
              </m:e>
              <m:sup>
                <m:r>
                  <w:rPr>
                    <w:rFonts w:ascii="Cambria Math" w:hAnsi="Cambria Math"/>
                    <w:sz w:val="24"/>
                    <w:szCs w:val="24"/>
                    <w:lang w:val="en-GB"/>
                  </w:rPr>
                  <m:t>2</m:t>
                </m:r>
              </m:sup>
            </m:sSup>
          </m:num>
          <m:den>
            <m:r>
              <w:rPr>
                <w:rFonts w:ascii="Cambria Math" w:hAnsi="Cambria Math"/>
                <w:sz w:val="24"/>
                <w:szCs w:val="24"/>
                <w:lang w:val="en-GB"/>
              </w:rPr>
              <m:t>n</m:t>
            </m:r>
          </m:den>
        </m:f>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where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 xml:space="preserve"> are random values of the standard-</w:t>
      </w:r>
      <w:r w:rsidR="00311DC0" w:rsidRPr="00311DC0">
        <w:rPr>
          <w:rFonts w:ascii="Arial" w:hAnsi="Arial" w:cs="Arial"/>
          <w:i/>
          <w:iCs/>
          <w:color w:val="000000"/>
          <w:lang w:val="en-GB"/>
        </w:rPr>
        <w:t>t</w:t>
      </w:r>
      <w:r w:rsidRPr="001A4087">
        <w:rPr>
          <w:rFonts w:ascii="Arial" w:eastAsiaTheme="minorEastAsia" w:hAnsi="Arial" w:cs="Arial"/>
          <w:lang w:val="en-GB"/>
        </w:rPr>
        <w:t xml:space="preserve">-distribution, produced by a random generator. The factor </w:t>
      </w:r>
      <m:oMath>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n-1</m:t>
            </m:r>
          </m:e>
        </m:d>
        <m:r>
          <w:rPr>
            <w:rFonts w:ascii="Cambria Math" w:eastAsiaTheme="minorEastAsia" w:hAnsi="Cambria Math" w:cs="Arial"/>
            <w:color w:val="000000"/>
            <w:sz w:val="24"/>
            <w:szCs w:val="24"/>
            <w:lang w:val="en-GB"/>
          </w:rPr>
          <m:t>/</m:t>
        </m:r>
        <m:d>
          <m:dPr>
            <m:ctrlPr>
              <w:rPr>
                <w:rFonts w:ascii="Cambria Math" w:eastAsiaTheme="minorEastAsia" w:hAnsi="Cambria Math" w:cs="Arial"/>
                <w:i/>
                <w:color w:val="000000"/>
                <w:sz w:val="24"/>
                <w:szCs w:val="24"/>
                <w:lang w:val="en-GB"/>
              </w:rPr>
            </m:ctrlPr>
          </m:dPr>
          <m:e>
            <m:r>
              <w:rPr>
                <w:rFonts w:ascii="Cambria Math" w:eastAsiaTheme="minorEastAsia" w:hAnsi="Cambria Math" w:cs="Arial"/>
                <w:color w:val="000000"/>
                <w:sz w:val="24"/>
                <w:szCs w:val="24"/>
                <w:lang w:val="en-GB"/>
              </w:rPr>
              <m:t>n-3</m:t>
            </m:r>
          </m:e>
        </m:d>
      </m:oMath>
      <w:r w:rsidRPr="001A4087">
        <w:rPr>
          <w:rFonts w:ascii="Arial" w:eastAsiaTheme="minorEastAsia" w:hAnsi="Arial" w:cs="Arial"/>
          <w:lang w:val="en-GB"/>
        </w:rPr>
        <w:t xml:space="preserve"> must not be part of the formula for  </w:t>
      </w:r>
      <m:oMath>
        <m:sSub>
          <m:sSubPr>
            <m:ctrlPr>
              <w:rPr>
                <w:rFonts w:ascii="Cambria Math" w:eastAsiaTheme="minorEastAsia" w:hAnsi="Cambria Math" w:cs="Arial"/>
                <w:i/>
                <w:color w:val="000000"/>
                <w:sz w:val="24"/>
                <w:szCs w:val="24"/>
                <w:lang w:val="en-GB"/>
              </w:rPr>
            </m:ctrlPr>
          </m:sSubPr>
          <m:e>
            <m:r>
              <w:rPr>
                <w:rFonts w:ascii="Cambria Math" w:eastAsiaTheme="minorEastAsia" w:hAnsi="Cambria Math" w:cs="Arial"/>
                <w:color w:val="000000"/>
                <w:sz w:val="24"/>
                <w:szCs w:val="24"/>
                <w:lang w:val="en-GB"/>
              </w:rPr>
              <m:t>t</m:t>
            </m:r>
          </m:e>
          <m:sub>
            <m:r>
              <w:rPr>
                <w:rFonts w:ascii="Cambria Math" w:eastAsiaTheme="minorEastAsia" w:hAnsi="Cambria Math" w:cs="Arial"/>
                <w:color w:val="000000"/>
                <w:sz w:val="24"/>
                <w:szCs w:val="24"/>
                <w:lang w:val="en-GB"/>
              </w:rPr>
              <m:t>k</m:t>
            </m:r>
          </m:sub>
        </m:sSub>
      </m:oMath>
      <w:r w:rsidRPr="001A4087">
        <w:rPr>
          <w:rFonts w:ascii="Arial" w:eastAsiaTheme="minorEastAsia" w:hAnsi="Arial" w:cs="Arial"/>
          <w:lang w:val="en-GB"/>
        </w:rPr>
        <w:t xml:space="preserve">; it implicitly results from applying the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0k</m:t>
            </m:r>
          </m:sub>
        </m:sSub>
      </m:oMath>
      <w:r w:rsidRPr="001A4087">
        <w:rPr>
          <w:rFonts w:ascii="Arial" w:eastAsiaTheme="minorEastAsia" w:hAnsi="Arial" w:cs="Arial"/>
          <w:lang w:val="en-GB"/>
        </w:rPr>
        <w:t>-values.</w:t>
      </w:r>
    </w:p>
    <w:p w14:paraId="722EC4AA" w14:textId="77777777" w:rsidR="00330B3E" w:rsidRPr="001A4087" w:rsidRDefault="00330B3E" w:rsidP="00330B3E">
      <w:pPr>
        <w:jc w:val="both"/>
        <w:rPr>
          <w:rFonts w:ascii="Arial" w:eastAsiaTheme="minorEastAsia" w:hAnsi="Arial" w:cs="Arial"/>
          <w:lang w:val="en-GB"/>
        </w:rPr>
      </w:pPr>
    </w:p>
    <w:p w14:paraId="073BAF63" w14:textId="77777777" w:rsidR="00330B3E" w:rsidRPr="001A4087" w:rsidRDefault="00330B3E" w:rsidP="00330B3E">
      <w:pPr>
        <w:pStyle w:val="berschrift3"/>
        <w:rPr>
          <w:rFonts w:ascii="Arial" w:hAnsi="Arial" w:cs="Arial"/>
          <w:color w:val="000000"/>
          <w:lang w:val="en-GB"/>
        </w:rPr>
      </w:pPr>
      <w:r>
        <w:rPr>
          <w:lang w:val="en-GB"/>
        </w:rPr>
        <w:t>6</w:t>
      </w:r>
      <w:r w:rsidRPr="001A4087">
        <w:rPr>
          <w:lang w:val="en-GB"/>
        </w:rPr>
        <w:t>.</w:t>
      </w:r>
      <w:r>
        <w:rPr>
          <w:lang w:val="en-GB"/>
        </w:rPr>
        <w:t>11</w:t>
      </w:r>
      <w:r w:rsidRPr="001A4087">
        <w:rPr>
          <w:lang w:val="en-GB"/>
        </w:rPr>
        <w:t>.4</w:t>
      </w:r>
      <w:r w:rsidRPr="001A4087">
        <w:rPr>
          <w:lang w:val="en-GB"/>
        </w:rPr>
        <w:tab/>
        <w:t>Generating random numbers</w:t>
      </w:r>
    </w:p>
    <w:p w14:paraId="17C425BC" w14:textId="77777777" w:rsidR="00330B3E" w:rsidRPr="001A4087" w:rsidRDefault="00330B3E" w:rsidP="00330B3E">
      <w:pPr>
        <w:jc w:val="both"/>
        <w:rPr>
          <w:rFonts w:ascii="Arial" w:hAnsi="Arial" w:cs="Arial"/>
          <w:color w:val="000000"/>
          <w:lang w:val="en-GB"/>
        </w:rPr>
      </w:pPr>
    </w:p>
    <w:p w14:paraId="5AE85CAF" w14:textId="77777777" w:rsidR="00330B3E" w:rsidRPr="001A4087" w:rsidRDefault="00330B3E" w:rsidP="00330B3E">
      <w:pPr>
        <w:jc w:val="both"/>
        <w:rPr>
          <w:rFonts w:ascii="Arial" w:eastAsiaTheme="minorEastAsia" w:hAnsi="Arial" w:cs="Arial"/>
          <w:lang w:val="en-GB"/>
        </w:rPr>
      </w:pPr>
      <w:r w:rsidRPr="001A4087">
        <w:rPr>
          <w:rFonts w:ascii="Arial" w:eastAsiaTheme="minorEastAsia" w:hAnsi="Arial" w:cs="Arial"/>
          <w:lang w:val="en-GB"/>
        </w:rPr>
        <w:t xml:space="preserve">For gamma-distributed random numbers, the generator by </w:t>
      </w:r>
      <w:r w:rsidRPr="001A4087">
        <w:rPr>
          <w:rFonts w:ascii="Arial" w:hAnsi="Arial" w:cs="Arial"/>
          <w:color w:val="000000"/>
          <w:lang w:val="en-GB"/>
        </w:rPr>
        <w:t>Marsaglia and Wang (2000)</w:t>
      </w:r>
      <w:r w:rsidRPr="001A4087">
        <w:rPr>
          <w:rFonts w:ascii="Arial" w:eastAsiaTheme="minorEastAsia" w:hAnsi="Arial" w:cs="Arial"/>
          <w:lang w:val="en-GB"/>
        </w:rPr>
        <w:t xml:space="preserve"> and another generator taken from Alan Miller’s repository of Fortran-90 routines ( </w:t>
      </w:r>
      <w:hyperlink r:id="rId62" w:history="1">
        <w:r w:rsidRPr="001A4087">
          <w:rPr>
            <w:rStyle w:val="Hyperlink"/>
            <w:rFonts w:ascii="Arial" w:eastAsiaTheme="minorEastAsia" w:hAnsi="Arial" w:cs="Arial"/>
            <w:lang w:val="en-GB"/>
          </w:rPr>
          <w:t>https://jblevins.org/mirror/amiller/</w:t>
        </w:r>
      </w:hyperlink>
      <w:r w:rsidRPr="001A4087">
        <w:rPr>
          <w:rFonts w:ascii="Arial" w:eastAsiaTheme="minorEastAsia" w:hAnsi="Arial" w:cs="Arial"/>
          <w:lang w:val="en-GB"/>
        </w:rPr>
        <w:t xml:space="preserve"> ) are applied. For the two other special distributions, also routines from Allan Miller’s repository are used.</w:t>
      </w:r>
    </w:p>
    <w:p w14:paraId="1F38990B" w14:textId="77777777" w:rsidR="00330B3E" w:rsidRPr="001A4087" w:rsidRDefault="00330B3E" w:rsidP="00330B3E">
      <w:pPr>
        <w:pStyle w:val="Kopfzeile"/>
        <w:tabs>
          <w:tab w:val="clear" w:pos="4536"/>
          <w:tab w:val="clear" w:pos="9072"/>
          <w:tab w:val="left" w:pos="1418"/>
          <w:tab w:val="left" w:pos="4253"/>
        </w:tabs>
        <w:jc w:val="both"/>
        <w:rPr>
          <w:lang w:val="en-GB"/>
        </w:rPr>
      </w:pPr>
    </w:p>
    <w:p w14:paraId="5953EAF3" w14:textId="77777777" w:rsidR="00330B3E" w:rsidRDefault="00330B3E" w:rsidP="004D3220">
      <w:pPr>
        <w:jc w:val="both"/>
        <w:rPr>
          <w:rFonts w:ascii="Arial" w:hAnsi="Arial" w:cs="Arial"/>
          <w:lang w:val="en-US"/>
        </w:rPr>
      </w:pPr>
    </w:p>
    <w:p w14:paraId="03694FB6" w14:textId="77777777" w:rsidR="007F0B4C" w:rsidRPr="00173B2D" w:rsidRDefault="007F0B4C" w:rsidP="007F0B4C">
      <w:pPr>
        <w:pStyle w:val="berschrift2"/>
        <w:tabs>
          <w:tab w:val="left" w:pos="567"/>
        </w:tabs>
        <w:rPr>
          <w:lang w:val="en-GB"/>
        </w:rPr>
      </w:pPr>
      <w:bookmarkStart w:id="51" w:name="_6.12_Gross_quantity:"/>
      <w:bookmarkEnd w:id="51"/>
      <w:r w:rsidRPr="00173B2D">
        <w:rPr>
          <w:lang w:val="en-GB"/>
        </w:rPr>
        <w:t>6.12</w:t>
      </w:r>
      <w:r w:rsidRPr="00173B2D">
        <w:rPr>
          <w:lang w:val="en-GB"/>
        </w:rPr>
        <w:tab/>
        <w:t xml:space="preserve">Gross quantity: Variance interpolation for a mean </w:t>
      </w:r>
    </w:p>
    <w:p w14:paraId="7A23AE03" w14:textId="77777777" w:rsidR="007F0B4C" w:rsidRPr="00173B2D" w:rsidRDefault="007F0B4C" w:rsidP="007F0B4C">
      <w:pPr>
        <w:jc w:val="both"/>
        <w:rPr>
          <w:rFonts w:ascii="Arial" w:eastAsiaTheme="minorEastAsia" w:hAnsi="Arial" w:cs="Arial"/>
          <w:bCs/>
          <w:lang w:val="en-GB"/>
        </w:rPr>
      </w:pPr>
    </w:p>
    <w:p w14:paraId="45D7B26F" w14:textId="77777777" w:rsidR="00201151" w:rsidRPr="00E364E3" w:rsidRDefault="00201151" w:rsidP="00201151">
      <w:pPr>
        <w:pStyle w:val="berschrift3"/>
        <w:rPr>
          <w:rFonts w:eastAsiaTheme="minorEastAsia"/>
          <w:lang w:val="en-GB"/>
        </w:rPr>
      </w:pPr>
      <w:r w:rsidRPr="00E364E3">
        <w:rPr>
          <w:rFonts w:eastAsiaTheme="minorEastAsia"/>
          <w:lang w:val="en-GB"/>
        </w:rPr>
        <w:t xml:space="preserve">6.12.1 </w:t>
      </w:r>
      <w:bookmarkStart w:id="52" w:name="URH_Definition_Meantypes_EN"/>
      <w:r w:rsidRPr="00E364E3">
        <w:rPr>
          <w:rFonts w:eastAsiaTheme="minorEastAsia"/>
          <w:lang w:val="en-GB"/>
        </w:rPr>
        <w:t>Definitions</w:t>
      </w:r>
      <w:bookmarkEnd w:id="52"/>
      <w:r w:rsidRPr="00E364E3">
        <w:rPr>
          <w:rFonts w:eastAsiaTheme="minorEastAsia"/>
          <w:lang w:val="en-GB"/>
        </w:rPr>
        <w:t xml:space="preserve"> </w:t>
      </w:r>
    </w:p>
    <w:p w14:paraId="7EE52436" w14:textId="77777777" w:rsidR="00201151" w:rsidRPr="00E364E3" w:rsidRDefault="00201151" w:rsidP="00201151">
      <w:pPr>
        <w:rPr>
          <w:rFonts w:ascii="Arial" w:hAnsi="Arial" w:cs="Arial"/>
          <w:lang w:val="en-GB"/>
        </w:rPr>
      </w:pPr>
    </w:p>
    <w:p w14:paraId="37AB2E4B" w14:textId="77777777" w:rsidR="00201151" w:rsidRPr="00E364E3" w:rsidRDefault="00E364E3" w:rsidP="00201151">
      <w:pPr>
        <w:rPr>
          <w:rFonts w:ascii="Arial" w:hAnsi="Arial" w:cs="Arial"/>
          <w:lang w:val="en-GB"/>
        </w:rPr>
      </w:pPr>
      <w:r w:rsidRPr="00E364E3">
        <w:rPr>
          <w:rFonts w:ascii="Arial" w:hAnsi="Arial" w:cs="Arial"/>
          <w:lang w:val="en-GB"/>
        </w:rPr>
        <w:t xml:space="preserve">According to chapter </w:t>
      </w:r>
      <w:r w:rsidR="00201151" w:rsidRPr="00E364E3">
        <w:rPr>
          <w:rFonts w:ascii="Arial" w:hAnsi="Arial" w:cs="Arial"/>
          <w:lang w:val="en-GB"/>
        </w:rPr>
        <w:t xml:space="preserve">6.9.1 </w:t>
      </w:r>
      <w:r w:rsidRPr="00E364E3">
        <w:rPr>
          <w:rFonts w:ascii="Arial" w:hAnsi="Arial" w:cs="Arial"/>
          <w:lang w:val="en-GB"/>
        </w:rPr>
        <w:t>the following d</w:t>
      </w:r>
      <w:r w:rsidR="00201151" w:rsidRPr="00E364E3">
        <w:rPr>
          <w:rFonts w:ascii="Arial" w:hAnsi="Arial" w:cs="Arial"/>
          <w:lang w:val="en-GB"/>
        </w:rPr>
        <w:t>efinition</w:t>
      </w:r>
      <w:r w:rsidRPr="00E364E3">
        <w:rPr>
          <w:rFonts w:ascii="Arial" w:hAnsi="Arial" w:cs="Arial"/>
          <w:lang w:val="en-GB"/>
        </w:rPr>
        <w:t>s of means and associated variances are applied</w:t>
      </w:r>
      <w:r w:rsidR="00201151" w:rsidRPr="00E364E3">
        <w:rPr>
          <w:rFonts w:ascii="Arial" w:hAnsi="Arial" w:cs="Arial"/>
          <w:lang w:val="en-GB"/>
        </w:rPr>
        <w:t>:</w:t>
      </w:r>
    </w:p>
    <w:p w14:paraId="3D1BC4B2" w14:textId="77777777" w:rsidR="00201151" w:rsidRPr="00E364E3" w:rsidRDefault="00201151" w:rsidP="00201151">
      <w:pPr>
        <w:rPr>
          <w:rFonts w:ascii="Arial" w:hAnsi="Arial" w:cs="Arial"/>
          <w:lang w:val="en-GB"/>
        </w:rPr>
      </w:pPr>
    </w:p>
    <w:p w14:paraId="6D55A525" w14:textId="77777777" w:rsidR="00201151" w:rsidRPr="00E364E3" w:rsidRDefault="00201151" w:rsidP="00201151">
      <w:pPr>
        <w:pStyle w:val="Textkrper2"/>
        <w:spacing w:after="0"/>
        <w:rPr>
          <w:b/>
        </w:rPr>
      </w:pPr>
      <w:r w:rsidRPr="00E364E3">
        <w:rPr>
          <w:b/>
        </w:rPr>
        <w:t>Table 1:</w:t>
      </w:r>
    </w:p>
    <w:p w14:paraId="09AD7D66" w14:textId="77777777" w:rsidR="00201151" w:rsidRPr="00E364E3" w:rsidRDefault="00201151" w:rsidP="00201151">
      <w:pPr>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4"/>
        <w:gridCol w:w="4744"/>
      </w:tblGrid>
      <w:tr w:rsidR="00201151" w14:paraId="17321EBE" w14:textId="77777777" w:rsidTr="005A757A">
        <w:tc>
          <w:tcPr>
            <w:tcW w:w="4744" w:type="dxa"/>
          </w:tcPr>
          <w:p w14:paraId="5FB0566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4744" w:type="dxa"/>
          </w:tcPr>
          <w:p w14:paraId="0AEF3E35"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e>
                </m:nary>
              </m:oMath>
            </m:oMathPara>
          </w:p>
        </w:tc>
      </w:tr>
      <w:tr w:rsidR="00201151" w14:paraId="67F908E2" w14:textId="77777777" w:rsidTr="005A757A">
        <w:tc>
          <w:tcPr>
            <w:tcW w:w="4744" w:type="dxa"/>
          </w:tcPr>
          <w:p w14:paraId="78D22E4B"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e>
                        </m:d>
                      </m:e>
                      <m:sup>
                        <m:r>
                          <w:rPr>
                            <w:rFonts w:ascii="Cambria Math"/>
                            <w:sz w:val="24"/>
                            <w:szCs w:val="24"/>
                            <w:lang w:val="en-GB"/>
                          </w:rPr>
                          <m:t>2</m:t>
                        </m:r>
                      </m:sup>
                    </m:sSup>
                  </m:e>
                </m:nary>
              </m:oMath>
            </m:oMathPara>
          </w:p>
        </w:tc>
        <w:tc>
          <w:tcPr>
            <w:tcW w:w="4744" w:type="dxa"/>
          </w:tcPr>
          <w:p w14:paraId="3246FA31" w14:textId="77777777" w:rsidR="00201151" w:rsidRPr="00E37C30" w:rsidRDefault="00000000" w:rsidP="005A757A">
            <w:pPr>
              <w:spacing w:after="240"/>
              <w:jc w:val="center"/>
              <w:rPr>
                <w:rFonts w:ascii="Arial" w:hAnsi="Arial" w:cs="Arial"/>
                <w:sz w:val="24"/>
                <w:szCs w:val="24"/>
              </w:rPr>
            </w:pPr>
            <m:oMathPara>
              <m:oMath>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lang w:val="en-GB"/>
                      </w:rPr>
                      <m:t>2</m:t>
                    </m:r>
                  </m:sup>
                </m:sSubSup>
                <m:r>
                  <w:rPr>
                    <w:rFonts w:ascii="Cambria Math"/>
                    <w:sz w:val="24"/>
                    <w:szCs w:val="24"/>
                    <w:lang w:val="en-GB"/>
                  </w:rPr>
                  <m:t>=</m:t>
                </m:r>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lang w:val="en-GB"/>
                      </w:rPr>
                      <m:t>-</m:t>
                    </m:r>
                    <m:r>
                      <w:rPr>
                        <w:rFonts w:ascii="Cambria Math"/>
                        <w:sz w:val="24"/>
                        <w:szCs w:val="24"/>
                        <w:lang w:val="en-GB"/>
                      </w:rPr>
                      <m:t>1</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sz w:val="24"/>
                                    <w:szCs w:val="24"/>
                                  </w:rPr>
                                  <m:t>x</m:t>
                                </m:r>
                              </m:e>
                              <m:sub>
                                <m:r>
                                  <w:rPr>
                                    <w:rFonts w:ascii="Cambria Math"/>
                                    <w:sz w:val="24"/>
                                    <w:szCs w:val="24"/>
                                  </w:rPr>
                                  <m:t>bi</m:t>
                                </m:r>
                              </m:sub>
                            </m:sSub>
                            <m:r>
                              <w:rPr>
                                <w:rFonts w:ascii="Cambria Math"/>
                                <w:sz w:val="24"/>
                                <w:szCs w:val="24"/>
                                <w:lang w:val="en-GB"/>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e>
                        </m:d>
                      </m:e>
                      <m:sup>
                        <m:r>
                          <w:rPr>
                            <w:rFonts w:ascii="Cambria Math"/>
                            <w:sz w:val="24"/>
                            <w:szCs w:val="24"/>
                            <w:lang w:val="en-GB"/>
                          </w:rPr>
                          <m:t>2</m:t>
                        </m:r>
                      </m:sup>
                    </m:sSup>
                  </m:e>
                </m:nary>
              </m:oMath>
            </m:oMathPara>
          </w:p>
        </w:tc>
      </w:tr>
      <w:tr w:rsidR="00201151" w14:paraId="7FEC5BFE" w14:textId="77777777" w:rsidTr="005A757A">
        <w:tc>
          <w:tcPr>
            <w:tcW w:w="4744" w:type="dxa"/>
          </w:tcPr>
          <w:p w14:paraId="57D6B332"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4744" w:type="dxa"/>
          </w:tcPr>
          <w:p w14:paraId="62A570FC" w14:textId="77777777" w:rsidR="00201151" w:rsidRPr="00E37C30" w:rsidRDefault="00000000" w:rsidP="005A757A">
            <w:pPr>
              <w:spacing w:after="240"/>
              <w:jc w:val="center"/>
              <w:rPr>
                <w:rFonts w:ascii="Arial" w:hAnsi="Arial" w:cs="Arial"/>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b</m:t>
                        </m:r>
                      </m:sub>
                    </m:sSub>
                  </m:den>
                </m:f>
              </m:oMath>
            </m:oMathPara>
          </w:p>
        </w:tc>
      </w:tr>
      <w:tr w:rsidR="00201151" w14:paraId="61FD0DF1" w14:textId="77777777" w:rsidTr="005A757A">
        <w:tc>
          <w:tcPr>
            <w:tcW w:w="4744" w:type="dxa"/>
          </w:tcPr>
          <w:p w14:paraId="2992276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oMath>
            </m:oMathPara>
          </w:p>
        </w:tc>
        <w:tc>
          <w:tcPr>
            <w:tcW w:w="4744" w:type="dxa"/>
          </w:tcPr>
          <w:p w14:paraId="66FF0F5B" w14:textId="77777777" w:rsidR="00201151" w:rsidRPr="00E37C30" w:rsidRDefault="00000000" w:rsidP="005A757A">
            <w:pPr>
              <w:spacing w:after="240"/>
              <w:jc w:val="center"/>
              <w:rPr>
                <w:rFonts w:ascii="Arial" w:hAnsi="Arial" w:cs="Arial"/>
                <w:sz w:val="24"/>
                <w:szCs w:val="24"/>
              </w:rPr>
            </w:pPr>
            <m:oMathPara>
              <m:oMath>
                <m:sSup>
                  <m:sSupPr>
                    <m:ctrlPr>
                      <w:rPr>
                        <w:rFonts w:ascii="Cambria Math" w:hAnsi="Cambria Math"/>
                        <w:i/>
                        <w:sz w:val="24"/>
                        <w:szCs w:val="24"/>
                      </w:rPr>
                    </m:ctrlPr>
                  </m:sSupPr>
                  <m:e>
                    <m:r>
                      <w:rPr>
                        <w:rFonts w:ascii="Cambria Math"/>
                        <w:sz w:val="24"/>
                        <w:szCs w:val="24"/>
                      </w:rPr>
                      <m:t>u</m:t>
                    </m:r>
                  </m:e>
                  <m:sup>
                    <m:r>
                      <w:rPr>
                        <w:rFonts w:ascii="Cambria Math"/>
                        <w:sz w:val="24"/>
                        <w:szCs w:val="24"/>
                      </w:rPr>
                      <m:t>2</m:t>
                    </m:r>
                  </m:sup>
                </m:sSup>
                <m:r>
                  <w:rPr>
                    <w:rFonts w:asci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b</m:t>
                    </m:r>
                  </m:sub>
                </m:sSub>
                <m:r>
                  <w:rPr>
                    <w:rFonts w:ascii="Cambria Math"/>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b</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b</m:t>
                    </m:r>
                  </m:sub>
                  <m:sup>
                    <m:r>
                      <w:rPr>
                        <w:rFonts w:ascii="Cambria Math"/>
                        <w:sz w:val="24"/>
                        <w:szCs w:val="24"/>
                      </w:rPr>
                      <m:t>2</m:t>
                    </m:r>
                  </m:sup>
                </m:sSubSup>
              </m:oMath>
            </m:oMathPara>
          </w:p>
        </w:tc>
      </w:tr>
    </w:tbl>
    <w:p w14:paraId="440CC85E" w14:textId="77777777" w:rsidR="00201151" w:rsidRPr="001E3087" w:rsidRDefault="00201151" w:rsidP="00201151">
      <w:pPr>
        <w:pStyle w:val="Kopfzeile"/>
        <w:tabs>
          <w:tab w:val="clear" w:pos="4536"/>
          <w:tab w:val="clear" w:pos="9072"/>
        </w:tabs>
        <w:rPr>
          <w:rFonts w:ascii="Arial" w:hAnsi="Arial" w:cs="Arial"/>
        </w:rPr>
      </w:pPr>
    </w:p>
    <w:p w14:paraId="396F949E" w14:textId="77777777" w:rsidR="00201151" w:rsidRPr="00E364E3" w:rsidRDefault="00E364E3" w:rsidP="00201151">
      <w:pPr>
        <w:pStyle w:val="MALTextVoreinstellung"/>
        <w:tabs>
          <w:tab w:val="left" w:pos="7938"/>
        </w:tabs>
        <w:spacing w:before="0" w:line="240" w:lineRule="auto"/>
        <w:rPr>
          <w:rFonts w:ascii="Arial" w:eastAsiaTheme="minorEastAsia" w:hAnsi="Arial" w:cs="Arial"/>
          <w:bCs/>
          <w:lang w:val="en-GB"/>
        </w:rPr>
      </w:pPr>
      <w:r w:rsidRPr="00E364E3">
        <w:rPr>
          <w:rFonts w:ascii="Arial" w:eastAsiaTheme="minorEastAsia" w:hAnsi="Arial" w:cs="Arial"/>
          <w:bCs/>
          <w:lang w:val="en-GB"/>
        </w:rPr>
        <w:t xml:space="preserve">For those input quantities, to which mean values are attributed, the </w:t>
      </w:r>
      <w:r w:rsidRPr="00E364E3">
        <w:rPr>
          <w:rFonts w:ascii="Arial" w:eastAsiaTheme="minorEastAsia" w:hAnsi="Arial" w:cs="Arial"/>
          <w:bCs/>
          <w:i/>
          <w:iCs/>
          <w:lang w:val="en-GB"/>
        </w:rPr>
        <w:t>t</w:t>
      </w:r>
      <w:r w:rsidRPr="00E364E3">
        <w:rPr>
          <w:rFonts w:ascii="Arial" w:eastAsiaTheme="minorEastAsia" w:hAnsi="Arial" w:cs="Arial"/>
          <w:bCs/>
          <w:lang w:val="en-GB"/>
        </w:rPr>
        <w:t>-distribution is taken as type of distribution.</w:t>
      </w:r>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The possible values</w:t>
      </w:r>
      <w:r>
        <w:rPr>
          <w:rFonts w:ascii="Arial" w:eastAsiaTheme="minorEastAsia" w:hAnsi="Arial" w:cs="Arial"/>
          <w:bCs/>
          <w:lang w:val="en-GB"/>
        </w:rPr>
        <w:t>,</w:t>
      </w:r>
      <w:r w:rsidRPr="00E364E3">
        <w:rPr>
          <w:rFonts w:ascii="Arial" w:eastAsiaTheme="minorEastAsia" w:hAnsi="Arial" w:cs="Arial"/>
          <w:bCs/>
          <w:lang w:val="en-GB"/>
        </w:rPr>
        <w:t xml:space="preserve"> which can be attributed to the three parameters </w:t>
      </w:r>
      <w:r w:rsidR="00201151" w:rsidRPr="00E364E3">
        <w:rPr>
          <w:rFonts w:ascii="Arial" w:eastAsiaTheme="minorEastAsia" w:hAnsi="Arial" w:cs="Arial"/>
          <w:bCs/>
          <w:lang w:val="en-GB"/>
        </w:rPr>
        <w:t>(</w:t>
      </w:r>
      <w:r w:rsidRPr="00E364E3">
        <w:rPr>
          <w:rFonts w:ascii="Arial" w:eastAsiaTheme="minorEastAsia" w:hAnsi="Arial" w:cs="Arial"/>
          <w:bCs/>
          <w:lang w:val="en-GB"/>
        </w:rPr>
        <w:t>number of degrees of freedom</w:t>
      </w:r>
      <w:r w:rsidR="00201151" w:rsidRPr="00E364E3">
        <w:rPr>
          <w:rFonts w:ascii="Arial" w:eastAsiaTheme="minorEastAsia" w:hAnsi="Arial" w:cs="Arial"/>
          <w:bCs/>
          <w:lang w:val="en-GB"/>
        </w:rPr>
        <w:t xml:space="preserve"> </w:t>
      </w:r>
      <m:oMath>
        <m:r>
          <w:rPr>
            <w:rFonts w:ascii="Cambria Math" w:eastAsiaTheme="minorEastAsia" w:hAnsi="Cambria Math" w:cs="Arial"/>
          </w:rPr>
          <m:t>υ</m:t>
        </m:r>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mean value</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μ</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standard uncertainty</w:t>
      </w:r>
      <w:r w:rsidR="00201151" w:rsidRPr="00E364E3">
        <w:rPr>
          <w:rFonts w:ascii="Arial" w:eastAsiaTheme="minorEastAsia" w:hAnsi="Arial" w:cs="Arial"/>
          <w:bCs/>
          <w:lang w:val="en-GB"/>
        </w:rPr>
        <w:t xml:space="preserve"> </w:t>
      </w:r>
      <m:oMath>
        <m:acc>
          <m:accPr>
            <m:ctrlPr>
              <w:rPr>
                <w:rFonts w:ascii="Cambria Math" w:eastAsiaTheme="minorEastAsia" w:hAnsi="Cambria Math" w:cs="Arial"/>
                <w:bCs/>
                <w:i/>
              </w:rPr>
            </m:ctrlPr>
          </m:accPr>
          <m:e>
            <m:r>
              <w:rPr>
                <w:rFonts w:ascii="Cambria Math" w:eastAsiaTheme="minorEastAsia" w:hAnsi="Cambria Math" w:cs="Arial"/>
              </w:rPr>
              <m:t>σ</m:t>
            </m:r>
          </m:e>
        </m:acc>
      </m:oMath>
      <w:r w:rsidR="00201151" w:rsidRPr="00E364E3">
        <w:rPr>
          <w:rFonts w:ascii="Arial" w:eastAsiaTheme="minorEastAsia" w:hAnsi="Arial" w:cs="Arial"/>
          <w:bCs/>
          <w:lang w:val="en-GB"/>
        </w:rPr>
        <w:t xml:space="preserve"> (</w:t>
      </w:r>
      <w:r w:rsidRPr="00E364E3">
        <w:rPr>
          <w:rFonts w:ascii="Arial" w:eastAsiaTheme="minorEastAsia" w:hAnsi="Arial" w:cs="Arial"/>
          <w:bCs/>
          <w:lang w:val="en-GB"/>
        </w:rPr>
        <w:t>sc</w:t>
      </w:r>
      <w:r w:rsidR="00201151" w:rsidRPr="00E364E3">
        <w:rPr>
          <w:rFonts w:ascii="Arial" w:eastAsiaTheme="minorEastAsia" w:hAnsi="Arial" w:cs="Arial"/>
          <w:bCs/>
          <w:lang w:val="en-GB"/>
        </w:rPr>
        <w:t xml:space="preserve">aling)) </w:t>
      </w:r>
      <w:r w:rsidRPr="00E364E3">
        <w:rPr>
          <w:rFonts w:ascii="Arial" w:eastAsiaTheme="minorEastAsia" w:hAnsi="Arial" w:cs="Arial"/>
          <w:bCs/>
          <w:lang w:val="en-GB"/>
        </w:rPr>
        <w:t xml:space="preserve">of </w:t>
      </w:r>
      <w:r>
        <w:rPr>
          <w:rFonts w:ascii="Arial" w:eastAsiaTheme="minorEastAsia" w:hAnsi="Arial" w:cs="Arial"/>
          <w:bCs/>
          <w:lang w:val="en-GB"/>
        </w:rPr>
        <w:t xml:space="preserve">the </w:t>
      </w:r>
      <w:r w:rsidR="00201151" w:rsidRPr="00E364E3">
        <w:rPr>
          <w:rFonts w:ascii="Arial" w:eastAsiaTheme="minorEastAsia" w:hAnsi="Arial" w:cs="Arial"/>
          <w:bCs/>
          <w:i/>
          <w:iCs/>
          <w:lang w:val="en-GB"/>
        </w:rPr>
        <w:t>t</w:t>
      </w:r>
      <w:r w:rsidR="00201151" w:rsidRPr="00E364E3">
        <w:rPr>
          <w:rFonts w:ascii="Arial" w:eastAsiaTheme="minorEastAsia" w:hAnsi="Arial" w:cs="Arial"/>
          <w:bCs/>
          <w:lang w:val="en-GB"/>
        </w:rPr>
        <w:t>-</w:t>
      </w:r>
      <w:r>
        <w:rPr>
          <w:rFonts w:ascii="Arial" w:eastAsiaTheme="minorEastAsia" w:hAnsi="Arial" w:cs="Arial"/>
          <w:bCs/>
          <w:lang w:val="en-GB"/>
        </w:rPr>
        <w:t>distribution, are given in the following table for the example of the gross quantity (</w:t>
      </w:r>
      <w:r w:rsidR="000D1335">
        <w:rPr>
          <w:rFonts w:ascii="Arial" w:eastAsiaTheme="minorEastAsia" w:hAnsi="Arial" w:cs="Arial"/>
          <w:bCs/>
          <w:lang w:val="en-GB"/>
        </w:rPr>
        <w:t xml:space="preserve">subscript </w:t>
      </w:r>
      <w:r>
        <w:rPr>
          <w:rFonts w:ascii="Arial" w:eastAsiaTheme="minorEastAsia" w:hAnsi="Arial" w:cs="Arial"/>
          <w:bCs/>
          <w:lang w:val="en-GB"/>
        </w:rPr>
        <w:t>g);</w:t>
      </w:r>
      <w:r w:rsidR="00201151" w:rsidRPr="00E364E3">
        <w:rPr>
          <w:rFonts w:ascii="Arial" w:eastAsiaTheme="minorEastAsia" w:hAnsi="Arial" w:cs="Arial"/>
          <w:bCs/>
          <w:lang w:val="en-GB"/>
        </w:rPr>
        <w:t xml:space="preserve"> </w:t>
      </w:r>
      <w:r>
        <w:rPr>
          <w:rFonts w:ascii="Arial" w:eastAsiaTheme="minorEastAsia" w:hAnsi="Arial" w:cs="Arial"/>
          <w:bCs/>
          <w:lang w:val="en-GB"/>
        </w:rPr>
        <w:t>the</w:t>
      </w:r>
      <w:r w:rsidR="00201151" w:rsidRPr="00E364E3">
        <w:rPr>
          <w:rFonts w:ascii="Arial" w:eastAsiaTheme="minorEastAsia" w:hAnsi="Arial" w:cs="Arial"/>
          <w:bCs/>
          <w:lang w:val="en-GB"/>
        </w:rPr>
        <w:t xml:space="preserve"> </w:t>
      </w:r>
      <w:r>
        <w:rPr>
          <w:rFonts w:ascii="Arial" w:eastAsiaTheme="minorEastAsia" w:hAnsi="Arial" w:cs="Arial"/>
          <w:bCs/>
          <w:lang w:val="en-GB"/>
        </w:rPr>
        <w:t>t</w:t>
      </w:r>
      <w:r w:rsidR="00201151" w:rsidRPr="00E364E3">
        <w:rPr>
          <w:rFonts w:ascii="Arial" w:eastAsiaTheme="minorEastAsia" w:hAnsi="Arial" w:cs="Arial"/>
          <w:bCs/>
          <w:lang w:val="en-GB"/>
        </w:rPr>
        <w:t xml:space="preserve">able </w:t>
      </w:r>
      <w:r>
        <w:rPr>
          <w:rFonts w:ascii="Arial" w:eastAsiaTheme="minorEastAsia" w:hAnsi="Arial" w:cs="Arial"/>
          <w:bCs/>
          <w:lang w:val="en-GB"/>
        </w:rPr>
        <w:t xml:space="preserve">for the background quantity </w:t>
      </w:r>
      <w:r w:rsidR="008432AA">
        <w:rPr>
          <w:rFonts w:ascii="Arial" w:eastAsiaTheme="minorEastAsia" w:hAnsi="Arial" w:cs="Arial"/>
          <w:bCs/>
          <w:lang w:val="en-GB"/>
        </w:rPr>
        <w:t>(</w:t>
      </w:r>
      <w:r w:rsidR="000D1335">
        <w:rPr>
          <w:rFonts w:ascii="Arial" w:eastAsiaTheme="minorEastAsia" w:hAnsi="Arial" w:cs="Arial"/>
          <w:bCs/>
          <w:lang w:val="en-GB"/>
        </w:rPr>
        <w:t>subscript</w:t>
      </w:r>
      <w:r w:rsidR="008432AA">
        <w:rPr>
          <w:rFonts w:ascii="Arial" w:eastAsiaTheme="minorEastAsia" w:hAnsi="Arial" w:cs="Arial"/>
          <w:bCs/>
          <w:lang w:val="en-GB"/>
        </w:rPr>
        <w:t xml:space="preserve"> b) </w:t>
      </w:r>
      <w:r>
        <w:rPr>
          <w:rFonts w:ascii="Arial" w:eastAsiaTheme="minorEastAsia" w:hAnsi="Arial" w:cs="Arial"/>
          <w:bCs/>
          <w:lang w:val="en-GB"/>
        </w:rPr>
        <w:t xml:space="preserve">would look </w:t>
      </w:r>
      <w:r w:rsidR="008432AA">
        <w:rPr>
          <w:rFonts w:ascii="Arial" w:eastAsiaTheme="minorEastAsia" w:hAnsi="Arial" w:cs="Arial"/>
          <w:bCs/>
          <w:lang w:val="en-GB"/>
        </w:rPr>
        <w:t>similarly</w:t>
      </w:r>
      <w:r w:rsidR="00201151" w:rsidRPr="00E364E3">
        <w:rPr>
          <w:rFonts w:ascii="Arial" w:eastAsiaTheme="minorEastAsia" w:hAnsi="Arial" w:cs="Arial"/>
          <w:bCs/>
          <w:lang w:val="en-GB"/>
        </w:rPr>
        <w:t xml:space="preserve">. </w:t>
      </w:r>
    </w:p>
    <w:p w14:paraId="08A53C68"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460B0E70" w14:textId="77777777" w:rsidR="00201151" w:rsidRPr="00E364E3" w:rsidRDefault="00201151" w:rsidP="00201151">
      <w:pPr>
        <w:pStyle w:val="MALTextVoreinstellung"/>
        <w:tabs>
          <w:tab w:val="left" w:pos="7938"/>
        </w:tabs>
        <w:spacing w:before="0" w:line="240" w:lineRule="auto"/>
        <w:rPr>
          <w:rFonts w:ascii="Arial" w:eastAsiaTheme="minorEastAsia" w:hAnsi="Arial" w:cs="Arial"/>
          <w:bCs/>
          <w:lang w:val="en-GB"/>
        </w:rPr>
      </w:pPr>
    </w:p>
    <w:p w14:paraId="3135C26B" w14:textId="77777777" w:rsidR="00201151" w:rsidRPr="0038417E" w:rsidRDefault="00201151" w:rsidP="00201151">
      <w:pPr>
        <w:rPr>
          <w:rFonts w:ascii="Arial" w:hAnsi="Arial" w:cs="Arial"/>
          <w:b/>
          <w:bCs/>
        </w:rPr>
      </w:pPr>
      <w:r w:rsidRPr="0038417E">
        <w:rPr>
          <w:rFonts w:ascii="Arial" w:hAnsi="Arial" w:cs="Arial"/>
          <w:b/>
          <w:bCs/>
        </w:rPr>
        <w:t xml:space="preserve">Table </w:t>
      </w:r>
      <w:r>
        <w:rPr>
          <w:rFonts w:ascii="Arial" w:hAnsi="Arial" w:cs="Arial"/>
          <w:b/>
          <w:bCs/>
        </w:rPr>
        <w:t>2</w:t>
      </w:r>
      <w:r w:rsidRPr="0038417E">
        <w:rPr>
          <w:rFonts w:ascii="Arial" w:hAnsi="Arial" w:cs="Arial"/>
          <w:b/>
          <w:bCs/>
        </w:rPr>
        <w:t>:</w:t>
      </w:r>
    </w:p>
    <w:p w14:paraId="767053A4" w14:textId="77777777" w:rsidR="00201151" w:rsidRPr="00112000" w:rsidRDefault="00201151" w:rsidP="00201151">
      <w:pPr>
        <w:tabs>
          <w:tab w:val="left" w:pos="7938"/>
        </w:tabs>
        <w:jc w:val="both"/>
        <w:rPr>
          <w:rFonts w:ascii="Arial" w:eastAsiaTheme="minorEastAsia" w:hAnsi="Arial" w:cs="Arial"/>
          <w:bCs/>
          <w:lang w:val="en-GB"/>
        </w:rPr>
      </w:pPr>
    </w:p>
    <w:tbl>
      <w:tblPr>
        <w:tblStyle w:val="Tabellenraster"/>
        <w:tblW w:w="0" w:type="auto"/>
        <w:tblLook w:val="04A0" w:firstRow="1" w:lastRow="0" w:firstColumn="1" w:lastColumn="0" w:noHBand="0" w:noVBand="1"/>
      </w:tblPr>
      <w:tblGrid>
        <w:gridCol w:w="562"/>
        <w:gridCol w:w="2552"/>
        <w:gridCol w:w="3281"/>
        <w:gridCol w:w="2268"/>
      </w:tblGrid>
      <w:tr w:rsidR="00201151" w:rsidRPr="002C02DE" w14:paraId="0C222206" w14:textId="77777777" w:rsidTr="00053DE2">
        <w:tc>
          <w:tcPr>
            <w:tcW w:w="562" w:type="dxa"/>
          </w:tcPr>
          <w:p w14:paraId="4E45B370" w14:textId="77777777" w:rsidR="00201151" w:rsidRPr="00112000" w:rsidRDefault="00201151" w:rsidP="005A757A">
            <w:pPr>
              <w:tabs>
                <w:tab w:val="left" w:pos="7938"/>
              </w:tabs>
              <w:spacing w:after="120"/>
              <w:jc w:val="both"/>
              <w:rPr>
                <w:rFonts w:ascii="Arial" w:eastAsiaTheme="minorEastAsia" w:hAnsi="Arial" w:cs="Arial"/>
                <w:b/>
                <w:lang w:val="en-GB"/>
              </w:rPr>
            </w:pPr>
          </w:p>
        </w:tc>
        <w:tc>
          <w:tcPr>
            <w:tcW w:w="2552" w:type="dxa"/>
          </w:tcPr>
          <w:p w14:paraId="17479356"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A</w:t>
            </w:r>
          </w:p>
          <w:p w14:paraId="6301A913" w14:textId="7EF1A4AE"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proofErr w:type="gramStart"/>
            <w:r w:rsidRPr="00160DFA">
              <w:rPr>
                <w:rFonts w:ascii="Arial" w:eastAsiaTheme="minorEastAsia" w:hAnsi="Arial" w:cs="Arial"/>
                <w:b/>
                <w:lang w:val="en-GB"/>
              </w:rPr>
              <w:t>not</w:t>
            </w:r>
            <w:proofErr w:type="gramEnd"/>
            <w:r w:rsidRPr="00160DFA">
              <w:rPr>
                <w:rFonts w:ascii="Arial" w:eastAsiaTheme="minorEastAsia" w:hAnsi="Arial" w:cs="Arial"/>
                <w:b/>
                <w:lang w:val="en-GB"/>
              </w:rPr>
              <w:t xml:space="preserve"> being counts</w:t>
            </w:r>
            <w:r w:rsidRPr="00134D0E">
              <w:rPr>
                <w:rFonts w:ascii="Arial" w:eastAsiaTheme="minorEastAsia" w:hAnsi="Arial" w:cs="Arial"/>
                <w:b/>
                <w:lang w:val="en-GB"/>
              </w:rPr>
              <w:t>“</w:t>
            </w:r>
          </w:p>
        </w:tc>
        <w:tc>
          <w:tcPr>
            <w:tcW w:w="3281" w:type="dxa"/>
          </w:tcPr>
          <w:p w14:paraId="341EC439" w14:textId="77777777"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B</w:t>
            </w:r>
          </w:p>
          <w:p w14:paraId="51C0327D" w14:textId="0C124647" w:rsidR="00201151" w:rsidRPr="00134D0E" w:rsidRDefault="00201151"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w:t>
            </w:r>
            <w:proofErr w:type="gramStart"/>
            <w:r w:rsidRPr="00160DFA">
              <w:rPr>
                <w:rFonts w:ascii="Arial" w:eastAsiaTheme="minorEastAsia" w:hAnsi="Arial" w:cs="Arial"/>
                <w:b/>
                <w:lang w:val="en-GB"/>
              </w:rPr>
              <w:t>counts</w:t>
            </w:r>
            <w:proofErr w:type="gramEnd"/>
            <w:r w:rsidRPr="00160DFA">
              <w:rPr>
                <w:rFonts w:ascii="Arial" w:eastAsiaTheme="minorEastAsia" w:hAnsi="Arial" w:cs="Arial"/>
                <w:b/>
                <w:lang w:val="en-GB"/>
              </w:rPr>
              <w:t>, with influence</w:t>
            </w:r>
            <w:r w:rsidRPr="00134D0E">
              <w:rPr>
                <w:rFonts w:ascii="Arial" w:eastAsiaTheme="minorEastAsia" w:hAnsi="Arial" w:cs="Arial"/>
                <w:b/>
                <w:lang w:val="en-GB"/>
              </w:rPr>
              <w:t>“</w:t>
            </w:r>
          </w:p>
        </w:tc>
        <w:tc>
          <w:tcPr>
            <w:tcW w:w="2268" w:type="dxa"/>
          </w:tcPr>
          <w:p w14:paraId="39AA1B1B" w14:textId="38641630" w:rsidR="00134D0E" w:rsidRDefault="00134D0E" w:rsidP="005A757A">
            <w:pPr>
              <w:tabs>
                <w:tab w:val="left" w:pos="7938"/>
              </w:tabs>
              <w:spacing w:after="120"/>
              <w:jc w:val="center"/>
              <w:rPr>
                <w:rFonts w:ascii="Arial" w:eastAsiaTheme="minorEastAsia" w:hAnsi="Arial" w:cs="Arial"/>
                <w:b/>
                <w:lang w:val="en-GB"/>
              </w:rPr>
            </w:pPr>
            <w:r>
              <w:rPr>
                <w:rFonts w:ascii="Arial" w:eastAsiaTheme="minorEastAsia" w:hAnsi="Arial" w:cs="Arial"/>
                <w:b/>
                <w:lang w:val="en-GB"/>
              </w:rPr>
              <w:t>Method C</w:t>
            </w:r>
          </w:p>
          <w:p w14:paraId="555DD786" w14:textId="3B7CB149" w:rsidR="00201151" w:rsidRPr="002C02DE" w:rsidRDefault="00201151" w:rsidP="005A757A">
            <w:pPr>
              <w:tabs>
                <w:tab w:val="left" w:pos="7938"/>
              </w:tabs>
              <w:spacing w:after="120"/>
              <w:jc w:val="center"/>
              <w:rPr>
                <w:rFonts w:ascii="Arial" w:eastAsiaTheme="minorEastAsia" w:hAnsi="Arial" w:cs="Arial"/>
                <w:b/>
              </w:rPr>
            </w:pPr>
            <w:r>
              <w:rPr>
                <w:rFonts w:ascii="Arial" w:eastAsiaTheme="minorEastAsia" w:hAnsi="Arial" w:cs="Arial"/>
                <w:b/>
                <w:lang w:val="en-GB"/>
              </w:rPr>
              <w:t>“</w:t>
            </w:r>
            <w:r w:rsidRPr="00160DFA">
              <w:rPr>
                <w:rFonts w:ascii="Arial" w:eastAsiaTheme="minorEastAsia" w:hAnsi="Arial" w:cs="Arial"/>
                <w:b/>
                <w:lang w:val="en-GB"/>
              </w:rPr>
              <w:t>classical</w:t>
            </w:r>
            <w:r w:rsidRPr="002C02DE">
              <w:rPr>
                <w:rFonts w:ascii="Arial" w:eastAsiaTheme="minorEastAsia" w:hAnsi="Arial" w:cs="Arial"/>
                <w:b/>
              </w:rPr>
              <w:t>“</w:t>
            </w:r>
          </w:p>
        </w:tc>
      </w:tr>
      <w:tr w:rsidR="00201151" w:rsidRPr="002C02DE" w14:paraId="4FE1E7B0" w14:textId="77777777" w:rsidTr="00053DE2">
        <w:tc>
          <w:tcPr>
            <w:tcW w:w="562" w:type="dxa"/>
          </w:tcPr>
          <w:p w14:paraId="147FFAB4" w14:textId="77777777" w:rsidR="00201151" w:rsidRPr="002C02DE" w:rsidRDefault="00201151" w:rsidP="005A757A">
            <w:pPr>
              <w:tabs>
                <w:tab w:val="left" w:pos="7938"/>
              </w:tabs>
              <w:spacing w:after="120"/>
              <w:jc w:val="both"/>
              <w:rPr>
                <w:rFonts w:ascii="Arial" w:eastAsia="Times New Roman" w:hAnsi="Arial" w:cs="Arial"/>
                <w:b/>
              </w:rPr>
            </w:pPr>
          </w:p>
        </w:tc>
        <w:tc>
          <w:tcPr>
            <w:tcW w:w="2552" w:type="dxa"/>
          </w:tcPr>
          <w:p w14:paraId="0CC1798D" w14:textId="77777777" w:rsidR="00201151" w:rsidRPr="002C02DE" w:rsidRDefault="00201151" w:rsidP="005A757A">
            <w:pPr>
              <w:tabs>
                <w:tab w:val="left" w:pos="7938"/>
              </w:tabs>
              <w:spacing w:after="120"/>
              <w:jc w:val="center"/>
              <w:rPr>
                <w:rFonts w:ascii="Arial" w:eastAsiaTheme="minorEastAsia" w:hAnsi="Arial" w:cs="Arial"/>
                <w:b/>
              </w:rPr>
            </w:pPr>
            <w:r w:rsidRPr="002C02DE">
              <w:rPr>
                <w:rFonts w:ascii="Arial" w:eastAsiaTheme="minorEastAsia" w:hAnsi="Arial" w:cs="Arial"/>
                <w:b/>
                <w:i/>
                <w:iCs/>
              </w:rPr>
              <w:t>t</w:t>
            </w:r>
            <w:r w:rsidRPr="002C02DE">
              <w:rPr>
                <w:rFonts w:ascii="Arial" w:eastAsiaTheme="minorEastAsia" w:hAnsi="Arial" w:cs="Arial"/>
                <w:b/>
              </w:rPr>
              <w:t>-</w:t>
            </w:r>
            <w:r>
              <w:rPr>
                <w:rFonts w:ascii="Arial" w:eastAsiaTheme="minorEastAsia" w:hAnsi="Arial" w:cs="Arial"/>
                <w:b/>
              </w:rPr>
              <w:t>distribution</w:t>
            </w:r>
          </w:p>
        </w:tc>
        <w:tc>
          <w:tcPr>
            <w:tcW w:w="3281" w:type="dxa"/>
          </w:tcPr>
          <w:p w14:paraId="7560C580" w14:textId="77777777" w:rsidR="00201151" w:rsidRPr="00160DFA" w:rsidRDefault="00201151" w:rsidP="005A757A">
            <w:pPr>
              <w:tabs>
                <w:tab w:val="left" w:pos="7938"/>
              </w:tabs>
              <w:spacing w:after="120"/>
              <w:jc w:val="center"/>
              <w:rPr>
                <w:rFonts w:ascii="Arial" w:eastAsiaTheme="minorEastAsia" w:hAnsi="Arial" w:cs="Arial"/>
                <w:b/>
                <w:lang w:val="en-GB"/>
              </w:rPr>
            </w:pPr>
            <w:r w:rsidRPr="00160DFA">
              <w:rPr>
                <w:rFonts w:ascii="Arial" w:eastAsiaTheme="minorEastAsia" w:hAnsi="Arial" w:cs="Arial"/>
                <w:b/>
                <w:lang w:val="en-GB"/>
              </w:rPr>
              <w:t>distribution unclear</w:t>
            </w:r>
          </w:p>
        </w:tc>
        <w:tc>
          <w:tcPr>
            <w:tcW w:w="2268" w:type="dxa"/>
          </w:tcPr>
          <w:p w14:paraId="1C85B0F2" w14:textId="77777777" w:rsidR="00201151" w:rsidRPr="00160DFA" w:rsidRDefault="00201151" w:rsidP="005A757A">
            <w:pPr>
              <w:pStyle w:val="MALTextVoreinstellung"/>
              <w:tabs>
                <w:tab w:val="left" w:pos="7938"/>
              </w:tabs>
              <w:spacing w:before="0" w:after="120" w:line="240" w:lineRule="auto"/>
              <w:jc w:val="center"/>
              <w:rPr>
                <w:rFonts w:ascii="Arial" w:eastAsiaTheme="minorEastAsia" w:hAnsi="Arial" w:cs="Arial"/>
                <w:b/>
                <w:lang w:val="en-GB"/>
              </w:rPr>
            </w:pPr>
            <w:r w:rsidRPr="00160DFA">
              <w:rPr>
                <w:rFonts w:ascii="Arial" w:eastAsiaTheme="minorEastAsia" w:hAnsi="Arial" w:cs="Arial"/>
                <w:b/>
                <w:lang w:val="en-GB"/>
              </w:rPr>
              <w:t>normal distribution</w:t>
            </w:r>
          </w:p>
        </w:tc>
      </w:tr>
      <w:tr w:rsidR="00201151" w14:paraId="02FDA836" w14:textId="77777777" w:rsidTr="00053DE2">
        <w:tc>
          <w:tcPr>
            <w:tcW w:w="562" w:type="dxa"/>
          </w:tcPr>
          <w:p w14:paraId="2882387C" w14:textId="77777777" w:rsidR="00201151" w:rsidRDefault="00201151" w:rsidP="005A757A">
            <w:pPr>
              <w:tabs>
                <w:tab w:val="left" w:pos="7938"/>
              </w:tabs>
              <w:spacing w:after="120"/>
              <w:jc w:val="both"/>
              <w:rPr>
                <w:rFonts w:ascii="Arial" w:eastAsiaTheme="minorEastAsia" w:hAnsi="Arial" w:cs="Arial"/>
                <w:bCs/>
              </w:rPr>
            </w:pPr>
            <m:oMathPara>
              <m:oMath>
                <m:r>
                  <w:rPr>
                    <w:rFonts w:ascii="Cambria Math" w:eastAsiaTheme="minorEastAsia" w:hAnsi="Cambria Math" w:cs="Arial"/>
                  </w:rPr>
                  <m:t>υ</m:t>
                </m:r>
              </m:oMath>
            </m:oMathPara>
          </w:p>
        </w:tc>
        <w:tc>
          <w:tcPr>
            <w:tcW w:w="2552" w:type="dxa"/>
          </w:tcPr>
          <w:p w14:paraId="26BDB5F4"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c>
          <w:tcPr>
            <w:tcW w:w="3281" w:type="dxa"/>
          </w:tcPr>
          <w:p w14:paraId="56FA215D" w14:textId="75265803" w:rsidR="00201151" w:rsidRDefault="00134D0E" w:rsidP="005A757A">
            <w:pPr>
              <w:tabs>
                <w:tab w:val="left" w:pos="7938"/>
              </w:tabs>
              <w:spacing w:after="120"/>
              <w:jc w:val="center"/>
              <w:rPr>
                <w:rFonts w:ascii="Arial" w:eastAsiaTheme="minorEastAsia" w:hAnsi="Arial" w:cs="Arial"/>
                <w:bCs/>
              </w:rPr>
            </w:pPr>
            <m:oMathPara>
              <m:oMath>
                <m:r>
                  <w:rPr>
                    <w:rFonts w:ascii="Cambria Math" w:eastAsiaTheme="minorEastAsia" w:hAnsi="Cambria Math" w:cs="Arial"/>
                  </w:rPr>
                  <m:t>m-1</m:t>
                </m:r>
              </m:oMath>
            </m:oMathPara>
          </w:p>
        </w:tc>
        <w:tc>
          <w:tcPr>
            <w:tcW w:w="2268" w:type="dxa"/>
          </w:tcPr>
          <w:p w14:paraId="54DED0D0" w14:textId="77777777" w:rsidR="00201151" w:rsidRDefault="00000000" w:rsidP="005A757A">
            <w:pPr>
              <w:tabs>
                <w:tab w:val="left" w:pos="7938"/>
              </w:tabs>
              <w:spacing w:after="120"/>
              <w:jc w:val="center"/>
              <w:rPr>
                <w:rFonts w:ascii="Arial" w:eastAsiaTheme="minorEastAsia" w:hAnsi="Arial" w:cs="Arial"/>
                <w:bCs/>
              </w:rPr>
            </w:pPr>
            <m:oMathPara>
              <m:oMath>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oMath>
            </m:oMathPara>
          </w:p>
        </w:tc>
      </w:tr>
      <w:tr w:rsidR="00201151" w14:paraId="498D8DB2" w14:textId="77777777" w:rsidTr="00053DE2">
        <w:tc>
          <w:tcPr>
            <w:tcW w:w="562" w:type="dxa"/>
          </w:tcPr>
          <w:p w14:paraId="582AE1A1" w14:textId="77777777" w:rsidR="00201151" w:rsidRDefault="00000000" w:rsidP="005A757A">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μ</m:t>
                    </m:r>
                  </m:e>
                </m:acc>
              </m:oMath>
            </m:oMathPara>
          </w:p>
        </w:tc>
        <w:tc>
          <w:tcPr>
            <w:tcW w:w="2552" w:type="dxa"/>
          </w:tcPr>
          <w:p w14:paraId="001EB84F"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c>
          <w:tcPr>
            <w:tcW w:w="3281" w:type="dxa"/>
          </w:tcPr>
          <w:p w14:paraId="35915883" w14:textId="77777777" w:rsidR="00201151" w:rsidRPr="00255F68" w:rsidRDefault="00000000" w:rsidP="005A757A">
            <w:pPr>
              <w:spacing w:after="120"/>
              <w:jc w:val="center"/>
              <w:rPr>
                <w:rFonts w:ascii="Arial" w:eastAsiaTheme="minorEastAsia" w:hAnsi="Arial" w:cs="Arial"/>
              </w:rPr>
            </w:pPr>
            <m:oMathPara>
              <m:oMath>
                <m:f>
                  <m:fPr>
                    <m:ctrlPr>
                      <w:rPr>
                        <w:rFonts w:ascii="Cambria Math" w:hAnsi="Cambria Math"/>
                        <w:i/>
                        <w:sz w:val="24"/>
                        <w:szCs w:val="24"/>
                      </w:rPr>
                    </m:ctrlPr>
                  </m:fPr>
                  <m:num>
                    <m:r>
                      <w:rPr>
                        <w:rFonts w:ascii="Cambria Math"/>
                        <w:sz w:val="24"/>
                        <w:szCs w:val="24"/>
                        <w:lang w:val="en-GB"/>
                      </w:rPr>
                      <m:t>1</m:t>
                    </m:r>
                  </m:num>
                  <m:den>
                    <m:r>
                      <w:rPr>
                        <w:rFonts w:ascii="Cambria Math"/>
                        <w:sz w:val="24"/>
                        <w:szCs w:val="24"/>
                      </w:rPr>
                      <m:t>m</m:t>
                    </m:r>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r>
                      <w:rPr>
                        <w:rFonts w:ascii="Cambria Math"/>
                        <w:sz w:val="24"/>
                        <w:szCs w:val="24"/>
                      </w:rPr>
                      <m:t>m</m:t>
                    </m:r>
                  </m:sup>
                  <m:e>
                    <m:sSub>
                      <m:sSubPr>
                        <m:ctrlPr>
                          <w:rPr>
                            <w:rFonts w:ascii="Cambria Math" w:hAnsi="Cambria Math"/>
                            <w:i/>
                            <w:sz w:val="24"/>
                            <w:szCs w:val="24"/>
                          </w:rPr>
                        </m:ctrlPr>
                      </m:sSubPr>
                      <m:e>
                        <m:r>
                          <w:rPr>
                            <w:rFonts w:ascii="Cambria Math"/>
                            <w:sz w:val="24"/>
                            <w:szCs w:val="24"/>
                          </w:rPr>
                          <m:t>n</m:t>
                        </m:r>
                      </m:e>
                      <m:sub>
                        <m:r>
                          <w:rPr>
                            <w:rFonts w:ascii="Cambria Math"/>
                            <w:sz w:val="24"/>
                            <w:szCs w:val="24"/>
                          </w:rPr>
                          <m:t>i</m:t>
                        </m:r>
                      </m:sub>
                    </m:sSub>
                  </m:e>
                </m:nary>
              </m:oMath>
            </m:oMathPara>
          </w:p>
        </w:tc>
        <w:tc>
          <w:tcPr>
            <w:tcW w:w="2268" w:type="dxa"/>
          </w:tcPr>
          <w:p w14:paraId="23FD5AB5" w14:textId="77777777" w:rsidR="00201151" w:rsidRDefault="00000000" w:rsidP="005A757A">
            <w:pPr>
              <w:tabs>
                <w:tab w:val="left" w:pos="7938"/>
              </w:tabs>
              <w:spacing w:after="120"/>
              <w:jc w:val="center"/>
              <w:rPr>
                <w:rFonts w:ascii="Arial" w:eastAsiaTheme="minorEastAsia" w:hAnsi="Arial" w:cs="Arial"/>
                <w:bCs/>
              </w:rPr>
            </w:pPr>
            <m:oMathPara>
              <m:oMath>
                <m:f>
                  <m:fPr>
                    <m:ctrlPr>
                      <w:rPr>
                        <w:rFonts w:ascii="Cambria Math" w:hAnsi="Cambria Math"/>
                        <w:i/>
                        <w:sz w:val="24"/>
                        <w:szCs w:val="24"/>
                      </w:rPr>
                    </m:ctrlPr>
                  </m:fPr>
                  <m:num>
                    <m:r>
                      <w:rPr>
                        <w:rFonts w:ascii="Cambria Math"/>
                        <w:sz w:val="24"/>
                        <w:szCs w:val="24"/>
                        <w:lang w:val="en-GB"/>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nary>
                  <m:naryPr>
                    <m:chr m:val="∑"/>
                    <m:ctrlPr>
                      <w:rPr>
                        <w:rFonts w:ascii="Cambria Math" w:hAnsi="Cambria Math"/>
                        <w:i/>
                        <w:sz w:val="24"/>
                        <w:szCs w:val="24"/>
                      </w:rPr>
                    </m:ctrlPr>
                  </m:naryPr>
                  <m:sub>
                    <m:r>
                      <w:rPr>
                        <w:rFonts w:ascii="Cambria Math"/>
                        <w:sz w:val="24"/>
                        <w:szCs w:val="24"/>
                      </w:rPr>
                      <m:t>i</m:t>
                    </m:r>
                    <m:r>
                      <w:rPr>
                        <w:rFonts w:ascii="Cambria Math"/>
                        <w:sz w:val="24"/>
                        <w:szCs w:val="24"/>
                        <w:lang w:val="en-GB"/>
                      </w:rPr>
                      <m:t>=1</m:t>
                    </m:r>
                  </m:sub>
                  <m:sup>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sup>
                  <m:e>
                    <m:sSub>
                      <m:sSubPr>
                        <m:ctrlPr>
                          <w:rPr>
                            <w:rFonts w:ascii="Cambria Math" w:hAnsi="Cambria Math"/>
                            <w:i/>
                            <w:sz w:val="24"/>
                            <w:szCs w:val="24"/>
                          </w:rPr>
                        </m:ctrlPr>
                      </m:sSubPr>
                      <m:e>
                        <m:r>
                          <w:rPr>
                            <w:rFonts w:ascii="Cambria Math"/>
                            <w:sz w:val="24"/>
                            <w:szCs w:val="24"/>
                          </w:rPr>
                          <m:t>x</m:t>
                        </m:r>
                      </m:e>
                      <m:sub>
                        <m:r>
                          <w:rPr>
                            <w:rFonts w:ascii="Cambria Math"/>
                            <w:sz w:val="24"/>
                            <w:szCs w:val="24"/>
                          </w:rPr>
                          <m:t>gi</m:t>
                        </m:r>
                      </m:sub>
                    </m:sSub>
                  </m:e>
                </m:nary>
              </m:oMath>
            </m:oMathPara>
          </w:p>
        </w:tc>
      </w:tr>
      <w:tr w:rsidR="00053DE2" w14:paraId="6175290D" w14:textId="77777777" w:rsidTr="00053DE2">
        <w:tc>
          <w:tcPr>
            <w:tcW w:w="562" w:type="dxa"/>
          </w:tcPr>
          <w:p w14:paraId="5681CB7E" w14:textId="77777777" w:rsidR="00053DE2" w:rsidRDefault="00000000" w:rsidP="00053DE2">
            <w:pPr>
              <w:tabs>
                <w:tab w:val="left" w:pos="7938"/>
              </w:tabs>
              <w:spacing w:after="120"/>
              <w:jc w:val="both"/>
              <w:rPr>
                <w:rFonts w:ascii="Arial" w:eastAsiaTheme="minorEastAsia" w:hAnsi="Arial" w:cs="Arial"/>
                <w:bCs/>
              </w:rPr>
            </w:pPr>
            <m:oMathPara>
              <m:oMath>
                <m:acc>
                  <m:accPr>
                    <m:ctrlPr>
                      <w:rPr>
                        <w:rFonts w:ascii="Cambria Math" w:eastAsiaTheme="minorEastAsia" w:hAnsi="Cambria Math" w:cs="Arial"/>
                        <w:bCs/>
                        <w:i/>
                      </w:rPr>
                    </m:ctrlPr>
                  </m:accPr>
                  <m:e>
                    <m:r>
                      <w:rPr>
                        <w:rFonts w:ascii="Cambria Math" w:eastAsiaTheme="minorEastAsia" w:hAnsi="Cambria Math" w:cs="Arial"/>
                      </w:rPr>
                      <m:t>σ</m:t>
                    </m:r>
                  </m:e>
                </m:acc>
              </m:oMath>
            </m:oMathPara>
          </w:p>
        </w:tc>
        <w:tc>
          <w:tcPr>
            <w:tcW w:w="2552" w:type="dxa"/>
          </w:tcPr>
          <w:p w14:paraId="4C6874D8"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c>
          <w:tcPr>
            <w:tcW w:w="3281" w:type="dxa"/>
            <w:vAlign w:val="center"/>
          </w:tcPr>
          <w:p w14:paraId="5E5754AA" w14:textId="32BFCE69" w:rsidR="00053DE2" w:rsidRPr="000F45EA" w:rsidRDefault="00000000" w:rsidP="00053DE2">
            <w:pPr>
              <w:tabs>
                <w:tab w:val="left" w:pos="7938"/>
              </w:tabs>
              <w:spacing w:after="120"/>
              <w:jc w:val="center"/>
              <w:rPr>
                <w:rFonts w:ascii="Arial" w:eastAsiaTheme="minorEastAsia" w:hAnsi="Arial" w:cs="Arial"/>
                <w:bCs/>
                <w:sz w:val="24"/>
                <w:szCs w:val="24"/>
              </w:rPr>
            </w:pPr>
            <m:oMathPara>
              <m:oMath>
                <m:rad>
                  <m:radPr>
                    <m:degHide m:val="1"/>
                    <m:ctrlPr>
                      <w:rPr>
                        <w:rFonts w:ascii="Cambria Math" w:eastAsiaTheme="minorEastAsia" w:hAnsi="Cambria Math" w:cs="Arial"/>
                        <w:i/>
                        <w:sz w:val="24"/>
                        <w:szCs w:val="24"/>
                      </w:rPr>
                    </m:ctrlPr>
                  </m:radPr>
                  <m:deg/>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num>
                          <m:den>
                            <m:r>
                              <w:rPr>
                                <w:rFonts w:ascii="Cambria Math" w:eastAsiaTheme="minorEastAsia" w:hAnsi="Cambria Math" w:cs="Arial"/>
                                <w:sz w:val="24"/>
                                <w:szCs w:val="24"/>
                              </w:rPr>
                              <m:t>m</m:t>
                            </m:r>
                          </m:den>
                        </m:f>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e>
                    </m:d>
                  </m:e>
                </m:rad>
              </m:oMath>
            </m:oMathPara>
          </w:p>
        </w:tc>
        <w:tc>
          <w:tcPr>
            <w:tcW w:w="2268" w:type="dxa"/>
          </w:tcPr>
          <w:p w14:paraId="5757E190" w14:textId="77777777" w:rsidR="00053DE2" w:rsidRDefault="00000000" w:rsidP="00053DE2">
            <w:pPr>
              <w:tabs>
                <w:tab w:val="left" w:pos="7938"/>
              </w:tabs>
              <w:spacing w:after="120"/>
              <w:jc w:val="center"/>
              <w:rPr>
                <w:rFonts w:ascii="Arial" w:eastAsiaTheme="minorEastAsia" w:hAnsi="Arial" w:cs="Arial"/>
                <w:bCs/>
              </w:rPr>
            </w:pPr>
            <m:oMathPara>
              <m:oMath>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sSubSup>
                      <m:sSubSupPr>
                        <m:ctrlPr>
                          <w:rPr>
                            <w:rFonts w:ascii="Cambria Math" w:hAnsi="Cambria Math"/>
                            <w:i/>
                            <w:sz w:val="24"/>
                            <w:szCs w:val="24"/>
                          </w:rPr>
                        </m:ctrlPr>
                      </m:sSubSupPr>
                      <m:e>
                        <m:r>
                          <w:rPr>
                            <w:rFonts w:ascii="Cambria Math"/>
                            <w:sz w:val="24"/>
                            <w:szCs w:val="24"/>
                          </w:rPr>
                          <m:t>s</m:t>
                        </m:r>
                      </m:e>
                      <m:sub>
                        <m:r>
                          <w:rPr>
                            <w:rFonts w:ascii="Cambria Math"/>
                            <w:sz w:val="24"/>
                            <w:szCs w:val="24"/>
                          </w:rPr>
                          <m:t>g</m:t>
                        </m:r>
                      </m:sub>
                      <m:sup>
                        <m:r>
                          <w:rPr>
                            <w:rFonts w:ascii="Cambria Math"/>
                            <w:sz w:val="24"/>
                            <w:szCs w:val="24"/>
                          </w:rPr>
                          <m:t>2</m:t>
                        </m:r>
                      </m:sup>
                    </m:sSubSup>
                  </m:e>
                </m:rad>
              </m:oMath>
            </m:oMathPara>
          </w:p>
        </w:tc>
      </w:tr>
      <w:tr w:rsidR="00053DE2" w14:paraId="72D83ABA" w14:textId="77777777" w:rsidTr="00053DE2">
        <w:tc>
          <w:tcPr>
            <w:tcW w:w="562" w:type="dxa"/>
          </w:tcPr>
          <w:p w14:paraId="66B4CC75" w14:textId="77777777" w:rsidR="00053DE2" w:rsidRPr="009E1F90" w:rsidRDefault="00000000" w:rsidP="00053DE2">
            <w:pPr>
              <w:tabs>
                <w:tab w:val="left" w:pos="7938"/>
              </w:tabs>
              <w:spacing w:after="120"/>
              <w:jc w:val="both"/>
              <w:rPr>
                <w:rFonts w:ascii="Arial" w:eastAsia="Times New Roman" w:hAnsi="Arial" w:cs="Arial"/>
                <w:bCs/>
                <w:sz w:val="24"/>
                <w:szCs w:val="24"/>
              </w:rPr>
            </w:pPr>
            <m:oMathPara>
              <m:oMath>
                <m:sSub>
                  <m:sSubPr>
                    <m:ctrlPr>
                      <w:rPr>
                        <w:rFonts w:ascii="Cambria Math" w:hAnsi="Cambria Math"/>
                        <w:i/>
                        <w:sz w:val="24"/>
                        <w:szCs w:val="24"/>
                      </w:rPr>
                    </m:ctrlPr>
                  </m:sSubPr>
                  <m:e>
                    <m:r>
                      <w:rPr>
                        <w:rFonts w:ascii="Cambria Math"/>
                        <w:sz w:val="24"/>
                        <w:szCs w:val="24"/>
                      </w:rPr>
                      <m:t>f</m:t>
                    </m:r>
                  </m:e>
                  <m:sub>
                    <m:r>
                      <w:rPr>
                        <w:rFonts w:ascii="Cambria Math"/>
                        <w:sz w:val="24"/>
                        <w:szCs w:val="24"/>
                      </w:rPr>
                      <m:t>g</m:t>
                    </m:r>
                  </m:sub>
                </m:sSub>
              </m:oMath>
            </m:oMathPara>
          </w:p>
        </w:tc>
        <w:tc>
          <w:tcPr>
            <w:tcW w:w="2552" w:type="dxa"/>
          </w:tcPr>
          <w:p w14:paraId="4114A48E" w14:textId="77777777" w:rsidR="00053DE2" w:rsidRPr="00926AE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c>
          <w:tcPr>
            <w:tcW w:w="3281" w:type="dxa"/>
            <w:vAlign w:val="center"/>
          </w:tcPr>
          <w:p w14:paraId="4FF9C5AF" w14:textId="585034FE" w:rsidR="00053DE2" w:rsidRPr="00A162DB"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hAnsi="Cambria Math"/>
                        <w:sz w:val="24"/>
                        <w:szCs w:val="24"/>
                      </w:rPr>
                      <m:t>m</m:t>
                    </m:r>
                    <m:r>
                      <w:rPr>
                        <w:rFonts w:ascii="Cambria Math"/>
                        <w:sz w:val="24"/>
                        <w:szCs w:val="24"/>
                      </w:rPr>
                      <m:t>-</m:t>
                    </m:r>
                    <m:r>
                      <w:rPr>
                        <w:rFonts w:ascii="Cambria Math"/>
                        <w:sz w:val="24"/>
                        <w:szCs w:val="24"/>
                      </w:rPr>
                      <m:t>1</m:t>
                    </m:r>
                  </m:num>
                  <m:den>
                    <m:r>
                      <w:rPr>
                        <w:rFonts w:ascii="Cambria Math" w:hAnsi="Cambria Math"/>
                        <w:sz w:val="24"/>
                        <w:szCs w:val="24"/>
                      </w:rPr>
                      <m:t>m</m:t>
                    </m:r>
                    <m:r>
                      <w:rPr>
                        <w:rFonts w:ascii="Cambria Math"/>
                        <w:sz w:val="24"/>
                        <w:szCs w:val="24"/>
                      </w:rPr>
                      <m:t>-</m:t>
                    </m:r>
                    <m:r>
                      <w:rPr>
                        <w:rFonts w:ascii="Cambria Math"/>
                        <w:sz w:val="24"/>
                        <w:szCs w:val="24"/>
                      </w:rPr>
                      <m:t>3</m:t>
                    </m:r>
                  </m:den>
                </m:f>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m</m:t>
                    </m:r>
                  </m:den>
                </m:f>
              </m:oMath>
            </m:oMathPara>
          </w:p>
        </w:tc>
        <w:tc>
          <w:tcPr>
            <w:tcW w:w="2268" w:type="dxa"/>
          </w:tcPr>
          <w:p w14:paraId="3C21AC35" w14:textId="77777777" w:rsidR="00053DE2" w:rsidRPr="00123488" w:rsidRDefault="00000000" w:rsidP="00053DE2">
            <w:pPr>
              <w:tabs>
                <w:tab w:val="left" w:pos="7938"/>
              </w:tabs>
              <w:spacing w:after="120"/>
              <w:jc w:val="center"/>
              <w:rPr>
                <w:rFonts w:ascii="Arial" w:eastAsia="Times New Roman" w:hAnsi="Arial" w:cs="Arial"/>
                <w:sz w:val="24"/>
                <w:szCs w:val="24"/>
              </w:rPr>
            </w:pPr>
            <m:oMathPara>
              <m:oMath>
                <m:f>
                  <m:fPr>
                    <m:ctrlPr>
                      <w:rPr>
                        <w:rFonts w:ascii="Cambria Math" w:hAnsi="Cambria Math"/>
                        <w:i/>
                        <w:sz w:val="24"/>
                        <w:szCs w:val="24"/>
                      </w:rPr>
                    </m:ctrlPr>
                  </m:fPr>
                  <m:num>
                    <m:r>
                      <w:rPr>
                        <w:rFonts w:ascii="Cambria Math"/>
                        <w:sz w:val="24"/>
                        <w:szCs w:val="24"/>
                      </w:rPr>
                      <m:t>1</m:t>
                    </m:r>
                  </m:num>
                  <m:den>
                    <m:sSub>
                      <m:sSubPr>
                        <m:ctrlPr>
                          <w:rPr>
                            <w:rFonts w:ascii="Cambria Math" w:hAnsi="Cambria Math"/>
                            <w:i/>
                            <w:sz w:val="24"/>
                            <w:szCs w:val="24"/>
                          </w:rPr>
                        </m:ctrlPr>
                      </m:sSubPr>
                      <m:e>
                        <m:r>
                          <w:rPr>
                            <w:rFonts w:ascii="Cambria Math"/>
                            <w:sz w:val="24"/>
                            <w:szCs w:val="24"/>
                          </w:rPr>
                          <m:t>n</m:t>
                        </m:r>
                      </m:e>
                      <m:sub>
                        <m:r>
                          <w:rPr>
                            <w:rFonts w:ascii="Cambria Math"/>
                            <w:sz w:val="24"/>
                            <w:szCs w:val="24"/>
                          </w:rPr>
                          <m:t>g</m:t>
                        </m:r>
                      </m:sub>
                    </m:sSub>
                  </m:den>
                </m:f>
              </m:oMath>
            </m:oMathPara>
          </w:p>
        </w:tc>
      </w:tr>
    </w:tbl>
    <w:p w14:paraId="6C51EABA" w14:textId="77777777" w:rsidR="00201151" w:rsidRPr="00700CD0" w:rsidRDefault="00201151" w:rsidP="00201151">
      <w:pPr>
        <w:tabs>
          <w:tab w:val="left" w:pos="7938"/>
        </w:tabs>
        <w:jc w:val="both"/>
        <w:rPr>
          <w:rFonts w:ascii="Arial" w:eastAsiaTheme="minorEastAsia" w:hAnsi="Arial" w:cs="Arial"/>
          <w:bCs/>
          <w:lang w:val="en-GB"/>
        </w:rPr>
      </w:pPr>
      <w:r w:rsidRPr="00700CD0">
        <w:rPr>
          <w:rFonts w:ascii="Arial" w:eastAsiaTheme="minorEastAsia" w:hAnsi="Arial" w:cs="Arial"/>
          <w:lang w:val="en-GB"/>
        </w:rPr>
        <w:t xml:space="preserv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n</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up>
            <m:r>
              <w:rPr>
                <w:rFonts w:ascii="Cambria Math" w:eastAsiaTheme="minorEastAsia" w:hAnsi="Cambria Math" w:cs="Arial"/>
                <w:sz w:val="28"/>
                <w:szCs w:val="28"/>
                <w:lang w:val="en-GB"/>
              </w:rPr>
              <m:t>2</m:t>
            </m:r>
          </m:sup>
        </m:sSubSup>
      </m:oMath>
      <w:r w:rsidRPr="00700CD0">
        <w:rPr>
          <w:rFonts w:ascii="Arial" w:eastAsiaTheme="minorEastAsia" w:hAnsi="Arial" w:cs="Arial"/>
          <w:lang w:val="en-GB"/>
        </w:rPr>
        <w:t xml:space="preserve"> are estimated in the correspondent manner like  </w:t>
      </w:r>
      <m:oMath>
        <m:acc>
          <m:accPr>
            <m:chr m:val="̅"/>
            <m:ctrlPr>
              <w:rPr>
                <w:rFonts w:ascii="Cambria Math" w:eastAsiaTheme="minorEastAsia" w:hAnsi="Arial" w:cs="Arial"/>
                <w:i/>
                <w:sz w:val="28"/>
                <w:szCs w:val="28"/>
                <w:lang w:val="en-GB"/>
              </w:rPr>
            </m:ctrlPr>
          </m:accPr>
          <m:e>
            <m:r>
              <w:rPr>
                <w:rFonts w:ascii="Cambria Math" w:eastAsiaTheme="minorEastAsia" w:hAnsi="Cambria Math" w:cs="Arial"/>
                <w:sz w:val="28"/>
                <w:szCs w:val="28"/>
                <w:lang w:val="en-GB"/>
              </w:rPr>
              <m:t>x</m:t>
            </m:r>
          </m:e>
        </m:acc>
        <m:r>
          <m:rPr>
            <m:sty m:val="p"/>
          </m:rPr>
          <w:rPr>
            <w:rFonts w:ascii="Cambria Math" w:eastAsiaTheme="minorEastAsia" w:hAnsi="Cambria Math" w:cs="Arial"/>
            <w:sz w:val="28"/>
            <w:szCs w:val="28"/>
            <w:lang w:val="en-GB"/>
          </w:rPr>
          <m:t xml:space="preserve"> </m:t>
        </m:r>
      </m:oMath>
      <w:r w:rsidRPr="00700CD0">
        <w:rPr>
          <w:rFonts w:ascii="Arial" w:eastAsiaTheme="minorEastAsia" w:hAnsi="Arial" w:cs="Arial"/>
          <w:lang w:val="en-GB"/>
        </w:rPr>
        <w:t xml:space="preserve"> and </w:t>
      </w:r>
      <m:oMath>
        <m:sSubSup>
          <m:sSubSupPr>
            <m:ctrlPr>
              <w:rPr>
                <w:rFonts w:ascii="Cambria Math" w:eastAsiaTheme="minorEastAsia" w:hAnsi="Cambria Math" w:cs="Arial"/>
                <w:i/>
                <w:sz w:val="28"/>
                <w:szCs w:val="28"/>
                <w:lang w:val="en-GB"/>
              </w:rPr>
            </m:ctrlPr>
          </m:sSubSup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x</m:t>
            </m:r>
          </m:sub>
          <m:sup>
            <m:r>
              <w:rPr>
                <w:rFonts w:ascii="Cambria Math" w:eastAsiaTheme="minorEastAsia" w:hAnsi="Cambria Math" w:cs="Arial"/>
                <w:sz w:val="28"/>
                <w:szCs w:val="28"/>
                <w:lang w:val="en-GB"/>
              </w:rPr>
              <m:t>2</m:t>
            </m:r>
          </m:sup>
        </m:sSubSup>
      </m:oMath>
      <w:r w:rsidRPr="00700CD0">
        <w:rPr>
          <w:rFonts w:ascii="Arial" w:eastAsiaTheme="minorEastAsia" w:hAnsi="Arial" w:cs="Arial"/>
          <w:sz w:val="28"/>
          <w:szCs w:val="28"/>
          <w:lang w:val="en-GB"/>
        </w:rPr>
        <w:t xml:space="preserve"> </w:t>
      </w:r>
      <w:r w:rsidRPr="00700CD0">
        <w:rPr>
          <w:rFonts w:ascii="Arial" w:eastAsiaTheme="minorEastAsia" w:hAnsi="Arial" w:cs="Arial"/>
          <w:lang w:val="en-GB"/>
        </w:rPr>
        <w:t>.)</w:t>
      </w:r>
    </w:p>
    <w:p w14:paraId="1DA6D6D6" w14:textId="77777777" w:rsidR="00201151" w:rsidRPr="00112000" w:rsidRDefault="00201151" w:rsidP="00201151">
      <w:pPr>
        <w:jc w:val="both"/>
        <w:rPr>
          <w:rFonts w:ascii="Arial" w:eastAsiaTheme="minorEastAsia" w:hAnsi="Arial" w:cs="Arial"/>
          <w:bCs/>
          <w:lang w:val="en-GB"/>
        </w:rPr>
      </w:pPr>
    </w:p>
    <w:p w14:paraId="248C8D8F" w14:textId="77777777" w:rsidR="00201151" w:rsidRPr="0069502C" w:rsidRDefault="00201151" w:rsidP="00201151">
      <w:pPr>
        <w:pStyle w:val="MALTextVoreinstellung"/>
        <w:tabs>
          <w:tab w:val="left" w:pos="7938"/>
        </w:tabs>
        <w:spacing w:before="0" w:line="240" w:lineRule="auto"/>
        <w:rPr>
          <w:rFonts w:ascii="Arial" w:eastAsiaTheme="minorEastAsia" w:hAnsi="Arial" w:cs="Arial"/>
          <w:b/>
          <w:lang w:val="en-GB"/>
        </w:rPr>
      </w:pPr>
      <w:r w:rsidRPr="0069502C">
        <w:rPr>
          <w:rFonts w:ascii="Arial" w:eastAsiaTheme="minorEastAsia" w:hAnsi="Arial" w:cs="Arial"/>
          <w:b/>
          <w:lang w:val="en-GB"/>
        </w:rPr>
        <w:t>Notes:</w:t>
      </w:r>
    </w:p>
    <w:p w14:paraId="3F1F7B2B" w14:textId="0676A6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distribution type of the type of mean “counts, with influence“ </w:t>
      </w:r>
      <w:r w:rsidR="00134D0E" w:rsidRPr="00134D0E">
        <w:rPr>
          <w:rFonts w:ascii="Arial" w:eastAsiaTheme="minorEastAsia" w:hAnsi="Arial" w:cs="Arial"/>
          <w:bCs/>
          <w:lang w:val="en-GB"/>
        </w:rPr>
        <w:t>is a superposition of a shifted t-distribution (</w:t>
      </w:r>
      <w:r w:rsidR="00134D0E">
        <w:rPr>
          <w:rFonts w:ascii="Arial" w:eastAsiaTheme="minorEastAsia" w:hAnsi="Arial" w:cs="Arial"/>
          <w:bCs/>
          <w:lang w:val="en-GB"/>
        </w:rPr>
        <w:t>mean</w:t>
      </w:r>
      <w:r w:rsidR="00134D0E" w:rsidRPr="00134D0E">
        <w:rPr>
          <w:rFonts w:ascii="Arial" w:eastAsiaTheme="minorEastAsia" w:hAnsi="Arial" w:cs="Arial"/>
          <w:bCs/>
          <w:lang w:val="en-GB"/>
        </w:rPr>
        <w:t xml:space="preserv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oMath>
      <w:r w:rsidR="00134D0E" w:rsidRPr="00134D0E">
        <w:rPr>
          <w:rFonts w:ascii="Arial" w:eastAsiaTheme="minorEastAsia" w:hAnsi="Arial" w:cs="Arial"/>
          <w:iCs/>
          <w:sz w:val="24"/>
          <w:szCs w:val="24"/>
          <w:lang w:val="en-GB"/>
        </w:rPr>
        <w:t xml:space="preserve">) </w:t>
      </w:r>
      <w:r w:rsidR="00134D0E" w:rsidRPr="00134D0E">
        <w:rPr>
          <w:rFonts w:ascii="Arial" w:eastAsiaTheme="minorEastAsia" w:hAnsi="Arial" w:cs="Arial"/>
          <w:iCs/>
          <w:lang w:val="en-GB"/>
        </w:rPr>
        <w:t>a</w:t>
      </w:r>
      <w:r w:rsidR="00134D0E" w:rsidRPr="00134D0E">
        <w:rPr>
          <w:rFonts w:ascii="Arial" w:eastAsiaTheme="minorEastAsia" w:hAnsi="Arial" w:cs="Arial"/>
          <w:bCs/>
          <w:iCs/>
          <w:lang w:val="en-GB"/>
        </w:rPr>
        <w:t>nd</w:t>
      </w:r>
      <w:r w:rsidR="00134D0E">
        <w:rPr>
          <w:rFonts w:ascii="Arial" w:eastAsiaTheme="minorEastAsia" w:hAnsi="Arial" w:cs="Arial"/>
          <w:bCs/>
          <w:iCs/>
          <w:lang w:val="en-GB"/>
        </w:rPr>
        <w:t xml:space="preserve"> a</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normal distribution</w:t>
      </w:r>
      <w:r w:rsidR="00134D0E" w:rsidRPr="00134D0E">
        <w:rPr>
          <w:rFonts w:ascii="Arial" w:eastAsiaTheme="minorEastAsia" w:hAnsi="Arial" w:cs="Arial"/>
          <w:bCs/>
          <w:iCs/>
          <w:lang w:val="en-GB"/>
        </w:rPr>
        <w:t xml:space="preserve"> (</w:t>
      </w:r>
      <w:r w:rsidR="00134D0E">
        <w:rPr>
          <w:rFonts w:ascii="Arial" w:eastAsiaTheme="minorEastAsia" w:hAnsi="Arial" w:cs="Arial"/>
          <w:bCs/>
          <w:iCs/>
          <w:lang w:val="en-GB"/>
        </w:rPr>
        <w:t>mean</w:t>
      </w:r>
      <w:r w:rsidR="00134D0E" w:rsidRPr="00134D0E">
        <w:rPr>
          <w:rFonts w:ascii="Arial" w:eastAsiaTheme="minorEastAsia" w:hAnsi="Arial" w:cs="Arial"/>
          <w:bCs/>
          <w:iCs/>
          <w:lang w:val="en-GB"/>
        </w:rPr>
        <w:t xml:space="preserve"> 0); </w:t>
      </w:r>
      <w:r w:rsidR="00134D0E">
        <w:rPr>
          <w:rFonts w:ascii="Arial" w:eastAsiaTheme="minorEastAsia" w:hAnsi="Arial" w:cs="Arial"/>
          <w:bCs/>
          <w:iCs/>
          <w:lang w:val="en-GB"/>
        </w:rPr>
        <w:t>see section</w:t>
      </w:r>
      <w:r w:rsidR="00134D0E" w:rsidRPr="00134D0E">
        <w:rPr>
          <w:rFonts w:ascii="Arial" w:eastAsiaTheme="minorEastAsia" w:hAnsi="Arial" w:cs="Arial"/>
          <w:bCs/>
          <w:iCs/>
          <w:lang w:val="en-GB"/>
        </w:rPr>
        <w:t xml:space="preserve"> 6.12.2.</w:t>
      </w:r>
      <w:r w:rsidRPr="00134D0E">
        <w:rPr>
          <w:rFonts w:ascii="Arial" w:eastAsiaTheme="minorEastAsia" w:hAnsi="Arial" w:cs="Arial"/>
          <w:bCs/>
          <w:lang w:val="en-GB"/>
        </w:rPr>
        <w:t xml:space="preserve"> The case in the third column is program-internally treated as “normal distributed“, even if in UR the </w:t>
      </w:r>
      <w:r w:rsidRPr="0069502C">
        <w:rPr>
          <w:rFonts w:ascii="Arial" w:eastAsiaTheme="minorEastAsia" w:hAnsi="Arial" w:cs="Arial"/>
          <w:bCs/>
          <w:i/>
          <w:iCs/>
          <w:lang w:val="en-GB"/>
        </w:rPr>
        <w:t>t-</w:t>
      </w:r>
      <w:r w:rsidRPr="00134D0E">
        <w:rPr>
          <w:rFonts w:ascii="Arial" w:eastAsiaTheme="minorEastAsia" w:hAnsi="Arial" w:cs="Arial"/>
          <w:bCs/>
          <w:lang w:val="en-GB"/>
        </w:rPr>
        <w:t>distribution has been chosen as distribution type.</w:t>
      </w:r>
    </w:p>
    <w:p w14:paraId="35C500C1" w14:textId="77777777" w:rsidR="00201151" w:rsidRPr="00134D0E" w:rsidRDefault="00201151" w:rsidP="00201151">
      <w:pPr>
        <w:pStyle w:val="MALTextVoreinstellung"/>
        <w:tabs>
          <w:tab w:val="left" w:pos="7938"/>
        </w:tabs>
        <w:spacing w:before="0" w:after="120" w:line="240" w:lineRule="auto"/>
        <w:rPr>
          <w:rFonts w:ascii="Arial" w:eastAsiaTheme="minorEastAsia" w:hAnsi="Arial" w:cs="Arial"/>
          <w:bCs/>
          <w:lang w:val="en-GB"/>
        </w:rPr>
      </w:pPr>
      <w:r w:rsidRPr="00134D0E">
        <w:rPr>
          <w:rFonts w:ascii="Arial" w:eastAsiaTheme="minorEastAsia" w:hAnsi="Arial" w:cs="Arial"/>
          <w:bCs/>
          <w:lang w:val="en-GB"/>
        </w:rPr>
        <w:t xml:space="preserve">The variance of the sum of a </w:t>
      </w:r>
      <w:r w:rsidRPr="0069502C">
        <w:rPr>
          <w:rFonts w:ascii="Arial" w:eastAsiaTheme="minorEastAsia" w:hAnsi="Arial" w:cs="Arial"/>
          <w:bCs/>
          <w:i/>
          <w:iCs/>
          <w:lang w:val="en-GB"/>
        </w:rPr>
        <w:t>t-</w:t>
      </w:r>
      <w:r w:rsidRPr="00134D0E">
        <w:rPr>
          <w:rFonts w:ascii="Arial" w:eastAsiaTheme="minorEastAsia" w:hAnsi="Arial" w:cs="Arial"/>
          <w:bCs/>
          <w:lang w:val="en-GB"/>
        </w:rPr>
        <w:t xml:space="preserve">distributed and a normal distributed quantity is given by the sum of their variances only if more than 5 individual values of the </w:t>
      </w:r>
      <w:r w:rsidRPr="0069502C">
        <w:rPr>
          <w:rFonts w:ascii="Arial" w:eastAsiaTheme="minorEastAsia" w:hAnsi="Arial" w:cs="Arial"/>
          <w:bCs/>
          <w:i/>
          <w:iCs/>
          <w:lang w:val="en-GB"/>
        </w:rPr>
        <w:t>t-</w:t>
      </w:r>
      <w:r w:rsidRPr="00134D0E">
        <w:rPr>
          <w:rFonts w:ascii="Arial" w:eastAsiaTheme="minorEastAsia" w:hAnsi="Arial" w:cs="Arial"/>
          <w:bCs/>
          <w:lang w:val="en-GB"/>
        </w:rPr>
        <w:t>distributed quantity are used.</w:t>
      </w:r>
    </w:p>
    <w:p w14:paraId="61BAC7AD" w14:textId="77777777" w:rsidR="00201151" w:rsidRPr="0069502C" w:rsidRDefault="00201151" w:rsidP="00201151">
      <w:pPr>
        <w:pStyle w:val="MALTextVoreinstellung"/>
        <w:tabs>
          <w:tab w:val="left" w:pos="7938"/>
        </w:tabs>
        <w:spacing w:before="0" w:after="120" w:line="240" w:lineRule="auto"/>
        <w:rPr>
          <w:rFonts w:ascii="Arial" w:eastAsiaTheme="minorEastAsia" w:hAnsi="Arial" w:cs="Arial"/>
          <w:bCs/>
          <w:i/>
          <w:iCs/>
          <w:lang w:val="en-GB"/>
        </w:rPr>
      </w:pPr>
      <w:r w:rsidRPr="00134D0E">
        <w:rPr>
          <w:rFonts w:ascii="Arial" w:eastAsiaTheme="minorEastAsia" w:hAnsi="Arial" w:cs="Arial"/>
          <w:bCs/>
          <w:lang w:val="en-GB"/>
        </w:rPr>
        <w:t xml:space="preserve">If the background-related quantity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b</m:t>
            </m:r>
          </m:sub>
        </m:sSub>
      </m:oMath>
      <w:r w:rsidRPr="00134D0E">
        <w:rPr>
          <w:rFonts w:ascii="Arial" w:eastAsiaTheme="minorEastAsia" w:hAnsi="Arial" w:cs="Arial"/>
          <w:bCs/>
          <w:lang w:val="en-GB"/>
        </w:rPr>
        <w:t xml:space="preserve"> is not treated as a mean, this means</w:t>
      </w:r>
      <w:r w:rsidRPr="0069502C">
        <w:rPr>
          <w:rFonts w:ascii="Arial" w:eastAsiaTheme="minorEastAsia" w:hAnsi="Arial" w:cs="Arial"/>
          <w:bCs/>
          <w:i/>
          <w:iCs/>
          <w:lang w:val="en-GB"/>
        </w:rPr>
        <w:t xml:space="preserve"> </w:t>
      </w:r>
      <m:oMath>
        <m:sSub>
          <m:sSubPr>
            <m:ctrlPr>
              <w:rPr>
                <w:rFonts w:ascii="Cambria Math" w:eastAsiaTheme="minorEastAsia" w:hAnsi="Cambria Math" w:cs="Arial"/>
                <w:bCs/>
                <w:i/>
                <w:iCs/>
                <w:sz w:val="24"/>
                <w:szCs w:val="24"/>
                <w:lang w:val="en-GB"/>
              </w:rPr>
            </m:ctrlPr>
          </m:sSubPr>
          <m:e>
            <m:r>
              <w:rPr>
                <w:rFonts w:ascii="Cambria Math" w:eastAsiaTheme="minorEastAsia" w:hAnsi="Cambria Math" w:cs="Arial"/>
                <w:sz w:val="24"/>
                <w:szCs w:val="24"/>
                <w:lang w:val="en-GB"/>
              </w:rPr>
              <m:t>f</m:t>
            </m:r>
          </m:e>
          <m:sub>
            <m:r>
              <w:rPr>
                <w:rFonts w:ascii="Cambria Math" w:eastAsiaTheme="minorEastAsia" w:hAnsi="Cambria Math" w:cs="Arial"/>
                <w:sz w:val="24"/>
                <w:szCs w:val="24"/>
                <w:lang w:val="en-GB"/>
              </w:rPr>
              <m:t>b</m:t>
            </m:r>
          </m:sub>
        </m:sSub>
        <m:r>
          <w:rPr>
            <w:rFonts w:ascii="Cambria Math" w:eastAsiaTheme="minorEastAsia" w:hAnsi="Cambria Math" w:cs="Arial"/>
            <w:sz w:val="24"/>
            <w:szCs w:val="24"/>
            <w:lang w:val="en-GB"/>
          </w:rPr>
          <m:t>=1</m:t>
        </m:r>
      </m:oMath>
      <w:r w:rsidRPr="0069502C">
        <w:rPr>
          <w:rFonts w:ascii="Arial" w:eastAsiaTheme="minorEastAsia" w:hAnsi="Arial" w:cs="Arial"/>
          <w:bCs/>
          <w:i/>
          <w:iCs/>
          <w:lang w:val="en-GB"/>
        </w:rPr>
        <w:t xml:space="preserve"> </w:t>
      </w:r>
      <w:r w:rsidRPr="00134D0E">
        <w:rPr>
          <w:rFonts w:ascii="Arial" w:eastAsiaTheme="minorEastAsia" w:hAnsi="Arial" w:cs="Arial"/>
          <w:bCs/>
          <w:lang w:val="en-GB"/>
        </w:rPr>
        <w:t>is applied.</w:t>
      </w:r>
      <w:r w:rsidRPr="0069502C">
        <w:rPr>
          <w:rFonts w:ascii="Arial" w:eastAsiaTheme="minorEastAsia" w:hAnsi="Arial" w:cs="Arial"/>
          <w:bCs/>
          <w:i/>
          <w:iCs/>
          <w:lang w:val="en-GB"/>
        </w:rPr>
        <w:t xml:space="preserve"> </w:t>
      </w:r>
    </w:p>
    <w:p w14:paraId="558B1056" w14:textId="3E6359CA" w:rsidR="00F47DE7" w:rsidRDefault="00F47DE7" w:rsidP="007F0B4C">
      <w:pPr>
        <w:jc w:val="both"/>
        <w:rPr>
          <w:rFonts w:ascii="Arial" w:eastAsiaTheme="minorEastAsia" w:hAnsi="Arial" w:cs="Arial"/>
          <w:bCs/>
          <w:lang w:val="en-GB"/>
        </w:rPr>
      </w:pPr>
    </w:p>
    <w:p w14:paraId="1A85B219" w14:textId="2DD3EC42" w:rsidR="009B3B13" w:rsidRPr="00023B5E" w:rsidRDefault="009B3B13" w:rsidP="009B3B13">
      <w:pPr>
        <w:pStyle w:val="berschrift3"/>
        <w:rPr>
          <w:rFonts w:eastAsiaTheme="minorEastAsia"/>
          <w:lang w:val="en-GB"/>
        </w:rPr>
      </w:pPr>
      <w:r w:rsidRPr="00023B5E">
        <w:rPr>
          <w:rFonts w:eastAsiaTheme="minorEastAsia"/>
          <w:lang w:val="en-GB"/>
        </w:rPr>
        <w:t>6.12.2 Prin</w:t>
      </w:r>
      <w:r w:rsidR="00147A4C">
        <w:rPr>
          <w:rFonts w:eastAsiaTheme="minorEastAsia"/>
          <w:lang w:val="en-GB"/>
        </w:rPr>
        <w:t>ci</w:t>
      </w:r>
      <w:r w:rsidRPr="00023B5E">
        <w:rPr>
          <w:rFonts w:eastAsiaTheme="minorEastAsia"/>
          <w:lang w:val="en-GB"/>
        </w:rPr>
        <w:t>p</w:t>
      </w:r>
      <w:r w:rsidR="00147A4C">
        <w:rPr>
          <w:rFonts w:eastAsiaTheme="minorEastAsia"/>
          <w:lang w:val="en-GB"/>
        </w:rPr>
        <w:t>le</w:t>
      </w:r>
      <w:r w:rsidRPr="00023B5E">
        <w:rPr>
          <w:rFonts w:eastAsiaTheme="minorEastAsia"/>
          <w:lang w:val="en-GB"/>
        </w:rPr>
        <w:t xml:space="preserve"> </w:t>
      </w:r>
      <w:r w:rsidR="00147A4C">
        <w:rPr>
          <w:rFonts w:eastAsiaTheme="minorEastAsia"/>
          <w:lang w:val="en-GB"/>
        </w:rPr>
        <w:t xml:space="preserve">of the </w:t>
      </w:r>
      <w:r w:rsidRPr="00023B5E">
        <w:rPr>
          <w:rFonts w:eastAsiaTheme="minorEastAsia"/>
          <w:lang w:val="en-GB"/>
        </w:rPr>
        <w:t>MC</w:t>
      </w:r>
      <w:r w:rsidR="00147A4C">
        <w:rPr>
          <w:rFonts w:eastAsiaTheme="minorEastAsia"/>
          <w:lang w:val="en-GB"/>
        </w:rPr>
        <w:t xml:space="preserve"> s</w:t>
      </w:r>
      <w:r w:rsidRPr="00023B5E">
        <w:rPr>
          <w:rFonts w:eastAsiaTheme="minorEastAsia"/>
          <w:lang w:val="en-GB"/>
        </w:rPr>
        <w:t>imulation</w:t>
      </w:r>
    </w:p>
    <w:p w14:paraId="160E379C" w14:textId="77777777" w:rsidR="009B3B13" w:rsidRPr="00023B5E" w:rsidRDefault="009B3B13" w:rsidP="009B3B13">
      <w:pPr>
        <w:rPr>
          <w:lang w:val="en-GB"/>
        </w:rPr>
      </w:pPr>
    </w:p>
    <w:p w14:paraId="3A781CEF" w14:textId="0688589D" w:rsidR="009B3B13" w:rsidRDefault="009E65BF" w:rsidP="009B3B13">
      <w:pPr>
        <w:rPr>
          <w:rFonts w:ascii="Arial" w:eastAsiaTheme="minorEastAsia" w:hAnsi="Arial" w:cs="Arial"/>
          <w:sz w:val="24"/>
          <w:szCs w:val="24"/>
          <w:lang w:val="en-GB"/>
        </w:rPr>
      </w:pPr>
      <w:r w:rsidRPr="00357996">
        <w:rPr>
          <w:rFonts w:ascii="Arial" w:eastAsiaTheme="minorEastAsia" w:hAnsi="Arial" w:cs="Arial"/>
          <w:bCs/>
          <w:lang w:val="en-GB"/>
        </w:rPr>
        <w:t xml:space="preserve">The theoretical treatment of </w:t>
      </w:r>
      <w:r w:rsidRPr="00357996">
        <w:rPr>
          <w:rFonts w:ascii="Arial" w:eastAsiaTheme="minorEastAsia" w:hAnsi="Arial" w:cs="Arial"/>
          <w:b/>
          <w:lang w:val="en-GB"/>
        </w:rPr>
        <w:t>Method B</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from Table 2 was described by Weise et al. (2013), in its Appendix C, especially section C.2</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It is shown there, how the expression for the variance </w:t>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sz w:val="24"/>
          <w:szCs w:val="24"/>
          <w:lang w:val="en-GB"/>
        </w:rPr>
        <w:t xml:space="preserve"> </w:t>
      </w:r>
      <w:r w:rsidRPr="00357996">
        <w:rPr>
          <w:rFonts w:ascii="Arial" w:eastAsiaTheme="minorEastAsia" w:hAnsi="Arial" w:cs="Arial"/>
          <w:lang w:val="en-GB"/>
        </w:rPr>
        <w:t xml:space="preserve">of the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of the numbers of counts</w:t>
      </w:r>
      <w:r w:rsidR="009B3B13" w:rsidRPr="00357996">
        <w:rPr>
          <w:rFonts w:ascii="Arial" w:eastAsiaTheme="minorEastAsia" w:hAnsi="Arial" w:cs="Arial"/>
          <w:sz w:val="24"/>
          <w:szCs w:val="24"/>
          <w:lang w:val="en-GB"/>
        </w:rPr>
        <w:t xml:space="preserve"> </w:t>
      </w:r>
    </w:p>
    <w:p w14:paraId="2CFADEAF" w14:textId="77777777" w:rsidR="009B3B13" w:rsidRPr="00357996" w:rsidRDefault="009B3B13" w:rsidP="00DA3933">
      <w:pPr>
        <w:tabs>
          <w:tab w:val="left" w:pos="567"/>
          <w:tab w:val="left" w:pos="9072"/>
        </w:tabs>
        <w:spacing w:before="120"/>
        <w:rPr>
          <w:rFonts w:ascii="Arial" w:eastAsiaTheme="minorEastAsia" w:hAnsi="Arial" w:cs="Arial"/>
          <w:bCs/>
          <w:sz w:val="26"/>
          <w:szCs w:val="26"/>
          <w:lang w:val="en-GB"/>
        </w:rPr>
      </w:pPr>
      <w:r w:rsidRPr="00357996">
        <w:rPr>
          <w:rFonts w:ascii="Arial" w:eastAsiaTheme="minorEastAsia" w:hAnsi="Arial" w:cs="Arial"/>
          <w:bCs/>
          <w:lang w:val="en-GB"/>
        </w:rPr>
        <w:tab/>
      </w:r>
      <m:oMath>
        <m:sSup>
          <m:sSupPr>
            <m:ctrlPr>
              <w:rPr>
                <w:rFonts w:ascii="Cambria Math" w:eastAsiaTheme="minorEastAsia" w:hAnsi="Cambria Math" w:cs="Arial"/>
                <w:bCs/>
                <w:i/>
                <w:sz w:val="24"/>
                <w:szCs w:val="24"/>
                <w:lang w:val="en-GB"/>
              </w:rPr>
            </m:ctrlPr>
          </m:sSupPr>
          <m:e>
            <m:r>
              <w:rPr>
                <w:rFonts w:ascii="Cambria Math" w:eastAsiaTheme="minorEastAsia" w:hAnsi="Cambria Math" w:cs="Arial"/>
                <w:sz w:val="24"/>
                <w:szCs w:val="24"/>
                <w:lang w:val="en-GB"/>
              </w:rPr>
              <m:t>u</m:t>
            </m:r>
          </m:e>
          <m:sup>
            <m:r>
              <w:rPr>
                <w:rFonts w:ascii="Cambria Math" w:eastAsiaTheme="minorEastAsia" w:hAnsi="Cambria Math" w:cs="Arial"/>
                <w:sz w:val="24"/>
                <w:szCs w:val="24"/>
                <w:lang w:val="en-GB"/>
              </w:rPr>
              <m:t>2</m:t>
            </m:r>
          </m:sup>
        </m:sSup>
        <m:d>
          <m:dPr>
            <m:ctrlPr>
              <w:rPr>
                <w:rFonts w:ascii="Cambria Math" w:eastAsiaTheme="minorEastAsia" w:hAnsi="Cambria Math" w:cs="Arial"/>
                <w:bCs/>
                <w:i/>
                <w:sz w:val="24"/>
                <w:szCs w:val="24"/>
                <w:lang w:val="en-GB"/>
              </w:rPr>
            </m:ctrlPr>
          </m:dPr>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ctrlPr>
              <w:rPr>
                <w:rFonts w:ascii="Cambria Math" w:eastAsiaTheme="minorEastAsia" w:hAnsi="Cambria Math" w:cs="Arial"/>
                <w:i/>
                <w:sz w:val="24"/>
                <w:szCs w:val="24"/>
                <w:lang w:val="en-GB"/>
              </w:rPr>
            </m:ctrlPr>
          </m:e>
        </m:d>
        <m:r>
          <w:rPr>
            <w:rFonts w:ascii="Cambria Math" w:eastAsiaTheme="minorEastAsia" w:hAnsi="Cambria Math" w:cs="Arial"/>
            <w:sz w:val="24"/>
            <w:szCs w:val="24"/>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d>
          <m:dPr>
            <m:ctrlPr>
              <w:rPr>
                <w:rFonts w:ascii="Cambria Math" w:eastAsiaTheme="minorEastAsia" w:hAnsi="Cambria Math" w:cs="Arial"/>
                <w:i/>
                <w:sz w:val="26"/>
                <w:szCs w:val="26"/>
                <w:lang w:val="en-GB"/>
              </w:rPr>
            </m:ctrlPr>
          </m:dPr>
          <m:e>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e>
        </m:d>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num>
          <m:den>
            <m:r>
              <w:rPr>
                <w:rFonts w:ascii="Cambria Math" w:eastAsiaTheme="minorEastAsia" w:hAnsi="Cambria Math" w:cs="Arial"/>
                <w:sz w:val="26"/>
                <w:szCs w:val="26"/>
                <w:lang w:val="en-GB"/>
              </w:rPr>
              <m:t>m</m:t>
            </m:r>
          </m:den>
        </m:f>
        <m:r>
          <w:rPr>
            <w:rFonts w:ascii="Cambria Math" w:eastAsiaTheme="minorEastAsia" w:hAnsi="Cambria Math" w:cs="Arial"/>
            <w:sz w:val="26"/>
            <w:szCs w:val="26"/>
            <w:lang w:val="en-GB"/>
          </w:rPr>
          <m:t>+</m:t>
        </m:r>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1</m:t>
            </m:r>
          </m:num>
          <m:den>
            <m:r>
              <w:rPr>
                <w:rFonts w:ascii="Cambria Math" w:eastAsiaTheme="minorEastAsia" w:hAnsi="Cambria Math" w:cs="Arial"/>
                <w:sz w:val="26"/>
                <w:szCs w:val="26"/>
                <w:lang w:val="en-GB"/>
              </w:rPr>
              <m:t>m</m:t>
            </m:r>
          </m:den>
        </m:f>
        <m:f>
          <m:fPr>
            <m:ctrlPr>
              <w:rPr>
                <w:rFonts w:ascii="Cambria Math" w:eastAsiaTheme="minorEastAsia" w:hAnsi="Cambria Math" w:cs="Arial"/>
                <w:i/>
                <w:sz w:val="26"/>
                <w:szCs w:val="26"/>
                <w:lang w:val="en-GB"/>
              </w:rPr>
            </m:ctrlPr>
          </m:fPr>
          <m:num>
            <m:r>
              <w:rPr>
                <w:rFonts w:ascii="Cambria Math" w:eastAsiaTheme="minorEastAsia" w:hAnsi="Cambria Math" w:cs="Arial"/>
                <w:sz w:val="26"/>
                <w:szCs w:val="26"/>
                <w:lang w:val="en-GB"/>
              </w:rPr>
              <m:t>(m-1)</m:t>
            </m:r>
          </m:num>
          <m:den>
            <m:r>
              <w:rPr>
                <w:rFonts w:ascii="Cambria Math" w:eastAsiaTheme="minorEastAsia" w:hAnsi="Cambria Math" w:cs="Arial"/>
                <w:sz w:val="26"/>
                <w:szCs w:val="26"/>
                <w:lang w:val="en-GB"/>
              </w:rPr>
              <m:t>(m-3)</m:t>
            </m:r>
          </m:den>
        </m:f>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oMath>
      <w:r w:rsidRPr="00357996">
        <w:rPr>
          <w:rFonts w:ascii="Arial" w:eastAsiaTheme="minorEastAsia" w:hAnsi="Arial" w:cs="Arial"/>
          <w:sz w:val="26"/>
          <w:szCs w:val="26"/>
          <w:lang w:val="en-GB"/>
        </w:rPr>
        <w:t xml:space="preserve"> </w:t>
      </w:r>
      <w:r w:rsidRPr="00357996">
        <w:rPr>
          <w:rFonts w:ascii="Arial" w:eastAsiaTheme="minorEastAsia" w:hAnsi="Arial" w:cs="Arial"/>
          <w:sz w:val="26"/>
          <w:szCs w:val="26"/>
          <w:lang w:val="en-GB"/>
        </w:rPr>
        <w:tab/>
      </w:r>
      <w:r w:rsidRPr="00357996">
        <w:rPr>
          <w:rFonts w:ascii="Arial" w:eastAsiaTheme="minorEastAsia" w:hAnsi="Arial" w:cs="Arial"/>
          <w:lang w:val="en-GB"/>
        </w:rPr>
        <w:t>(1)</w:t>
      </w:r>
    </w:p>
    <w:p w14:paraId="2F3D9B98" w14:textId="77777777" w:rsidR="009B3B13" w:rsidRPr="00357996" w:rsidRDefault="009B3B13" w:rsidP="009B3B13">
      <w:pPr>
        <w:rPr>
          <w:rFonts w:ascii="Arial" w:eastAsiaTheme="minorEastAsia" w:hAnsi="Arial" w:cs="Arial"/>
          <w:bCs/>
          <w:lang w:val="en-GB"/>
        </w:rPr>
      </w:pPr>
    </w:p>
    <w:p w14:paraId="6986DCA6" w14:textId="253AD0AB" w:rsidR="009B3B13" w:rsidRPr="00357996" w:rsidRDefault="009E65BF" w:rsidP="009B3B13">
      <w:pPr>
        <w:rPr>
          <w:rFonts w:ascii="Arial" w:eastAsiaTheme="minorEastAsia" w:hAnsi="Arial" w:cs="Arial"/>
          <w:bCs/>
          <w:lang w:val="en-GB"/>
        </w:rPr>
      </w:pPr>
      <w:r w:rsidRPr="00357996">
        <w:rPr>
          <w:rFonts w:ascii="Arial" w:eastAsiaTheme="minorEastAsia" w:hAnsi="Arial" w:cs="Arial"/>
          <w:bCs/>
          <w:lang w:val="en-GB"/>
        </w:rPr>
        <w:t>was derived</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The first term therein,</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num>
          <m:den>
            <m:r>
              <w:rPr>
                <w:rFonts w:ascii="Cambria Math" w:eastAsiaTheme="minorEastAsia" w:hAnsi="Cambria Math" w:cs="Arial"/>
                <w:sz w:val="24"/>
                <w:szCs w:val="24"/>
                <w:lang w:val="en-GB"/>
              </w:rPr>
              <m:t>m</m:t>
            </m:r>
          </m:den>
        </m:f>
        <m:r>
          <w:rPr>
            <w:rFonts w:ascii="Cambria Math" w:eastAsiaTheme="minorEastAsia" w:hAnsi="Cambria Math" w:cs="Arial"/>
            <w:sz w:val="24"/>
            <w:szCs w:val="24"/>
            <w:lang w:val="en-GB"/>
          </w:rPr>
          <m: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interpreted as a counting uncertainty contribution. The second term is a </w:t>
      </w:r>
      <w:r w:rsidRPr="00357996">
        <w:rPr>
          <w:rFonts w:ascii="Arial" w:eastAsiaTheme="minorEastAsia" w:hAnsi="Arial" w:cs="Arial"/>
          <w:bCs/>
          <w:i/>
          <w:iCs/>
          <w:lang w:val="en-GB"/>
        </w:rPr>
        <w:t>t</w:t>
      </w:r>
      <w:r w:rsidRPr="00357996">
        <w:rPr>
          <w:rFonts w:ascii="Arial" w:eastAsiaTheme="minorEastAsia" w:hAnsi="Arial" w:cs="Arial"/>
          <w:bCs/>
          <w:lang w:val="en-GB"/>
        </w:rPr>
        <w:t xml:space="preserve">-distributed contribution of additional random influences to the variance. </w:t>
      </w:r>
    </w:p>
    <w:p w14:paraId="75CBC29D" w14:textId="77777777" w:rsidR="009B3B13" w:rsidRPr="00357996" w:rsidRDefault="009B3B13" w:rsidP="009B3B13">
      <w:pPr>
        <w:rPr>
          <w:rFonts w:ascii="Arial" w:eastAsiaTheme="minorEastAsia" w:hAnsi="Arial" w:cs="Arial"/>
          <w:bCs/>
          <w:lang w:val="en-GB"/>
        </w:rPr>
      </w:pPr>
    </w:p>
    <w:p w14:paraId="24F5F9F9" w14:textId="4AE1E5A4" w:rsidR="009B3B13" w:rsidRPr="00357996" w:rsidRDefault="009B3B13"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or a normal distribution</w:t>
      </w:r>
      <w:r w:rsidR="008061CC" w:rsidRPr="00357996">
        <w:rPr>
          <w:rFonts w:ascii="Arial" w:eastAsiaTheme="minorEastAsia" w:hAnsi="Arial" w:cs="Arial"/>
          <w:bCs/>
          <w:lang w:val="en-GB"/>
        </w:rPr>
        <w:t>,</w:t>
      </w:r>
      <w:r w:rsidR="00975199" w:rsidRPr="00357996">
        <w:rPr>
          <w:rFonts w:ascii="Arial" w:eastAsiaTheme="minorEastAsia" w:hAnsi="Arial" w:cs="Arial"/>
          <w:bCs/>
          <w:lang w:val="en-GB"/>
        </w:rPr>
        <w:t xml:space="preserve"> the variable </w:t>
      </w:r>
    </w:p>
    <w:p w14:paraId="0B837F88" w14:textId="77777777" w:rsidR="009B3B13" w:rsidRPr="00357996" w:rsidRDefault="009B3B13" w:rsidP="009B3B13">
      <w:pPr>
        <w:rPr>
          <w:rFonts w:ascii="Arial" w:eastAsiaTheme="minorEastAsia" w:hAnsi="Arial" w:cs="Arial"/>
          <w:bCs/>
          <w:sz w:val="28"/>
          <w:szCs w:val="28"/>
          <w:lang w:val="en-GB"/>
        </w:rPr>
      </w:pPr>
      <w:r w:rsidRPr="00357996">
        <w:rPr>
          <w:rFonts w:ascii="Arial" w:eastAsiaTheme="minorEastAsia" w:hAnsi="Arial" w:cs="Arial"/>
          <w:bCs/>
          <w:lang w:val="en-GB"/>
        </w:rPr>
        <w:tab/>
      </w:r>
      <m:oMath>
        <m:r>
          <w:rPr>
            <w:rFonts w:ascii="Cambria Math" w:eastAsiaTheme="minorEastAsia" w:hAnsi="Cambria Math" w:cs="Arial"/>
            <w:sz w:val="28"/>
            <w:szCs w:val="28"/>
            <w:lang w:val="en-GB"/>
          </w:rPr>
          <m:t>t=</m:t>
        </m:r>
        <m:f>
          <m:fPr>
            <m:ctrlPr>
              <w:rPr>
                <w:rFonts w:ascii="Cambria Math" w:eastAsiaTheme="minorEastAsia" w:hAnsi="Cambria Math" w:cs="Arial"/>
                <w:bCs/>
                <w:i/>
                <w:sz w:val="28"/>
                <w:szCs w:val="28"/>
                <w:lang w:val="en-GB"/>
              </w:rPr>
            </m:ctrlPr>
          </m:fPr>
          <m:num>
            <m:r>
              <w:rPr>
                <w:rFonts w:ascii="Cambria Math" w:eastAsiaTheme="minorEastAsia" w:hAnsi="Cambria Math" w:cs="Arial"/>
                <w:sz w:val="28"/>
                <w:szCs w:val="28"/>
                <w:lang w:val="en-GB"/>
              </w:rPr>
              <m:t>μ-</m:t>
            </m:r>
            <m:acc>
              <m:accPr>
                <m:chr m:val="̅"/>
                <m:ctrlPr>
                  <w:rPr>
                    <w:rFonts w:ascii="Cambria Math" w:eastAsiaTheme="minorEastAsia" w:hAnsi="Cambria Math" w:cs="Arial"/>
                    <w:i/>
                    <w:sz w:val="28"/>
                    <w:szCs w:val="28"/>
                    <w:lang w:val="en-GB"/>
                  </w:rPr>
                </m:ctrlPr>
              </m:accPr>
              <m:e>
                <m:r>
                  <w:rPr>
                    <w:rFonts w:ascii="Cambria Math" w:eastAsiaTheme="minorEastAsia" w:hAnsi="Cambria Math" w:cs="Arial"/>
                    <w:sz w:val="28"/>
                    <w:szCs w:val="28"/>
                    <w:lang w:val="en-GB"/>
                  </w:rPr>
                  <m:t>n</m:t>
                </m:r>
              </m:e>
            </m:acc>
          </m:num>
          <m:den>
            <m:sSub>
              <m:sSubPr>
                <m:ctrlPr>
                  <w:rPr>
                    <w:rFonts w:ascii="Cambria Math" w:eastAsiaTheme="minorEastAsia" w:hAnsi="Cambria Math" w:cs="Arial"/>
                    <w:bCs/>
                    <w:i/>
                    <w:sz w:val="28"/>
                    <w:szCs w:val="28"/>
                    <w:lang w:val="en-GB"/>
                  </w:rPr>
                </m:ctrlPr>
              </m:sSubPr>
              <m:e>
                <m:r>
                  <w:rPr>
                    <w:rFonts w:ascii="Cambria Math" w:eastAsiaTheme="minorEastAsia" w:hAnsi="Cambria Math" w:cs="Arial"/>
                    <w:sz w:val="28"/>
                    <w:szCs w:val="28"/>
                    <w:lang w:val="en-GB"/>
                  </w:rPr>
                  <m:t>s</m:t>
                </m:r>
              </m:e>
              <m:sub>
                <m:r>
                  <w:rPr>
                    <w:rFonts w:ascii="Cambria Math" w:eastAsiaTheme="minorEastAsia" w:hAnsi="Cambria Math" w:cs="Arial"/>
                    <w:sz w:val="28"/>
                    <w:szCs w:val="28"/>
                    <w:lang w:val="en-GB"/>
                  </w:rPr>
                  <m:t>n</m:t>
                </m:r>
              </m:sub>
            </m:sSub>
            <m:r>
              <w:rPr>
                <w:rFonts w:ascii="Cambria Math" w:eastAsiaTheme="minorEastAsia" w:hAnsi="Cambria Math" w:cs="Arial"/>
                <w:sz w:val="28"/>
                <w:szCs w:val="28"/>
                <w:lang w:val="en-GB"/>
              </w:rPr>
              <m:t>/</m:t>
            </m:r>
            <m:rad>
              <m:radPr>
                <m:degHide m:val="1"/>
                <m:ctrlPr>
                  <w:rPr>
                    <w:rFonts w:ascii="Cambria Math" w:eastAsiaTheme="minorEastAsia" w:hAnsi="Cambria Math" w:cs="Arial"/>
                    <w:bCs/>
                    <w:i/>
                    <w:sz w:val="28"/>
                    <w:szCs w:val="28"/>
                    <w:lang w:val="en-GB"/>
                  </w:rPr>
                </m:ctrlPr>
              </m:radPr>
              <m:deg/>
              <m:e>
                <m:r>
                  <w:rPr>
                    <w:rFonts w:ascii="Cambria Math" w:eastAsiaTheme="minorEastAsia" w:hAnsi="Cambria Math" w:cs="Arial"/>
                    <w:sz w:val="28"/>
                    <w:szCs w:val="28"/>
                    <w:lang w:val="en-GB"/>
                  </w:rPr>
                  <m:t>m</m:t>
                </m:r>
              </m:e>
            </m:rad>
          </m:den>
        </m:f>
      </m:oMath>
    </w:p>
    <w:p w14:paraId="4EC02F1D" w14:textId="77777777" w:rsidR="009B3B13" w:rsidRPr="00357996" w:rsidRDefault="009B3B13" w:rsidP="009B3B13">
      <w:pPr>
        <w:rPr>
          <w:rFonts w:ascii="Arial" w:eastAsiaTheme="minorEastAsia" w:hAnsi="Arial" w:cs="Arial"/>
          <w:bCs/>
          <w:lang w:val="en-GB"/>
        </w:rPr>
      </w:pPr>
    </w:p>
    <w:p w14:paraId="3DDC59E8" w14:textId="758D1B4B"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f</w:t>
      </w:r>
      <w:r w:rsidR="00975199" w:rsidRPr="00357996">
        <w:rPr>
          <w:rFonts w:ascii="Arial" w:eastAsiaTheme="minorEastAsia" w:hAnsi="Arial" w:cs="Arial"/>
          <w:bCs/>
          <w:lang w:val="en-GB"/>
        </w:rPr>
        <w:t xml:space="preserve">ollows a </w:t>
      </w:r>
      <w:proofErr w:type="gramStart"/>
      <w:r w:rsidR="009B3B13" w:rsidRPr="00357996">
        <w:rPr>
          <w:rFonts w:ascii="Arial" w:eastAsiaTheme="minorEastAsia" w:hAnsi="Arial" w:cs="Arial"/>
          <w:bCs/>
          <w:lang w:val="en-GB"/>
        </w:rPr>
        <w:t>Student</w:t>
      </w:r>
      <w:proofErr w:type="gramEnd"/>
      <w:r w:rsidR="00975199" w:rsidRPr="00357996">
        <w:rPr>
          <w:rFonts w:ascii="Arial" w:eastAsiaTheme="minorEastAsia" w:hAnsi="Arial" w:cs="Arial"/>
          <w:bCs/>
          <w:lang w:val="en-GB"/>
        </w:rPr>
        <w:t xml:space="preserve"> </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00975199" w:rsidRPr="00357996">
        <w:rPr>
          <w:rFonts w:ascii="Arial" w:eastAsiaTheme="minorEastAsia" w:hAnsi="Arial" w:cs="Arial"/>
          <w:bCs/>
          <w:lang w:val="en-GB"/>
        </w:rPr>
        <w:t xml:space="preserve">distribution with </w:t>
      </w:r>
      <m:oMath>
        <m:r>
          <w:rPr>
            <w:rFonts w:ascii="Cambria Math" w:eastAsiaTheme="minorEastAsia" w:hAnsi="Cambria Math" w:cs="Arial"/>
            <w:lang w:val="en-GB"/>
          </w:rPr>
          <m:t>(m-1)</m:t>
        </m:r>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degrees of freedom</w:t>
      </w:r>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expectation value of zero and variance </w:t>
      </w:r>
      <m:oMath>
        <m:r>
          <w:rPr>
            <w:rFonts w:ascii="Cambria Math" w:eastAsiaTheme="minorEastAsia" w:hAnsi="Cambria Math" w:cs="Arial"/>
            <w:lang w:val="en-GB"/>
          </w:rPr>
          <m:t>(m-1)/(m-3)</m:t>
        </m:r>
      </m:oMath>
      <w:r w:rsidR="009B3B13" w:rsidRPr="00357996">
        <w:rPr>
          <w:rFonts w:ascii="Arial" w:eastAsiaTheme="minorEastAsia" w:hAnsi="Arial" w:cs="Arial"/>
          <w:bCs/>
          <w:lang w:val="en-GB"/>
        </w:rPr>
        <w:t xml:space="preserve">;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lang w:val="en-GB"/>
        </w:rPr>
        <w:t xml:space="preserve"> i</w:t>
      </w:r>
      <w:proofErr w:type="spellStart"/>
      <w:r w:rsidR="00975199" w:rsidRPr="00357996">
        <w:rPr>
          <w:rFonts w:ascii="Arial" w:eastAsiaTheme="minorEastAsia" w:hAnsi="Arial" w:cs="Arial"/>
          <w:bCs/>
          <w:lang w:val="en-GB"/>
        </w:rPr>
        <w:t>s</w:t>
      </w:r>
      <w:proofErr w:type="spellEnd"/>
      <w:r w:rsidR="00975199" w:rsidRPr="00357996">
        <w:rPr>
          <w:rFonts w:ascii="Arial" w:eastAsiaTheme="minorEastAsia" w:hAnsi="Arial" w:cs="Arial"/>
          <w:bCs/>
          <w:lang w:val="en-GB"/>
        </w:rPr>
        <w:t xml:space="preserve"> the expectation value of </w:t>
      </w:r>
      <m:oMath>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 xml:space="preserve">Solving this equation for </w:t>
      </w:r>
      <m:oMath>
        <m:r>
          <w:rPr>
            <w:rFonts w:ascii="Cambria Math" w:eastAsiaTheme="minorEastAsia" w:hAnsi="Cambria Math" w:cs="Arial"/>
            <w:sz w:val="24"/>
            <w:szCs w:val="24"/>
            <w:lang w:val="en-GB"/>
          </w:rPr>
          <m:t>μ</m:t>
        </m:r>
      </m:oMath>
      <w:r w:rsidR="009B3B13" w:rsidRPr="00357996">
        <w:rPr>
          <w:rFonts w:ascii="Arial" w:eastAsiaTheme="minorEastAsia" w:hAnsi="Arial" w:cs="Arial"/>
          <w:bCs/>
          <w:sz w:val="24"/>
          <w:szCs w:val="24"/>
          <w:lang w:val="en-GB"/>
        </w:rPr>
        <w:t xml:space="preserve"> </w:t>
      </w:r>
      <w:r w:rsidR="00975199" w:rsidRPr="00357996">
        <w:rPr>
          <w:rFonts w:ascii="Arial" w:eastAsiaTheme="minorEastAsia" w:hAnsi="Arial" w:cs="Arial"/>
          <w:bCs/>
          <w:lang w:val="en-GB"/>
        </w:rPr>
        <w:t>leads to the equation</w:t>
      </w:r>
      <w:r w:rsidR="009B3B13" w:rsidRPr="00357996">
        <w:rPr>
          <w:rFonts w:ascii="Arial" w:eastAsiaTheme="minorEastAsia" w:hAnsi="Arial" w:cs="Arial"/>
          <w:bCs/>
          <w:lang w:val="en-GB"/>
        </w:rPr>
        <w:t xml:space="preserve"> </w:t>
      </w:r>
    </w:p>
    <w:p w14:paraId="4971E21C" w14:textId="77777777" w:rsidR="009B3B13" w:rsidRPr="00357996" w:rsidRDefault="009B3B13" w:rsidP="009B3B13">
      <w:pPr>
        <w:tabs>
          <w:tab w:val="left" w:pos="709"/>
          <w:tab w:val="left" w:pos="9072"/>
        </w:tabs>
        <w:rPr>
          <w:rFonts w:ascii="Arial" w:eastAsiaTheme="minorEastAsia" w:hAnsi="Arial" w:cs="Arial"/>
          <w:bCs/>
          <w:sz w:val="26"/>
          <w:szCs w:val="26"/>
          <w:lang w:val="en-GB"/>
        </w:rPr>
      </w:pPr>
      <w:r w:rsidRPr="00357996">
        <w:rPr>
          <w:rFonts w:ascii="Arial" w:eastAsiaTheme="minorEastAsia" w:hAnsi="Arial" w:cs="Arial"/>
          <w:bCs/>
          <w:lang w:val="en-GB"/>
        </w:rPr>
        <w:tab/>
      </w:r>
      <m:oMath>
        <m:r>
          <w:rPr>
            <w:rFonts w:ascii="Cambria Math" w:eastAsiaTheme="minorEastAsia" w:hAnsi="Cambria Math" w:cs="Arial"/>
            <w:sz w:val="26"/>
            <w:szCs w:val="26"/>
            <w:lang w:val="en-GB"/>
          </w:rPr>
          <m:t>μ=</m:t>
        </m:r>
        <m:acc>
          <m:accPr>
            <m:chr m:val="̅"/>
            <m:ctrlPr>
              <w:rPr>
                <w:rFonts w:ascii="Cambria Math" w:eastAsiaTheme="minorEastAsia" w:hAnsi="Cambria Math" w:cs="Arial"/>
                <w:i/>
                <w:sz w:val="26"/>
                <w:szCs w:val="26"/>
                <w:lang w:val="en-GB"/>
              </w:rPr>
            </m:ctrlPr>
          </m:accPr>
          <m:e>
            <m:r>
              <w:rPr>
                <w:rFonts w:ascii="Cambria Math" w:eastAsiaTheme="minorEastAsia" w:hAnsi="Cambria Math" w:cs="Arial"/>
                <w:sz w:val="26"/>
                <w:szCs w:val="26"/>
                <w:lang w:val="en-GB"/>
              </w:rPr>
              <m:t>n</m:t>
            </m:r>
          </m:e>
        </m:acc>
        <m:r>
          <w:rPr>
            <w:rFonts w:ascii="Cambria Math" w:eastAsiaTheme="minorEastAsia" w:hAnsi="Cambria Math" w:cs="Arial"/>
            <w:sz w:val="26"/>
            <w:szCs w:val="26"/>
            <w:lang w:val="en-GB"/>
          </w:rPr>
          <m:t>+t</m:t>
        </m:r>
        <m:rad>
          <m:radPr>
            <m:degHide m:val="1"/>
            <m:ctrlPr>
              <w:rPr>
                <w:rFonts w:ascii="Cambria Math" w:eastAsiaTheme="minorEastAsia" w:hAnsi="Cambria Math" w:cs="Arial"/>
                <w:bCs/>
                <w:i/>
                <w:sz w:val="26"/>
                <w:szCs w:val="26"/>
                <w:lang w:val="en-GB"/>
              </w:rPr>
            </m:ctrlPr>
          </m:radPr>
          <m:deg/>
          <m:e>
            <m:f>
              <m:fPr>
                <m:ctrlPr>
                  <w:rPr>
                    <w:rFonts w:ascii="Cambria Math" w:eastAsiaTheme="minorEastAsia" w:hAnsi="Cambria Math" w:cs="Arial"/>
                    <w:bCs/>
                    <w:i/>
                    <w:sz w:val="26"/>
                    <w:szCs w:val="26"/>
                    <w:lang w:val="en-GB"/>
                  </w:rPr>
                </m:ctrlPr>
              </m:fPr>
              <m:num>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s</m:t>
                    </m:r>
                  </m:e>
                  <m:sub>
                    <m:r>
                      <w:rPr>
                        <w:rFonts w:ascii="Cambria Math" w:eastAsiaTheme="minorEastAsia" w:hAnsi="Cambria Math" w:cs="Arial"/>
                        <w:sz w:val="26"/>
                        <w:szCs w:val="26"/>
                        <w:lang w:val="en-GB"/>
                      </w:rPr>
                      <m:t>n</m:t>
                    </m:r>
                  </m:sub>
                  <m:sup>
                    <m:r>
                      <w:rPr>
                        <w:rFonts w:ascii="Cambria Math" w:eastAsiaTheme="minorEastAsia" w:hAnsi="Cambria Math" w:cs="Arial"/>
                        <w:sz w:val="26"/>
                        <w:szCs w:val="26"/>
                        <w:lang w:val="en-GB"/>
                      </w:rPr>
                      <m:t>2</m:t>
                    </m:r>
                  </m:sup>
                </m:sSubSup>
              </m:num>
              <m:den>
                <m:r>
                  <w:rPr>
                    <w:rFonts w:ascii="Cambria Math" w:eastAsiaTheme="minorEastAsia" w:hAnsi="Cambria Math" w:cs="Arial"/>
                    <w:sz w:val="26"/>
                    <w:szCs w:val="26"/>
                    <w:lang w:val="en-GB"/>
                  </w:rPr>
                  <m:t>m</m:t>
                </m:r>
              </m:den>
            </m:f>
          </m:e>
        </m:rad>
      </m:oMath>
      <w:r w:rsidRPr="00357996">
        <w:rPr>
          <w:rFonts w:ascii="Arial" w:eastAsiaTheme="minorEastAsia" w:hAnsi="Arial" w:cs="Arial"/>
          <w:bCs/>
          <w:sz w:val="26"/>
          <w:szCs w:val="26"/>
          <w:lang w:val="en-GB"/>
        </w:rPr>
        <w:t xml:space="preserve"> </w:t>
      </w:r>
      <w:r w:rsidRPr="00357996">
        <w:rPr>
          <w:rFonts w:ascii="Arial" w:eastAsiaTheme="minorEastAsia" w:hAnsi="Arial" w:cs="Arial"/>
          <w:bCs/>
          <w:sz w:val="26"/>
          <w:szCs w:val="26"/>
          <w:lang w:val="en-GB"/>
        </w:rPr>
        <w:tab/>
      </w:r>
      <w:r w:rsidRPr="00357996">
        <w:rPr>
          <w:rFonts w:ascii="Arial" w:eastAsiaTheme="minorEastAsia" w:hAnsi="Arial" w:cs="Arial"/>
          <w:bCs/>
          <w:lang w:val="en-GB"/>
        </w:rPr>
        <w:t>(2)</w:t>
      </w:r>
    </w:p>
    <w:p w14:paraId="30FC3B4B" w14:textId="77777777" w:rsidR="009B3B13" w:rsidRPr="00357996" w:rsidRDefault="009B3B13" w:rsidP="009B3B13">
      <w:pPr>
        <w:rPr>
          <w:rFonts w:ascii="Arial" w:eastAsiaTheme="minorEastAsia" w:hAnsi="Arial" w:cs="Arial"/>
          <w:bCs/>
          <w:lang w:val="en-GB"/>
        </w:rPr>
      </w:pPr>
    </w:p>
    <w:p w14:paraId="577B6E08" w14:textId="1CC6CB6A" w:rsidR="009B3B13" w:rsidRPr="00357996" w:rsidRDefault="00975199" w:rsidP="009B3B13">
      <w:pPr>
        <w:rPr>
          <w:rFonts w:ascii="Arial" w:eastAsiaTheme="minorEastAsia" w:hAnsi="Arial" w:cs="Arial"/>
          <w:bCs/>
          <w:lang w:val="en-GB"/>
        </w:rPr>
      </w:pPr>
      <w:r w:rsidRPr="00357996">
        <w:rPr>
          <w:rFonts w:ascii="Arial" w:eastAsiaTheme="minorEastAsia" w:hAnsi="Arial" w:cs="Arial"/>
          <w:bCs/>
          <w:lang w:val="en-GB"/>
        </w:rPr>
        <w:t xml:space="preserve">This is taken as a recipe for generating t-distributed random numbers. With </w:t>
      </w:r>
      <w:r w:rsidR="009B3B13" w:rsidRPr="00357996">
        <w:rPr>
          <w:rFonts w:ascii="Arial" w:eastAsiaTheme="minorEastAsia" w:hAnsi="Arial" w:cs="Arial"/>
          <w:bCs/>
          <w:lang w:val="en-GB"/>
        </w:rPr>
        <w:t>standard-</w:t>
      </w:r>
      <w:r w:rsidR="009B3B13" w:rsidRPr="00357996">
        <w:rPr>
          <w:rFonts w:ascii="Arial" w:eastAsiaTheme="minorEastAsia" w:hAnsi="Arial" w:cs="Arial"/>
          <w:bCs/>
          <w:i/>
          <w:iCs/>
          <w:lang w:val="en-GB"/>
        </w:rPr>
        <w:t>t</w:t>
      </w:r>
      <w:r w:rsidR="009B3B13" w:rsidRPr="00357996">
        <w:rPr>
          <w:rFonts w:ascii="Arial" w:eastAsiaTheme="minorEastAsia" w:hAnsi="Arial" w:cs="Arial"/>
          <w:bCs/>
          <w:lang w:val="en-GB"/>
        </w:rPr>
        <w:t>-</w:t>
      </w:r>
      <w:r w:rsidRPr="00357996">
        <w:rPr>
          <w:rFonts w:ascii="Arial" w:eastAsiaTheme="minorEastAsia" w:hAnsi="Arial" w:cs="Arial"/>
          <w:bCs/>
          <w:lang w:val="en-GB"/>
        </w:rPr>
        <w:t xml:space="preserve">distributed random numbers </w:t>
      </w:r>
      <m:oMath>
        <m:sSub>
          <m:sSubPr>
            <m:ctrlPr>
              <w:rPr>
                <w:rFonts w:ascii="Cambria Math" w:eastAsiaTheme="minorEastAsia" w:hAnsi="Cambria Math" w:cs="Arial"/>
                <w:bCs/>
                <w:i/>
                <w:lang w:val="en-GB"/>
              </w:rPr>
            </m:ctrlPr>
          </m:sSubPr>
          <m:e>
            <m:r>
              <w:rPr>
                <w:rFonts w:ascii="Cambria Math" w:eastAsiaTheme="minorEastAsia" w:hAnsi="Cambria Math" w:cs="Arial"/>
                <w:lang w:val="en-GB"/>
              </w:rPr>
              <m:t>t</m:t>
            </m:r>
          </m:e>
          <m:sub>
            <m:r>
              <w:rPr>
                <w:rFonts w:ascii="Cambria Math" w:eastAsiaTheme="minorEastAsia" w:hAnsi="Cambria Math" w:cs="Arial"/>
                <w:lang w:val="en-GB"/>
              </w:rPr>
              <m:t>rnd</m:t>
            </m:r>
          </m:sub>
        </m:sSub>
      </m:oMath>
      <w:r w:rsidRPr="00357996">
        <w:rPr>
          <w:rFonts w:ascii="Arial" w:eastAsiaTheme="minorEastAsia" w:hAnsi="Arial" w:cs="Arial"/>
          <w:bCs/>
          <w:lang w:val="en-GB"/>
        </w:rPr>
        <w:t>,</w:t>
      </w:r>
      <w:r w:rsidR="009B3B13" w:rsidRPr="00357996">
        <w:rPr>
          <w:rFonts w:ascii="Arial" w:eastAsiaTheme="minorEastAsia" w:hAnsi="Arial" w:cs="Arial"/>
          <w:bCs/>
          <w:sz w:val="24"/>
          <w:szCs w:val="24"/>
          <w:lang w:val="en-GB"/>
        </w:rPr>
        <w:t xml:space="preserve"> </w:t>
      </w:r>
      <w:r w:rsidRPr="00357996">
        <w:rPr>
          <w:rFonts w:ascii="Arial" w:eastAsiaTheme="minorEastAsia" w:hAnsi="Arial" w:cs="Arial"/>
          <w:bCs/>
          <w:lang w:val="en-GB"/>
        </w:rPr>
        <w:t xml:space="preserve">the MC values for simulating the distribution of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bCs/>
                <w:i/>
                <w:lang w:val="en-GB"/>
              </w:rPr>
            </m:ctrlPr>
          </m:dPr>
          <m:e>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ctrlPr>
              <w:rPr>
                <w:rFonts w:ascii="Cambria Math" w:eastAsiaTheme="minorEastAsia" w:hAnsi="Cambria Math" w:cs="Arial"/>
                <w:i/>
                <w:lang w:val="en-GB"/>
              </w:rPr>
            </m:ctrlPr>
          </m:e>
        </m:d>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according to Eq. </w:t>
      </w:r>
      <w:r w:rsidR="009B3B13" w:rsidRPr="00357996">
        <w:rPr>
          <w:rFonts w:ascii="Arial" w:eastAsiaTheme="minorEastAsia" w:hAnsi="Arial" w:cs="Arial"/>
          <w:bCs/>
          <w:lang w:val="en-GB"/>
        </w:rPr>
        <w:t xml:space="preserve">(1) </w:t>
      </w:r>
      <w:r w:rsidRPr="00357996">
        <w:rPr>
          <w:rFonts w:ascii="Arial" w:eastAsiaTheme="minorEastAsia" w:hAnsi="Arial" w:cs="Arial"/>
          <w:bCs/>
          <w:lang w:val="en-GB"/>
        </w:rPr>
        <w:t xml:space="preserve">are derived as follows. </w:t>
      </w:r>
    </w:p>
    <w:p w14:paraId="3539152E" w14:textId="77777777" w:rsidR="009B3B13" w:rsidRPr="00357996" w:rsidRDefault="009B3B13" w:rsidP="009B3B13">
      <w:pPr>
        <w:rPr>
          <w:rFonts w:ascii="Arial" w:eastAsiaTheme="minorEastAsia" w:hAnsi="Arial" w:cs="Arial"/>
          <w:bCs/>
          <w:lang w:val="en-GB"/>
        </w:rPr>
      </w:pPr>
    </w:p>
    <w:p w14:paraId="69EE4B3E" w14:textId="10A7B333" w:rsidR="009B3B13" w:rsidRPr="00357996" w:rsidRDefault="00975199" w:rsidP="009B3B13">
      <w:pPr>
        <w:tabs>
          <w:tab w:val="left" w:pos="567"/>
        </w:tabs>
        <w:rPr>
          <w:rFonts w:ascii="Arial" w:eastAsiaTheme="minorEastAsia" w:hAnsi="Arial" w:cs="Arial"/>
          <w:lang w:val="en-GB"/>
        </w:rPr>
      </w:pPr>
      <w:r w:rsidRPr="00357996">
        <w:rPr>
          <w:rFonts w:ascii="Arial" w:eastAsiaTheme="minorEastAsia" w:hAnsi="Arial" w:cs="Arial"/>
          <w:lang w:val="en-GB"/>
        </w:rPr>
        <w:t>With</w:t>
      </w:r>
      <w:r w:rsidR="009B3B13" w:rsidRPr="00357996">
        <w:rPr>
          <w:rFonts w:ascii="Arial" w:eastAsiaTheme="minorEastAsia" w:hAnsi="Arial" w:cs="Arial"/>
          <w:lang w:val="en-GB"/>
        </w:rPr>
        <w:t xml:space="preserve"> </w:t>
      </w:r>
    </w:p>
    <w:p w14:paraId="75C978F0"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lang w:val="en-GB"/>
        </w:rPr>
        <w:tab/>
      </w:r>
      <m:oMath>
        <m:r>
          <w:rPr>
            <w:rFonts w:ascii="Cambria Math" w:eastAsiaTheme="minorEastAsia" w:hAnsi="Cambria Math" w:cs="Arial"/>
            <w:lang w:val="en-GB"/>
          </w:rPr>
          <m:t>μ=</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Pr="00357996">
        <w:rPr>
          <w:rFonts w:ascii="Arial" w:eastAsiaTheme="minorEastAsia" w:hAnsi="Arial" w:cs="Arial"/>
          <w:bCs/>
          <w:lang w:val="en-GB"/>
        </w:rPr>
        <w:t xml:space="preserve">  </w:t>
      </w:r>
      <w:r w:rsidRPr="00357996">
        <w:rPr>
          <w:rFonts w:ascii="Arial" w:eastAsiaTheme="minorEastAsia" w:hAnsi="Arial" w:cs="Arial"/>
          <w:bCs/>
          <w:lang w:val="en-GB"/>
        </w:rPr>
        <w:tab/>
        <w:t>(3)</w:t>
      </w:r>
    </w:p>
    <w:p w14:paraId="4D319336" w14:textId="77777777" w:rsidR="009B3B13" w:rsidRPr="00357996" w:rsidRDefault="009B3B13" w:rsidP="009B3B13">
      <w:pPr>
        <w:tabs>
          <w:tab w:val="left" w:pos="567"/>
        </w:tabs>
        <w:rPr>
          <w:rFonts w:ascii="Arial" w:eastAsiaTheme="minorEastAsia" w:hAnsi="Arial" w:cs="Arial"/>
          <w:bCs/>
          <w:lang w:val="en-GB"/>
        </w:rPr>
      </w:pPr>
    </w:p>
    <w:p w14:paraId="01E95A8F" w14:textId="019F1264"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r</w:t>
      </w:r>
      <w:r w:rsidR="00975199" w:rsidRPr="00357996">
        <w:rPr>
          <w:rFonts w:ascii="Arial" w:eastAsiaTheme="minorEastAsia" w:hAnsi="Arial" w:cs="Arial"/>
          <w:bCs/>
          <w:lang w:val="en-GB"/>
        </w:rPr>
        <w:t xml:space="preserve">andom values with mean </w:t>
      </w:r>
      <m:oMath>
        <m:acc>
          <m:accPr>
            <m:chr m:val="̅"/>
            <m:ctrlPr>
              <w:rPr>
                <w:rFonts w:ascii="Cambria Math" w:eastAsiaTheme="minorEastAsia" w:hAnsi="Cambria Math" w:cs="Arial"/>
                <w:i/>
                <w:lang w:val="en-GB"/>
              </w:rPr>
            </m:ctrlPr>
          </m:accPr>
          <m:e>
            <m:r>
              <w:rPr>
                <w:rFonts w:ascii="Cambria Math" w:eastAsiaTheme="minorEastAsia" w:hAnsi="Cambria Math" w:cs="Arial"/>
                <w:lang w:val="en-GB"/>
              </w:rPr>
              <m:t>n</m:t>
            </m:r>
          </m:e>
        </m:acc>
      </m:oMath>
      <w:r w:rsidR="009B3B13" w:rsidRPr="00357996">
        <w:rPr>
          <w:rFonts w:ascii="Arial" w:eastAsiaTheme="minorEastAsia" w:hAnsi="Arial" w:cs="Arial"/>
          <w:lang w:val="en-GB"/>
        </w:rPr>
        <w:t xml:space="preserve"> </w:t>
      </w:r>
      <w:r w:rsidR="00975199" w:rsidRPr="00357996">
        <w:rPr>
          <w:rFonts w:ascii="Arial" w:eastAsiaTheme="minorEastAsia" w:hAnsi="Arial" w:cs="Arial"/>
          <w:bCs/>
          <w:lang w:val="en-GB"/>
        </w:rPr>
        <w:t>a</w:t>
      </w:r>
      <w:r w:rsidR="009B3B13" w:rsidRPr="00357996">
        <w:rPr>
          <w:rFonts w:ascii="Arial" w:eastAsiaTheme="minorEastAsia" w:hAnsi="Arial" w:cs="Arial"/>
          <w:bCs/>
          <w:lang w:val="en-GB"/>
        </w:rPr>
        <w:t xml:space="preserve">nd </w:t>
      </w:r>
      <w:r w:rsidR="00975199" w:rsidRPr="00357996">
        <w:rPr>
          <w:rFonts w:ascii="Arial" w:eastAsiaTheme="minorEastAsia" w:hAnsi="Arial" w:cs="Arial"/>
          <w:bCs/>
          <w:lang w:val="en-GB"/>
        </w:rPr>
        <w:t>v</w:t>
      </w:r>
      <w:r w:rsidR="009B3B13" w:rsidRPr="00357996">
        <w:rPr>
          <w:rFonts w:ascii="Arial" w:eastAsiaTheme="minorEastAsia" w:hAnsi="Arial" w:cs="Arial"/>
          <w:bCs/>
          <w:lang w:val="en-GB"/>
        </w:rPr>
        <w:t>arian</w:t>
      </w:r>
      <w:r w:rsidR="00975199" w:rsidRPr="00357996">
        <w:rPr>
          <w:rFonts w:ascii="Arial" w:eastAsiaTheme="minorEastAsia" w:hAnsi="Arial" w:cs="Arial"/>
          <w:bCs/>
          <w:lang w:val="en-GB"/>
        </w:rPr>
        <w:t>ce</w:t>
      </w:r>
      <w:r w:rsidR="009B3B13" w:rsidRPr="00357996">
        <w:rPr>
          <w:rFonts w:ascii="Arial" w:eastAsiaTheme="minorEastAsia" w:hAnsi="Arial" w:cs="Arial"/>
          <w:bCs/>
          <w:lang w:val="en-GB"/>
        </w:rPr>
        <w:t xml:space="preserve"> </w:t>
      </w:r>
      <m:oMath>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1</m:t>
            </m:r>
          </m:num>
          <m:den>
            <m:r>
              <w:rPr>
                <w:rFonts w:ascii="Cambria Math" w:eastAsiaTheme="minorEastAsia" w:hAnsi="Cambria Math" w:cs="Arial"/>
                <w:sz w:val="24"/>
                <w:szCs w:val="24"/>
                <w:lang w:val="en-GB"/>
              </w:rPr>
              <m:t>m</m:t>
            </m:r>
          </m:den>
        </m:f>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t>
        </m:r>
      </m:oMath>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are obtained</w:t>
      </w:r>
      <w:r w:rsidR="009B3B13" w:rsidRPr="00357996">
        <w:rPr>
          <w:rFonts w:ascii="Arial" w:eastAsiaTheme="minorEastAsia" w:hAnsi="Arial" w:cs="Arial"/>
          <w:lang w:val="en-GB"/>
        </w:rPr>
        <w:t xml:space="preserve">; </w:t>
      </w:r>
      <w:r w:rsidR="00975199" w:rsidRPr="00357996">
        <w:rPr>
          <w:rFonts w:ascii="Arial" w:eastAsiaTheme="minorEastAsia" w:hAnsi="Arial" w:cs="Arial"/>
          <w:lang w:val="en-GB"/>
        </w:rPr>
        <w:t>in a second step normal-distributed random values</w:t>
      </w:r>
      <w:r w:rsidR="009B3B13" w:rsidRPr="00357996">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rad>
          <m:radPr>
            <m:degHide m:val="1"/>
            <m:ctrlPr>
              <w:rPr>
                <w:rFonts w:ascii="Cambria Math" w:eastAsiaTheme="minorEastAsia" w:hAnsi="Cambria Math" w:cs="Arial"/>
                <w:bCs/>
                <w:i/>
                <w:sz w:val="24"/>
                <w:szCs w:val="24"/>
                <w:lang w:val="en-GB"/>
              </w:rPr>
            </m:ctrlPr>
          </m:radPr>
          <m:deg/>
          <m:e>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r>
              <w:rPr>
                <w:rFonts w:ascii="Cambria Math" w:eastAsiaTheme="minorEastAsia" w:hAnsi="Cambria Math" w:cs="Arial"/>
                <w:sz w:val="24"/>
                <w:szCs w:val="24"/>
                <w:lang w:val="en-GB"/>
              </w:rPr>
              <m:t>/m</m:t>
            </m:r>
          </m:e>
        </m:rad>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added to this, where</w:t>
      </w:r>
      <w:r w:rsidR="009B3B13" w:rsidRPr="00357996">
        <w:rPr>
          <w:rFonts w:ascii="Arial" w:eastAsiaTheme="minorEastAsia" w:hAnsi="Arial" w:cs="Arial"/>
          <w:bCs/>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z</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w:t>
      </w:r>
      <w:r w:rsidR="00975199" w:rsidRPr="00357996">
        <w:rPr>
          <w:rFonts w:ascii="Arial" w:eastAsiaTheme="minorEastAsia" w:hAnsi="Arial" w:cs="Arial"/>
          <w:bCs/>
          <w:lang w:val="en-GB"/>
        </w:rPr>
        <w:t>are s</w:t>
      </w:r>
      <w:r w:rsidR="009B3B13" w:rsidRPr="00357996">
        <w:rPr>
          <w:rFonts w:ascii="Arial" w:eastAsiaTheme="minorEastAsia" w:hAnsi="Arial" w:cs="Arial"/>
          <w:bCs/>
          <w:lang w:val="en-GB"/>
        </w:rPr>
        <w:t>tandard-norma</w:t>
      </w:r>
      <w:r w:rsidRPr="00357996">
        <w:rPr>
          <w:rFonts w:ascii="Arial" w:eastAsiaTheme="minorEastAsia" w:hAnsi="Arial" w:cs="Arial"/>
          <w:bCs/>
          <w:lang w:val="en-GB"/>
        </w:rPr>
        <w:t xml:space="preserve">l </w:t>
      </w:r>
      <w:r w:rsidR="00975199" w:rsidRPr="00357996">
        <w:rPr>
          <w:rFonts w:ascii="Arial" w:eastAsiaTheme="minorEastAsia" w:hAnsi="Arial" w:cs="Arial"/>
          <w:bCs/>
          <w:lang w:val="en-GB"/>
        </w:rPr>
        <w:t>distributed random values</w:t>
      </w:r>
      <w:r w:rsidRPr="00357996">
        <w:rPr>
          <w:rFonts w:ascii="Arial" w:eastAsiaTheme="minorEastAsia" w:hAnsi="Arial" w:cs="Arial"/>
          <w:bCs/>
          <w:lang w:val="en-GB"/>
        </w:rPr>
        <w:t>:</w:t>
      </w:r>
      <w:r w:rsidR="009B3B13" w:rsidRPr="00357996">
        <w:rPr>
          <w:rFonts w:ascii="Arial" w:eastAsiaTheme="minorEastAsia" w:hAnsi="Arial" w:cs="Arial"/>
          <w:bCs/>
          <w:lang w:val="en-GB"/>
        </w:rPr>
        <w:t xml:space="preserve"> </w:t>
      </w:r>
    </w:p>
    <w:p w14:paraId="7043CE8D" w14:textId="77777777" w:rsidR="009B3B13" w:rsidRPr="00357996"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w:p>
    <w:p w14:paraId="7457F6AD" w14:textId="77777777" w:rsidR="009B3B13" w:rsidRPr="00023B5E" w:rsidRDefault="009B3B13" w:rsidP="009B3B13">
      <w:pPr>
        <w:tabs>
          <w:tab w:val="left" w:pos="567"/>
          <w:tab w:val="left" w:pos="9072"/>
        </w:tabs>
        <w:rPr>
          <w:rFonts w:ascii="Arial" w:eastAsiaTheme="minorEastAsia" w:hAnsi="Arial" w:cs="Arial"/>
          <w:bCs/>
          <w:lang w:val="en-GB"/>
        </w:rPr>
      </w:pPr>
      <w:r w:rsidRPr="00357996">
        <w:rPr>
          <w:rFonts w:ascii="Arial" w:eastAsiaTheme="minorEastAsia" w:hAnsi="Arial" w:cs="Arial"/>
          <w:bCs/>
          <w:lang w:val="en-GB"/>
        </w:rPr>
        <w:tab/>
      </w:r>
      <m:oMath>
        <m:r>
          <w:rPr>
            <w:rFonts w:ascii="Cambria Math" w:eastAsiaTheme="minorEastAsia" w:hAnsi="Cambria Math" w:cs="Arial"/>
          </w:rPr>
          <m:t>μ</m:t>
        </m:r>
        <m:r>
          <w:rPr>
            <w:rFonts w:ascii="Cambria Math" w:eastAsiaTheme="minorEastAsia" w:hAnsi="Cambria Math" w:cs="Arial"/>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r>
              <w:rPr>
                <w:rFonts w:ascii="Cambria Math" w:eastAsiaTheme="minorEastAsia" w:hAnsi="Cambria Math" w:cs="Arial"/>
                <w:sz w:val="24"/>
                <w:szCs w:val="24"/>
                <w:lang w:val="en-GB"/>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n</m:t>
                </m:r>
              </m:sub>
              <m:sup>
                <m:r>
                  <w:rPr>
                    <w:rFonts w:ascii="Cambria Math" w:eastAsiaTheme="minorEastAsia" w:hAnsi="Cambria Math" w:cs="Arial"/>
                    <w:sz w:val="24"/>
                    <w:szCs w:val="24"/>
                    <w:lang w:val="en-GB"/>
                  </w:rPr>
                  <m:t>2</m:t>
                </m:r>
              </m:sup>
            </m:sSub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rnd</m:t>
            </m:r>
          </m:sub>
        </m:sSub>
        <m:rad>
          <m:radPr>
            <m:degHide m:val="1"/>
            <m:ctrlPr>
              <w:rPr>
                <w:rFonts w:ascii="Cambria Math" w:eastAsiaTheme="minorEastAsia" w:hAnsi="Cambria Math" w:cs="Arial"/>
                <w:bCs/>
                <w:i/>
                <w:sz w:val="24"/>
                <w:szCs w:val="24"/>
              </w:rPr>
            </m:ctrlPr>
          </m:radPr>
          <m:deg/>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r>
              <w:rPr>
                <w:rFonts w:ascii="Cambria Math" w:eastAsiaTheme="minorEastAsia" w:hAnsi="Cambria Math" w:cs="Arial"/>
                <w:sz w:val="24"/>
                <w:szCs w:val="24"/>
                <w:lang w:val="en-GB"/>
              </w:rPr>
              <m:t>/</m:t>
            </m:r>
            <m:r>
              <w:rPr>
                <w:rFonts w:ascii="Cambria Math" w:eastAsiaTheme="minorEastAsia" w:hAnsi="Cambria Math" w:cs="Arial"/>
                <w:sz w:val="24"/>
                <w:szCs w:val="24"/>
              </w:rPr>
              <m:t>m</m:t>
            </m:r>
          </m:e>
        </m:rad>
      </m:oMath>
      <w:r w:rsidRPr="00023B5E">
        <w:rPr>
          <w:rFonts w:ascii="Arial" w:eastAsiaTheme="minorEastAsia" w:hAnsi="Arial" w:cs="Arial"/>
          <w:bCs/>
          <w:lang w:val="en-GB"/>
        </w:rPr>
        <w:t xml:space="preserve">  </w:t>
      </w:r>
      <w:r w:rsidRPr="00023B5E">
        <w:rPr>
          <w:rFonts w:ascii="Arial" w:eastAsiaTheme="minorEastAsia" w:hAnsi="Arial" w:cs="Arial"/>
          <w:bCs/>
          <w:lang w:val="en-GB"/>
        </w:rPr>
        <w:tab/>
        <w:t>(4)</w:t>
      </w:r>
    </w:p>
    <w:p w14:paraId="6D9F3A90" w14:textId="77777777" w:rsidR="009B3B13" w:rsidRPr="00023B5E" w:rsidRDefault="009B3B13" w:rsidP="009B3B13">
      <w:pPr>
        <w:rPr>
          <w:rFonts w:ascii="Arial" w:eastAsiaTheme="minorEastAsia" w:hAnsi="Arial" w:cs="Arial"/>
          <w:bCs/>
          <w:lang w:val="en-GB"/>
        </w:rPr>
      </w:pPr>
    </w:p>
    <w:p w14:paraId="10969FED" w14:textId="77777777" w:rsidR="009B3B13" w:rsidRPr="00023B5E" w:rsidRDefault="009B3B13" w:rsidP="009B3B13">
      <w:pPr>
        <w:tabs>
          <w:tab w:val="left" w:pos="567"/>
        </w:tabs>
        <w:rPr>
          <w:rFonts w:ascii="Arial" w:eastAsiaTheme="minorEastAsia" w:hAnsi="Arial" w:cs="Arial"/>
          <w:bCs/>
          <w:lang w:val="en-GB"/>
        </w:rPr>
      </w:pPr>
    </w:p>
    <w:p w14:paraId="7D81F314" w14:textId="1842C6CD" w:rsidR="009B3B13" w:rsidRPr="00357996" w:rsidRDefault="008061CC" w:rsidP="009B3B13">
      <w:pPr>
        <w:tabs>
          <w:tab w:val="left" w:pos="567"/>
        </w:tabs>
        <w:rPr>
          <w:rFonts w:ascii="Arial" w:eastAsiaTheme="minorEastAsia" w:hAnsi="Arial" w:cs="Arial"/>
          <w:bCs/>
          <w:lang w:val="en-GB"/>
        </w:rPr>
      </w:pPr>
      <w:r w:rsidRPr="00357996">
        <w:rPr>
          <w:rFonts w:ascii="Arial" w:eastAsiaTheme="minorEastAsia" w:hAnsi="Arial" w:cs="Arial"/>
          <w:bCs/>
          <w:lang w:val="en-GB"/>
        </w:rPr>
        <w:t xml:space="preserve">This </w:t>
      </w:r>
      <w:r w:rsidR="00357996">
        <w:rPr>
          <w:rFonts w:ascii="Arial" w:eastAsiaTheme="minorEastAsia" w:hAnsi="Arial" w:cs="Arial"/>
          <w:bCs/>
          <w:lang w:val="en-GB"/>
        </w:rPr>
        <w:t xml:space="preserve">last </w:t>
      </w:r>
      <w:r w:rsidRPr="00357996">
        <w:rPr>
          <w:rFonts w:ascii="Arial" w:eastAsiaTheme="minorEastAsia" w:hAnsi="Arial" w:cs="Arial"/>
          <w:bCs/>
          <w:lang w:val="en-GB"/>
        </w:rPr>
        <w:t xml:space="preserve">step contributes to broadening the distribution. </w:t>
      </w:r>
    </w:p>
    <w:p w14:paraId="7D573801" w14:textId="77777777" w:rsidR="009B3B13" w:rsidRPr="00357996" w:rsidRDefault="009B3B13" w:rsidP="009B3B13">
      <w:pPr>
        <w:rPr>
          <w:rFonts w:ascii="Arial" w:eastAsiaTheme="minorEastAsia" w:hAnsi="Arial" w:cs="Arial"/>
          <w:bCs/>
          <w:lang w:val="en-GB"/>
        </w:rPr>
      </w:pPr>
    </w:p>
    <w:p w14:paraId="160C7461" w14:textId="0E67E88E" w:rsidR="009B3B13" w:rsidRPr="00357996" w:rsidRDefault="008061CC" w:rsidP="009B3B13">
      <w:pPr>
        <w:rPr>
          <w:rFonts w:ascii="Arial" w:eastAsiaTheme="minorEastAsia" w:hAnsi="Arial" w:cs="Arial"/>
          <w:bCs/>
          <w:lang w:val="en-GB"/>
        </w:rPr>
      </w:pPr>
      <w:r w:rsidRPr="00357996">
        <w:rPr>
          <w:rFonts w:ascii="Arial" w:eastAsiaTheme="minorEastAsia" w:hAnsi="Arial" w:cs="Arial"/>
          <w:bCs/>
          <w:lang w:val="en-GB"/>
        </w:rPr>
        <w:t xml:space="preserve">For the less complicated case of </w:t>
      </w:r>
      <w:r w:rsidRPr="00357996">
        <w:rPr>
          <w:rFonts w:ascii="Arial" w:eastAsiaTheme="minorEastAsia" w:hAnsi="Arial" w:cs="Arial"/>
          <w:b/>
          <w:lang w:val="en-GB"/>
        </w:rPr>
        <w:t>Method A,</w:t>
      </w:r>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only equation </w:t>
      </w:r>
      <w:r w:rsidR="009B3B13" w:rsidRPr="00357996">
        <w:rPr>
          <w:rFonts w:ascii="Arial" w:eastAsiaTheme="minorEastAsia" w:hAnsi="Arial" w:cs="Arial"/>
          <w:bCs/>
          <w:lang w:val="en-GB"/>
        </w:rPr>
        <w:t xml:space="preserve">(2; </w:t>
      </w:r>
      <m:oMath>
        <m:r>
          <w:rPr>
            <w:rFonts w:ascii="Cambria Math" w:eastAsiaTheme="minorEastAsia" w:hAnsi="Cambria Math" w:cs="Arial"/>
            <w:lang w:val="en-GB"/>
          </w:rPr>
          <m:t>t</m:t>
        </m:r>
      </m:oMath>
      <w:r w:rsidR="009B3B13"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is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009B3B13" w:rsidRPr="00357996">
        <w:rPr>
          <w:rFonts w:ascii="Arial" w:eastAsiaTheme="minorEastAsia" w:hAnsi="Arial" w:cs="Arial"/>
          <w:bCs/>
          <w:lang w:val="en-GB"/>
        </w:rPr>
        <w:t xml:space="preserve"> ) </w:t>
      </w:r>
      <w:r w:rsidRPr="00357996">
        <w:rPr>
          <w:rFonts w:ascii="Arial" w:eastAsiaTheme="minorEastAsia" w:hAnsi="Arial" w:cs="Arial"/>
          <w:bCs/>
          <w:lang w:val="en-GB"/>
        </w:rPr>
        <w:t>is applied for generating random values</w:t>
      </w:r>
      <w:r w:rsidR="009B3B13" w:rsidRPr="00357996">
        <w:rPr>
          <w:rFonts w:ascii="Arial" w:eastAsiaTheme="minorEastAsia" w:hAnsi="Arial" w:cs="Arial"/>
          <w:bCs/>
          <w:lang w:val="en-GB"/>
        </w:rPr>
        <w:t>.</w:t>
      </w:r>
    </w:p>
    <w:p w14:paraId="76D96402" w14:textId="77777777" w:rsidR="009B3B13" w:rsidRPr="00357996" w:rsidRDefault="009B3B13" w:rsidP="009B3B13">
      <w:pPr>
        <w:rPr>
          <w:rFonts w:ascii="Arial" w:eastAsiaTheme="minorEastAsia" w:hAnsi="Arial" w:cs="Arial"/>
          <w:bCs/>
          <w:lang w:val="en-GB"/>
        </w:rPr>
      </w:pPr>
    </w:p>
    <w:p w14:paraId="0CDE9877" w14:textId="25695DDC" w:rsidR="009B3B13" w:rsidRPr="00357996" w:rsidRDefault="00067EA5" w:rsidP="009B3B13">
      <w:pPr>
        <w:jc w:val="both"/>
        <w:rPr>
          <w:rFonts w:ascii="Arial" w:eastAsiaTheme="minorEastAsia" w:hAnsi="Arial" w:cs="Arial"/>
          <w:bCs/>
          <w:lang w:val="en-GB"/>
        </w:rPr>
      </w:pPr>
      <w:r w:rsidRPr="00357996">
        <w:rPr>
          <w:rFonts w:ascii="Arial" w:eastAsiaTheme="minorEastAsia" w:hAnsi="Arial" w:cs="Arial"/>
          <w:b/>
          <w:smallCaps/>
          <w:lang w:val="en-GB"/>
        </w:rPr>
        <w:t>Notes</w:t>
      </w:r>
      <w:r w:rsidR="009B3B13" w:rsidRPr="00357996">
        <w:rPr>
          <w:rFonts w:ascii="Arial" w:eastAsiaTheme="minorEastAsia" w:hAnsi="Arial" w:cs="Arial"/>
          <w:bCs/>
          <w:lang w:val="en-GB"/>
        </w:rPr>
        <w:t xml:space="preserve">: </w:t>
      </w:r>
    </w:p>
    <w:p w14:paraId="528BCAE5" w14:textId="68075620"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B</w:t>
      </w:r>
      <w:r w:rsidR="00067EA5" w:rsidRPr="00357996">
        <w:rPr>
          <w:rFonts w:ascii="Arial" w:eastAsiaTheme="minorEastAsia" w:hAnsi="Arial" w:cs="Arial"/>
          <w:bCs/>
          <w:lang w:val="en-GB"/>
        </w:rPr>
        <w:t xml:space="preserve">y using </w:t>
      </w:r>
      <w:r w:rsidRPr="00357996">
        <w:rPr>
          <w:rFonts w:ascii="Arial" w:eastAsiaTheme="minorEastAsia" w:hAnsi="Arial" w:cs="Arial"/>
          <w:bCs/>
          <w:i/>
          <w:iCs/>
          <w:lang w:val="en-GB"/>
        </w:rPr>
        <w:t>t</w:t>
      </w:r>
      <w:r w:rsidRPr="00357996">
        <w:rPr>
          <w:rFonts w:ascii="Arial" w:eastAsiaTheme="minorEastAsia" w:hAnsi="Arial" w:cs="Arial"/>
          <w:bCs/>
          <w:lang w:val="en-GB"/>
        </w:rPr>
        <w:t>-</w:t>
      </w:r>
      <w:r w:rsidR="00067EA5" w:rsidRPr="00357996">
        <w:rPr>
          <w:rFonts w:ascii="Arial" w:eastAsiaTheme="minorEastAsia" w:hAnsi="Arial" w:cs="Arial"/>
          <w:bCs/>
          <w:lang w:val="en-GB"/>
        </w:rPr>
        <w:t xml:space="preserve">distributed values the multiplicative factor </w:t>
      </w:r>
      <m:oMath>
        <m:r>
          <w:rPr>
            <w:rFonts w:ascii="Cambria Math" w:eastAsiaTheme="minorEastAsia" w:hAnsi="Cambria Math" w:cs="Arial"/>
            <w:lang w:val="en-GB"/>
          </w:rPr>
          <m:t>(m-1)/(m-3)</m:t>
        </m:r>
      </m:oMath>
      <w:r w:rsidR="00067EA5" w:rsidRPr="00357996">
        <w:rPr>
          <w:rFonts w:ascii="Arial" w:eastAsiaTheme="minorEastAsia" w:hAnsi="Arial" w:cs="Arial"/>
          <w:lang w:val="en-GB"/>
        </w:rPr>
        <w:t xml:space="preserve"> is generated</w:t>
      </w:r>
      <w:r w:rsidR="003239B1">
        <w:rPr>
          <w:rFonts w:ascii="Arial" w:eastAsiaTheme="minorEastAsia" w:hAnsi="Arial" w:cs="Arial"/>
          <w:lang w:val="en-GB"/>
        </w:rPr>
        <w:t xml:space="preserve"> automatically</w:t>
      </w:r>
      <w:r w:rsidR="00357996">
        <w:rPr>
          <w:rFonts w:ascii="Arial" w:eastAsiaTheme="minorEastAsia" w:hAnsi="Arial" w:cs="Arial"/>
          <w:lang w:val="en-GB"/>
        </w:rPr>
        <w:t>;</w:t>
      </w:r>
      <w:r w:rsidRPr="00357996">
        <w:rPr>
          <w:rFonts w:ascii="Arial" w:eastAsiaTheme="minorEastAsia" w:hAnsi="Arial" w:cs="Arial"/>
          <w:lang w:val="en-GB"/>
        </w:rPr>
        <w:t xml:space="preserve"> </w:t>
      </w:r>
      <w:r w:rsidR="00067EA5" w:rsidRPr="00357996">
        <w:rPr>
          <w:rFonts w:ascii="Arial" w:eastAsiaTheme="minorEastAsia" w:hAnsi="Arial" w:cs="Arial"/>
          <w:lang w:val="en-GB"/>
        </w:rPr>
        <w:t xml:space="preserve">therefore, this factor must not be supplied in equations </w:t>
      </w:r>
      <w:r w:rsidRPr="00357996">
        <w:rPr>
          <w:rFonts w:ascii="Arial" w:eastAsiaTheme="minorEastAsia" w:hAnsi="Arial" w:cs="Arial"/>
          <w:lang w:val="en-GB"/>
        </w:rPr>
        <w:t xml:space="preserve">(2) </w:t>
      </w:r>
      <w:r w:rsidR="00067EA5" w:rsidRPr="00357996">
        <w:rPr>
          <w:rFonts w:ascii="Arial" w:eastAsiaTheme="minorEastAsia" w:hAnsi="Arial" w:cs="Arial"/>
          <w:lang w:val="en-GB"/>
        </w:rPr>
        <w:t>and</w:t>
      </w:r>
      <w:r w:rsidRPr="00357996">
        <w:rPr>
          <w:rFonts w:ascii="Arial" w:eastAsiaTheme="minorEastAsia" w:hAnsi="Arial" w:cs="Arial"/>
          <w:lang w:val="en-GB"/>
        </w:rPr>
        <w:t xml:space="preserve"> (3). </w:t>
      </w:r>
    </w:p>
    <w:p w14:paraId="57F39FD6" w14:textId="77777777" w:rsidR="009B3B13" w:rsidRPr="00357996" w:rsidRDefault="009B3B13" w:rsidP="009B3B13">
      <w:pPr>
        <w:jc w:val="both"/>
        <w:rPr>
          <w:rFonts w:ascii="Arial" w:eastAsiaTheme="minorEastAsia" w:hAnsi="Arial" w:cs="Arial"/>
          <w:lang w:val="en-GB"/>
        </w:rPr>
      </w:pPr>
    </w:p>
    <w:p w14:paraId="3847BD1E" w14:textId="6DFBB9E6" w:rsidR="009B3B13" w:rsidRPr="00357996" w:rsidRDefault="009B3B13" w:rsidP="009B3B13">
      <w:pPr>
        <w:jc w:val="both"/>
        <w:rPr>
          <w:rFonts w:ascii="Arial" w:eastAsiaTheme="minorEastAsia" w:hAnsi="Arial" w:cs="Arial"/>
          <w:lang w:val="en-GB"/>
        </w:rPr>
      </w:pPr>
      <w:r w:rsidRPr="00357996">
        <w:rPr>
          <w:rFonts w:ascii="Arial" w:eastAsiaTheme="minorEastAsia" w:hAnsi="Arial" w:cs="Arial"/>
          <w:bCs/>
          <w:lang w:val="en-GB"/>
        </w:rPr>
        <w:t xml:space="preserve">In </w:t>
      </w:r>
      <w:r w:rsidR="00067EA5" w:rsidRPr="00357996">
        <w:rPr>
          <w:rFonts w:ascii="Arial" w:eastAsiaTheme="minorEastAsia" w:hAnsi="Arial" w:cs="Arial"/>
          <w:bCs/>
          <w:lang w:val="en-GB"/>
        </w:rPr>
        <w:t>the TAB</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w:t>
      </w:r>
      <w:r w:rsidR="00067EA5" w:rsidRPr="00357996">
        <w:rPr>
          <w:rFonts w:ascii="Arial" w:eastAsiaTheme="minorEastAsia" w:hAnsi="Arial" w:cs="Arial"/>
          <w:bCs/>
          <w:lang w:val="en-GB"/>
        </w:rPr>
        <w:t>Values, uncertainties</w:t>
      </w:r>
      <w:r w:rsidRPr="00357996">
        <w:rPr>
          <w:rFonts w:ascii="Arial" w:eastAsiaTheme="minorEastAsia" w:hAnsi="Arial" w:cs="Arial"/>
          <w:bCs/>
          <w:lang w:val="en-GB"/>
        </w:rPr>
        <w:t xml:space="preserve">“ in UncertRadio </w:t>
      </w:r>
      <w:r w:rsidR="00067EA5" w:rsidRPr="00357996">
        <w:rPr>
          <w:rFonts w:ascii="Arial" w:eastAsiaTheme="minorEastAsia" w:hAnsi="Arial" w:cs="Arial"/>
          <w:bCs/>
          <w:lang w:val="en-GB"/>
        </w:rPr>
        <w:t xml:space="preserve">those uncertainties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are displayed, which </w:t>
      </w:r>
      <w:r w:rsidR="00067EA5" w:rsidRPr="00357996">
        <w:rPr>
          <w:rFonts w:ascii="Arial" w:eastAsiaTheme="minorEastAsia" w:hAnsi="Arial" w:cs="Arial"/>
          <w:bCs/>
          <w:lang w:val="en-GB"/>
        </w:rPr>
        <w:t xml:space="preserve">correspond to the row for </w:t>
      </w:r>
      <m:oMath>
        <m:acc>
          <m:accPr>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σ</m:t>
            </m:r>
          </m:e>
        </m:acc>
      </m:oMath>
      <w:r w:rsidRPr="00357996">
        <w:rPr>
          <w:rFonts w:ascii="Arial" w:eastAsiaTheme="minorEastAsia" w:hAnsi="Arial" w:cs="Arial"/>
          <w:bCs/>
          <w:lang w:val="en-GB"/>
        </w:rPr>
        <w:t xml:space="preserve"> in </w:t>
      </w:r>
      <w:r w:rsidR="00067EA5" w:rsidRPr="00357996">
        <w:rPr>
          <w:rFonts w:ascii="Arial" w:eastAsiaTheme="minorEastAsia" w:hAnsi="Arial" w:cs="Arial"/>
          <w:bCs/>
          <w:lang w:val="en-GB"/>
        </w:rPr>
        <w:t xml:space="preserve">table </w:t>
      </w:r>
      <w:r w:rsidRPr="00357996">
        <w:rPr>
          <w:rFonts w:ascii="Arial" w:eastAsiaTheme="minorEastAsia" w:hAnsi="Arial" w:cs="Arial"/>
          <w:bCs/>
          <w:lang w:val="en-GB"/>
        </w:rPr>
        <w:t>2</w:t>
      </w:r>
      <w:r w:rsidR="00357996" w:rsidRPr="00357996">
        <w:rPr>
          <w:rFonts w:ascii="Arial" w:eastAsiaTheme="minorEastAsia" w:hAnsi="Arial" w:cs="Arial"/>
          <w:bCs/>
          <w:lang w:val="en-GB"/>
        </w:rPr>
        <w:t>.</w:t>
      </w:r>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Before generating MC values for an assumed value </w:t>
      </w:r>
      <m:oMath>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according  to </w:t>
      </w:r>
      <w:proofErr w:type="spellStart"/>
      <w:r w:rsidR="00357996" w:rsidRPr="00357996">
        <w:rPr>
          <w:rFonts w:ascii="Arial" w:eastAsiaTheme="minorEastAsia" w:hAnsi="Arial" w:cs="Arial"/>
          <w:bCs/>
          <w:lang w:val="en-GB"/>
        </w:rPr>
        <w:t>Eqs</w:t>
      </w:r>
      <w:proofErr w:type="spellEnd"/>
      <w:r w:rsidR="00357996" w:rsidRPr="00357996">
        <w:rPr>
          <w:rFonts w:ascii="Arial" w:eastAsiaTheme="minorEastAsia" w:hAnsi="Arial" w:cs="Arial"/>
          <w:bCs/>
          <w:lang w:val="en-GB"/>
        </w:rPr>
        <w:t xml:space="preserve"> </w:t>
      </w:r>
      <w:r w:rsidRPr="00357996">
        <w:rPr>
          <w:rFonts w:ascii="Arial" w:eastAsiaTheme="minorEastAsia" w:hAnsi="Arial" w:cs="Arial"/>
          <w:bCs/>
          <w:lang w:val="en-GB"/>
        </w:rPr>
        <w:t xml:space="preserve">(2) </w:t>
      </w:r>
      <w:r w:rsidR="00357996" w:rsidRPr="00357996">
        <w:rPr>
          <w:rFonts w:ascii="Arial" w:eastAsiaTheme="minorEastAsia" w:hAnsi="Arial" w:cs="Arial"/>
          <w:bCs/>
          <w:lang w:val="en-GB"/>
        </w:rPr>
        <w:t>or</w:t>
      </w:r>
      <w:r w:rsidRPr="00357996">
        <w:rPr>
          <w:rFonts w:ascii="Arial" w:eastAsiaTheme="minorEastAsia" w:hAnsi="Arial" w:cs="Arial"/>
          <w:bCs/>
          <w:lang w:val="en-GB"/>
        </w:rPr>
        <w:t xml:space="preserve"> (3), </w:t>
      </w:r>
      <w:r w:rsidR="00357996" w:rsidRPr="00357996">
        <w:rPr>
          <w:rFonts w:ascii="Arial" w:eastAsiaTheme="minorEastAsia" w:hAnsi="Arial" w:cs="Arial"/>
          <w:bCs/>
          <w:lang w:val="en-GB"/>
        </w:rPr>
        <w:t xml:space="preserve">the value </w:t>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oMath>
      <w:r w:rsidR="00357996" w:rsidRPr="00357996">
        <w:rPr>
          <w:rFonts w:ascii="Arial" w:eastAsiaTheme="minorEastAsia" w:hAnsi="Arial" w:cs="Arial"/>
          <w:sz w:val="24"/>
          <w:szCs w:val="24"/>
          <w:lang w:val="en-GB"/>
        </w:rPr>
        <w:t xml:space="preserve"> </w:t>
      </w:r>
      <w:r w:rsidR="00357996" w:rsidRPr="00357996">
        <w:rPr>
          <w:rFonts w:ascii="Arial" w:eastAsiaTheme="minorEastAsia" w:hAnsi="Arial" w:cs="Arial"/>
          <w:lang w:val="en-GB"/>
        </w:rPr>
        <w:t xml:space="preserve">is calculated </w:t>
      </w:r>
      <w:r w:rsidR="00357996" w:rsidRPr="00357996">
        <w:rPr>
          <w:rFonts w:ascii="Arial" w:eastAsiaTheme="minorEastAsia" w:hAnsi="Arial" w:cs="Arial"/>
          <w:bCs/>
          <w:lang w:val="en-GB"/>
        </w:rPr>
        <w:t xml:space="preserve">from the associated </w:t>
      </w:r>
      <m:oMath>
        <m:r>
          <w:rPr>
            <w:rFonts w:ascii="Cambria Math" w:eastAsiaTheme="minorEastAsia" w:hAnsi="Cambria Math" w:cs="Arial"/>
            <w:sz w:val="24"/>
            <w:szCs w:val="24"/>
            <w:lang w:val="en-GB"/>
          </w:rPr>
          <m:t>u</m:t>
        </m:r>
        <m:d>
          <m:dPr>
            <m:ctrlPr>
              <w:rPr>
                <w:rFonts w:ascii="Cambria Math" w:eastAsiaTheme="minorEastAsia" w:hAnsi="Cambria Math" w:cs="Arial"/>
                <w:bCs/>
                <w:i/>
                <w:sz w:val="24"/>
                <w:szCs w:val="24"/>
                <w:lang w:val="en-GB"/>
              </w:rPr>
            </m:ctrlPr>
          </m:dPr>
          <m:e>
            <m:r>
              <w:rPr>
                <w:rFonts w:ascii="Cambria Math" w:eastAsiaTheme="minorEastAsia" w:hAnsi="Cambria Math" w:cs="Arial"/>
                <w:sz w:val="24"/>
                <w:szCs w:val="24"/>
                <w:lang w:val="en-GB"/>
              </w:rPr>
              <m:t>x</m:t>
            </m:r>
          </m:e>
        </m:d>
      </m:oMath>
      <w:r w:rsidRPr="00357996">
        <w:rPr>
          <w:rFonts w:ascii="Arial" w:eastAsiaTheme="minorEastAsia" w:hAnsi="Arial" w:cs="Arial"/>
          <w:bCs/>
          <w:lang w:val="en-GB"/>
        </w:rPr>
        <w:t xml:space="preserve"> </w:t>
      </w:r>
      <w:r w:rsidR="00357996" w:rsidRPr="00357996">
        <w:rPr>
          <w:rFonts w:ascii="Arial" w:eastAsiaTheme="minorEastAsia" w:hAnsi="Arial" w:cs="Arial"/>
          <w:bCs/>
          <w:lang w:val="en-GB"/>
        </w:rPr>
        <w:t xml:space="preserve">by reversing equations </w:t>
      </w:r>
      <w:r w:rsidRPr="00357996">
        <w:rPr>
          <w:rFonts w:ascii="Arial" w:eastAsiaTheme="minorEastAsia" w:hAnsi="Arial" w:cs="Arial"/>
          <w:lang w:val="en-GB"/>
        </w:rPr>
        <w:t xml:space="preserve">(2) </w:t>
      </w:r>
      <w:r w:rsidR="00357996" w:rsidRPr="00357996">
        <w:rPr>
          <w:rFonts w:ascii="Arial" w:eastAsiaTheme="minorEastAsia" w:hAnsi="Arial" w:cs="Arial"/>
          <w:lang w:val="en-GB"/>
        </w:rPr>
        <w:t>or</w:t>
      </w:r>
      <w:r w:rsidRPr="00357996">
        <w:rPr>
          <w:rFonts w:ascii="Arial" w:eastAsiaTheme="minorEastAsia" w:hAnsi="Arial" w:cs="Arial"/>
          <w:lang w:val="en-GB"/>
        </w:rPr>
        <w:t xml:space="preserve"> (3).</w:t>
      </w:r>
    </w:p>
    <w:p w14:paraId="332F02B6" w14:textId="77777777" w:rsidR="009B3B13" w:rsidRPr="00357996" w:rsidRDefault="009B3B13" w:rsidP="009B3B13">
      <w:pPr>
        <w:jc w:val="both"/>
        <w:rPr>
          <w:rFonts w:ascii="Arial" w:eastAsiaTheme="minorEastAsia" w:hAnsi="Arial" w:cs="Arial"/>
          <w:lang w:val="en-GB"/>
        </w:rPr>
      </w:pPr>
    </w:p>
    <w:p w14:paraId="2D87DFA7" w14:textId="4E74BF40" w:rsidR="009B3B13" w:rsidRPr="00357996" w:rsidRDefault="00357996" w:rsidP="009B3B13">
      <w:pPr>
        <w:jc w:val="both"/>
        <w:rPr>
          <w:rFonts w:ascii="Arial" w:eastAsiaTheme="minorEastAsia" w:hAnsi="Arial" w:cs="Arial"/>
          <w:lang w:val="en-GB"/>
        </w:rPr>
      </w:pPr>
      <w:r w:rsidRPr="00357996">
        <w:rPr>
          <w:rFonts w:ascii="Arial" w:eastAsiaTheme="minorEastAsia" w:hAnsi="Arial" w:cs="Arial"/>
          <w:lang w:val="en-GB"/>
        </w:rPr>
        <w:t xml:space="preserve">From the uncertainty </w:t>
      </w:r>
      <m:oMath>
        <m:r>
          <w:rPr>
            <w:rFonts w:ascii="Cambria Math" w:eastAsiaTheme="minorEastAsia" w:hAnsi="Cambria Math" w:cs="Arial"/>
            <w:lang w:val="en-GB"/>
          </w:rPr>
          <m:t>u(.)</m:t>
        </m:r>
      </m:oMath>
      <w:r w:rsidR="009B3B13" w:rsidRPr="00357996">
        <w:rPr>
          <w:rFonts w:ascii="Arial" w:eastAsiaTheme="minorEastAsia" w:hAnsi="Arial" w:cs="Arial"/>
          <w:lang w:val="en-GB"/>
        </w:rPr>
        <w:t xml:space="preserve"> </w:t>
      </w:r>
      <w:r w:rsidRPr="00357996">
        <w:rPr>
          <w:rFonts w:ascii="Arial" w:eastAsiaTheme="minorEastAsia" w:hAnsi="Arial" w:cs="Arial"/>
          <w:lang w:val="en-GB"/>
        </w:rPr>
        <w:t>one calculates</w:t>
      </w:r>
      <w:r w:rsidR="009B3B13" w:rsidRPr="00357996">
        <w:rPr>
          <w:rFonts w:ascii="Arial" w:eastAsiaTheme="minorEastAsia" w:hAnsi="Arial" w:cs="Arial"/>
          <w:lang w:val="en-GB"/>
        </w:rPr>
        <w:t>:</w:t>
      </w:r>
    </w:p>
    <w:p w14:paraId="509BD3D9" w14:textId="21E0B020" w:rsidR="009B3B13" w:rsidRPr="00357996" w:rsidRDefault="00357996" w:rsidP="009B3B13">
      <w:pPr>
        <w:jc w:val="both"/>
        <w:rPr>
          <w:rFonts w:ascii="Arial" w:eastAsiaTheme="minorEastAsia" w:hAnsi="Arial" w:cs="Arial"/>
          <w:sz w:val="24"/>
          <w:szCs w:val="24"/>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(2):</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 </m:t>
        </m:r>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oMath>
    </w:p>
    <w:p w14:paraId="051AFEEE" w14:textId="77777777" w:rsidR="009B3B13" w:rsidRPr="00357996" w:rsidRDefault="009B3B13" w:rsidP="009B3B13">
      <w:pPr>
        <w:jc w:val="both"/>
        <w:rPr>
          <w:rFonts w:ascii="Arial" w:eastAsiaTheme="minorEastAsia" w:hAnsi="Arial" w:cs="Arial"/>
          <w:lang w:val="en-GB"/>
        </w:rPr>
      </w:pPr>
    </w:p>
    <w:p w14:paraId="77B2B4CB" w14:textId="39E740E1" w:rsidR="009B3B13" w:rsidRPr="00357996" w:rsidRDefault="00357996" w:rsidP="009B3B13">
      <w:pPr>
        <w:jc w:val="both"/>
        <w:rPr>
          <w:rFonts w:ascii="Arial" w:eastAsiaTheme="minorEastAsia" w:hAnsi="Arial" w:cs="Arial"/>
          <w:bCs/>
          <w:lang w:val="en-GB"/>
        </w:rPr>
      </w:pPr>
      <w:r w:rsidRPr="00357996">
        <w:rPr>
          <w:rFonts w:ascii="Arial" w:eastAsiaTheme="minorEastAsia" w:hAnsi="Arial" w:cs="Arial"/>
          <w:lang w:val="en-GB"/>
        </w:rPr>
        <w:t>Eq</w:t>
      </w:r>
      <w:r w:rsidR="009B3B13" w:rsidRPr="00357996">
        <w:rPr>
          <w:rFonts w:ascii="Arial" w:eastAsiaTheme="minorEastAsia" w:hAnsi="Arial" w:cs="Arial"/>
          <w:lang w:val="en-GB"/>
        </w:rPr>
        <w:t>. (3):</w:t>
      </w:r>
      <w:r w:rsidR="009B3B13" w:rsidRPr="00357996">
        <w:rPr>
          <w:rFonts w:ascii="Arial" w:eastAsiaTheme="minorEastAsia" w:hAnsi="Arial" w:cs="Arial"/>
          <w:lang w:val="en-GB"/>
        </w:rPr>
        <w:tab/>
      </w:r>
      <w:r w:rsidR="009B3B13" w:rsidRPr="00357996">
        <w:rPr>
          <w:rFonts w:ascii="Arial" w:eastAsiaTheme="minorEastAsia" w:hAnsi="Arial" w:cs="Arial"/>
          <w:lang w:val="en-GB"/>
        </w:rPr>
        <w:tab/>
      </w:r>
      <m:oMath>
        <m:sSubSup>
          <m:sSubSupPr>
            <m:ctrlPr>
              <w:rPr>
                <w:rFonts w:ascii="Cambria Math" w:eastAsiaTheme="minorEastAsia" w:hAnsi="Cambria Math" w:cs="Arial"/>
                <w:i/>
                <w:sz w:val="24"/>
                <w:szCs w:val="24"/>
                <w:lang w:val="en-GB"/>
              </w:rPr>
            </m:ctrlPr>
          </m:sSubSupPr>
          <m:e>
            <m:r>
              <w:rPr>
                <w:rFonts w:ascii="Cambria Math" w:eastAsiaTheme="minorEastAsia" w:hAnsi="Cambria Math" w:cs="Arial"/>
                <w:sz w:val="24"/>
                <w:szCs w:val="24"/>
                <w:lang w:val="en-GB"/>
              </w:rPr>
              <m:t>s</m:t>
            </m:r>
          </m:e>
          <m:sub>
            <m:r>
              <w:rPr>
                <w:rFonts w:ascii="Cambria Math" w:eastAsiaTheme="minorEastAsia" w:hAnsi="Cambria Math" w:cs="Arial"/>
                <w:sz w:val="24"/>
                <w:szCs w:val="24"/>
                <w:lang w:val="en-GB"/>
              </w:rPr>
              <m:t>n</m:t>
            </m:r>
          </m:sub>
          <m:sup>
            <m:r>
              <w:rPr>
                <w:rFonts w:ascii="Cambria Math" w:eastAsiaTheme="minorEastAsia" w:hAnsi="Cambria Math" w:cs="Arial"/>
                <w:sz w:val="24"/>
                <w:szCs w:val="24"/>
                <w:lang w:val="en-GB"/>
              </w:rPr>
              <m:t>2</m:t>
            </m:r>
          </m:sup>
        </m:sSubSup>
        <m:r>
          <w:rPr>
            <w:rFonts w:ascii="Cambria Math" w:eastAsiaTheme="minorEastAsia" w:hAnsi="Cambria Math" w:cs="Arial"/>
            <w:lang w:val="en-GB"/>
          </w:rPr>
          <m:t>=</m:t>
        </m:r>
        <m:d>
          <m:dPr>
            <m:begChr m:val="["/>
            <m:endChr m:val="]"/>
            <m:ctrlPr>
              <w:rPr>
                <w:rFonts w:ascii="Cambria Math" w:eastAsiaTheme="minorEastAsia" w:hAnsi="Cambria Math" w:cs="Arial"/>
                <w:i/>
                <w:lang w:val="en-GB"/>
              </w:rPr>
            </m:ctrlPr>
          </m:dPr>
          <m:e>
            <m:d>
              <m:dPr>
                <m:ctrlPr>
                  <w:rPr>
                    <w:rFonts w:ascii="Cambria Math" w:eastAsiaTheme="minorEastAsia" w:hAnsi="Cambria Math" w:cs="Arial"/>
                    <w:i/>
                    <w:lang w:val="en-GB"/>
                  </w:rPr>
                </m:ctrlPr>
              </m:dPr>
              <m:e>
                <m:sSup>
                  <m:sSupPr>
                    <m:ctrlPr>
                      <w:rPr>
                        <w:rFonts w:ascii="Cambria Math" w:eastAsiaTheme="minorEastAsia" w:hAnsi="Cambria Math" w:cs="Arial"/>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d>
                  <m:dPr>
                    <m:ctrlPr>
                      <w:rPr>
                        <w:rFonts w:ascii="Cambria Math" w:eastAsiaTheme="minorEastAsia" w:hAnsi="Cambria Math" w:cs="Arial"/>
                        <w:i/>
                        <w:lang w:val="en-GB"/>
                      </w:rPr>
                    </m:ctrlPr>
                  </m:dPr>
                  <m:e>
                    <m:r>
                      <w:rPr>
                        <w:rFonts w:ascii="Cambria Math" w:eastAsiaTheme="minorEastAsia" w:hAnsi="Cambria Math" w:cs="Arial"/>
                        <w:lang w:val="en-GB"/>
                      </w:rPr>
                      <m:t>.</m:t>
                    </m:r>
                  </m:e>
                </m:d>
                <m:r>
                  <w:rPr>
                    <w:rFonts w:ascii="Cambria Math" w:eastAsiaTheme="minorEastAsia" w:hAnsi="Cambria Math" w:cs="Arial"/>
                    <w:lang w:val="en-GB"/>
                  </w:rPr>
                  <m:t xml:space="preserve"> m-</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sSup>
              <m:sSupPr>
                <m:ctrlPr>
                  <w:rPr>
                    <w:rFonts w:ascii="Cambria Math" w:eastAsiaTheme="minorEastAsia" w:hAnsi="Cambria Math" w:cs="Arial"/>
                    <w:i/>
                    <w:sz w:val="24"/>
                    <w:szCs w:val="24"/>
                    <w:lang w:val="en-GB"/>
                  </w:rPr>
                </m:ctrlPr>
              </m:sSupPr>
              <m:e>
                <m:d>
                  <m:dPr>
                    <m:ctrlPr>
                      <w:rPr>
                        <w:rFonts w:ascii="Cambria Math" w:eastAsiaTheme="minorEastAsia" w:hAnsi="Cambria Math" w:cs="Arial"/>
                        <w:i/>
                        <w:sz w:val="24"/>
                        <w:szCs w:val="24"/>
                        <w:lang w:val="en-GB"/>
                      </w:rPr>
                    </m:ctrlPr>
                  </m:dPr>
                  <m:e>
                    <m:f>
                      <m:fPr>
                        <m:ctrlPr>
                          <w:rPr>
                            <w:rFonts w:ascii="Cambria Math" w:eastAsiaTheme="minorEastAsia" w:hAnsi="Cambria Math" w:cs="Arial"/>
                            <w:i/>
                            <w:sz w:val="24"/>
                            <w:szCs w:val="24"/>
                            <w:lang w:val="en-GB"/>
                          </w:rPr>
                        </m:ctrlPr>
                      </m:fPr>
                      <m:num>
                        <m:r>
                          <w:rPr>
                            <w:rFonts w:ascii="Cambria Math" w:eastAsiaTheme="minorEastAsia" w:hAnsi="Cambria Math" w:cs="Arial"/>
                            <w:sz w:val="24"/>
                            <w:szCs w:val="24"/>
                            <w:lang w:val="en-GB"/>
                          </w:rPr>
                          <m:t>(m-1)</m:t>
                        </m:r>
                      </m:num>
                      <m:den>
                        <m:r>
                          <w:rPr>
                            <w:rFonts w:ascii="Cambria Math" w:eastAsiaTheme="minorEastAsia" w:hAnsi="Cambria Math" w:cs="Arial"/>
                            <w:sz w:val="24"/>
                            <w:szCs w:val="24"/>
                            <w:lang w:val="en-GB"/>
                          </w:rPr>
                          <m:t>(m-3)</m:t>
                        </m:r>
                      </m:den>
                    </m:f>
                  </m:e>
                </m:d>
              </m:e>
              <m:sup>
                <m:r>
                  <w:rPr>
                    <w:rFonts w:ascii="Cambria Math" w:eastAsiaTheme="minorEastAsia" w:hAnsi="Cambria Math" w:cs="Arial"/>
                    <w:sz w:val="24"/>
                    <w:szCs w:val="24"/>
                    <w:lang w:val="en-GB"/>
                  </w:rPr>
                  <m:t>-1</m:t>
                </m:r>
              </m:sup>
            </m:sSup>
            <m:r>
              <w:rPr>
                <w:rFonts w:ascii="Cambria Math" w:eastAsiaTheme="minorEastAsia" w:hAnsi="Cambria Math" w:cs="Arial"/>
                <w:sz w:val="24"/>
                <w:szCs w:val="24"/>
                <w:lang w:val="en-GB"/>
              </w:rPr>
              <m:t>-</m:t>
            </m:r>
            <m:acc>
              <m:accPr>
                <m:chr m:val="̅"/>
                <m:ctrlPr>
                  <w:rPr>
                    <w:rFonts w:ascii="Cambria Math" w:eastAsiaTheme="minorEastAsia" w:hAnsi="Cambria Math" w:cs="Arial"/>
                    <w:i/>
                    <w:sz w:val="24"/>
                    <w:szCs w:val="24"/>
                    <w:lang w:val="en-GB"/>
                  </w:rPr>
                </m:ctrlPr>
              </m:accPr>
              <m:e>
                <m:r>
                  <w:rPr>
                    <w:rFonts w:ascii="Cambria Math" w:eastAsiaTheme="minorEastAsia" w:hAnsi="Cambria Math" w:cs="Arial"/>
                    <w:sz w:val="24"/>
                    <w:szCs w:val="24"/>
                    <w:lang w:val="en-GB"/>
                  </w:rPr>
                  <m:t>n</m:t>
                </m:r>
              </m:e>
            </m:acc>
          </m:e>
        </m:d>
      </m:oMath>
    </w:p>
    <w:p w14:paraId="72957530" w14:textId="77777777" w:rsidR="00147A4C" w:rsidRPr="004A0372" w:rsidRDefault="00147A4C" w:rsidP="00147A4C">
      <w:pPr>
        <w:jc w:val="both"/>
        <w:rPr>
          <w:rFonts w:ascii="Arial" w:eastAsiaTheme="minorEastAsia" w:hAnsi="Arial" w:cs="Arial"/>
          <w:b/>
          <w:smallCaps/>
          <w:highlight w:val="yellow"/>
          <w:lang w:val="en-GB"/>
        </w:rPr>
      </w:pPr>
    </w:p>
    <w:p w14:paraId="6474EA37" w14:textId="63A7DE34" w:rsidR="00147A4C" w:rsidRPr="00D9572F" w:rsidRDefault="00147A4C" w:rsidP="00147A4C">
      <w:pPr>
        <w:jc w:val="both"/>
        <w:rPr>
          <w:rFonts w:ascii="Arial" w:eastAsiaTheme="minorEastAsia" w:hAnsi="Arial" w:cs="Arial"/>
          <w:b/>
          <w:smallCaps/>
          <w:lang w:val="en-GB"/>
        </w:rPr>
      </w:pPr>
      <w:r w:rsidRPr="00D9572F">
        <w:rPr>
          <w:rFonts w:ascii="Arial" w:eastAsiaTheme="minorEastAsia" w:hAnsi="Arial" w:cs="Arial"/>
          <w:b/>
          <w:smallCaps/>
          <w:lang w:val="en-GB"/>
        </w:rPr>
        <w:t>Special feature of the MC simulation of decision threshold and detection limit:</w:t>
      </w:r>
    </w:p>
    <w:p w14:paraId="744A2488" w14:textId="50974A39" w:rsidR="00147A4C" w:rsidRPr="00D9572F" w:rsidRDefault="00147A4C" w:rsidP="00147A4C">
      <w:pPr>
        <w:jc w:val="both"/>
        <w:rPr>
          <w:rFonts w:ascii="Arial" w:eastAsiaTheme="minorEastAsia" w:hAnsi="Arial" w:cs="Arial"/>
          <w:bCs/>
          <w:lang w:val="en-GB"/>
        </w:rPr>
      </w:pPr>
      <w:r w:rsidRPr="00D9572F">
        <w:rPr>
          <w:rFonts w:ascii="Arial" w:eastAsiaTheme="minorEastAsia" w:hAnsi="Arial" w:cs="Arial"/>
          <w:lang w:val="en-GB"/>
        </w:rPr>
        <w:t xml:space="preserve">In these cases, the factor of </w:t>
      </w:r>
      <m:oMath>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for the gross count rate is already contained in the expression of its uncertainty varied according to Eq. (11, see below). As already indicated in the notes above, this factor is implied by </w:t>
      </w:r>
      <w:r w:rsidR="00D9572F" w:rsidRPr="00D9572F">
        <w:rPr>
          <w:rFonts w:ascii="Arial" w:eastAsiaTheme="minorEastAsia" w:hAnsi="Arial" w:cs="Arial"/>
          <w:lang w:val="en-GB"/>
        </w:rPr>
        <w:t xml:space="preserve">generating random values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lang w:val="en-GB"/>
        </w:rPr>
        <w:t xml:space="preserve"> : </w:t>
      </w:r>
      <w:r w:rsidR="00D9572F" w:rsidRPr="00D9572F">
        <w:rPr>
          <w:rFonts w:ascii="Arial" w:eastAsiaTheme="minorEastAsia" w:hAnsi="Arial" w:cs="Arial"/>
          <w:lang w:val="en-GB"/>
        </w:rPr>
        <w:t>it is identical with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w:r w:rsidRPr="00D9572F">
        <w:rPr>
          <w:rFonts w:ascii="Arial" w:eastAsiaTheme="minorEastAsia" w:hAnsi="Arial" w:cs="Arial"/>
          <w:lang w:val="en-GB"/>
        </w:rPr>
        <w:t>un</w:t>
      </w:r>
      <w:r w:rsidR="00D9572F" w:rsidRPr="00D9572F">
        <w:rPr>
          <w:rFonts w:ascii="Arial" w:eastAsiaTheme="minorEastAsia" w:hAnsi="Arial" w:cs="Arial"/>
          <w:lang w:val="en-GB"/>
        </w:rPr>
        <w:t>certainty of the s</w:t>
      </w:r>
      <w:r w:rsidRPr="00D9572F">
        <w:rPr>
          <w:rFonts w:ascii="Arial" w:eastAsiaTheme="minorEastAsia" w:hAnsi="Arial" w:cs="Arial"/>
          <w:lang w:val="en-GB"/>
        </w:rPr>
        <w:t>tandard</w:t>
      </w:r>
      <w:r w:rsidR="00D9572F" w:rsidRPr="00D9572F">
        <w:rPr>
          <w:rFonts w:ascii="Arial" w:eastAsiaTheme="minorEastAsia" w:hAnsi="Arial" w:cs="Arial"/>
          <w:lang w:val="en-GB"/>
        </w:rPr>
        <w:t xml:space="preserve"> </w:t>
      </w:r>
      <m:oMath>
        <m:r>
          <w:rPr>
            <w:rFonts w:ascii="Cambria Math" w:eastAsiaTheme="minorEastAsia" w:hAnsi="Cambria Math" w:cs="Arial"/>
            <w:sz w:val="24"/>
            <w:szCs w:val="24"/>
            <w:lang w:val="en-GB"/>
          </w:rPr>
          <m:t>t</m:t>
        </m:r>
      </m:oMath>
      <w:r w:rsidR="00D9572F" w:rsidRPr="00D9572F">
        <w:rPr>
          <w:rFonts w:ascii="Arial" w:eastAsiaTheme="minorEastAsia" w:hAnsi="Arial" w:cs="Arial"/>
          <w:sz w:val="24"/>
          <w:szCs w:val="24"/>
          <w:lang w:val="en-GB"/>
        </w:rPr>
        <w:t xml:space="preserve"> distribution</w:t>
      </w:r>
      <w:r w:rsidRPr="00D9572F">
        <w:rPr>
          <w:rFonts w:ascii="Arial" w:eastAsiaTheme="minorEastAsia" w:hAnsi="Arial" w:cs="Arial"/>
          <w:lang w:val="en-GB"/>
        </w:rPr>
        <w:t xml:space="preserve">. </w:t>
      </w:r>
      <w:r w:rsidR="00D9572F" w:rsidRPr="00D9572F">
        <w:rPr>
          <w:rFonts w:ascii="Arial" w:eastAsiaTheme="minorEastAsia" w:hAnsi="Arial" w:cs="Arial"/>
          <w:lang w:val="en-GB"/>
        </w:rPr>
        <w:t xml:space="preserve">To prevent from applying this factor twice,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oMath>
      <w:r w:rsidRPr="00D9572F">
        <w:rPr>
          <w:rFonts w:ascii="Arial" w:eastAsiaTheme="minorEastAsia" w:hAnsi="Arial" w:cs="Arial"/>
          <w:bCs/>
          <w:lang w:val="en-GB"/>
        </w:rPr>
        <w:t xml:space="preserve"> </w:t>
      </w:r>
      <w:r w:rsidR="00D9572F" w:rsidRPr="00D9572F">
        <w:rPr>
          <w:rFonts w:ascii="Arial" w:eastAsiaTheme="minorEastAsia" w:hAnsi="Arial" w:cs="Arial"/>
          <w:bCs/>
          <w:lang w:val="en-GB"/>
        </w:rPr>
        <w:t xml:space="preserve">is simply replaced by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t</m:t>
            </m:r>
          </m:e>
          <m:sub>
            <m:r>
              <w:rPr>
                <w:rFonts w:ascii="Cambria Math" w:eastAsiaTheme="minorEastAsia" w:hAnsi="Cambria Math" w:cs="Arial"/>
                <w:sz w:val="24"/>
                <w:szCs w:val="24"/>
                <w:lang w:val="en-GB"/>
              </w:rPr>
              <m:t>rnd</m:t>
            </m:r>
          </m:sub>
        </m:sSub>
        <m:r>
          <w:rPr>
            <w:rFonts w:ascii="Cambria Math" w:eastAsiaTheme="minorEastAsia" w:hAnsi="Cambria Math" w:cs="Arial"/>
            <w:sz w:val="24"/>
            <w:szCs w:val="24"/>
            <w:lang w:val="en-GB"/>
          </w:rPr>
          <m:t>/</m:t>
        </m:r>
        <m:rad>
          <m:radPr>
            <m:degHide m:val="1"/>
            <m:ctrlPr>
              <w:rPr>
                <w:rFonts w:ascii="Cambria Math" w:eastAsiaTheme="minorEastAsia" w:hAnsi="Cambria Math" w:cs="Arial"/>
                <w:i/>
                <w:lang w:val="en-GB"/>
              </w:rPr>
            </m:ctrlPr>
          </m:radPr>
          <m:deg/>
          <m:e>
            <m:r>
              <w:rPr>
                <w:rFonts w:ascii="Cambria Math" w:eastAsiaTheme="minorEastAsia" w:hAnsi="Cambria Math" w:cs="Arial"/>
                <w:lang w:val="en-GB"/>
              </w:rPr>
              <m:t xml:space="preserve">(m-1)/(m-3) </m:t>
            </m:r>
          </m:e>
        </m:rad>
      </m:oMath>
      <w:r w:rsidRPr="00D9572F">
        <w:rPr>
          <w:rFonts w:ascii="Arial" w:eastAsiaTheme="minorEastAsia" w:hAnsi="Arial" w:cs="Arial"/>
          <w:lang w:val="en-GB"/>
        </w:rPr>
        <w:t xml:space="preserve"> </w:t>
      </w:r>
      <w:r w:rsidR="00D9572F" w:rsidRPr="00D9572F">
        <w:rPr>
          <w:rFonts w:ascii="Arial" w:eastAsiaTheme="minorEastAsia" w:hAnsi="Arial" w:cs="Arial"/>
          <w:lang w:val="en-GB"/>
        </w:rPr>
        <w:t>in the equations (2) through (4)</w:t>
      </w:r>
      <w:r w:rsidRPr="00D9572F">
        <w:rPr>
          <w:rFonts w:ascii="Arial" w:eastAsiaTheme="minorEastAsia" w:hAnsi="Arial" w:cs="Arial"/>
          <w:lang w:val="en-GB"/>
        </w:rPr>
        <w:t xml:space="preserve">. </w:t>
      </w:r>
    </w:p>
    <w:p w14:paraId="1DCEC2C3" w14:textId="77777777" w:rsidR="009B3B13" w:rsidRPr="00D9572F" w:rsidRDefault="009B3B13" w:rsidP="009B3B13">
      <w:pPr>
        <w:rPr>
          <w:rFonts w:ascii="Arial" w:eastAsiaTheme="minorEastAsia" w:hAnsi="Arial" w:cs="Arial"/>
          <w:bCs/>
          <w:lang w:val="en-GB"/>
        </w:rPr>
      </w:pPr>
    </w:p>
    <w:p w14:paraId="047869F6" w14:textId="77777777" w:rsidR="009B3B13" w:rsidRPr="00D9572F" w:rsidRDefault="009B3B13" w:rsidP="007F0B4C">
      <w:pPr>
        <w:jc w:val="both"/>
        <w:rPr>
          <w:rFonts w:ascii="Arial" w:eastAsiaTheme="minorEastAsia" w:hAnsi="Arial" w:cs="Arial"/>
          <w:bCs/>
          <w:lang w:val="en-GB"/>
        </w:rPr>
      </w:pPr>
    </w:p>
    <w:p w14:paraId="52FEA0F0" w14:textId="54A3CC10" w:rsidR="007A7746" w:rsidRPr="007A7746" w:rsidRDefault="007A7746" w:rsidP="007A7746">
      <w:pPr>
        <w:pStyle w:val="berschrift3"/>
        <w:rPr>
          <w:rFonts w:eastAsiaTheme="minorEastAsia"/>
          <w:lang w:val="en-GB"/>
        </w:rPr>
      </w:pPr>
      <w:r w:rsidRPr="007A7746">
        <w:rPr>
          <w:rFonts w:eastAsiaTheme="minorEastAsia"/>
          <w:lang w:val="en-GB"/>
        </w:rPr>
        <w:t>6.12.</w:t>
      </w:r>
      <w:r w:rsidR="009B3B13">
        <w:rPr>
          <w:rFonts w:eastAsiaTheme="minorEastAsia"/>
          <w:lang w:val="en-GB"/>
        </w:rPr>
        <w:t>3</w:t>
      </w:r>
      <w:r w:rsidRPr="007A7746">
        <w:rPr>
          <w:rFonts w:eastAsiaTheme="minorEastAsia"/>
          <w:lang w:val="en-GB"/>
        </w:rPr>
        <w:t xml:space="preserve"> Procedures with unk</w:t>
      </w:r>
      <w:r>
        <w:rPr>
          <w:rFonts w:eastAsiaTheme="minorEastAsia"/>
          <w:lang w:val="en-GB"/>
        </w:rPr>
        <w:t>n</w:t>
      </w:r>
      <w:r w:rsidRPr="007A7746">
        <w:rPr>
          <w:rFonts w:eastAsiaTheme="minorEastAsia"/>
          <w:lang w:val="en-GB"/>
        </w:rPr>
        <w:t>own random influences</w:t>
      </w:r>
    </w:p>
    <w:p w14:paraId="0D70EE08" w14:textId="77777777" w:rsidR="007A7746" w:rsidRPr="007A7746" w:rsidRDefault="007A7746" w:rsidP="007A7746">
      <w:pPr>
        <w:jc w:val="both"/>
        <w:rPr>
          <w:rFonts w:ascii="Arial" w:eastAsiaTheme="minorEastAsia" w:hAnsi="Arial" w:cs="Arial"/>
          <w:bCs/>
          <w:lang w:val="en-GB"/>
        </w:rPr>
      </w:pPr>
    </w:p>
    <w:p w14:paraId="40687063" w14:textId="77777777" w:rsidR="007A7746" w:rsidRPr="007A7746" w:rsidRDefault="007A7746" w:rsidP="007A7746">
      <w:pPr>
        <w:jc w:val="both"/>
        <w:rPr>
          <w:rFonts w:ascii="Arial" w:eastAsiaTheme="minorEastAsia" w:hAnsi="Arial" w:cs="Arial"/>
          <w:bCs/>
          <w:lang w:val="en-GB"/>
        </w:rPr>
      </w:pPr>
      <w:r w:rsidRPr="007A7746">
        <w:rPr>
          <w:rFonts w:ascii="Arial" w:eastAsiaTheme="minorEastAsia" w:hAnsi="Arial" w:cs="Arial"/>
          <w:bCs/>
          <w:lang w:val="en-GB"/>
        </w:rPr>
        <w:t xml:space="preserve">It is assumed that repeated measurements underly unknown random influences, which are not small and lead to increased fluctuations. This requires running some measurement series for estimating the gross and background count rate (or gross and background quantities).  </w:t>
      </w:r>
    </w:p>
    <w:p w14:paraId="01AC6ABF" w14:textId="049ED154" w:rsidR="007A7746" w:rsidRDefault="007A7746" w:rsidP="007F0B4C">
      <w:pPr>
        <w:jc w:val="both"/>
        <w:rPr>
          <w:rFonts w:ascii="Arial" w:eastAsiaTheme="minorEastAsia" w:hAnsi="Arial" w:cs="Arial"/>
          <w:bCs/>
          <w:lang w:val="en-GB"/>
        </w:rPr>
      </w:pPr>
    </w:p>
    <w:p w14:paraId="04CCF939" w14:textId="5563CCC4" w:rsidR="00053DE2" w:rsidRPr="00053DE2" w:rsidRDefault="00053DE2">
      <w:pPr>
        <w:pStyle w:val="berschrift4"/>
        <w:numPr>
          <w:ilvl w:val="3"/>
          <w:numId w:val="32"/>
        </w:numPr>
        <w:tabs>
          <w:tab w:val="left" w:pos="993"/>
        </w:tabs>
        <w:rPr>
          <w:lang w:val="en-GB"/>
        </w:rPr>
      </w:pPr>
      <w:r w:rsidRPr="00053DE2">
        <w:rPr>
          <w:lang w:val="en-GB"/>
        </w:rPr>
        <w:t>Using the gros</w:t>
      </w:r>
      <w:r>
        <w:rPr>
          <w:lang w:val="en-GB"/>
        </w:rPr>
        <w:t>s</w:t>
      </w:r>
      <w:r w:rsidRPr="00053DE2">
        <w:rPr>
          <w:lang w:val="en-GB"/>
        </w:rPr>
        <w:t xml:space="preserve"> scout rate for </w:t>
      </w:r>
      <w:r>
        <w:rPr>
          <w:lang w:val="en-GB"/>
        </w:rPr>
        <w:t>i</w:t>
      </w:r>
      <w:r w:rsidRPr="00053DE2">
        <w:rPr>
          <w:lang w:val="en-GB"/>
        </w:rPr>
        <w:t>nterpolation</w:t>
      </w:r>
    </w:p>
    <w:p w14:paraId="5BD13AE3" w14:textId="77777777" w:rsidR="00053DE2" w:rsidRPr="00053DE2" w:rsidRDefault="00053DE2" w:rsidP="007F0B4C">
      <w:pPr>
        <w:jc w:val="both"/>
        <w:rPr>
          <w:rFonts w:ascii="Arial" w:eastAsiaTheme="minorEastAsia" w:hAnsi="Arial" w:cs="Arial"/>
          <w:bCs/>
          <w:lang w:val="en-GB"/>
        </w:rPr>
      </w:pPr>
    </w:p>
    <w:p w14:paraId="4E87E0A0" w14:textId="77777777" w:rsidR="007F0B4C" w:rsidRPr="00173B2D" w:rsidRDefault="00AB1618" w:rsidP="007F0B4C">
      <w:pPr>
        <w:jc w:val="both"/>
        <w:rPr>
          <w:rFonts w:ascii="Arial" w:eastAsiaTheme="minorEastAsia" w:hAnsi="Arial" w:cs="Arial"/>
          <w:bCs/>
          <w:lang w:val="en-GB"/>
        </w:rPr>
      </w:pPr>
      <w:r w:rsidRPr="00173B2D">
        <w:rPr>
          <w:rFonts w:ascii="Arial" w:eastAsiaTheme="minorEastAsia" w:hAnsi="Arial" w:cs="Arial"/>
          <w:bCs/>
          <w:lang w:val="en-GB"/>
        </w:rPr>
        <w:t xml:space="preserve">If the </w:t>
      </w:r>
      <w:r w:rsidRPr="00173B2D">
        <w:rPr>
          <w:rFonts w:ascii="Arial" w:eastAsiaTheme="minorEastAsia" w:hAnsi="Arial" w:cs="Arial"/>
          <w:b/>
          <w:lang w:val="en-GB"/>
        </w:rPr>
        <w:t>value of a gross count rate</w:t>
      </w:r>
      <w:r w:rsidR="007F0B4C" w:rsidRPr="00173B2D">
        <w:rPr>
          <w:rFonts w:ascii="Arial" w:eastAsiaTheme="minorEastAsia" w:hAnsi="Arial" w:cs="Arial"/>
          <w:b/>
          <w:lang w:val="en-GB"/>
        </w:rPr>
        <w:t xml:space="preserve"> </w:t>
      </w:r>
      <w:proofErr w:type="spellStart"/>
      <w:r w:rsidR="007F0B4C" w:rsidRPr="00173B2D">
        <w:rPr>
          <w:rFonts w:ascii="Arial" w:eastAsiaTheme="minorEastAsia" w:hAnsi="Arial" w:cs="Arial"/>
          <w:b/>
          <w:lang w:val="en-GB"/>
        </w:rPr>
        <w:t>Rg</w:t>
      </w:r>
      <w:proofErr w:type="spellEnd"/>
      <w:r w:rsidR="007F0B4C" w:rsidRPr="00173B2D">
        <w:rPr>
          <w:rFonts w:ascii="Arial" w:eastAsiaTheme="minorEastAsia" w:hAnsi="Arial" w:cs="Arial"/>
          <w:b/>
          <w:lang w:val="en-GB"/>
        </w:rPr>
        <w:t xml:space="preserve"> </w:t>
      </w:r>
      <w:r w:rsidRPr="00173B2D">
        <w:rPr>
          <w:rFonts w:ascii="Arial" w:eastAsiaTheme="minorEastAsia" w:hAnsi="Arial" w:cs="Arial"/>
          <w:b/>
          <w:lang w:val="en-GB"/>
        </w:rPr>
        <w:t>or a gross quantity</w:t>
      </w:r>
      <w:r w:rsidR="007F0B4C" w:rsidRPr="00173B2D">
        <w:rPr>
          <w:rFonts w:ascii="Arial" w:eastAsiaTheme="minorEastAsia" w:hAnsi="Arial" w:cs="Arial"/>
          <w:b/>
          <w:lang w:val="en-GB"/>
        </w:rPr>
        <w:t xml:space="preserve"> </w:t>
      </w:r>
      <w:proofErr w:type="spellStart"/>
      <w:r w:rsidR="007F0B4C" w:rsidRPr="00173B2D">
        <w:rPr>
          <w:rFonts w:ascii="Arial" w:eastAsiaTheme="minorEastAsia" w:hAnsi="Arial" w:cs="Arial"/>
          <w:b/>
          <w:lang w:val="en-GB"/>
        </w:rPr>
        <w:t>xg</w:t>
      </w:r>
      <w:proofErr w:type="spellEnd"/>
      <w:r w:rsidR="007F0B4C" w:rsidRPr="00173B2D">
        <w:rPr>
          <w:rFonts w:ascii="Arial" w:eastAsiaTheme="minorEastAsia" w:hAnsi="Arial" w:cs="Arial"/>
          <w:b/>
          <w:lang w:val="en-GB"/>
        </w:rPr>
        <w:t xml:space="preserve"> </w:t>
      </w:r>
      <w:r w:rsidRPr="00173B2D">
        <w:rPr>
          <w:rFonts w:ascii="Arial" w:eastAsiaTheme="minorEastAsia" w:hAnsi="Arial" w:cs="Arial"/>
          <w:bCs/>
          <w:lang w:val="en-GB"/>
        </w:rPr>
        <w:t>is estimated by a</w:t>
      </w:r>
      <w:r w:rsidR="007F0B4C" w:rsidRPr="00173B2D">
        <w:rPr>
          <w:rFonts w:ascii="Arial" w:eastAsiaTheme="minorEastAsia" w:hAnsi="Arial" w:cs="Arial"/>
          <w:b/>
          <w:lang w:val="en-GB"/>
        </w:rPr>
        <w:t xml:space="preserve"> </w:t>
      </w:r>
      <w:r w:rsidRPr="00173B2D">
        <w:rPr>
          <w:rFonts w:ascii="Arial" w:eastAsiaTheme="minorEastAsia" w:hAnsi="Arial" w:cs="Arial"/>
          <w:b/>
          <w:lang w:val="en-GB"/>
        </w:rPr>
        <w:t>mean of a measurement series</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its uncertainty can no longer be estimated by, e.g., </w:t>
      </w:r>
      <w:r w:rsidR="007F0B4C" w:rsidRPr="00173B2D">
        <w:rPr>
          <w:rFonts w:ascii="Arial" w:eastAsiaTheme="minorEastAsia" w:hAnsi="Arial" w:cs="Arial"/>
          <w:bCs/>
          <w:lang w:val="en-GB"/>
        </w:rPr>
        <w:t>u(</w:t>
      </w:r>
      <w:proofErr w:type="spellStart"/>
      <w:r w:rsidR="007F0B4C" w:rsidRPr="00173B2D">
        <w:rPr>
          <w:rFonts w:ascii="Arial" w:eastAsiaTheme="minorEastAsia" w:hAnsi="Arial" w:cs="Arial"/>
          <w:bCs/>
          <w:lang w:val="en-GB"/>
        </w:rPr>
        <w:t>Rg</w:t>
      </w:r>
      <w:proofErr w:type="spellEnd"/>
      <w:r w:rsidR="007F0B4C" w:rsidRPr="00173B2D">
        <w:rPr>
          <w:rFonts w:ascii="Arial" w:eastAsiaTheme="minorEastAsia" w:hAnsi="Arial" w:cs="Arial"/>
          <w:bCs/>
          <w:lang w:val="en-GB"/>
        </w:rPr>
        <w:t>)=sqrt(</w:t>
      </w:r>
      <w:proofErr w:type="spellStart"/>
      <w:r w:rsidR="007F0B4C" w:rsidRPr="00173B2D">
        <w:rPr>
          <w:rFonts w:ascii="Arial" w:eastAsiaTheme="minorEastAsia" w:hAnsi="Arial" w:cs="Arial"/>
          <w:bCs/>
          <w:lang w:val="en-GB"/>
        </w:rPr>
        <w:t>Rg</w:t>
      </w:r>
      <w:proofErr w:type="spellEnd"/>
      <w:r w:rsidR="007F0B4C" w:rsidRPr="00173B2D">
        <w:rPr>
          <w:rFonts w:ascii="Arial" w:eastAsiaTheme="minorEastAsia" w:hAnsi="Arial" w:cs="Arial"/>
          <w:bCs/>
          <w:lang w:val="en-GB"/>
        </w:rPr>
        <w:t>/t)</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Instead, this requires an i</w:t>
      </w:r>
      <w:r w:rsidR="007F0B4C" w:rsidRPr="00173B2D">
        <w:rPr>
          <w:rFonts w:ascii="Arial" w:eastAsiaTheme="minorEastAsia" w:hAnsi="Arial" w:cs="Arial"/>
          <w:b/>
          <w:lang w:val="en-GB"/>
        </w:rPr>
        <w:t xml:space="preserve">nterpolation </w:t>
      </w:r>
      <w:r w:rsidRPr="00173B2D">
        <w:rPr>
          <w:rFonts w:ascii="Arial" w:eastAsiaTheme="minorEastAsia" w:hAnsi="Arial" w:cs="Arial"/>
          <w:b/>
          <w:lang w:val="en-GB"/>
        </w:rPr>
        <w:t>between two known values of the variance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According to </w:t>
      </w:r>
      <w:r w:rsidR="007F0B4C" w:rsidRPr="00173B2D">
        <w:rPr>
          <w:rFonts w:ascii="Arial" w:eastAsiaTheme="minorEastAsia" w:hAnsi="Arial" w:cs="Arial"/>
          <w:bCs/>
          <w:lang w:val="en-GB"/>
        </w:rPr>
        <w:t>ISO 11929</w:t>
      </w:r>
      <w:r w:rsidRPr="00173B2D">
        <w:rPr>
          <w:rFonts w:ascii="Arial" w:eastAsiaTheme="minorEastAsia" w:hAnsi="Arial" w:cs="Arial"/>
          <w:bCs/>
          <w:lang w:val="en-GB"/>
        </w:rPr>
        <w:t>,</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this is solved for an assumed value </w:t>
      </w:r>
      <m:oMath>
        <m:acc>
          <m:accPr>
            <m:chr m:val="̃"/>
            <m:ctrlPr>
              <w:rPr>
                <w:rFonts w:ascii="Cambria Math" w:eastAsiaTheme="minorEastAsia" w:hAnsi="Cambria Math" w:cs="Arial"/>
                <w:bCs/>
                <w:i/>
                <w:sz w:val="24"/>
                <w:szCs w:val="24"/>
                <w:lang w:val="en-GB"/>
              </w:rPr>
            </m:ctrlPr>
          </m:accPr>
          <m:e>
            <m:r>
              <w:rPr>
                <w:rFonts w:ascii="Cambria Math" w:eastAsiaTheme="minorEastAsia" w:hAnsi="Cambria Math" w:cs="Arial"/>
                <w:sz w:val="24"/>
                <w:szCs w:val="24"/>
                <w:lang w:val="en-GB"/>
              </w:rPr>
              <m:t>y</m:t>
            </m:r>
          </m:e>
        </m:acc>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 xml:space="preserve">of the output quantity by interpolating between the variance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(y)</m:t>
        </m:r>
      </m:oMath>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of the primary result a</w:t>
      </w:r>
      <w:r w:rsidR="007F0B4C" w:rsidRPr="00173B2D">
        <w:rPr>
          <w:rFonts w:ascii="Arial" w:eastAsiaTheme="minorEastAsia" w:hAnsi="Arial" w:cs="Arial"/>
          <w:bCs/>
          <w:lang w:val="en-GB"/>
        </w:rPr>
        <w:t xml:space="preserve">nd </w:t>
      </w:r>
      <w:r w:rsidRPr="00173B2D">
        <w:rPr>
          <w:rFonts w:ascii="Arial" w:eastAsiaTheme="minorEastAsia" w:hAnsi="Arial" w:cs="Arial"/>
          <w:bCs/>
          <w:lang w:val="en-GB"/>
        </w:rPr>
        <w:t>the</w:t>
      </w:r>
      <w:r w:rsidR="007F0B4C" w:rsidRPr="00173B2D">
        <w:rPr>
          <w:rFonts w:ascii="Arial" w:eastAsiaTheme="minorEastAsia" w:hAnsi="Arial" w:cs="Arial"/>
          <w:bCs/>
          <w:lang w:val="en-GB"/>
        </w:rPr>
        <w:t xml:space="preserve"> </w:t>
      </w:r>
      <w:r w:rsidRPr="00173B2D">
        <w:rPr>
          <w:rFonts w:ascii="Arial" w:eastAsiaTheme="minorEastAsia" w:hAnsi="Arial" w:cs="Arial"/>
          <w:bCs/>
          <w:lang w:val="en-GB"/>
        </w:rPr>
        <w:t>v</w:t>
      </w:r>
      <w:r w:rsidR="007F0B4C" w:rsidRPr="00173B2D">
        <w:rPr>
          <w:rFonts w:ascii="Arial" w:eastAsiaTheme="minorEastAsia" w:hAnsi="Arial" w:cs="Arial"/>
          <w:bCs/>
          <w:lang w:val="en-GB"/>
        </w:rPr>
        <w:t>arian</w:t>
      </w:r>
      <w:r w:rsidRPr="00173B2D">
        <w:rPr>
          <w:rFonts w:ascii="Arial" w:eastAsiaTheme="minorEastAsia" w:hAnsi="Arial" w:cs="Arial"/>
          <w:bCs/>
          <w:lang w:val="en-GB"/>
        </w:rPr>
        <w:t>ce</w:t>
      </w:r>
      <w:r w:rsidR="007F0B4C" w:rsidRPr="00173B2D">
        <w:rPr>
          <w:rFonts w:ascii="Arial" w:eastAsiaTheme="minorEastAsia" w:hAnsi="Arial" w:cs="Arial"/>
          <w:bCs/>
          <w:lang w:val="en-GB"/>
        </w:rPr>
        <w:t xml:space="preserve"> </w:t>
      </w:r>
      <m:oMath>
        <m:sSup>
          <m:sSupPr>
            <m:ctrlPr>
              <w:rPr>
                <w:rFonts w:ascii="Cambria Math" w:eastAsiaTheme="minorEastAsia" w:hAnsi="Cambria Math" w:cs="Arial"/>
                <w:bCs/>
                <w:i/>
                <w:lang w:val="en-GB"/>
              </w:rPr>
            </m:ctrlPr>
          </m:sSupPr>
          <m:e>
            <m:r>
              <w:rPr>
                <w:rFonts w:ascii="Cambria Math" w:eastAsiaTheme="minorEastAsia" w:hAnsi="Cambria Math" w:cs="Arial"/>
                <w:lang w:val="en-GB"/>
              </w:rPr>
              <m:t>u</m:t>
            </m:r>
          </m:e>
          <m:sup>
            <m:r>
              <w:rPr>
                <w:rFonts w:ascii="Cambria Math" w:eastAsiaTheme="minorEastAsia" w:hAnsi="Cambria Math" w:cs="Arial"/>
                <w:lang w:val="en-GB"/>
              </w:rPr>
              <m:t>2</m:t>
            </m:r>
          </m:sup>
        </m:sSup>
        <m:r>
          <w:rPr>
            <w:rFonts w:ascii="Cambria Math" w:eastAsiaTheme="minorEastAsia" w:hAnsi="Cambria Math" w:cs="Arial"/>
            <w:lang w:val="en-GB"/>
          </w:rPr>
          <m:t>(</m:t>
        </m:r>
        <m:acc>
          <m:accPr>
            <m:chr m:val="̃"/>
            <m:ctrlPr>
              <w:rPr>
                <w:rFonts w:ascii="Cambria Math" w:eastAsiaTheme="minorEastAsia" w:hAnsi="Cambria Math" w:cs="Arial"/>
                <w:bCs/>
                <w:i/>
                <w:lang w:val="en-GB"/>
              </w:rPr>
            </m:ctrlPr>
          </m:accPr>
          <m:e>
            <m:r>
              <w:rPr>
                <w:rFonts w:ascii="Cambria Math" w:eastAsiaTheme="minorEastAsia" w:hAnsi="Cambria Math" w:cs="Arial"/>
                <w:lang w:val="en-GB"/>
              </w:rPr>
              <m:t>y</m:t>
            </m:r>
          </m:e>
        </m:acc>
        <m:r>
          <w:rPr>
            <w:rFonts w:ascii="Cambria Math" w:eastAsiaTheme="minorEastAsia" w:hAnsi="Cambria Math" w:cs="Arial"/>
            <w:lang w:val="en-GB"/>
          </w:rPr>
          <m:t>=0)</m:t>
        </m:r>
      </m:oMath>
      <w:r w:rsidR="007F0B4C" w:rsidRPr="00173B2D">
        <w:rPr>
          <w:rFonts w:ascii="Arial" w:eastAsiaTheme="minorEastAsia" w:hAnsi="Arial" w:cs="Arial"/>
          <w:bCs/>
          <w:lang w:val="en-GB"/>
        </w:rPr>
        <w:t>:</w:t>
      </w:r>
    </w:p>
    <w:p w14:paraId="50069829" w14:textId="77777777" w:rsidR="009B3B13" w:rsidRDefault="009B3B13" w:rsidP="007F0B4C">
      <w:pPr>
        <w:tabs>
          <w:tab w:val="left" w:pos="567"/>
          <w:tab w:val="left" w:pos="8505"/>
        </w:tabs>
        <w:jc w:val="both"/>
        <w:rPr>
          <w:rFonts w:ascii="Arial" w:eastAsiaTheme="minorEastAsia" w:hAnsi="Arial" w:cs="Arial"/>
          <w:bCs/>
          <w:lang w:val="en-GB"/>
        </w:rPr>
      </w:pPr>
    </w:p>
    <w:p w14:paraId="4DC13FA8" w14:textId="0F56E5E0" w:rsidR="007F0B4C" w:rsidRPr="00173B2D" w:rsidRDefault="007F0B4C" w:rsidP="007F0B4C">
      <w:pPr>
        <w:tabs>
          <w:tab w:val="left" w:pos="567"/>
          <w:tab w:val="left" w:pos="8505"/>
        </w:tabs>
        <w:jc w:val="both"/>
        <w:rPr>
          <w:rFonts w:ascii="Arial" w:eastAsiaTheme="minorEastAsia" w:hAnsi="Arial" w:cs="Arial"/>
          <w:bCs/>
          <w:lang w:val="en-GB"/>
        </w:rPr>
      </w:pPr>
      <w:r w:rsidRPr="00173B2D">
        <w:rPr>
          <w:rFonts w:ascii="Arial" w:eastAsiaTheme="minorEastAsia" w:hAnsi="Arial" w:cs="Arial"/>
          <w:bCs/>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oMath>
      <w:r w:rsidRPr="00173B2D">
        <w:rPr>
          <w:rFonts w:ascii="Arial" w:eastAsiaTheme="minorEastAsia" w:hAnsi="Arial" w:cs="Arial"/>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5</w:t>
      </w:r>
      <w:r w:rsidRPr="00173B2D">
        <w:rPr>
          <w:rFonts w:ascii="Arial" w:eastAsiaTheme="minorEastAsia" w:hAnsi="Arial" w:cs="Arial"/>
          <w:lang w:val="en-GB"/>
        </w:rPr>
        <w:t>)</w:t>
      </w:r>
    </w:p>
    <w:p w14:paraId="09B3DF3C" w14:textId="77777777" w:rsidR="007F0B4C" w:rsidRPr="00173B2D" w:rsidRDefault="007F0B4C" w:rsidP="007F0B4C">
      <w:pPr>
        <w:pStyle w:val="MALTextVoreinstellung"/>
        <w:spacing w:before="0" w:line="240" w:lineRule="auto"/>
        <w:rPr>
          <w:rFonts w:ascii="Arial" w:eastAsiaTheme="minorEastAsia" w:hAnsi="Arial" w:cs="Arial"/>
          <w:bCs/>
          <w:lang w:val="en-GB"/>
        </w:rPr>
      </w:pPr>
    </w:p>
    <w:p w14:paraId="5487B40C" w14:textId="2CD25D0F" w:rsidR="007F0B4C" w:rsidRPr="00173B2D" w:rsidRDefault="007F0B4C" w:rsidP="007F0B4C">
      <w:pPr>
        <w:pStyle w:val="MALTextVoreinstellung"/>
        <w:spacing w:before="0" w:line="240" w:lineRule="auto"/>
        <w:rPr>
          <w:rFonts w:ascii="Arial" w:eastAsiaTheme="minorEastAsia" w:hAnsi="Arial" w:cs="Arial"/>
          <w:bCs/>
          <w:lang w:val="en-GB"/>
        </w:rPr>
      </w:pPr>
      <w:r w:rsidRPr="00173B2D">
        <w:rPr>
          <w:rFonts w:ascii="Arial" w:eastAsiaTheme="minorEastAsia" w:hAnsi="Arial" w:cs="Arial"/>
          <w:bCs/>
          <w:lang w:val="en-GB"/>
        </w:rPr>
        <w:t>In UncertRadio</w:t>
      </w:r>
      <w:r w:rsidR="00AB1618" w:rsidRPr="00173B2D">
        <w:rPr>
          <w:rFonts w:ascii="Arial" w:eastAsiaTheme="minorEastAsia" w:hAnsi="Arial" w:cs="Arial"/>
          <w:bCs/>
          <w:lang w:val="en-GB"/>
        </w:rPr>
        <w:t>, however, such an i</w:t>
      </w:r>
      <w:r w:rsidRPr="00173B2D">
        <w:rPr>
          <w:rFonts w:ascii="Arial" w:eastAsiaTheme="minorEastAsia" w:hAnsi="Arial" w:cs="Arial"/>
          <w:bCs/>
          <w:lang w:val="en-GB"/>
        </w:rPr>
        <w:t xml:space="preserve">nterpolation </w:t>
      </w:r>
      <w:r w:rsidR="00AB1618" w:rsidRPr="00173B2D">
        <w:rPr>
          <w:rFonts w:ascii="Arial" w:eastAsiaTheme="minorEastAsia" w:hAnsi="Arial" w:cs="Arial"/>
          <w:bCs/>
          <w:lang w:val="en-GB"/>
        </w:rPr>
        <w:t xml:space="preserve">refers to corresponding two variance values of the gross quantity </w:t>
      </w:r>
      <w:r w:rsidRPr="00173B2D">
        <w:rPr>
          <w:rFonts w:ascii="Arial" w:eastAsiaTheme="minorEastAsia" w:hAnsi="Arial" w:cs="Arial"/>
          <w:bCs/>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bCs/>
          <w:lang w:val="en-GB"/>
        </w:rPr>
        <w:t xml:space="preserve">. </w:t>
      </w:r>
      <w:r w:rsidR="00AB1618" w:rsidRPr="00173B2D">
        <w:rPr>
          <w:rFonts w:ascii="Arial" w:eastAsiaTheme="minorEastAsia" w:hAnsi="Arial" w:cs="Arial"/>
          <w:bCs/>
          <w:lang w:val="en-GB"/>
        </w:rPr>
        <w:t xml:space="preserve">This case can be </w:t>
      </w:r>
      <w:r w:rsidR="00F617C7" w:rsidRPr="00173B2D">
        <w:rPr>
          <w:rFonts w:ascii="Arial" w:eastAsiaTheme="minorEastAsia" w:hAnsi="Arial" w:cs="Arial"/>
          <w:bCs/>
          <w:lang w:val="en-GB"/>
        </w:rPr>
        <w:t>deduced from the one in Eq. (</w:t>
      </w:r>
      <w:r w:rsidR="00790AF6">
        <w:rPr>
          <w:rFonts w:ascii="Arial" w:eastAsiaTheme="minorEastAsia" w:hAnsi="Arial" w:cs="Arial"/>
          <w:bCs/>
          <w:lang w:val="en-GB"/>
        </w:rPr>
        <w:t>5</w:t>
      </w:r>
      <w:r w:rsidR="00F617C7" w:rsidRPr="00173B2D">
        <w:rPr>
          <w:rFonts w:ascii="Arial" w:eastAsiaTheme="minorEastAsia" w:hAnsi="Arial" w:cs="Arial"/>
          <w:bCs/>
          <w:lang w:val="en-GB"/>
        </w:rPr>
        <w:t xml:space="preserve">). A </w:t>
      </w:r>
      <w:r w:rsidR="00F617C7" w:rsidRPr="00173B2D">
        <w:rPr>
          <w:rFonts w:ascii="Arial" w:eastAsiaTheme="minorEastAsia" w:hAnsi="Arial" w:cs="Arial"/>
          <w:b/>
          <w:lang w:val="en-GB"/>
        </w:rPr>
        <w:t>measurement mo</w:t>
      </w:r>
      <w:r w:rsidRPr="00173B2D">
        <w:rPr>
          <w:rFonts w:ascii="Arial" w:eastAsiaTheme="minorEastAsia" w:hAnsi="Arial" w:cs="Arial"/>
          <w:b/>
          <w:lang w:val="en-GB"/>
        </w:rPr>
        <w:t xml:space="preserve">del </w:t>
      </w:r>
      <w:r w:rsidR="00F617C7" w:rsidRPr="00173B2D">
        <w:rPr>
          <w:rFonts w:ascii="Arial" w:eastAsiaTheme="minorEastAsia" w:hAnsi="Arial" w:cs="Arial"/>
          <w:b/>
          <w:lang w:val="en-GB"/>
        </w:rPr>
        <w:t xml:space="preserve">with quantities </w:t>
      </w:r>
      <w:r w:rsidRPr="00173B2D">
        <w:rPr>
          <w:rFonts w:ascii="Arial" w:eastAsiaTheme="minorEastAsia" w:hAnsi="Arial" w:cs="Arial"/>
          <w:b/>
          <w:lang w:val="en-GB"/>
        </w:rPr>
        <w:t xml:space="preserve"> </w:t>
      </w:r>
      <m:oMath>
        <m:sSub>
          <m:sSubPr>
            <m:ctrlPr>
              <w:rPr>
                <w:rFonts w:ascii="Cambria Math" w:hAnsi="Cambria Math"/>
                <w:b/>
                <w:i/>
                <w:sz w:val="24"/>
                <w:szCs w:val="24"/>
                <w:lang w:val="en-GB"/>
              </w:rPr>
            </m:ctrlPr>
          </m:sSubPr>
          <m:e>
            <m:acc>
              <m:accPr>
                <m:chr m:val="̃"/>
                <m:ctrlPr>
                  <w:rPr>
                    <w:rFonts w:ascii="Cambria Math" w:hAnsi="Cambria Math"/>
                    <w:b/>
                    <w:i/>
                    <w:sz w:val="24"/>
                    <w:szCs w:val="24"/>
                    <w:lang w:val="en-GB"/>
                  </w:rPr>
                </m:ctrlPr>
              </m:accPr>
              <m:e>
                <m:r>
                  <m:rPr>
                    <m:sty m:val="bi"/>
                  </m:rPr>
                  <w:rPr>
                    <w:rFonts w:ascii="Cambria Math"/>
                    <w:sz w:val="24"/>
                    <w:szCs w:val="24"/>
                    <w:lang w:val="en-GB"/>
                  </w:rPr>
                  <m:t>x</m:t>
                </m:r>
              </m:e>
            </m:acc>
          </m:e>
          <m:sub>
            <m:r>
              <m:rPr>
                <m:sty m:val="bi"/>
              </m:rPr>
              <w:rPr>
                <w:rFonts w:ascii="Cambria Math"/>
                <w:sz w:val="24"/>
                <w:szCs w:val="24"/>
                <w:lang w:val="en-GB"/>
              </w:rPr>
              <m:t>g</m:t>
            </m:r>
          </m:sub>
        </m:sSub>
        <m:r>
          <m:rPr>
            <m:sty m:val="bi"/>
          </m:rPr>
          <w:rPr>
            <w:rFonts w:ascii="Cambria Math"/>
            <w:sz w:val="24"/>
            <w:szCs w:val="24"/>
            <w:lang w:val="en-GB"/>
          </w:rPr>
          <m:t>,</m:t>
        </m:r>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b</m:t>
            </m:r>
          </m:sub>
        </m:sSub>
        <m:r>
          <m:rPr>
            <m:sty m:val="bi"/>
          </m:rPr>
          <w:rPr>
            <w:rFonts w:asci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sz w:val="24"/>
                <w:szCs w:val="24"/>
                <w:lang w:val="en-GB"/>
              </w:rPr>
              <m:t>x</m:t>
            </m:r>
          </m:e>
          <m:sub>
            <m:r>
              <m:rPr>
                <m:sty m:val="bi"/>
              </m:rPr>
              <w:rPr>
                <w:rFonts w:ascii="Cambria Math"/>
                <w:sz w:val="24"/>
                <w:szCs w:val="24"/>
                <w:lang w:val="en-GB"/>
              </w:rPr>
              <m:t>int</m:t>
            </m:r>
          </m:sub>
        </m:sSub>
      </m:oMath>
      <w:r w:rsidRPr="00173B2D">
        <w:rPr>
          <w:rFonts w:ascii="Arial" w:eastAsiaTheme="minorEastAsia" w:hAnsi="Arial" w:cs="Arial"/>
          <w:b/>
          <w:lang w:val="en-GB"/>
        </w:rPr>
        <w:t xml:space="preserve"> (</w:t>
      </w:r>
      <w:r w:rsidR="00F617C7" w:rsidRPr="00173B2D">
        <w:rPr>
          <w:rFonts w:ascii="Arial" w:eastAsiaTheme="minorEastAsia" w:hAnsi="Arial" w:cs="Arial"/>
          <w:b/>
          <w:lang w:val="en-GB"/>
        </w:rPr>
        <w:t>gross</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background</w:t>
      </w:r>
      <w:r w:rsidRPr="00173B2D">
        <w:rPr>
          <w:rFonts w:ascii="Arial" w:eastAsiaTheme="minorEastAsia" w:hAnsi="Arial" w:cs="Arial"/>
          <w:b/>
          <w:lang w:val="en-GB"/>
        </w:rPr>
        <w:t xml:space="preserve">, </w:t>
      </w:r>
      <w:r w:rsidR="00F617C7" w:rsidRPr="00173B2D">
        <w:rPr>
          <w:rFonts w:ascii="Arial" w:eastAsiaTheme="minorEastAsia" w:hAnsi="Arial" w:cs="Arial"/>
          <w:b/>
          <w:lang w:val="en-GB"/>
        </w:rPr>
        <w:t>i</w:t>
      </w:r>
      <w:r w:rsidRPr="00173B2D">
        <w:rPr>
          <w:rFonts w:ascii="Arial" w:eastAsiaTheme="minorEastAsia" w:hAnsi="Arial" w:cs="Arial"/>
          <w:b/>
          <w:lang w:val="en-GB"/>
        </w:rPr>
        <w:t>nterferen</w:t>
      </w:r>
      <w:r w:rsidR="00F617C7" w:rsidRPr="00173B2D">
        <w:rPr>
          <w:rFonts w:ascii="Arial" w:eastAsiaTheme="minorEastAsia" w:hAnsi="Arial" w:cs="Arial"/>
          <w:b/>
          <w:lang w:val="en-GB"/>
        </w:rPr>
        <w:t>ce</w:t>
      </w:r>
      <w:r w:rsidRPr="00173B2D">
        <w:rPr>
          <w:rFonts w:ascii="Arial" w:eastAsiaTheme="minorEastAsia" w:hAnsi="Arial" w:cs="Arial"/>
          <w:b/>
          <w:lang w:val="en-GB"/>
        </w:rPr>
        <w:t>)</w:t>
      </w:r>
      <w:r w:rsidRPr="00173B2D">
        <w:rPr>
          <w:rFonts w:ascii="Arial" w:eastAsiaTheme="minorEastAsia" w:hAnsi="Arial" w:cs="Arial"/>
          <w:lang w:val="en-GB"/>
        </w:rPr>
        <w:t xml:space="preserve"> </w:t>
      </w:r>
      <w:r w:rsidR="00F617C7" w:rsidRPr="00173B2D">
        <w:rPr>
          <w:rFonts w:ascii="Arial" w:eastAsiaTheme="minorEastAsia" w:hAnsi="Arial" w:cs="Arial"/>
          <w:lang w:val="en-GB"/>
        </w:rPr>
        <w:t>is assumed,</w:t>
      </w:r>
      <w:r w:rsidRPr="00173B2D">
        <w:rPr>
          <w:rFonts w:ascii="Arial" w:eastAsiaTheme="minorEastAsia" w:hAnsi="Arial" w:cs="Arial"/>
          <w:lang w:val="en-GB"/>
        </w:rPr>
        <w:t xml:space="preserve"> in </w:t>
      </w:r>
      <w:r w:rsidR="00F617C7" w:rsidRPr="00173B2D">
        <w:rPr>
          <w:rFonts w:ascii="Arial" w:eastAsiaTheme="minorEastAsia" w:hAnsi="Arial" w:cs="Arial"/>
          <w:lang w:val="en-GB"/>
        </w:rPr>
        <w:t xml:space="preserve">which both, </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sz w:val="24"/>
                    <w:szCs w:val="24"/>
                    <w:lang w:val="en-GB"/>
                  </w:rPr>
                  <m:t>x</m:t>
                </m:r>
              </m:e>
            </m:acc>
          </m:e>
          <m:sub>
            <m:r>
              <w:rPr>
                <w:rFonts w:ascii="Cambria Math"/>
                <w:sz w:val="24"/>
                <w:szCs w:val="24"/>
                <w:lang w:val="en-GB"/>
              </w:rPr>
              <m:t>g</m:t>
            </m:r>
          </m:sub>
        </m:sSub>
      </m:oMath>
      <w:r w:rsidRPr="00173B2D">
        <w:rPr>
          <w:rFonts w:ascii="Arial" w:eastAsiaTheme="minorEastAsia" w:hAnsi="Arial" w:cs="Arial"/>
          <w:lang w:val="en-GB"/>
        </w:rPr>
        <w:t xml:space="preserve"> </w:t>
      </w:r>
      <w:r w:rsidR="00F617C7" w:rsidRPr="00173B2D">
        <w:rPr>
          <w:rFonts w:ascii="Arial" w:eastAsiaTheme="minorEastAsia" w:hAnsi="Arial" w:cs="Arial"/>
          <w:lang w:val="en-GB"/>
        </w:rPr>
        <w:t>and</w:t>
      </w:r>
      <w:r w:rsidRPr="00173B2D">
        <w:rPr>
          <w:rFonts w:ascii="Arial" w:eastAsiaTheme="minorEastAsia" w:hAnsi="Arial" w:cs="Arial"/>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sz w:val="24"/>
                <w:szCs w:val="24"/>
                <w:lang w:val="en-GB"/>
              </w:rPr>
              <m:t>b</m:t>
            </m:r>
          </m:sub>
        </m:sSub>
      </m:oMath>
      <w:r w:rsidRPr="00173B2D">
        <w:rPr>
          <w:rFonts w:ascii="Arial" w:eastAsiaTheme="minorEastAsia" w:hAnsi="Arial" w:cs="Arial"/>
          <w:lang w:val="en-GB"/>
        </w:rPr>
        <w:t xml:space="preserve"> a</w:t>
      </w:r>
      <w:r w:rsidR="00F617C7" w:rsidRPr="00173B2D">
        <w:rPr>
          <w:rFonts w:ascii="Arial" w:eastAsiaTheme="minorEastAsia" w:hAnsi="Arial" w:cs="Arial"/>
          <w:lang w:val="en-GB"/>
        </w:rPr>
        <w:t>re treated as mean values</w:t>
      </w:r>
      <w:r w:rsidRPr="00173B2D">
        <w:rPr>
          <w:rFonts w:ascii="Arial" w:eastAsiaTheme="minorEastAsia" w:hAnsi="Arial" w:cs="Arial"/>
          <w:lang w:val="en-GB"/>
        </w:rPr>
        <w:t>:</w:t>
      </w:r>
    </w:p>
    <w:p w14:paraId="7513137D" w14:textId="6A0253F7" w:rsidR="007F0B4C" w:rsidRPr="00173B2D" w:rsidRDefault="007F0B4C" w:rsidP="007F0B4C">
      <w:pPr>
        <w:tabs>
          <w:tab w:val="left" w:pos="567"/>
          <w:tab w:val="left" w:pos="8505"/>
        </w:tabs>
        <w:rPr>
          <w:rFonts w:ascii="Arial" w:eastAsiaTheme="minorEastAsia" w:hAnsi="Arial" w:cs="Arial"/>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acc>
          <m:accPr>
            <m:chr m:val="̃"/>
            <m:ctrlPr>
              <w:rPr>
                <w:rFonts w:ascii="Cambria Math" w:hAnsi="Cambria Math"/>
                <w:i/>
                <w:sz w:val="26"/>
                <w:szCs w:val="26"/>
                <w:lang w:val="en-GB"/>
              </w:rPr>
            </m:ctrlPr>
          </m:accPr>
          <m:e>
            <m:r>
              <w:rPr>
                <w:rFonts w:ascii="Cambria Math"/>
                <w:sz w:val="26"/>
                <w:szCs w:val="26"/>
                <w:lang w:val="en-GB"/>
              </w:rPr>
              <m:t>y</m:t>
            </m:r>
          </m:e>
        </m:acc>
        <m:r>
          <w:rPr>
            <w:rFonts w:ascii="Cambria Math"/>
            <w:sz w:val="26"/>
            <w:szCs w:val="26"/>
            <w:lang w:val="en-GB"/>
          </w:rPr>
          <m:t>=w</m:t>
        </m:r>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0</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r w:rsidRPr="00173B2D">
        <w:rPr>
          <w:rFonts w:eastAsiaTheme="minorEastAsia"/>
          <w:sz w:val="26"/>
          <w:szCs w:val="26"/>
          <w:lang w:val="en-GB"/>
        </w:rPr>
        <w:t xml:space="preserve">  </w:t>
      </w:r>
      <w:r w:rsidRPr="00173B2D">
        <w:rPr>
          <w:rFonts w:ascii="Arial" w:eastAsiaTheme="minorEastAsia" w:hAnsi="Arial" w:cs="Arial"/>
          <w:lang w:val="en-GB"/>
        </w:rPr>
        <w:tab/>
        <w:t>(</w:t>
      </w:r>
      <w:r w:rsidR="00563DD2">
        <w:rPr>
          <w:rFonts w:ascii="Arial" w:eastAsiaTheme="minorEastAsia" w:hAnsi="Arial" w:cs="Arial"/>
          <w:lang w:val="en-GB"/>
        </w:rPr>
        <w:t>6</w:t>
      </w:r>
      <w:r w:rsidRPr="00173B2D">
        <w:rPr>
          <w:rFonts w:ascii="Arial" w:eastAsiaTheme="minorEastAsia" w:hAnsi="Arial" w:cs="Arial"/>
          <w:lang w:val="en-GB"/>
        </w:rPr>
        <w:t>)</w:t>
      </w:r>
    </w:p>
    <w:p w14:paraId="77DF8829" w14:textId="77777777" w:rsidR="007F0B4C" w:rsidRPr="00173B2D" w:rsidRDefault="007F0B4C" w:rsidP="007F0B4C">
      <w:pPr>
        <w:pStyle w:val="Kopfzeile"/>
        <w:tabs>
          <w:tab w:val="clear" w:pos="4536"/>
          <w:tab w:val="clear" w:pos="9072"/>
          <w:tab w:val="left" w:pos="567"/>
          <w:tab w:val="left" w:pos="7938"/>
        </w:tabs>
        <w:rPr>
          <w:rFonts w:ascii="Arial" w:hAnsi="Arial" w:cs="Arial"/>
          <w:lang w:val="en-GB"/>
        </w:rPr>
      </w:pPr>
    </w:p>
    <w:p w14:paraId="55778082" w14:textId="77777777" w:rsidR="007F0B4C" w:rsidRPr="00173B2D" w:rsidRDefault="00F617C7" w:rsidP="007F0B4C">
      <w:pPr>
        <w:tabs>
          <w:tab w:val="left" w:pos="567"/>
          <w:tab w:val="left" w:pos="7938"/>
        </w:tabs>
        <w:rPr>
          <w:rFonts w:ascii="Arial" w:hAnsi="Arial" w:cs="Arial"/>
          <w:lang w:val="en-GB"/>
        </w:rPr>
      </w:pPr>
      <w:r w:rsidRPr="00173B2D">
        <w:rPr>
          <w:rFonts w:ascii="Arial" w:hAnsi="Arial" w:cs="Arial"/>
          <w:lang w:val="en-GB"/>
        </w:rPr>
        <w:t>This means</w:t>
      </w:r>
    </w:p>
    <w:p w14:paraId="6489DF8E" w14:textId="0CAB8A43" w:rsidR="007F0B4C" w:rsidRPr="00173B2D" w:rsidRDefault="007F0B4C" w:rsidP="007F0B4C">
      <w:pPr>
        <w:tabs>
          <w:tab w:val="left" w:pos="567"/>
          <w:tab w:val="left" w:pos="8505"/>
        </w:tabs>
        <w:jc w:val="both"/>
        <w:rPr>
          <w:sz w:val="26"/>
          <w:szCs w:val="26"/>
          <w:lang w:val="en-GB"/>
        </w:rPr>
      </w:pPr>
      <w:r w:rsidRPr="00173B2D">
        <w:rPr>
          <w:rFonts w:ascii="Arial" w:eastAsiaTheme="minorEastAsia" w:hAnsi="Arial" w:cs="Arial"/>
          <w:sz w:val="26"/>
          <w:szCs w:val="26"/>
          <w:lang w:val="en-GB"/>
        </w:rPr>
        <w:t xml:space="preserve"> </w:t>
      </w:r>
      <w:r w:rsidRPr="00173B2D">
        <w:rPr>
          <w:rFonts w:ascii="Arial" w:eastAsiaTheme="minorEastAsia" w:hAnsi="Arial" w:cs="Arial"/>
          <w:sz w:val="26"/>
          <w:szCs w:val="26"/>
          <w:lang w:val="en-GB"/>
        </w:rPr>
        <w:tab/>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acc>
              <m:accPr>
                <m:chr m:val="̃"/>
                <m:ctrlPr>
                  <w:rPr>
                    <w:rFonts w:ascii="Cambria Math" w:hAnsi="Cambria Math"/>
                    <w:i/>
                    <w:sz w:val="26"/>
                    <w:szCs w:val="26"/>
                    <w:lang w:val="en-GB"/>
                  </w:rPr>
                </m:ctrlPr>
              </m:accPr>
              <m:e>
                <m:r>
                  <w:rPr>
                    <w:rFonts w:ascii="Cambria Math"/>
                    <w:sz w:val="26"/>
                    <w:szCs w:val="26"/>
                    <w:lang w:val="en-GB"/>
                  </w:rPr>
                  <m:t>y</m:t>
                </m:r>
              </m:e>
            </m:acc>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d>
          <m:dPr>
            <m:ctrlPr>
              <w:rPr>
                <w:rFonts w:ascii="Cambria Math" w:hAnsi="Cambria Math"/>
                <w:i/>
                <w:sz w:val="26"/>
                <w:szCs w:val="26"/>
                <w:lang w:val="en-GB"/>
              </w:rPr>
            </m:ctrlPr>
          </m:dPr>
          <m:e>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d>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7</w:t>
      </w:r>
      <w:r w:rsidRPr="00173B2D">
        <w:rPr>
          <w:rFonts w:ascii="Arial" w:eastAsiaTheme="minorEastAsia" w:hAnsi="Arial" w:cs="Arial"/>
          <w:lang w:val="en-GB"/>
        </w:rPr>
        <w:t>)</w:t>
      </w:r>
    </w:p>
    <w:p w14:paraId="18522CBF" w14:textId="77777777" w:rsidR="007F0B4C" w:rsidRPr="00173B2D" w:rsidRDefault="007F0B4C" w:rsidP="007F0B4C">
      <w:pPr>
        <w:tabs>
          <w:tab w:val="left" w:pos="567"/>
          <w:tab w:val="left" w:pos="7938"/>
        </w:tabs>
        <w:jc w:val="both"/>
        <w:rPr>
          <w:rFonts w:ascii="Arial" w:eastAsiaTheme="minorEastAsia" w:hAnsi="Arial" w:cs="Arial"/>
          <w:bCs/>
          <w:sz w:val="26"/>
          <w:szCs w:val="26"/>
          <w:lang w:val="en-GB"/>
        </w:rPr>
      </w:pPr>
      <w:r w:rsidRPr="00173B2D">
        <w:rPr>
          <w:rFonts w:ascii="Arial" w:eastAsiaTheme="minorEastAsia" w:hAnsi="Arial" w:cs="Arial"/>
          <w:sz w:val="26"/>
          <w:szCs w:val="26"/>
          <w:lang w:val="en-GB"/>
        </w:rPr>
        <w:t xml:space="preserve"> </w:t>
      </w:r>
    </w:p>
    <w:p w14:paraId="238B4CEB" w14:textId="6247780F" w:rsidR="007F0B4C" w:rsidRPr="00173B2D" w:rsidRDefault="00F617C7" w:rsidP="007F0B4C">
      <w:pPr>
        <w:jc w:val="both"/>
        <w:rPr>
          <w:rFonts w:ascii="Arial" w:eastAsiaTheme="minorEastAsia" w:hAnsi="Arial" w:cs="Arial"/>
          <w:bCs/>
          <w:lang w:val="en-GB"/>
        </w:rPr>
      </w:pPr>
      <w:r w:rsidRPr="00173B2D">
        <w:rPr>
          <w:rFonts w:ascii="Arial" w:eastAsiaTheme="minorEastAsia" w:hAnsi="Arial" w:cs="Arial"/>
          <w:bCs/>
          <w:lang w:val="en-GB"/>
        </w:rPr>
        <w:t xml:space="preserve">Equating the right-hand sides of </w:t>
      </w:r>
      <w:r w:rsidR="007F0B4C" w:rsidRPr="00173B2D">
        <w:rPr>
          <w:rFonts w:ascii="Arial" w:eastAsiaTheme="minorEastAsia" w:hAnsi="Arial" w:cs="Arial"/>
          <w:bCs/>
          <w:lang w:val="en-GB"/>
        </w:rPr>
        <w:t xml:space="preserve">(1) und (3) </w:t>
      </w:r>
      <w:r w:rsidR="009B3B13">
        <w:rPr>
          <w:rFonts w:ascii="Arial" w:eastAsiaTheme="minorEastAsia" w:hAnsi="Arial" w:cs="Arial"/>
          <w:bCs/>
          <w:lang w:val="en-GB"/>
        </w:rPr>
        <w:t>yields</w:t>
      </w:r>
    </w:p>
    <w:p w14:paraId="32128952" w14:textId="77777777" w:rsidR="007F0B4C" w:rsidRPr="00173B2D" w:rsidRDefault="007F0B4C" w:rsidP="007F0B4C">
      <w:pPr>
        <w:ind w:firstLine="708"/>
        <w:jc w:val="both"/>
        <w:rPr>
          <w:rFonts w:ascii="Arial" w:eastAsiaTheme="minorEastAsia" w:hAnsi="Arial" w:cs="Arial"/>
          <w:sz w:val="26"/>
          <w:szCs w:val="26"/>
          <w:lang w:val="en-GB"/>
        </w:rPr>
      </w:pPr>
      <w:r w:rsidRPr="00173B2D">
        <w:rPr>
          <w:rFonts w:ascii="Arial" w:eastAsiaTheme="minorEastAsia" w:hAnsi="Arial" w:cs="Arial"/>
          <w:bCs/>
          <w:lang w:val="en-GB"/>
        </w:rPr>
        <w:t xml:space="preserve"> </w:t>
      </w:r>
      <m:oMath>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0</m:t>
            </m:r>
          </m:e>
        </m:d>
        <m:d>
          <m:dPr>
            <m:ctrlPr>
              <w:rPr>
                <w:rFonts w:ascii="Cambria Math" w:hAnsi="Cambria Math"/>
                <w:i/>
                <w:sz w:val="26"/>
                <w:szCs w:val="26"/>
                <w:lang w:val="en-GB"/>
              </w:rPr>
            </m:ctrlPr>
          </m:dPr>
          <m:e>
            <m:r>
              <w:rPr>
                <w:rFonts w:ascii="Cambria Math"/>
                <w:sz w:val="26"/>
                <w:szCs w:val="26"/>
                <w:lang w:val="en-GB"/>
              </w:rPr>
              <m:t>1</m:t>
            </m:r>
            <m:r>
              <w:rPr>
                <w:rFonts w:ascii="Cambria Math"/>
                <w:sz w:val="26"/>
                <w:szCs w:val="26"/>
                <w:lang w:val="en-GB"/>
              </w:rPr>
              <m:t>-</m:t>
            </m:r>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y</m:t>
            </m:r>
          </m:e>
        </m:d>
        <m:f>
          <m:fPr>
            <m:ctrlPr>
              <w:rPr>
                <w:rFonts w:ascii="Cambria Math" w:hAnsi="Cambria Math"/>
                <w:i/>
                <w:sz w:val="26"/>
                <w:szCs w:val="26"/>
                <w:lang w:val="en-GB"/>
              </w:rPr>
            </m:ctrlPr>
          </m:fPr>
          <m:num>
            <m:acc>
              <m:accPr>
                <m:chr m:val="̃"/>
                <m:ctrlPr>
                  <w:rPr>
                    <w:rFonts w:ascii="Cambria Math" w:hAnsi="Cambria Math"/>
                    <w:i/>
                    <w:sz w:val="26"/>
                    <w:szCs w:val="26"/>
                    <w:lang w:val="en-GB"/>
                  </w:rPr>
                </m:ctrlPr>
              </m:accPr>
              <m:e>
                <m:r>
                  <w:rPr>
                    <w:rFonts w:ascii="Cambria Math"/>
                    <w:sz w:val="26"/>
                    <w:szCs w:val="26"/>
                    <w:lang w:val="en-GB"/>
                  </w:rPr>
                  <m:t>y</m:t>
                </m:r>
              </m:e>
            </m:acc>
          </m:num>
          <m:den>
            <m:r>
              <w:rPr>
                <w:rFonts w:ascii="Cambria Math"/>
                <w:sz w:val="26"/>
                <w:szCs w:val="26"/>
                <w:lang w:val="en-GB"/>
              </w:rPr>
              <m:t>y</m:t>
            </m:r>
          </m:den>
        </m:f>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e>
        </m:d>
        <m:r>
          <w:rPr>
            <w:rFonts w:ascii="Cambria Math"/>
            <w:sz w:val="26"/>
            <w:szCs w:val="26"/>
            <w:lang w:val="en-GB"/>
          </w:rPr>
          <m:t>-</m:t>
        </m:r>
        <m:sSup>
          <m:sSupPr>
            <m:ctrlPr>
              <w:rPr>
                <w:rFonts w:ascii="Cambria Math" w:hAnsi="Cambria Math"/>
                <w:i/>
                <w:sz w:val="26"/>
                <w:szCs w:val="26"/>
                <w:lang w:val="en-GB"/>
              </w:rPr>
            </m:ctrlPr>
          </m:sSupPr>
          <m:e>
            <m:r>
              <w:rPr>
                <w:rFonts w:ascii="Cambria Math"/>
                <w:sz w:val="26"/>
                <w:szCs w:val="26"/>
                <w:lang w:val="en-GB"/>
              </w:rPr>
              <m:t>w</m:t>
            </m:r>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oMath>
    </w:p>
    <w:p w14:paraId="0C2AE03D" w14:textId="5FDD48CB" w:rsidR="007F0B4C" w:rsidRPr="00173B2D" w:rsidRDefault="007F0B4C" w:rsidP="007F0B4C">
      <w:pPr>
        <w:tabs>
          <w:tab w:val="left" w:pos="8505"/>
        </w:tabs>
        <w:jc w:val="both"/>
        <w:rPr>
          <w:rFonts w:ascii="Arial" w:eastAsiaTheme="minorEastAsia" w:hAnsi="Arial" w:cs="Arial"/>
          <w:bCs/>
          <w:lang w:val="en-GB"/>
        </w:rPr>
      </w:pPr>
      <m:oMath>
        <m:r>
          <w:rPr>
            <w:rFonts w:ascii="Cambria Math" w:hAnsi="Cambria Math"/>
            <w:sz w:val="26"/>
            <w:szCs w:val="26"/>
            <w:lang w:val="en-GB"/>
          </w:rPr>
          <m:t xml:space="preserve">                                         </m:t>
        </m:r>
        <m:r>
          <w:rPr>
            <w:rFonts w:ascii="Cambria Math"/>
            <w:sz w:val="26"/>
            <w:szCs w:val="26"/>
            <w:lang w:val="en-GB"/>
          </w:rPr>
          <m:t>-</m:t>
        </m:r>
        <m:sSup>
          <m:sSupPr>
            <m:ctrlPr>
              <w:rPr>
                <w:rFonts w:ascii="Cambria Math" w:hAnsi="Cambria Math"/>
                <w:i/>
                <w:sz w:val="26"/>
                <w:szCs w:val="26"/>
                <w:lang w:val="en-GB"/>
              </w:rPr>
            </m:ctrlPr>
          </m:sSupPr>
          <m:e>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b</m:t>
                    </m:r>
                  </m:sub>
                </m:sSub>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e>
            </m:d>
          </m:e>
          <m:sup>
            <m:r>
              <w:rPr>
                <w:rFonts w:ascii="Cambria Math"/>
                <w:sz w:val="26"/>
                <w:szCs w:val="26"/>
                <w:lang w:val="en-GB"/>
              </w:rPr>
              <m:t>2</m:t>
            </m:r>
          </m:sup>
        </m:sSup>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r>
              <w:rPr>
                <w:rFonts w:ascii="Cambria Math"/>
                <w:sz w:val="26"/>
                <w:szCs w:val="26"/>
                <w:lang w:val="en-GB"/>
              </w:rPr>
              <m:t>w</m:t>
            </m:r>
          </m:e>
        </m:d>
      </m:oMath>
      <w:r w:rsidRPr="00173B2D">
        <w:rPr>
          <w:rFonts w:ascii="Arial" w:eastAsiaTheme="minorEastAsia" w:hAnsi="Arial" w:cs="Arial"/>
          <w:lang w:val="en-GB"/>
        </w:rPr>
        <w:t xml:space="preserve">  </w:t>
      </w:r>
      <w:r w:rsidRPr="00173B2D">
        <w:rPr>
          <w:rFonts w:ascii="Arial" w:eastAsiaTheme="minorEastAsia" w:hAnsi="Arial" w:cs="Arial"/>
          <w:lang w:val="en-GB"/>
        </w:rPr>
        <w:tab/>
        <w:t>(</w:t>
      </w:r>
      <w:r w:rsidR="00790AF6">
        <w:rPr>
          <w:rFonts w:ascii="Arial" w:eastAsiaTheme="minorEastAsia" w:hAnsi="Arial" w:cs="Arial"/>
          <w:lang w:val="en-GB"/>
        </w:rPr>
        <w:t>8</w:t>
      </w:r>
      <w:r w:rsidRPr="00173B2D">
        <w:rPr>
          <w:rFonts w:ascii="Arial" w:eastAsiaTheme="minorEastAsia" w:hAnsi="Arial" w:cs="Arial"/>
          <w:lang w:val="en-GB"/>
        </w:rPr>
        <w:t>)</w:t>
      </w:r>
    </w:p>
    <w:p w14:paraId="63E948A5" w14:textId="77777777" w:rsidR="007F0B4C" w:rsidRPr="00173B2D" w:rsidRDefault="007F0B4C" w:rsidP="007F0B4C">
      <w:pPr>
        <w:jc w:val="both"/>
        <w:rPr>
          <w:rFonts w:ascii="Arial" w:eastAsiaTheme="minorEastAsia" w:hAnsi="Arial" w:cs="Arial"/>
          <w:bCs/>
          <w:lang w:val="en-GB"/>
        </w:rPr>
      </w:pPr>
    </w:p>
    <w:p w14:paraId="55EDB246" w14:textId="6C8746B4"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t>With setting</w:t>
      </w:r>
    </w:p>
    <w:p w14:paraId="1ADD08D7" w14:textId="45AD8F3C" w:rsidR="009B3B13" w:rsidRPr="009E65BF" w:rsidRDefault="009B3B13" w:rsidP="009B3B13">
      <w:pPr>
        <w:tabs>
          <w:tab w:val="left" w:pos="567"/>
          <w:tab w:val="left" w:pos="8505"/>
        </w:tabs>
        <w:jc w:val="both"/>
        <w:rPr>
          <w:rFonts w:ascii="Arial" w:eastAsiaTheme="minorEastAsia" w:hAnsi="Arial" w:cs="Arial"/>
          <w:sz w:val="26"/>
          <w:szCs w:val="26"/>
          <w:lang w:val="en-GB"/>
        </w:rPr>
      </w:pPr>
      <w:r w:rsidRPr="009E65BF">
        <w:rPr>
          <w:rFonts w:ascii="Arial" w:eastAsiaTheme="minorEastAsia" w:hAnsi="Arial" w:cs="Arial"/>
          <w:sz w:val="26"/>
          <w:szCs w:val="26"/>
          <w:lang w:val="en-GB"/>
        </w:rPr>
        <w:tab/>
      </w:r>
      <m:oMath>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sz w:val="28"/>
                    <w:szCs w:val="28"/>
                  </w:rPr>
                  <m:t>y</m:t>
                </m:r>
              </m:e>
            </m:acc>
          </m:num>
          <m:den>
            <m:r>
              <w:rPr>
                <w:rFonts w:ascii="Cambria Math"/>
                <w:sz w:val="28"/>
                <w:szCs w:val="28"/>
              </w:rPr>
              <m:t>y</m:t>
            </m:r>
          </m:den>
        </m:f>
        <m:r>
          <w:rPr>
            <w:rFonts w:ascii="Cambria Math" w:hAnsi="Cambria Math"/>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8"/>
            <w:szCs w:val="28"/>
            <w:lang w:val="en-GB"/>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g</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GB"/>
                      </w:rPr>
                      <m:t>0</m:t>
                    </m:r>
                  </m:sub>
                </m:sSub>
                <m:r>
                  <w:rPr>
                    <w:rFonts w:ascii="Cambria Math" w:hAnsi="Cambria Math"/>
                    <w:sz w:val="28"/>
                    <w:szCs w:val="28"/>
                    <w:lang w:val="en-GB"/>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int</m:t>
                    </m:r>
                  </m:sub>
                </m:sSub>
              </m:e>
            </m:d>
          </m:den>
        </m:f>
        <m:r>
          <w:rPr>
            <w:rFonts w:ascii="Cambria Math" w:hAnsi="Cambria Math"/>
            <w:sz w:val="28"/>
            <w:szCs w:val="28"/>
            <w:lang w:val="en-GB"/>
          </w:rPr>
          <m:t>=</m:t>
        </m:r>
        <m:f>
          <m:fPr>
            <m:ctrlPr>
              <w:rPr>
                <w:rFonts w:ascii="Cambria Math" w:hAnsi="Cambria Math"/>
                <w:i/>
                <w:sz w:val="28"/>
                <w:szCs w:val="28"/>
              </w:rPr>
            </m:ctrlPr>
          </m:fPr>
          <m:num>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R</m:t>
                    </m:r>
                  </m:e>
                </m:acc>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m:rPr>
                <m:sty m:val="p"/>
              </m:rPr>
              <w:rPr>
                <w:rFonts w:ascii="Cambria Math" w:eastAsiaTheme="minorEastAsia" w:hAnsi="Cambria Math"/>
                <w:sz w:val="28"/>
                <w:szCs w:val="28"/>
                <w:lang w:val="en-GB"/>
              </w:rPr>
              <m:t xml:space="preserve">  </m:t>
            </m:r>
          </m:den>
        </m:f>
      </m:oMath>
      <w:r w:rsidRPr="009E65BF">
        <w:rPr>
          <w:rFonts w:ascii="Arial" w:eastAsiaTheme="minorEastAsia" w:hAnsi="Arial" w:cs="Arial"/>
          <w:sz w:val="26"/>
          <w:szCs w:val="26"/>
          <w:lang w:val="en-GB"/>
        </w:rPr>
        <w:t xml:space="preserve"> ,          </w:t>
      </w:r>
      <m:oMath>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r>
          <w:rPr>
            <w:rFonts w:ascii="Cambria Math" w:eastAsiaTheme="minorEastAsia" w:hAnsi="Cambria Math" w:cs="Arial"/>
            <w:sz w:val="26"/>
            <w:szCs w:val="26"/>
            <w:lang w:val="en-GB"/>
          </w:rPr>
          <m:t>≥0</m:t>
        </m:r>
      </m:oMath>
      <w:r w:rsidRPr="009E65BF">
        <w:rPr>
          <w:rFonts w:ascii="Arial" w:eastAsiaTheme="minorEastAsia" w:hAnsi="Arial" w:cs="Arial"/>
          <w:lang w:val="en-GB"/>
        </w:rPr>
        <w:tab/>
        <w:t>(</w:t>
      </w:r>
      <w:r w:rsidR="00790AF6">
        <w:rPr>
          <w:rFonts w:ascii="Arial" w:eastAsiaTheme="minorEastAsia" w:hAnsi="Arial" w:cs="Arial"/>
          <w:lang w:val="en-GB"/>
        </w:rPr>
        <w:t>9</w:t>
      </w:r>
      <w:r w:rsidRPr="009E65BF">
        <w:rPr>
          <w:rFonts w:ascii="Arial" w:eastAsiaTheme="minorEastAsia" w:hAnsi="Arial" w:cs="Arial"/>
          <w:lang w:val="en-GB"/>
        </w:rPr>
        <w:t>)</w:t>
      </w:r>
    </w:p>
    <w:p w14:paraId="2CA8EFAE" w14:textId="77777777" w:rsidR="009B3B13" w:rsidRPr="009E65BF" w:rsidRDefault="009B3B13" w:rsidP="009B3B13">
      <w:pPr>
        <w:jc w:val="both"/>
        <w:rPr>
          <w:rFonts w:ascii="Arial" w:eastAsiaTheme="minorEastAsia" w:hAnsi="Arial" w:cs="Arial"/>
          <w:bCs/>
          <w:lang w:val="en-GB"/>
        </w:rPr>
      </w:pPr>
    </w:p>
    <w:p w14:paraId="67FFBC4D" w14:textId="32B469A1" w:rsidR="009B3B13" w:rsidRPr="009E65BF" w:rsidRDefault="009422DC" w:rsidP="009B3B13">
      <w:pPr>
        <w:jc w:val="both"/>
        <w:rPr>
          <w:rFonts w:ascii="Arial" w:eastAsiaTheme="minorEastAsia" w:hAnsi="Arial" w:cs="Arial"/>
          <w:bCs/>
          <w:lang w:val="en-GB"/>
        </w:rPr>
      </w:pPr>
      <w:r w:rsidRPr="009E65BF">
        <w:rPr>
          <w:rFonts w:ascii="Arial" w:eastAsiaTheme="minorEastAsia" w:hAnsi="Arial" w:cs="Arial"/>
          <w:bCs/>
          <w:lang w:val="en-GB"/>
        </w:rPr>
        <w:lastRenderedPageBreak/>
        <w:t>It follows</w:t>
      </w:r>
      <w:r w:rsidR="009B3B13" w:rsidRPr="009E65BF">
        <w:rPr>
          <w:rFonts w:ascii="Arial" w:eastAsiaTheme="minorEastAsia" w:hAnsi="Arial" w:cs="Arial"/>
          <w:bCs/>
          <w:lang w:val="en-GB"/>
        </w:rPr>
        <w:t>:</w:t>
      </w:r>
    </w:p>
    <w:p w14:paraId="58E7CADC" w14:textId="77777777" w:rsidR="009B3B13" w:rsidRPr="009E65BF" w:rsidRDefault="009B3B13" w:rsidP="009B3B13">
      <w:pPr>
        <w:jc w:val="both"/>
        <w:rPr>
          <w:rFonts w:ascii="Arial" w:eastAsiaTheme="minorEastAsia" w:hAnsi="Arial" w:cs="Arial"/>
          <w:bCs/>
          <w:lang w:val="en-GB"/>
        </w:rPr>
      </w:pPr>
    </w:p>
    <w:p w14:paraId="4F5E418C" w14:textId="4221F108" w:rsidR="009B3B13" w:rsidRPr="009E65BF" w:rsidRDefault="00000000" w:rsidP="009B3B13">
      <w:pPr>
        <w:jc w:val="both"/>
        <w:rPr>
          <w:rFonts w:ascii="Arial" w:eastAsiaTheme="minorEastAsia" w:hAnsi="Arial" w:cs="Arial"/>
          <w:bCs/>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lang w:val="en-GB"/>
        </w:rPr>
        <w:t xml:space="preserve">     </w:t>
      </w:r>
      <w:r w:rsidR="009B3B13" w:rsidRPr="009E65BF">
        <w:rPr>
          <w:rFonts w:ascii="Arial" w:eastAsiaTheme="minorEastAsia" w:hAnsi="Arial" w:cs="Arial"/>
          <w:lang w:val="en-GB"/>
        </w:rPr>
        <w:tab/>
        <w:t>(</w:t>
      </w:r>
      <w:r w:rsidR="00790AF6">
        <w:rPr>
          <w:rFonts w:ascii="Arial" w:eastAsiaTheme="minorEastAsia" w:hAnsi="Arial" w:cs="Arial"/>
          <w:lang w:val="en-GB"/>
        </w:rPr>
        <w:t>10</w:t>
      </w:r>
      <w:r w:rsidR="009B3B13" w:rsidRPr="009E65BF">
        <w:rPr>
          <w:rFonts w:ascii="Arial" w:eastAsiaTheme="minorEastAsia" w:hAnsi="Arial" w:cs="Arial"/>
          <w:lang w:val="en-GB"/>
        </w:rPr>
        <w:t>)</w:t>
      </w:r>
    </w:p>
    <w:p w14:paraId="6E0579B7" w14:textId="77777777" w:rsidR="009B3B13" w:rsidRPr="009E65BF" w:rsidRDefault="009B3B13" w:rsidP="009B3B13">
      <w:pPr>
        <w:jc w:val="both"/>
        <w:rPr>
          <w:rFonts w:ascii="Arial" w:eastAsiaTheme="minorEastAsia" w:hAnsi="Arial" w:cs="Arial"/>
          <w:bCs/>
          <w:lang w:val="en-GB"/>
        </w:rPr>
      </w:pPr>
    </w:p>
    <w:p w14:paraId="631B43DC" w14:textId="2416A42E" w:rsidR="009B3B13" w:rsidRPr="00882D71" w:rsidRDefault="009422DC" w:rsidP="009B3B13">
      <w:pPr>
        <w:jc w:val="both"/>
        <w:rPr>
          <w:rFonts w:ascii="Arial" w:eastAsiaTheme="minorEastAsia" w:hAnsi="Arial" w:cs="Arial"/>
          <w:sz w:val="26"/>
          <w:szCs w:val="26"/>
          <w:lang w:val="en-GB"/>
        </w:rPr>
      </w:pPr>
      <w:r w:rsidRPr="00882D71">
        <w:rPr>
          <w:rFonts w:ascii="Arial" w:eastAsiaTheme="minorEastAsia" w:hAnsi="Arial" w:cs="Arial"/>
          <w:bCs/>
          <w:lang w:val="en-GB"/>
        </w:rPr>
        <w:t xml:space="preserve">Now, with an expression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oMath>
      <w:r w:rsidR="009B3B13" w:rsidRPr="00882D71">
        <w:rPr>
          <w:rFonts w:ascii="Arial" w:eastAsiaTheme="minorEastAsia" w:hAnsi="Arial" w:cs="Arial"/>
          <w:lang w:val="en-GB"/>
        </w:rPr>
        <w:t>:</w:t>
      </w:r>
      <w:r w:rsidR="009B3B13" w:rsidRPr="00882D71">
        <w:rPr>
          <w:rFonts w:ascii="Arial" w:eastAsiaTheme="minorEastAsia" w:hAnsi="Arial" w:cs="Arial"/>
          <w:sz w:val="26"/>
          <w:szCs w:val="26"/>
          <w:lang w:val="en-GB"/>
        </w:rPr>
        <w:t xml:space="preserve"> </w:t>
      </w:r>
    </w:p>
    <w:p w14:paraId="28073BCB" w14:textId="77777777" w:rsidR="009B3B13" w:rsidRPr="00882D71" w:rsidRDefault="009B3B13" w:rsidP="009B3B13">
      <w:pPr>
        <w:tabs>
          <w:tab w:val="left" w:pos="567"/>
        </w:tabs>
        <w:jc w:val="both"/>
        <w:rPr>
          <w:rFonts w:ascii="Arial" w:eastAsiaTheme="minorEastAsia" w:hAnsi="Arial" w:cs="Arial"/>
          <w:sz w:val="24"/>
          <w:szCs w:val="24"/>
          <w:lang w:val="en-GB"/>
        </w:rPr>
      </w:pPr>
    </w:p>
    <w:p w14:paraId="388DB1AA" w14:textId="77777777" w:rsidR="009B3B13" w:rsidRPr="00882D71" w:rsidRDefault="009B3B13" w:rsidP="009B3B13">
      <w:pPr>
        <w:tabs>
          <w:tab w:val="left" w:pos="567"/>
          <w:tab w:val="left" w:pos="8505"/>
        </w:tabs>
        <w:jc w:val="both"/>
        <w:rPr>
          <w:rFonts w:ascii="Arial" w:eastAsiaTheme="minorEastAsia" w:hAnsi="Arial" w:cs="Arial"/>
          <w:bCs/>
          <w:sz w:val="26"/>
          <w:szCs w:val="26"/>
        </w:rPr>
      </w:pPr>
      <w:r w:rsidRPr="00882D71">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sz w:val="26"/>
                    <w:szCs w:val="26"/>
                  </w:rPr>
                  <m:t>y</m:t>
                </m:r>
              </m:e>
            </m:acc>
            <m:r>
              <w:rPr>
                <w:rFonts w:ascii="Cambria Math"/>
                <w:sz w:val="26"/>
                <w:szCs w:val="26"/>
              </w:rPr>
              <m:t>=0</m:t>
            </m:r>
          </m:e>
        </m:d>
        <m:r>
          <w:rPr>
            <w:rFonts w:ascii="Cambria Math"/>
            <w:sz w:val="26"/>
            <w:szCs w:val="26"/>
          </w:rPr>
          <m:t>=</m:t>
        </m:r>
        <m:sSup>
          <m:sSupPr>
            <m:ctrlPr>
              <w:rPr>
                <w:rFonts w:ascii="Cambria Math" w:hAnsi="Cambria Math"/>
                <w:i/>
                <w:sz w:val="26"/>
                <w:szCs w:val="26"/>
              </w:rPr>
            </m:ctrlPr>
          </m:sSupPr>
          <m:e>
            <m:r>
              <w:rPr>
                <w:rFonts w:ascii="Cambria Math"/>
                <w:sz w:val="26"/>
                <w:szCs w:val="26"/>
              </w:rPr>
              <m:t>w</m:t>
            </m:r>
          </m:e>
          <m:sup>
            <m:r>
              <w:rPr>
                <w:rFonts w:ascii="Cambria Math"/>
                <w:sz w:val="26"/>
                <w:szCs w:val="26"/>
              </w:rPr>
              <m:t>2</m:t>
            </m:r>
          </m:sup>
        </m:sSup>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oMath>
    </w:p>
    <w:p w14:paraId="2EE59536" w14:textId="0B6921A6" w:rsidR="009B3B13" w:rsidRPr="009E65BF" w:rsidRDefault="009B3B13" w:rsidP="009B3B13">
      <w:pPr>
        <w:tabs>
          <w:tab w:val="left" w:pos="567"/>
          <w:tab w:val="left" w:pos="8505"/>
        </w:tabs>
        <w:jc w:val="both"/>
        <w:rPr>
          <w:rFonts w:ascii="Arial" w:eastAsiaTheme="minorEastAsia" w:hAnsi="Arial" w:cs="Arial"/>
          <w:bCs/>
          <w:sz w:val="26"/>
          <w:szCs w:val="26"/>
          <w:lang w:val="en-GB"/>
        </w:rPr>
      </w:pPr>
      <w:r w:rsidRPr="00882D71">
        <w:rPr>
          <w:rFonts w:ascii="Arial" w:eastAsiaTheme="minorEastAsia" w:hAnsi="Arial" w:cs="Arial"/>
          <w:sz w:val="26"/>
          <w:szCs w:val="26"/>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lang w:val="en-GB"/>
              </w:rPr>
              <m:t>0</m:t>
            </m:r>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oMath>
      <w:r w:rsidRPr="009E65BF">
        <w:rPr>
          <w:rFonts w:ascii="Arial" w:eastAsiaTheme="minorEastAsia" w:hAnsi="Arial" w:cs="Arial"/>
          <w:sz w:val="26"/>
          <w:szCs w:val="26"/>
          <w:lang w:val="en-GB"/>
        </w:rPr>
        <w:t xml:space="preserve">  </w:t>
      </w:r>
      <w:r w:rsidRPr="009E65BF">
        <w:rPr>
          <w:rFonts w:ascii="Arial" w:eastAsiaTheme="minorEastAsia" w:hAnsi="Arial" w:cs="Arial"/>
          <w:sz w:val="26"/>
          <w:szCs w:val="26"/>
          <w:lang w:val="en-GB"/>
        </w:rPr>
        <w:tab/>
      </w:r>
      <w:r w:rsidRPr="009E65BF">
        <w:rPr>
          <w:rFonts w:ascii="Arial" w:eastAsiaTheme="minorEastAsia" w:hAnsi="Arial" w:cs="Arial"/>
          <w:lang w:val="en-GB"/>
        </w:rPr>
        <w:t>(</w:t>
      </w:r>
      <w:r w:rsidR="00790AF6">
        <w:rPr>
          <w:rFonts w:ascii="Arial" w:eastAsiaTheme="minorEastAsia" w:hAnsi="Arial" w:cs="Arial"/>
          <w:lang w:val="en-GB"/>
        </w:rPr>
        <w:t>11</w:t>
      </w:r>
      <w:r w:rsidRPr="009E65BF">
        <w:rPr>
          <w:rFonts w:ascii="Arial" w:eastAsiaTheme="minorEastAsia" w:hAnsi="Arial" w:cs="Arial"/>
          <w:lang w:val="en-GB"/>
        </w:rPr>
        <w:t>)</w:t>
      </w:r>
    </w:p>
    <w:p w14:paraId="3899F2EA" w14:textId="77777777" w:rsidR="009B3B13" w:rsidRPr="009E65BF" w:rsidRDefault="009B3B13" w:rsidP="009B3B13">
      <w:pPr>
        <w:jc w:val="both"/>
        <w:rPr>
          <w:rFonts w:ascii="Arial" w:eastAsiaTheme="minorEastAsia" w:hAnsi="Arial" w:cs="Arial"/>
          <w:sz w:val="26"/>
          <w:szCs w:val="26"/>
          <w:lang w:val="en-GB"/>
        </w:rPr>
      </w:pPr>
    </w:p>
    <w:p w14:paraId="0508BAA0" w14:textId="262C5C28" w:rsidR="009B3B13" w:rsidRPr="00882D71" w:rsidRDefault="009422DC" w:rsidP="009B3B13">
      <w:pPr>
        <w:jc w:val="both"/>
        <w:rPr>
          <w:rFonts w:ascii="Arial" w:eastAsiaTheme="minorEastAsia" w:hAnsi="Arial" w:cs="Arial"/>
          <w:lang w:val="en-GB"/>
        </w:rPr>
      </w:pPr>
      <w:r w:rsidRPr="00882D71">
        <w:rPr>
          <w:rFonts w:ascii="Arial" w:eastAsiaTheme="minorEastAsia" w:hAnsi="Arial" w:cs="Arial"/>
          <w:bCs/>
          <w:lang w:val="en-GB"/>
        </w:rPr>
        <w:t xml:space="preserve">the expression for the variance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acc>
              <m:accPr>
                <m:chr m:val="̃"/>
                <m:ctrlPr>
                  <w:rPr>
                    <w:rFonts w:ascii="Cambria Math" w:eastAsiaTheme="minorEastAsia" w:hAnsi="Cambria Math" w:cs="Arial"/>
                    <w:bCs/>
                    <w:i/>
                    <w:sz w:val="24"/>
                    <w:szCs w:val="24"/>
                  </w:rPr>
                </m:ctrlPr>
              </m:accPr>
              <m:e>
                <m:r>
                  <w:rPr>
                    <w:rFonts w:ascii="Cambria Math" w:eastAsiaTheme="minorEastAsia" w:hAnsi="Cambria Math" w:cs="Arial"/>
                    <w:sz w:val="24"/>
                    <w:szCs w:val="24"/>
                  </w:rPr>
                  <m:t>x</m:t>
                </m:r>
              </m:e>
            </m:acc>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9B3B13" w:rsidRPr="00882D71">
        <w:rPr>
          <w:rFonts w:ascii="Arial" w:eastAsiaTheme="minorEastAsia" w:hAnsi="Arial" w:cs="Arial"/>
          <w:bCs/>
          <w:lang w:val="en-GB"/>
        </w:rPr>
        <w:t xml:space="preserve"> </w:t>
      </w:r>
      <w:r w:rsidR="004338A1" w:rsidRPr="00882D71">
        <w:rPr>
          <w:rFonts w:ascii="Arial" w:eastAsiaTheme="minorEastAsia" w:hAnsi="Arial" w:cs="Arial"/>
          <w:bCs/>
          <w:lang w:val="en-GB"/>
        </w:rPr>
        <w:t>becomes:</w:t>
      </w:r>
      <w:r w:rsidR="009B3B13" w:rsidRPr="00882D71">
        <w:rPr>
          <w:rFonts w:ascii="Arial" w:eastAsiaTheme="minorEastAsia" w:hAnsi="Arial" w:cs="Arial"/>
          <w:bCs/>
          <w:lang w:val="en-GB"/>
        </w:rPr>
        <w:t xml:space="preserve"> </w:t>
      </w:r>
    </w:p>
    <w:p w14:paraId="3AEC47C5" w14:textId="77777777" w:rsidR="009B3B13" w:rsidRPr="00882D71" w:rsidRDefault="009B3B13" w:rsidP="009B3B13">
      <w:pPr>
        <w:jc w:val="both"/>
        <w:rPr>
          <w:rFonts w:ascii="Arial" w:eastAsiaTheme="minorEastAsia" w:hAnsi="Arial" w:cs="Arial"/>
          <w:lang w:val="en-GB"/>
        </w:rPr>
      </w:pPr>
    </w:p>
    <w:p w14:paraId="158A1A86" w14:textId="77777777" w:rsidR="009B3B13" w:rsidRPr="009E65BF" w:rsidRDefault="00000000" w:rsidP="009B3B13">
      <w:pPr>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r>
          <w:rPr>
            <w:rFonts w:ascii="Cambria Math" w:hAns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w</m:t>
            </m:r>
          </m:e>
          <m:sup>
            <m:r>
              <w:rPr>
                <w:rFonts w:ascii="Cambria Math"/>
                <w:sz w:val="26"/>
                <w:szCs w:val="26"/>
                <w:lang w:val="en-GB"/>
              </w:rPr>
              <m:t>2</m:t>
            </m:r>
          </m:sup>
        </m:s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6E2844DE" w14:textId="77777777" w:rsidR="009B3B13" w:rsidRPr="009E65BF" w:rsidRDefault="009B3B13" w:rsidP="009B3B13">
      <w:pPr>
        <w:tabs>
          <w:tab w:val="left" w:pos="8505"/>
        </w:tabs>
        <w:rPr>
          <w:rFonts w:ascii="Arial" w:eastAsiaTheme="minorEastAsia" w:hAnsi="Arial" w:cs="Arial"/>
          <w:sz w:val="26"/>
          <w:szCs w:val="26"/>
          <w:lang w:val="en-GB"/>
        </w:rPr>
      </w:pPr>
    </w:p>
    <w:p w14:paraId="19E6EFB6" w14:textId="77777777" w:rsidR="009B3B13" w:rsidRPr="009E65BF"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d>
          <m:dPr>
            <m:ctrlPr>
              <w:rPr>
                <w:rFonts w:ascii="Cambria Math" w:hAnsi="Cambria Math"/>
                <w:i/>
                <w:sz w:val="26"/>
                <w:szCs w:val="26"/>
              </w:rPr>
            </m:ctrlPr>
          </m:dPr>
          <m:e>
            <m:r>
              <w:rPr>
                <w:rFonts w:ascii="Cambria Math"/>
                <w:sz w:val="26"/>
                <w:szCs w:val="26"/>
                <w:lang w:val="en-GB"/>
              </w:rPr>
              <m:t>1</m:t>
            </m:r>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B86E4B8" w14:textId="77777777" w:rsidR="009B3B13" w:rsidRPr="009E65BF" w:rsidRDefault="009B3B13" w:rsidP="009B3B13">
      <w:pPr>
        <w:tabs>
          <w:tab w:val="left" w:pos="8505"/>
        </w:tabs>
        <w:jc w:val="both"/>
        <w:rPr>
          <w:rFonts w:ascii="Arial" w:eastAsiaTheme="minorEastAsia" w:hAnsi="Arial" w:cs="Arial"/>
          <w:lang w:val="en-GB"/>
        </w:rPr>
      </w:pPr>
    </w:p>
    <w:p w14:paraId="11014B40"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r>
              <w:rPr>
                <w:rFonts w:ascii="Cambria Math"/>
                <w:sz w:val="26"/>
                <w:szCs w:val="26"/>
                <w:lang w:val="en-GB"/>
              </w:rPr>
              <m:t>)</m:t>
            </m:r>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oMath>
      <w:r w:rsidR="009B3B13" w:rsidRPr="009E65BF">
        <w:rPr>
          <w:rFonts w:ascii="Arial" w:eastAsiaTheme="minorEastAsia" w:hAnsi="Arial" w:cs="Arial"/>
          <w:sz w:val="26"/>
          <w:szCs w:val="26"/>
          <w:lang w:val="en-GB"/>
        </w:rPr>
        <w:t xml:space="preserve"> </w:t>
      </w:r>
      <m:oMath>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9B0990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06EADBDD"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r>
          <w:rPr>
            <w:rFonts w:ascii="Cambria Math" w:hAnsi="Cambria Math"/>
            <w:sz w:val="26"/>
            <w:szCs w:val="26"/>
            <w:lang w:val="en-GB"/>
          </w:rPr>
          <m:t>-</m:t>
        </m:r>
        <m:r>
          <w:rPr>
            <w:rFonts w:ascii="Cambria Math"/>
            <w:sz w:val="26"/>
            <w:szCs w:val="26"/>
            <w:lang w:val="en-GB"/>
          </w:rPr>
          <m:t>2</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7B0163C1" w14:textId="77777777" w:rsidR="009B3B13" w:rsidRPr="009E65BF" w:rsidRDefault="009B3B13" w:rsidP="009B3B13">
      <w:pPr>
        <w:tabs>
          <w:tab w:val="left" w:pos="8505"/>
        </w:tabs>
        <w:jc w:val="both"/>
        <w:rPr>
          <w:rFonts w:ascii="Arial" w:eastAsiaTheme="minorEastAsia" w:hAnsi="Arial" w:cs="Arial"/>
          <w:sz w:val="26"/>
          <w:szCs w:val="26"/>
          <w:lang w:val="en-GB"/>
        </w:rPr>
      </w:pPr>
    </w:p>
    <w:p w14:paraId="7F5CE556" w14:textId="34350DC4" w:rsidR="009B3B13" w:rsidRPr="009E65BF" w:rsidRDefault="004338A1" w:rsidP="009B3B13">
      <w:pPr>
        <w:tabs>
          <w:tab w:val="left" w:pos="8505"/>
        </w:tabs>
        <w:jc w:val="both"/>
        <w:rPr>
          <w:rFonts w:ascii="Arial" w:eastAsiaTheme="minorEastAsia" w:hAnsi="Arial" w:cs="Arial"/>
          <w:sz w:val="26"/>
          <w:szCs w:val="26"/>
          <w:lang w:val="en-GB"/>
        </w:rPr>
      </w:pPr>
      <w:r w:rsidRPr="009E65BF">
        <w:rPr>
          <w:rFonts w:ascii="Arial" w:eastAsiaTheme="minorEastAsia" w:hAnsi="Arial" w:cs="Arial"/>
          <w:lang w:val="en-GB"/>
        </w:rPr>
        <w:t xml:space="preserve">Setting now </w:t>
      </w:r>
      <m:oMath>
        <m:sSubSup>
          <m:sSubSupPr>
            <m:ctrlPr>
              <w:rPr>
                <w:rFonts w:ascii="Cambria Math" w:hAnsi="Cambria Math"/>
                <w:i/>
                <w:sz w:val="26"/>
                <w:szCs w:val="26"/>
              </w:rPr>
            </m:ctrlPr>
          </m:sSubSupPr>
          <m:e>
            <m:acc>
              <m:accPr>
                <m:chr m:val="̃"/>
                <m:ctrlPr>
                  <w:rPr>
                    <w:rFonts w:ascii="Cambria Math" w:hAnsi="Cambria Math"/>
                    <w:i/>
                    <w:sz w:val="26"/>
                    <w:szCs w:val="26"/>
                  </w:rPr>
                </m:ctrlPr>
              </m:accPr>
              <m:e>
                <m:r>
                  <w:rPr>
                    <w:rFonts w:ascii="Cambria Math" w:hAnsi="Cambria Math"/>
                    <w:sz w:val="26"/>
                    <w:szCs w:val="26"/>
                  </w:rPr>
                  <m:t>R</m:t>
                </m:r>
              </m:e>
            </m:acc>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oMath>
      <w:r w:rsidR="009B3B13" w:rsidRPr="009E65BF">
        <w:rPr>
          <w:rFonts w:ascii="Arial" w:eastAsiaTheme="minorEastAsia" w:hAnsi="Arial" w:cs="Arial"/>
          <w:sz w:val="26"/>
          <w:szCs w:val="26"/>
          <w:lang w:val="en-GB"/>
        </w:rPr>
        <w:t xml:space="preserve">: </w:t>
      </w:r>
    </w:p>
    <w:p w14:paraId="29D708C2" w14:textId="77777777" w:rsidR="009B3B13" w:rsidRPr="009E65BF" w:rsidRDefault="009B3B13" w:rsidP="009B3B13">
      <w:pPr>
        <w:tabs>
          <w:tab w:val="left" w:pos="8505"/>
        </w:tabs>
        <w:jc w:val="both"/>
        <w:rPr>
          <w:rFonts w:ascii="Arial" w:eastAsiaTheme="minorEastAsia" w:hAnsi="Arial" w:cs="Arial"/>
          <w:sz w:val="26"/>
          <w:szCs w:val="26"/>
          <w:lang w:val="en-GB"/>
        </w:rPr>
      </w:pPr>
    </w:p>
    <w:p w14:paraId="3977BF56" w14:textId="77777777"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lang w:val="en-GB"/>
          </w:rPr>
          <m:t xml:space="preserve"> </m:t>
        </m:r>
        <m:r>
          <w:rPr>
            <w:rFonts w:ascii="Cambria Math"/>
            <w:sz w:val="26"/>
            <w:szCs w:val="26"/>
            <w:lang w:val="en-GB"/>
          </w:rPr>
          <m:t>-</m:t>
        </m:r>
        <m:sSup>
          <m:sSupPr>
            <m:ctrlPr>
              <w:rPr>
                <w:rFonts w:ascii="Cambria Math" w:eastAsiaTheme="minorEastAsia" w:hAnsi="Cambria Math" w:cs="Arial"/>
                <w:bCs/>
                <w:i/>
                <w:sz w:val="26"/>
                <w:szCs w:val="26"/>
              </w:rPr>
            </m:ctrlPr>
          </m:sSupPr>
          <m:e>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sup>
            <m:r>
              <w:rPr>
                <w:rFonts w:ascii="Cambria Math" w:eastAsiaTheme="minorEastAsia" w:hAnsi="Cambria Math" w:cs="Arial"/>
                <w:sz w:val="26"/>
                <w:szCs w:val="26"/>
                <w:lang w:val="en-GB"/>
              </w:rPr>
              <m:t>2</m:t>
            </m:r>
          </m:sup>
        </m:sSup>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oMath>
      <w:r w:rsidR="009B3B13" w:rsidRPr="009E65BF">
        <w:rPr>
          <w:rFonts w:ascii="Arial" w:eastAsiaTheme="minorEastAsia" w:hAnsi="Arial" w:cs="Arial"/>
          <w:sz w:val="26"/>
          <w:szCs w:val="26"/>
          <w:lang w:val="en-GB"/>
        </w:rPr>
        <w:t xml:space="preserve">  </w:t>
      </w:r>
    </w:p>
    <w:p w14:paraId="41F41D4F" w14:textId="77777777" w:rsidR="009B3B13" w:rsidRPr="009E65BF" w:rsidRDefault="009B3B13" w:rsidP="009B3B13">
      <w:pPr>
        <w:ind w:firstLine="708"/>
        <w:jc w:val="both"/>
        <w:rPr>
          <w:rFonts w:ascii="Arial" w:eastAsiaTheme="minorEastAsia" w:hAnsi="Arial" w:cs="Arial"/>
          <w:lang w:val="en-GB"/>
        </w:rPr>
      </w:pPr>
    </w:p>
    <w:p w14:paraId="4D153C16" w14:textId="7CF79AEB" w:rsidR="009B3B13" w:rsidRPr="00023B5E" w:rsidRDefault="00000000" w:rsidP="009B3B13">
      <w:pPr>
        <w:tabs>
          <w:tab w:val="left" w:pos="8505"/>
        </w:tabs>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lang w:val="en-GB"/>
                      </w:rPr>
                      <m:t>2</m:t>
                    </m:r>
                  </m:sup>
                </m:sSup>
              </m:den>
            </m:f>
            <m:r>
              <w:rPr>
                <w:rFonts w:ascii="Cambria Math" w:eastAsiaTheme="minorEastAsia" w:hAnsi="Cambria Math" w:cs="Arial"/>
                <w:sz w:val="26"/>
                <w:szCs w:val="26"/>
                <w:lang w:val="en-GB"/>
              </w:rPr>
              <m:t xml:space="preserve"> </m:t>
            </m:r>
            <m:r>
              <w:rPr>
                <w:rFonts w:ascii="Cambria Math"/>
                <w:sz w:val="26"/>
                <w:szCs w:val="26"/>
                <w:lang w:val="en-GB"/>
              </w:rPr>
              <m:t>-</m:t>
            </m:r>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r>
              <w:rPr>
                <w:rFonts w:ascii="Cambria Math" w:hAnsi="Cambria Math"/>
                <w:sz w:val="26"/>
                <w:szCs w:val="26"/>
                <w:lang w:val="en-GB"/>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023B5E">
        <w:rPr>
          <w:rFonts w:ascii="Arial" w:eastAsiaTheme="minorEastAsia" w:hAnsi="Arial" w:cs="Arial"/>
          <w:sz w:val="26"/>
          <w:szCs w:val="26"/>
          <w:lang w:val="en-GB"/>
        </w:rPr>
        <w:t xml:space="preserve">    </w:t>
      </w:r>
      <w:r w:rsidR="009B3B13" w:rsidRPr="00023B5E">
        <w:rPr>
          <w:rFonts w:ascii="Arial" w:eastAsiaTheme="minorEastAsia" w:hAnsi="Arial" w:cs="Arial"/>
          <w:sz w:val="26"/>
          <w:szCs w:val="26"/>
          <w:lang w:val="en-GB"/>
        </w:rPr>
        <w:tab/>
      </w:r>
      <w:r w:rsidR="009B3B13" w:rsidRPr="00023B5E">
        <w:rPr>
          <w:rFonts w:ascii="Arial" w:eastAsiaTheme="minorEastAsia" w:hAnsi="Arial" w:cs="Arial"/>
          <w:lang w:val="en-GB"/>
        </w:rPr>
        <w:t>(</w:t>
      </w:r>
      <w:r w:rsidR="00790AF6">
        <w:rPr>
          <w:rFonts w:ascii="Arial" w:eastAsiaTheme="minorEastAsia" w:hAnsi="Arial" w:cs="Arial"/>
          <w:lang w:val="en-GB"/>
        </w:rPr>
        <w:t>12</w:t>
      </w:r>
      <w:r w:rsidR="009B3B13" w:rsidRPr="00023B5E">
        <w:rPr>
          <w:rFonts w:ascii="Arial" w:eastAsiaTheme="minorEastAsia" w:hAnsi="Arial" w:cs="Arial"/>
          <w:lang w:val="en-GB"/>
        </w:rPr>
        <w:t>)</w:t>
      </w:r>
    </w:p>
    <w:p w14:paraId="42AEF068" w14:textId="77777777" w:rsidR="009B3B13" w:rsidRPr="00023B5E" w:rsidRDefault="009B3B13" w:rsidP="009B3B13">
      <w:pPr>
        <w:ind w:firstLine="708"/>
        <w:jc w:val="both"/>
        <w:rPr>
          <w:rFonts w:ascii="Arial" w:eastAsiaTheme="minorEastAsia" w:hAnsi="Arial" w:cs="Arial"/>
          <w:lang w:val="en-GB"/>
        </w:rPr>
      </w:pPr>
    </w:p>
    <w:p w14:paraId="4C49AC82" w14:textId="098FE3EC"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program-internal application, </w:t>
      </w:r>
      <m:oMath>
        <m:r>
          <w:rPr>
            <w:rFonts w:ascii="Cambria Math" w:eastAsiaTheme="minorEastAsia" w:hAnsi="Cambria Math" w:cs="Arial"/>
            <w:sz w:val="26"/>
            <w:szCs w:val="26"/>
          </w:rPr>
          <m:t>y</m:t>
        </m:r>
      </m:oMath>
      <w:r w:rsidRPr="00882D71">
        <w:rPr>
          <w:rFonts w:ascii="Arial" w:eastAsiaTheme="minorEastAsia" w:hAnsi="Arial" w:cs="Arial"/>
          <w:sz w:val="26"/>
          <w:szCs w:val="26"/>
          <w:lang w:val="en-GB"/>
        </w:rPr>
        <w:t xml:space="preserve"> und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r>
              <w:rPr>
                <w:rFonts w:ascii="Cambria Math"/>
                <w:sz w:val="26"/>
                <w:szCs w:val="26"/>
              </w:rPr>
              <m:t>y</m:t>
            </m:r>
          </m:e>
        </m:d>
      </m:oMath>
      <w:r w:rsidRPr="00882D71">
        <w:rPr>
          <w:rFonts w:ascii="Arial" w:eastAsiaTheme="minorEastAsia" w:hAnsi="Arial" w:cs="Arial"/>
          <w:sz w:val="26"/>
          <w:szCs w:val="26"/>
          <w:lang w:val="en-GB"/>
        </w:rPr>
        <w:t xml:space="preserve"> </w:t>
      </w:r>
      <w:r w:rsidRPr="00882D71">
        <w:rPr>
          <w:rFonts w:ascii="Arial" w:eastAsiaTheme="minorEastAsia" w:hAnsi="Arial" w:cs="Arial"/>
          <w:lang w:val="en-GB"/>
        </w:rPr>
        <w:t>are also replaced:</w:t>
      </w:r>
    </w:p>
    <w:p w14:paraId="416BD231" w14:textId="77777777" w:rsidR="009B3B13" w:rsidRPr="00882D71" w:rsidRDefault="009B3B13" w:rsidP="009B3B13">
      <w:pPr>
        <w:tabs>
          <w:tab w:val="left" w:pos="8505"/>
        </w:tabs>
        <w:jc w:val="both"/>
        <w:rPr>
          <w:rFonts w:ascii="Arial" w:eastAsiaTheme="minorEastAsia" w:hAnsi="Arial" w:cs="Arial"/>
          <w:lang w:val="en-GB"/>
        </w:rPr>
      </w:pPr>
    </w:p>
    <w:p w14:paraId="606B68E8" w14:textId="77777777"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sz w:val="26"/>
          <w:szCs w:val="26"/>
          <w:lang w:val="en-GB"/>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e>
        </m:d>
        <m:r>
          <w:rPr>
            <w:rFonts w:asci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sSup>
          <m:sSupPr>
            <m:ctrlPr>
              <w:rPr>
                <w:rFonts w:ascii="Cambria Math" w:hAnsi="Cambria Math"/>
                <w:i/>
                <w:sz w:val="26"/>
                <w:szCs w:val="26"/>
              </w:rPr>
            </m:ctrlPr>
          </m:sSupPr>
          <m:e>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sz w:val="26"/>
                        <w:szCs w:val="26"/>
                      </w:rPr>
                      <m:t>g</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0</m:t>
                    </m:r>
                  </m:sub>
                </m:sSub>
                <m:r>
                  <w:rPr>
                    <w:rFonts w:ascii="Cambria Math"/>
                    <w:sz w:val="26"/>
                    <w:szCs w:val="26"/>
                  </w:rPr>
                  <m:t>-</m:t>
                </m:r>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sup>
            <m:r>
              <w:rPr>
                <w:rFonts w:ascii="Cambria Math"/>
                <w:sz w:val="26"/>
                <w:szCs w:val="26"/>
              </w:rPr>
              <m:t>2</m:t>
            </m:r>
          </m:sup>
        </m:s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3A47496" w14:textId="77777777" w:rsidR="009B3B13" w:rsidRPr="00882D71" w:rsidRDefault="009B3B13" w:rsidP="009B3B13">
      <w:pPr>
        <w:tabs>
          <w:tab w:val="left" w:pos="567"/>
          <w:tab w:val="left" w:pos="8505"/>
        </w:tabs>
        <w:jc w:val="both"/>
        <w:rPr>
          <w:rFonts w:ascii="Arial" w:eastAsiaTheme="minorEastAsia" w:hAnsi="Arial" w:cs="Arial"/>
          <w:bCs/>
        </w:rPr>
      </w:pPr>
      <w:r w:rsidRPr="00882D71">
        <w:rPr>
          <w:rFonts w:ascii="Arial" w:eastAsiaTheme="minorEastAsia" w:hAnsi="Arial" w:cs="Arial"/>
        </w:rPr>
        <w:tab/>
      </w:r>
    </w:p>
    <w:p w14:paraId="27194BFA" w14:textId="77777777" w:rsidR="009B3B13" w:rsidRPr="00882D71" w:rsidRDefault="009B3B13" w:rsidP="009B3B13">
      <w:pPr>
        <w:jc w:val="both"/>
        <w:rPr>
          <w:rFonts w:ascii="Arial" w:eastAsiaTheme="minorEastAsia" w:hAnsi="Arial" w:cs="Arial"/>
        </w:rPr>
      </w:pPr>
      <w:r w:rsidRPr="00882D71">
        <w:rPr>
          <w:rFonts w:ascii="Arial" w:eastAsiaTheme="minorEastAsia" w:hAnsi="Arial" w:cs="Arial"/>
        </w:rPr>
        <w:tab/>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1084731D" w14:textId="77777777" w:rsidR="009B3B13" w:rsidRPr="00882D71" w:rsidRDefault="009B3B13" w:rsidP="009B3B13">
      <w:pPr>
        <w:jc w:val="both"/>
        <w:rPr>
          <w:rFonts w:ascii="Arial" w:eastAsiaTheme="minorEastAsia" w:hAnsi="Arial" w:cs="Arial"/>
        </w:rPr>
      </w:pPr>
    </w:p>
    <w:p w14:paraId="4440E957" w14:textId="0A4C1831"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For the last round bracket in </w:t>
      </w:r>
      <w:r w:rsidR="009B3B13" w:rsidRPr="00882D71">
        <w:rPr>
          <w:rFonts w:ascii="Arial" w:eastAsiaTheme="minorEastAsia" w:hAnsi="Arial" w:cs="Arial"/>
          <w:lang w:val="en-GB"/>
        </w:rPr>
        <w:t>(</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one obtains</w:t>
      </w:r>
      <w:r w:rsidR="009B3B13" w:rsidRPr="00882D71">
        <w:rPr>
          <w:rFonts w:ascii="Arial" w:eastAsiaTheme="minorEastAsia" w:hAnsi="Arial" w:cs="Arial"/>
          <w:lang w:val="en-GB"/>
        </w:rPr>
        <w:t>:</w:t>
      </w:r>
    </w:p>
    <w:p w14:paraId="0944853A" w14:textId="77777777" w:rsidR="009B3B13" w:rsidRPr="00882D71" w:rsidRDefault="009B3B13" w:rsidP="009B3B13">
      <w:pPr>
        <w:tabs>
          <w:tab w:val="left" w:pos="567"/>
        </w:tabs>
        <w:jc w:val="both"/>
        <w:rPr>
          <w:rFonts w:ascii="Arial" w:eastAsiaTheme="minorEastAsia" w:hAnsi="Arial" w:cs="Arial"/>
          <w:sz w:val="26"/>
          <w:szCs w:val="26"/>
        </w:rPr>
      </w:pPr>
      <w:r w:rsidRPr="00882D71">
        <w:rPr>
          <w:rFonts w:ascii="Arial" w:eastAsiaTheme="minorEastAsia" w:hAnsi="Arial" w:cs="Arial"/>
          <w:lang w:val="en-GB"/>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eastAsiaTheme="minorEastAsia" w:hAnsi="Cambria Math" w:cs="Arial"/>
            <w:sz w:val="26"/>
            <w:szCs w:val="26"/>
          </w:rPr>
          <m:t xml:space="preserve"> </m:t>
        </m:r>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p>
    <w:p w14:paraId="24B7B4A6" w14:textId="58B77DC1" w:rsidR="009B3B13" w:rsidRPr="00882D71" w:rsidRDefault="009B3B13" w:rsidP="009B3B13">
      <w:pPr>
        <w:tabs>
          <w:tab w:val="left" w:pos="567"/>
          <w:tab w:val="left" w:pos="8505"/>
        </w:tabs>
        <w:jc w:val="both"/>
        <w:rPr>
          <w:rFonts w:ascii="Arial" w:eastAsiaTheme="minorEastAsia" w:hAnsi="Arial" w:cs="Arial"/>
          <w:sz w:val="26"/>
          <w:szCs w:val="26"/>
        </w:rPr>
      </w:pPr>
      <w:r w:rsidRPr="00882D71">
        <w:rPr>
          <w:rFonts w:ascii="Arial" w:eastAsiaTheme="minorEastAsia" w:hAnsi="Arial" w:cs="Arial"/>
        </w:rPr>
        <w:tab/>
      </w:r>
      <m:oMath>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r>
                      <w:rPr>
                        <w:rFonts w:ascii="Cambria Math"/>
                        <w:sz w:val="26"/>
                        <w:szCs w:val="26"/>
                      </w:rPr>
                      <m:t>y</m:t>
                    </m:r>
                  </m:e>
                </m:d>
              </m:num>
              <m:den>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2</m:t>
                    </m:r>
                  </m:sup>
                </m:sSup>
              </m:den>
            </m:f>
            <m:r>
              <w:rPr>
                <w:rFonts w:ascii="Cambria Math" w:eastAsiaTheme="minorEastAsia" w:hAnsi="Cambria Math" w:cs="Arial"/>
                <w:sz w:val="26"/>
                <w:szCs w:val="26"/>
              </w:rPr>
              <m:t xml:space="preserve"> </m:t>
            </m:r>
            <m:r>
              <w:rPr>
                <w:rFonts w:ascii="Cambria Math"/>
                <w:sz w:val="26"/>
                <w:szCs w:val="26"/>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 xml:space="preserve"> 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e>
        </m:d>
        <m:r>
          <w:rPr>
            <w:rFonts w:ascii="Cambria Math" w:hAnsi="Cambria Math"/>
            <w:sz w:val="26"/>
            <w:szCs w:val="26"/>
          </w:rPr>
          <m:t>=</m:t>
        </m:r>
        <m:sSup>
          <m:sSupPr>
            <m:ctrlPr>
              <w:rPr>
                <w:rFonts w:ascii="Cambria Math" w:hAnsi="Cambria Math"/>
                <w:i/>
                <w:sz w:val="26"/>
                <w:szCs w:val="26"/>
              </w:rPr>
            </m:ctrlPr>
          </m:sSupPr>
          <m:e>
            <m:r>
              <w:rPr>
                <w:rFonts w:ascii="Cambria Math"/>
                <w:sz w:val="26"/>
                <w:szCs w:val="26"/>
              </w:rPr>
              <m:t>u</m:t>
            </m:r>
          </m:e>
          <m:sup>
            <m:r>
              <w:rPr>
                <w:rFonts w:ascii="Cambria Math"/>
                <w:sz w:val="26"/>
                <w:szCs w:val="26"/>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rPr>
              <m:t>2</m:t>
            </m:r>
          </m:sup>
        </m:sSubSup>
        <m:sSubSup>
          <m:sSubSupPr>
            <m:ctrlPr>
              <w:rPr>
                <w:rFonts w:ascii="Cambria Math" w:hAnsi="Cambria Math"/>
                <w:i/>
                <w:sz w:val="26"/>
                <w:szCs w:val="26"/>
              </w:rPr>
            </m:ctrlPr>
          </m:sSubSupPr>
          <m:e>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rPr>
              <m:t>2</m:t>
            </m:r>
          </m:sup>
        </m:sSubSup>
        <m:d>
          <m:dPr>
            <m:ctrlPr>
              <w:rPr>
                <w:rFonts w:ascii="Cambria Math" w:hAnsi="Cambria Math"/>
                <w:i/>
                <w:sz w:val="26"/>
                <w:szCs w:val="26"/>
              </w:rPr>
            </m:ctrlPr>
          </m:dPr>
          <m:e>
            <m:r>
              <w:rPr>
                <w:rFonts w:ascii="Cambria Math"/>
                <w:sz w:val="26"/>
                <w:szCs w:val="26"/>
              </w:rPr>
              <m:t>w</m:t>
            </m:r>
          </m:e>
        </m:d>
      </m:oMath>
      <w:r w:rsidRPr="00882D71">
        <w:rPr>
          <w:rFonts w:ascii="Arial" w:eastAsiaTheme="minorEastAsia" w:hAnsi="Arial" w:cs="Arial"/>
          <w:sz w:val="26"/>
          <w:szCs w:val="26"/>
        </w:rPr>
        <w:t xml:space="preserve"> </w:t>
      </w:r>
      <w:r w:rsidRPr="00882D71">
        <w:rPr>
          <w:rFonts w:ascii="Arial" w:eastAsiaTheme="minorEastAsia" w:hAnsi="Arial" w:cs="Arial"/>
          <w:sz w:val="26"/>
          <w:szCs w:val="26"/>
        </w:rPr>
        <w:tab/>
      </w:r>
      <w:r w:rsidRPr="00882D71">
        <w:rPr>
          <w:rFonts w:ascii="Arial" w:eastAsiaTheme="minorEastAsia" w:hAnsi="Arial" w:cs="Arial"/>
        </w:rPr>
        <w:t>(</w:t>
      </w:r>
      <w:r w:rsidR="00790AF6">
        <w:rPr>
          <w:rFonts w:ascii="Arial" w:eastAsiaTheme="minorEastAsia" w:hAnsi="Arial" w:cs="Arial"/>
        </w:rPr>
        <w:t>13</w:t>
      </w:r>
      <w:r w:rsidRPr="00882D71">
        <w:rPr>
          <w:rFonts w:ascii="Arial" w:eastAsiaTheme="minorEastAsia" w:hAnsi="Arial" w:cs="Arial"/>
        </w:rPr>
        <w:t>)</w:t>
      </w:r>
    </w:p>
    <w:p w14:paraId="369A0F16" w14:textId="77777777" w:rsidR="009B3B13" w:rsidRPr="00882D71" w:rsidRDefault="009B3B13" w:rsidP="009B3B13">
      <w:pPr>
        <w:jc w:val="both"/>
        <w:rPr>
          <w:rFonts w:ascii="Arial" w:eastAsiaTheme="minorEastAsia" w:hAnsi="Arial" w:cs="Arial"/>
        </w:rPr>
      </w:pPr>
    </w:p>
    <w:p w14:paraId="4F417D1B" w14:textId="4ED7E109" w:rsidR="009B3B13" w:rsidRPr="00882D71" w:rsidRDefault="004338A1" w:rsidP="009B3B13">
      <w:pPr>
        <w:jc w:val="both"/>
        <w:rPr>
          <w:rFonts w:ascii="Arial" w:eastAsiaTheme="minorEastAsia" w:hAnsi="Arial" w:cs="Arial"/>
          <w:lang w:val="en-GB"/>
        </w:rPr>
      </w:pPr>
      <w:r w:rsidRPr="00882D71">
        <w:rPr>
          <w:rFonts w:ascii="Arial" w:eastAsiaTheme="minorEastAsia" w:hAnsi="Arial" w:cs="Arial"/>
          <w:lang w:val="en-GB"/>
        </w:rPr>
        <w:t xml:space="preserve">which by inserting it into </w:t>
      </w:r>
      <w:r w:rsidR="009B3B13" w:rsidRPr="00882D71">
        <w:rPr>
          <w:rFonts w:ascii="Arial" w:eastAsiaTheme="minorEastAsia" w:hAnsi="Arial" w:cs="Arial"/>
          <w:lang w:val="en-GB"/>
        </w:rPr>
        <w:t>in (</w:t>
      </w:r>
      <w:r w:rsidR="00790AF6">
        <w:rPr>
          <w:rFonts w:ascii="Arial" w:eastAsiaTheme="minorEastAsia" w:hAnsi="Arial" w:cs="Arial"/>
          <w:lang w:val="en-GB"/>
        </w:rPr>
        <w:t>12</w:t>
      </w:r>
      <w:r w:rsidR="009B3B13" w:rsidRPr="00882D71">
        <w:rPr>
          <w:rFonts w:ascii="Arial" w:eastAsiaTheme="minorEastAsia" w:hAnsi="Arial" w:cs="Arial"/>
          <w:lang w:val="en-GB"/>
        </w:rPr>
        <w:t xml:space="preserve">) </w:t>
      </w:r>
      <w:r w:rsidRPr="00882D71">
        <w:rPr>
          <w:rFonts w:ascii="Arial" w:eastAsiaTheme="minorEastAsia" w:hAnsi="Arial" w:cs="Arial"/>
          <w:lang w:val="en-GB"/>
        </w:rPr>
        <w:t>yields</w:t>
      </w:r>
      <w:r w:rsidR="009B3B13" w:rsidRPr="00882D71">
        <w:rPr>
          <w:rFonts w:ascii="Arial" w:eastAsiaTheme="minorEastAsia" w:hAnsi="Arial" w:cs="Arial"/>
          <w:lang w:val="en-GB"/>
        </w:rPr>
        <w:t>:</w:t>
      </w:r>
    </w:p>
    <w:p w14:paraId="1E6964E7" w14:textId="77777777" w:rsidR="009B3B13" w:rsidRPr="00882D71" w:rsidRDefault="009B3B13" w:rsidP="009B3B13">
      <w:pPr>
        <w:jc w:val="both"/>
        <w:rPr>
          <w:rFonts w:ascii="Arial" w:eastAsiaTheme="minorEastAsia" w:hAnsi="Arial" w:cs="Arial"/>
          <w:sz w:val="26"/>
          <w:szCs w:val="26"/>
          <w:lang w:val="en-GB"/>
        </w:rPr>
      </w:pPr>
    </w:p>
    <w:p w14:paraId="4C50C191" w14:textId="32D56EEE" w:rsidR="009B3B13" w:rsidRPr="009E65BF" w:rsidRDefault="00000000" w:rsidP="009B3B13">
      <w:pPr>
        <w:jc w:val="both"/>
        <w:rPr>
          <w:rFonts w:ascii="Arial" w:eastAsiaTheme="minorEastAsia" w:hAnsi="Arial" w:cs="Arial"/>
          <w:sz w:val="26"/>
          <w:szCs w:val="26"/>
          <w:lang w:val="en-GB"/>
        </w:rPr>
      </w:pP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sz w:val="26"/>
            <w:szCs w:val="26"/>
            <w:lang w:val="en-GB"/>
          </w:rPr>
          <m:t>=</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lang w:val="en-GB"/>
                      </w:rPr>
                      <m:t>0</m:t>
                    </m:r>
                  </m:sub>
                </m:sSub>
              </m:e>
            </m:d>
            <m:r>
              <w:rPr>
                <w:rFonts w:ascii="Cambria Math"/>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e>
        </m:d>
        <m:d>
          <m:dPr>
            <m:ctrlPr>
              <w:rPr>
                <w:rFonts w:ascii="Cambria Math" w:hAnsi="Cambria Math"/>
                <w:i/>
                <w:sz w:val="26"/>
                <w:szCs w:val="26"/>
              </w:rPr>
            </m:ctrlPr>
          </m:dPr>
          <m:e>
            <m:r>
              <w:rPr>
                <w:rFonts w:ascii="Cambria Math" w:hAnsi="Cambria Math"/>
                <w:sz w:val="26"/>
                <w:szCs w:val="26"/>
                <w:lang w:val="en-GB"/>
              </w:rPr>
              <m:t>1-2</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r>
          <w:rPr>
            <w:rFonts w:ascii="Cambria Math"/>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ctrlPr>
              <w:rPr>
                <w:rFonts w:ascii="Cambria Math" w:hAnsi="Cambria Math"/>
                <w:i/>
                <w:sz w:val="26"/>
                <w:szCs w:val="26"/>
              </w:rPr>
            </m:ctrlPr>
          </m:dPr>
          <m:e>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R</m:t>
                    </m:r>
                  </m:e>
                  <m:sub>
                    <m:r>
                      <w:rPr>
                        <w:rFonts w:ascii="Cambria Math"/>
                        <w:sz w:val="26"/>
                        <w:szCs w:val="26"/>
                      </w:rPr>
                      <m:t>n</m:t>
                    </m:r>
                  </m:sub>
                </m:sSub>
              </m:e>
            </m:d>
            <m:r>
              <w:rPr>
                <w:rFonts w:ascii="Cambria Math" w:hAnsi="Cambria Math"/>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r>
              <w:rPr>
                <w:rFonts w:ascii="Cambria Math" w:hAnsi="Cambria Math"/>
                <w:sz w:val="26"/>
                <w:szCs w:val="26"/>
                <w:lang w:val="en-GB"/>
              </w:rPr>
              <m:t>)</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n</m:t>
                </m:r>
              </m:sub>
              <m:sup>
                <m:r>
                  <w:rPr>
                    <w:rFonts w:ascii="Cambria Math" w:hAnsi="Cambria Math"/>
                    <w:sz w:val="26"/>
                    <w:szCs w:val="26"/>
                    <w:lang w:val="en-GB"/>
                  </w:rPr>
                  <m:t>2</m:t>
                </m:r>
              </m:sup>
            </m:sSubSup>
            <m:sSubSup>
              <m:sSubSupPr>
                <m:ctrlPr>
                  <w:rPr>
                    <w:rFonts w:ascii="Cambria Math" w:hAnsi="Cambria Math"/>
                    <w:i/>
                    <w:sz w:val="26"/>
                    <w:szCs w:val="26"/>
                  </w:rPr>
                </m:ctrlPr>
              </m:sSubSupPr>
              <m:e>
                <m:r>
                  <w:rPr>
                    <w:rFonts w:ascii="Cambria Math" w:hAnsi="Cambria Math"/>
                    <w:sz w:val="26"/>
                    <w:szCs w:val="26"/>
                    <w:lang w:val="en-GB"/>
                  </w:rPr>
                  <m:t xml:space="preserve"> </m:t>
                </m:r>
                <m:r>
                  <w:rPr>
                    <w:rFonts w:ascii="Cambria Math" w:hAnsi="Cambria Math"/>
                    <w:sz w:val="26"/>
                    <w:szCs w:val="26"/>
                  </w:rPr>
                  <m:t>u</m:t>
                </m:r>
              </m:e>
              <m:sub>
                <m:r>
                  <w:rPr>
                    <w:rFonts w:ascii="Cambria Math" w:hAnsi="Cambria Math"/>
                    <w:sz w:val="26"/>
                    <w:szCs w:val="26"/>
                  </w:rPr>
                  <m:t>rel</m:t>
                </m:r>
              </m:sub>
              <m:sup>
                <m:r>
                  <w:rPr>
                    <w:rFonts w:ascii="Cambria Math" w:hAnsi="Cambria Math"/>
                    <w:sz w:val="26"/>
                    <w:szCs w:val="26"/>
                    <w:lang w:val="en-GB"/>
                  </w:rPr>
                  <m:t>2</m:t>
                </m:r>
              </m:sup>
            </m:sSubSup>
            <m:d>
              <m:dPr>
                <m:ctrlPr>
                  <w:rPr>
                    <w:rFonts w:ascii="Cambria Math" w:hAnsi="Cambria Math"/>
                    <w:i/>
                    <w:sz w:val="26"/>
                    <w:szCs w:val="26"/>
                  </w:rPr>
                </m:ctrlPr>
              </m:dPr>
              <m:e>
                <m:r>
                  <w:rPr>
                    <w:rFonts w:ascii="Cambria Math"/>
                    <w:sz w:val="26"/>
                    <w:szCs w:val="26"/>
                  </w:rPr>
                  <m:t>w</m:t>
                </m:r>
              </m:e>
            </m:d>
          </m:e>
        </m:d>
      </m:oMath>
      <w:r w:rsidR="009B3B13" w:rsidRPr="009E65BF">
        <w:rPr>
          <w:rFonts w:ascii="Arial" w:eastAsiaTheme="minorEastAsia" w:hAnsi="Arial" w:cs="Arial"/>
          <w:sz w:val="26"/>
          <w:szCs w:val="26"/>
          <w:lang w:val="en-GB"/>
        </w:rPr>
        <w:t xml:space="preserve"> </w:t>
      </w:r>
      <w:r w:rsidR="009B3B13" w:rsidRPr="009E65BF">
        <w:rPr>
          <w:rFonts w:ascii="Arial" w:eastAsiaTheme="minorEastAsia" w:hAnsi="Arial" w:cs="Arial"/>
          <w:sz w:val="26"/>
          <w:szCs w:val="26"/>
          <w:lang w:val="en-GB"/>
        </w:rPr>
        <w:tab/>
      </w:r>
      <w:r w:rsidR="009B3B13" w:rsidRPr="009E65BF">
        <w:rPr>
          <w:rFonts w:ascii="Arial" w:eastAsiaTheme="minorEastAsia" w:hAnsi="Arial" w:cs="Arial"/>
          <w:lang w:val="en-GB"/>
        </w:rPr>
        <w:t>(1</w:t>
      </w:r>
      <w:r w:rsidR="00790AF6">
        <w:rPr>
          <w:rFonts w:ascii="Arial" w:eastAsiaTheme="minorEastAsia" w:hAnsi="Arial" w:cs="Arial"/>
          <w:lang w:val="en-GB"/>
        </w:rPr>
        <w:t>4</w:t>
      </w:r>
      <w:r w:rsidR="009B3B13" w:rsidRPr="009E65BF">
        <w:rPr>
          <w:rFonts w:ascii="Arial" w:eastAsiaTheme="minorEastAsia" w:hAnsi="Arial" w:cs="Arial"/>
          <w:lang w:val="en-GB"/>
        </w:rPr>
        <w:t>)</w:t>
      </w:r>
    </w:p>
    <w:p w14:paraId="27BF1EDA" w14:textId="34462B73" w:rsidR="009B3B13" w:rsidRPr="009E65BF" w:rsidRDefault="009B3B13" w:rsidP="007F0B4C">
      <w:pPr>
        <w:jc w:val="both"/>
        <w:rPr>
          <w:rFonts w:ascii="Arial" w:eastAsiaTheme="minorEastAsia" w:hAnsi="Arial" w:cs="Arial"/>
          <w:bCs/>
          <w:lang w:val="en-GB"/>
        </w:rPr>
      </w:pPr>
    </w:p>
    <w:p w14:paraId="16C7D3D5" w14:textId="1281C0DA" w:rsidR="00882D71" w:rsidRPr="00882D71" w:rsidRDefault="00882D71" w:rsidP="00882D71">
      <w:pPr>
        <w:pStyle w:val="MALTextVoreinstellung"/>
        <w:tabs>
          <w:tab w:val="left" w:pos="7938"/>
        </w:tabs>
        <w:spacing w:before="0" w:line="240" w:lineRule="auto"/>
        <w:rPr>
          <w:rFonts w:ascii="Arial" w:eastAsiaTheme="minorEastAsia" w:hAnsi="Arial" w:cs="Arial"/>
          <w:bCs/>
          <w:lang w:val="en-GB"/>
        </w:rPr>
      </w:pPr>
      <w:r w:rsidRPr="00882D71">
        <w:rPr>
          <w:rFonts w:ascii="Arial" w:eastAsiaTheme="minorEastAsia" w:hAnsi="Arial" w:cs="Arial"/>
          <w:bCs/>
          <w:lang w:val="en-GB"/>
        </w:rPr>
        <w:lastRenderedPageBreak/>
        <w:t>In principle, equations (</w:t>
      </w:r>
      <w:r w:rsidR="00790AF6">
        <w:rPr>
          <w:rFonts w:ascii="Arial" w:eastAsiaTheme="minorEastAsia" w:hAnsi="Arial" w:cs="Arial"/>
          <w:bCs/>
          <w:lang w:val="en-GB"/>
        </w:rPr>
        <w:t>12</w:t>
      </w:r>
      <w:r w:rsidRPr="00882D71">
        <w:rPr>
          <w:rFonts w:ascii="Arial" w:eastAsiaTheme="minorEastAsia" w:hAnsi="Arial" w:cs="Arial"/>
          <w:bCs/>
          <w:lang w:val="en-GB"/>
        </w:rPr>
        <w:t>) or (1</w:t>
      </w:r>
      <w:r w:rsidR="00790AF6">
        <w:rPr>
          <w:rFonts w:ascii="Arial" w:eastAsiaTheme="minorEastAsia" w:hAnsi="Arial" w:cs="Arial"/>
          <w:bCs/>
          <w:lang w:val="en-GB"/>
        </w:rPr>
        <w:t>4</w:t>
      </w:r>
      <w:r w:rsidRPr="00882D71">
        <w:rPr>
          <w:rFonts w:ascii="Arial" w:eastAsiaTheme="minorEastAsia" w:hAnsi="Arial" w:cs="Arial"/>
          <w:bCs/>
          <w:lang w:val="en-GB"/>
        </w:rPr>
        <w:t xml:space="preserve">) represent that equation or formula, which would have to be entered by the user into the “green cell“ in the table “values, uncertainties“ in UncertRadio. This would also imply to add several auxiliary quantities to the symbol list in UncertRadio. However, the already existing tool for treating mean values according to chapter 6.9 (see also section 6.12.), offers the opportunity to gather these auxiliary quantity values internally. </w:t>
      </w:r>
    </w:p>
    <w:p w14:paraId="665CF249" w14:textId="77777777" w:rsidR="00882D71" w:rsidRPr="00882D71" w:rsidRDefault="00882D71" w:rsidP="009B3B13">
      <w:pPr>
        <w:pStyle w:val="MALTextVoreinstellung"/>
        <w:tabs>
          <w:tab w:val="left" w:pos="7938"/>
        </w:tabs>
        <w:spacing w:before="0" w:line="240" w:lineRule="auto"/>
        <w:rPr>
          <w:rFonts w:ascii="Arial" w:eastAsiaTheme="minorEastAsia" w:hAnsi="Arial" w:cs="Arial"/>
          <w:bCs/>
          <w:lang w:val="en-GB"/>
        </w:rPr>
      </w:pPr>
    </w:p>
    <w:p w14:paraId="18F62B92" w14:textId="4BA26239" w:rsidR="00882D71" w:rsidRPr="009A23DF" w:rsidRDefault="00882D71" w:rsidP="00882D71">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In equation (</w:t>
      </w:r>
      <w:r w:rsidR="009A23DF" w:rsidRPr="009A23DF">
        <w:rPr>
          <w:rFonts w:ascii="Arial" w:eastAsiaTheme="minorEastAsia" w:hAnsi="Arial" w:cs="Arial"/>
          <w:bCs/>
          <w:lang w:val="en-GB"/>
        </w:rPr>
        <w:t>1</w:t>
      </w:r>
      <w:r w:rsidR="00790AF6">
        <w:rPr>
          <w:rFonts w:ascii="Arial" w:eastAsiaTheme="minorEastAsia" w:hAnsi="Arial" w:cs="Arial"/>
          <w:bCs/>
          <w:lang w:val="en-GB"/>
        </w:rPr>
        <w:t>4</w:t>
      </w:r>
      <w:r w:rsidRPr="009A23DF">
        <w:rPr>
          <w:rFonts w:ascii="Arial" w:eastAsiaTheme="minorEastAsia" w:hAnsi="Arial" w:cs="Arial"/>
          <w:bCs/>
          <w:lang w:val="en-GB"/>
        </w:rPr>
        <w:t xml:space="preserve">), assumed values of the variable </w:t>
      </w:r>
      <m:oMath>
        <m:sSub>
          <m:sSubPr>
            <m:ctrlPr>
              <w:rPr>
                <w:rFonts w:ascii="Cambria Math" w:hAnsi="Cambria Math"/>
                <w:i/>
                <w:sz w:val="28"/>
                <w:szCs w:val="28"/>
                <w:lang w:val="en-GB"/>
              </w:rPr>
            </m:ctrlPr>
          </m:sSubPr>
          <m:e>
            <m:acc>
              <m:accPr>
                <m:chr m:val="̃"/>
                <m:ctrlPr>
                  <w:rPr>
                    <w:rFonts w:ascii="Cambria Math" w:hAnsi="Cambria Math"/>
                    <w:i/>
                    <w:sz w:val="28"/>
                    <w:szCs w:val="28"/>
                    <w:lang w:val="en-GB"/>
                  </w:rPr>
                </m:ctrlPr>
              </m:accPr>
              <m:e>
                <m:r>
                  <w:rPr>
                    <w:rFonts w:ascii="Cambria Math" w:hAnsi="Cambria Math"/>
                    <w:sz w:val="28"/>
                    <w:szCs w:val="28"/>
                    <w:lang w:val="en-GB"/>
                  </w:rPr>
                  <m:t>x</m:t>
                </m:r>
              </m:e>
            </m:acc>
          </m:e>
          <m:sub>
            <m:r>
              <w:rPr>
                <w:rFonts w:ascii="Cambria Math" w:hAnsi="Cambria Math"/>
                <w:sz w:val="28"/>
                <w:szCs w:val="28"/>
                <w:lang w:val="en-GB"/>
              </w:rPr>
              <m:t>g</m:t>
            </m:r>
          </m:sub>
        </m:sSub>
      </m:oMath>
      <w:r w:rsidRPr="009A23DF">
        <w:rPr>
          <w:rFonts w:ascii="Arial" w:eastAsiaTheme="minorEastAsia" w:hAnsi="Arial" w:cs="Arial"/>
          <w:bCs/>
          <w:lang w:val="en-GB"/>
        </w:rPr>
        <w:t xml:space="preserve"> are set by the program within the iterations for calculating the decision threshold and the detection limit. The fixed values  </w:t>
      </w:r>
      <m:oMath>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g</m:t>
            </m:r>
          </m:sub>
        </m:sSub>
        <m:r>
          <w:rPr>
            <w:rFonts w:ascii="Cambria Math" w:eastAsiaTheme="minorEastAsia" w:hAnsi="Cambria Math" w:cs="Arial"/>
            <w:sz w:val="26"/>
            <w:szCs w:val="26"/>
            <w:lang w:val="en-GB"/>
          </w:rPr>
          <m:t>,</m:t>
        </m:r>
        <m:sSub>
          <m:sSubPr>
            <m:ctrlPr>
              <w:rPr>
                <w:rFonts w:ascii="Cambria Math" w:eastAsiaTheme="minorEastAsia" w:hAnsi="Cambria Math" w:cs="Arial"/>
                <w:bCs/>
                <w:i/>
                <w:sz w:val="26"/>
                <w:szCs w:val="26"/>
                <w:lang w:val="en-GB"/>
              </w:rPr>
            </m:ctrlPr>
          </m:sSub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m:t>
            </m:r>
          </m:sub>
        </m:sSub>
        <m:r>
          <w:rPr>
            <w:rFonts w:ascii="Cambria Math" w:eastAsiaTheme="minorEastAsia" w:hAnsi="Cambria Math" w:cs="Arial"/>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x</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g</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s</m:t>
            </m:r>
          </m:e>
          <m:sub>
            <m:r>
              <w:rPr>
                <w:rFonts w:ascii="Cambria Math" w:hAnsi="Cambria Math"/>
                <w:sz w:val="26"/>
                <w:szCs w:val="26"/>
                <w:lang w:val="en-GB"/>
              </w:rPr>
              <m:t>b</m:t>
            </m:r>
          </m:sub>
        </m:sSub>
        <m:r>
          <w:rPr>
            <w:rFonts w:ascii="Cambria Math" w:hAnsi="Cambria Math"/>
            <w:sz w:val="26"/>
            <w:szCs w:val="26"/>
            <w:lang w:val="en-GB"/>
          </w:rPr>
          <m:t>,</m:t>
        </m:r>
        <m:sSub>
          <m:sSubPr>
            <m:ctrlPr>
              <w:rPr>
                <w:rFonts w:ascii="Cambria Math" w:hAnsi="Cambria Math"/>
                <w:i/>
                <w:sz w:val="26"/>
                <w:szCs w:val="26"/>
                <w:lang w:val="en-GB"/>
              </w:rPr>
            </m:ctrlPr>
          </m:sSubPr>
          <m:e>
            <m:r>
              <w:rPr>
                <w:rFonts w:ascii="Cambria Math" w:hAnsi="Cambria Math"/>
                <w:sz w:val="26"/>
                <w:szCs w:val="26"/>
                <w:lang w:val="en-GB"/>
              </w:rPr>
              <m:t>f</m:t>
            </m:r>
          </m:e>
          <m:sub>
            <m:r>
              <w:rPr>
                <w:rFonts w:ascii="Cambria Math" w:hAnsi="Cambria Math"/>
                <w:sz w:val="26"/>
                <w:szCs w:val="26"/>
                <w:lang w:val="en-GB"/>
              </w:rPr>
              <m:t>b</m:t>
            </m:r>
          </m:sub>
        </m:sSub>
      </m:oMath>
      <w:r w:rsidRPr="009A23DF">
        <w:rPr>
          <w:rFonts w:ascii="Arial" w:eastAsiaTheme="minorEastAsia" w:hAnsi="Arial" w:cs="Arial"/>
          <w:bCs/>
          <w:lang w:val="en-GB"/>
        </w:rPr>
        <w:t xml:space="preserve"> are taken from the two tables in 6.12., or from the program-internal data </w:t>
      </w:r>
      <w:r w:rsidR="009A23DF" w:rsidRPr="009A23DF">
        <w:rPr>
          <w:rFonts w:ascii="Arial" w:eastAsiaTheme="minorEastAsia" w:hAnsi="Arial" w:cs="Arial"/>
          <w:bCs/>
          <w:lang w:val="en-GB"/>
        </w:rPr>
        <w:t>arrays</w:t>
      </w:r>
      <w:r w:rsidRPr="009A23DF">
        <w:rPr>
          <w:rFonts w:ascii="Arial" w:eastAsiaTheme="minorEastAsia" w:hAnsi="Arial" w:cs="Arial"/>
          <w:bCs/>
          <w:lang w:val="en-GB"/>
        </w:rPr>
        <w:t xml:space="preserve"> associated with the treatment of means. Th</w:t>
      </w:r>
      <w:r w:rsidR="009A23DF" w:rsidRPr="009A23DF">
        <w:rPr>
          <w:rFonts w:ascii="Arial" w:eastAsiaTheme="minorEastAsia" w:hAnsi="Arial" w:cs="Arial"/>
          <w:bCs/>
          <w:lang w:val="en-GB"/>
        </w:rPr>
        <w:t>e</w:t>
      </w:r>
      <w:r w:rsidRPr="009A23DF">
        <w:rPr>
          <w:rFonts w:ascii="Arial" w:eastAsiaTheme="minorEastAsia" w:hAnsi="Arial" w:cs="Arial"/>
          <w:bCs/>
          <w:lang w:val="en-GB"/>
        </w:rPr>
        <w:t>s</w:t>
      </w:r>
      <w:r w:rsidR="009A23DF" w:rsidRPr="009A23DF">
        <w:rPr>
          <w:rFonts w:ascii="Arial" w:eastAsiaTheme="minorEastAsia" w:hAnsi="Arial" w:cs="Arial"/>
          <w:bCs/>
          <w:lang w:val="en-GB"/>
        </w:rPr>
        <w:t>e</w:t>
      </w:r>
      <w:r w:rsidRPr="009A23DF">
        <w:rPr>
          <w:rFonts w:ascii="Arial" w:eastAsiaTheme="minorEastAsia" w:hAnsi="Arial" w:cs="Arial"/>
          <w:bCs/>
          <w:lang w:val="en-GB"/>
        </w:rPr>
        <w:t xml:space="preserve"> </w:t>
      </w:r>
      <w:r w:rsidR="009A23DF" w:rsidRPr="009A23DF">
        <w:rPr>
          <w:rFonts w:ascii="Arial" w:eastAsiaTheme="minorEastAsia" w:hAnsi="Arial" w:cs="Arial"/>
          <w:bCs/>
          <w:lang w:val="en-GB"/>
        </w:rPr>
        <w:t xml:space="preserve">also </w:t>
      </w:r>
      <w:r w:rsidRPr="009A23DF">
        <w:rPr>
          <w:rFonts w:ascii="Arial" w:eastAsiaTheme="minorEastAsia" w:hAnsi="Arial" w:cs="Arial"/>
          <w:bCs/>
          <w:lang w:val="en-GB"/>
        </w:rPr>
        <w:t xml:space="preserve">fixed values for </w:t>
      </w:r>
      <m:oMath>
        <m:sSup>
          <m:sSupPr>
            <m:ctrlPr>
              <w:rPr>
                <w:rFonts w:ascii="Cambria Math" w:hAnsi="Cambria Math"/>
                <w:i/>
                <w:sz w:val="26"/>
                <w:szCs w:val="26"/>
                <w:lang w:val="en-GB"/>
              </w:rPr>
            </m:ctrlPr>
          </m:sSupPr>
          <m:e>
            <m:r>
              <w:rPr>
                <w:rFonts w:ascii="Cambria Math"/>
                <w:sz w:val="26"/>
                <w:szCs w:val="26"/>
                <w:lang w:val="en-GB"/>
              </w:rPr>
              <m:t>w,</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,u</m:t>
            </m:r>
          </m:e>
          <m:sup>
            <m:r>
              <w:rPr>
                <w:rFonts w:ascii="Cambria Math"/>
                <w:sz w:val="26"/>
                <w:szCs w:val="26"/>
                <w:lang w:val="en-GB"/>
              </w:rPr>
              <m:t>2</m:t>
            </m:r>
          </m:sup>
        </m:sSup>
        <m:r>
          <w:rPr>
            <w:rFonts w:ascii="Cambria Math"/>
            <w:sz w:val="26"/>
            <w:szCs w:val="26"/>
            <w:lang w:val="en-GB"/>
          </w:rPr>
          <m:t>(</m:t>
        </m:r>
        <m:sSub>
          <m:sSubPr>
            <m:ctrlPr>
              <w:rPr>
                <w:rFonts w:ascii="Cambria Math" w:hAnsi="Cambria Math"/>
                <w:i/>
                <w:sz w:val="26"/>
                <w:szCs w:val="26"/>
                <w:lang w:val="en-GB"/>
              </w:rPr>
            </m:ctrlPr>
          </m:sSubPr>
          <m:e>
            <m:r>
              <w:rPr>
                <w:rFonts w:ascii="Cambria Math"/>
                <w:sz w:val="26"/>
                <w:szCs w:val="26"/>
                <w:lang w:val="en-GB"/>
              </w:rPr>
              <m:t>x</m:t>
            </m:r>
          </m:e>
          <m:sub>
            <m:r>
              <w:rPr>
                <w:rFonts w:ascii="Cambria Math"/>
                <w:sz w:val="26"/>
                <w:szCs w:val="26"/>
                <w:lang w:val="en-GB"/>
              </w:rPr>
              <m:t>int</m:t>
            </m:r>
          </m:sub>
        </m:sSub>
        <m:r>
          <w:rPr>
            <w:rFonts w:ascii="Cambria Math"/>
            <w:sz w:val="26"/>
            <w:szCs w:val="26"/>
            <w:lang w:val="en-GB"/>
          </w:rPr>
          <m:t>)</m:t>
        </m:r>
      </m:oMath>
      <w:r w:rsidRPr="009A23DF">
        <w:rPr>
          <w:rFonts w:ascii="Arial" w:eastAsiaTheme="minorEastAsia" w:hAnsi="Arial" w:cs="Arial"/>
          <w:bCs/>
          <w:lang w:val="en-GB"/>
        </w:rPr>
        <w:t xml:space="preserve"> are read from the UR table „Values, uncertainties“.   </w:t>
      </w:r>
    </w:p>
    <w:p w14:paraId="084886C3" w14:textId="2BE1C776" w:rsidR="009B3B13" w:rsidRPr="009A23DF" w:rsidRDefault="009B3B13" w:rsidP="009B3B13">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  </w:t>
      </w:r>
    </w:p>
    <w:p w14:paraId="7D04EAA0" w14:textId="210F97D6" w:rsidR="009A23DF" w:rsidRPr="00373557" w:rsidRDefault="009A23DF" w:rsidP="009A23DF">
      <w:pPr>
        <w:pStyle w:val="MALTextVoreinstellung"/>
        <w:tabs>
          <w:tab w:val="left" w:pos="7938"/>
        </w:tabs>
        <w:spacing w:before="0" w:line="240" w:lineRule="auto"/>
        <w:rPr>
          <w:rFonts w:ascii="Arial" w:eastAsiaTheme="minorEastAsia" w:hAnsi="Arial" w:cs="Arial"/>
          <w:bCs/>
          <w:lang w:val="en-GB"/>
        </w:rPr>
      </w:pPr>
      <w:r w:rsidRPr="009A23DF">
        <w:rPr>
          <w:rFonts w:ascii="Arial" w:eastAsiaTheme="minorEastAsia" w:hAnsi="Arial" w:cs="Arial"/>
          <w:bCs/>
          <w:lang w:val="en-GB"/>
        </w:rPr>
        <w:t xml:space="preserve">Finally, it is no longer necessary to enter a formula into the „green cell“ for the standard deviation of the gross quantity, if the value of this quantity is given by a mean. This requires only to define the </w:t>
      </w:r>
      <w:r w:rsidRPr="009A23DF">
        <w:rPr>
          <w:rFonts w:ascii="Arial" w:eastAsiaTheme="minorEastAsia" w:hAnsi="Arial" w:cs="Arial"/>
          <w:bCs/>
          <w:i/>
          <w:iCs/>
          <w:lang w:val="en-GB"/>
        </w:rPr>
        <w:t>t</w:t>
      </w:r>
      <w:r w:rsidRPr="009A23DF">
        <w:rPr>
          <w:rFonts w:ascii="Arial" w:eastAsiaTheme="minorEastAsia" w:hAnsi="Arial" w:cs="Arial"/>
          <w:bCs/>
          <w:lang w:val="en-GB"/>
        </w:rPr>
        <w:t xml:space="preserve">-distribution type for the quantity symbol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g</m:t>
            </m:r>
          </m:sub>
        </m:sSub>
      </m:oMath>
      <w:r w:rsidRPr="009A23DF">
        <w:rPr>
          <w:rFonts w:ascii="Arial" w:eastAsiaTheme="minorEastAsia" w:hAnsi="Arial" w:cs="Arial"/>
          <w:bCs/>
          <w:sz w:val="24"/>
          <w:szCs w:val="24"/>
          <w:lang w:val="en-GB"/>
        </w:rPr>
        <w:t>.</w:t>
      </w:r>
      <w:r>
        <w:rPr>
          <w:rFonts w:ascii="Arial" w:eastAsiaTheme="minorEastAsia" w:hAnsi="Arial" w:cs="Arial"/>
          <w:bCs/>
          <w:lang w:val="en-GB"/>
        </w:rPr>
        <w:t xml:space="preserve"> </w:t>
      </w:r>
      <w:r w:rsidRPr="00373557">
        <w:rPr>
          <w:rFonts w:ascii="Arial" w:eastAsiaTheme="minorEastAsia" w:hAnsi="Arial" w:cs="Arial"/>
          <w:bCs/>
          <w:lang w:val="en-GB"/>
        </w:rPr>
        <w:t xml:space="preserve">  </w:t>
      </w:r>
      <w:r>
        <w:rPr>
          <w:rFonts w:ascii="Arial" w:eastAsiaTheme="minorEastAsia" w:hAnsi="Arial" w:cs="Arial"/>
          <w:bCs/>
          <w:lang w:val="en-GB"/>
        </w:rPr>
        <w:t xml:space="preserve"> </w:t>
      </w:r>
    </w:p>
    <w:p w14:paraId="73548634" w14:textId="77777777" w:rsidR="007A7746" w:rsidRPr="005A757A" w:rsidRDefault="007A7746" w:rsidP="007A7746">
      <w:pPr>
        <w:pStyle w:val="MALTextVoreinstellung"/>
        <w:tabs>
          <w:tab w:val="left" w:pos="7938"/>
        </w:tabs>
        <w:spacing w:before="0" w:line="240" w:lineRule="auto"/>
        <w:rPr>
          <w:rFonts w:ascii="Arial" w:eastAsiaTheme="minorEastAsia" w:hAnsi="Arial" w:cs="Arial"/>
          <w:bCs/>
          <w:lang w:val="en-GB"/>
        </w:rPr>
      </w:pPr>
    </w:p>
    <w:p w14:paraId="0CAD7341" w14:textId="77777777" w:rsidR="007A7746" w:rsidRPr="002D18A3" w:rsidRDefault="007A7746" w:rsidP="007A7746">
      <w:pPr>
        <w:widowControl w:val="0"/>
        <w:tabs>
          <w:tab w:val="left" w:pos="284"/>
          <w:tab w:val="left" w:pos="1134"/>
          <w:tab w:val="left" w:pos="3119"/>
        </w:tabs>
        <w:autoSpaceDE w:val="0"/>
        <w:autoSpaceDN w:val="0"/>
        <w:adjustRightInd w:val="0"/>
        <w:spacing w:after="80"/>
        <w:ind w:left="425"/>
        <w:jc w:val="both"/>
        <w:rPr>
          <w:rFonts w:ascii="Arial" w:hAnsi="Arial" w:cs="Arial"/>
          <w:color w:val="000000"/>
          <w:lang w:val="en-GB"/>
        </w:rPr>
      </w:pPr>
      <w:r w:rsidRPr="002D18A3">
        <w:rPr>
          <w:rFonts w:ascii="Arial" w:hAnsi="Arial" w:cs="Arial"/>
          <w:b/>
          <w:color w:val="000000"/>
          <w:lang w:val="en-GB"/>
        </w:rPr>
        <w:t xml:space="preserve">Example projects:   </w:t>
      </w:r>
      <w:r w:rsidRPr="002D18A3">
        <w:rPr>
          <w:rFonts w:ascii="Arial" w:hAnsi="Arial" w:cs="Arial"/>
          <w:b/>
          <w:color w:val="000000"/>
          <w:lang w:val="en-GB"/>
        </w:rPr>
        <w:tab/>
      </w:r>
      <w:r w:rsidRPr="002D18A3">
        <w:rPr>
          <w:rFonts w:ascii="Arial" w:hAnsi="Arial" w:cs="Arial"/>
          <w:color w:val="000000"/>
          <w:lang w:val="en-GB"/>
        </w:rPr>
        <w:t>ISO-Example-2a_EN.txp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old</w:t>
      </w:r>
      <w:r w:rsidRPr="002D18A3">
        <w:rPr>
          <w:rFonts w:ascii="Arial" w:hAnsi="Arial" w:cs="Arial"/>
          <w:color w:val="000000"/>
          <w:lang w:val="en-GB"/>
        </w:rPr>
        <w:t xml:space="preserve"> UR-</w:t>
      </w:r>
      <w:r w:rsidR="002D18A3" w:rsidRPr="002D18A3">
        <w:rPr>
          <w:rFonts w:ascii="Arial" w:hAnsi="Arial" w:cs="Arial"/>
          <w:color w:val="000000"/>
          <w:lang w:val="en-GB"/>
        </w:rPr>
        <w:t>treatment</w:t>
      </w:r>
      <w:r w:rsidRPr="002D18A3">
        <w:rPr>
          <w:rFonts w:ascii="Arial" w:hAnsi="Arial" w:cs="Arial"/>
          <w:color w:val="000000"/>
          <w:lang w:val="en-GB"/>
        </w:rPr>
        <w:t>)</w:t>
      </w:r>
    </w:p>
    <w:p w14:paraId="752B298D" w14:textId="77777777" w:rsidR="007A7746" w:rsidRDefault="007A7746" w:rsidP="007A7746">
      <w:pPr>
        <w:widowControl w:val="0"/>
        <w:tabs>
          <w:tab w:val="left" w:pos="284"/>
          <w:tab w:val="left" w:pos="3119"/>
        </w:tabs>
        <w:autoSpaceDE w:val="0"/>
        <w:autoSpaceDN w:val="0"/>
        <w:adjustRightInd w:val="0"/>
        <w:ind w:left="426"/>
        <w:jc w:val="both"/>
        <w:rPr>
          <w:rFonts w:ascii="Arial" w:hAnsi="Arial" w:cs="Arial"/>
          <w:color w:val="000000"/>
          <w:lang w:val="en-GB"/>
        </w:rPr>
      </w:pPr>
      <w:r w:rsidRPr="002D18A3">
        <w:rPr>
          <w:rFonts w:ascii="Arial" w:hAnsi="Arial" w:cs="Arial"/>
          <w:b/>
          <w:color w:val="000000"/>
          <w:lang w:val="en-GB"/>
        </w:rPr>
        <w:tab/>
      </w:r>
      <w:r w:rsidRPr="002D18A3">
        <w:rPr>
          <w:rFonts w:ascii="Arial" w:hAnsi="Arial" w:cs="Arial"/>
          <w:color w:val="000000"/>
          <w:lang w:val="en-GB"/>
        </w:rPr>
        <w:t>ISO-Example-2a_V2_EN.txp  (</w:t>
      </w:r>
      <w:r w:rsidR="002D18A3" w:rsidRPr="002D18A3">
        <w:rPr>
          <w:rFonts w:ascii="Arial" w:hAnsi="Arial" w:cs="Arial"/>
          <w:color w:val="000000"/>
          <w:lang w:val="en-GB"/>
        </w:rPr>
        <w:t xml:space="preserve">with </w:t>
      </w:r>
      <w:r w:rsidR="002D18A3">
        <w:rPr>
          <w:rFonts w:ascii="Arial" w:hAnsi="Arial" w:cs="Arial"/>
          <w:color w:val="000000"/>
          <w:lang w:val="en-GB"/>
        </w:rPr>
        <w:t xml:space="preserve">the </w:t>
      </w:r>
      <w:r w:rsidR="002D18A3" w:rsidRPr="002D18A3">
        <w:rPr>
          <w:rFonts w:ascii="Arial" w:hAnsi="Arial" w:cs="Arial"/>
          <w:color w:val="000000"/>
          <w:lang w:val="en-GB"/>
        </w:rPr>
        <w:t xml:space="preserve">new </w:t>
      </w:r>
      <w:r w:rsidRPr="002D18A3">
        <w:rPr>
          <w:rFonts w:ascii="Arial" w:hAnsi="Arial" w:cs="Arial"/>
          <w:color w:val="000000"/>
          <w:lang w:val="en-GB"/>
        </w:rPr>
        <w:t>UR-</w:t>
      </w:r>
      <w:r w:rsidR="002D18A3" w:rsidRPr="002D18A3">
        <w:rPr>
          <w:rFonts w:ascii="Arial" w:hAnsi="Arial" w:cs="Arial"/>
          <w:color w:val="000000"/>
          <w:lang w:val="en-GB"/>
        </w:rPr>
        <w:t>treatment</w:t>
      </w:r>
      <w:r w:rsidR="002D18A3">
        <w:rPr>
          <w:rFonts w:ascii="Arial" w:hAnsi="Arial" w:cs="Arial"/>
          <w:color w:val="000000"/>
          <w:lang w:val="en-GB"/>
        </w:rPr>
        <w:t>)</w:t>
      </w:r>
    </w:p>
    <w:p w14:paraId="13E5F51F" w14:textId="77777777" w:rsidR="002D18A3" w:rsidRPr="002D18A3" w:rsidRDefault="002D18A3" w:rsidP="007A7746">
      <w:pPr>
        <w:widowControl w:val="0"/>
        <w:tabs>
          <w:tab w:val="left" w:pos="284"/>
          <w:tab w:val="left" w:pos="3119"/>
        </w:tabs>
        <w:autoSpaceDE w:val="0"/>
        <w:autoSpaceDN w:val="0"/>
        <w:adjustRightInd w:val="0"/>
        <w:ind w:left="426"/>
        <w:jc w:val="both"/>
        <w:rPr>
          <w:rFonts w:ascii="Arial" w:hAnsi="Arial" w:cs="Arial"/>
          <w:color w:val="000000"/>
          <w:lang w:val="en-GB"/>
        </w:rPr>
      </w:pPr>
    </w:p>
    <w:p w14:paraId="77F95324" w14:textId="57EFF6CA" w:rsidR="007F0B4C" w:rsidRDefault="007F0B4C" w:rsidP="004D3220">
      <w:pPr>
        <w:jc w:val="both"/>
        <w:rPr>
          <w:rFonts w:ascii="Arial" w:hAnsi="Arial" w:cs="Arial"/>
          <w:lang w:val="en-GB"/>
        </w:rPr>
      </w:pPr>
    </w:p>
    <w:p w14:paraId="21CF5DCF" w14:textId="77777777" w:rsidR="00790AF6" w:rsidRPr="005058FC" w:rsidRDefault="00790AF6" w:rsidP="00790AF6">
      <w:pPr>
        <w:pStyle w:val="MALTextVoreinstellung"/>
        <w:tabs>
          <w:tab w:val="left" w:pos="7938"/>
        </w:tabs>
        <w:spacing w:before="0" w:line="240" w:lineRule="auto"/>
        <w:rPr>
          <w:rFonts w:ascii="Arial" w:eastAsiaTheme="minorEastAsia" w:hAnsi="Arial" w:cs="Arial"/>
          <w:b/>
          <w:lang w:val="en-GB"/>
        </w:rPr>
      </w:pPr>
      <w:r w:rsidRPr="005058FC">
        <w:rPr>
          <w:rFonts w:ascii="Arial" w:eastAsiaTheme="minorEastAsia" w:hAnsi="Arial" w:cs="Arial"/>
          <w:b/>
          <w:lang w:val="en-GB"/>
        </w:rPr>
        <w:t>Equivalence of the linear interpolation alternatives</w:t>
      </w:r>
    </w:p>
    <w:p w14:paraId="2B4E862C" w14:textId="77777777" w:rsidR="00790AF6" w:rsidRPr="005058FC" w:rsidRDefault="00790AF6" w:rsidP="00790AF6">
      <w:pPr>
        <w:pStyle w:val="MALTextVoreinstellung"/>
        <w:tabs>
          <w:tab w:val="left" w:pos="7938"/>
        </w:tabs>
        <w:spacing w:before="0" w:line="240" w:lineRule="auto"/>
        <w:rPr>
          <w:rFonts w:ascii="Arial" w:eastAsiaTheme="minorEastAsia" w:hAnsi="Arial" w:cs="Arial"/>
          <w:bCs/>
          <w:highlight w:val="yellow"/>
          <w:lang w:val="en-GB"/>
        </w:rPr>
      </w:pPr>
    </w:p>
    <w:p w14:paraId="7E7E13C2" w14:textId="09F37E0A" w:rsidR="00790AF6" w:rsidRDefault="00790AF6" w:rsidP="00790AF6">
      <w:pPr>
        <w:pStyle w:val="MALTextVoreinstellung"/>
        <w:tabs>
          <w:tab w:val="left" w:pos="7938"/>
        </w:tabs>
        <w:spacing w:before="0" w:line="240" w:lineRule="auto"/>
        <w:rPr>
          <w:rFonts w:ascii="Arial" w:eastAsiaTheme="minorEastAsia" w:hAnsi="Arial" w:cs="Arial"/>
          <w:bCs/>
          <w:lang w:val="en-GB"/>
        </w:rPr>
      </w:pPr>
      <w:r w:rsidRPr="008818CB">
        <w:rPr>
          <w:rFonts w:ascii="Arial" w:eastAsiaTheme="minorEastAsia" w:hAnsi="Arial" w:cs="Arial"/>
          <w:bCs/>
          <w:lang w:val="en-GB"/>
        </w:rPr>
        <w:t>The interpolation of output quantity variances to be applied according to ISO 11929 shall be linear as in Eq. (1). As in this section the interpolation instead refers to gross count rate variances, it needs to be tested, whether the interpolated values according to these two interpolation variants would agree. This has been tested with small R program</w:t>
      </w:r>
      <w:r>
        <w:rPr>
          <w:rFonts w:ascii="Arial" w:eastAsiaTheme="minorEastAsia" w:hAnsi="Arial" w:cs="Arial"/>
          <w:bCs/>
          <w:lang w:val="en-GB"/>
        </w:rPr>
        <w:t>, separately for procedures A and B</w:t>
      </w:r>
      <w:r w:rsidRPr="008818CB">
        <w:rPr>
          <w:rFonts w:ascii="Arial" w:eastAsiaTheme="minorEastAsia" w:hAnsi="Arial" w:cs="Arial"/>
          <w:bCs/>
          <w:lang w:val="en-GB"/>
        </w:rPr>
        <w:t>.</w:t>
      </w:r>
    </w:p>
    <w:p w14:paraId="5D370C5D" w14:textId="77777777" w:rsidR="00DA0761" w:rsidRPr="008818CB" w:rsidRDefault="00DA0761" w:rsidP="00790AF6">
      <w:pPr>
        <w:pStyle w:val="MALTextVoreinstellung"/>
        <w:tabs>
          <w:tab w:val="left" w:pos="7938"/>
        </w:tabs>
        <w:spacing w:before="0" w:line="240" w:lineRule="auto"/>
        <w:rPr>
          <w:rFonts w:ascii="Arial" w:eastAsiaTheme="minorEastAsia" w:hAnsi="Arial" w:cs="Arial"/>
          <w:bCs/>
          <w:lang w:val="en-GB"/>
        </w:rPr>
      </w:pPr>
    </w:p>
    <w:p w14:paraId="5C4B8F28" w14:textId="77777777" w:rsidR="00BC6B05" w:rsidRPr="001E0AD9" w:rsidRDefault="00BC6B05" w:rsidP="00BC6B05">
      <w:pPr>
        <w:keepNext/>
        <w:tabs>
          <w:tab w:val="left" w:pos="1276"/>
        </w:tabs>
        <w:outlineLvl w:val="3"/>
        <w:rPr>
          <w:rFonts w:ascii="Arial" w:hAnsi="Arial" w:cs="Arial"/>
          <w:b/>
          <w:bCs/>
          <w:vanish/>
          <w:color w:val="000000"/>
          <w:lang w:val="en-GB"/>
        </w:rPr>
      </w:pPr>
    </w:p>
    <w:p w14:paraId="003A9B60" w14:textId="20516FE0" w:rsidR="00790AF6" w:rsidRPr="00BC6B05" w:rsidRDefault="00790AF6">
      <w:pPr>
        <w:pStyle w:val="berschrift4"/>
        <w:numPr>
          <w:ilvl w:val="3"/>
          <w:numId w:val="32"/>
        </w:numPr>
        <w:tabs>
          <w:tab w:val="left" w:pos="1276"/>
        </w:tabs>
        <w:rPr>
          <w:rFonts w:eastAsiaTheme="minorEastAsia"/>
          <w:bCs w:val="0"/>
          <w:lang w:val="en-GB"/>
        </w:rPr>
      </w:pPr>
      <w:r w:rsidRPr="00BC6B05">
        <w:rPr>
          <w:lang w:val="en-GB"/>
        </w:rPr>
        <w:t>A</w:t>
      </w:r>
      <w:r w:rsidR="00BC6B05" w:rsidRPr="00BC6B05">
        <w:rPr>
          <w:lang w:val="en-GB"/>
        </w:rPr>
        <w:t xml:space="preserve">pplication to Procedure </w:t>
      </w:r>
      <w:r w:rsidRPr="00BC6B05">
        <w:rPr>
          <w:lang w:val="en-GB"/>
        </w:rPr>
        <w:t>A („</w:t>
      </w:r>
      <w:r w:rsidR="00BC6B05">
        <w:rPr>
          <w:lang w:val="en-GB"/>
        </w:rPr>
        <w:t>not being counts</w:t>
      </w:r>
      <w:r w:rsidRPr="00BC6B05">
        <w:rPr>
          <w:lang w:val="en-GB"/>
        </w:rPr>
        <w:t>“)</w:t>
      </w:r>
    </w:p>
    <w:p w14:paraId="477EB838" w14:textId="77777777" w:rsidR="00790AF6" w:rsidRPr="00BC6B05" w:rsidRDefault="00790AF6" w:rsidP="004D3220">
      <w:pPr>
        <w:jc w:val="both"/>
        <w:rPr>
          <w:rFonts w:ascii="Arial" w:hAnsi="Arial" w:cs="Arial"/>
          <w:lang w:val="en-GB"/>
        </w:rPr>
      </w:pPr>
    </w:p>
    <w:p w14:paraId="067FACBD" w14:textId="010D667E" w:rsidR="007F2F8A" w:rsidRPr="005326BF" w:rsidRDefault="009A23DF" w:rsidP="007F2F8A">
      <w:pPr>
        <w:pStyle w:val="MALTextVoreinstellung"/>
        <w:tabs>
          <w:tab w:val="left" w:pos="7938"/>
        </w:tabs>
        <w:spacing w:before="0" w:line="240" w:lineRule="auto"/>
        <w:rPr>
          <w:rFonts w:ascii="Arial" w:eastAsiaTheme="minorEastAsia" w:hAnsi="Arial" w:cs="Arial"/>
          <w:bCs/>
          <w:lang w:val="en-GB"/>
        </w:rPr>
      </w:pPr>
      <w:r w:rsidRPr="005326BF">
        <w:rPr>
          <w:rFonts w:ascii="Arial" w:eastAsiaTheme="minorEastAsia" w:hAnsi="Arial" w:cs="Arial"/>
          <w:bCs/>
          <w:lang w:val="en-GB"/>
        </w:rPr>
        <w:t xml:space="preserve">If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und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007F2F8A" w:rsidRPr="005326BF">
        <w:rPr>
          <w:rFonts w:ascii="Arial" w:eastAsiaTheme="minorEastAsia" w:hAnsi="Arial" w:cs="Arial"/>
          <w:bCs/>
          <w:lang w:val="en-GB"/>
        </w:rPr>
        <w:t xml:space="preserve"> </w:t>
      </w:r>
      <w:r w:rsidRPr="005326BF">
        <w:rPr>
          <w:rFonts w:ascii="Arial" w:eastAsiaTheme="minorEastAsia" w:hAnsi="Arial" w:cs="Arial"/>
          <w:bCs/>
          <w:lang w:val="en-GB"/>
        </w:rPr>
        <w:t xml:space="preserve">are taken as products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g</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g</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and </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b</m:t>
            </m:r>
          </m:sub>
        </m:sSub>
        <m:sSubSup>
          <m:sSubSupPr>
            <m:ctrlPr>
              <w:rPr>
                <w:rFonts w:ascii="Cambria Math" w:eastAsiaTheme="minorEastAsia" w:hAnsi="Cambria Math" w:cs="Arial"/>
                <w:bCs/>
                <w:i/>
                <w:sz w:val="24"/>
                <w:szCs w:val="24"/>
              </w:rPr>
            </m:ctrlPr>
          </m:sSubSupPr>
          <m:e>
            <m:r>
              <w:rPr>
                <w:rFonts w:ascii="Cambria Math" w:eastAsiaTheme="minorEastAsia" w:hAnsi="Cambria Math" w:cs="Arial"/>
                <w:sz w:val="24"/>
                <w:szCs w:val="24"/>
              </w:rPr>
              <m:t>s</m:t>
            </m:r>
          </m:e>
          <m:sub>
            <m:r>
              <w:rPr>
                <w:rFonts w:ascii="Cambria Math" w:eastAsiaTheme="minorEastAsia" w:hAnsi="Cambria Math" w:cs="Arial"/>
                <w:sz w:val="24"/>
                <w:szCs w:val="24"/>
              </w:rPr>
              <m:t>b</m:t>
            </m:r>
          </m:sub>
          <m:sup>
            <m:r>
              <w:rPr>
                <w:rFonts w:ascii="Cambria Math" w:eastAsiaTheme="minorEastAsia" w:hAnsi="Cambria Math" w:cs="Arial"/>
                <w:sz w:val="24"/>
                <w:szCs w:val="24"/>
                <w:lang w:val="en-GB"/>
              </w:rPr>
              <m:t>2</m:t>
            </m:r>
          </m:sup>
        </m:sSubSup>
      </m:oMath>
      <w:r w:rsidRPr="005326BF">
        <w:rPr>
          <w:rFonts w:ascii="Arial" w:eastAsiaTheme="minorEastAsia" w:hAnsi="Arial" w:cs="Arial"/>
          <w:bCs/>
          <w:lang w:val="en-GB"/>
        </w:rPr>
        <w:t xml:space="preserve"> according to </w:t>
      </w:r>
      <w:r w:rsidR="007F2F8A" w:rsidRPr="005326BF">
        <w:rPr>
          <w:rFonts w:ascii="Arial" w:eastAsiaTheme="minorEastAsia" w:hAnsi="Arial" w:cs="Arial"/>
          <w:bCs/>
          <w:lang w:val="en-GB"/>
        </w:rPr>
        <w:t>6.12.1</w:t>
      </w:r>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 xml:space="preserve">for the model case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r>
          <w:rPr>
            <w:rFonts w:ascii="Cambria Math" w:eastAsiaTheme="minorEastAsia" w:hAnsi="Cambria Math" w:cs="Arial"/>
          </w:rPr>
          <m:t>xint</m:t>
        </m:r>
        <m:r>
          <w:rPr>
            <w:rFonts w:ascii="Cambria Math" w:eastAsiaTheme="minorEastAsia" w:hAnsi="Cambria Math" w:cs="Arial"/>
            <w:lang w:val="en-GB"/>
          </w:rPr>
          <m:t>)</m:t>
        </m:r>
      </m:oMath>
      <w:r w:rsidR="005326BF" w:rsidRPr="005326BF">
        <w:rPr>
          <w:rFonts w:ascii="Arial" w:eastAsiaTheme="minorEastAsia" w:hAnsi="Arial" w:cs="Arial"/>
          <w:lang w:val="en-GB"/>
        </w:rPr>
        <w:t xml:space="preserve"> </w:t>
      </w:r>
      <w:r w:rsidRPr="005326BF">
        <w:rPr>
          <w:rFonts w:ascii="Arial" w:eastAsiaTheme="minorEastAsia" w:hAnsi="Arial" w:cs="Arial"/>
          <w:bCs/>
          <w:lang w:val="en-GB"/>
        </w:rPr>
        <w:t>the result for the interpolated variance of the gross quantity</w:t>
      </w:r>
      <w:r w:rsidR="005326BF" w:rsidRPr="005326BF">
        <w:rPr>
          <w:rFonts w:ascii="Arial" w:eastAsiaTheme="minorEastAsia" w:hAnsi="Arial" w:cs="Arial"/>
          <w:bCs/>
          <w:lang w:val="en-GB"/>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sz w:val="24"/>
                    <w:szCs w:val="24"/>
                  </w:rPr>
                  <m:t>x</m:t>
                </m:r>
              </m:e>
            </m:acc>
          </m:e>
          <m:sub>
            <m:r>
              <w:rPr>
                <w:rFonts w:ascii="Cambria Math"/>
                <w:sz w:val="24"/>
                <w:szCs w:val="24"/>
              </w:rPr>
              <m:t>g</m:t>
            </m:r>
          </m:sub>
        </m:sSub>
      </m:oMath>
      <w:r w:rsidRPr="005326BF">
        <w:rPr>
          <w:rFonts w:ascii="Arial" w:eastAsiaTheme="minorEastAsia" w:hAnsi="Arial" w:cs="Arial"/>
          <w:bCs/>
          <w:lang w:val="en-GB"/>
        </w:rPr>
        <w:t xml:space="preserve"> </w:t>
      </w:r>
      <w:r w:rsidR="005326BF" w:rsidRPr="005326BF">
        <w:rPr>
          <w:rFonts w:ascii="Arial" w:eastAsiaTheme="minorEastAsia" w:hAnsi="Arial" w:cs="Arial"/>
          <w:bCs/>
          <w:lang w:val="en-GB"/>
        </w:rPr>
        <w:t>is</w:t>
      </w:r>
      <w:r w:rsidR="007F2F8A" w:rsidRPr="005326BF">
        <w:rPr>
          <w:rFonts w:ascii="Arial" w:eastAsiaTheme="minorEastAsia" w:hAnsi="Arial" w:cs="Arial"/>
          <w:bCs/>
          <w:lang w:val="en-GB"/>
        </w:rPr>
        <w:t xml:space="preserve">: </w:t>
      </w:r>
    </w:p>
    <w:p w14:paraId="6B127638" w14:textId="77777777" w:rsidR="007F2F8A" w:rsidRPr="005326BF" w:rsidRDefault="007F2F8A" w:rsidP="007F2F8A">
      <w:pPr>
        <w:pStyle w:val="MALTextVoreinstellung"/>
        <w:tabs>
          <w:tab w:val="left" w:pos="7938"/>
        </w:tabs>
        <w:spacing w:before="0" w:line="240" w:lineRule="auto"/>
        <w:rPr>
          <w:rFonts w:ascii="Arial" w:eastAsiaTheme="minorEastAsia" w:hAnsi="Arial" w:cs="Arial"/>
          <w:bCs/>
          <w:lang w:val="en-GB"/>
        </w:rPr>
      </w:pPr>
    </w:p>
    <w:p w14:paraId="3E4E3EF3" w14:textId="655931E3" w:rsidR="007F2F8A" w:rsidRPr="00D9572F" w:rsidRDefault="00D9572F" w:rsidP="005F487B">
      <w:pPr>
        <w:pStyle w:val="MALTextVoreinstellung"/>
        <w:tabs>
          <w:tab w:val="left" w:pos="284"/>
          <w:tab w:val="left" w:pos="7938"/>
        </w:tabs>
        <w:spacing w:before="0" w:line="240" w:lineRule="auto"/>
        <w:rPr>
          <w:rFonts w:ascii="Arial" w:eastAsiaTheme="minorEastAsia" w:hAnsi="Arial" w:cs="Arial"/>
          <w:bCs/>
          <w:sz w:val="26"/>
          <w:szCs w:val="26"/>
          <w:lang w:val="en-GB"/>
        </w:rPr>
      </w:pPr>
      <w:r w:rsidRPr="004A0372">
        <w:rPr>
          <w:rFonts w:ascii="Arial" w:eastAsiaTheme="minorEastAsia" w:hAnsi="Arial" w:cs="Arial"/>
          <w:sz w:val="26"/>
          <w:szCs w:val="26"/>
          <w:lang w:val="en-GB"/>
        </w:rPr>
        <w:tab/>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r>
          <w:rPr>
            <w:rFonts w:ascii="Cambria Math" w:hAnsi="Cambria Math"/>
            <w:sz w:val="26"/>
            <w:szCs w:val="26"/>
            <w:lang w:val="en-GB"/>
          </w:rPr>
          <m:t>=</m:t>
        </m:r>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d>
          <m:dPr>
            <m:begChr m:val="["/>
            <m:endChr m:val="]"/>
            <m:ctrlPr>
              <w:rPr>
                <w:rFonts w:ascii="Cambria Math" w:eastAsiaTheme="minorEastAsia" w:hAnsi="Cambria Math" w:cs="Arial"/>
                <w:bCs/>
                <w:i/>
                <w:sz w:val="26"/>
                <w:szCs w:val="26"/>
              </w:rPr>
            </m:ctrlPr>
          </m:dPr>
          <m:e>
            <m:sSub>
              <m:sSubPr>
                <m:ctrlPr>
                  <w:rPr>
                    <w:rFonts w:ascii="Cambria Math" w:eastAsiaTheme="minorEastAsia" w:hAnsi="Cambria Math" w:cs="Arial"/>
                    <w:bCs/>
                    <w:i/>
                    <w:sz w:val="26"/>
                    <w:szCs w:val="26"/>
                  </w:rPr>
                </m:ctrlPr>
              </m:sSubPr>
              <m:e>
                <m:r>
                  <w:rPr>
                    <w:rFonts w:ascii="Cambria Math" w:eastAsiaTheme="minorEastAsia" w:hAnsi="Cambria Math" w:cs="Arial"/>
                    <w:sz w:val="26"/>
                    <w:szCs w:val="26"/>
                  </w:rPr>
                  <m:t>f</m:t>
                </m:r>
              </m:e>
              <m:sub>
                <m:r>
                  <w:rPr>
                    <w:rFonts w:ascii="Cambria Math" w:eastAsiaTheme="minorEastAsia" w:hAnsi="Cambria Math" w:cs="Arial"/>
                    <w:sz w:val="26"/>
                    <w:szCs w:val="26"/>
                  </w:rPr>
                  <m:t>g</m:t>
                </m:r>
              </m:sub>
            </m:sSub>
            <m:d>
              <m:dPr>
                <m:ctrlPr>
                  <w:rPr>
                    <w:rFonts w:ascii="Cambria Math" w:eastAsiaTheme="minorEastAsia" w:hAnsi="Cambria Math" w:cs="Arial"/>
                    <w:bCs/>
                    <w:i/>
                    <w:sz w:val="26"/>
                    <w:szCs w:val="26"/>
                  </w:rPr>
                </m:ctrlPr>
              </m:dPr>
              <m:e>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s</m:t>
                    </m:r>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r>
                      <w:rPr>
                        <w:rFonts w:ascii="Cambria Math"/>
                        <w:sz w:val="26"/>
                        <w:szCs w:val="26"/>
                      </w:rPr>
                      <m:t>x</m:t>
                    </m:r>
                  </m:e>
                  <m:sub>
                    <m:r>
                      <w:rPr>
                        <w:rFonts w:ascii="Cambria Math"/>
                        <w:sz w:val="26"/>
                        <w:szCs w:val="26"/>
                      </w:rPr>
                      <m:t>int</m:t>
                    </m:r>
                  </m:sub>
                </m:sSub>
              </m:e>
            </m:d>
            <m:r>
              <w:rPr>
                <w:rFonts w:ascii="Cambria Math" w:eastAsiaTheme="minorEastAsia" w:hAnsi="Cambria Math" w:cs="Arial"/>
                <w:sz w:val="26"/>
                <w:szCs w:val="26"/>
                <w:lang w:val="en-GB"/>
              </w:rPr>
              <m:t>+</m:t>
            </m:r>
            <m:d>
              <m:dPr>
                <m:ctrlPr>
                  <w:rPr>
                    <w:rFonts w:ascii="Cambria Math" w:eastAsiaTheme="minorEastAsia" w:hAnsi="Cambria Math" w:cs="Arial"/>
                    <w:bCs/>
                    <w:i/>
                    <w:sz w:val="26"/>
                    <w:szCs w:val="26"/>
                  </w:rPr>
                </m:ctrlPr>
              </m:dPr>
              <m:e>
                <m:r>
                  <w:rPr>
                    <w:rFonts w:ascii="Cambria Math" w:eastAsiaTheme="minorEastAsia" w:hAnsi="Cambria Math" w:cs="Arial"/>
                    <w:sz w:val="26"/>
                    <w:szCs w:val="26"/>
                    <w:lang w:val="en-GB"/>
                  </w:rPr>
                  <m:t>1-</m:t>
                </m:r>
                <m:acc>
                  <m:accPr>
                    <m:chr m:val="̃"/>
                    <m:ctrlPr>
                      <w:rPr>
                        <w:rFonts w:ascii="Cambria Math" w:eastAsiaTheme="minorEastAsia" w:hAnsi="Cambria Math" w:cs="Arial"/>
                        <w:bCs/>
                        <w:i/>
                        <w:sz w:val="26"/>
                        <w:szCs w:val="26"/>
                      </w:rPr>
                    </m:ctrlPr>
                  </m:accPr>
                  <m:e>
                    <m:r>
                      <w:rPr>
                        <w:rFonts w:ascii="Cambria Math" w:eastAsiaTheme="minorEastAsia" w:hAnsi="Cambria Math" w:cs="Arial"/>
                        <w:sz w:val="26"/>
                        <w:szCs w:val="26"/>
                      </w:rPr>
                      <m:t>q</m:t>
                    </m:r>
                  </m:e>
                </m:acc>
              </m:e>
            </m:d>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x</m:t>
                </m:r>
              </m:e>
              <m:sub>
                <m:r>
                  <w:rPr>
                    <w:rFonts w:ascii="Cambria Math" w:eastAsiaTheme="minorEastAsia" w:hAnsi="Cambria Math" w:cs="Arial"/>
                    <w:sz w:val="26"/>
                    <w:szCs w:val="26"/>
                  </w:rPr>
                  <m:t>net</m:t>
                </m:r>
              </m:sub>
              <m:sup>
                <m:r>
                  <w:rPr>
                    <w:rFonts w:ascii="Cambria Math" w:eastAsiaTheme="minorEastAsia" w:hAnsi="Cambria Math" w:cs="Arial"/>
                    <w:sz w:val="26"/>
                    <w:szCs w:val="26"/>
                    <w:lang w:val="en-GB"/>
                  </w:rPr>
                  <m:t>2</m:t>
                </m:r>
              </m:sup>
            </m:sSubSup>
            <m:sSubSup>
              <m:sSubSupPr>
                <m:ctrlPr>
                  <w:rPr>
                    <w:rFonts w:ascii="Cambria Math" w:eastAsiaTheme="minorEastAsia" w:hAnsi="Cambria Math" w:cs="Arial"/>
                    <w:bCs/>
                    <w:i/>
                    <w:sz w:val="26"/>
                    <w:szCs w:val="26"/>
                  </w:rPr>
                </m:ctrlPr>
              </m:sSubSupPr>
              <m:e>
                <m:r>
                  <w:rPr>
                    <w:rFonts w:ascii="Cambria Math" w:eastAsiaTheme="minorEastAsia" w:hAnsi="Cambria Math" w:cs="Arial"/>
                    <w:sz w:val="26"/>
                    <w:szCs w:val="26"/>
                  </w:rPr>
                  <m:t>u</m:t>
                </m:r>
              </m:e>
              <m:sub>
                <m:r>
                  <w:rPr>
                    <w:rFonts w:ascii="Cambria Math" w:eastAsiaTheme="minorEastAsia" w:hAnsi="Cambria Math" w:cs="Arial"/>
                    <w:sz w:val="26"/>
                    <w:szCs w:val="26"/>
                  </w:rPr>
                  <m:t>rel</m:t>
                </m:r>
              </m:sub>
              <m:sup>
                <m:r>
                  <w:rPr>
                    <w:rFonts w:ascii="Cambria Math" w:eastAsiaTheme="minorEastAsia" w:hAnsi="Cambria Math" w:cs="Arial"/>
                    <w:sz w:val="26"/>
                    <w:szCs w:val="26"/>
                    <w:lang w:val="en-GB"/>
                  </w:rPr>
                  <m:t>2</m:t>
                </m:r>
              </m:sup>
            </m:sSubSup>
            <m:r>
              <w:rPr>
                <w:rFonts w:ascii="Cambria Math" w:eastAsiaTheme="minorEastAsia" w:hAnsi="Cambria Math" w:cs="Arial"/>
                <w:sz w:val="26"/>
                <w:szCs w:val="26"/>
                <w:lang w:val="en-GB"/>
              </w:rPr>
              <m:t>(</m:t>
            </m:r>
            <m:r>
              <w:rPr>
                <w:rFonts w:ascii="Cambria Math" w:eastAsiaTheme="minorEastAsia" w:hAnsi="Cambria Math" w:cs="Arial"/>
                <w:sz w:val="26"/>
                <w:szCs w:val="26"/>
              </w:rPr>
              <m:t>w</m:t>
            </m:r>
            <m:r>
              <w:rPr>
                <w:rFonts w:ascii="Cambria Math" w:eastAsiaTheme="minorEastAsia" w:hAnsi="Cambria Math" w:cs="Arial"/>
                <w:sz w:val="26"/>
                <w:szCs w:val="26"/>
                <w:lang w:val="en-GB"/>
              </w:rPr>
              <m:t>)</m:t>
            </m:r>
          </m:e>
        </m:d>
      </m:oMath>
      <w:r w:rsidRPr="00D9572F">
        <w:rPr>
          <w:rFonts w:ascii="Arial" w:eastAsiaTheme="minorEastAsia" w:hAnsi="Arial" w:cs="Arial"/>
          <w:bCs/>
          <w:sz w:val="26"/>
          <w:szCs w:val="26"/>
          <w:lang w:val="en-GB"/>
        </w:rPr>
        <w:t xml:space="preserve"> </w:t>
      </w:r>
      <w:r>
        <w:rPr>
          <w:rFonts w:ascii="Arial" w:eastAsiaTheme="minorEastAsia" w:hAnsi="Arial" w:cs="Arial"/>
          <w:bCs/>
          <w:sz w:val="26"/>
          <w:szCs w:val="26"/>
          <w:lang w:val="en-GB"/>
        </w:rPr>
        <w:tab/>
      </w:r>
      <w:r w:rsidRPr="00D9572F">
        <w:rPr>
          <w:rFonts w:ascii="Arial" w:eastAsiaTheme="minorEastAsia" w:hAnsi="Arial" w:cs="Arial"/>
          <w:bCs/>
          <w:lang w:val="en-GB"/>
        </w:rPr>
        <w:t>(1</w:t>
      </w:r>
      <w:r w:rsidR="00BC6B05">
        <w:rPr>
          <w:rFonts w:ascii="Arial" w:eastAsiaTheme="minorEastAsia" w:hAnsi="Arial" w:cs="Arial"/>
          <w:bCs/>
          <w:lang w:val="en-GB"/>
        </w:rPr>
        <w:t>5</w:t>
      </w:r>
      <w:r w:rsidRPr="00D9572F">
        <w:rPr>
          <w:rFonts w:ascii="Arial" w:eastAsiaTheme="minorEastAsia" w:hAnsi="Arial" w:cs="Arial"/>
          <w:bCs/>
          <w:lang w:val="en-GB"/>
        </w:rPr>
        <w:t>)</w:t>
      </w:r>
    </w:p>
    <w:p w14:paraId="5AD1CCD0" w14:textId="015558A8" w:rsidR="007F2F8A" w:rsidRDefault="007F2F8A" w:rsidP="007F2F8A">
      <w:pPr>
        <w:pStyle w:val="MALTextVoreinstellung"/>
        <w:tabs>
          <w:tab w:val="left" w:pos="7938"/>
        </w:tabs>
        <w:spacing w:before="0" w:line="240" w:lineRule="auto"/>
        <w:rPr>
          <w:rFonts w:ascii="Arial" w:eastAsiaTheme="minorEastAsia" w:hAnsi="Arial" w:cs="Arial"/>
          <w:bCs/>
          <w:lang w:val="en-GB"/>
        </w:rPr>
      </w:pPr>
    </w:p>
    <w:p w14:paraId="5CFEF025" w14:textId="77777777" w:rsidR="0029543D" w:rsidRDefault="0029543D" w:rsidP="00DA0761">
      <w:pPr>
        <w:pStyle w:val="MALTextVoreinstellung"/>
        <w:tabs>
          <w:tab w:val="left" w:pos="3969"/>
          <w:tab w:val="left" w:pos="7938"/>
        </w:tabs>
        <w:spacing w:before="0" w:line="240" w:lineRule="auto"/>
        <w:rPr>
          <w:rFonts w:ascii="Arial" w:eastAsiaTheme="minorEastAsia" w:hAnsi="Arial" w:cs="Arial"/>
          <w:b/>
          <w:lang w:val="en-GB"/>
        </w:rPr>
      </w:pPr>
    </w:p>
    <w:p w14:paraId="5C4768CC" w14:textId="0F20162A" w:rsidR="00DA0761" w:rsidRPr="00DA0761" w:rsidRDefault="00DA0761" w:rsidP="00DA0761">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A8C4841"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2BCBFE7" w14:textId="0DC6C89B" w:rsidR="00DA0761" w:rsidRPr="00DA0761" w:rsidRDefault="00DA0761" w:rsidP="00DA0761">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Var_intpol_Ex13.R, for example 13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0E1AD60A" w14:textId="77777777" w:rsidR="00DA0761" w:rsidRPr="00DA0761" w:rsidRDefault="00DA0761" w:rsidP="00DA0761">
      <w:pPr>
        <w:pStyle w:val="MALTextVoreinstellung"/>
        <w:tabs>
          <w:tab w:val="left" w:pos="7938"/>
        </w:tabs>
        <w:spacing w:before="0" w:line="240" w:lineRule="auto"/>
        <w:rPr>
          <w:rFonts w:ascii="Arial" w:eastAsiaTheme="minorEastAsia" w:hAnsi="Arial" w:cs="Arial"/>
          <w:bCs/>
          <w:lang w:val="en-GB"/>
        </w:rPr>
      </w:pPr>
    </w:p>
    <w:p w14:paraId="3691FE4C" w14:textId="1778A31B" w:rsidR="00DA0761" w:rsidRPr="00EA4CB4" w:rsidRDefault="00DA0761" w:rsidP="00DA0761">
      <w:pPr>
        <w:pStyle w:val="MALTextVoreinstellung"/>
        <w:tabs>
          <w:tab w:val="left" w:pos="7938"/>
        </w:tabs>
        <w:spacing w:before="0" w:line="240" w:lineRule="auto"/>
        <w:rPr>
          <w:rFonts w:ascii="Arial" w:eastAsiaTheme="minorEastAsia" w:hAnsi="Arial" w:cs="Arial"/>
          <w:lang w:val="en-GB"/>
        </w:rPr>
      </w:pPr>
      <w:r w:rsidRPr="00DA0761">
        <w:rPr>
          <w:rFonts w:ascii="Arial" w:eastAsiaTheme="minorEastAsia" w:hAnsi="Arial" w:cs="Arial"/>
          <w:bCs/>
          <w:lang w:val="en-GB"/>
        </w:rPr>
        <w:t xml:space="preserve">The following formulae were applied for </w:t>
      </w:r>
      <m:oMath>
        <m:sSup>
          <m:sSupPr>
            <m:ctrlPr>
              <w:rPr>
                <w:rFonts w:ascii="Cambria Math" w:hAnsi="Cambria Math"/>
                <w:i/>
                <w:sz w:val="26"/>
                <w:szCs w:val="26"/>
              </w:rPr>
            </m:ctrlPr>
          </m:sSupPr>
          <m:e>
            <m:r>
              <w:rPr>
                <w:rFonts w:ascii="Cambria Math"/>
                <w:sz w:val="26"/>
                <w:szCs w:val="26"/>
              </w:rPr>
              <m:t>u</m:t>
            </m:r>
          </m:e>
          <m:sup>
            <m:r>
              <w:rPr>
                <w:rFonts w:ascii="Cambria Math"/>
                <w:sz w:val="26"/>
                <w:szCs w:val="26"/>
                <w:lang w:val="en-GB"/>
              </w:rPr>
              <m:t>2</m:t>
            </m:r>
          </m:sup>
        </m:sSup>
        <m:d>
          <m:dPr>
            <m:ctrlPr>
              <w:rPr>
                <w:rFonts w:ascii="Cambria Math" w:hAnsi="Cambria Math"/>
                <w:i/>
                <w:sz w:val="26"/>
                <w:szCs w:val="26"/>
              </w:rPr>
            </m:ctrlPr>
          </m:dPr>
          <m:e>
            <m:sSub>
              <m:sSubPr>
                <m:ctrlPr>
                  <w:rPr>
                    <w:rFonts w:ascii="Cambria Math" w:hAnsi="Cambria Math"/>
                    <w:i/>
                    <w:sz w:val="26"/>
                    <w:szCs w:val="26"/>
                  </w:rPr>
                </m:ctrlPr>
              </m:sSubPr>
              <m:e>
                <m:acc>
                  <m:accPr>
                    <m:chr m:val="̃"/>
                    <m:ctrlPr>
                      <w:rPr>
                        <w:rFonts w:ascii="Cambria Math" w:hAnsi="Cambria Math"/>
                        <w:i/>
                        <w:sz w:val="26"/>
                        <w:szCs w:val="26"/>
                      </w:rPr>
                    </m:ctrlPr>
                  </m:accPr>
                  <m:e>
                    <m:r>
                      <w:rPr>
                        <w:rFonts w:ascii="Cambria Math"/>
                        <w:sz w:val="26"/>
                        <w:szCs w:val="26"/>
                      </w:rPr>
                      <m:t>x</m:t>
                    </m:r>
                  </m:e>
                </m:acc>
              </m:e>
              <m:sub>
                <m:r>
                  <w:rPr>
                    <w:rFonts w:ascii="Cambria Math"/>
                    <w:sz w:val="26"/>
                    <w:szCs w:val="26"/>
                  </w:rPr>
                  <m:t>g</m:t>
                </m:r>
              </m:sub>
            </m:sSub>
          </m:e>
        </m:d>
      </m:oMath>
      <w:r w:rsidRPr="00DA0761">
        <w:rPr>
          <w:rFonts w:ascii="Arial" w:eastAsiaTheme="minorEastAsia" w:hAnsi="Arial" w:cs="Arial"/>
          <w:lang w:val="en-GB"/>
        </w:rPr>
        <w:t xml:space="preserve"> which, after inserting it into Eq. (7), allows the </w:t>
      </w:r>
      <w:r w:rsidRPr="00EA4CB4">
        <w:rPr>
          <w:rFonts w:ascii="Arial" w:eastAsiaTheme="minorEastAsia" w:hAnsi="Arial" w:cs="Arial"/>
          <w:lang w:val="en-GB"/>
        </w:rPr>
        <w:t>comparison with variance values calculated according to Eq. (5)</w:t>
      </w:r>
      <w:r w:rsidR="00F042B2" w:rsidRPr="00EA4CB4">
        <w:rPr>
          <w:rFonts w:ascii="Arial" w:eastAsiaTheme="minorEastAsia" w:hAnsi="Arial" w:cs="Arial"/>
          <w:lang w:val="en-GB"/>
        </w:rPr>
        <w:t xml:space="preserve"> (</w:t>
      </w:r>
      <m:oMath>
        <m:sSub>
          <m:sSubPr>
            <m:ctrlPr>
              <w:rPr>
                <w:rFonts w:ascii="Cambria Math" w:eastAsiaTheme="minorEastAsia" w:hAnsi="Cambria Math" w:cs="Arial"/>
                <w:bCs/>
                <w:i/>
                <w:sz w:val="24"/>
                <w:szCs w:val="24"/>
                <w:lang w:val="en-GB"/>
              </w:rPr>
            </m:ctrlPr>
          </m:sSubPr>
          <m:e>
            <m:r>
              <w:rPr>
                <w:rFonts w:ascii="Cambria Math" w:eastAsiaTheme="minorEastAsia" w:hAnsi="Cambria Math" w:cs="Arial"/>
                <w:sz w:val="24"/>
                <w:szCs w:val="24"/>
                <w:lang w:val="en-GB"/>
              </w:rPr>
              <m:t>x</m:t>
            </m:r>
          </m:e>
          <m:sub>
            <m:r>
              <w:rPr>
                <w:rFonts w:ascii="Cambria Math" w:eastAsiaTheme="minorEastAsia" w:hAnsi="Cambria Math" w:cs="Arial"/>
                <w:sz w:val="24"/>
                <w:szCs w:val="24"/>
                <w:lang w:val="en-GB"/>
              </w:rPr>
              <m:t>int</m:t>
            </m:r>
          </m:sub>
        </m:sSub>
      </m:oMath>
      <w:r w:rsidR="00F042B2" w:rsidRPr="00EA4CB4">
        <w:rPr>
          <w:rFonts w:ascii="Arial" w:eastAsiaTheme="minorEastAsia" w:hAnsi="Arial" w:cs="Arial"/>
          <w:bCs/>
          <w:sz w:val="24"/>
          <w:szCs w:val="24"/>
          <w:lang w:val="en-GB"/>
        </w:rPr>
        <w:t xml:space="preserve"> </w:t>
      </w:r>
      <w:r w:rsidR="00F042B2" w:rsidRPr="00EA4CB4">
        <w:rPr>
          <w:rFonts w:ascii="Arial" w:eastAsiaTheme="minorEastAsia" w:hAnsi="Arial" w:cs="Arial"/>
          <w:bCs/>
          <w:lang w:val="en-GB"/>
        </w:rPr>
        <w:t xml:space="preserve">has been </w:t>
      </w:r>
      <w:r w:rsidR="00884A12" w:rsidRPr="00EA4CB4">
        <w:rPr>
          <w:rFonts w:ascii="Arial" w:eastAsiaTheme="minorEastAsia" w:hAnsi="Arial" w:cs="Arial"/>
          <w:bCs/>
          <w:lang w:val="en-GB"/>
        </w:rPr>
        <w:t>set zero</w:t>
      </w:r>
      <w:r w:rsidR="00F042B2" w:rsidRPr="00EA4CB4">
        <w:rPr>
          <w:rFonts w:ascii="Arial" w:eastAsiaTheme="minorEastAsia" w:hAnsi="Arial" w:cs="Arial"/>
          <w:bCs/>
          <w:lang w:val="en-GB"/>
        </w:rPr>
        <w:t>)</w:t>
      </w:r>
      <w:r w:rsidRPr="00EA4CB4">
        <w:rPr>
          <w:rFonts w:ascii="Arial" w:eastAsiaTheme="minorEastAsia" w:hAnsi="Arial" w:cs="Arial"/>
          <w:lang w:val="en-GB"/>
        </w:rPr>
        <w:t xml:space="preserve">: </w:t>
      </w:r>
    </w:p>
    <w:p w14:paraId="19D57A16" w14:textId="77777777" w:rsidR="00DA0761" w:rsidRPr="00DA0761"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B9549E" w14:textId="30F81132"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5F487B">
        <w:rPr>
          <w:rFonts w:ascii="Courier New" w:eastAsiaTheme="minorEastAsia" w:hAnsi="Courier New" w:cs="Courier New"/>
          <w:sz w:val="20"/>
          <w:szCs w:val="20"/>
          <w:lang w:val="en-GB"/>
        </w:rPr>
        <w:t>var_Rg_tilde_a</w:t>
      </w:r>
      <w:proofErr w:type="spellEnd"/>
      <w:r w:rsidRPr="005F487B">
        <w:rPr>
          <w:rFonts w:ascii="Courier New" w:eastAsiaTheme="minorEastAsia" w:hAnsi="Courier New" w:cs="Courier New"/>
          <w:sz w:val="20"/>
          <w:szCs w:val="20"/>
          <w:lang w:val="en-GB"/>
        </w:rPr>
        <w:t xml:space="preserve"> = </w:t>
      </w:r>
      <w:proofErr w:type="spellStart"/>
      <w:r w:rsidRPr="005F487B">
        <w:rPr>
          <w:rFonts w:ascii="Courier New" w:eastAsiaTheme="minorEastAsia" w:hAnsi="Courier New" w:cs="Courier New"/>
          <w:sz w:val="20"/>
          <w:szCs w:val="20"/>
          <w:lang w:val="en-GB"/>
        </w:rPr>
        <w:t>fg</w:t>
      </w:r>
      <w:proofErr w:type="spellEnd"/>
      <w:r w:rsidRPr="005F487B">
        <w:rPr>
          <w:rFonts w:ascii="Courier New" w:eastAsiaTheme="minorEastAsia" w:hAnsi="Courier New" w:cs="Courier New"/>
          <w:sz w:val="20"/>
          <w:szCs w:val="20"/>
          <w:lang w:val="en-GB"/>
        </w:rPr>
        <w:t>*(sb^2)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 uxint^2</w:t>
      </w:r>
      <w:r w:rsidRPr="005F487B">
        <w:rPr>
          <w:rFonts w:ascii="Courier New" w:eastAsiaTheme="minorEastAsia" w:hAnsi="Courier New" w:cs="Courier New"/>
          <w:sz w:val="20"/>
          <w:szCs w:val="20"/>
          <w:lang w:val="en-GB"/>
        </w:rPr>
        <w:t xml:space="preserve"> + </w:t>
      </w:r>
    </w:p>
    <w:p w14:paraId="39EFF4D6" w14:textId="1D02E38B"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5F487B">
        <w:rPr>
          <w:rFonts w:ascii="Courier New" w:eastAsiaTheme="minorEastAsia" w:hAnsi="Courier New" w:cs="Courier New"/>
          <w:sz w:val="20"/>
          <w:szCs w:val="20"/>
          <w:lang w:val="en-GB"/>
        </w:rPr>
        <w:t xml:space="preserve">                 </w:t>
      </w:r>
      <w:proofErr w:type="spellStart"/>
      <w:r w:rsidRPr="005F487B">
        <w:rPr>
          <w:rFonts w:ascii="Courier New" w:eastAsiaTheme="minorEastAsia" w:hAnsi="Courier New" w:cs="Courier New"/>
          <w:sz w:val="20"/>
          <w:szCs w:val="20"/>
          <w:lang w:val="en-GB"/>
        </w:rPr>
        <w:t>q_tilde</w:t>
      </w:r>
      <w:proofErr w:type="spellEnd"/>
      <w:r w:rsidRPr="005F487B">
        <w:rPr>
          <w:rFonts w:ascii="Courier New" w:eastAsiaTheme="minorEastAsia" w:hAnsi="Courier New" w:cs="Courier New"/>
          <w:sz w:val="20"/>
          <w:szCs w:val="20"/>
          <w:lang w:val="en-GB"/>
        </w:rPr>
        <w:t xml:space="preserve"> * (</w:t>
      </w:r>
      <w:proofErr w:type="spellStart"/>
      <w:r w:rsidRPr="005F487B">
        <w:rPr>
          <w:rFonts w:ascii="Courier New" w:eastAsiaTheme="minorEastAsia" w:hAnsi="Courier New" w:cs="Courier New"/>
          <w:sz w:val="20"/>
          <w:szCs w:val="20"/>
          <w:lang w:val="en-GB"/>
        </w:rPr>
        <w:t>fg</w:t>
      </w:r>
      <w:proofErr w:type="spellEnd"/>
      <w:r w:rsidRPr="005F487B">
        <w:rPr>
          <w:rFonts w:ascii="Courier New" w:eastAsiaTheme="minorEastAsia" w:hAnsi="Courier New" w:cs="Courier New"/>
          <w:sz w:val="20"/>
          <w:szCs w:val="20"/>
          <w:lang w:val="en-GB"/>
        </w:rPr>
        <w:t>*(sg^2-sb^2)</w:t>
      </w:r>
      <w:r w:rsidR="005F487B" w:rsidRPr="005F487B">
        <w:rPr>
          <w:rFonts w:ascii="Courier New" w:eastAsiaTheme="minorEastAsia" w:hAnsi="Courier New" w:cs="Courier New"/>
          <w:sz w:val="20"/>
          <w:szCs w:val="20"/>
          <w:lang w:val="en-GB"/>
        </w:rPr>
        <w:t xml:space="preserve">- </w:t>
      </w:r>
      <w:r w:rsidR="005F487B">
        <w:rPr>
          <w:rFonts w:ascii="Courier New" w:eastAsiaTheme="minorEastAsia" w:hAnsi="Courier New" w:cs="Courier New"/>
          <w:sz w:val="20"/>
          <w:szCs w:val="20"/>
          <w:lang w:val="en-GB"/>
        </w:rPr>
        <w:t>uxint^2</w:t>
      </w:r>
      <w:r w:rsidRPr="005F487B">
        <w:rPr>
          <w:rFonts w:ascii="Courier New" w:eastAsiaTheme="minorEastAsia" w:hAnsi="Courier New" w:cs="Courier New"/>
          <w:sz w:val="20"/>
          <w:szCs w:val="20"/>
          <w:lang w:val="en-GB"/>
        </w:rPr>
        <w:t xml:space="preserve"> + xn^2*(</w:t>
      </w:r>
      <w:proofErr w:type="spellStart"/>
      <w:r w:rsidRPr="005F487B">
        <w:rPr>
          <w:rFonts w:ascii="Courier New" w:eastAsiaTheme="minorEastAsia" w:hAnsi="Courier New" w:cs="Courier New"/>
          <w:sz w:val="20"/>
          <w:szCs w:val="20"/>
          <w:lang w:val="en-GB"/>
        </w:rPr>
        <w:t>uw</w:t>
      </w:r>
      <w:proofErr w:type="spellEnd"/>
      <w:r w:rsidRPr="005F487B">
        <w:rPr>
          <w:rFonts w:ascii="Courier New" w:eastAsiaTheme="minorEastAsia" w:hAnsi="Courier New" w:cs="Courier New"/>
          <w:sz w:val="20"/>
          <w:szCs w:val="20"/>
          <w:lang w:val="en-GB"/>
        </w:rPr>
        <w:t xml:space="preserve">/w)^2*(1- </w:t>
      </w:r>
      <w:proofErr w:type="spellStart"/>
      <w:r w:rsidRPr="005F487B">
        <w:rPr>
          <w:rFonts w:ascii="Courier New" w:eastAsiaTheme="minorEastAsia" w:hAnsi="Courier New" w:cs="Courier New"/>
          <w:sz w:val="20"/>
          <w:szCs w:val="20"/>
          <w:lang w:val="en-GB"/>
        </w:rPr>
        <w:t>q_tilde</w:t>
      </w:r>
      <w:proofErr w:type="spellEnd"/>
      <w:r w:rsidRPr="005F487B">
        <w:rPr>
          <w:rFonts w:ascii="Courier New" w:eastAsiaTheme="minorEastAsia" w:hAnsi="Courier New" w:cs="Courier New"/>
          <w:sz w:val="20"/>
          <w:szCs w:val="20"/>
          <w:lang w:val="en-GB"/>
        </w:rPr>
        <w:t>) )</w:t>
      </w:r>
    </w:p>
    <w:p w14:paraId="45907B80" w14:textId="77777777" w:rsidR="00DA0761" w:rsidRPr="005F487B"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52DEBB76" w14:textId="4F801D44"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ED1AEC">
        <w:rPr>
          <w:rFonts w:ascii="Courier New" w:eastAsiaTheme="minorEastAsia" w:hAnsi="Courier New" w:cs="Courier New"/>
          <w:sz w:val="20"/>
          <w:szCs w:val="20"/>
          <w:lang w:val="en-GB"/>
        </w:rPr>
        <w:t>var_Rg_tilde_b</w:t>
      </w:r>
      <w:proofErr w:type="spellEnd"/>
      <w:r w:rsidRPr="00ED1AEC">
        <w:rPr>
          <w:rFonts w:ascii="Courier New" w:eastAsiaTheme="minorEastAsia" w:hAnsi="Courier New" w:cs="Courier New"/>
          <w:sz w:val="20"/>
          <w:szCs w:val="20"/>
          <w:lang w:val="en-GB"/>
        </w:rPr>
        <w:t xml:space="preserve"> = ((</w:t>
      </w:r>
      <w:proofErr w:type="spellStart"/>
      <w:r w:rsidRPr="00ED1AEC">
        <w:rPr>
          <w:rFonts w:ascii="Courier New" w:eastAsiaTheme="minorEastAsia" w:hAnsi="Courier New" w:cs="Courier New"/>
          <w:sz w:val="20"/>
          <w:szCs w:val="20"/>
          <w:lang w:val="en-GB"/>
        </w:rPr>
        <w:t>fg+fb</w:t>
      </w:r>
      <w:proofErr w:type="spellEnd"/>
      <w:r w:rsidRPr="00ED1AEC">
        <w:rPr>
          <w:rFonts w:ascii="Courier New" w:eastAsiaTheme="minorEastAsia" w:hAnsi="Courier New" w:cs="Courier New"/>
          <w:sz w:val="20"/>
          <w:szCs w:val="20"/>
          <w:lang w:val="en-GB"/>
        </w:rPr>
        <w:t>)*sb^2</w:t>
      </w:r>
      <w:r w:rsidR="00ED1AEC" w:rsidRPr="00ED1AEC">
        <w:rPr>
          <w:rFonts w:ascii="Courier New" w:eastAsiaTheme="minorEastAsia" w:hAnsi="Courier New" w:cs="Courier New"/>
          <w:sz w:val="20"/>
          <w:szCs w:val="20"/>
          <w:lang w:val="en-GB"/>
        </w:rPr>
        <w:t xml:space="preserve"> + 2*uxint^2</w:t>
      </w:r>
      <w:r w:rsidRPr="00ED1AEC">
        <w:rPr>
          <w:rFonts w:ascii="Courier New" w:eastAsiaTheme="minorEastAsia" w:hAnsi="Courier New" w:cs="Courier New"/>
          <w:sz w:val="20"/>
          <w:szCs w:val="20"/>
          <w:lang w:val="en-GB"/>
        </w:rPr>
        <w:t xml:space="preserve">)*(1. - </w:t>
      </w:r>
      <w:proofErr w:type="spellStart"/>
      <w:r w:rsidRPr="00ED1AEC">
        <w:rPr>
          <w:rFonts w:ascii="Courier New" w:eastAsiaTheme="minorEastAsia" w:hAnsi="Courier New" w:cs="Courier New"/>
          <w:sz w:val="20"/>
          <w:szCs w:val="20"/>
          <w:lang w:val="en-GB"/>
        </w:rPr>
        <w:t>q_tilde</w:t>
      </w:r>
      <w:proofErr w:type="spellEnd"/>
      <w:r w:rsidRPr="00ED1AEC">
        <w:rPr>
          <w:rFonts w:ascii="Courier New" w:eastAsiaTheme="minorEastAsia" w:hAnsi="Courier New" w:cs="Courier New"/>
          <w:sz w:val="20"/>
          <w:szCs w:val="20"/>
          <w:lang w:val="en-GB"/>
        </w:rPr>
        <w:t xml:space="preserve">) + </w:t>
      </w:r>
    </w:p>
    <w:p w14:paraId="45CA6F2A" w14:textId="072A5F01" w:rsidR="00DA0761" w:rsidRPr="00ED1AEC" w:rsidRDefault="00DA0761" w:rsidP="00DA0761">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ED1AEC">
        <w:rPr>
          <w:rFonts w:ascii="Courier New" w:eastAsiaTheme="minorEastAsia" w:hAnsi="Courier New" w:cs="Courier New"/>
          <w:sz w:val="20"/>
          <w:szCs w:val="20"/>
          <w:lang w:val="en-GB"/>
        </w:rPr>
        <w:t xml:space="preserve">                 </w:t>
      </w:r>
      <w:proofErr w:type="spellStart"/>
      <w:r w:rsidRPr="00ED1AEC">
        <w:rPr>
          <w:rFonts w:ascii="Courier New" w:eastAsiaTheme="minorEastAsia" w:hAnsi="Courier New" w:cs="Courier New"/>
          <w:sz w:val="20"/>
          <w:szCs w:val="20"/>
          <w:lang w:val="en-GB"/>
        </w:rPr>
        <w:t>q_tilde</w:t>
      </w:r>
      <w:proofErr w:type="spellEnd"/>
      <w:r w:rsidRPr="00ED1AEC">
        <w:rPr>
          <w:rFonts w:ascii="Courier New" w:eastAsiaTheme="minorEastAsia" w:hAnsi="Courier New" w:cs="Courier New"/>
          <w:sz w:val="20"/>
          <w:szCs w:val="20"/>
          <w:lang w:val="en-GB"/>
        </w:rPr>
        <w:t>*( (</w:t>
      </w:r>
      <w:proofErr w:type="spellStart"/>
      <w:r w:rsidRPr="00ED1AEC">
        <w:rPr>
          <w:rFonts w:ascii="Courier New" w:eastAsiaTheme="minorEastAsia" w:hAnsi="Courier New" w:cs="Courier New"/>
          <w:sz w:val="20"/>
          <w:szCs w:val="20"/>
          <w:lang w:val="en-GB"/>
        </w:rPr>
        <w:t>uym</w:t>
      </w:r>
      <w:proofErr w:type="spellEnd"/>
      <w:r w:rsidRPr="00ED1AEC">
        <w:rPr>
          <w:rFonts w:ascii="Courier New" w:eastAsiaTheme="minorEastAsia" w:hAnsi="Courier New" w:cs="Courier New"/>
          <w:sz w:val="20"/>
          <w:szCs w:val="20"/>
          <w:lang w:val="en-GB"/>
        </w:rPr>
        <w:t>/w)^2) - fb*sb^2</w:t>
      </w:r>
      <w:r w:rsidR="00ED1AEC" w:rsidRPr="00ED1AEC">
        <w:rPr>
          <w:rFonts w:ascii="Courier New" w:eastAsiaTheme="minorEastAsia" w:hAnsi="Courier New" w:cs="Courier New"/>
          <w:sz w:val="20"/>
          <w:szCs w:val="20"/>
          <w:lang w:val="en-GB"/>
        </w:rPr>
        <w:t xml:space="preserve"> </w:t>
      </w:r>
      <w:r w:rsidR="00ED1AEC">
        <w:rPr>
          <w:rFonts w:ascii="Courier New" w:eastAsiaTheme="minorEastAsia" w:hAnsi="Courier New" w:cs="Courier New"/>
          <w:sz w:val="20"/>
          <w:szCs w:val="20"/>
          <w:lang w:val="en-GB"/>
        </w:rPr>
        <w:t>- uxint^2</w:t>
      </w:r>
      <w:r w:rsidRPr="00ED1AEC">
        <w:rPr>
          <w:rFonts w:ascii="Courier New" w:eastAsiaTheme="minorEastAsia" w:hAnsi="Courier New" w:cs="Courier New"/>
          <w:sz w:val="20"/>
          <w:szCs w:val="20"/>
          <w:lang w:val="en-GB"/>
        </w:rPr>
        <w:t xml:space="preserve"> - q_tilde^2*(</w:t>
      </w:r>
      <w:proofErr w:type="spellStart"/>
      <w:r w:rsidRPr="00ED1AEC">
        <w:rPr>
          <w:rFonts w:ascii="Courier New" w:eastAsiaTheme="minorEastAsia" w:hAnsi="Courier New" w:cs="Courier New"/>
          <w:sz w:val="20"/>
          <w:szCs w:val="20"/>
          <w:lang w:val="en-GB"/>
        </w:rPr>
        <w:t>ym</w:t>
      </w:r>
      <w:proofErr w:type="spellEnd"/>
      <w:r w:rsidRPr="00ED1AEC">
        <w:rPr>
          <w:rFonts w:ascii="Courier New" w:eastAsiaTheme="minorEastAsia" w:hAnsi="Courier New" w:cs="Courier New"/>
          <w:sz w:val="20"/>
          <w:szCs w:val="20"/>
          <w:lang w:val="en-GB"/>
        </w:rPr>
        <w:t>/w)^2*(</w:t>
      </w:r>
      <w:proofErr w:type="spellStart"/>
      <w:r w:rsidRPr="00ED1AEC">
        <w:rPr>
          <w:rFonts w:ascii="Courier New" w:eastAsiaTheme="minorEastAsia" w:hAnsi="Courier New" w:cs="Courier New"/>
          <w:sz w:val="20"/>
          <w:szCs w:val="20"/>
          <w:lang w:val="en-GB"/>
        </w:rPr>
        <w:t>uw</w:t>
      </w:r>
      <w:proofErr w:type="spellEnd"/>
      <w:r w:rsidRPr="00ED1AEC">
        <w:rPr>
          <w:rFonts w:ascii="Courier New" w:eastAsiaTheme="minorEastAsia" w:hAnsi="Courier New" w:cs="Courier New"/>
          <w:sz w:val="20"/>
          <w:szCs w:val="20"/>
          <w:lang w:val="en-GB"/>
        </w:rPr>
        <w:t>/w)^2</w:t>
      </w:r>
    </w:p>
    <w:p w14:paraId="02177B2C" w14:textId="77777777" w:rsidR="00DA0761" w:rsidRPr="00ED1AEC"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59DD0373" w14:textId="114D3487" w:rsidR="00DA0761" w:rsidRPr="00B23D88" w:rsidRDefault="00DA0761" w:rsidP="00DA0761">
      <w:pPr>
        <w:pStyle w:val="MALTextVoreinstellung"/>
        <w:tabs>
          <w:tab w:val="left" w:pos="567"/>
          <w:tab w:val="left" w:pos="7938"/>
        </w:tabs>
        <w:spacing w:before="0" w:line="240" w:lineRule="auto"/>
        <w:rPr>
          <w:rFonts w:ascii="Courier New" w:eastAsiaTheme="minorEastAsia" w:hAnsi="Courier New" w:cs="Courier New"/>
          <w:sz w:val="20"/>
          <w:szCs w:val="20"/>
          <w:lang w:val="en-GB"/>
        </w:rPr>
      </w:pPr>
      <w:proofErr w:type="spellStart"/>
      <w:r w:rsidRPr="00B23D88">
        <w:rPr>
          <w:rFonts w:ascii="Courier New" w:eastAsiaTheme="minorEastAsia" w:hAnsi="Courier New" w:cs="Courier New"/>
          <w:sz w:val="20"/>
          <w:szCs w:val="20"/>
          <w:lang w:val="en-GB"/>
        </w:rPr>
        <w:t>q_tilde</w:t>
      </w:r>
      <w:proofErr w:type="spellEnd"/>
      <w:r w:rsidRPr="00B23D88">
        <w:rPr>
          <w:rFonts w:ascii="Courier New" w:eastAsiaTheme="minorEastAsia" w:hAnsi="Courier New" w:cs="Courier New"/>
          <w:sz w:val="20"/>
          <w:szCs w:val="20"/>
          <w:lang w:val="en-GB"/>
        </w:rPr>
        <w:t xml:space="preserve"> = (</w:t>
      </w:r>
      <w:proofErr w:type="spellStart"/>
      <w:r w:rsidRPr="00B23D88">
        <w:rPr>
          <w:rFonts w:ascii="Courier New" w:eastAsiaTheme="minorEastAsia" w:hAnsi="Courier New" w:cs="Courier New"/>
          <w:sz w:val="20"/>
          <w:szCs w:val="20"/>
          <w:lang w:val="en-GB"/>
        </w:rPr>
        <w:t>xg_tilde</w:t>
      </w:r>
      <w:proofErr w:type="spellEnd"/>
      <w:r w:rsidRPr="00B23D88">
        <w:rPr>
          <w:rFonts w:ascii="Courier New" w:eastAsiaTheme="minorEastAsia" w:hAnsi="Courier New" w:cs="Courier New"/>
          <w:sz w:val="20"/>
          <w:szCs w:val="20"/>
          <w:lang w:val="en-GB"/>
        </w:rPr>
        <w:t xml:space="preserv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w:t>
      </w:r>
      <w:proofErr w:type="spellStart"/>
      <w:r w:rsidRPr="00B23D88">
        <w:rPr>
          <w:rFonts w:ascii="Courier New" w:eastAsiaTheme="minorEastAsia" w:hAnsi="Courier New" w:cs="Courier New"/>
          <w:sz w:val="20"/>
          <w:szCs w:val="20"/>
          <w:lang w:val="en-GB"/>
        </w:rPr>
        <w:t>xb</w:t>
      </w:r>
      <w:proofErr w:type="spellEnd"/>
      <w:r w:rsidR="005F487B" w:rsidRPr="00B23D88">
        <w:rPr>
          <w:rFonts w:ascii="Courier New" w:eastAsiaTheme="minorEastAsia" w:hAnsi="Courier New" w:cs="Courier New"/>
          <w:sz w:val="20"/>
          <w:szCs w:val="20"/>
          <w:lang w:val="en-GB"/>
        </w:rPr>
        <w:t xml:space="preserve"> - </w:t>
      </w:r>
      <w:proofErr w:type="spellStart"/>
      <w:r w:rsidR="005F487B" w:rsidRPr="00B23D88">
        <w:rPr>
          <w:rFonts w:ascii="Courier New" w:eastAsiaTheme="minorEastAsia" w:hAnsi="Courier New" w:cs="Courier New"/>
          <w:sz w:val="20"/>
          <w:szCs w:val="20"/>
          <w:lang w:val="en-GB"/>
        </w:rPr>
        <w:t>xint</w:t>
      </w:r>
      <w:proofErr w:type="spellEnd"/>
      <w:r w:rsidRPr="00B23D88">
        <w:rPr>
          <w:rFonts w:ascii="Courier New" w:eastAsiaTheme="minorEastAsia" w:hAnsi="Courier New" w:cs="Courier New"/>
          <w:sz w:val="20"/>
          <w:szCs w:val="20"/>
          <w:lang w:val="en-GB"/>
        </w:rPr>
        <w:t>) / (</w:t>
      </w:r>
      <w:proofErr w:type="spellStart"/>
      <w:r w:rsidRPr="00B23D88">
        <w:rPr>
          <w:rFonts w:ascii="Courier New" w:eastAsiaTheme="minorEastAsia" w:hAnsi="Courier New" w:cs="Courier New"/>
          <w:sz w:val="20"/>
          <w:szCs w:val="20"/>
          <w:lang w:val="en-GB"/>
        </w:rPr>
        <w:t>xg</w:t>
      </w:r>
      <w:proofErr w:type="spellEnd"/>
      <w:r w:rsidRPr="00B23D88">
        <w:rPr>
          <w:rFonts w:ascii="Courier New" w:eastAsiaTheme="minorEastAsia" w:hAnsi="Courier New" w:cs="Courier New"/>
          <w:sz w:val="20"/>
          <w:szCs w:val="20"/>
          <w:lang w:val="en-GB"/>
        </w:rPr>
        <w:t xml:space="preserve"> </w:t>
      </w:r>
      <w:r w:rsidR="005F487B" w:rsidRPr="00B23D88">
        <w:rPr>
          <w:rFonts w:ascii="Courier New" w:eastAsiaTheme="minorEastAsia" w:hAnsi="Courier New" w:cs="Courier New"/>
          <w:sz w:val="20"/>
          <w:szCs w:val="20"/>
          <w:lang w:val="en-GB"/>
        </w:rPr>
        <w:t>–</w:t>
      </w:r>
      <w:r w:rsidRPr="00B23D88">
        <w:rPr>
          <w:rFonts w:ascii="Courier New" w:eastAsiaTheme="minorEastAsia" w:hAnsi="Courier New" w:cs="Courier New"/>
          <w:sz w:val="20"/>
          <w:szCs w:val="20"/>
          <w:lang w:val="en-GB"/>
        </w:rPr>
        <w:t xml:space="preserve"> </w:t>
      </w:r>
      <w:proofErr w:type="spellStart"/>
      <w:r w:rsidRPr="00B23D88">
        <w:rPr>
          <w:rFonts w:ascii="Courier New" w:eastAsiaTheme="minorEastAsia" w:hAnsi="Courier New" w:cs="Courier New"/>
          <w:sz w:val="20"/>
          <w:szCs w:val="20"/>
          <w:lang w:val="en-GB"/>
        </w:rPr>
        <w:t>xb</w:t>
      </w:r>
      <w:proofErr w:type="spellEnd"/>
      <w:r w:rsidR="005F487B" w:rsidRPr="00B23D88">
        <w:rPr>
          <w:rFonts w:ascii="Courier New" w:eastAsiaTheme="minorEastAsia" w:hAnsi="Courier New" w:cs="Courier New"/>
          <w:sz w:val="20"/>
          <w:szCs w:val="20"/>
          <w:lang w:val="en-GB"/>
        </w:rPr>
        <w:t xml:space="preserve"> - </w:t>
      </w:r>
      <w:proofErr w:type="spellStart"/>
      <w:r w:rsidR="005F487B" w:rsidRPr="00B23D88">
        <w:rPr>
          <w:rFonts w:ascii="Courier New" w:eastAsiaTheme="minorEastAsia" w:hAnsi="Courier New" w:cs="Courier New"/>
          <w:sz w:val="20"/>
          <w:szCs w:val="20"/>
          <w:lang w:val="en-GB"/>
        </w:rPr>
        <w:t>xint</w:t>
      </w:r>
      <w:proofErr w:type="spellEnd"/>
      <w:r w:rsidRPr="00B23D88">
        <w:rPr>
          <w:rFonts w:ascii="Courier New" w:eastAsiaTheme="minorEastAsia" w:hAnsi="Courier New" w:cs="Courier New"/>
          <w:sz w:val="20"/>
          <w:szCs w:val="20"/>
          <w:lang w:val="en-GB"/>
        </w:rPr>
        <w:t>)</w:t>
      </w:r>
    </w:p>
    <w:p w14:paraId="0EDA430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664A0B67" w14:textId="77777777" w:rsidR="00DA0761" w:rsidRPr="00B23D88" w:rsidRDefault="00DA0761" w:rsidP="00DA0761">
      <w:pPr>
        <w:pStyle w:val="MALTextVoreinstellung"/>
        <w:tabs>
          <w:tab w:val="left" w:pos="567"/>
          <w:tab w:val="left" w:pos="7938"/>
        </w:tabs>
        <w:spacing w:before="0" w:line="240" w:lineRule="auto"/>
        <w:rPr>
          <w:rFonts w:ascii="Arial" w:eastAsiaTheme="minorEastAsia" w:hAnsi="Arial" w:cs="Arial"/>
          <w:bCs/>
          <w:lang w:val="en-GB"/>
        </w:rPr>
      </w:pPr>
    </w:p>
    <w:p w14:paraId="2DF6FB49" w14:textId="77777777" w:rsidR="00DA0761" w:rsidRPr="008818CB"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p>
    <w:p w14:paraId="5A1833BF" w14:textId="77777777" w:rsidR="00DA0761" w:rsidRPr="00DA0761" w:rsidRDefault="00DA0761" w:rsidP="00DA0761">
      <w:pPr>
        <w:pStyle w:val="MALTextVoreinstellung"/>
        <w:tabs>
          <w:tab w:val="left" w:pos="7938"/>
        </w:tabs>
        <w:spacing w:before="0" w:line="240" w:lineRule="auto"/>
        <w:ind w:right="-567"/>
        <w:jc w:val="left"/>
        <w:rPr>
          <w:rFonts w:ascii="Arial" w:eastAsiaTheme="minorEastAsia" w:hAnsi="Arial" w:cs="Arial"/>
          <w:lang w:val="en-GB"/>
        </w:rPr>
      </w:pPr>
    </w:p>
    <w:p w14:paraId="6D860744" w14:textId="77777777" w:rsidR="00DA0761" w:rsidRPr="004D145E" w:rsidRDefault="00DA0761" w:rsidP="00DA0761">
      <w:pPr>
        <w:pStyle w:val="MALTextVoreinstellung"/>
        <w:tabs>
          <w:tab w:val="left" w:pos="7938"/>
        </w:tabs>
        <w:spacing w:before="0"/>
        <w:ind w:right="-567"/>
        <w:jc w:val="left"/>
        <w:rPr>
          <w:rFonts w:ascii="Arial" w:eastAsiaTheme="minorEastAsia" w:hAnsi="Arial" w:cs="Arial"/>
          <w:sz w:val="20"/>
          <w:szCs w:val="20"/>
        </w:rPr>
      </w:pPr>
      <w:proofErr w:type="spellStart"/>
      <w:r w:rsidRPr="004D145E">
        <w:rPr>
          <w:rFonts w:ascii="Courier New" w:eastAsiaTheme="minorEastAsia" w:hAnsi="Courier New" w:cs="Courier New"/>
          <w:sz w:val="20"/>
          <w:szCs w:val="20"/>
        </w:rPr>
        <w:t>sg</w:t>
      </w:r>
      <w:proofErr w:type="spellEnd"/>
      <w:r w:rsidRPr="004D145E">
        <w:rPr>
          <w:rFonts w:ascii="Courier New" w:eastAsiaTheme="minorEastAsia" w:hAnsi="Courier New" w:cs="Courier New"/>
          <w:sz w:val="20"/>
          <w:szCs w:val="20"/>
        </w:rPr>
        <w:t xml:space="preserve">= 71.71839   sb= 5.895336   </w:t>
      </w:r>
      <w:proofErr w:type="spellStart"/>
      <w:r w:rsidRPr="004D145E">
        <w:rPr>
          <w:rFonts w:ascii="Courier New" w:eastAsiaTheme="minorEastAsia" w:hAnsi="Courier New" w:cs="Courier New"/>
          <w:sz w:val="20"/>
          <w:szCs w:val="20"/>
        </w:rPr>
        <w:t>fg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0.03857143  </w:t>
      </w:r>
      <w:proofErr w:type="spellStart"/>
      <w:r w:rsidRPr="004D145E">
        <w:rPr>
          <w:rFonts w:ascii="Courier New" w:eastAsiaTheme="minorEastAsia" w:hAnsi="Courier New" w:cs="Courier New"/>
          <w:sz w:val="20"/>
          <w:szCs w:val="20"/>
        </w:rPr>
        <w:t>fb</w:t>
      </w:r>
      <w:proofErr w:type="spellEnd"/>
      <w:proofErr w:type="gramEnd"/>
      <w:r w:rsidRPr="004D145E">
        <w:rPr>
          <w:rFonts w:ascii="Courier New" w:eastAsiaTheme="minorEastAsia" w:hAnsi="Courier New" w:cs="Courier New"/>
          <w:sz w:val="20"/>
          <w:szCs w:val="20"/>
        </w:rPr>
        <w:t>= 0.04012346</w:t>
      </w:r>
    </w:p>
    <w:p w14:paraId="49D1B696"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xgtilde</w:t>
      </w:r>
      <w:proofErr w:type="spellEnd"/>
      <w:r w:rsidRPr="004D145E">
        <w:rPr>
          <w:rFonts w:ascii="Courier New" w:eastAsiaTheme="minorEastAsia" w:hAnsi="Courier New" w:cs="Courier New"/>
          <w:sz w:val="20"/>
          <w:szCs w:val="20"/>
        </w:rPr>
        <w:t xml:space="preserve">= 75.704 </w:t>
      </w:r>
      <w:proofErr w:type="spellStart"/>
      <w:r w:rsidRPr="004D145E">
        <w:rPr>
          <w:rFonts w:ascii="Courier New" w:eastAsiaTheme="minorEastAsia" w:hAnsi="Courier New" w:cs="Courier New"/>
          <w:sz w:val="20"/>
          <w:szCs w:val="20"/>
        </w:rPr>
        <w:t>q_tilde</w:t>
      </w:r>
      <w:proofErr w:type="spellEnd"/>
      <w:r w:rsidRPr="004D145E">
        <w:rPr>
          <w:rFonts w:ascii="Courier New" w:eastAsiaTheme="minorEastAsia" w:hAnsi="Courier New" w:cs="Courier New"/>
          <w:sz w:val="20"/>
          <w:szCs w:val="20"/>
        </w:rPr>
        <w:t xml:space="preserve">= 2.542306e-06  </w:t>
      </w:r>
    </w:p>
    <w:p w14:paraId="0D566E23"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xg</w:t>
      </w:r>
      <w:proofErr w:type="spellEnd"/>
      <w:r w:rsidRPr="004D145E">
        <w:rPr>
          <w:rFonts w:ascii="Courier New" w:eastAsiaTheme="minorEastAsia" w:hAnsi="Courier New" w:cs="Courier New"/>
          <w:sz w:val="20"/>
          <w:szCs w:val="20"/>
        </w:rPr>
        <w:t xml:space="preserve">= </w:t>
      </w:r>
      <w:proofErr w:type="gramStart"/>
      <w:r w:rsidRPr="004D145E">
        <w:rPr>
          <w:rFonts w:ascii="Courier New" w:eastAsiaTheme="minorEastAsia" w:hAnsi="Courier New" w:cs="Courier New"/>
          <w:sz w:val="20"/>
          <w:szCs w:val="20"/>
        </w:rPr>
        <w:t xml:space="preserve">192.25  </w:t>
      </w:r>
      <w:proofErr w:type="spellStart"/>
      <w:r w:rsidRPr="004D145E">
        <w:rPr>
          <w:rFonts w:ascii="Courier New" w:eastAsiaTheme="minorEastAsia" w:hAnsi="Courier New" w:cs="Courier New"/>
          <w:sz w:val="20"/>
          <w:szCs w:val="20"/>
        </w:rPr>
        <w:t>uxg</w:t>
      </w:r>
      <w:proofErr w:type="spellEnd"/>
      <w:proofErr w:type="gramEnd"/>
      <w:r w:rsidRPr="004D145E">
        <w:rPr>
          <w:rFonts w:ascii="Courier New" w:eastAsiaTheme="minorEastAsia" w:hAnsi="Courier New" w:cs="Courier New"/>
          <w:sz w:val="20"/>
          <w:szCs w:val="20"/>
        </w:rPr>
        <w:t xml:space="preserve">= 14.08521    </w:t>
      </w:r>
      <w:proofErr w:type="spellStart"/>
      <w:r w:rsidRPr="004D145E">
        <w:rPr>
          <w:rFonts w:ascii="Courier New" w:eastAsiaTheme="minorEastAsia" w:hAnsi="Courier New" w:cs="Courier New"/>
          <w:sz w:val="20"/>
          <w:szCs w:val="20"/>
        </w:rPr>
        <w:t>xb</w:t>
      </w:r>
      <w:proofErr w:type="spellEnd"/>
      <w:r w:rsidRPr="004D145E">
        <w:rPr>
          <w:rFonts w:ascii="Courier New" w:eastAsiaTheme="minorEastAsia" w:hAnsi="Courier New" w:cs="Courier New"/>
          <w:sz w:val="20"/>
          <w:szCs w:val="20"/>
        </w:rPr>
        <w:t xml:space="preserve">= 75.7037 </w:t>
      </w:r>
      <w:proofErr w:type="spellStart"/>
      <w:r w:rsidRPr="004D145E">
        <w:rPr>
          <w:rFonts w:ascii="Courier New" w:eastAsiaTheme="minorEastAsia" w:hAnsi="Courier New" w:cs="Courier New"/>
          <w:sz w:val="20"/>
          <w:szCs w:val="20"/>
        </w:rPr>
        <w:t>uxb</w:t>
      </w:r>
      <w:proofErr w:type="spellEnd"/>
      <w:r w:rsidRPr="004D145E">
        <w:rPr>
          <w:rFonts w:ascii="Courier New" w:eastAsiaTheme="minorEastAsia" w:hAnsi="Courier New" w:cs="Courier New"/>
          <w:sz w:val="20"/>
          <w:szCs w:val="20"/>
        </w:rPr>
        <w:t>= 1.180885</w:t>
      </w:r>
    </w:p>
    <w:p w14:paraId="47CBFFCB" w14:textId="77777777" w:rsidR="00DA0761" w:rsidRPr="004D145E" w:rsidRDefault="00DA0761" w:rsidP="00DA0761">
      <w:pPr>
        <w:pStyle w:val="MALTextVoreinstellung"/>
        <w:tabs>
          <w:tab w:val="left" w:pos="567"/>
          <w:tab w:val="left" w:pos="7938"/>
        </w:tabs>
        <w:spacing w:before="0"/>
        <w:rPr>
          <w:rFonts w:ascii="Courier New" w:eastAsiaTheme="minorEastAsia" w:hAnsi="Courier New" w:cs="Courier New"/>
          <w:sz w:val="20"/>
          <w:szCs w:val="20"/>
        </w:rPr>
      </w:pPr>
      <w:proofErr w:type="spellStart"/>
      <w:r w:rsidRPr="004D145E">
        <w:rPr>
          <w:rFonts w:ascii="Courier New" w:eastAsiaTheme="minorEastAsia" w:hAnsi="Courier New" w:cs="Courier New"/>
          <w:sz w:val="20"/>
          <w:szCs w:val="20"/>
        </w:rPr>
        <w:t>ym</w:t>
      </w:r>
      <w:proofErr w:type="spellEnd"/>
      <w:r w:rsidRPr="004D145E">
        <w:rPr>
          <w:rFonts w:ascii="Courier New" w:eastAsiaTheme="minorEastAsia" w:hAnsi="Courier New" w:cs="Courier New"/>
          <w:sz w:val="20"/>
          <w:szCs w:val="20"/>
        </w:rPr>
        <w:t xml:space="preserve">= 116.5463 </w:t>
      </w:r>
      <w:proofErr w:type="spellStart"/>
      <w:r w:rsidRPr="004D145E">
        <w:rPr>
          <w:rFonts w:ascii="Courier New" w:eastAsiaTheme="minorEastAsia" w:hAnsi="Courier New" w:cs="Courier New"/>
          <w:sz w:val="20"/>
          <w:szCs w:val="20"/>
        </w:rPr>
        <w:t>uym</w:t>
      </w:r>
      <w:proofErr w:type="spellEnd"/>
      <w:r w:rsidRPr="004D145E">
        <w:rPr>
          <w:rFonts w:ascii="Courier New" w:eastAsiaTheme="minorEastAsia" w:hAnsi="Courier New" w:cs="Courier New"/>
          <w:sz w:val="20"/>
          <w:szCs w:val="20"/>
        </w:rPr>
        <w:t xml:space="preserve">= 37.71288 uy0= 1.653796 </w:t>
      </w:r>
    </w:p>
    <w:p w14:paraId="7820E8BB" w14:textId="34C6A53F" w:rsidR="00DA0761" w:rsidRPr="006418ED" w:rsidRDefault="006418ED" w:rsidP="00DA0761">
      <w:pPr>
        <w:pStyle w:val="MALTextVoreinstellung"/>
        <w:tabs>
          <w:tab w:val="left" w:pos="7938"/>
        </w:tabs>
        <w:ind w:right="-567"/>
        <w:rPr>
          <w:rFonts w:ascii="Arial" w:eastAsiaTheme="minorEastAsia" w:hAnsi="Arial" w:cs="Arial"/>
          <w:lang w:val="en-GB"/>
        </w:rPr>
      </w:pPr>
      <w:r w:rsidRPr="00B23D88">
        <w:rPr>
          <w:rFonts w:ascii="Arial" w:eastAsiaTheme="minorEastAsia" w:hAnsi="Arial" w:cs="Arial"/>
          <w:lang w:val="en-GB"/>
        </w:rPr>
        <w:t>a</w:t>
      </w:r>
      <w:r w:rsidR="00DA0761" w:rsidRPr="00B23D88">
        <w:rPr>
          <w:rFonts w:ascii="Arial" w:eastAsiaTheme="minorEastAsia" w:hAnsi="Arial" w:cs="Arial"/>
          <w:lang w:val="en-GB"/>
        </w:rPr>
        <w:t xml:space="preserve">nd </w:t>
      </w:r>
      <w:r w:rsidRPr="00B23D88">
        <w:rPr>
          <w:rFonts w:ascii="Arial" w:eastAsiaTheme="minorEastAsia" w:hAnsi="Arial" w:cs="Arial"/>
          <w:lang w:val="en-GB"/>
        </w:rPr>
        <w:t xml:space="preserve">Eq. </w:t>
      </w:r>
      <w:r w:rsidR="00DA0761" w:rsidRPr="006418ED">
        <w:rPr>
          <w:rFonts w:ascii="Arial" w:eastAsiaTheme="minorEastAsia" w:hAnsi="Arial" w:cs="Arial"/>
          <w:lang w:val="en-GB"/>
        </w:rPr>
        <w:t xml:space="preserve">(6) </w:t>
      </w:r>
      <w:r w:rsidRPr="006418ED">
        <w:rPr>
          <w:rFonts w:ascii="Arial" w:eastAsiaTheme="minorEastAsia" w:hAnsi="Arial" w:cs="Arial"/>
          <w:lang w:val="en-GB"/>
        </w:rPr>
        <w:t xml:space="preserve">for calculation of </w:t>
      </w:r>
      <w:proofErr w:type="spellStart"/>
      <w:r w:rsidR="00DA0761" w:rsidRPr="006418ED">
        <w:rPr>
          <w:rFonts w:ascii="Courier New" w:eastAsiaTheme="minorEastAsia" w:hAnsi="Courier New" w:cs="Courier New"/>
          <w:sz w:val="20"/>
          <w:szCs w:val="20"/>
          <w:lang w:val="en-GB"/>
        </w:rPr>
        <w:t>xg_tilde</w:t>
      </w:r>
      <w:proofErr w:type="spellEnd"/>
      <w:r w:rsidR="00DA0761" w:rsidRPr="006418ED">
        <w:rPr>
          <w:rFonts w:ascii="Arial" w:eastAsiaTheme="minorEastAsia" w:hAnsi="Arial" w:cs="Arial"/>
          <w:lang w:val="en-GB"/>
        </w:rPr>
        <w:t xml:space="preserve">  </w:t>
      </w:r>
      <w:r w:rsidRPr="006418ED">
        <w:rPr>
          <w:rFonts w:ascii="Arial" w:eastAsiaTheme="minorEastAsia" w:hAnsi="Arial" w:cs="Arial"/>
          <w:lang w:val="en-GB"/>
        </w:rPr>
        <w:t>from</w:t>
      </w:r>
      <w:r w:rsidR="00DA0761" w:rsidRPr="006418ED">
        <w:rPr>
          <w:rFonts w:ascii="Arial" w:eastAsiaTheme="minorEastAsia" w:hAnsi="Arial" w:cs="Arial"/>
          <w:lang w:val="en-GB"/>
        </w:rPr>
        <w:t xml:space="preserve"> </w:t>
      </w:r>
      <w:proofErr w:type="spellStart"/>
      <w:r w:rsidR="00DA0761" w:rsidRPr="006418ED">
        <w:rPr>
          <w:rFonts w:ascii="Courier New" w:eastAsiaTheme="minorEastAsia" w:hAnsi="Courier New" w:cs="Courier New"/>
          <w:sz w:val="20"/>
          <w:szCs w:val="20"/>
          <w:lang w:val="en-GB"/>
        </w:rPr>
        <w:t>y_tilde</w:t>
      </w:r>
      <w:proofErr w:type="spellEnd"/>
      <w:r w:rsidRPr="006418ED">
        <w:rPr>
          <w:rFonts w:ascii="Courier New" w:eastAsiaTheme="minorEastAsia" w:hAnsi="Courier New" w:cs="Courier New"/>
          <w:sz w:val="20"/>
          <w:szCs w:val="20"/>
          <w:lang w:val="en-GB"/>
        </w:rPr>
        <w:t>,</w:t>
      </w:r>
      <w:r w:rsidR="00DA0761" w:rsidRPr="006418ED">
        <w:rPr>
          <w:rFonts w:ascii="Arial" w:eastAsiaTheme="minorEastAsia" w:hAnsi="Arial" w:cs="Arial"/>
          <w:lang w:val="en-GB"/>
        </w:rPr>
        <w:t xml:space="preserve"> </w:t>
      </w:r>
      <w:r w:rsidRPr="006418ED">
        <w:rPr>
          <w:rFonts w:ascii="Arial" w:eastAsiaTheme="minorEastAsia" w:hAnsi="Arial" w:cs="Arial"/>
          <w:lang w:val="en-GB"/>
        </w:rPr>
        <w:t xml:space="preserve">for </w:t>
      </w:r>
      <w:r w:rsidR="00DA0761" w:rsidRPr="006418ED">
        <w:rPr>
          <w:rFonts w:ascii="Arial" w:eastAsiaTheme="minorEastAsia" w:hAnsi="Arial" w:cs="Arial"/>
          <w:lang w:val="en-GB"/>
        </w:rPr>
        <w:t xml:space="preserve">11 </w:t>
      </w:r>
      <w:r w:rsidRPr="006418ED">
        <w:rPr>
          <w:rFonts w:ascii="Arial" w:eastAsiaTheme="minorEastAsia" w:hAnsi="Arial" w:cs="Arial"/>
          <w:lang w:val="en-GB"/>
        </w:rPr>
        <w:t xml:space="preserve">values of </w:t>
      </w:r>
      <w:proofErr w:type="spellStart"/>
      <w:r w:rsidR="00DA0761" w:rsidRPr="006418ED">
        <w:rPr>
          <w:rFonts w:ascii="Courier New" w:eastAsiaTheme="minorEastAsia" w:hAnsi="Courier New" w:cs="Courier New"/>
          <w:sz w:val="20"/>
          <w:szCs w:val="20"/>
          <w:lang w:val="en-GB"/>
        </w:rPr>
        <w:t>ytilde</w:t>
      </w:r>
      <w:proofErr w:type="spellEnd"/>
      <w:r w:rsidR="00DA0761" w:rsidRPr="006418ED">
        <w:rPr>
          <w:rFonts w:ascii="Arial" w:eastAsiaTheme="minorEastAsia" w:hAnsi="Arial" w:cs="Arial"/>
          <w:lang w:val="en-GB"/>
        </w:rPr>
        <w:t xml:space="preserve">, </w:t>
      </w:r>
      <w:r w:rsidRPr="006418ED">
        <w:rPr>
          <w:rFonts w:ascii="Arial" w:eastAsiaTheme="minorEastAsia" w:hAnsi="Arial" w:cs="Arial"/>
          <w:lang w:val="en-GB"/>
        </w:rPr>
        <w:t>b</w:t>
      </w:r>
      <w:r>
        <w:rPr>
          <w:rFonts w:ascii="Arial" w:eastAsiaTheme="minorEastAsia" w:hAnsi="Arial" w:cs="Arial"/>
          <w:lang w:val="en-GB"/>
        </w:rPr>
        <w:t xml:space="preserve">etween </w:t>
      </w:r>
      <w:r w:rsidR="00DA0761" w:rsidRPr="006418ED">
        <w:rPr>
          <w:rFonts w:ascii="Arial" w:eastAsiaTheme="minorEastAsia" w:hAnsi="Arial" w:cs="Arial"/>
          <w:lang w:val="en-GB"/>
        </w:rPr>
        <w:t xml:space="preserve">0 </w:t>
      </w:r>
      <w:r>
        <w:rPr>
          <w:rFonts w:ascii="Arial" w:eastAsiaTheme="minorEastAsia" w:hAnsi="Arial" w:cs="Arial"/>
          <w:lang w:val="en-GB"/>
        </w:rPr>
        <w:t>and</w:t>
      </w:r>
      <w:r w:rsidR="00DA0761" w:rsidRPr="006418ED">
        <w:rPr>
          <w:rFonts w:ascii="Arial" w:eastAsiaTheme="minorEastAsia" w:hAnsi="Arial" w:cs="Arial"/>
          <w:lang w:val="en-GB"/>
        </w:rPr>
        <w:t xml:space="preserve"> 116</w:t>
      </w:r>
      <w:r>
        <w:rPr>
          <w:rFonts w:ascii="Arial" w:eastAsiaTheme="minorEastAsia" w:hAnsi="Arial" w:cs="Arial"/>
          <w:lang w:val="en-GB"/>
        </w:rPr>
        <w:t>.</w:t>
      </w:r>
      <w:r w:rsidR="00DA0761" w:rsidRPr="006418ED">
        <w:rPr>
          <w:rFonts w:ascii="Arial" w:eastAsiaTheme="minorEastAsia" w:hAnsi="Arial" w:cs="Arial"/>
          <w:lang w:val="en-GB"/>
        </w:rPr>
        <w:t xml:space="preserve">54, </w:t>
      </w:r>
      <w:r>
        <w:rPr>
          <w:rFonts w:ascii="Arial" w:eastAsiaTheme="minorEastAsia" w:hAnsi="Arial" w:cs="Arial"/>
          <w:lang w:val="en-GB"/>
        </w:rPr>
        <w:t>the following variances were derived</w:t>
      </w:r>
      <w:r w:rsidR="00DA0761" w:rsidRPr="006418ED">
        <w:rPr>
          <w:rFonts w:ascii="Arial" w:eastAsiaTheme="minorEastAsia" w:hAnsi="Arial" w:cs="Arial"/>
          <w:lang w:val="en-GB"/>
        </w:rPr>
        <w:t>:</w:t>
      </w:r>
    </w:p>
    <w:p w14:paraId="218D53E8" w14:textId="77777777" w:rsidR="00DA0761" w:rsidRPr="006418ED" w:rsidRDefault="00DA0761" w:rsidP="00DA0761">
      <w:pPr>
        <w:pStyle w:val="MALTextVoreinstellung"/>
        <w:tabs>
          <w:tab w:val="left" w:pos="7938"/>
        </w:tabs>
        <w:ind w:right="-567"/>
        <w:rPr>
          <w:rFonts w:ascii="Arial" w:eastAsiaTheme="minorEastAsia" w:hAnsi="Arial" w:cs="Arial"/>
          <w:sz w:val="20"/>
          <w:szCs w:val="20"/>
          <w:lang w:val="en-GB"/>
        </w:rPr>
      </w:pPr>
    </w:p>
    <w:p w14:paraId="45D8BC6E" w14:textId="77777777" w:rsidR="00DA0761" w:rsidRPr="004D145E"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6418ED">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y_tilde</w:t>
      </w:r>
      <w:proofErr w:type="spellEnd"/>
      <w:r w:rsidRPr="004D145E">
        <w:rPr>
          <w:rFonts w:ascii="Courier New" w:eastAsiaTheme="minorEastAsia" w:hAnsi="Courier New" w:cs="Courier New"/>
          <w:sz w:val="20"/>
          <w:szCs w:val="20"/>
          <w:lang w:val="en-GB"/>
        </w:rPr>
        <w:t xml:space="preserve">   </w:t>
      </w:r>
      <w:proofErr w:type="spellStart"/>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g_tilde_a</w:t>
      </w:r>
      <w:proofErr w:type="spellEnd"/>
      <w:r w:rsidRPr="004D145E">
        <w:rPr>
          <w:rFonts w:ascii="Courier New" w:eastAsiaTheme="minorEastAsia" w:hAnsi="Courier New" w:cs="Courier New"/>
          <w:sz w:val="20"/>
          <w:szCs w:val="20"/>
          <w:lang w:val="en-GB"/>
        </w:rPr>
        <w:t xml:space="preserve"> </w:t>
      </w:r>
      <w:proofErr w:type="spellStart"/>
      <w:r w:rsidRPr="004D145E">
        <w:rPr>
          <w:rFonts w:ascii="Courier New" w:eastAsiaTheme="minorEastAsia" w:hAnsi="Courier New" w:cs="Courier New"/>
          <w:sz w:val="20"/>
          <w:szCs w:val="20"/>
          <w:lang w:val="en-GB"/>
        </w:rPr>
        <w:t>var_</w:t>
      </w:r>
      <w:r>
        <w:rPr>
          <w:rFonts w:ascii="Courier New" w:eastAsiaTheme="minorEastAsia" w:hAnsi="Courier New" w:cs="Courier New"/>
          <w:sz w:val="20"/>
          <w:szCs w:val="20"/>
          <w:lang w:val="en-GB"/>
        </w:rPr>
        <w:t>x</w:t>
      </w:r>
      <w:r w:rsidRPr="004D145E">
        <w:rPr>
          <w:rFonts w:ascii="Courier New" w:eastAsiaTheme="minorEastAsia" w:hAnsi="Courier New" w:cs="Courier New"/>
          <w:sz w:val="20"/>
          <w:szCs w:val="20"/>
          <w:lang w:val="en-GB"/>
        </w:rPr>
        <w:t>g_tilde_b</w:t>
      </w:r>
      <w:proofErr w:type="spellEnd"/>
      <w:r w:rsidRPr="004D145E">
        <w:rPr>
          <w:rFonts w:ascii="Courier New" w:eastAsiaTheme="minorEastAsia" w:hAnsi="Courier New" w:cs="Courier New"/>
          <w:sz w:val="20"/>
          <w:szCs w:val="20"/>
          <w:lang w:val="en-GB"/>
        </w:rPr>
        <w:t xml:space="preserve">  </w:t>
      </w:r>
      <w:proofErr w:type="spellStart"/>
      <w:proofErr w:type="gramStart"/>
      <w:r w:rsidRPr="004D145E">
        <w:rPr>
          <w:rFonts w:ascii="Courier New" w:eastAsiaTheme="minorEastAsia" w:hAnsi="Courier New" w:cs="Courier New"/>
          <w:sz w:val="20"/>
          <w:szCs w:val="20"/>
          <w:lang w:val="en-GB"/>
        </w:rPr>
        <w:t>vary</w:t>
      </w:r>
      <w:proofErr w:type="gramEnd"/>
      <w:r w:rsidRPr="004D145E">
        <w:rPr>
          <w:rFonts w:ascii="Courier New" w:eastAsiaTheme="minorEastAsia" w:hAnsi="Courier New" w:cs="Courier New"/>
          <w:sz w:val="20"/>
          <w:szCs w:val="20"/>
          <w:lang w:val="en-GB"/>
        </w:rPr>
        <w:t>_tilde_lin</w:t>
      </w:r>
      <w:proofErr w:type="spellEnd"/>
      <w:r w:rsidRPr="004D145E">
        <w:rPr>
          <w:rFonts w:ascii="Courier New" w:eastAsiaTheme="minorEastAsia" w:hAnsi="Courier New" w:cs="Courier New"/>
          <w:sz w:val="20"/>
          <w:szCs w:val="20"/>
          <w:lang w:val="en-GB"/>
        </w:rPr>
        <w:t xml:space="preserve">  varytilde2</w:t>
      </w:r>
    </w:p>
    <w:p w14:paraId="26C196F0"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4D145E">
        <w:rPr>
          <w:rFonts w:ascii="Courier New" w:eastAsiaTheme="minorEastAsia" w:hAnsi="Courier New" w:cs="Courier New"/>
          <w:sz w:val="20"/>
          <w:szCs w:val="20"/>
          <w:lang w:val="en-GB"/>
        </w:rPr>
        <w:t xml:space="preserve"> </w:t>
      </w:r>
      <w:r w:rsidRPr="00B23D88">
        <w:rPr>
          <w:rFonts w:ascii="Courier New" w:eastAsiaTheme="minorEastAsia" w:hAnsi="Courier New" w:cs="Courier New"/>
          <w:sz w:val="20"/>
          <w:szCs w:val="20"/>
          <w:lang w:val="en-GB"/>
        </w:rPr>
        <w:t>[1,]   0.00000   75.70370       1.340549       1.340549         2.73504     2.73504</w:t>
      </w:r>
    </w:p>
    <w:p w14:paraId="6BC839E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[2,]  11.65463   87.35833     131.068433     131.068433       144.68766   144.68766</w:t>
      </w:r>
    </w:p>
    <w:p w14:paraId="7B61F5AE"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[3,]  23.30926   99.01296     236.346847     236.346847       286.64028   286.64028</w:t>
      </w:r>
    </w:p>
    <w:p w14:paraId="781B1F33"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[4,]  34.96389  110.66759     317.175789     317.175789       428.59290   428.59290</w:t>
      </w:r>
    </w:p>
    <w:p w14:paraId="4388E5A2"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[5,]  46.61852  122.32222     373.555262     373.555262       570.54552   570.54552</w:t>
      </w:r>
    </w:p>
    <w:p w14:paraId="75DE464C"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[6,]  58.27315  133.97685     405.485263     405.485263       712.49814   712.49814</w:t>
      </w:r>
    </w:p>
    <w:p w14:paraId="6B3BD8A1"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[7,]  69.92778  145.63148     412.965795     412.965795       854.45075   854.45075</w:t>
      </w:r>
    </w:p>
    <w:p w14:paraId="71F27E9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[8,]  81.58241  157.28611     395.996855     395.996855       996.40337   996.40337</w:t>
      </w:r>
    </w:p>
    <w:p w14:paraId="7EF03D0D"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 xml:space="preserve"> [9,]  93.23704  168.94074     354.578446     354.578446      1138.35599  1138.35599</w:t>
      </w:r>
    </w:p>
    <w:p w14:paraId="61630AD7"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[10,] 104.89167  180.59537     288.710565     288.710565      1280.30861  1280.30861</w:t>
      </w:r>
    </w:p>
    <w:p w14:paraId="2FA3C255" w14:textId="77777777" w:rsidR="00DA0761" w:rsidRPr="00B23D88" w:rsidRDefault="00DA0761" w:rsidP="00DA0761">
      <w:pPr>
        <w:pStyle w:val="MALTextVoreinstellung"/>
        <w:tabs>
          <w:tab w:val="left" w:pos="7938"/>
        </w:tabs>
        <w:spacing w:before="0"/>
        <w:ind w:right="-567"/>
        <w:rPr>
          <w:rFonts w:ascii="Courier New" w:eastAsiaTheme="minorEastAsia" w:hAnsi="Courier New" w:cs="Courier New"/>
          <w:sz w:val="20"/>
          <w:szCs w:val="20"/>
          <w:lang w:val="en-GB"/>
        </w:rPr>
      </w:pPr>
      <w:r w:rsidRPr="00B23D88">
        <w:rPr>
          <w:rFonts w:ascii="Courier New" w:eastAsiaTheme="minorEastAsia" w:hAnsi="Courier New" w:cs="Courier New"/>
          <w:sz w:val="20"/>
          <w:szCs w:val="20"/>
          <w:lang w:val="en-GB"/>
        </w:rPr>
        <w:t>[11,] 116.54630  192.25000     198.393214     198.393214      1422.26123  1422.26123</w:t>
      </w:r>
    </w:p>
    <w:p w14:paraId="386303C2" w14:textId="77777777" w:rsidR="00DA0761" w:rsidRPr="00B23D88" w:rsidRDefault="00DA0761" w:rsidP="00DA0761">
      <w:pPr>
        <w:pStyle w:val="MALTextVoreinstellung"/>
        <w:tabs>
          <w:tab w:val="left" w:pos="7938"/>
        </w:tabs>
        <w:ind w:right="-567"/>
        <w:rPr>
          <w:rFonts w:ascii="Courier New" w:eastAsiaTheme="minorEastAsia" w:hAnsi="Courier New" w:cs="Courier New"/>
          <w:sz w:val="20"/>
          <w:szCs w:val="20"/>
          <w:lang w:val="en-GB"/>
        </w:rPr>
      </w:pPr>
    </w:p>
    <w:p w14:paraId="289BAC4D" w14:textId="515A4667" w:rsidR="00906933" w:rsidRPr="008818CB"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There is no difference observed between the </w:t>
      </w:r>
      <w:r>
        <w:rPr>
          <w:rFonts w:ascii="Arial" w:eastAsiaTheme="minorEastAsia" w:hAnsi="Arial" w:cs="Arial"/>
          <w:lang w:val="en-GB"/>
        </w:rPr>
        <w:t>two</w:t>
      </w:r>
      <w:r w:rsidRPr="008818CB">
        <w:rPr>
          <w:rFonts w:ascii="Arial" w:eastAsiaTheme="minorEastAsia" w:hAnsi="Arial" w:cs="Arial"/>
          <w:lang w:val="en-GB"/>
        </w:rPr>
        <w:t xml:space="preserve"> compared variance values</w:t>
      </w:r>
      <w:r>
        <w:rPr>
          <w:rFonts w:ascii="Arial" w:eastAsiaTheme="minorEastAsia" w:hAnsi="Arial" w:cs="Arial"/>
          <w:lang w:val="en-GB"/>
        </w:rPr>
        <w:t xml:space="preserve"> of the gross quantity (columns 3, 4)</w:t>
      </w:r>
      <w:r w:rsidRPr="008818CB">
        <w:rPr>
          <w:rFonts w:ascii="Arial" w:eastAsiaTheme="minorEastAsia" w:hAnsi="Arial" w:cs="Arial"/>
          <w:lang w:val="en-GB"/>
        </w:rPr>
        <w:t>.</w:t>
      </w:r>
      <w:r>
        <w:rPr>
          <w:rFonts w:ascii="Arial" w:eastAsiaTheme="minorEastAsia" w:hAnsi="Arial" w:cs="Arial"/>
          <w:lang w:val="en-GB"/>
        </w:rPr>
        <w:t xml:space="preserve"> The same observation applies to the output quantity variance (columns 6, 6) calculated according to equations (5) and (7). </w:t>
      </w:r>
      <w:r w:rsidRPr="008818CB">
        <w:rPr>
          <w:rFonts w:ascii="Arial" w:eastAsiaTheme="minorEastAsia" w:hAnsi="Arial" w:cs="Arial"/>
          <w:lang w:val="en-GB"/>
        </w:rPr>
        <w:t xml:space="preserve"> </w:t>
      </w:r>
    </w:p>
    <w:p w14:paraId="5456FFAF" w14:textId="6688B33C" w:rsidR="00906933" w:rsidRDefault="00906933" w:rsidP="00DA0761">
      <w:pPr>
        <w:pStyle w:val="MALTextVoreinstellung"/>
        <w:tabs>
          <w:tab w:val="left" w:pos="7938"/>
        </w:tabs>
        <w:spacing w:before="0" w:line="240" w:lineRule="auto"/>
        <w:ind w:right="-567"/>
        <w:jc w:val="left"/>
        <w:rPr>
          <w:rFonts w:ascii="Arial" w:eastAsiaTheme="minorEastAsia" w:hAnsi="Arial" w:cs="Arial"/>
          <w:lang w:val="en-GB"/>
        </w:rPr>
      </w:pPr>
    </w:p>
    <w:p w14:paraId="2B431BD6" w14:textId="77777777" w:rsidR="00906933" w:rsidRPr="004741F5" w:rsidRDefault="00906933" w:rsidP="00906933">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20C11D35" w14:textId="2B8A4496"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7275E929" w14:textId="77777777" w:rsidR="00BC6B05" w:rsidRPr="00B23D88" w:rsidRDefault="00BC6B05" w:rsidP="007F2F8A">
      <w:pPr>
        <w:pStyle w:val="MALTextVoreinstellung"/>
        <w:tabs>
          <w:tab w:val="left" w:pos="7938"/>
        </w:tabs>
        <w:spacing w:before="0" w:line="240" w:lineRule="auto"/>
        <w:rPr>
          <w:rFonts w:ascii="Arial" w:eastAsiaTheme="minorEastAsia" w:hAnsi="Arial" w:cs="Arial"/>
          <w:bCs/>
          <w:lang w:val="en-GB"/>
        </w:rPr>
      </w:pPr>
    </w:p>
    <w:p w14:paraId="3DAB2DEA" w14:textId="77777777" w:rsidR="007F2F8A" w:rsidRPr="00B23D88" w:rsidRDefault="007F2F8A" w:rsidP="007F2F8A">
      <w:pPr>
        <w:pStyle w:val="MALTextVoreinstellung"/>
        <w:tabs>
          <w:tab w:val="left" w:pos="7938"/>
        </w:tabs>
        <w:spacing w:before="0" w:line="240" w:lineRule="auto"/>
        <w:rPr>
          <w:rFonts w:ascii="Arial" w:eastAsiaTheme="minorEastAsia" w:hAnsi="Arial" w:cs="Arial"/>
          <w:bCs/>
          <w:lang w:val="en-GB"/>
        </w:rPr>
      </w:pPr>
    </w:p>
    <w:p w14:paraId="1D543F7B" w14:textId="1429ECE2" w:rsidR="00BC6B05" w:rsidRPr="00DA0761" w:rsidRDefault="00BC6B05">
      <w:pPr>
        <w:pStyle w:val="berschrift4"/>
        <w:numPr>
          <w:ilvl w:val="3"/>
          <w:numId w:val="32"/>
        </w:numPr>
        <w:tabs>
          <w:tab w:val="left" w:pos="1276"/>
        </w:tabs>
        <w:rPr>
          <w:rFonts w:eastAsiaTheme="minorEastAsia"/>
          <w:bCs w:val="0"/>
          <w:lang w:val="en-GB"/>
        </w:rPr>
      </w:pPr>
      <w:r w:rsidRPr="00BC6B05">
        <w:rPr>
          <w:lang w:val="en-GB"/>
        </w:rPr>
        <w:t xml:space="preserve">Application to Procedure </w:t>
      </w:r>
      <w:r w:rsidRPr="00DA0761">
        <w:rPr>
          <w:lang w:val="en-GB"/>
        </w:rPr>
        <w:t>B („</w:t>
      </w:r>
      <w:r w:rsidR="00DA0761" w:rsidRPr="00DA0761">
        <w:rPr>
          <w:lang w:val="en-GB"/>
        </w:rPr>
        <w:t>counts, with influence</w:t>
      </w:r>
      <w:r w:rsidRPr="00DA0761">
        <w:rPr>
          <w:lang w:val="en-GB"/>
        </w:rPr>
        <w:t>“)</w:t>
      </w:r>
    </w:p>
    <w:p w14:paraId="4414060F" w14:textId="77777777" w:rsidR="00BC6B05" w:rsidRPr="00DA0761" w:rsidRDefault="00BC6B05" w:rsidP="00BC6B05">
      <w:pPr>
        <w:jc w:val="both"/>
        <w:rPr>
          <w:rFonts w:ascii="Arial" w:hAnsi="Arial" w:cs="Arial"/>
          <w:lang w:val="en-GB"/>
        </w:rPr>
      </w:pPr>
    </w:p>
    <w:p w14:paraId="4FA4FA59" w14:textId="6DFBB031"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r w:rsidRPr="006E4A0D">
        <w:rPr>
          <w:rFonts w:ascii="Arial" w:eastAsiaTheme="minorEastAsia" w:hAnsi="Arial" w:cs="Arial"/>
          <w:lang w:val="en-GB"/>
        </w:rPr>
        <w:t xml:space="preserve">For the model </w:t>
      </w:r>
      <m:oMath>
        <m:r>
          <w:rPr>
            <w:rFonts w:ascii="Cambria Math" w:eastAsiaTheme="minorEastAsia" w:hAnsi="Cambria Math" w:cs="Arial"/>
          </w:rPr>
          <m:t>y</m:t>
        </m:r>
        <m:r>
          <w:rPr>
            <w:rFonts w:ascii="Cambria Math" w:eastAsiaTheme="minorEastAsia" w:hAnsi="Cambria Math" w:cs="Arial"/>
            <w:lang w:val="en-GB"/>
          </w:rPr>
          <m:t>=</m:t>
        </m:r>
        <m:r>
          <w:rPr>
            <w:rFonts w:ascii="Cambria Math" w:eastAsiaTheme="minorEastAsia" w:hAnsi="Cambria Math" w:cs="Arial"/>
          </w:rPr>
          <m:t>w</m:t>
        </m:r>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g</m:t>
            </m:r>
          </m:sub>
        </m:sSub>
        <m:r>
          <w:rPr>
            <w:rFonts w:ascii="Cambria Math" w:eastAsiaTheme="minorEastAsia" w:hAnsi="Cambria Math" w:cs="Arial"/>
            <w:lang w:val="en-GB"/>
          </w:rPr>
          <m:t>-</m:t>
        </m:r>
        <m:sSub>
          <m:sSubPr>
            <m:ctrlPr>
              <w:rPr>
                <w:rFonts w:ascii="Cambria Math" w:eastAsiaTheme="minorEastAsia" w:hAnsi="Cambria Math" w:cs="Arial"/>
                <w:bCs/>
                <w:i/>
              </w:rPr>
            </m:ctrlPr>
          </m:sSubPr>
          <m:e>
            <m:r>
              <w:rPr>
                <w:rFonts w:ascii="Cambria Math" w:eastAsiaTheme="minorEastAsia" w:hAnsi="Cambria Math" w:cs="Arial"/>
              </w:rPr>
              <m:t>x</m:t>
            </m:r>
          </m:e>
          <m:sub>
            <m:r>
              <w:rPr>
                <w:rFonts w:ascii="Cambria Math" w:eastAsiaTheme="minorEastAsia" w:hAnsi="Cambria Math" w:cs="Arial"/>
              </w:rPr>
              <m:t>b</m:t>
            </m:r>
          </m:sub>
        </m:sSub>
        <m:r>
          <w:rPr>
            <w:rFonts w:ascii="Cambria Math" w:eastAsiaTheme="minorEastAsia" w:hAnsi="Cambria Math" w:cs="Arial"/>
            <w:lang w:val="en-GB"/>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int</m:t>
            </m:r>
          </m:sub>
        </m:sSub>
        <m:r>
          <w:rPr>
            <w:rFonts w:ascii="Cambria Math" w:eastAsiaTheme="minorEastAsia" w:hAnsi="Cambria Math" w:cs="Arial"/>
            <w:lang w:val="en-GB"/>
          </w:rPr>
          <m:t>)</m:t>
        </m:r>
      </m:oMath>
      <w:r w:rsidRPr="006E4A0D">
        <w:rPr>
          <w:rFonts w:ascii="Arial" w:eastAsiaTheme="minorEastAsia" w:hAnsi="Arial" w:cs="Arial"/>
          <w:lang w:val="en-GB"/>
        </w:rPr>
        <w:t xml:space="preserve">, the variances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g</m:t>
            </m:r>
          </m:sub>
        </m:sSub>
        <m:r>
          <w:rPr>
            <w:rFonts w:ascii="Cambria Math" w:eastAsiaTheme="minorEastAsia" w:hAnsi="Cambria Math" w:cs="Arial"/>
            <w:sz w:val="24"/>
            <w:szCs w:val="24"/>
            <w:lang w:val="en-GB"/>
          </w:rPr>
          <m:t>)</m:t>
        </m:r>
      </m:oMath>
      <w:r w:rsidRPr="006E4A0D">
        <w:rPr>
          <w:rFonts w:ascii="Arial" w:eastAsiaTheme="minorEastAsia" w:hAnsi="Arial" w:cs="Arial"/>
          <w:bCs/>
          <w:lang w:val="en-GB"/>
        </w:rPr>
        <w:t xml:space="preserve"> and </w:t>
      </w:r>
      <m:oMath>
        <m:sSup>
          <m:sSupPr>
            <m:ctrlPr>
              <w:rPr>
                <w:rFonts w:ascii="Cambria Math" w:eastAsiaTheme="minorEastAsia" w:hAnsi="Cambria Math" w:cs="Arial"/>
                <w:bCs/>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lang w:val="en-GB"/>
              </w:rPr>
              <m:t>2</m:t>
            </m:r>
          </m:sup>
        </m:sSup>
        <m:r>
          <w:rPr>
            <w:rFonts w:ascii="Cambria Math" w:eastAsiaTheme="minorEastAsia" w:hAnsi="Cambria Math" w:cs="Arial"/>
            <w:sz w:val="24"/>
            <w:szCs w:val="24"/>
            <w:lang w:val="en-GB"/>
          </w:rPr>
          <m:t>(</m:t>
        </m:r>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b</m:t>
            </m:r>
          </m:sub>
        </m:sSub>
        <m:r>
          <w:rPr>
            <w:rFonts w:ascii="Cambria Math" w:eastAsiaTheme="minorEastAsia" w:hAnsi="Cambria Math" w:cs="Arial"/>
            <w:sz w:val="24"/>
            <w:szCs w:val="24"/>
            <w:lang w:val="en-GB"/>
          </w:rPr>
          <m:t>)</m:t>
        </m:r>
      </m:oMath>
      <w:r w:rsidRPr="006E4A0D">
        <w:rPr>
          <w:rFonts w:ascii="Arial" w:eastAsiaTheme="minorEastAsia" w:hAnsi="Arial" w:cs="Arial"/>
          <w:sz w:val="24"/>
          <w:szCs w:val="24"/>
          <w:lang w:val="en-GB"/>
        </w:rPr>
        <w:t>, calculated according  to Eq. (1),</w:t>
      </w:r>
      <w:r w:rsidRPr="006E4A0D">
        <w:rPr>
          <w:rFonts w:ascii="Arial" w:eastAsiaTheme="minorEastAsia" w:hAnsi="Arial" w:cs="Arial"/>
          <w:bCs/>
          <w:lang w:val="en-GB"/>
        </w:rPr>
        <w:t xml:space="preserve"> are given by:</w:t>
      </w:r>
    </w:p>
    <w:p w14:paraId="0724FD61" w14:textId="77777777" w:rsidR="00646B61" w:rsidRPr="006E4A0D" w:rsidRDefault="00646B61" w:rsidP="00646B61">
      <w:pPr>
        <w:pStyle w:val="MALTextVoreinstellung"/>
        <w:tabs>
          <w:tab w:val="left" w:pos="7938"/>
        </w:tabs>
        <w:spacing w:before="0" w:line="240" w:lineRule="auto"/>
        <w:rPr>
          <w:rFonts w:ascii="Arial" w:eastAsiaTheme="minorEastAsia" w:hAnsi="Arial" w:cs="Arial"/>
          <w:bCs/>
          <w:lang w:val="en-GB"/>
        </w:rPr>
      </w:pPr>
    </w:p>
    <w:p w14:paraId="2DB7446B" w14:textId="77777777" w:rsidR="00646B61" w:rsidRPr="00B23D88" w:rsidRDefault="00646B61" w:rsidP="00646B61">
      <w:pPr>
        <w:pStyle w:val="MALTextVoreinstellung"/>
        <w:tabs>
          <w:tab w:val="left" w:pos="3969"/>
          <w:tab w:val="left" w:pos="7938"/>
        </w:tabs>
        <w:spacing w:before="0" w:line="240" w:lineRule="auto"/>
        <w:rPr>
          <w:rFonts w:ascii="Arial" w:eastAsiaTheme="minorEastAsia" w:hAnsi="Arial" w:cs="Arial"/>
          <w:sz w:val="26"/>
          <w:szCs w:val="26"/>
          <w:lang w:val="en-GB"/>
        </w:rPr>
      </w:pPr>
    </w:p>
    <w:p w14:paraId="6AC8997B" w14:textId="6BA34095" w:rsidR="00646B61" w:rsidRPr="00B23D88" w:rsidRDefault="00000000" w:rsidP="00646B61">
      <w:pPr>
        <w:pStyle w:val="MALTextVoreinstellung"/>
        <w:tabs>
          <w:tab w:val="left" w:pos="567"/>
          <w:tab w:val="left" w:pos="7938"/>
        </w:tabs>
        <w:spacing w:before="0" w:line="240" w:lineRule="auto"/>
        <w:rPr>
          <w:rFonts w:ascii="Arial" w:eastAsiaTheme="minorEastAsia" w:hAnsi="Arial" w:cs="Arial"/>
          <w:bCs/>
          <w:lang w:val="en-GB"/>
        </w:rPr>
      </w:pPr>
      <m:oMath>
        <m:sSup>
          <m:sSupPr>
            <m:ctrlPr>
              <w:rPr>
                <w:rFonts w:ascii="Cambria Math" w:hAnsi="Cambria Math"/>
                <w:i/>
                <w:sz w:val="28"/>
                <w:szCs w:val="28"/>
              </w:rPr>
            </m:ctrlPr>
          </m:sSupPr>
          <m:e>
            <m:r>
              <w:rPr>
                <w:rFonts w:ascii="Cambria Math"/>
                <w:sz w:val="28"/>
                <w:szCs w:val="28"/>
              </w:rPr>
              <m:t>u</m:t>
            </m:r>
          </m:e>
          <m:sup>
            <m:r>
              <w:rPr>
                <w:rFonts w:ascii="Cambria Math"/>
                <w:sz w:val="28"/>
                <w:szCs w:val="28"/>
                <w:lang w:val="en-GB"/>
              </w:rPr>
              <m:t>2</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x</m:t>
                    </m:r>
                  </m:e>
                </m:acc>
              </m:e>
              <m:sub>
                <m:r>
                  <w:rPr>
                    <w:rFonts w:ascii="Cambria Math"/>
                    <w:sz w:val="28"/>
                    <w:szCs w:val="28"/>
                  </w:rPr>
                  <m:t>g</m:t>
                </m:r>
              </m:sub>
            </m:sSub>
          </m:e>
        </m:d>
        <m:r>
          <w:rPr>
            <w:rFonts w:ascii="Cambria Math" w:hAnsi="Cambria Math"/>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d>
          <m:dPr>
            <m:begChr m:val="["/>
            <m:endChr m:val="]"/>
            <m:ctrlPr>
              <w:rPr>
                <w:rFonts w:ascii="Cambria Math" w:eastAsiaTheme="minorEastAsia" w:hAnsi="Cambria Math" w:cs="Arial"/>
                <w:bCs/>
                <w:i/>
                <w:sz w:val="28"/>
                <w:szCs w:val="28"/>
              </w:rPr>
            </m:ctrlPr>
          </m:dPr>
          <m:e>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r>
              <w:rPr>
                <w:rFonts w:ascii="Cambria Math" w:eastAsiaTheme="minorEastAsia" w:hAnsi="Cambria Math" w:cs="Arial"/>
                <w:sz w:val="28"/>
                <w:szCs w:val="28"/>
                <w:lang w:val="en-GB"/>
              </w:rPr>
              <m:t>(</m:t>
            </m:r>
            <m:sSub>
              <m:sSubPr>
                <m:ctrlPr>
                  <w:rPr>
                    <w:rFonts w:ascii="Cambria Math" w:eastAsiaTheme="minorEastAsia" w:hAnsi="Cambria Math" w:cs="Arial"/>
                    <w:bCs/>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int</m:t>
                </m:r>
              </m:sub>
            </m:sSub>
            <m:r>
              <w:rPr>
                <w:rFonts w:ascii="Cambria Math" w:eastAsiaTheme="minorEastAsia" w:hAnsi="Cambria Math" w:cs="Arial"/>
                <w:sz w:val="28"/>
                <w:szCs w:val="28"/>
                <w:lang w:val="en-GB"/>
              </w:rPr>
              <m:t>)+</m:t>
            </m:r>
            <m:d>
              <m:dPr>
                <m:ctrlPr>
                  <w:rPr>
                    <w:rFonts w:ascii="Cambria Math" w:eastAsiaTheme="minorEastAsia" w:hAnsi="Cambria Math" w:cs="Arial"/>
                    <w:bCs/>
                    <w:i/>
                    <w:sz w:val="28"/>
                    <w:szCs w:val="28"/>
                  </w:rPr>
                </m:ctrlPr>
              </m:dPr>
              <m:e>
                <m:r>
                  <w:rPr>
                    <w:rFonts w:ascii="Cambria Math" w:eastAsiaTheme="minorEastAsia" w:hAnsi="Cambria Math" w:cs="Arial"/>
                    <w:sz w:val="28"/>
                    <w:szCs w:val="28"/>
                    <w:lang w:val="en-GB"/>
                  </w:rPr>
                  <m:t>1-</m:t>
                </m:r>
                <m:acc>
                  <m:accPr>
                    <m:chr m:val="̃"/>
                    <m:ctrlPr>
                      <w:rPr>
                        <w:rFonts w:ascii="Cambria Math" w:eastAsiaTheme="minorEastAsia" w:hAnsi="Cambria Math" w:cs="Arial"/>
                        <w:bCs/>
                        <w:i/>
                        <w:sz w:val="28"/>
                        <w:szCs w:val="28"/>
                      </w:rPr>
                    </m:ctrlPr>
                  </m:accPr>
                  <m:e>
                    <m:r>
                      <w:rPr>
                        <w:rFonts w:ascii="Cambria Math" w:eastAsiaTheme="minorEastAsia" w:hAnsi="Cambria Math" w:cs="Arial"/>
                        <w:sz w:val="28"/>
                        <w:szCs w:val="28"/>
                      </w:rPr>
                      <m:t>q</m:t>
                    </m:r>
                  </m:e>
                </m:acc>
              </m:e>
            </m:d>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x</m:t>
                </m:r>
              </m:e>
              <m:sub>
                <m:r>
                  <w:rPr>
                    <w:rFonts w:ascii="Cambria Math" w:eastAsiaTheme="minorEastAsia" w:hAnsi="Cambria Math" w:cs="Arial"/>
                    <w:sz w:val="28"/>
                    <w:szCs w:val="28"/>
                  </w:rPr>
                  <m:t>net</m:t>
                </m:r>
              </m:sub>
              <m:sup>
                <m:r>
                  <w:rPr>
                    <w:rFonts w:ascii="Cambria Math" w:eastAsiaTheme="minorEastAsia" w:hAnsi="Cambria Math" w:cs="Arial"/>
                    <w:sz w:val="28"/>
                    <w:szCs w:val="28"/>
                    <w:lang w:val="en-GB"/>
                  </w:rPr>
                  <m:t>2</m:t>
                </m:r>
              </m:sup>
            </m:sSubSup>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u</m:t>
                </m:r>
              </m:e>
              <m:sub>
                <m:r>
                  <w:rPr>
                    <w:rFonts w:ascii="Cambria Math" w:eastAsiaTheme="minorEastAsia" w:hAnsi="Cambria Math" w:cs="Arial"/>
                    <w:sz w:val="28"/>
                    <w:szCs w:val="28"/>
                  </w:rPr>
                  <m:t>rel</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r>
              <w:rPr>
                <w:rFonts w:ascii="Cambria Math" w:eastAsiaTheme="minorEastAsia" w:hAnsi="Cambria Math" w:cs="Arial"/>
                <w:sz w:val="28"/>
                <w:szCs w:val="28"/>
              </w:rPr>
              <m:t>w</m:t>
            </m:r>
            <m:r>
              <w:rPr>
                <w:rFonts w:ascii="Cambria Math" w:eastAsiaTheme="minorEastAsia" w:hAnsi="Cambria Math" w:cs="Arial"/>
                <w:sz w:val="28"/>
                <w:szCs w:val="28"/>
                <w:lang w:val="en-GB"/>
              </w:rPr>
              <m:t>)</m:t>
            </m:r>
          </m:e>
        </m:d>
      </m:oMath>
      <w:r w:rsidR="00646B61" w:rsidRPr="00B23D88">
        <w:rPr>
          <w:rFonts w:ascii="Arial" w:eastAsiaTheme="minorEastAsia" w:hAnsi="Arial" w:cs="Arial"/>
          <w:bCs/>
          <w:sz w:val="26"/>
          <w:szCs w:val="26"/>
          <w:lang w:val="en-GB"/>
        </w:rPr>
        <w:t xml:space="preserve"> </w:t>
      </w:r>
      <w:r w:rsidR="00646B61" w:rsidRPr="00B23D88">
        <w:rPr>
          <w:rFonts w:ascii="Arial" w:eastAsiaTheme="minorEastAsia" w:hAnsi="Arial" w:cs="Arial"/>
          <w:bCs/>
          <w:lang w:val="en-GB"/>
        </w:rPr>
        <w:tab/>
        <w:t>(16)</w:t>
      </w:r>
    </w:p>
    <w:p w14:paraId="70F18CD6" w14:textId="5DF04A21"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r w:rsidRPr="00B23D88">
        <w:rPr>
          <w:rFonts w:ascii="Arial" w:eastAsiaTheme="minorEastAsia" w:hAnsi="Arial" w:cs="Arial"/>
          <w:bCs/>
          <w:lang w:val="en-GB"/>
        </w:rPr>
        <w:t xml:space="preserve">with </w:t>
      </w:r>
    </w:p>
    <w:p w14:paraId="2D32AD84" w14:textId="0C376B49"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79CD5F97" w14:textId="1D3BC16E" w:rsidR="0029543D" w:rsidRPr="00B23D88" w:rsidRDefault="0029543D" w:rsidP="0029543D">
      <w:pPr>
        <w:pStyle w:val="MALTextVoreinstellung"/>
        <w:tabs>
          <w:tab w:val="left" w:pos="567"/>
          <w:tab w:val="left" w:pos="4536"/>
          <w:tab w:val="left" w:pos="7938"/>
        </w:tabs>
        <w:spacing w:before="0" w:line="240" w:lineRule="auto"/>
        <w:rPr>
          <w:rFonts w:ascii="Arial" w:eastAsiaTheme="minorEastAsia" w:hAnsi="Arial" w:cs="Arial"/>
          <w:sz w:val="26"/>
          <w:szCs w:val="26"/>
          <w:lang w:val="en-GB"/>
        </w:rPr>
      </w:pPr>
      <w:r w:rsidRPr="00B23D88">
        <w:rPr>
          <w:rFonts w:ascii="Arial" w:eastAsiaTheme="minorEastAsia" w:hAnsi="Arial" w:cs="Arial"/>
          <w:bCs/>
          <w:sz w:val="28"/>
          <w:szCs w:val="28"/>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g</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g</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g</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g</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r w:rsidRPr="00B23D88">
        <w:rPr>
          <w:rFonts w:ascii="Arial" w:eastAsiaTheme="minorEastAsia" w:hAnsi="Arial" w:cs="Arial"/>
          <w:sz w:val="26"/>
          <w:szCs w:val="26"/>
          <w:lang w:val="en-GB"/>
        </w:rPr>
        <w:t xml:space="preserve"> ; </w:t>
      </w:r>
      <w:r w:rsidRPr="00B23D88">
        <w:rPr>
          <w:rFonts w:ascii="Arial" w:eastAsiaTheme="minorEastAsia" w:hAnsi="Arial" w:cs="Arial"/>
          <w:sz w:val="26"/>
          <w:szCs w:val="26"/>
          <w:lang w:val="en-GB"/>
        </w:rPr>
        <w:tab/>
      </w:r>
      <m:oMath>
        <m:f>
          <m:fPr>
            <m:ctrlPr>
              <w:rPr>
                <w:rFonts w:ascii="Cambria Math" w:eastAsiaTheme="minorEastAsia" w:hAnsi="Cambria Math" w:cs="Arial"/>
                <w:bCs/>
                <w:i/>
                <w:sz w:val="28"/>
                <w:szCs w:val="28"/>
              </w:rPr>
            </m:ctrlPr>
          </m:fPr>
          <m:num>
            <m:sSup>
              <m:sSupPr>
                <m:ctrlPr>
                  <w:rPr>
                    <w:rFonts w:ascii="Cambria Math" w:eastAsiaTheme="minorEastAsia" w:hAnsi="Cambria Math" w:cs="Arial"/>
                    <w:bCs/>
                    <w:i/>
                    <w:sz w:val="28"/>
                    <w:szCs w:val="28"/>
                  </w:rPr>
                </m:ctrlPr>
              </m:sSupPr>
              <m:e>
                <m:r>
                  <w:rPr>
                    <w:rFonts w:ascii="Cambria Math" w:eastAsiaTheme="minorEastAsia" w:hAnsi="Cambria Math" w:cs="Arial"/>
                    <w:sz w:val="28"/>
                    <w:szCs w:val="28"/>
                  </w:rPr>
                  <m:t>u</m:t>
                </m:r>
              </m:e>
              <m:sup>
                <m:r>
                  <w:rPr>
                    <w:rFonts w:ascii="Cambria Math" w:eastAsiaTheme="minorEastAsia" w:hAnsi="Cambria Math" w:cs="Arial"/>
                    <w:sz w:val="28"/>
                    <w:szCs w:val="28"/>
                    <w:lang w:val="en-GB"/>
                  </w:rPr>
                  <m:t>2</m:t>
                </m:r>
              </m:sup>
            </m:sSup>
            <m:d>
              <m:dPr>
                <m:ctrlPr>
                  <w:rPr>
                    <w:rFonts w:ascii="Cambria Math" w:eastAsiaTheme="minorEastAsia" w:hAnsi="Cambria Math" w:cs="Arial"/>
                    <w:bCs/>
                    <w:i/>
                    <w:sz w:val="28"/>
                    <w:szCs w:val="28"/>
                  </w:rPr>
                </m:ctrlPr>
              </m:dPr>
              <m:e>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ctrlPr>
                  <w:rPr>
                    <w:rFonts w:ascii="Cambria Math" w:eastAsiaTheme="minorEastAsia" w:hAnsi="Cambria Math" w:cs="Arial"/>
                    <w:i/>
                    <w:sz w:val="28"/>
                    <w:szCs w:val="28"/>
                  </w:rPr>
                </m:ctrlPr>
              </m:e>
            </m:d>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r>
          <w:rPr>
            <w:rFonts w:ascii="Cambria Math" w:eastAsiaTheme="minorEastAsia" w:hAnsi="Cambria Math" w:cs="Arial"/>
            <w:sz w:val="28"/>
            <w:szCs w:val="28"/>
            <w:lang w:val="en-GB"/>
          </w:rPr>
          <m:t>=</m:t>
        </m:r>
        <m:f>
          <m:fPr>
            <m:ctrlPr>
              <w:rPr>
                <w:rFonts w:ascii="Cambria Math" w:eastAsiaTheme="minorEastAsia" w:hAnsi="Cambria Math" w:cs="Arial"/>
                <w:i/>
                <w:sz w:val="28"/>
                <w:szCs w:val="28"/>
              </w:rPr>
            </m:ctrlPr>
          </m:fPr>
          <m:num>
            <m:r>
              <w:rPr>
                <w:rFonts w:ascii="Cambria Math" w:eastAsiaTheme="minorEastAsia" w:hAnsi="Cambria Math" w:cs="Arial"/>
                <w:sz w:val="28"/>
                <w:szCs w:val="28"/>
                <w:lang w:val="en-GB"/>
              </w:rPr>
              <m:t>1</m:t>
            </m:r>
          </m:num>
          <m:den>
            <m:sSubSup>
              <m:sSubSupPr>
                <m:ctrlPr>
                  <w:rPr>
                    <w:rFonts w:ascii="Cambria Math" w:eastAsiaTheme="minorEastAsia" w:hAnsi="Cambria Math" w:cs="Arial"/>
                    <w:bCs/>
                    <w:i/>
                    <w:sz w:val="28"/>
                    <w:szCs w:val="28"/>
                  </w:rPr>
                </m:ctrlPr>
              </m:sSubSupPr>
              <m:e>
                <m:r>
                  <w:rPr>
                    <w:rFonts w:ascii="Cambria Math" w:eastAsiaTheme="minorEastAsia" w:hAnsi="Cambria Math" w:cs="Arial"/>
                    <w:sz w:val="28"/>
                    <w:szCs w:val="28"/>
                  </w:rPr>
                  <m:t>t</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den>
        </m:f>
        <m:d>
          <m:dPr>
            <m:ctrlPr>
              <w:rPr>
                <w:rFonts w:ascii="Cambria Math" w:eastAsiaTheme="minorEastAsia" w:hAnsi="Cambria Math" w:cs="Arial"/>
                <w:i/>
                <w:sz w:val="28"/>
                <w:szCs w:val="28"/>
              </w:rPr>
            </m:ctrlPr>
          </m:dPr>
          <m:e>
            <m:f>
              <m:fPr>
                <m:ctrlPr>
                  <w:rPr>
                    <w:rFonts w:ascii="Cambria Math" w:eastAsiaTheme="minorEastAsia" w:hAnsi="Cambria Math" w:cs="Arial"/>
                    <w:i/>
                    <w:sz w:val="28"/>
                    <w:szCs w:val="28"/>
                  </w:rPr>
                </m:ctrlPr>
              </m:fPr>
              <m:num>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num>
              <m:den>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m:t>
                    </m:r>
                  </m:e>
                  <m:sub>
                    <m:r>
                      <w:rPr>
                        <w:rFonts w:ascii="Cambria Math" w:eastAsiaTheme="minorEastAsia" w:hAnsi="Cambria Math" w:cs="Arial"/>
                        <w:sz w:val="28"/>
                        <w:szCs w:val="28"/>
                      </w:rPr>
                      <m:t>b</m:t>
                    </m:r>
                  </m:sub>
                </m:sSub>
              </m:den>
            </m:f>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f</m:t>
                </m:r>
              </m:e>
              <m:sub>
                <m:r>
                  <w:rPr>
                    <w:rFonts w:ascii="Cambria Math" w:eastAsiaTheme="minorEastAsia" w:hAnsi="Cambria Math" w:cs="Arial"/>
                    <w:sz w:val="28"/>
                    <w:szCs w:val="28"/>
                  </w:rPr>
                  <m:t>b</m:t>
                </m:r>
              </m:sub>
            </m:sSub>
            <m:sSubSup>
              <m:sSubSupPr>
                <m:ctrlPr>
                  <w:rPr>
                    <w:rFonts w:ascii="Cambria Math" w:eastAsiaTheme="minorEastAsia" w:hAnsi="Cambria Math" w:cs="Arial"/>
                    <w:i/>
                    <w:sz w:val="28"/>
                    <w:szCs w:val="28"/>
                  </w:rPr>
                </m:ctrlPr>
              </m:sSubSupPr>
              <m:e>
                <m:r>
                  <w:rPr>
                    <w:rFonts w:ascii="Cambria Math" w:eastAsiaTheme="minorEastAsia" w:hAnsi="Cambria Math" w:cs="Arial"/>
                    <w:sz w:val="28"/>
                    <w:szCs w:val="28"/>
                    <w:lang w:val="en-GB"/>
                  </w:rPr>
                  <m:t>(</m:t>
                </m:r>
                <m:sSub>
                  <m:sSubPr>
                    <m:ctrlPr>
                      <w:rPr>
                        <w:rFonts w:ascii="Cambria Math" w:eastAsiaTheme="minorEastAsia" w:hAnsi="Cambria Math" w:cs="Arial"/>
                        <w:i/>
                        <w:sz w:val="28"/>
                        <w:szCs w:val="28"/>
                      </w:rPr>
                    </m:ctrlPr>
                  </m:sSubPr>
                  <m:e>
                    <m:acc>
                      <m:accPr>
                        <m:chr m:val="̅"/>
                        <m:ctrlPr>
                          <w:rPr>
                            <w:rFonts w:ascii="Cambria Math" w:eastAsiaTheme="minorEastAsia" w:hAnsi="Cambria Math" w:cs="Arial"/>
                            <w:i/>
                            <w:sz w:val="28"/>
                            <w:szCs w:val="28"/>
                          </w:rPr>
                        </m:ctrlPr>
                      </m:accPr>
                      <m:e>
                        <m:r>
                          <w:rPr>
                            <w:rFonts w:ascii="Cambria Math" w:eastAsiaTheme="minorEastAsia" w:hAnsi="Cambria Math" w:cs="Arial"/>
                            <w:sz w:val="28"/>
                            <w:szCs w:val="28"/>
                          </w:rPr>
                          <m:t>n</m:t>
                        </m:r>
                      </m:e>
                    </m:acc>
                  </m:e>
                  <m:sub>
                    <m:r>
                      <w:rPr>
                        <w:rFonts w:ascii="Cambria Math" w:eastAsiaTheme="minorEastAsia" w:hAnsi="Cambria Math" w:cs="Arial"/>
                        <w:sz w:val="28"/>
                        <w:szCs w:val="28"/>
                      </w:rPr>
                      <m:t>b</m:t>
                    </m:r>
                  </m:sub>
                </m:sSub>
                <m:r>
                  <w:rPr>
                    <w:rFonts w:ascii="Cambria Math" w:eastAsiaTheme="minorEastAsia" w:hAnsi="Cambria Math" w:cs="Arial"/>
                    <w:sz w:val="28"/>
                    <w:szCs w:val="28"/>
                    <w:lang w:val="en-GB"/>
                  </w:rPr>
                  <m:t>+</m:t>
                </m:r>
                <m:r>
                  <w:rPr>
                    <w:rFonts w:ascii="Cambria Math" w:eastAsiaTheme="minorEastAsia" w:hAnsi="Cambria Math" w:cs="Arial"/>
                    <w:sz w:val="28"/>
                    <w:szCs w:val="28"/>
                  </w:rPr>
                  <m:t>s</m:t>
                </m:r>
              </m:e>
              <m:sub>
                <m:r>
                  <w:rPr>
                    <w:rFonts w:ascii="Cambria Math" w:eastAsiaTheme="minorEastAsia" w:hAnsi="Cambria Math" w:cs="Arial"/>
                    <w:sz w:val="28"/>
                    <w:szCs w:val="28"/>
                  </w:rPr>
                  <m:t>b</m:t>
                </m:r>
              </m:sub>
              <m:sup>
                <m:r>
                  <w:rPr>
                    <w:rFonts w:ascii="Cambria Math" w:eastAsiaTheme="minorEastAsia" w:hAnsi="Cambria Math" w:cs="Arial"/>
                    <w:sz w:val="28"/>
                    <w:szCs w:val="28"/>
                    <w:lang w:val="en-GB"/>
                  </w:rPr>
                  <m:t>2</m:t>
                </m:r>
              </m:sup>
            </m:sSubSup>
            <m:r>
              <w:rPr>
                <w:rFonts w:ascii="Cambria Math" w:eastAsiaTheme="minorEastAsia" w:hAnsi="Cambria Math" w:cs="Arial"/>
                <w:sz w:val="28"/>
                <w:szCs w:val="28"/>
                <w:lang w:val="en-GB"/>
              </w:rPr>
              <m:t>)</m:t>
            </m:r>
          </m:e>
        </m:d>
      </m:oMath>
    </w:p>
    <w:p w14:paraId="451B8A30" w14:textId="77777777" w:rsidR="0029543D" w:rsidRPr="00B23D88" w:rsidRDefault="0029543D" w:rsidP="00646B61">
      <w:pPr>
        <w:pStyle w:val="MALTextVoreinstellung"/>
        <w:tabs>
          <w:tab w:val="left" w:pos="567"/>
          <w:tab w:val="left" w:pos="7938"/>
        </w:tabs>
        <w:spacing w:before="0" w:line="240" w:lineRule="auto"/>
        <w:rPr>
          <w:rFonts w:ascii="Arial" w:eastAsiaTheme="minorEastAsia" w:hAnsi="Arial" w:cs="Arial"/>
          <w:bCs/>
          <w:lang w:val="en-GB"/>
        </w:rPr>
      </w:pPr>
    </w:p>
    <w:p w14:paraId="09522954" w14:textId="77777777" w:rsidR="0029543D" w:rsidRDefault="0029543D" w:rsidP="0029543D">
      <w:pPr>
        <w:pStyle w:val="MALTextVoreinstellung"/>
        <w:tabs>
          <w:tab w:val="left" w:pos="3969"/>
          <w:tab w:val="left" w:pos="7938"/>
        </w:tabs>
        <w:spacing w:before="0" w:line="240" w:lineRule="auto"/>
        <w:rPr>
          <w:rFonts w:ascii="Arial" w:eastAsiaTheme="minorEastAsia" w:hAnsi="Arial" w:cs="Arial"/>
          <w:b/>
          <w:lang w:val="en-GB"/>
        </w:rPr>
      </w:pPr>
    </w:p>
    <w:p w14:paraId="799A5AC4" w14:textId="0488A5ED" w:rsidR="0029543D" w:rsidRPr="00DA0761" w:rsidRDefault="0029543D" w:rsidP="0029543D">
      <w:pPr>
        <w:pStyle w:val="MALTextVoreinstellung"/>
        <w:tabs>
          <w:tab w:val="left" w:pos="3969"/>
          <w:tab w:val="left" w:pos="7938"/>
        </w:tabs>
        <w:spacing w:before="0" w:line="240" w:lineRule="auto"/>
        <w:rPr>
          <w:rFonts w:ascii="Arial" w:eastAsiaTheme="minorEastAsia" w:hAnsi="Arial" w:cs="Arial"/>
          <w:b/>
          <w:lang w:val="en-GB"/>
        </w:rPr>
      </w:pPr>
      <w:r w:rsidRPr="00DA0761">
        <w:rPr>
          <w:rFonts w:ascii="Arial" w:eastAsiaTheme="minorEastAsia" w:hAnsi="Arial" w:cs="Arial"/>
          <w:b/>
          <w:lang w:val="en-GB"/>
        </w:rPr>
        <w:t>Testing the variance interpolation:</w:t>
      </w:r>
    </w:p>
    <w:p w14:paraId="319913E1" w14:textId="77777777" w:rsidR="0029543D" w:rsidRPr="00DA0761" w:rsidRDefault="0029543D" w:rsidP="0029543D">
      <w:pPr>
        <w:pStyle w:val="MALTextVoreinstellung"/>
        <w:tabs>
          <w:tab w:val="left" w:pos="7938"/>
        </w:tabs>
        <w:spacing w:before="0" w:line="240" w:lineRule="auto"/>
        <w:rPr>
          <w:rFonts w:ascii="Arial" w:eastAsiaTheme="minorEastAsia" w:hAnsi="Arial" w:cs="Arial"/>
          <w:bCs/>
          <w:lang w:val="en-GB"/>
        </w:rPr>
      </w:pPr>
    </w:p>
    <w:p w14:paraId="589C702F" w14:textId="30E2FD67" w:rsidR="0029543D" w:rsidRPr="00DA0761" w:rsidRDefault="0029543D" w:rsidP="0029543D">
      <w:pPr>
        <w:pStyle w:val="MALTextVoreinstellung"/>
        <w:tabs>
          <w:tab w:val="left" w:pos="7938"/>
        </w:tabs>
        <w:spacing w:before="0" w:line="240" w:lineRule="auto"/>
        <w:rPr>
          <w:rFonts w:ascii="Arial" w:eastAsiaTheme="minorEastAsia" w:hAnsi="Arial" w:cs="Arial"/>
          <w:bCs/>
          <w:sz w:val="20"/>
          <w:szCs w:val="20"/>
          <w:lang w:val="en-GB"/>
        </w:rPr>
      </w:pPr>
      <w:r w:rsidRPr="00DA0761">
        <w:rPr>
          <w:rFonts w:ascii="Arial" w:eastAsiaTheme="minorEastAsia" w:hAnsi="Arial" w:cs="Arial"/>
          <w:bCs/>
          <w:sz w:val="20"/>
          <w:szCs w:val="20"/>
          <w:lang w:val="en-GB"/>
        </w:rPr>
        <w:t xml:space="preserve">          (Program Var_intpol_Ex1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.R, for example 1</w:t>
      </w:r>
      <w:r>
        <w:rPr>
          <w:rFonts w:ascii="Arial" w:eastAsiaTheme="minorEastAsia" w:hAnsi="Arial" w:cs="Arial"/>
          <w:bCs/>
          <w:sz w:val="20"/>
          <w:szCs w:val="20"/>
          <w:lang w:val="en-GB"/>
        </w:rPr>
        <w:t>4</w:t>
      </w:r>
      <w:r w:rsidRPr="00DA0761">
        <w:rPr>
          <w:rFonts w:ascii="Arial" w:eastAsiaTheme="minorEastAsia" w:hAnsi="Arial" w:cs="Arial"/>
          <w:bCs/>
          <w:sz w:val="20"/>
          <w:szCs w:val="20"/>
          <w:lang w:val="en-GB"/>
        </w:rPr>
        <w:t xml:space="preserve"> o</w:t>
      </w:r>
      <w:r>
        <w:rPr>
          <w:rFonts w:ascii="Arial" w:eastAsiaTheme="minorEastAsia" w:hAnsi="Arial" w:cs="Arial"/>
          <w:bCs/>
          <w:sz w:val="20"/>
          <w:szCs w:val="20"/>
          <w:lang w:val="en-GB"/>
        </w:rPr>
        <w:t xml:space="preserve">f </w:t>
      </w:r>
      <w:r w:rsidRPr="00DA0761">
        <w:rPr>
          <w:rFonts w:ascii="Arial" w:eastAsiaTheme="minorEastAsia" w:hAnsi="Arial" w:cs="Arial"/>
          <w:bCs/>
          <w:sz w:val="20"/>
          <w:szCs w:val="20"/>
          <w:lang w:val="en-GB"/>
        </w:rPr>
        <w:t>ISO 11929-4)</w:t>
      </w:r>
    </w:p>
    <w:p w14:paraId="6D1EBF7C" w14:textId="77777777" w:rsidR="00646B61" w:rsidRPr="0029543D" w:rsidRDefault="00646B61" w:rsidP="00BC6B05">
      <w:pPr>
        <w:pStyle w:val="MALTextVoreinstellung"/>
        <w:tabs>
          <w:tab w:val="left" w:pos="7938"/>
        </w:tabs>
        <w:spacing w:before="0" w:line="240" w:lineRule="auto"/>
        <w:rPr>
          <w:rFonts w:ascii="Arial" w:eastAsiaTheme="minorEastAsia" w:hAnsi="Arial" w:cs="Arial"/>
          <w:bCs/>
          <w:lang w:val="en-GB"/>
        </w:rPr>
      </w:pPr>
    </w:p>
    <w:p w14:paraId="63FFBEFD" w14:textId="7D0C7A83" w:rsidR="007F2F8A" w:rsidRPr="008818CB" w:rsidRDefault="005058FC" w:rsidP="007F2F8A">
      <w:pPr>
        <w:pStyle w:val="MALTextVoreinstellung"/>
        <w:tabs>
          <w:tab w:val="left" w:pos="7938"/>
        </w:tabs>
        <w:spacing w:before="0" w:line="240" w:lineRule="auto"/>
        <w:rPr>
          <w:rFonts w:ascii="Arial" w:eastAsiaTheme="minorEastAsia" w:hAnsi="Arial" w:cs="Arial"/>
          <w:lang w:val="en-GB"/>
        </w:rPr>
      </w:pPr>
      <w:r w:rsidRPr="008818CB">
        <w:rPr>
          <w:rFonts w:ascii="Arial" w:eastAsiaTheme="minorEastAsia" w:hAnsi="Arial" w:cs="Arial"/>
          <w:bCs/>
          <w:lang w:val="en-GB"/>
        </w:rPr>
        <w:t>The following</w:t>
      </w:r>
      <w:r w:rsidR="00AE4326">
        <w:rPr>
          <w:rFonts w:ascii="Arial" w:eastAsiaTheme="minorEastAsia" w:hAnsi="Arial" w:cs="Arial"/>
          <w:bCs/>
          <w:lang w:val="en-GB"/>
        </w:rPr>
        <w:t xml:space="preserve"> variants of </w:t>
      </w:r>
      <w:r w:rsidRPr="008818CB">
        <w:rPr>
          <w:rFonts w:ascii="Arial" w:eastAsiaTheme="minorEastAsia" w:hAnsi="Arial" w:cs="Arial"/>
          <w:bCs/>
          <w:lang w:val="en-GB"/>
        </w:rPr>
        <w:t xml:space="preserve">equations for </w:t>
      </w:r>
      <m:oMath>
        <m:sSup>
          <m:sSupPr>
            <m:ctrlPr>
              <w:rPr>
                <w:rFonts w:ascii="Cambria Math" w:hAnsi="Cambria Math"/>
                <w:i/>
                <w:sz w:val="26"/>
                <w:szCs w:val="26"/>
                <w:lang w:val="en-GB"/>
              </w:rPr>
            </m:ctrlPr>
          </m:sSupPr>
          <m:e>
            <m:r>
              <w:rPr>
                <w:rFonts w:ascii="Cambria Math"/>
                <w:sz w:val="26"/>
                <w:szCs w:val="26"/>
                <w:lang w:val="en-GB"/>
              </w:rPr>
              <m:t>u</m:t>
            </m:r>
          </m:e>
          <m:sup>
            <m:r>
              <w:rPr>
                <w:rFonts w:ascii="Cambria Math"/>
                <w:sz w:val="26"/>
                <w:szCs w:val="26"/>
                <w:lang w:val="en-GB"/>
              </w:rPr>
              <m:t>2</m:t>
            </m:r>
          </m:sup>
        </m:sSup>
        <m:d>
          <m:dPr>
            <m:ctrlPr>
              <w:rPr>
                <w:rFonts w:ascii="Cambria Math" w:hAnsi="Cambria Math"/>
                <w:i/>
                <w:sz w:val="26"/>
                <w:szCs w:val="26"/>
                <w:lang w:val="en-GB"/>
              </w:rPr>
            </m:ctrlPr>
          </m:dPr>
          <m:e>
            <m:sSub>
              <m:sSubPr>
                <m:ctrlPr>
                  <w:rPr>
                    <w:rFonts w:ascii="Cambria Math" w:hAnsi="Cambria Math"/>
                    <w:i/>
                    <w:sz w:val="26"/>
                    <w:szCs w:val="26"/>
                    <w:lang w:val="en-GB"/>
                  </w:rPr>
                </m:ctrlPr>
              </m:sSubPr>
              <m:e>
                <m:acc>
                  <m:accPr>
                    <m:chr m:val="̃"/>
                    <m:ctrlPr>
                      <w:rPr>
                        <w:rFonts w:ascii="Cambria Math" w:hAnsi="Cambria Math"/>
                        <w:i/>
                        <w:sz w:val="26"/>
                        <w:szCs w:val="26"/>
                        <w:lang w:val="en-GB"/>
                      </w:rPr>
                    </m:ctrlPr>
                  </m:accPr>
                  <m:e>
                    <m:r>
                      <w:rPr>
                        <w:rFonts w:ascii="Cambria Math"/>
                        <w:sz w:val="26"/>
                        <w:szCs w:val="26"/>
                        <w:lang w:val="en-GB"/>
                      </w:rPr>
                      <m:t>x</m:t>
                    </m:r>
                  </m:e>
                </m:acc>
              </m:e>
              <m:sub>
                <m:r>
                  <w:rPr>
                    <w:rFonts w:ascii="Cambria Math"/>
                    <w:sz w:val="26"/>
                    <w:szCs w:val="26"/>
                    <w:lang w:val="en-GB"/>
                  </w:rPr>
                  <m:t>g</m:t>
                </m:r>
              </m:sub>
            </m:sSub>
          </m:e>
        </m:d>
      </m:oMath>
      <w:r w:rsidR="007F2F8A" w:rsidRPr="008818CB">
        <w:rPr>
          <w:rFonts w:ascii="Arial" w:eastAsiaTheme="minorEastAsia" w:hAnsi="Arial" w:cs="Arial"/>
          <w:lang w:val="en-GB"/>
        </w:rPr>
        <w:t xml:space="preserve"> </w:t>
      </w:r>
      <w:r w:rsidRPr="008818CB">
        <w:rPr>
          <w:rFonts w:ascii="Arial" w:eastAsiaTheme="minorEastAsia" w:hAnsi="Arial" w:cs="Arial"/>
          <w:lang w:val="en-GB"/>
        </w:rPr>
        <w:t>were applied for subsequ</w:t>
      </w:r>
      <w:r w:rsidR="0098374A" w:rsidRPr="008818CB">
        <w:rPr>
          <w:rFonts w:ascii="Arial" w:eastAsiaTheme="minorEastAsia" w:hAnsi="Arial" w:cs="Arial"/>
          <w:lang w:val="en-GB"/>
        </w:rPr>
        <w:t>e</w:t>
      </w:r>
      <w:r w:rsidRPr="008818CB">
        <w:rPr>
          <w:rFonts w:ascii="Arial" w:eastAsiaTheme="minorEastAsia" w:hAnsi="Arial" w:cs="Arial"/>
          <w:lang w:val="en-GB"/>
        </w:rPr>
        <w:t>nt</w:t>
      </w:r>
      <w:r w:rsidR="0098374A" w:rsidRPr="008818CB">
        <w:rPr>
          <w:rFonts w:ascii="Arial" w:eastAsiaTheme="minorEastAsia" w:hAnsi="Arial" w:cs="Arial"/>
          <w:lang w:val="en-GB"/>
        </w:rPr>
        <w:t xml:space="preserve"> </w:t>
      </w:r>
      <w:r w:rsidRPr="008818CB">
        <w:rPr>
          <w:rFonts w:ascii="Arial" w:eastAsiaTheme="minorEastAsia" w:hAnsi="Arial" w:cs="Arial"/>
          <w:lang w:val="en-GB"/>
        </w:rPr>
        <w:t xml:space="preserve">comparison </w:t>
      </w:r>
      <w:r w:rsidR="0098374A" w:rsidRPr="008818CB">
        <w:rPr>
          <w:rFonts w:ascii="Arial" w:eastAsiaTheme="minorEastAsia" w:hAnsi="Arial" w:cs="Arial"/>
          <w:lang w:val="en-GB"/>
        </w:rPr>
        <w:t>with values from Eq. (</w:t>
      </w:r>
      <w:r w:rsidR="00AE4326">
        <w:rPr>
          <w:rFonts w:ascii="Arial" w:eastAsiaTheme="minorEastAsia" w:hAnsi="Arial" w:cs="Arial"/>
          <w:lang w:val="en-GB"/>
        </w:rPr>
        <w:t>5</w:t>
      </w:r>
      <w:r w:rsidR="0098374A" w:rsidRPr="008818CB">
        <w:rPr>
          <w:rFonts w:ascii="Arial" w:eastAsiaTheme="minorEastAsia" w:hAnsi="Arial" w:cs="Arial"/>
          <w:lang w:val="en-GB"/>
        </w:rPr>
        <w:t>)</w:t>
      </w:r>
      <w:r w:rsidR="003B461E">
        <w:rPr>
          <w:rFonts w:ascii="Arial" w:eastAsiaTheme="minorEastAsia" w:hAnsi="Arial" w:cs="Arial"/>
          <w:lang w:val="en-GB"/>
        </w:rPr>
        <w:t xml:space="preserve"> </w:t>
      </w:r>
      <w:r w:rsidR="003B461E" w:rsidRPr="003B461E">
        <w:rPr>
          <w:rFonts w:ascii="Arial" w:eastAsiaTheme="minorEastAsia" w:hAnsi="Arial" w:cs="Arial"/>
          <w:lang w:val="en-GB"/>
        </w:rPr>
        <w:t>(</w:t>
      </w:r>
      <m:oMath>
        <m:sSub>
          <m:sSubPr>
            <m:ctrlPr>
              <w:rPr>
                <w:rFonts w:ascii="Cambria Math" w:eastAsiaTheme="minorEastAsia" w:hAnsi="Cambria Math" w:cs="Arial"/>
                <w:bCs/>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int</m:t>
            </m:r>
          </m:sub>
        </m:sSub>
      </m:oMath>
      <w:r w:rsidR="003B461E" w:rsidRPr="003B461E">
        <w:rPr>
          <w:rFonts w:ascii="Arial" w:eastAsiaTheme="minorEastAsia" w:hAnsi="Arial" w:cs="Arial"/>
          <w:bCs/>
          <w:sz w:val="24"/>
          <w:szCs w:val="24"/>
          <w:lang w:val="en-GB"/>
        </w:rPr>
        <w:t xml:space="preserve"> </w:t>
      </w:r>
      <w:r w:rsidR="003B461E" w:rsidRPr="003B461E">
        <w:rPr>
          <w:rFonts w:ascii="Arial" w:eastAsiaTheme="minorEastAsia" w:hAnsi="Arial" w:cs="Arial"/>
          <w:bCs/>
          <w:lang w:val="en-GB"/>
        </w:rPr>
        <w:t xml:space="preserve">has been </w:t>
      </w:r>
      <w:r w:rsidR="003B461E">
        <w:rPr>
          <w:rFonts w:ascii="Arial" w:eastAsiaTheme="minorEastAsia" w:hAnsi="Arial" w:cs="Arial"/>
          <w:bCs/>
          <w:lang w:val="en-GB"/>
        </w:rPr>
        <w:t>set zero</w:t>
      </w:r>
      <w:r w:rsidR="003B461E" w:rsidRPr="003B461E">
        <w:rPr>
          <w:rFonts w:ascii="Arial" w:eastAsiaTheme="minorEastAsia" w:hAnsi="Arial" w:cs="Arial"/>
          <w:bCs/>
          <w:lang w:val="en-GB"/>
        </w:rPr>
        <w:t>)</w:t>
      </w:r>
      <w:r w:rsidR="007F2F8A" w:rsidRPr="008818CB">
        <w:rPr>
          <w:rFonts w:ascii="Arial" w:eastAsiaTheme="minorEastAsia" w:hAnsi="Arial" w:cs="Arial"/>
          <w:lang w:val="en-GB"/>
        </w:rPr>
        <w:t xml:space="preserve">: </w:t>
      </w:r>
    </w:p>
    <w:p w14:paraId="654ED237" w14:textId="77777777" w:rsidR="007F2F8A" w:rsidRPr="008818CB" w:rsidRDefault="007F2F8A" w:rsidP="007F2F8A">
      <w:pPr>
        <w:pStyle w:val="MALTextVoreinstellung"/>
        <w:tabs>
          <w:tab w:val="left" w:pos="7938"/>
        </w:tabs>
        <w:spacing w:before="0" w:line="240" w:lineRule="auto"/>
        <w:rPr>
          <w:rFonts w:ascii="Arial" w:eastAsiaTheme="minorEastAsia" w:hAnsi="Arial" w:cs="Arial"/>
          <w:lang w:val="en-GB"/>
        </w:rPr>
      </w:pPr>
    </w:p>
    <w:p w14:paraId="6335C6D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var_Rg_tilde_a</w:t>
      </w:r>
      <w:proofErr w:type="spellEnd"/>
      <w:r w:rsidRPr="002D2A17">
        <w:rPr>
          <w:rFonts w:ascii="Courier New" w:eastAsiaTheme="minorEastAsia" w:hAnsi="Courier New" w:cs="Courier New"/>
          <w:sz w:val="20"/>
          <w:szCs w:val="20"/>
          <w:lang w:val="en-GB"/>
        </w:rPr>
        <w:t xml:space="preserve"> = (un0_mean/t0)^2 + uxint^2 + </w:t>
      </w:r>
    </w:p>
    <w:p w14:paraId="2119E5B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roofErr w:type="spellStart"/>
      <w:r w:rsidRPr="002D2A17">
        <w:rPr>
          <w:rFonts w:ascii="Courier New" w:eastAsiaTheme="minorEastAsia" w:hAnsi="Courier New" w:cs="Courier New"/>
          <w:sz w:val="20"/>
          <w:szCs w:val="20"/>
          <w:lang w:val="en-GB"/>
        </w:rPr>
        <w:t>ung_mean</w:t>
      </w:r>
      <w:proofErr w:type="spellEnd"/>
      <w:r w:rsidRPr="002D2A17">
        <w:rPr>
          <w:rFonts w:ascii="Courier New" w:eastAsiaTheme="minorEastAsia" w:hAnsi="Courier New" w:cs="Courier New"/>
          <w:sz w:val="20"/>
          <w:szCs w:val="20"/>
          <w:lang w:val="en-GB"/>
        </w:rPr>
        <w:t>/</w:t>
      </w:r>
      <w:proofErr w:type="spellStart"/>
      <w:r w:rsidRPr="002D2A17">
        <w:rPr>
          <w:rFonts w:ascii="Courier New" w:eastAsiaTheme="minorEastAsia" w:hAnsi="Courier New" w:cs="Courier New"/>
          <w:sz w:val="20"/>
          <w:szCs w:val="20"/>
          <w:lang w:val="en-GB"/>
        </w:rPr>
        <w:t>tg</w:t>
      </w:r>
      <w:proofErr w:type="spellEnd"/>
      <w:r w:rsidRPr="002D2A17">
        <w:rPr>
          <w:rFonts w:ascii="Courier New" w:eastAsiaTheme="minorEastAsia" w:hAnsi="Courier New" w:cs="Courier New"/>
          <w:sz w:val="20"/>
          <w:szCs w:val="20"/>
          <w:lang w:val="en-GB"/>
        </w:rPr>
        <w:t>)^2-(un0_mean/t0)^2 - uxint^2 + Rn^2*(</w:t>
      </w:r>
      <w:proofErr w:type="spellStart"/>
      <w:r w:rsidRPr="002D2A17">
        <w:rPr>
          <w:rFonts w:ascii="Courier New" w:eastAsiaTheme="minorEastAsia" w:hAnsi="Courier New" w:cs="Courier New"/>
          <w:sz w:val="20"/>
          <w:szCs w:val="20"/>
          <w:lang w:val="en-GB"/>
        </w:rPr>
        <w:t>uw</w:t>
      </w:r>
      <w:proofErr w:type="spellEnd"/>
      <w:r w:rsidRPr="002D2A17">
        <w:rPr>
          <w:rFonts w:ascii="Courier New" w:eastAsiaTheme="minorEastAsia" w:hAnsi="Courier New" w:cs="Courier New"/>
          <w:sz w:val="20"/>
          <w:szCs w:val="20"/>
          <w:lang w:val="en-GB"/>
        </w:rPr>
        <w:t xml:space="preserve">/w)^2*(1- q_tilde) )    </w:t>
      </w:r>
    </w:p>
    <w:p w14:paraId="798EA5D9"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
    <w:p w14:paraId="707D6626" w14:textId="77777777" w:rsidR="00EF53BF" w:rsidRPr="002D2A1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2D2A17">
        <w:rPr>
          <w:rFonts w:ascii="Courier New" w:eastAsiaTheme="minorEastAsia" w:hAnsi="Courier New" w:cs="Courier New"/>
          <w:sz w:val="20"/>
          <w:szCs w:val="20"/>
          <w:lang w:val="en-GB"/>
        </w:rPr>
        <w:t>var_Rg_tilde_b</w:t>
      </w:r>
      <w:proofErr w:type="spellEnd"/>
      <w:r w:rsidRPr="002D2A17">
        <w:rPr>
          <w:rFonts w:ascii="Courier New" w:eastAsiaTheme="minorEastAsia" w:hAnsi="Courier New" w:cs="Courier New"/>
          <w:sz w:val="20"/>
          <w:szCs w:val="20"/>
          <w:lang w:val="en-GB"/>
        </w:rPr>
        <w:t xml:space="preserve"> = ((un0_mean/t0)^2 + uxint^2) * (1. - 2.*</w:t>
      </w:r>
      <w:proofErr w:type="spellStart"/>
      <w:r w:rsidRPr="002D2A17">
        <w:rPr>
          <w:rFonts w:ascii="Courier New" w:eastAsiaTheme="minorEastAsia" w:hAnsi="Courier New" w:cs="Courier New"/>
          <w:sz w:val="20"/>
          <w:szCs w:val="20"/>
          <w:lang w:val="en-GB"/>
        </w:rPr>
        <w:t>q_tilde</w:t>
      </w:r>
      <w:proofErr w:type="spellEnd"/>
      <w:r w:rsidRPr="002D2A17">
        <w:rPr>
          <w:rFonts w:ascii="Courier New" w:eastAsiaTheme="minorEastAsia" w:hAnsi="Courier New" w:cs="Courier New"/>
          <w:sz w:val="20"/>
          <w:szCs w:val="20"/>
          <w:lang w:val="en-GB"/>
        </w:rPr>
        <w:t xml:space="preserve">) +          </w:t>
      </w:r>
    </w:p>
    <w:p w14:paraId="15C4A470"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2D2A17">
        <w:rPr>
          <w:rFonts w:ascii="Courier New" w:eastAsiaTheme="minorEastAsia" w:hAnsi="Courier New" w:cs="Courier New"/>
          <w:sz w:val="20"/>
          <w:szCs w:val="20"/>
          <w:lang w:val="en-GB"/>
        </w:rPr>
        <w:t xml:space="preserve">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 (</w:t>
      </w:r>
      <w:proofErr w:type="spellStart"/>
      <w:r w:rsidRPr="004618AB">
        <w:rPr>
          <w:rFonts w:ascii="Courier New" w:eastAsiaTheme="minorEastAsia" w:hAnsi="Courier New" w:cs="Courier New"/>
          <w:sz w:val="20"/>
          <w:szCs w:val="20"/>
          <w:lang w:val="en-GB"/>
        </w:rPr>
        <w:t>uym</w:t>
      </w:r>
      <w:proofErr w:type="spellEnd"/>
      <w:r w:rsidRPr="004618AB">
        <w:rPr>
          <w:rFonts w:ascii="Courier New" w:eastAsiaTheme="minorEastAsia" w:hAnsi="Courier New" w:cs="Courier New"/>
          <w:sz w:val="20"/>
          <w:szCs w:val="20"/>
          <w:lang w:val="en-GB"/>
        </w:rPr>
        <w:t xml:space="preserve">/w)^2 - </w:t>
      </w:r>
      <w:proofErr w:type="spellStart"/>
      <w:r w:rsidRPr="004618AB">
        <w:rPr>
          <w:rFonts w:ascii="Courier New" w:eastAsiaTheme="minorEastAsia" w:hAnsi="Courier New" w:cs="Courier New"/>
          <w:sz w:val="20"/>
          <w:szCs w:val="20"/>
          <w:lang w:val="en-GB"/>
        </w:rPr>
        <w:t>q_tilde</w:t>
      </w:r>
      <w:proofErr w:type="spellEnd"/>
      <w:r w:rsidRPr="004618AB">
        <w:rPr>
          <w:rFonts w:ascii="Courier New" w:eastAsiaTheme="minorEastAsia" w:hAnsi="Courier New" w:cs="Courier New"/>
          <w:sz w:val="20"/>
          <w:szCs w:val="20"/>
          <w:lang w:val="en-GB"/>
        </w:rPr>
        <w:t>*(</w:t>
      </w:r>
      <w:proofErr w:type="spellStart"/>
      <w:r w:rsidRPr="004618AB">
        <w:rPr>
          <w:rFonts w:ascii="Courier New" w:eastAsiaTheme="minorEastAsia" w:hAnsi="Courier New" w:cs="Courier New"/>
          <w:sz w:val="20"/>
          <w:szCs w:val="20"/>
          <w:lang w:val="en-GB"/>
        </w:rPr>
        <w:t>ym</w:t>
      </w:r>
      <w:proofErr w:type="spellEnd"/>
      <w:r w:rsidRPr="004618AB">
        <w:rPr>
          <w:rFonts w:ascii="Courier New" w:eastAsiaTheme="minorEastAsia" w:hAnsi="Courier New" w:cs="Courier New"/>
          <w:sz w:val="20"/>
          <w:szCs w:val="20"/>
          <w:lang w:val="en-GB"/>
        </w:rPr>
        <w:t>/w)^2*(</w:t>
      </w:r>
      <w:proofErr w:type="spellStart"/>
      <w:r w:rsidRPr="004618AB">
        <w:rPr>
          <w:rFonts w:ascii="Courier New" w:eastAsiaTheme="minorEastAsia" w:hAnsi="Courier New" w:cs="Courier New"/>
          <w:sz w:val="20"/>
          <w:szCs w:val="20"/>
          <w:lang w:val="en-GB"/>
        </w:rPr>
        <w:t>uw</w:t>
      </w:r>
      <w:proofErr w:type="spellEnd"/>
      <w:r w:rsidRPr="004618AB">
        <w:rPr>
          <w:rFonts w:ascii="Courier New" w:eastAsiaTheme="minorEastAsia" w:hAnsi="Courier New" w:cs="Courier New"/>
          <w:sz w:val="20"/>
          <w:szCs w:val="20"/>
          <w:lang w:val="en-GB"/>
        </w:rPr>
        <w:t xml:space="preserve">/w)^2 ) </w:t>
      </w:r>
    </w:p>
    <w:p w14:paraId="33E50E11"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7559708C" w14:textId="77777777" w:rsidR="00EF53BF" w:rsidRPr="004618AB"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033FAAEA"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roofErr w:type="spellStart"/>
      <w:r w:rsidRPr="00830210">
        <w:rPr>
          <w:rFonts w:ascii="Courier New" w:eastAsiaTheme="minorEastAsia" w:hAnsi="Courier New" w:cs="Courier New"/>
          <w:sz w:val="20"/>
          <w:szCs w:val="20"/>
          <w:lang w:val="en-GB"/>
        </w:rPr>
        <w:t>var_Rg_green</w:t>
      </w:r>
      <w:proofErr w:type="spellEnd"/>
      <w:r w:rsidRPr="00830210">
        <w:rPr>
          <w:rFonts w:ascii="Courier New" w:eastAsiaTheme="minorEastAsia" w:hAnsi="Courier New" w:cs="Courier New"/>
          <w:sz w:val="20"/>
          <w:szCs w:val="20"/>
          <w:lang w:val="en-GB"/>
        </w:rPr>
        <w:t xml:space="preserve">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 + (uRg^2 - u</w:t>
      </w:r>
      <w:r>
        <w:rPr>
          <w:rFonts w:ascii="Courier New" w:eastAsiaTheme="minorEastAsia" w:hAnsi="Courier New" w:cs="Courier New"/>
          <w:sz w:val="20"/>
          <w:szCs w:val="20"/>
          <w:lang w:val="en-GB"/>
        </w:rPr>
        <w:t>rbt</w:t>
      </w:r>
      <w:r w:rsidRPr="00830210">
        <w:rPr>
          <w:rFonts w:ascii="Courier New" w:eastAsiaTheme="minorEastAsia" w:hAnsi="Courier New" w:cs="Courier New"/>
          <w:sz w:val="20"/>
          <w:szCs w:val="20"/>
          <w:lang w:val="en-GB"/>
        </w:rPr>
        <w:t>^2)*(</w:t>
      </w:r>
      <w:proofErr w:type="spellStart"/>
      <w:r w:rsidRPr="00830210">
        <w:rPr>
          <w:rFonts w:ascii="Courier New" w:eastAsiaTheme="minorEastAsia" w:hAnsi="Courier New" w:cs="Courier New"/>
          <w:sz w:val="20"/>
          <w:szCs w:val="20"/>
          <w:lang w:val="en-GB"/>
        </w:rPr>
        <w:t>Rg_tilde-</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 xml:space="preserve">) + </w:t>
      </w:r>
    </w:p>
    <w:p w14:paraId="3C8C96D2"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uw</w:t>
      </w:r>
      <w:proofErr w:type="spellEnd"/>
      <w:r w:rsidRPr="00830210">
        <w:rPr>
          <w:rFonts w:ascii="Courier New" w:eastAsiaTheme="minorEastAsia" w:hAnsi="Courier New" w:cs="Courier New"/>
          <w:sz w:val="20"/>
          <w:szCs w:val="20"/>
          <w:lang w:val="en-GB"/>
        </w:rPr>
        <w:t>/w)^2*(</w:t>
      </w:r>
      <w:proofErr w:type="spellStart"/>
      <w:r w:rsidRPr="00830210">
        <w:rPr>
          <w:rFonts w:ascii="Courier New" w:eastAsiaTheme="minorEastAsia" w:hAnsi="Courier New" w:cs="Courier New"/>
          <w:sz w:val="20"/>
          <w:szCs w:val="20"/>
          <w:lang w:val="en-GB"/>
        </w:rPr>
        <w:t>Rg_tilde-</w:t>
      </w:r>
      <w:r>
        <w:rPr>
          <w:rFonts w:ascii="Courier New" w:eastAsiaTheme="minorEastAsia" w:hAnsi="Courier New" w:cs="Courier New"/>
          <w:sz w:val="20"/>
          <w:szCs w:val="20"/>
          <w:lang w:val="en-GB"/>
        </w:rPr>
        <w:t>rbt</w:t>
      </w:r>
      <w:proofErr w:type="spellEnd"/>
      <w:r w:rsidRPr="00830210">
        <w:rPr>
          <w:rFonts w:ascii="Courier New" w:eastAsiaTheme="minorEastAsia" w:hAnsi="Courier New" w:cs="Courier New"/>
          <w:sz w:val="20"/>
          <w:szCs w:val="20"/>
          <w:lang w:val="en-GB"/>
        </w:rPr>
        <w:t>)*(</w:t>
      </w:r>
      <w:proofErr w:type="spellStart"/>
      <w:r w:rsidRPr="00830210">
        <w:rPr>
          <w:rFonts w:ascii="Courier New" w:eastAsiaTheme="minorEastAsia" w:hAnsi="Courier New" w:cs="Courier New"/>
          <w:sz w:val="20"/>
          <w:szCs w:val="20"/>
          <w:lang w:val="en-GB"/>
        </w:rPr>
        <w:t>Rg-Rg_tilde</w:t>
      </w:r>
      <w:proofErr w:type="spellEnd"/>
      <w:r w:rsidRPr="00830210">
        <w:rPr>
          <w:rFonts w:ascii="Courier New" w:eastAsiaTheme="minorEastAsia" w:hAnsi="Courier New" w:cs="Courier New"/>
          <w:sz w:val="20"/>
          <w:szCs w:val="20"/>
          <w:lang w:val="en-GB"/>
        </w:rPr>
        <w:t xml:space="preserve">)  </w:t>
      </w:r>
    </w:p>
    <w:p w14:paraId="7882B886" w14:textId="77777777" w:rsidR="00EF53BF" w:rsidRPr="00830210"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p>
    <w:p w14:paraId="49EDF367" w14:textId="62919E13" w:rsidR="00EF53BF" w:rsidRPr="0086517A" w:rsidRDefault="00EF53BF" w:rsidP="00EF53BF">
      <w:pPr>
        <w:pStyle w:val="MALTextVoreinstellung"/>
        <w:tabs>
          <w:tab w:val="left" w:pos="7938"/>
        </w:tabs>
        <w:spacing w:before="0" w:line="240" w:lineRule="auto"/>
        <w:ind w:right="-567"/>
        <w:jc w:val="left"/>
        <w:rPr>
          <w:rFonts w:ascii="Arial" w:eastAsiaTheme="minorEastAsia" w:hAnsi="Arial" w:cs="Arial"/>
          <w:bCs/>
          <w:lang w:val="en-GB"/>
        </w:rPr>
      </w:pPr>
      <w:r>
        <w:rPr>
          <w:rFonts w:ascii="Arial" w:eastAsiaTheme="minorEastAsia" w:hAnsi="Arial" w:cs="Arial"/>
          <w:bCs/>
          <w:lang w:val="en-GB"/>
        </w:rPr>
        <w:t>with</w:t>
      </w:r>
    </w:p>
    <w:p w14:paraId="489F80AC" w14:textId="77777777" w:rsidR="00EF53BF"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830210">
        <w:rPr>
          <w:rFonts w:ascii="Courier New" w:eastAsiaTheme="minorEastAsia" w:hAnsi="Courier New" w:cs="Courier New"/>
          <w:sz w:val="20"/>
          <w:szCs w:val="20"/>
          <w:lang w:val="en-GB"/>
        </w:rPr>
        <w:t xml:space="preserve">       </w:t>
      </w:r>
      <w:proofErr w:type="spellStart"/>
      <w:r w:rsidRPr="00830210">
        <w:rPr>
          <w:rFonts w:ascii="Courier New" w:eastAsiaTheme="minorEastAsia" w:hAnsi="Courier New" w:cs="Courier New"/>
          <w:sz w:val="20"/>
          <w:szCs w:val="20"/>
          <w:lang w:val="en-GB"/>
        </w:rPr>
        <w:t>q_tilde</w:t>
      </w:r>
      <w:proofErr w:type="spellEnd"/>
      <w:r w:rsidRPr="00830210">
        <w:rPr>
          <w:rFonts w:ascii="Courier New" w:eastAsiaTheme="minorEastAsia" w:hAnsi="Courier New" w:cs="Courier New"/>
          <w:sz w:val="20"/>
          <w:szCs w:val="20"/>
          <w:lang w:val="en-GB"/>
        </w:rPr>
        <w:t xml:space="preserve"> = (</w:t>
      </w:r>
      <w:proofErr w:type="spellStart"/>
      <w:r w:rsidRPr="00830210">
        <w:rPr>
          <w:rFonts w:ascii="Courier New" w:eastAsiaTheme="minorEastAsia" w:hAnsi="Courier New" w:cs="Courier New"/>
          <w:sz w:val="20"/>
          <w:szCs w:val="20"/>
          <w:lang w:val="en-GB"/>
        </w:rPr>
        <w:t>Rg_tilde</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 (</w:t>
      </w:r>
      <w:proofErr w:type="spellStart"/>
      <w:r w:rsidRPr="00830210">
        <w:rPr>
          <w:rFonts w:ascii="Courier New" w:eastAsiaTheme="minorEastAsia" w:hAnsi="Courier New" w:cs="Courier New"/>
          <w:sz w:val="20"/>
          <w:szCs w:val="20"/>
          <w:lang w:val="en-GB"/>
        </w:rPr>
        <w:t>Rg</w:t>
      </w:r>
      <w:proofErr w:type="spellEnd"/>
      <w:r w:rsidRPr="00830210">
        <w:rPr>
          <w:rFonts w:ascii="Courier New" w:eastAsiaTheme="minorEastAsia" w:hAnsi="Courier New" w:cs="Courier New"/>
          <w:sz w:val="20"/>
          <w:szCs w:val="20"/>
          <w:lang w:val="en-GB"/>
        </w:rPr>
        <w:t xml:space="preserve"> - R0 - </w:t>
      </w:r>
      <w:proofErr w:type="spellStart"/>
      <w:r w:rsidRPr="00830210">
        <w:rPr>
          <w:rFonts w:ascii="Courier New" w:eastAsiaTheme="minorEastAsia" w:hAnsi="Courier New" w:cs="Courier New"/>
          <w:sz w:val="20"/>
          <w:szCs w:val="20"/>
          <w:lang w:val="en-GB"/>
        </w:rPr>
        <w:t>xint</w:t>
      </w:r>
      <w:proofErr w:type="spellEnd"/>
      <w:r w:rsidRPr="00830210">
        <w:rPr>
          <w:rFonts w:ascii="Courier New" w:eastAsiaTheme="minorEastAsia" w:hAnsi="Courier New" w:cs="Courier New"/>
          <w:sz w:val="20"/>
          <w:szCs w:val="20"/>
          <w:lang w:val="en-GB"/>
        </w:rPr>
        <w:t xml:space="preserve">)  </w:t>
      </w:r>
    </w:p>
    <w:p w14:paraId="2A18208D"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Pr>
          <w:rFonts w:ascii="Courier New" w:eastAsiaTheme="minorEastAsia" w:hAnsi="Courier New" w:cs="Courier New"/>
          <w:sz w:val="20"/>
          <w:szCs w:val="20"/>
          <w:lang w:val="en-GB"/>
        </w:rPr>
        <w:t xml:space="preserve">    </w:t>
      </w:r>
      <w:r w:rsidRPr="00557AAF">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Rg_tilde</w:t>
      </w:r>
      <w:proofErr w:type="spellEnd"/>
      <w:r w:rsidRPr="00620897">
        <w:rPr>
          <w:rFonts w:ascii="Courier New" w:eastAsiaTheme="minorEastAsia" w:hAnsi="Courier New" w:cs="Courier New"/>
          <w:sz w:val="20"/>
          <w:szCs w:val="20"/>
          <w:lang w:val="en-GB"/>
        </w:rPr>
        <w:t xml:space="preserve"> = </w:t>
      </w:r>
      <w:proofErr w:type="spellStart"/>
      <w:r w:rsidRPr="00620897">
        <w:rPr>
          <w:rFonts w:ascii="Courier New" w:eastAsiaTheme="minorEastAsia" w:hAnsi="Courier New" w:cs="Courier New"/>
          <w:sz w:val="20"/>
          <w:szCs w:val="20"/>
          <w:lang w:val="en-GB"/>
        </w:rPr>
        <w:t>ytilde</w:t>
      </w:r>
      <w:proofErr w:type="spellEnd"/>
      <w:r w:rsidRPr="00620897">
        <w:rPr>
          <w:rFonts w:ascii="Courier New" w:eastAsiaTheme="minorEastAsia" w:hAnsi="Courier New" w:cs="Courier New"/>
          <w:sz w:val="20"/>
          <w:szCs w:val="20"/>
          <w:lang w:val="en-GB"/>
        </w:rPr>
        <w:t xml:space="preserve">/w + un0_mean/t0 + </w:t>
      </w:r>
      <w:proofErr w:type="spellStart"/>
      <w:r w:rsidRPr="00620897">
        <w:rPr>
          <w:rFonts w:ascii="Courier New" w:eastAsiaTheme="minorEastAsia" w:hAnsi="Courier New" w:cs="Courier New"/>
          <w:sz w:val="20"/>
          <w:szCs w:val="20"/>
          <w:lang w:val="en-GB"/>
        </w:rPr>
        <w:t>xint</w:t>
      </w:r>
      <w:proofErr w:type="spellEnd"/>
    </w:p>
    <w:p w14:paraId="7AA5816F" w14:textId="77777777" w:rsidR="00EF53BF" w:rsidRPr="00620897" w:rsidRDefault="00EF53BF" w:rsidP="00EF53BF">
      <w:pPr>
        <w:pStyle w:val="MALTextVoreinstellung"/>
        <w:tabs>
          <w:tab w:val="left" w:pos="7938"/>
        </w:tabs>
        <w:spacing w:before="0" w:line="240" w:lineRule="auto"/>
        <w:ind w:right="-567"/>
        <w:jc w:val="left"/>
        <w:rPr>
          <w:rFonts w:ascii="Courier New" w:eastAsiaTheme="minorEastAsia" w:hAnsi="Courier New" w:cs="Courier New"/>
          <w:sz w:val="20"/>
          <w:szCs w:val="20"/>
          <w:lang w:val="en-GB"/>
        </w:rPr>
      </w:pPr>
      <w:r w:rsidRPr="00620897">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rbt</w:t>
      </w:r>
      <w:proofErr w:type="spellEnd"/>
      <w:r w:rsidRPr="00620897">
        <w:rPr>
          <w:rFonts w:ascii="Courier New" w:eastAsiaTheme="minorEastAsia" w:hAnsi="Courier New" w:cs="Courier New"/>
          <w:sz w:val="20"/>
          <w:szCs w:val="20"/>
          <w:lang w:val="en-GB"/>
        </w:rPr>
        <w:t xml:space="preserve"> = R0 + </w:t>
      </w:r>
      <w:proofErr w:type="spellStart"/>
      <w:r w:rsidRPr="00620897">
        <w:rPr>
          <w:rFonts w:ascii="Courier New" w:eastAsiaTheme="minorEastAsia" w:hAnsi="Courier New" w:cs="Courier New"/>
          <w:sz w:val="20"/>
          <w:szCs w:val="20"/>
          <w:lang w:val="en-GB"/>
        </w:rPr>
        <w:t>xint</w:t>
      </w:r>
      <w:proofErr w:type="spellEnd"/>
      <w:r w:rsidRPr="00620897">
        <w:rPr>
          <w:rFonts w:ascii="Courier New" w:eastAsiaTheme="minorEastAsia" w:hAnsi="Courier New" w:cs="Courier New"/>
          <w:sz w:val="20"/>
          <w:szCs w:val="20"/>
          <w:lang w:val="en-GB"/>
        </w:rPr>
        <w:t xml:space="preserve">;      </w:t>
      </w:r>
      <w:proofErr w:type="spellStart"/>
      <w:r w:rsidRPr="00620897">
        <w:rPr>
          <w:rFonts w:ascii="Courier New" w:eastAsiaTheme="minorEastAsia" w:hAnsi="Courier New" w:cs="Courier New"/>
          <w:sz w:val="20"/>
          <w:szCs w:val="20"/>
          <w:lang w:val="en-GB"/>
        </w:rPr>
        <w:t>urbt</w:t>
      </w:r>
      <w:proofErr w:type="spellEnd"/>
      <w:r w:rsidRPr="00620897">
        <w:rPr>
          <w:rFonts w:ascii="Courier New" w:eastAsiaTheme="minorEastAsia" w:hAnsi="Courier New" w:cs="Courier New"/>
          <w:sz w:val="20"/>
          <w:szCs w:val="20"/>
          <w:lang w:val="en-GB"/>
        </w:rPr>
        <w:t xml:space="preserve"> = sqrt(uR0^2 + xint^2)</w:t>
      </w:r>
    </w:p>
    <w:p w14:paraId="57A875FB" w14:textId="77777777" w:rsidR="00EF53BF" w:rsidRPr="008818CB" w:rsidRDefault="00EF53BF" w:rsidP="007F2F8A">
      <w:pPr>
        <w:pStyle w:val="MALTextVoreinstellung"/>
        <w:tabs>
          <w:tab w:val="left" w:pos="7938"/>
        </w:tabs>
        <w:spacing w:before="0" w:line="240" w:lineRule="auto"/>
        <w:ind w:right="-567"/>
        <w:jc w:val="left"/>
        <w:rPr>
          <w:rFonts w:ascii="Arial" w:eastAsiaTheme="minorEastAsia" w:hAnsi="Arial" w:cs="Arial"/>
          <w:lang w:val="en-GB"/>
        </w:rPr>
      </w:pPr>
    </w:p>
    <w:p w14:paraId="2F716187" w14:textId="0EE46CEA"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Note that „</w:t>
      </w:r>
      <w:proofErr w:type="spellStart"/>
      <w:r w:rsidR="007F2F8A" w:rsidRPr="008818CB">
        <w:rPr>
          <w:rFonts w:ascii="Arial" w:eastAsiaTheme="minorEastAsia" w:hAnsi="Arial" w:cs="Arial"/>
          <w:lang w:val="en-GB"/>
        </w:rPr>
        <w:t>var_Rg_green</w:t>
      </w:r>
      <w:proofErr w:type="spellEnd"/>
      <w:r w:rsidRPr="008818CB">
        <w:rPr>
          <w:rFonts w:ascii="Arial" w:eastAsiaTheme="minorEastAsia" w:hAnsi="Arial" w:cs="Arial"/>
          <w:lang w:val="en-GB"/>
        </w:rPr>
        <w:t>“</w:t>
      </w:r>
      <w:r w:rsidR="007F2F8A" w:rsidRPr="008818CB">
        <w:rPr>
          <w:rFonts w:ascii="Arial" w:eastAsiaTheme="minorEastAsia" w:hAnsi="Arial" w:cs="Arial"/>
          <w:lang w:val="en-GB"/>
        </w:rPr>
        <w:t xml:space="preserve"> </w:t>
      </w:r>
      <w:r w:rsidRPr="008818CB">
        <w:rPr>
          <w:rFonts w:ascii="Arial" w:eastAsiaTheme="minorEastAsia" w:hAnsi="Arial" w:cs="Arial"/>
          <w:lang w:val="en-GB"/>
        </w:rPr>
        <w:t xml:space="preserve">denotes that formula that earlier had been manually inserted into the “green cell” within UncertRadio. </w:t>
      </w:r>
    </w:p>
    <w:p w14:paraId="2BB74B97"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31DBA7A3" w14:textId="28E1DD08"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With using the following values</w:t>
      </w:r>
      <w:r w:rsidR="007F2F8A" w:rsidRPr="008818CB">
        <w:rPr>
          <w:rFonts w:ascii="Arial" w:eastAsiaTheme="minorEastAsia" w:hAnsi="Arial" w:cs="Arial"/>
          <w:lang w:val="en-GB"/>
        </w:rPr>
        <w:t>:</w:t>
      </w:r>
    </w:p>
    <w:p w14:paraId="52BAF281"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68F613F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R0= 0.02723333 u(R0)= 0.002929202 </w:t>
      </w:r>
      <w:proofErr w:type="spellStart"/>
      <w:r w:rsidRPr="008818CB">
        <w:rPr>
          <w:rFonts w:ascii="Courier New" w:eastAsiaTheme="minorEastAsia" w:hAnsi="Courier New" w:cs="Courier New"/>
          <w:lang w:val="en-GB"/>
        </w:rPr>
        <w:t>Rg</w:t>
      </w:r>
      <w:proofErr w:type="spellEnd"/>
      <w:r w:rsidRPr="008818CB">
        <w:rPr>
          <w:rFonts w:ascii="Courier New" w:eastAsiaTheme="minorEastAsia" w:hAnsi="Courier New" w:cs="Courier New"/>
          <w:lang w:val="en-GB"/>
        </w:rPr>
        <w:t>= 0.06798667 u(</w:t>
      </w:r>
      <w:proofErr w:type="spellStart"/>
      <w:r w:rsidRPr="008818CB">
        <w:rPr>
          <w:rFonts w:ascii="Courier New" w:eastAsiaTheme="minorEastAsia" w:hAnsi="Courier New" w:cs="Courier New"/>
          <w:lang w:val="en-GB"/>
        </w:rPr>
        <w:t>Rg</w:t>
      </w:r>
      <w:proofErr w:type="spellEnd"/>
      <w:r w:rsidRPr="008818CB">
        <w:rPr>
          <w:rFonts w:ascii="Courier New" w:eastAsiaTheme="minorEastAsia" w:hAnsi="Courier New" w:cs="Courier New"/>
          <w:lang w:val="en-GB"/>
        </w:rPr>
        <w:t xml:space="preserve">)= 0.006185528 </w:t>
      </w:r>
    </w:p>
    <w:p w14:paraId="43696B3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Rn= 0.04075333 w= 34.39972 </w:t>
      </w:r>
      <w:proofErr w:type="spellStart"/>
      <w:r w:rsidRPr="008818CB">
        <w:rPr>
          <w:rFonts w:ascii="Courier New" w:eastAsiaTheme="minorEastAsia" w:hAnsi="Courier New" w:cs="Courier New"/>
          <w:lang w:val="en-GB"/>
        </w:rPr>
        <w:t>uw</w:t>
      </w:r>
      <w:proofErr w:type="spellEnd"/>
      <w:r w:rsidRPr="008818CB">
        <w:rPr>
          <w:rFonts w:ascii="Courier New" w:eastAsiaTheme="minorEastAsia" w:hAnsi="Courier New" w:cs="Courier New"/>
          <w:lang w:val="en-GB"/>
        </w:rPr>
        <w:t xml:space="preserve">= 2.786688 </w:t>
      </w:r>
      <w:proofErr w:type="spellStart"/>
      <w:r w:rsidRPr="008818CB">
        <w:rPr>
          <w:rFonts w:ascii="Courier New" w:eastAsiaTheme="minorEastAsia" w:hAnsi="Courier New" w:cs="Courier New"/>
          <w:lang w:val="en-GB"/>
        </w:rPr>
        <w:t>ym</w:t>
      </w:r>
      <w:proofErr w:type="spellEnd"/>
      <w:r w:rsidRPr="008818CB">
        <w:rPr>
          <w:rFonts w:ascii="Courier New" w:eastAsiaTheme="minorEastAsia" w:hAnsi="Courier New" w:cs="Courier New"/>
          <w:lang w:val="en-GB"/>
        </w:rPr>
        <w:t xml:space="preserve">= 1.401903 </w:t>
      </w:r>
      <w:proofErr w:type="spellStart"/>
      <w:r w:rsidRPr="008818CB">
        <w:rPr>
          <w:rFonts w:ascii="Courier New" w:eastAsiaTheme="minorEastAsia" w:hAnsi="Courier New" w:cs="Courier New"/>
          <w:lang w:val="en-GB"/>
        </w:rPr>
        <w:t>uym</w:t>
      </w:r>
      <w:proofErr w:type="spellEnd"/>
      <w:r w:rsidRPr="008818CB">
        <w:rPr>
          <w:rFonts w:ascii="Courier New" w:eastAsiaTheme="minorEastAsia" w:hAnsi="Courier New" w:cs="Courier New"/>
          <w:lang w:val="en-GB"/>
        </w:rPr>
        <w:t xml:space="preserve">= 0.261393 </w:t>
      </w:r>
    </w:p>
    <w:p w14:paraId="3E42C7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uy0= 0.1425014 </w:t>
      </w:r>
    </w:p>
    <w:p w14:paraId="22DC9A58" w14:textId="2F797EF6" w:rsidR="007F2F8A" w:rsidRPr="008818CB" w:rsidRDefault="007F2F8A" w:rsidP="007F2F8A">
      <w:pPr>
        <w:pStyle w:val="MALTextVoreinstellung"/>
        <w:tabs>
          <w:tab w:val="left" w:pos="7938"/>
        </w:tabs>
        <w:ind w:right="-567"/>
        <w:rPr>
          <w:rFonts w:ascii="Arial" w:eastAsiaTheme="minorEastAsia" w:hAnsi="Arial" w:cs="Arial"/>
          <w:lang w:val="en-GB"/>
        </w:rPr>
      </w:pPr>
      <w:r w:rsidRPr="008818CB">
        <w:rPr>
          <w:rFonts w:ascii="Arial" w:eastAsiaTheme="minorEastAsia" w:hAnsi="Arial" w:cs="Arial"/>
          <w:lang w:val="en-GB"/>
        </w:rPr>
        <w:t xml:space="preserve">11 </w:t>
      </w:r>
      <w:r w:rsidR="0098374A" w:rsidRPr="008818CB">
        <w:rPr>
          <w:rFonts w:ascii="Arial" w:eastAsiaTheme="minorEastAsia" w:hAnsi="Arial" w:cs="Arial"/>
          <w:lang w:val="en-GB"/>
        </w:rPr>
        <w:t xml:space="preserve">values of </w:t>
      </w:r>
      <w:proofErr w:type="spellStart"/>
      <w:r w:rsidRPr="008818CB">
        <w:rPr>
          <w:rFonts w:ascii="Arial" w:eastAsiaTheme="minorEastAsia" w:hAnsi="Arial" w:cs="Arial"/>
          <w:lang w:val="en-GB"/>
        </w:rPr>
        <w:t>ytilde</w:t>
      </w:r>
      <w:proofErr w:type="spellEnd"/>
      <w:r w:rsidRPr="008818CB">
        <w:rPr>
          <w:rFonts w:ascii="Arial" w:eastAsiaTheme="minorEastAsia" w:hAnsi="Arial" w:cs="Arial"/>
          <w:lang w:val="en-GB"/>
        </w:rPr>
        <w:t xml:space="preserve">, </w:t>
      </w:r>
      <w:r w:rsidR="0098374A" w:rsidRPr="008818CB">
        <w:rPr>
          <w:rFonts w:ascii="Arial" w:eastAsiaTheme="minorEastAsia" w:hAnsi="Arial" w:cs="Arial"/>
          <w:lang w:val="en-GB"/>
        </w:rPr>
        <w:t xml:space="preserve">from </w:t>
      </w:r>
      <w:r w:rsidRPr="008818CB">
        <w:rPr>
          <w:rFonts w:ascii="Arial" w:eastAsiaTheme="minorEastAsia" w:hAnsi="Arial" w:cs="Arial"/>
          <w:lang w:val="en-GB"/>
        </w:rPr>
        <w:t xml:space="preserve">0 </w:t>
      </w:r>
      <w:r w:rsidR="0098374A" w:rsidRPr="008818CB">
        <w:rPr>
          <w:rFonts w:ascii="Arial" w:eastAsiaTheme="minorEastAsia" w:hAnsi="Arial" w:cs="Arial"/>
          <w:lang w:val="en-GB"/>
        </w:rPr>
        <w:t xml:space="preserve">to </w:t>
      </w:r>
      <w:r w:rsidRPr="008818CB">
        <w:rPr>
          <w:rFonts w:ascii="Arial" w:eastAsiaTheme="minorEastAsia" w:hAnsi="Arial" w:cs="Arial"/>
          <w:lang w:val="en-GB"/>
        </w:rPr>
        <w:t>1</w:t>
      </w:r>
      <w:r w:rsidR="0098374A" w:rsidRPr="008818CB">
        <w:rPr>
          <w:rFonts w:ascii="Arial" w:eastAsiaTheme="minorEastAsia" w:hAnsi="Arial" w:cs="Arial"/>
          <w:lang w:val="en-GB"/>
        </w:rPr>
        <w:t>.</w:t>
      </w:r>
      <w:r w:rsidRPr="008818CB">
        <w:rPr>
          <w:rFonts w:ascii="Arial" w:eastAsiaTheme="minorEastAsia" w:hAnsi="Arial" w:cs="Arial"/>
          <w:lang w:val="en-GB"/>
        </w:rPr>
        <w:t xml:space="preserve">402, </w:t>
      </w:r>
      <w:r w:rsidR="0098374A" w:rsidRPr="008818CB">
        <w:rPr>
          <w:rFonts w:ascii="Arial" w:eastAsiaTheme="minorEastAsia" w:hAnsi="Arial" w:cs="Arial"/>
          <w:lang w:val="en-GB"/>
        </w:rPr>
        <w:t>were calculated</w:t>
      </w:r>
      <w:r w:rsidRPr="008818CB">
        <w:rPr>
          <w:rFonts w:ascii="Arial" w:eastAsiaTheme="minorEastAsia" w:hAnsi="Arial" w:cs="Arial"/>
          <w:lang w:val="en-GB"/>
        </w:rPr>
        <w:t>:</w:t>
      </w:r>
    </w:p>
    <w:p w14:paraId="0419E568"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p>
    <w:p w14:paraId="70828C89"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y_tilde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var_Rg_tilde_a</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var_Rg_tilde_b</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var_Rg_tilde_green</w:t>
      </w:r>
      <w:proofErr w:type="spellEnd"/>
    </w:p>
    <w:p w14:paraId="5B566817"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 xml:space="preserve">[1,] 0.0000000   8.580222e-06   </w:t>
      </w:r>
      <w:proofErr w:type="spellStart"/>
      <w:r w:rsidRPr="008818CB">
        <w:rPr>
          <w:rFonts w:ascii="Courier New" w:eastAsiaTheme="minorEastAsia" w:hAnsi="Courier New" w:cs="Courier New"/>
        </w:rPr>
        <w:t>8.580222e-06</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8.580222e-06</w:t>
      </w:r>
      <w:proofErr w:type="spellEnd"/>
    </w:p>
    <w:p w14:paraId="1CE4322B"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1.252920e-05   </w:t>
      </w:r>
      <w:proofErr w:type="spellStart"/>
      <w:r w:rsidRPr="008818CB">
        <w:rPr>
          <w:rFonts w:ascii="Courier New" w:eastAsiaTheme="minorEastAsia" w:hAnsi="Courier New" w:cs="Courier New"/>
        </w:rPr>
        <w:t>1.252920e-05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1.252920e-05</w:t>
      </w:r>
      <w:proofErr w:type="spellEnd"/>
    </w:p>
    <w:p w14:paraId="7965601A"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[3,] 0.2803807   1.626019e-05   </w:t>
      </w:r>
      <w:proofErr w:type="spellStart"/>
      <w:r w:rsidRPr="008818CB">
        <w:rPr>
          <w:rFonts w:ascii="Courier New" w:eastAsiaTheme="minorEastAsia" w:hAnsi="Courier New" w:cs="Courier New"/>
        </w:rPr>
        <w:t>1.626019e-05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1.626019e-05</w:t>
      </w:r>
      <w:proofErr w:type="spellEnd"/>
    </w:p>
    <w:p w14:paraId="4124C66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1.977321e-05   </w:t>
      </w:r>
      <w:proofErr w:type="spellStart"/>
      <w:r w:rsidRPr="008818CB">
        <w:rPr>
          <w:rFonts w:ascii="Courier New" w:eastAsiaTheme="minorEastAsia" w:hAnsi="Courier New" w:cs="Courier New"/>
        </w:rPr>
        <w:t>1.977321e-05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1.977321e-05</w:t>
      </w:r>
      <w:proofErr w:type="spellEnd"/>
    </w:p>
    <w:p w14:paraId="3ADC01C2"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2.306823e-05   </w:t>
      </w:r>
      <w:proofErr w:type="spellStart"/>
      <w:r w:rsidRPr="008818CB">
        <w:rPr>
          <w:rFonts w:ascii="Courier New" w:eastAsiaTheme="minorEastAsia" w:hAnsi="Courier New" w:cs="Courier New"/>
        </w:rPr>
        <w:t>2.306823e-05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2.306823e-05</w:t>
      </w:r>
      <w:proofErr w:type="spellEnd"/>
    </w:p>
    <w:p w14:paraId="253C4CFD"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2.614528e-05   </w:t>
      </w:r>
      <w:proofErr w:type="spellStart"/>
      <w:r w:rsidRPr="008818CB">
        <w:rPr>
          <w:rFonts w:ascii="Courier New" w:eastAsiaTheme="minorEastAsia" w:hAnsi="Courier New" w:cs="Courier New"/>
        </w:rPr>
        <w:t>2.614528e-05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2.614528e-05</w:t>
      </w:r>
      <w:proofErr w:type="spellEnd"/>
    </w:p>
    <w:p w14:paraId="156253C3"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2.900434e-05   </w:t>
      </w:r>
      <w:proofErr w:type="spellStart"/>
      <w:r w:rsidRPr="008818CB">
        <w:rPr>
          <w:rFonts w:ascii="Courier New" w:eastAsiaTheme="minorEastAsia" w:hAnsi="Courier New" w:cs="Courier New"/>
        </w:rPr>
        <w:t>2.900434e-05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2.900434e-05</w:t>
      </w:r>
      <w:proofErr w:type="spellEnd"/>
    </w:p>
    <w:p w14:paraId="78342F1C"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3.164542e-05   </w:t>
      </w:r>
      <w:proofErr w:type="spellStart"/>
      <w:r w:rsidRPr="008818CB">
        <w:rPr>
          <w:rFonts w:ascii="Courier New" w:eastAsiaTheme="minorEastAsia" w:hAnsi="Courier New" w:cs="Courier New"/>
        </w:rPr>
        <w:t>3.164542e-05</w:t>
      </w:r>
      <w:proofErr w:type="spellEnd"/>
      <w:r w:rsidRPr="008818CB">
        <w:rPr>
          <w:rFonts w:ascii="Courier New" w:eastAsiaTheme="minorEastAsia" w:hAnsi="Courier New" w:cs="Courier New"/>
        </w:rPr>
        <w:t xml:space="preserve">       </w:t>
      </w:r>
      <w:proofErr w:type="spellStart"/>
      <w:r w:rsidRPr="008818CB">
        <w:rPr>
          <w:rFonts w:ascii="Courier New" w:eastAsiaTheme="minorEastAsia" w:hAnsi="Courier New" w:cs="Courier New"/>
        </w:rPr>
        <w:t>3.164542e-05</w:t>
      </w:r>
      <w:proofErr w:type="spellEnd"/>
    </w:p>
    <w:p w14:paraId="05004C1F"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rPr>
        <w:t xml:space="preserve"> </w:t>
      </w:r>
      <w:r w:rsidRPr="009E65BF">
        <w:rPr>
          <w:rFonts w:ascii="Courier New" w:eastAsiaTheme="minorEastAsia" w:hAnsi="Courier New" w:cs="Courier New"/>
          <w:lang w:val="en-GB"/>
        </w:rPr>
        <w:t xml:space="preserve">[9,] 1.1215228   3.406851e-05   </w:t>
      </w:r>
      <w:proofErr w:type="spellStart"/>
      <w:r w:rsidRPr="009E65BF">
        <w:rPr>
          <w:rFonts w:ascii="Courier New" w:eastAsiaTheme="minorEastAsia" w:hAnsi="Courier New" w:cs="Courier New"/>
          <w:lang w:val="en-GB"/>
        </w:rPr>
        <w:t>3.406851e-05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3.406851e-05</w:t>
      </w:r>
      <w:proofErr w:type="spellEnd"/>
    </w:p>
    <w:p w14:paraId="7774F9FB"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 xml:space="preserve">[10,] 1.2617131   3.627363e-05   </w:t>
      </w:r>
      <w:proofErr w:type="spellStart"/>
      <w:r w:rsidRPr="009E65BF">
        <w:rPr>
          <w:rFonts w:ascii="Courier New" w:eastAsiaTheme="minorEastAsia" w:hAnsi="Courier New" w:cs="Courier New"/>
          <w:lang w:val="en-GB"/>
        </w:rPr>
        <w:t>3.627363e-05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3.627363e-05</w:t>
      </w:r>
      <w:proofErr w:type="spellEnd"/>
    </w:p>
    <w:p w14:paraId="5DA6FF47" w14:textId="77777777" w:rsidR="007F2F8A" w:rsidRPr="009E65BF" w:rsidRDefault="007F2F8A" w:rsidP="007F2F8A">
      <w:pPr>
        <w:pStyle w:val="MALTextVoreinstellung"/>
        <w:tabs>
          <w:tab w:val="left" w:pos="7938"/>
        </w:tabs>
        <w:spacing w:before="0"/>
        <w:ind w:right="-567"/>
        <w:rPr>
          <w:rFonts w:ascii="Courier New" w:eastAsiaTheme="minorEastAsia" w:hAnsi="Courier New" w:cs="Courier New"/>
          <w:lang w:val="en-GB"/>
        </w:rPr>
      </w:pPr>
      <w:r w:rsidRPr="009E65BF">
        <w:rPr>
          <w:rFonts w:ascii="Courier New" w:eastAsiaTheme="minorEastAsia" w:hAnsi="Courier New" w:cs="Courier New"/>
          <w:lang w:val="en-GB"/>
        </w:rPr>
        <w:t xml:space="preserve">[11,] 1.4019035   3.826076e-05   </w:t>
      </w:r>
      <w:proofErr w:type="spellStart"/>
      <w:r w:rsidRPr="009E65BF">
        <w:rPr>
          <w:rFonts w:ascii="Courier New" w:eastAsiaTheme="minorEastAsia" w:hAnsi="Courier New" w:cs="Courier New"/>
          <w:lang w:val="en-GB"/>
        </w:rPr>
        <w:t>3.826076e-05</w:t>
      </w:r>
      <w:proofErr w:type="spellEnd"/>
      <w:r w:rsidRPr="009E65BF">
        <w:rPr>
          <w:rFonts w:ascii="Courier New" w:eastAsiaTheme="minorEastAsia" w:hAnsi="Courier New" w:cs="Courier New"/>
          <w:lang w:val="en-GB"/>
        </w:rPr>
        <w:t xml:space="preserve">       </w:t>
      </w:r>
      <w:proofErr w:type="spellStart"/>
      <w:r w:rsidRPr="009E65BF">
        <w:rPr>
          <w:rFonts w:ascii="Courier New" w:eastAsiaTheme="minorEastAsia" w:hAnsi="Courier New" w:cs="Courier New"/>
          <w:lang w:val="en-GB"/>
        </w:rPr>
        <w:t>3.826076e-05</w:t>
      </w:r>
      <w:proofErr w:type="spellEnd"/>
    </w:p>
    <w:p w14:paraId="6A9C329D"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054E997D" w14:textId="37158A0B" w:rsidR="007F2F8A" w:rsidRPr="008818CB" w:rsidRDefault="0098374A"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There is no difference observed between the three compared variance values</w:t>
      </w:r>
      <w:r w:rsidR="00AE4326">
        <w:rPr>
          <w:rFonts w:ascii="Arial" w:eastAsiaTheme="minorEastAsia" w:hAnsi="Arial" w:cs="Arial"/>
          <w:lang w:val="en-GB"/>
        </w:rPr>
        <w:t xml:space="preserve"> of the gross count rate</w:t>
      </w:r>
      <w:r w:rsidRPr="008818CB">
        <w:rPr>
          <w:rFonts w:ascii="Arial" w:eastAsiaTheme="minorEastAsia" w:hAnsi="Arial" w:cs="Arial"/>
          <w:lang w:val="en-GB"/>
        </w:rPr>
        <w:t>.</w:t>
      </w:r>
      <w:r w:rsidR="007F2F8A" w:rsidRPr="008818CB">
        <w:rPr>
          <w:rFonts w:ascii="Arial" w:eastAsiaTheme="minorEastAsia" w:hAnsi="Arial" w:cs="Arial"/>
          <w:lang w:val="en-GB"/>
        </w:rPr>
        <w:t xml:space="preserve"> </w:t>
      </w:r>
    </w:p>
    <w:p w14:paraId="33630BD4" w14:textId="77777777"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lang w:val="en-GB"/>
        </w:rPr>
      </w:pPr>
    </w:p>
    <w:p w14:paraId="79C99F6D" w14:textId="70BD31A3" w:rsidR="007F2F8A" w:rsidRPr="008818CB" w:rsidRDefault="007F2F8A" w:rsidP="007F2F8A">
      <w:pPr>
        <w:pStyle w:val="MALTextVoreinstellung"/>
        <w:tabs>
          <w:tab w:val="left" w:pos="7938"/>
        </w:tabs>
        <w:spacing w:before="0" w:line="240" w:lineRule="auto"/>
        <w:ind w:right="-567"/>
        <w:jc w:val="left"/>
        <w:rPr>
          <w:rFonts w:ascii="Arial" w:eastAsiaTheme="minorEastAsia" w:hAnsi="Arial" w:cs="Arial"/>
          <w:bCs/>
          <w:lang w:val="en-GB"/>
        </w:rPr>
      </w:pPr>
      <w:r w:rsidRPr="008818CB">
        <w:rPr>
          <w:rFonts w:ascii="Arial" w:eastAsiaTheme="minorEastAsia" w:hAnsi="Arial" w:cs="Arial"/>
          <w:bCs/>
          <w:lang w:val="en-GB"/>
        </w:rPr>
        <w:t xml:space="preserve">In </w:t>
      </w:r>
      <w:r w:rsidR="0098374A" w:rsidRPr="008818CB">
        <w:rPr>
          <w:rFonts w:ascii="Arial" w:eastAsiaTheme="minorEastAsia" w:hAnsi="Arial" w:cs="Arial"/>
          <w:bCs/>
          <w:lang w:val="en-GB"/>
        </w:rPr>
        <w:t xml:space="preserve">the following table, for every value of </w:t>
      </w:r>
      <w:proofErr w:type="spellStart"/>
      <w:r w:rsidR="0098374A" w:rsidRPr="008818CB">
        <w:rPr>
          <w:rFonts w:ascii="Arial" w:eastAsiaTheme="minorEastAsia" w:hAnsi="Arial" w:cs="Arial"/>
          <w:bCs/>
          <w:lang w:val="en-GB"/>
        </w:rPr>
        <w:t>ytilde</w:t>
      </w:r>
      <w:proofErr w:type="spellEnd"/>
      <w:r w:rsidR="0098374A" w:rsidRPr="008818CB">
        <w:rPr>
          <w:rFonts w:ascii="Arial" w:eastAsiaTheme="minorEastAsia" w:hAnsi="Arial" w:cs="Arial"/>
          <w:bCs/>
          <w:lang w:val="en-GB"/>
        </w:rPr>
        <w:t>, the following calculated values are shown:</w:t>
      </w:r>
      <w:r w:rsidRPr="008818CB">
        <w:rPr>
          <w:rFonts w:ascii="Arial" w:eastAsiaTheme="minorEastAsia" w:hAnsi="Arial" w:cs="Arial"/>
          <w:bCs/>
          <w:lang w:val="en-GB"/>
        </w:rPr>
        <w:t xml:space="preserve"> </w:t>
      </w:r>
    </w:p>
    <w:p w14:paraId="46F60984" w14:textId="739828BC"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var_y_tilde_lin</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 from Eq</w:t>
      </w:r>
      <w:r w:rsidRPr="008818CB">
        <w:rPr>
          <w:rFonts w:ascii="Arial" w:eastAsiaTheme="minorEastAsia" w:hAnsi="Arial" w:cs="Arial"/>
          <w:bCs/>
          <w:lang w:val="en-GB"/>
        </w:rPr>
        <w:t>. (1</w:t>
      </w:r>
      <w:proofErr w:type="gramStart"/>
      <w:r w:rsidRPr="008818CB">
        <w:rPr>
          <w:rFonts w:ascii="Arial" w:eastAsiaTheme="minorEastAsia" w:hAnsi="Arial" w:cs="Arial"/>
          <w:bCs/>
          <w:lang w:val="en-GB"/>
        </w:rPr>
        <w:t>);</w:t>
      </w:r>
      <w:proofErr w:type="gramEnd"/>
    </w:p>
    <w:p w14:paraId="67D7DC9A" w14:textId="7C6DECF4"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Rg_tilde</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from reversing Eq. </w:t>
      </w:r>
      <w:r w:rsidRPr="008818CB">
        <w:rPr>
          <w:rFonts w:ascii="Arial" w:eastAsiaTheme="minorEastAsia" w:hAnsi="Arial" w:cs="Arial"/>
          <w:bCs/>
          <w:lang w:val="en-GB"/>
        </w:rPr>
        <w:t>(2),</w:t>
      </w:r>
    </w:p>
    <w:p w14:paraId="5F36DD01" w14:textId="769D9FCD"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proofErr w:type="spellStart"/>
      <w:r w:rsidRPr="008818CB">
        <w:rPr>
          <w:rFonts w:ascii="Arial" w:eastAsiaTheme="minorEastAsia" w:hAnsi="Arial" w:cs="Arial"/>
          <w:bCs/>
          <w:lang w:val="en-GB"/>
        </w:rPr>
        <w:t>var_Rg_tilde</w:t>
      </w:r>
      <w:proofErr w:type="spellEnd"/>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 xml:space="preserve">the above mentioned </w:t>
      </w:r>
      <w:proofErr w:type="spellStart"/>
      <w:r w:rsidRPr="008818CB">
        <w:rPr>
          <w:rFonts w:ascii="Arial" w:eastAsiaTheme="minorEastAsia" w:hAnsi="Arial" w:cs="Arial"/>
          <w:bCs/>
          <w:lang w:val="en-GB"/>
        </w:rPr>
        <w:t>var_rg_tilde_b</w:t>
      </w:r>
      <w:proofErr w:type="spellEnd"/>
      <w:r w:rsidRPr="008818CB">
        <w:rPr>
          <w:rFonts w:ascii="Arial" w:eastAsiaTheme="minorEastAsia" w:hAnsi="Arial" w:cs="Arial"/>
          <w:bCs/>
          <w:lang w:val="en-GB"/>
        </w:rPr>
        <w:t>) ,</w:t>
      </w:r>
    </w:p>
    <w:p w14:paraId="56C96021" w14:textId="58935D8E"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varytilde2 (</w:t>
      </w:r>
      <w:r w:rsidR="0098374A" w:rsidRPr="008818CB">
        <w:rPr>
          <w:rFonts w:ascii="Arial" w:eastAsiaTheme="minorEastAsia" w:hAnsi="Arial" w:cs="Arial"/>
          <w:bCs/>
          <w:lang w:val="en-GB"/>
        </w:rPr>
        <w:t xml:space="preserve">after inserting </w:t>
      </w:r>
      <w:proofErr w:type="spellStart"/>
      <w:r w:rsidRPr="008818CB">
        <w:rPr>
          <w:rFonts w:ascii="Arial" w:eastAsiaTheme="minorEastAsia" w:hAnsi="Arial" w:cs="Arial"/>
          <w:bCs/>
          <w:lang w:val="en-GB"/>
        </w:rPr>
        <w:t>var_Rg_tilde</w:t>
      </w:r>
      <w:proofErr w:type="spellEnd"/>
      <w:r w:rsidRPr="008818CB">
        <w:rPr>
          <w:rFonts w:ascii="Arial" w:eastAsiaTheme="minorEastAsia" w:hAnsi="Arial" w:cs="Arial"/>
          <w:bCs/>
          <w:lang w:val="en-GB"/>
        </w:rPr>
        <w:t xml:space="preserve"> in</w:t>
      </w:r>
      <w:r w:rsidR="0098374A" w:rsidRPr="008818CB">
        <w:rPr>
          <w:rFonts w:ascii="Arial" w:eastAsiaTheme="minorEastAsia" w:hAnsi="Arial" w:cs="Arial"/>
          <w:bCs/>
          <w:lang w:val="en-GB"/>
        </w:rPr>
        <w:t>to</w:t>
      </w:r>
      <w:r w:rsidRPr="008818CB">
        <w:rPr>
          <w:rFonts w:ascii="Arial" w:eastAsiaTheme="minorEastAsia" w:hAnsi="Arial" w:cs="Arial"/>
          <w:bCs/>
          <w:lang w:val="en-GB"/>
        </w:rPr>
        <w:t xml:space="preserve"> </w:t>
      </w:r>
      <w:r w:rsidR="0098374A" w:rsidRPr="008818CB">
        <w:rPr>
          <w:rFonts w:ascii="Arial" w:eastAsiaTheme="minorEastAsia" w:hAnsi="Arial" w:cs="Arial"/>
          <w:bCs/>
          <w:lang w:val="en-GB"/>
        </w:rPr>
        <w:t>Eq.</w:t>
      </w:r>
      <w:r w:rsidRPr="008818CB">
        <w:rPr>
          <w:rFonts w:ascii="Arial" w:eastAsiaTheme="minorEastAsia" w:hAnsi="Arial" w:cs="Arial"/>
          <w:bCs/>
          <w:lang w:val="en-GB"/>
        </w:rPr>
        <w:t xml:space="preserve"> (3),</w:t>
      </w:r>
    </w:p>
    <w:p w14:paraId="0679B9FE" w14:textId="5C88784B" w:rsidR="007F2F8A" w:rsidRPr="008818CB" w:rsidRDefault="007F2F8A" w:rsidP="007F2F8A">
      <w:pPr>
        <w:pStyle w:val="MALTextVoreinstellung"/>
        <w:tabs>
          <w:tab w:val="left" w:pos="7938"/>
        </w:tabs>
        <w:spacing w:before="0" w:after="120" w:line="240" w:lineRule="auto"/>
        <w:ind w:right="-567" w:firstLine="567"/>
        <w:jc w:val="left"/>
        <w:rPr>
          <w:rFonts w:ascii="Arial" w:eastAsiaTheme="minorEastAsia" w:hAnsi="Arial" w:cs="Arial"/>
          <w:bCs/>
          <w:lang w:val="en-GB"/>
        </w:rPr>
      </w:pPr>
      <w:r w:rsidRPr="008818CB">
        <w:rPr>
          <w:rFonts w:ascii="Arial" w:eastAsiaTheme="minorEastAsia" w:hAnsi="Arial" w:cs="Arial"/>
          <w:bCs/>
          <w:lang w:val="en-GB"/>
        </w:rPr>
        <w:t>ratio (</w:t>
      </w:r>
      <w:r w:rsidR="0098374A" w:rsidRPr="008818CB">
        <w:rPr>
          <w:rFonts w:ascii="Arial" w:eastAsiaTheme="minorEastAsia" w:hAnsi="Arial" w:cs="Arial"/>
          <w:bCs/>
          <w:lang w:val="en-GB"/>
        </w:rPr>
        <w:t xml:space="preserve">the ratio </w:t>
      </w:r>
      <w:r w:rsidRPr="008818CB">
        <w:rPr>
          <w:rFonts w:ascii="Arial" w:eastAsiaTheme="minorEastAsia" w:hAnsi="Arial" w:cs="Arial"/>
          <w:bCs/>
          <w:lang w:val="en-GB"/>
        </w:rPr>
        <w:t xml:space="preserve">varytilde2 / </w:t>
      </w:r>
      <w:proofErr w:type="spellStart"/>
      <w:r w:rsidRPr="008818CB">
        <w:rPr>
          <w:rFonts w:ascii="Arial" w:eastAsiaTheme="minorEastAsia" w:hAnsi="Arial" w:cs="Arial"/>
          <w:bCs/>
          <w:lang w:val="en-GB"/>
        </w:rPr>
        <w:t>vary_tilde_lin</w:t>
      </w:r>
      <w:proofErr w:type="spellEnd"/>
      <w:r w:rsidRPr="008818CB">
        <w:rPr>
          <w:rFonts w:ascii="Arial" w:eastAsiaTheme="minorEastAsia" w:hAnsi="Arial" w:cs="Arial"/>
          <w:bCs/>
          <w:lang w:val="en-GB"/>
        </w:rPr>
        <w:t>)</w:t>
      </w:r>
    </w:p>
    <w:p w14:paraId="006027AB" w14:textId="77777777" w:rsidR="007F2F8A" w:rsidRPr="008818CB" w:rsidRDefault="007F2F8A" w:rsidP="007F2F8A">
      <w:pPr>
        <w:pStyle w:val="MALTextVoreinstellung"/>
        <w:tabs>
          <w:tab w:val="left" w:pos="7938"/>
        </w:tabs>
        <w:ind w:right="-567"/>
        <w:rPr>
          <w:rFonts w:ascii="Arial" w:eastAsiaTheme="minorEastAsia" w:hAnsi="Arial" w:cs="Arial"/>
          <w:bCs/>
          <w:lang w:val="en-GB"/>
        </w:rPr>
      </w:pPr>
    </w:p>
    <w:p w14:paraId="03DE6D1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lang w:val="en-GB"/>
        </w:rPr>
      </w:pPr>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y_tilde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vary_tilde_lin</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Rg_tilde</w:t>
      </w:r>
      <w:proofErr w:type="spellEnd"/>
      <w:r w:rsidRPr="008818CB">
        <w:rPr>
          <w:rFonts w:ascii="Courier New" w:eastAsiaTheme="minorEastAsia" w:hAnsi="Courier New" w:cs="Courier New"/>
          <w:lang w:val="en-GB"/>
        </w:rPr>
        <w:t xml:space="preserve"> </w:t>
      </w:r>
      <w:proofErr w:type="spellStart"/>
      <w:r w:rsidRPr="008818CB">
        <w:rPr>
          <w:rFonts w:ascii="Courier New" w:eastAsiaTheme="minorEastAsia" w:hAnsi="Courier New" w:cs="Courier New"/>
          <w:lang w:val="en-GB"/>
        </w:rPr>
        <w:t>var_Rg_tilde</w:t>
      </w:r>
      <w:proofErr w:type="spellEnd"/>
      <w:r w:rsidRPr="008818CB">
        <w:rPr>
          <w:rFonts w:ascii="Courier New" w:eastAsiaTheme="minorEastAsia" w:hAnsi="Courier New" w:cs="Courier New"/>
          <w:lang w:val="en-GB"/>
        </w:rPr>
        <w:t xml:space="preserve"> varytilde2 ratio</w:t>
      </w:r>
    </w:p>
    <w:p w14:paraId="070AE3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lang w:val="en-GB"/>
        </w:rPr>
        <w:t xml:space="preserve"> </w:t>
      </w:r>
      <w:r w:rsidRPr="008818CB">
        <w:rPr>
          <w:rFonts w:ascii="Courier New" w:eastAsiaTheme="minorEastAsia" w:hAnsi="Courier New" w:cs="Courier New"/>
        </w:rPr>
        <w:t>[1,] 0.0000000     0.02030666 0.02723333 8.580222e-06 0.02030666     1</w:t>
      </w:r>
    </w:p>
    <w:p w14:paraId="47C72BF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[2,] 0.1401903     0.02510862 0.03130867 1.252920e-05 0.02510862     1</w:t>
      </w:r>
    </w:p>
    <w:p w14:paraId="3EEE4A5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lastRenderedPageBreak/>
        <w:t xml:space="preserve"> [3,] 0.2803807     0.02991058 0.03538400 1.626019e-05 0.02991058     1</w:t>
      </w:r>
    </w:p>
    <w:p w14:paraId="56A66576"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[4,] 0.4205710     0.03471254 0.03945933 1.977321e-05 0.03471254     1</w:t>
      </w:r>
    </w:p>
    <w:p w14:paraId="488F3DC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[5,] 0.5607614     0.03951451 0.04353467 2.306823e-05 0.03951451     1</w:t>
      </w:r>
    </w:p>
    <w:p w14:paraId="3A40DF71"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[6,] 0.7009517     0.04431647 0.04761000 2.614528e-05 0.04431647     1</w:t>
      </w:r>
    </w:p>
    <w:p w14:paraId="65C8D3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[7,] 0.8411421     0.04911843 0.05168533 2.900434e-05 0.04911843     1</w:t>
      </w:r>
    </w:p>
    <w:p w14:paraId="6456AF1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[8,] 0.9813324     0.05392039 0.05576067 3.164542e-05 0.05392039     1</w:t>
      </w:r>
    </w:p>
    <w:p w14:paraId="6C87AC64"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 xml:space="preserve"> [9,] 1.1215228     0.05872235 0.05983600 3.406851e-05 0.05872235     1</w:t>
      </w:r>
    </w:p>
    <w:p w14:paraId="2BED6A85" w14:textId="77777777" w:rsidR="007F2F8A" w:rsidRPr="008818CB" w:rsidRDefault="007F2F8A" w:rsidP="007F2F8A">
      <w:pPr>
        <w:pStyle w:val="MALTextVoreinstellung"/>
        <w:tabs>
          <w:tab w:val="left" w:pos="7938"/>
        </w:tabs>
        <w:spacing w:before="0"/>
        <w:ind w:right="-567"/>
        <w:rPr>
          <w:rFonts w:ascii="Courier New" w:eastAsiaTheme="minorEastAsia" w:hAnsi="Courier New" w:cs="Courier New"/>
        </w:rPr>
      </w:pPr>
      <w:r w:rsidRPr="008818CB">
        <w:rPr>
          <w:rFonts w:ascii="Courier New" w:eastAsiaTheme="minorEastAsia" w:hAnsi="Courier New" w:cs="Courier New"/>
        </w:rPr>
        <w:t>[10,] 1.2617131     0.06352432 0.06391133 3.627363e-05 0.06352432     1</w:t>
      </w:r>
    </w:p>
    <w:p w14:paraId="4E1C4343"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r w:rsidRPr="009E65BF">
        <w:rPr>
          <w:rFonts w:ascii="Courier New" w:eastAsiaTheme="minorEastAsia" w:hAnsi="Courier New" w:cs="Courier New"/>
          <w:lang w:val="en-GB"/>
        </w:rPr>
        <w:t>[11,] 1.4019035     0.06832628 0.06798667 3.826076e-05 0.06832628     1</w:t>
      </w:r>
    </w:p>
    <w:p w14:paraId="2D4D3E1A" w14:textId="77777777" w:rsidR="007F2F8A" w:rsidRPr="009E65BF" w:rsidRDefault="007F2F8A" w:rsidP="007F2F8A">
      <w:pPr>
        <w:pStyle w:val="MALTextVoreinstellung"/>
        <w:tabs>
          <w:tab w:val="left" w:pos="7938"/>
        </w:tabs>
        <w:spacing w:before="0" w:line="240" w:lineRule="auto"/>
        <w:ind w:right="-567"/>
        <w:jc w:val="left"/>
        <w:rPr>
          <w:rFonts w:ascii="Courier New" w:eastAsiaTheme="minorEastAsia" w:hAnsi="Courier New" w:cs="Courier New"/>
          <w:lang w:val="en-GB"/>
        </w:rPr>
      </w:pPr>
    </w:p>
    <w:p w14:paraId="07544058" w14:textId="13E26014" w:rsidR="007F2F8A" w:rsidRPr="004741F5" w:rsidRDefault="004741F5" w:rsidP="007F2F8A">
      <w:pPr>
        <w:pStyle w:val="MALTextVoreinstellung"/>
        <w:tabs>
          <w:tab w:val="left" w:pos="7938"/>
        </w:tabs>
        <w:spacing w:before="0" w:line="240" w:lineRule="auto"/>
        <w:ind w:right="-567"/>
        <w:jc w:val="left"/>
        <w:rPr>
          <w:rFonts w:ascii="Arial" w:eastAsiaTheme="minorEastAsia" w:hAnsi="Arial" w:cs="Arial"/>
          <w:lang w:val="en-GB"/>
        </w:rPr>
      </w:pPr>
      <w:r w:rsidRPr="008818CB">
        <w:rPr>
          <w:rFonts w:ascii="Arial" w:eastAsiaTheme="minorEastAsia" w:hAnsi="Arial" w:cs="Arial"/>
          <w:lang w:val="en-GB"/>
        </w:rPr>
        <w:t xml:space="preserve">This verifies the equivalence of the two compared interpolation methods. </w:t>
      </w:r>
    </w:p>
    <w:p w14:paraId="6AE43DF8" w14:textId="77777777" w:rsidR="007F2F8A" w:rsidRPr="004741F5" w:rsidRDefault="007F2F8A" w:rsidP="004D3220">
      <w:pPr>
        <w:jc w:val="both"/>
        <w:rPr>
          <w:rFonts w:ascii="Arial" w:hAnsi="Arial" w:cs="Arial"/>
          <w:lang w:val="en-GB"/>
        </w:rPr>
      </w:pPr>
    </w:p>
    <w:p w14:paraId="32F784B7" w14:textId="21AB4F4E" w:rsidR="002D18A3" w:rsidRPr="009E65BF" w:rsidRDefault="002D18A3" w:rsidP="002D18A3">
      <w:pPr>
        <w:pStyle w:val="berschrift3"/>
        <w:rPr>
          <w:rFonts w:eastAsiaTheme="minorEastAsia"/>
          <w:lang w:val="en-GB"/>
        </w:rPr>
      </w:pPr>
      <w:r w:rsidRPr="009E65BF">
        <w:rPr>
          <w:rFonts w:eastAsiaTheme="minorEastAsia"/>
          <w:lang w:val="en-GB"/>
        </w:rPr>
        <w:t>6.12.</w:t>
      </w:r>
      <w:r w:rsidR="00AD3E35">
        <w:rPr>
          <w:rFonts w:eastAsiaTheme="minorEastAsia"/>
          <w:lang w:val="en-GB"/>
        </w:rPr>
        <w:t>4</w:t>
      </w:r>
      <w:r w:rsidRPr="009E65BF">
        <w:rPr>
          <w:rFonts w:eastAsiaTheme="minorEastAsia"/>
          <w:lang w:val="en-GB"/>
        </w:rPr>
        <w:t xml:space="preserve"> Procedures with known random influences</w:t>
      </w:r>
    </w:p>
    <w:p w14:paraId="5CAB250A" w14:textId="77777777" w:rsidR="002D18A3" w:rsidRPr="009E65BF" w:rsidRDefault="002D18A3" w:rsidP="002D18A3">
      <w:pPr>
        <w:widowControl w:val="0"/>
        <w:tabs>
          <w:tab w:val="left" w:pos="284"/>
          <w:tab w:val="left" w:pos="2268"/>
        </w:tabs>
        <w:autoSpaceDE w:val="0"/>
        <w:autoSpaceDN w:val="0"/>
        <w:adjustRightInd w:val="0"/>
        <w:jc w:val="both"/>
        <w:rPr>
          <w:rFonts w:ascii="Arial" w:hAnsi="Arial" w:cs="Arial"/>
          <w:color w:val="000000"/>
          <w:lang w:val="en-GB"/>
        </w:rPr>
      </w:pPr>
    </w:p>
    <w:p w14:paraId="2CB8D231" w14:textId="77777777" w:rsidR="00D57C57" w:rsidRPr="00A35F88"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r w:rsidRPr="00A35F88">
        <w:rPr>
          <w:rFonts w:ascii="Arial" w:eastAsiaTheme="minorEastAsia" w:hAnsi="Arial" w:cs="Arial"/>
          <w:bCs/>
          <w:lang w:val="en-GB"/>
        </w:rPr>
        <w:t xml:space="preserve">It is assumed that repeated measurements underly unknown random influences, which are small. It is furthermore assumed, that the gross and background and other counts are influenced in the same way, also in the case of different measurements but the same measurement conditions. With a reference analysis, i.e., with a larger number </w:t>
      </w:r>
      <m:oMath>
        <m:r>
          <w:rPr>
            <w:rFonts w:ascii="Cambria Math" w:eastAsiaTheme="minorEastAsia" w:hAnsi="Cambria Math" w:cs="Arial"/>
            <w:sz w:val="24"/>
            <w:szCs w:val="24"/>
            <w:lang w:val="en-GB"/>
          </w:rPr>
          <m:t>m</m:t>
        </m:r>
      </m:oMath>
      <w:r w:rsidRPr="00A35F88">
        <w:rPr>
          <w:rFonts w:ascii="Arial" w:eastAsiaTheme="minorEastAsia" w:hAnsi="Arial" w:cs="Arial"/>
          <w:bCs/>
          <w:lang w:val="en-GB"/>
        </w:rPr>
        <w:t xml:space="preserve"> of measurements of a sample (which gets a </w:t>
      </w:r>
      <w:r w:rsidR="000D1335">
        <w:rPr>
          <w:rFonts w:ascii="Arial" w:eastAsiaTheme="minorEastAsia" w:hAnsi="Arial" w:cs="Arial"/>
          <w:bCs/>
          <w:lang w:val="en-GB"/>
        </w:rPr>
        <w:t>subscript</w:t>
      </w:r>
      <w:r w:rsidRPr="00A35F88">
        <w:rPr>
          <w:rFonts w:ascii="Arial" w:eastAsiaTheme="minorEastAsia" w:hAnsi="Arial" w:cs="Arial"/>
          <w:bCs/>
          <w:lang w:val="en-GB"/>
        </w:rPr>
        <w:t xml:space="preserve"> r), the unknown influence can be quantified by parameter </w:t>
      </w:r>
      <m:oMath>
        <m:r>
          <w:rPr>
            <w:rFonts w:ascii="Cambria Math" w:eastAsiaTheme="minorEastAsia" w:hAnsi="Cambria Math" w:cs="Arial"/>
            <w:sz w:val="24"/>
            <w:szCs w:val="24"/>
            <w:lang w:val="en-GB"/>
          </w:rPr>
          <m:t>ϑ</m:t>
        </m:r>
      </m:oMath>
      <w:r w:rsidRPr="00A35F88">
        <w:rPr>
          <w:rFonts w:ascii="Arial" w:eastAsiaTheme="minorEastAsia" w:hAnsi="Arial" w:cs="Arial"/>
          <w:bCs/>
          <w:lang w:val="en-GB"/>
        </w:rPr>
        <w:t>, which</w:t>
      </w:r>
      <w:r w:rsidR="00F062AF" w:rsidRPr="00A35F88">
        <w:rPr>
          <w:rFonts w:ascii="Arial" w:eastAsiaTheme="minorEastAsia" w:hAnsi="Arial" w:cs="Arial"/>
          <w:bCs/>
          <w:lang w:val="en-GB"/>
        </w:rPr>
        <w:t xml:space="preserve"> is applied also to the other involved measurement quantities like gross and background counts.</w:t>
      </w:r>
      <w:r w:rsidRPr="00A35F88">
        <w:rPr>
          <w:rFonts w:ascii="Arial" w:eastAsiaTheme="minorEastAsia" w:hAnsi="Arial" w:cs="Arial"/>
          <w:bCs/>
          <w:lang w:val="en-GB"/>
        </w:rPr>
        <w:t xml:space="preserve"> </w:t>
      </w:r>
    </w:p>
    <w:p w14:paraId="4964684F" w14:textId="77777777" w:rsidR="00D57C57" w:rsidRPr="00D57C57" w:rsidRDefault="00D57C57" w:rsidP="002D18A3">
      <w:pPr>
        <w:widowControl w:val="0"/>
        <w:tabs>
          <w:tab w:val="left" w:pos="284"/>
          <w:tab w:val="left" w:pos="2268"/>
        </w:tabs>
        <w:autoSpaceDE w:val="0"/>
        <w:autoSpaceDN w:val="0"/>
        <w:adjustRightInd w:val="0"/>
        <w:jc w:val="both"/>
        <w:rPr>
          <w:rFonts w:ascii="Arial" w:hAnsi="Arial" w:cs="Arial"/>
          <w:color w:val="000000"/>
          <w:lang w:val="en-GB"/>
        </w:rPr>
      </w:pPr>
    </w:p>
    <w:p w14:paraId="2C02759E" w14:textId="77777777" w:rsidR="00A35F88" w:rsidRPr="00A35F88" w:rsidRDefault="00A35F88" w:rsidP="00A35F88">
      <w:pPr>
        <w:pStyle w:val="MALTextVoreinstellung"/>
        <w:spacing w:before="0" w:line="240" w:lineRule="auto"/>
        <w:rPr>
          <w:rFonts w:ascii="Arial" w:eastAsiaTheme="minorEastAsia" w:hAnsi="Arial" w:cs="Arial"/>
          <w:color w:val="000000"/>
          <w:lang w:val="en-GB"/>
        </w:rPr>
      </w:pPr>
      <w:r w:rsidRPr="00A35F88">
        <w:rPr>
          <w:rFonts w:ascii="Arial" w:eastAsiaTheme="minorEastAsia" w:hAnsi="Arial" w:cs="Arial"/>
          <w:bCs/>
          <w:lang w:val="en-GB"/>
        </w:rPr>
        <w:t>The param</w:t>
      </w:r>
      <w:r>
        <w:rPr>
          <w:rFonts w:ascii="Arial" w:eastAsiaTheme="minorEastAsia" w:hAnsi="Arial" w:cs="Arial"/>
          <w:bCs/>
          <w:lang w:val="en-GB"/>
        </w:rPr>
        <w:t>e</w:t>
      </w:r>
      <w:r w:rsidRPr="00A35F88">
        <w:rPr>
          <w:rFonts w:ascii="Arial" w:eastAsiaTheme="minorEastAsia" w:hAnsi="Arial" w:cs="Arial"/>
          <w:bCs/>
          <w:lang w:val="en-GB"/>
        </w:rPr>
        <w:t xml:space="preserve">ter </w:t>
      </w:r>
      <m:oMath>
        <m:r>
          <w:rPr>
            <w:rFonts w:ascii="Cambria Math" w:eastAsiaTheme="minorEastAsia" w:hAnsi="Cambria Math" w:cs="Arial"/>
            <w:sz w:val="24"/>
            <w:szCs w:val="24"/>
          </w:rPr>
          <m:t>ϑ</m:t>
        </m:r>
      </m:oMath>
      <w:r w:rsidRPr="00A35F88">
        <w:rPr>
          <w:rFonts w:ascii="Arial" w:eastAsiaTheme="minorEastAsia" w:hAnsi="Arial" w:cs="Arial"/>
          <w:bCs/>
          <w:lang w:val="en-GB"/>
        </w:rPr>
        <w:t xml:space="preserve"> has already been introduced in c</w:t>
      </w:r>
      <w:r>
        <w:rPr>
          <w:rFonts w:ascii="Arial" w:eastAsiaTheme="minorEastAsia" w:hAnsi="Arial" w:cs="Arial"/>
          <w:bCs/>
          <w:lang w:val="en-GB"/>
        </w:rPr>
        <w:t>hapter</w:t>
      </w:r>
      <w:r w:rsidRPr="00A35F88">
        <w:rPr>
          <w:rFonts w:ascii="Arial" w:eastAsiaTheme="minorEastAsia" w:hAnsi="Arial" w:cs="Arial"/>
          <w:bCs/>
          <w:lang w:val="en-GB"/>
        </w:rPr>
        <w:t xml:space="preserve"> 6.9.1. </w:t>
      </w:r>
      <w:bookmarkStart w:id="53" w:name="_Hlk29373226"/>
      <w:r w:rsidRPr="00A35F88">
        <w:rPr>
          <w:rFonts w:ascii="Arial" w:eastAsiaTheme="minorEastAsia" w:hAnsi="Arial" w:cs="Arial"/>
          <w:bCs/>
          <w:lang w:val="en-GB"/>
        </w:rPr>
        <w:t>It is determined from the reference data set and applied to</w:t>
      </w:r>
      <w:r>
        <w:rPr>
          <w:rFonts w:ascii="Arial" w:eastAsiaTheme="minorEastAsia" w:hAnsi="Arial" w:cs="Arial"/>
          <w:bCs/>
          <w:lang w:val="en-GB"/>
        </w:rPr>
        <w:t xml:space="preserve"> </w:t>
      </w:r>
      <w:r w:rsidRPr="00A35F88">
        <w:rPr>
          <w:rFonts w:ascii="Arial" w:eastAsiaTheme="minorEastAsia" w:hAnsi="Arial" w:cs="Arial"/>
          <w:bCs/>
          <w:lang w:val="en-GB"/>
        </w:rPr>
        <w:t>the uncertainty calculations of</w:t>
      </w:r>
      <w:r>
        <w:rPr>
          <w:rFonts w:ascii="Arial" w:eastAsiaTheme="minorEastAsia" w:hAnsi="Arial" w:cs="Arial"/>
          <w:bCs/>
          <w:lang w:val="en-GB"/>
        </w:rPr>
        <w:t xml:space="preserve"> </w:t>
      </w:r>
      <w:r w:rsidRPr="00A35F88">
        <w:rPr>
          <w:rFonts w:ascii="Arial" w:eastAsiaTheme="minorEastAsia" w:hAnsi="Arial" w:cs="Arial"/>
          <w:bCs/>
          <w:lang w:val="en-GB"/>
        </w:rPr>
        <w:t>the other count numbers</w:t>
      </w:r>
      <w:bookmarkEnd w:id="53"/>
      <w:r w:rsidRPr="00A35F88">
        <w:rPr>
          <w:rFonts w:ascii="Arial" w:eastAsiaTheme="minorEastAsia" w:hAnsi="Arial" w:cs="Arial"/>
          <w:bCs/>
          <w:lang w:val="en-GB"/>
        </w:rPr>
        <w:t xml:space="preserve"> </w:t>
      </w:r>
      <w:r w:rsidRPr="00A35F88">
        <w:rPr>
          <w:rFonts w:ascii="Arial" w:eastAsiaTheme="minorEastAsia" w:hAnsi="Arial" w:cs="Arial"/>
          <w:color w:val="000000"/>
          <w:lang w:val="en-GB"/>
        </w:rPr>
        <w:t>(</w:t>
      </w:r>
      <w:r w:rsidR="000D1335">
        <w:rPr>
          <w:rFonts w:ascii="Arial" w:eastAsiaTheme="minorEastAsia" w:hAnsi="Arial" w:cs="Arial"/>
          <w:color w:val="000000"/>
          <w:lang w:val="en-GB"/>
        </w:rPr>
        <w:t>subscript</w:t>
      </w:r>
      <w:r w:rsidRPr="00A35F88">
        <w:rPr>
          <w:rFonts w:ascii="Arial" w:eastAsiaTheme="minorEastAsia" w:hAnsi="Arial" w:cs="Arial"/>
          <w:color w:val="000000"/>
          <w:lang w:val="en-GB"/>
        </w:rPr>
        <w:t xml:space="preserve"> x)</w:t>
      </w:r>
      <w:r w:rsidR="00350D69">
        <w:rPr>
          <w:rFonts w:ascii="Arial" w:eastAsiaTheme="minorEastAsia" w:hAnsi="Arial" w:cs="Arial"/>
          <w:color w:val="000000"/>
          <w:lang w:val="en-GB"/>
        </w:rPr>
        <w:t>:</w:t>
      </w:r>
      <w:r w:rsidRPr="00A35F88">
        <w:rPr>
          <w:rFonts w:ascii="Arial" w:eastAsiaTheme="minorEastAsia" w:hAnsi="Arial" w:cs="Arial"/>
          <w:color w:val="000000"/>
          <w:lang w:val="en-GB"/>
        </w:rPr>
        <w:t xml:space="preserve"> </w:t>
      </w:r>
    </w:p>
    <w:p w14:paraId="7566FCD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r w:rsidRPr="00A35F88">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x</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x</m:t>
            </m:r>
          </m:sub>
        </m:sSub>
      </m:oMath>
      <w:r w:rsidRPr="005A757A">
        <w:rPr>
          <w:rFonts w:ascii="Arial" w:eastAsiaTheme="minorEastAsia" w:hAnsi="Arial" w:cs="Arial"/>
          <w:sz w:val="26"/>
          <w:szCs w:val="26"/>
          <w:lang w:val="en-GB"/>
        </w:rPr>
        <w:t xml:space="preserve"> </w:t>
      </w:r>
    </w:p>
    <w:p w14:paraId="0AFEF17E"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6"/>
          <w:szCs w:val="26"/>
          <w:lang w:val="en-GB"/>
        </w:rPr>
      </w:pPr>
    </w:p>
    <w:p w14:paraId="71832E89" w14:textId="77777777" w:rsidR="00A35F88" w:rsidRPr="00350D69" w:rsidRDefault="00350D69"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r w:rsidRPr="00350D69">
        <w:rPr>
          <w:rFonts w:ascii="Arial" w:eastAsiaTheme="minorEastAsia" w:hAnsi="Arial" w:cs="Arial"/>
          <w:lang w:val="en-GB"/>
        </w:rPr>
        <w:t xml:space="preserve">or in the case of gross and background counts as well as for assumed gross counts </w:t>
      </w:r>
      <m:oMath>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oMath>
      <w:r>
        <w:rPr>
          <w:rFonts w:ascii="Arial" w:eastAsiaTheme="minorEastAsia" w:hAnsi="Arial" w:cs="Arial"/>
          <w:lang w:val="en-GB"/>
        </w:rPr>
        <w:t xml:space="preserve"> </w:t>
      </w:r>
      <w:r w:rsidRPr="00350D69">
        <w:rPr>
          <w:rFonts w:ascii="Arial" w:eastAsiaTheme="minorEastAsia" w:hAnsi="Arial" w:cs="Arial"/>
          <w:lang w:val="en-GB"/>
        </w:rPr>
        <w:t>within the detection limit</w:t>
      </w:r>
      <w:r>
        <w:rPr>
          <w:rFonts w:ascii="Arial" w:eastAsiaTheme="minorEastAsia" w:hAnsi="Arial" w:cs="Arial"/>
          <w:lang w:val="en-GB"/>
        </w:rPr>
        <w:t xml:space="preserve"> </w:t>
      </w:r>
      <w:r w:rsidRPr="00350D69">
        <w:rPr>
          <w:rFonts w:ascii="Arial" w:eastAsiaTheme="minorEastAsia" w:hAnsi="Arial" w:cs="Arial"/>
          <w:lang w:val="en-GB"/>
        </w:rPr>
        <w:t xml:space="preserve">related </w:t>
      </w:r>
      <w:r>
        <w:rPr>
          <w:rFonts w:ascii="Arial" w:eastAsiaTheme="minorEastAsia" w:hAnsi="Arial" w:cs="Arial"/>
          <w:lang w:val="en-GB"/>
        </w:rPr>
        <w:t>iterations</w:t>
      </w:r>
      <w:r w:rsidR="00A35F88" w:rsidRPr="00350D69">
        <w:rPr>
          <w:rFonts w:ascii="Arial" w:eastAsiaTheme="minorEastAsia" w:hAnsi="Arial" w:cs="Arial"/>
          <w:lang w:val="en-GB"/>
        </w:rPr>
        <w:t>:</w:t>
      </w:r>
    </w:p>
    <w:p w14:paraId="509D2DB6"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350D69">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(1)</w:t>
      </w:r>
    </w:p>
    <w:p w14:paraId="38EF8758" w14:textId="77777777" w:rsidR="00A35F88" w:rsidRPr="005A757A" w:rsidRDefault="00A35F88" w:rsidP="00A35F88">
      <w:pPr>
        <w:widowControl w:val="0"/>
        <w:tabs>
          <w:tab w:val="left" w:pos="567"/>
          <w:tab w:val="left" w:pos="2268"/>
        </w:tabs>
        <w:autoSpaceDE w:val="0"/>
        <w:autoSpaceDN w:val="0"/>
        <w:adjustRightInd w:val="0"/>
        <w:jc w:val="both"/>
        <w:rPr>
          <w:rFonts w:ascii="Arial" w:eastAsiaTheme="minorEastAsia" w:hAnsi="Arial" w:cs="Arial"/>
          <w:sz w:val="24"/>
          <w:szCs w:val="24"/>
          <w:lang w:val="en-GB"/>
        </w:rPr>
      </w:pPr>
    </w:p>
    <w:p w14:paraId="582807D8"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6"/>
                    <w:szCs w:val="26"/>
                  </w:rPr>
                </m:ctrlPr>
              </m:sSub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b</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b</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(2)</w:t>
      </w:r>
    </w:p>
    <w:p w14:paraId="12C1D13F"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lang w:val="en-GB"/>
        </w:rPr>
      </w:pPr>
    </w:p>
    <w:p w14:paraId="30852751"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r w:rsidRPr="005A757A">
        <w:rPr>
          <w:rFonts w:ascii="Arial" w:eastAsiaTheme="minorEastAsia" w:hAnsi="Arial" w:cs="Arial"/>
          <w:sz w:val="24"/>
          <w:szCs w:val="24"/>
          <w:lang w:val="en-GB"/>
        </w:rPr>
        <w:tab/>
      </w:r>
      <m:oMath>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u</m:t>
            </m:r>
          </m:e>
          <m:sup>
            <m:r>
              <w:rPr>
                <w:rFonts w:ascii="Cambria Math" w:eastAsiaTheme="minorEastAsia" w:hAnsi="Cambria Math" w:cs="Arial"/>
                <w:sz w:val="26"/>
                <w:szCs w:val="26"/>
                <w:lang w:val="en-GB"/>
              </w:rPr>
              <m:t>2</m:t>
            </m:r>
          </m:sup>
        </m:sSup>
        <m:r>
          <w:rPr>
            <w:rFonts w:ascii="Cambria Math" w:eastAsiaTheme="minorEastAsia" w:hAnsi="Cambria Math" w:cs="Arial"/>
            <w:sz w:val="26"/>
            <w:szCs w:val="26"/>
            <w:lang w:val="en-GB"/>
          </w:rPr>
          <m:t>(</m:t>
        </m:r>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d>
          <m:dPr>
            <m:ctrlPr>
              <w:rPr>
                <w:rFonts w:ascii="Cambria Math" w:eastAsiaTheme="minorEastAsia" w:hAnsi="Cambria Math" w:cs="Arial"/>
                <w:i/>
                <w:sz w:val="26"/>
                <w:szCs w:val="26"/>
              </w:rPr>
            </m:ctrlPr>
          </m:dPr>
          <m:e>
            <m:sSub>
              <m:sSubPr>
                <m:ctrlPr>
                  <w:rPr>
                    <w:rFonts w:ascii="Cambria Math" w:eastAsiaTheme="minorEastAsia" w:hAnsi="Cambria Math" w:cs="Arial"/>
                    <w:i/>
                    <w:sz w:val="24"/>
                    <w:szCs w:val="24"/>
                  </w:rPr>
                </m:ctrlPr>
              </m:sSubPr>
              <m:e>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n</m:t>
                    </m:r>
                  </m:e>
                </m:acc>
              </m:e>
              <m:sub>
                <m:r>
                  <w:rPr>
                    <w:rFonts w:ascii="Cambria Math" w:eastAsiaTheme="minorEastAsia" w:hAnsi="Cambria Math" w:cs="Arial"/>
                    <w:sz w:val="24"/>
                    <w:szCs w:val="24"/>
                  </w:rPr>
                  <m:t>g</m:t>
                </m:r>
              </m:sub>
            </m:sSub>
            <m:r>
              <w:rPr>
                <w:rFonts w:ascii="Cambria Math" w:eastAsiaTheme="minorEastAsia" w:hAnsi="Cambria Math" w:cs="Arial"/>
                <w:sz w:val="26"/>
                <w:szCs w:val="26"/>
                <w:lang w:val="en-GB"/>
              </w:rPr>
              <m:t>+</m:t>
            </m:r>
            <m:sSup>
              <m:sSupPr>
                <m:ctrlPr>
                  <w:rPr>
                    <w:rFonts w:ascii="Cambria Math" w:eastAsiaTheme="minorEastAsia" w:hAnsi="Cambria Math" w:cs="Arial"/>
                    <w:i/>
                    <w:sz w:val="26"/>
                    <w:szCs w:val="26"/>
                  </w:rPr>
                </m:ctrlPr>
              </m:sSupPr>
              <m:e>
                <m:r>
                  <w:rPr>
                    <w:rFonts w:ascii="Cambria Math" w:eastAsiaTheme="minorEastAsia" w:hAnsi="Cambria Math" w:cs="Arial"/>
                    <w:sz w:val="24"/>
                    <w:szCs w:val="24"/>
                  </w:rPr>
                  <m:t>ϑ</m:t>
                </m:r>
              </m:e>
              <m:sup>
                <m:r>
                  <w:rPr>
                    <w:rFonts w:ascii="Cambria Math" w:eastAsiaTheme="minorEastAsia" w:hAnsi="Cambria Math" w:cs="Arial"/>
                    <w:sz w:val="26"/>
                    <w:szCs w:val="26"/>
                    <w:lang w:val="en-GB"/>
                  </w:rPr>
                  <m:t>2</m:t>
                </m:r>
              </m:sup>
            </m:sSup>
            <m:sSubSup>
              <m:sSubSupPr>
                <m:ctrlPr>
                  <w:rPr>
                    <w:rFonts w:ascii="Cambria Math" w:eastAsiaTheme="minorEastAsia" w:hAnsi="Cambria Math" w:cs="Arial"/>
                    <w:i/>
                    <w:sz w:val="26"/>
                    <w:szCs w:val="26"/>
                  </w:rPr>
                </m:ctrlPr>
              </m:sSubSupPr>
              <m:e>
                <m:acc>
                  <m:accPr>
                    <m:chr m:val="̃"/>
                    <m:ctrlPr>
                      <w:rPr>
                        <w:rFonts w:ascii="Cambria Math" w:eastAsiaTheme="minorEastAsia" w:hAnsi="Cambria Math" w:cs="Arial"/>
                        <w:i/>
                        <w:sz w:val="26"/>
                        <w:szCs w:val="26"/>
                      </w:rPr>
                    </m:ctrlPr>
                  </m:accPr>
                  <m:e>
                    <m:r>
                      <w:rPr>
                        <w:rFonts w:ascii="Cambria Math" w:eastAsiaTheme="minorEastAsia" w:hAnsi="Cambria Math" w:cs="Arial"/>
                        <w:sz w:val="26"/>
                        <w:szCs w:val="26"/>
                      </w:rPr>
                      <m:t>n</m:t>
                    </m:r>
                  </m:e>
                </m:acc>
              </m:e>
              <m:sub>
                <m:r>
                  <w:rPr>
                    <w:rFonts w:ascii="Cambria Math" w:eastAsiaTheme="minorEastAsia" w:hAnsi="Cambria Math" w:cs="Arial"/>
                    <w:sz w:val="26"/>
                    <w:szCs w:val="26"/>
                  </w:rPr>
                  <m:t>g</m:t>
                </m:r>
              </m:sub>
              <m:sup>
                <m:r>
                  <w:rPr>
                    <w:rFonts w:ascii="Cambria Math" w:eastAsiaTheme="minorEastAsia" w:hAnsi="Cambria Math" w:cs="Arial"/>
                    <w:sz w:val="26"/>
                    <w:szCs w:val="26"/>
                    <w:lang w:val="en-GB"/>
                  </w:rPr>
                  <m:t>2</m:t>
                </m:r>
              </m:sup>
            </m:sSubSup>
          </m:e>
        </m:d>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m</m:t>
            </m:r>
          </m:e>
          <m:sub>
            <m:r>
              <w:rPr>
                <w:rFonts w:ascii="Cambria Math" w:eastAsiaTheme="minorEastAsia" w:hAnsi="Cambria Math" w:cs="Arial"/>
                <w:sz w:val="26"/>
                <w:szCs w:val="26"/>
              </w:rPr>
              <m:t>g</m:t>
            </m:r>
          </m:sub>
        </m:sSub>
      </m:oMath>
      <w:r w:rsidRPr="005A757A">
        <w:rPr>
          <w:rFonts w:ascii="Arial" w:eastAsiaTheme="minorEastAsia" w:hAnsi="Arial" w:cs="Arial"/>
          <w:sz w:val="26"/>
          <w:szCs w:val="26"/>
          <w:lang w:val="en-GB"/>
        </w:rPr>
        <w:t xml:space="preserve">  </w:t>
      </w:r>
      <w:r w:rsidRPr="005A757A">
        <w:rPr>
          <w:rFonts w:ascii="Arial" w:eastAsiaTheme="minorEastAsia" w:hAnsi="Arial" w:cs="Arial"/>
          <w:lang w:val="en-GB"/>
        </w:rPr>
        <w:tab/>
        <w:t>(3)</w:t>
      </w:r>
    </w:p>
    <w:p w14:paraId="7F422890" w14:textId="77777777" w:rsidR="00A35F88" w:rsidRPr="005A757A" w:rsidRDefault="00A35F88" w:rsidP="00A35F88">
      <w:pPr>
        <w:widowControl w:val="0"/>
        <w:tabs>
          <w:tab w:val="left" w:pos="567"/>
          <w:tab w:val="left" w:pos="2268"/>
          <w:tab w:val="left" w:pos="8505"/>
        </w:tabs>
        <w:autoSpaceDE w:val="0"/>
        <w:autoSpaceDN w:val="0"/>
        <w:adjustRightInd w:val="0"/>
        <w:jc w:val="both"/>
        <w:rPr>
          <w:rFonts w:ascii="Arial" w:eastAsiaTheme="minorEastAsia" w:hAnsi="Arial" w:cs="Arial"/>
          <w:sz w:val="26"/>
          <w:szCs w:val="26"/>
          <w:lang w:val="en-GB"/>
        </w:rPr>
      </w:pPr>
    </w:p>
    <w:p w14:paraId="281B09DC" w14:textId="77777777" w:rsidR="002F5F78" w:rsidRPr="00844C5D" w:rsidRDefault="00844C5D" w:rsidP="002F5F78">
      <w:pPr>
        <w:pStyle w:val="MALTextVoreinstellung"/>
        <w:widowControl w:val="0"/>
        <w:tabs>
          <w:tab w:val="left" w:pos="567"/>
          <w:tab w:val="left" w:pos="1985"/>
        </w:tabs>
        <w:autoSpaceDE w:val="0"/>
        <w:autoSpaceDN w:val="0"/>
        <w:adjustRightInd w:val="0"/>
        <w:spacing w:before="0" w:line="240" w:lineRule="auto"/>
        <w:rPr>
          <w:rFonts w:ascii="Arial" w:eastAsiaTheme="minorEastAsia" w:hAnsi="Arial" w:cs="Arial"/>
          <w:lang w:val="en-GB"/>
        </w:rPr>
      </w:pPr>
      <w:r w:rsidRPr="00844C5D">
        <w:rPr>
          <w:rFonts w:ascii="Arial" w:eastAsiaTheme="minorEastAsia" w:hAnsi="Arial" w:cs="Arial"/>
          <w:lang w:val="en-GB"/>
        </w:rPr>
        <w:t>With applying the tool for means (6.9; see also 6.12.1), t</w:t>
      </w:r>
      <w:r w:rsidR="002F5F78" w:rsidRPr="00844C5D">
        <w:rPr>
          <w:rFonts w:ascii="Arial" w:eastAsiaTheme="minorEastAsia" w:hAnsi="Arial" w:cs="Arial"/>
          <w:lang w:val="en-GB"/>
        </w:rPr>
        <w:t xml:space="preserve">he data necessary for calculating </w:t>
      </w:r>
      <m:oMath>
        <m:r>
          <w:rPr>
            <w:rFonts w:ascii="Cambria Math" w:eastAsiaTheme="minorEastAsia" w:hAnsi="Cambria Math" w:cs="Arial"/>
            <w:sz w:val="24"/>
            <w:szCs w:val="24"/>
            <w:lang w:val="en-GB"/>
          </w:rPr>
          <m:t>ϑ</m:t>
        </m:r>
      </m:oMath>
      <w:r w:rsidR="002F5F78" w:rsidRPr="00844C5D">
        <w:rPr>
          <w:rFonts w:ascii="Arial" w:eastAsiaTheme="minorEastAsia" w:hAnsi="Arial" w:cs="Arial"/>
          <w:sz w:val="24"/>
          <w:szCs w:val="24"/>
          <w:lang w:val="en-GB"/>
        </w:rPr>
        <w:t>,</w:t>
      </w:r>
      <w:r w:rsidR="002F5F78" w:rsidRPr="00844C5D">
        <w:rPr>
          <w:rFonts w:ascii="Arial" w:eastAsiaTheme="minorEastAsia" w:hAnsi="Arial" w:cs="Arial"/>
          <w:lang w:val="en-GB"/>
        </w:rPr>
        <w:t xml:space="preserve"> but also those data referring to mean value-related datasets are available within the program. </w:t>
      </w:r>
      <w:r w:rsidRPr="00844C5D">
        <w:rPr>
          <w:rFonts w:ascii="Arial" w:eastAsiaTheme="minorEastAsia" w:hAnsi="Arial" w:cs="Arial"/>
          <w:lang w:val="en-GB"/>
        </w:rPr>
        <w:t xml:space="preserve">Therefore, the formulae corresponding to the equations </w:t>
      </w:r>
      <w:r w:rsidR="002F5F78" w:rsidRPr="00844C5D">
        <w:rPr>
          <w:rFonts w:ascii="Arial" w:eastAsiaTheme="minorEastAsia" w:hAnsi="Arial" w:cs="Arial"/>
          <w:lang w:val="en-GB"/>
        </w:rPr>
        <w:t xml:space="preserve">(1), (2) </w:t>
      </w:r>
      <w:r w:rsidRPr="00844C5D">
        <w:rPr>
          <w:rFonts w:ascii="Arial" w:eastAsiaTheme="minorEastAsia" w:hAnsi="Arial" w:cs="Arial"/>
          <w:lang w:val="en-GB"/>
        </w:rPr>
        <w:t>a</w:t>
      </w:r>
      <w:r w:rsidR="002F5F78" w:rsidRPr="00844C5D">
        <w:rPr>
          <w:rFonts w:ascii="Arial" w:eastAsiaTheme="minorEastAsia" w:hAnsi="Arial" w:cs="Arial"/>
          <w:lang w:val="en-GB"/>
        </w:rPr>
        <w:t xml:space="preserve">nd (3) </w:t>
      </w:r>
      <w:r w:rsidRPr="00844C5D">
        <w:rPr>
          <w:rFonts w:ascii="Arial" w:eastAsiaTheme="minorEastAsia" w:hAnsi="Arial" w:cs="Arial"/>
          <w:lang w:val="en-GB"/>
        </w:rPr>
        <w:t>are easily programmed and are part of the program. This means, in contrast to earlier UncertRadio versions, it is no longer necessary for the user to enter uncertainty formulae with the TAB “Values, uncertainties“; the introduction of further auxiliary quantities also is no longer necessary.</w:t>
      </w:r>
    </w:p>
    <w:p w14:paraId="305605FA" w14:textId="77777777" w:rsidR="00A35F88" w:rsidRPr="00844C5D" w:rsidRDefault="00A35F88"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lang w:val="en-GB"/>
        </w:rPr>
      </w:pPr>
    </w:p>
    <w:p w14:paraId="6F30257A" w14:textId="77777777" w:rsidR="00A35F88" w:rsidRPr="00097FFB" w:rsidRDefault="00097FFB" w:rsidP="00A35F88">
      <w:pPr>
        <w:pStyle w:val="MALTextVoreinstellung"/>
        <w:widowControl w:val="0"/>
        <w:tabs>
          <w:tab w:val="left" w:pos="567"/>
          <w:tab w:val="left" w:pos="2268"/>
        </w:tabs>
        <w:autoSpaceDE w:val="0"/>
        <w:autoSpaceDN w:val="0"/>
        <w:adjustRightInd w:val="0"/>
        <w:spacing w:before="0" w:line="240" w:lineRule="auto"/>
        <w:rPr>
          <w:rFonts w:ascii="Arial" w:eastAsiaTheme="minorEastAsia" w:hAnsi="Arial" w:cs="Arial"/>
          <w:color w:val="000000"/>
          <w:lang w:val="en-GB"/>
        </w:rPr>
      </w:pPr>
      <w:r w:rsidRPr="00097FFB">
        <w:rPr>
          <w:rFonts w:ascii="Arial" w:eastAsiaTheme="minorEastAsia" w:hAnsi="Arial" w:cs="Arial"/>
          <w:lang w:val="en-GB"/>
        </w:rPr>
        <w:t>In addition, f</w:t>
      </w:r>
      <w:r w:rsidR="00844C5D" w:rsidRPr="00097FFB">
        <w:rPr>
          <w:rFonts w:ascii="Arial" w:eastAsiaTheme="minorEastAsia" w:hAnsi="Arial" w:cs="Arial"/>
          <w:lang w:val="en-GB"/>
        </w:rPr>
        <w:t>rom the datasets supplied to UR</w:t>
      </w:r>
      <w:r w:rsidRPr="00097FFB">
        <w:rPr>
          <w:rFonts w:ascii="Arial" w:eastAsiaTheme="minorEastAsia" w:hAnsi="Arial" w:cs="Arial"/>
          <w:lang w:val="en-GB"/>
        </w:rPr>
        <w:t xml:space="preserve">, that one </w:t>
      </w:r>
      <w:r>
        <w:rPr>
          <w:rFonts w:ascii="Arial" w:eastAsiaTheme="minorEastAsia" w:hAnsi="Arial" w:cs="Arial"/>
          <w:lang w:val="en-GB"/>
        </w:rPr>
        <w:t>of them</w:t>
      </w:r>
      <w:r w:rsidRPr="00097FFB">
        <w:rPr>
          <w:rFonts w:ascii="Arial" w:eastAsiaTheme="minorEastAsia" w:hAnsi="Arial" w:cs="Arial"/>
          <w:lang w:val="en-GB"/>
        </w:rPr>
        <w:t xml:space="preserve"> repr</w:t>
      </w:r>
      <w:r>
        <w:rPr>
          <w:rFonts w:ascii="Arial" w:eastAsiaTheme="minorEastAsia" w:hAnsi="Arial" w:cs="Arial"/>
          <w:lang w:val="en-GB"/>
        </w:rPr>
        <w:t>e</w:t>
      </w:r>
      <w:r w:rsidRPr="00097FFB">
        <w:rPr>
          <w:rFonts w:ascii="Arial" w:eastAsiaTheme="minorEastAsia" w:hAnsi="Arial" w:cs="Arial"/>
          <w:lang w:val="en-GB"/>
        </w:rPr>
        <w:t>senti</w:t>
      </w:r>
      <w:r>
        <w:rPr>
          <w:rFonts w:ascii="Arial" w:eastAsiaTheme="minorEastAsia" w:hAnsi="Arial" w:cs="Arial"/>
          <w:lang w:val="en-GB"/>
        </w:rPr>
        <w:t>n</w:t>
      </w:r>
      <w:r w:rsidRPr="00097FFB">
        <w:rPr>
          <w:rFonts w:ascii="Arial" w:eastAsiaTheme="minorEastAsia" w:hAnsi="Arial" w:cs="Arial"/>
          <w:lang w:val="en-GB"/>
        </w:rPr>
        <w:t>g the reference me</w:t>
      </w:r>
      <w:r>
        <w:rPr>
          <w:rFonts w:ascii="Arial" w:eastAsiaTheme="minorEastAsia" w:hAnsi="Arial" w:cs="Arial"/>
          <w:lang w:val="en-GB"/>
        </w:rPr>
        <w:t>a</w:t>
      </w:r>
      <w:r w:rsidRPr="00097FFB">
        <w:rPr>
          <w:rFonts w:ascii="Arial" w:eastAsiaTheme="minorEastAsia" w:hAnsi="Arial" w:cs="Arial"/>
          <w:lang w:val="en-GB"/>
        </w:rPr>
        <w:t xml:space="preserve">surements from which </w:t>
      </w:r>
      <m:oMath>
        <m:r>
          <w:rPr>
            <w:rFonts w:ascii="Cambria Math" w:eastAsiaTheme="minorEastAsia" w:hAnsi="Cambria Math" w:cs="Arial"/>
            <w:sz w:val="24"/>
            <w:szCs w:val="24"/>
            <w:lang w:val="en-GB"/>
          </w:rPr>
          <m:t>ϑ</m:t>
        </m:r>
      </m:oMath>
      <w:r w:rsidRPr="00097FFB">
        <w:rPr>
          <w:rFonts w:ascii="Arial" w:eastAsiaTheme="minorEastAsia" w:hAnsi="Arial" w:cs="Arial"/>
          <w:lang w:val="en-GB"/>
        </w:rPr>
        <w:t xml:space="preserve"> </w:t>
      </w:r>
      <w:proofErr w:type="gramStart"/>
      <w:r w:rsidRPr="00097FFB">
        <w:rPr>
          <w:rFonts w:ascii="Arial" w:eastAsiaTheme="minorEastAsia" w:hAnsi="Arial" w:cs="Arial"/>
          <w:lang w:val="en-GB"/>
        </w:rPr>
        <w:t>has to</w:t>
      </w:r>
      <w:proofErr w:type="gramEnd"/>
      <w:r w:rsidRPr="00097FFB">
        <w:rPr>
          <w:rFonts w:ascii="Arial" w:eastAsiaTheme="minorEastAsia" w:hAnsi="Arial" w:cs="Arial"/>
          <w:lang w:val="en-GB"/>
        </w:rPr>
        <w:t xml:space="preserve"> be derived,</w:t>
      </w:r>
      <w:r>
        <w:rPr>
          <w:rFonts w:ascii="Arial" w:eastAsiaTheme="minorEastAsia" w:hAnsi="Arial" w:cs="Arial"/>
          <w:lang w:val="en-GB"/>
        </w:rPr>
        <w:t xml:space="preserve"> has to be identified. </w:t>
      </w:r>
      <w:r w:rsidRPr="00097FFB">
        <w:rPr>
          <w:rFonts w:ascii="Arial" w:eastAsiaTheme="minorEastAsia" w:hAnsi="Arial" w:cs="Arial"/>
          <w:lang w:val="en-GB"/>
        </w:rPr>
        <w:t xml:space="preserve">This can be done with a </w:t>
      </w:r>
      <w:proofErr w:type="spellStart"/>
      <w:r w:rsidRPr="00097FFB">
        <w:rPr>
          <w:rFonts w:ascii="Arial" w:eastAsiaTheme="minorEastAsia" w:hAnsi="Arial" w:cs="Arial"/>
          <w:lang w:val="en-GB"/>
        </w:rPr>
        <w:t>combobox</w:t>
      </w:r>
      <w:proofErr w:type="spellEnd"/>
      <w:r w:rsidRPr="00097FFB">
        <w:rPr>
          <w:rFonts w:ascii="Arial" w:eastAsiaTheme="minorEastAsia" w:hAnsi="Arial" w:cs="Arial"/>
          <w:lang w:val="en-GB"/>
        </w:rPr>
        <w:t xml:space="preserve"> field within the dialog shown in chapter 6.9.2. </w:t>
      </w:r>
      <w:r w:rsidR="00A35F88" w:rsidRPr="00097FFB">
        <w:rPr>
          <w:rFonts w:ascii="Arial" w:eastAsiaTheme="minorEastAsia" w:hAnsi="Arial" w:cs="Arial"/>
          <w:lang w:val="en-GB"/>
        </w:rPr>
        <w:t xml:space="preserve"> </w:t>
      </w:r>
    </w:p>
    <w:p w14:paraId="251ABB79" w14:textId="77777777" w:rsidR="00A35F88" w:rsidRPr="00097FFB" w:rsidRDefault="00A35F88" w:rsidP="00A35F88">
      <w:pPr>
        <w:widowControl w:val="0"/>
        <w:tabs>
          <w:tab w:val="left" w:pos="284"/>
          <w:tab w:val="left" w:pos="2268"/>
        </w:tabs>
        <w:autoSpaceDE w:val="0"/>
        <w:autoSpaceDN w:val="0"/>
        <w:adjustRightInd w:val="0"/>
        <w:jc w:val="both"/>
        <w:rPr>
          <w:rFonts w:ascii="Arial" w:hAnsi="Arial" w:cs="Arial"/>
          <w:color w:val="000000"/>
          <w:lang w:val="en-GB"/>
        </w:rPr>
      </w:pPr>
    </w:p>
    <w:p w14:paraId="0D96D811" w14:textId="77777777" w:rsidR="00A35F88" w:rsidRPr="00097FFB" w:rsidRDefault="00A35F88" w:rsidP="00A35F88">
      <w:pPr>
        <w:widowControl w:val="0"/>
        <w:tabs>
          <w:tab w:val="left" w:pos="284"/>
          <w:tab w:val="left" w:pos="2268"/>
        </w:tabs>
        <w:autoSpaceDE w:val="0"/>
        <w:autoSpaceDN w:val="0"/>
        <w:adjustRightInd w:val="0"/>
        <w:jc w:val="both"/>
        <w:rPr>
          <w:rFonts w:ascii="Arial" w:eastAsiaTheme="minorEastAsia" w:hAnsi="Arial" w:cs="Arial"/>
          <w:color w:val="000000"/>
          <w:lang w:val="en-GB"/>
        </w:rPr>
      </w:pPr>
    </w:p>
    <w:p w14:paraId="6EEBC61C" w14:textId="77777777" w:rsidR="00A35F88" w:rsidRPr="00097FFB" w:rsidRDefault="008B4533" w:rsidP="00A35F88">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w:t>
      </w:r>
      <w:r w:rsidR="00A35F88" w:rsidRPr="00097FFB">
        <w:rPr>
          <w:rFonts w:ascii="Arial" w:hAnsi="Arial" w:cs="Arial"/>
          <w:b/>
          <w:color w:val="000000"/>
          <w:lang w:val="en-GB"/>
        </w:rPr>
        <w:t>-</w:t>
      </w:r>
      <w:r>
        <w:rPr>
          <w:rFonts w:ascii="Arial" w:hAnsi="Arial" w:cs="Arial"/>
          <w:b/>
          <w:color w:val="000000"/>
          <w:lang w:val="en-GB"/>
        </w:rPr>
        <w:t>p</w:t>
      </w:r>
      <w:r w:rsidR="00A35F88" w:rsidRPr="00097FFB">
        <w:rPr>
          <w:rFonts w:ascii="Arial" w:hAnsi="Arial" w:cs="Arial"/>
          <w:b/>
          <w:color w:val="000000"/>
          <w:lang w:val="en-GB"/>
        </w:rPr>
        <w:t>roje</w:t>
      </w:r>
      <w:r>
        <w:rPr>
          <w:rFonts w:ascii="Arial" w:hAnsi="Arial" w:cs="Arial"/>
          <w:b/>
          <w:color w:val="000000"/>
          <w:lang w:val="en-GB"/>
        </w:rPr>
        <w:t>c</w:t>
      </w:r>
      <w:r w:rsidR="00A35F88" w:rsidRPr="00097FFB">
        <w:rPr>
          <w:rFonts w:ascii="Arial" w:hAnsi="Arial" w:cs="Arial"/>
          <w:b/>
          <w:color w:val="000000"/>
          <w:lang w:val="en-GB"/>
        </w:rPr>
        <w:t>t</w:t>
      </w:r>
      <w:r>
        <w:rPr>
          <w:rFonts w:ascii="Arial" w:hAnsi="Arial" w:cs="Arial"/>
          <w:b/>
          <w:color w:val="000000"/>
          <w:lang w:val="en-GB"/>
        </w:rPr>
        <w:t>s</w:t>
      </w:r>
      <w:r w:rsidR="00A35F88" w:rsidRPr="00097FFB">
        <w:rPr>
          <w:rFonts w:ascii="Arial" w:hAnsi="Arial" w:cs="Arial"/>
          <w:b/>
          <w:color w:val="000000"/>
          <w:lang w:val="en-GB"/>
        </w:rPr>
        <w:t xml:space="preserve">:  </w:t>
      </w:r>
      <w:r w:rsidR="00A35F88" w:rsidRPr="00097FFB">
        <w:rPr>
          <w:rFonts w:ascii="Arial" w:hAnsi="Arial" w:cs="Arial"/>
          <w:b/>
          <w:color w:val="000000"/>
          <w:lang w:val="en-GB"/>
        </w:rPr>
        <w:tab/>
      </w:r>
      <w:r w:rsidR="00A35F88" w:rsidRPr="00097FFB">
        <w:rPr>
          <w:rFonts w:ascii="Arial" w:hAnsi="Arial" w:cs="Arial"/>
          <w:color w:val="000000"/>
          <w:lang w:val="en-GB"/>
        </w:rPr>
        <w:t>ISO-</w:t>
      </w:r>
      <w:r w:rsidR="00097FFB" w:rsidRPr="00097FFB">
        <w:rPr>
          <w:rFonts w:ascii="Arial" w:hAnsi="Arial" w:cs="Arial"/>
          <w:color w:val="000000"/>
          <w:lang w:val="en-GB"/>
        </w:rPr>
        <w:t>Example</w:t>
      </w:r>
      <w:r w:rsidR="00A35F88" w:rsidRPr="00097FFB">
        <w:rPr>
          <w:rFonts w:ascii="Arial" w:hAnsi="Arial" w:cs="Arial"/>
          <w:color w:val="000000"/>
          <w:lang w:val="en-GB"/>
        </w:rPr>
        <w:t>-2b_</w:t>
      </w:r>
      <w:r w:rsidR="00097FFB" w:rsidRPr="00097FFB">
        <w:rPr>
          <w:rFonts w:ascii="Arial" w:hAnsi="Arial" w:cs="Arial"/>
          <w:color w:val="000000"/>
          <w:lang w:val="en-GB"/>
        </w:rPr>
        <w:t>EN</w:t>
      </w:r>
      <w:r w:rsidR="00A35F88" w:rsidRPr="00097FFB">
        <w:rPr>
          <w:rFonts w:ascii="Arial" w:hAnsi="Arial" w:cs="Arial"/>
          <w:color w:val="000000"/>
          <w:lang w:val="en-GB"/>
        </w:rPr>
        <w:t>.txp,  M</w:t>
      </w:r>
      <w:r w:rsidR="00097FFB" w:rsidRPr="00097FFB">
        <w:rPr>
          <w:rFonts w:ascii="Arial" w:hAnsi="Arial" w:cs="Arial"/>
          <w:color w:val="000000"/>
          <w:lang w:val="en-GB"/>
        </w:rPr>
        <w:t>ean</w:t>
      </w:r>
      <w:r w:rsidR="00A35F88" w:rsidRPr="00097FFB">
        <w:rPr>
          <w:rFonts w:ascii="Arial" w:hAnsi="Arial" w:cs="Arial"/>
          <w:color w:val="000000"/>
          <w:lang w:val="en-GB"/>
        </w:rPr>
        <w:t>-</w:t>
      </w:r>
      <w:proofErr w:type="spellStart"/>
      <w:r w:rsidR="00A35F88" w:rsidRPr="00097FFB">
        <w:rPr>
          <w:rFonts w:ascii="Arial" w:hAnsi="Arial" w:cs="Arial"/>
          <w:color w:val="000000"/>
          <w:lang w:val="en-GB"/>
        </w:rPr>
        <w:t>theta_</w:t>
      </w:r>
      <w:r w:rsidR="00097FFB" w:rsidRPr="00097FFB">
        <w:rPr>
          <w:rFonts w:ascii="Arial" w:hAnsi="Arial" w:cs="Arial"/>
          <w:color w:val="000000"/>
          <w:lang w:val="en-GB"/>
        </w:rPr>
        <w:t>EN</w:t>
      </w:r>
      <w:r w:rsidR="00A35F88" w:rsidRPr="00097FFB">
        <w:rPr>
          <w:rFonts w:ascii="Arial" w:hAnsi="Arial" w:cs="Arial"/>
          <w:color w:val="000000"/>
          <w:lang w:val="en-GB"/>
        </w:rPr>
        <w:t>.txp</w:t>
      </w:r>
      <w:proofErr w:type="spellEnd"/>
      <w:r w:rsidR="00A35F88" w:rsidRPr="00097FFB">
        <w:rPr>
          <w:rFonts w:ascii="Arial" w:hAnsi="Arial" w:cs="Arial"/>
          <w:color w:val="000000"/>
          <w:lang w:val="en-GB"/>
        </w:rPr>
        <w:t xml:space="preserve"> (</w:t>
      </w:r>
      <w:r w:rsidR="00097FFB" w:rsidRPr="00097FFB">
        <w:rPr>
          <w:rFonts w:ascii="Arial" w:hAnsi="Arial" w:cs="Arial"/>
          <w:color w:val="000000"/>
          <w:lang w:val="en-GB"/>
        </w:rPr>
        <w:t xml:space="preserve">with </w:t>
      </w:r>
      <w:r w:rsidR="00097FFB">
        <w:rPr>
          <w:rFonts w:ascii="Arial" w:hAnsi="Arial" w:cs="Arial"/>
          <w:color w:val="000000"/>
          <w:lang w:val="en-GB"/>
        </w:rPr>
        <w:t xml:space="preserve">the </w:t>
      </w:r>
      <w:r w:rsidR="00097FFB" w:rsidRPr="002D18A3">
        <w:rPr>
          <w:rFonts w:ascii="Arial" w:hAnsi="Arial" w:cs="Arial"/>
          <w:color w:val="000000"/>
          <w:lang w:val="en-GB"/>
        </w:rPr>
        <w:t>old UR</w:t>
      </w:r>
      <w:r w:rsidR="00097FFB">
        <w:rPr>
          <w:rFonts w:ascii="Arial" w:hAnsi="Arial" w:cs="Arial"/>
          <w:color w:val="000000"/>
          <w:lang w:val="en-GB"/>
        </w:rPr>
        <w:t xml:space="preserve"> </w:t>
      </w:r>
      <w:r w:rsidR="00097FFB" w:rsidRPr="002D18A3">
        <w:rPr>
          <w:rFonts w:ascii="Arial" w:hAnsi="Arial" w:cs="Arial"/>
          <w:color w:val="000000"/>
          <w:lang w:val="en-GB"/>
        </w:rPr>
        <w:t>treatment</w:t>
      </w:r>
      <w:r w:rsidR="00A35F88" w:rsidRPr="00097FFB">
        <w:rPr>
          <w:rFonts w:ascii="Arial" w:hAnsi="Arial" w:cs="Arial"/>
          <w:color w:val="000000"/>
          <w:lang w:val="en-GB"/>
        </w:rPr>
        <w:t>)</w:t>
      </w:r>
    </w:p>
    <w:p w14:paraId="661C1A61" w14:textId="77777777" w:rsidR="00A35F88" w:rsidRPr="00097FFB" w:rsidRDefault="00A35F88" w:rsidP="00A35F88">
      <w:pPr>
        <w:widowControl w:val="0"/>
        <w:tabs>
          <w:tab w:val="left" w:pos="284"/>
          <w:tab w:val="left" w:pos="1985"/>
        </w:tabs>
        <w:autoSpaceDE w:val="0"/>
        <w:autoSpaceDN w:val="0"/>
        <w:adjustRightInd w:val="0"/>
        <w:jc w:val="both"/>
        <w:rPr>
          <w:rFonts w:ascii="Arial" w:hAnsi="Arial" w:cs="Arial"/>
          <w:color w:val="000000"/>
          <w:lang w:val="en-GB"/>
        </w:rPr>
      </w:pPr>
      <w:r w:rsidRPr="00097FFB">
        <w:rPr>
          <w:rFonts w:ascii="Arial" w:hAnsi="Arial" w:cs="Arial"/>
          <w:b/>
          <w:color w:val="000000"/>
          <w:lang w:val="en-GB"/>
        </w:rPr>
        <w:tab/>
      </w:r>
      <w:r w:rsidRPr="00097FFB">
        <w:rPr>
          <w:rFonts w:ascii="Arial" w:hAnsi="Arial" w:cs="Arial"/>
          <w:b/>
          <w:color w:val="000000"/>
          <w:lang w:val="en-GB"/>
        </w:rPr>
        <w:tab/>
      </w:r>
      <w:r w:rsidR="008B4533">
        <w:rPr>
          <w:rFonts w:ascii="Arial" w:hAnsi="Arial" w:cs="Arial"/>
          <w:b/>
          <w:color w:val="000000"/>
          <w:lang w:val="en-GB"/>
        </w:rPr>
        <w:t xml:space="preserve">   </w:t>
      </w:r>
      <w:r w:rsidRPr="00097FFB">
        <w:rPr>
          <w:rFonts w:ascii="Arial" w:hAnsi="Arial" w:cs="Arial"/>
          <w:color w:val="000000"/>
          <w:lang w:val="en-GB"/>
        </w:rPr>
        <w:t>ISO-</w:t>
      </w:r>
      <w:r w:rsidR="00097FFB" w:rsidRPr="00097FFB">
        <w:rPr>
          <w:rFonts w:ascii="Arial" w:hAnsi="Arial" w:cs="Arial"/>
          <w:color w:val="000000"/>
          <w:lang w:val="en-GB"/>
        </w:rPr>
        <w:t>Example</w:t>
      </w:r>
      <w:r w:rsidRPr="00097FFB">
        <w:rPr>
          <w:rFonts w:ascii="Arial" w:hAnsi="Arial" w:cs="Arial"/>
          <w:color w:val="000000"/>
          <w:lang w:val="en-GB"/>
        </w:rPr>
        <w:t>-2b_V2_</w:t>
      </w:r>
      <w:r w:rsidR="00097FFB" w:rsidRPr="00097FFB">
        <w:rPr>
          <w:rFonts w:ascii="Arial" w:hAnsi="Arial" w:cs="Arial"/>
          <w:color w:val="000000"/>
          <w:lang w:val="en-GB"/>
        </w:rPr>
        <w:t>EN.</w:t>
      </w:r>
      <w:r w:rsidRPr="00097FFB">
        <w:rPr>
          <w:rFonts w:ascii="Arial" w:hAnsi="Arial" w:cs="Arial"/>
          <w:color w:val="000000"/>
          <w:lang w:val="en-GB"/>
        </w:rPr>
        <w:t>txp (</w:t>
      </w:r>
      <w:r w:rsidR="00097FFB" w:rsidRPr="00097FFB">
        <w:rPr>
          <w:rFonts w:ascii="Arial" w:hAnsi="Arial" w:cs="Arial"/>
          <w:color w:val="000000"/>
          <w:lang w:val="en-GB"/>
        </w:rPr>
        <w:t xml:space="preserve">with the new </w:t>
      </w:r>
      <w:r w:rsidRPr="00097FFB">
        <w:rPr>
          <w:rFonts w:ascii="Arial" w:hAnsi="Arial" w:cs="Arial"/>
          <w:color w:val="000000"/>
          <w:lang w:val="en-GB"/>
        </w:rPr>
        <w:t>UR</w:t>
      </w:r>
      <w:r w:rsidR="00097FFB" w:rsidRPr="00097FFB">
        <w:rPr>
          <w:rFonts w:ascii="Arial" w:hAnsi="Arial" w:cs="Arial"/>
          <w:color w:val="000000"/>
          <w:lang w:val="en-GB"/>
        </w:rPr>
        <w:t xml:space="preserve"> treatment</w:t>
      </w:r>
      <w:r w:rsidRPr="00097FFB">
        <w:rPr>
          <w:rFonts w:ascii="Arial" w:hAnsi="Arial" w:cs="Arial"/>
          <w:color w:val="000000"/>
          <w:lang w:val="en-GB"/>
        </w:rPr>
        <w:t>)</w:t>
      </w:r>
    </w:p>
    <w:p w14:paraId="5F2CDEF7" w14:textId="772BBEBC" w:rsidR="00A35F88" w:rsidRDefault="00A35F88"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3DA23A72" w14:textId="13A8F3C5"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39C8390" w14:textId="11AAD2B2" w:rsidR="00D33AFE"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6A67692F" w14:textId="11B8F7D3" w:rsidR="00D33AFE" w:rsidRPr="00D33AFE" w:rsidRDefault="00D33AFE" w:rsidP="00D33AFE">
      <w:pPr>
        <w:pStyle w:val="berschrift2"/>
        <w:tabs>
          <w:tab w:val="left" w:pos="567"/>
        </w:tabs>
        <w:rPr>
          <w:lang w:val="en-GB"/>
        </w:rPr>
      </w:pPr>
      <w:r w:rsidRPr="00D33AFE">
        <w:rPr>
          <w:lang w:val="en-GB"/>
        </w:rPr>
        <w:lastRenderedPageBreak/>
        <w:t>6.13</w:t>
      </w:r>
      <w:r w:rsidRPr="00D33AFE">
        <w:rPr>
          <w:lang w:val="en-GB"/>
        </w:rPr>
        <w:tab/>
        <w:t>Aggregating activities of several aliquots</w:t>
      </w:r>
    </w:p>
    <w:p w14:paraId="1C3B1DC6" w14:textId="77777777" w:rsidR="00D33AFE" w:rsidRPr="00D33AFE" w:rsidRDefault="00D33AFE" w:rsidP="00D33AFE">
      <w:pPr>
        <w:jc w:val="both"/>
        <w:rPr>
          <w:rFonts w:ascii="Arial" w:eastAsiaTheme="minorEastAsia" w:hAnsi="Arial" w:cs="Arial"/>
          <w:bCs/>
          <w:lang w:val="en-GB"/>
        </w:rPr>
      </w:pPr>
    </w:p>
    <w:p w14:paraId="22F1FC6A" w14:textId="3F265E31" w:rsidR="00D33AFE" w:rsidRPr="00D33AFE" w:rsidRDefault="00D33AFE" w:rsidP="00D33AFE">
      <w:pPr>
        <w:widowControl w:val="0"/>
        <w:tabs>
          <w:tab w:val="left" w:pos="567"/>
        </w:tabs>
        <w:autoSpaceDE w:val="0"/>
        <w:autoSpaceDN w:val="0"/>
        <w:adjustRightInd w:val="0"/>
        <w:spacing w:after="200" w:line="276" w:lineRule="auto"/>
        <w:jc w:val="both"/>
        <w:rPr>
          <w:rFonts w:ascii="Arial" w:hAnsi="Arial" w:cs="Arial"/>
          <w:lang w:val="en-GB"/>
        </w:rPr>
      </w:pPr>
      <w:r w:rsidRPr="00D33AFE">
        <w:rPr>
          <w:rFonts w:ascii="Arial" w:hAnsi="Arial" w:cs="Arial"/>
          <w:lang w:val="en-GB"/>
        </w:rPr>
        <w:t xml:space="preserve">In certain cases, the measurement of a sample activity requires to determine the output quantity value from several compartments of the sample, or, regarding a surface contamination, from several measurements covering the entire surface. </w:t>
      </w:r>
    </w:p>
    <w:p w14:paraId="386D2CED" w14:textId="7B9072DE" w:rsidR="00D33AFE" w:rsidRPr="00ED4539"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ED4539">
        <w:rPr>
          <w:rFonts w:ascii="Arial" w:hAnsi="Arial" w:cs="Arial"/>
          <w:lang w:val="en-GB"/>
        </w:rPr>
        <w:t>This chapter describes how to proceed if several activity measurements, also of different types of measurements, need to</w:t>
      </w:r>
      <w:r>
        <w:rPr>
          <w:rFonts w:ascii="Arial" w:hAnsi="Arial" w:cs="Arial"/>
          <w:lang w:val="en-GB"/>
        </w:rPr>
        <w:t xml:space="preserve"> </w:t>
      </w:r>
      <w:r w:rsidRPr="00ED4539">
        <w:rPr>
          <w:rFonts w:ascii="Arial" w:hAnsi="Arial" w:cs="Arial"/>
          <w:lang w:val="en-GB"/>
        </w:rPr>
        <w:t>be aggregated to obtain a singl</w:t>
      </w:r>
      <w:r>
        <w:rPr>
          <w:rFonts w:ascii="Arial" w:hAnsi="Arial" w:cs="Arial"/>
          <w:lang w:val="en-GB"/>
        </w:rPr>
        <w:t>e</w:t>
      </w:r>
      <w:r w:rsidRPr="00ED4539">
        <w:rPr>
          <w:rFonts w:ascii="Arial" w:hAnsi="Arial" w:cs="Arial"/>
          <w:lang w:val="en-GB"/>
        </w:rPr>
        <w:t xml:space="preserve"> output quantity value. This value may be calculated as a sum or as an average of the single values. The </w:t>
      </w:r>
      <w:r>
        <w:rPr>
          <w:rFonts w:ascii="Arial" w:hAnsi="Arial" w:cs="Arial"/>
          <w:lang w:val="en-GB"/>
        </w:rPr>
        <w:t xml:space="preserve">simple </w:t>
      </w:r>
      <w:r w:rsidRPr="00ED4539">
        <w:rPr>
          <w:rFonts w:ascii="Arial" w:hAnsi="Arial" w:cs="Arial"/>
          <w:lang w:val="en-GB"/>
        </w:rPr>
        <w:t xml:space="preserve">aggregation method as described below also includes the calculation of the associated decision threshold and the detection limit. </w:t>
      </w:r>
    </w:p>
    <w:p w14:paraId="4F613F56" w14:textId="0D95063D" w:rsidR="00D33AFE" w:rsidRPr="008A6CB4" w:rsidRDefault="00ED4539" w:rsidP="00D33AFE">
      <w:pPr>
        <w:widowControl w:val="0"/>
        <w:tabs>
          <w:tab w:val="left" w:pos="567"/>
        </w:tabs>
        <w:autoSpaceDE w:val="0"/>
        <w:autoSpaceDN w:val="0"/>
        <w:adjustRightInd w:val="0"/>
        <w:spacing w:after="200" w:line="276" w:lineRule="auto"/>
        <w:jc w:val="both"/>
        <w:rPr>
          <w:rFonts w:ascii="Arial" w:hAnsi="Arial" w:cs="Arial"/>
          <w:lang w:val="en-GB"/>
        </w:rPr>
      </w:pPr>
      <w:r w:rsidRPr="008A6CB4">
        <w:rPr>
          <w:rFonts w:ascii="Arial" w:hAnsi="Arial" w:cs="Arial"/>
          <w:lang w:val="en-GB"/>
        </w:rPr>
        <w:t xml:space="preserve">If these measurements, however, represent repeated measurements in order to obtain a series of measurement values for a single input quantity, the recommended </w:t>
      </w:r>
      <w:r w:rsidR="008A6CB4" w:rsidRPr="008A6CB4">
        <w:rPr>
          <w:rFonts w:ascii="Arial" w:hAnsi="Arial" w:cs="Arial"/>
          <w:lang w:val="en-GB"/>
        </w:rPr>
        <w:t>methods would be th</w:t>
      </w:r>
      <w:r w:rsidR="008A6CB4">
        <w:rPr>
          <w:rFonts w:ascii="Arial" w:hAnsi="Arial" w:cs="Arial"/>
          <w:lang w:val="en-GB"/>
        </w:rPr>
        <w:t xml:space="preserve">ose described in section </w:t>
      </w:r>
      <w:hyperlink w:anchor="_Using_data_sets" w:history="1">
        <w:r w:rsidR="00D33AFE" w:rsidRPr="008A6CB4">
          <w:rPr>
            <w:rStyle w:val="Hyperlink"/>
            <w:rFonts w:ascii="Arial" w:hAnsi="Arial" w:cs="Arial"/>
            <w:lang w:val="en-GB"/>
          </w:rPr>
          <w:t>6.9</w:t>
        </w:r>
      </w:hyperlink>
      <w:r w:rsidR="00D33AFE" w:rsidRPr="008A6CB4">
        <w:rPr>
          <w:rFonts w:ascii="Arial" w:hAnsi="Arial" w:cs="Arial"/>
          <w:lang w:val="en-GB"/>
        </w:rPr>
        <w:t xml:space="preserve"> und </w:t>
      </w:r>
      <w:hyperlink w:anchor="_6.12_Gross_quantity:" w:history="1">
        <w:r w:rsidR="00D33AFE" w:rsidRPr="008A6CB4">
          <w:rPr>
            <w:rStyle w:val="Hyperlink"/>
            <w:rFonts w:ascii="Arial" w:hAnsi="Arial" w:cs="Arial"/>
            <w:lang w:val="en-GB"/>
          </w:rPr>
          <w:t>6.12</w:t>
        </w:r>
      </w:hyperlink>
      <w:r w:rsidR="00D33AFE" w:rsidRPr="008A6CB4">
        <w:rPr>
          <w:rFonts w:ascii="Arial" w:hAnsi="Arial" w:cs="Arial"/>
          <w:lang w:val="en-GB"/>
        </w:rPr>
        <w:t>.</w:t>
      </w:r>
    </w:p>
    <w:p w14:paraId="60C7ABC5" w14:textId="77777777" w:rsidR="00D33AFE" w:rsidRPr="008A6CB4" w:rsidRDefault="00D33AFE" w:rsidP="00D33AFE">
      <w:pPr>
        <w:widowControl w:val="0"/>
        <w:tabs>
          <w:tab w:val="left" w:pos="567"/>
        </w:tabs>
        <w:autoSpaceDE w:val="0"/>
        <w:autoSpaceDN w:val="0"/>
        <w:adjustRightInd w:val="0"/>
        <w:jc w:val="both"/>
        <w:rPr>
          <w:rFonts w:ascii="Arial" w:hAnsi="Arial" w:cs="Arial"/>
          <w:b/>
          <w:bCs/>
          <w:lang w:val="en-GB"/>
        </w:rPr>
      </w:pPr>
    </w:p>
    <w:p w14:paraId="67158320" w14:textId="4A4A7AA0" w:rsidR="00D33AFE" w:rsidRPr="00970867" w:rsidRDefault="00970867" w:rsidP="00D33AFE">
      <w:pPr>
        <w:widowControl w:val="0"/>
        <w:tabs>
          <w:tab w:val="left" w:pos="567"/>
        </w:tabs>
        <w:autoSpaceDE w:val="0"/>
        <w:autoSpaceDN w:val="0"/>
        <w:adjustRightInd w:val="0"/>
        <w:jc w:val="both"/>
        <w:rPr>
          <w:rFonts w:ascii="Arial" w:hAnsi="Arial" w:cs="Arial"/>
          <w:b/>
          <w:bCs/>
          <w:lang w:val="en-GB"/>
        </w:rPr>
      </w:pPr>
      <w:r w:rsidRPr="00970867">
        <w:rPr>
          <w:rFonts w:ascii="Arial" w:hAnsi="Arial" w:cs="Arial"/>
          <w:b/>
          <w:bCs/>
          <w:lang w:val="en-GB"/>
        </w:rPr>
        <w:t>Activating the evaluation of several aliqu</w:t>
      </w:r>
      <w:r>
        <w:rPr>
          <w:rFonts w:ascii="Arial" w:hAnsi="Arial" w:cs="Arial"/>
          <w:b/>
          <w:bCs/>
          <w:lang w:val="en-GB"/>
        </w:rPr>
        <w:t>o</w:t>
      </w:r>
      <w:r w:rsidRPr="00970867">
        <w:rPr>
          <w:rFonts w:ascii="Arial" w:hAnsi="Arial" w:cs="Arial"/>
          <w:b/>
          <w:bCs/>
          <w:lang w:val="en-GB"/>
        </w:rPr>
        <w:t>t measurements</w:t>
      </w:r>
    </w:p>
    <w:p w14:paraId="3F54454E" w14:textId="77777777" w:rsidR="00D33AFE" w:rsidRPr="00970867" w:rsidRDefault="00D33AFE" w:rsidP="00D33AFE">
      <w:pPr>
        <w:widowControl w:val="0"/>
        <w:tabs>
          <w:tab w:val="left" w:pos="567"/>
        </w:tabs>
        <w:autoSpaceDE w:val="0"/>
        <w:autoSpaceDN w:val="0"/>
        <w:adjustRightInd w:val="0"/>
        <w:jc w:val="both"/>
        <w:rPr>
          <w:rFonts w:ascii="Arial" w:hAnsi="Arial" w:cs="Arial"/>
          <w:lang w:val="en-GB"/>
        </w:rPr>
      </w:pPr>
    </w:p>
    <w:p w14:paraId="1EF3A3A5" w14:textId="2CB6BCCE" w:rsidR="00D33AFE" w:rsidRPr="00970867"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In the text field f</w:t>
      </w:r>
      <w:r>
        <w:rPr>
          <w:rFonts w:ascii="Arial" w:hAnsi="Arial" w:cs="Arial"/>
          <w:lang w:val="en-GB"/>
        </w:rPr>
        <w:t xml:space="preserve">or equations, the following call is inserted for defining the activity as an aggregation of several values: </w:t>
      </w:r>
    </w:p>
    <w:p w14:paraId="03D9B069" w14:textId="77777777" w:rsidR="00D33AFE" w:rsidRPr="00E44D88" w:rsidRDefault="00D33AFE" w:rsidP="00D33AFE">
      <w:pPr>
        <w:widowControl w:val="0"/>
        <w:tabs>
          <w:tab w:val="left" w:pos="284"/>
        </w:tabs>
        <w:autoSpaceDE w:val="0"/>
        <w:autoSpaceDN w:val="0"/>
        <w:adjustRightInd w:val="0"/>
        <w:spacing w:after="200" w:line="276" w:lineRule="auto"/>
        <w:jc w:val="both"/>
        <w:rPr>
          <w:rFonts w:ascii="Arial" w:hAnsi="Arial" w:cs="Arial"/>
          <w:i/>
          <w:iCs/>
          <w:lang w:val="it-IT"/>
        </w:rPr>
      </w:pPr>
      <w:r w:rsidRPr="00134D0E">
        <w:rPr>
          <w:rFonts w:ascii="Arial" w:hAnsi="Arial" w:cs="Arial"/>
          <w:i/>
          <w:iCs/>
          <w:lang w:val="en-GB"/>
        </w:rPr>
        <w:tab/>
      </w:r>
      <w:proofErr w:type="spellStart"/>
      <w:r w:rsidRPr="00E44D88">
        <w:rPr>
          <w:rFonts w:ascii="Arial" w:hAnsi="Arial" w:cs="Arial"/>
          <w:i/>
          <w:iCs/>
          <w:lang w:val="it-IT"/>
        </w:rPr>
        <w:t>A</w:t>
      </w:r>
      <w:r>
        <w:rPr>
          <w:rFonts w:ascii="Arial" w:hAnsi="Arial" w:cs="Arial"/>
          <w:i/>
          <w:iCs/>
          <w:lang w:val="it-IT"/>
        </w:rPr>
        <w:t>sum</w:t>
      </w:r>
      <w:proofErr w:type="spellEnd"/>
      <w:r w:rsidRPr="00E44D88">
        <w:rPr>
          <w:rFonts w:ascii="Arial" w:hAnsi="Arial" w:cs="Arial"/>
          <w:i/>
          <w:iCs/>
          <w:lang w:val="it-IT"/>
        </w:rPr>
        <w:t xml:space="preserve"> = </w:t>
      </w:r>
      <w:proofErr w:type="spellStart"/>
      <w:proofErr w:type="gramStart"/>
      <w:r>
        <w:rPr>
          <w:rFonts w:ascii="Arial" w:hAnsi="Arial" w:cs="Arial"/>
          <w:i/>
          <w:iCs/>
          <w:lang w:val="it-IT"/>
        </w:rPr>
        <w:t>SumEval</w:t>
      </w:r>
      <w:proofErr w:type="spellEnd"/>
      <w:r w:rsidRPr="00E44D88">
        <w:rPr>
          <w:rFonts w:ascii="Arial" w:hAnsi="Arial" w:cs="Arial"/>
          <w:i/>
          <w:iCs/>
          <w:lang w:val="it-IT"/>
        </w:rPr>
        <w:t>(</w:t>
      </w:r>
      <w:proofErr w:type="gramEnd"/>
      <w:r>
        <w:rPr>
          <w:rFonts w:ascii="Arial" w:hAnsi="Arial" w:cs="Arial"/>
          <w:i/>
          <w:iCs/>
          <w:lang w:val="it-IT"/>
        </w:rPr>
        <w:t xml:space="preserve">mode, </w:t>
      </w:r>
      <w:proofErr w:type="spellStart"/>
      <w:r>
        <w:rPr>
          <w:rFonts w:ascii="Arial" w:hAnsi="Arial" w:cs="Arial"/>
          <w:i/>
          <w:iCs/>
          <w:lang w:val="it-IT"/>
        </w:rPr>
        <w:t>np</w:t>
      </w:r>
      <w:proofErr w:type="spellEnd"/>
      <w:r>
        <w:rPr>
          <w:rFonts w:ascii="Arial" w:hAnsi="Arial" w:cs="Arial"/>
          <w:i/>
          <w:iCs/>
          <w:lang w:val="it-IT"/>
        </w:rPr>
        <w:t>, A1, A2, …</w:t>
      </w:r>
      <w:r w:rsidRPr="00E44D88">
        <w:rPr>
          <w:rFonts w:ascii="Arial" w:hAnsi="Arial" w:cs="Arial"/>
          <w:i/>
          <w:iCs/>
          <w:lang w:val="it-IT"/>
        </w:rPr>
        <w:t>)</w:t>
      </w:r>
    </w:p>
    <w:p w14:paraId="515159DA" w14:textId="310FFC22" w:rsidR="00D33AFE" w:rsidRPr="00821CF6" w:rsidRDefault="00970867" w:rsidP="00D33AFE">
      <w:pPr>
        <w:widowControl w:val="0"/>
        <w:tabs>
          <w:tab w:val="left" w:pos="567"/>
        </w:tabs>
        <w:autoSpaceDE w:val="0"/>
        <w:autoSpaceDN w:val="0"/>
        <w:adjustRightInd w:val="0"/>
        <w:spacing w:after="200" w:line="276" w:lineRule="auto"/>
        <w:jc w:val="both"/>
        <w:rPr>
          <w:rFonts w:ascii="Arial" w:hAnsi="Arial" w:cs="Arial"/>
          <w:lang w:val="en-GB"/>
        </w:rPr>
      </w:pPr>
      <w:r w:rsidRPr="00970867">
        <w:rPr>
          <w:rFonts w:ascii="Arial" w:hAnsi="Arial" w:cs="Arial"/>
          <w:lang w:val="en-GB"/>
        </w:rPr>
        <w:t>The name of the symbol to</w:t>
      </w:r>
      <w:r>
        <w:rPr>
          <w:rFonts w:ascii="Arial" w:hAnsi="Arial" w:cs="Arial"/>
          <w:lang w:val="en-GB"/>
        </w:rPr>
        <w:t xml:space="preserve"> </w:t>
      </w:r>
      <w:r w:rsidRPr="00970867">
        <w:rPr>
          <w:rFonts w:ascii="Arial" w:hAnsi="Arial" w:cs="Arial"/>
          <w:lang w:val="en-GB"/>
        </w:rPr>
        <w:t>the left of</w:t>
      </w:r>
      <w:r>
        <w:rPr>
          <w:rFonts w:ascii="Arial" w:hAnsi="Arial" w:cs="Arial"/>
          <w:lang w:val="en-GB"/>
        </w:rPr>
        <w:t xml:space="preserve"> </w:t>
      </w:r>
      <w:r w:rsidRPr="00970867">
        <w:rPr>
          <w:rFonts w:ascii="Arial" w:hAnsi="Arial" w:cs="Arial"/>
          <w:lang w:val="en-GB"/>
        </w:rPr>
        <w:t xml:space="preserve">the = sign may be freely chosen. </w:t>
      </w:r>
      <w:r w:rsidRPr="00872BE9">
        <w:rPr>
          <w:rFonts w:ascii="Arial" w:hAnsi="Arial" w:cs="Arial"/>
          <w:lang w:val="en-GB"/>
        </w:rPr>
        <w:t>The</w:t>
      </w:r>
      <w:r w:rsidR="00D33AFE" w:rsidRPr="00872BE9">
        <w:rPr>
          <w:rFonts w:ascii="Arial" w:hAnsi="Arial" w:cs="Arial"/>
          <w:lang w:val="en-GB"/>
        </w:rPr>
        <w:t xml:space="preserve"> </w:t>
      </w:r>
      <w:r w:rsidRPr="00872BE9">
        <w:rPr>
          <w:rFonts w:ascii="Arial" w:hAnsi="Arial" w:cs="Arial"/>
          <w:lang w:val="en-GB"/>
        </w:rPr>
        <w:t>n</w:t>
      </w:r>
      <w:r w:rsidR="00D33AFE" w:rsidRPr="00872BE9">
        <w:rPr>
          <w:rFonts w:ascii="Arial" w:hAnsi="Arial" w:cs="Arial"/>
          <w:lang w:val="en-GB"/>
        </w:rPr>
        <w:t xml:space="preserve">ame </w:t>
      </w:r>
      <w:proofErr w:type="spellStart"/>
      <w:r w:rsidR="00D33AFE" w:rsidRPr="00872BE9">
        <w:rPr>
          <w:rFonts w:ascii="Arial" w:hAnsi="Arial" w:cs="Arial"/>
          <w:b/>
          <w:bCs/>
          <w:lang w:val="en-GB"/>
        </w:rPr>
        <w:t>Sum</w:t>
      </w:r>
      <w:r w:rsidR="0028167A">
        <w:rPr>
          <w:rFonts w:ascii="Arial" w:hAnsi="Arial" w:cs="Arial"/>
          <w:b/>
          <w:bCs/>
          <w:lang w:val="en-GB"/>
        </w:rPr>
        <w:t>Ev</w:t>
      </w:r>
      <w:r w:rsidR="00D33AFE" w:rsidRPr="00872BE9">
        <w:rPr>
          <w:rFonts w:ascii="Arial" w:hAnsi="Arial" w:cs="Arial"/>
          <w:b/>
          <w:bCs/>
          <w:lang w:val="en-GB"/>
        </w:rPr>
        <w:t>al</w:t>
      </w:r>
      <w:proofErr w:type="spellEnd"/>
      <w:r w:rsidR="00D33AFE" w:rsidRPr="00872BE9">
        <w:rPr>
          <w:rFonts w:ascii="Arial" w:hAnsi="Arial" w:cs="Arial"/>
          <w:lang w:val="en-GB"/>
        </w:rPr>
        <w:t xml:space="preserve"> </w:t>
      </w:r>
      <w:r w:rsidRPr="00872BE9">
        <w:rPr>
          <w:rFonts w:ascii="Arial" w:hAnsi="Arial" w:cs="Arial"/>
          <w:lang w:val="en-GB"/>
        </w:rPr>
        <w:t>represents the internal p</w:t>
      </w:r>
      <w:r w:rsidR="00D33AFE" w:rsidRPr="00872BE9">
        <w:rPr>
          <w:rFonts w:ascii="Arial" w:hAnsi="Arial" w:cs="Arial"/>
          <w:lang w:val="en-GB"/>
        </w:rPr>
        <w:t>ro</w:t>
      </w:r>
      <w:r w:rsidRPr="00872BE9">
        <w:rPr>
          <w:rFonts w:ascii="Arial" w:hAnsi="Arial" w:cs="Arial"/>
          <w:lang w:val="en-GB"/>
        </w:rPr>
        <w:t>c</w:t>
      </w:r>
      <w:r w:rsidR="00D33AFE" w:rsidRPr="00872BE9">
        <w:rPr>
          <w:rFonts w:ascii="Arial" w:hAnsi="Arial" w:cs="Arial"/>
          <w:lang w:val="en-GB"/>
        </w:rPr>
        <w:t>edur</w:t>
      </w:r>
      <w:r w:rsidRPr="00872BE9">
        <w:rPr>
          <w:rFonts w:ascii="Arial" w:hAnsi="Arial" w:cs="Arial"/>
          <w:lang w:val="en-GB"/>
        </w:rPr>
        <w:t xml:space="preserve">e which does the calculations necessary </w:t>
      </w:r>
      <w:r w:rsidR="00872BE9">
        <w:rPr>
          <w:rFonts w:ascii="Arial" w:hAnsi="Arial" w:cs="Arial"/>
          <w:lang w:val="en-GB"/>
        </w:rPr>
        <w:t>for the aggregation of</w:t>
      </w:r>
      <w:r w:rsidR="00872BE9" w:rsidRPr="00872BE9">
        <w:rPr>
          <w:rFonts w:ascii="Arial" w:hAnsi="Arial" w:cs="Arial"/>
          <w:lang w:val="en-GB"/>
        </w:rPr>
        <w:t xml:space="preserve"> </w:t>
      </w:r>
      <w:r w:rsidR="00872BE9">
        <w:rPr>
          <w:rFonts w:ascii="Arial" w:hAnsi="Arial" w:cs="Arial"/>
          <w:lang w:val="en-GB"/>
        </w:rPr>
        <w:t>measured aliquot values. Its arguments</w:t>
      </w:r>
      <w:r w:rsidR="00D33AFE" w:rsidRPr="00821CF6">
        <w:rPr>
          <w:rFonts w:ascii="Arial" w:hAnsi="Arial" w:cs="Arial"/>
          <w:lang w:val="en-GB"/>
        </w:rPr>
        <w:t xml:space="preserve"> </w:t>
      </w:r>
      <w:r w:rsidR="00872BE9" w:rsidRPr="00821CF6">
        <w:rPr>
          <w:rFonts w:ascii="Arial" w:hAnsi="Arial" w:cs="Arial"/>
          <w:lang w:val="en-GB"/>
        </w:rPr>
        <w:t>are</w:t>
      </w:r>
      <w:r w:rsidR="00D33AFE" w:rsidRPr="00821CF6">
        <w:rPr>
          <w:rFonts w:ascii="Arial" w:hAnsi="Arial" w:cs="Arial"/>
          <w:lang w:val="en-GB"/>
        </w:rPr>
        <w:t>:</w:t>
      </w:r>
    </w:p>
    <w:p w14:paraId="38F0D264" w14:textId="4362D4F9"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mode</w:t>
      </w:r>
      <w:r w:rsidRPr="00821CF6">
        <w:rPr>
          <w:rFonts w:ascii="Arial" w:hAnsi="Arial" w:cs="Arial"/>
          <w:lang w:val="en-GB"/>
        </w:rPr>
        <w:tab/>
      </w:r>
      <w:r w:rsidR="00821CF6" w:rsidRPr="00821CF6">
        <w:rPr>
          <w:rFonts w:ascii="Arial" w:hAnsi="Arial" w:cs="Arial"/>
          <w:lang w:val="en-GB"/>
        </w:rPr>
        <w:t>integer number, withe values</w:t>
      </w:r>
      <w:r w:rsidRPr="00821CF6">
        <w:rPr>
          <w:rFonts w:ascii="Arial" w:hAnsi="Arial" w:cs="Arial"/>
          <w:lang w:val="en-GB"/>
        </w:rPr>
        <w:t>:</w:t>
      </w:r>
    </w:p>
    <w:p w14:paraId="09C42A23" w14:textId="33B563D6"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ab/>
      </w:r>
      <w:r w:rsidRPr="00821CF6">
        <w:rPr>
          <w:rFonts w:ascii="Arial" w:hAnsi="Arial" w:cs="Arial"/>
          <w:lang w:val="en-GB"/>
        </w:rPr>
        <w:t xml:space="preserve">1: </w:t>
      </w:r>
      <w:r w:rsidR="00821CF6" w:rsidRPr="00821CF6">
        <w:rPr>
          <w:rFonts w:ascii="Arial" w:hAnsi="Arial" w:cs="Arial"/>
          <w:lang w:val="en-GB"/>
        </w:rPr>
        <w:t>calculate the mean value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 xml:space="preserve">individual </w:t>
      </w:r>
      <w:r w:rsidR="00821CF6" w:rsidRPr="00821CF6">
        <w:rPr>
          <w:rFonts w:ascii="Arial" w:hAnsi="Arial" w:cs="Arial"/>
          <w:lang w:val="en-GB"/>
        </w:rPr>
        <w:t>results</w:t>
      </w:r>
      <w:r w:rsidRPr="00821CF6">
        <w:rPr>
          <w:rFonts w:ascii="Arial" w:hAnsi="Arial" w:cs="Arial"/>
          <w:lang w:val="en-GB"/>
        </w:rPr>
        <w:t>,</w:t>
      </w:r>
    </w:p>
    <w:p w14:paraId="45913218" w14:textId="7989BCC3"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lang w:val="en-GB"/>
        </w:rPr>
        <w:tab/>
        <w:t xml:space="preserve">2: </w:t>
      </w:r>
      <w:r w:rsidR="00821CF6" w:rsidRPr="00821CF6">
        <w:rPr>
          <w:rFonts w:ascii="Arial" w:hAnsi="Arial" w:cs="Arial"/>
          <w:lang w:val="en-GB"/>
        </w:rPr>
        <w:t>calculate the sum of</w:t>
      </w:r>
      <w:r w:rsidR="00821CF6">
        <w:rPr>
          <w:rFonts w:ascii="Arial" w:hAnsi="Arial" w:cs="Arial"/>
          <w:lang w:val="en-GB"/>
        </w:rPr>
        <w:t xml:space="preserve"> </w:t>
      </w:r>
      <w:r w:rsidR="00821CF6" w:rsidRPr="00821CF6">
        <w:rPr>
          <w:rFonts w:ascii="Arial" w:hAnsi="Arial" w:cs="Arial"/>
          <w:lang w:val="en-GB"/>
        </w:rPr>
        <w:t xml:space="preserve">the </w:t>
      </w:r>
      <w:r w:rsidR="00821CF6">
        <w:rPr>
          <w:rFonts w:ascii="Arial" w:hAnsi="Arial" w:cs="Arial"/>
          <w:lang w:val="en-GB"/>
        </w:rPr>
        <w:t>individual</w:t>
      </w:r>
      <w:r w:rsidR="00821CF6" w:rsidRPr="00821CF6">
        <w:rPr>
          <w:rFonts w:ascii="Arial" w:hAnsi="Arial" w:cs="Arial"/>
          <w:lang w:val="en-GB"/>
        </w:rPr>
        <w:t xml:space="preserve"> results</w:t>
      </w:r>
      <w:r w:rsidRPr="00821CF6">
        <w:rPr>
          <w:rFonts w:ascii="Arial" w:hAnsi="Arial" w:cs="Arial"/>
          <w:lang w:val="en-GB"/>
        </w:rPr>
        <w:t>,</w:t>
      </w:r>
    </w:p>
    <w:p w14:paraId="6E3B9117" w14:textId="3E6E7840" w:rsidR="00D33AFE" w:rsidRPr="00821CF6"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821CF6">
        <w:rPr>
          <w:rFonts w:ascii="Arial" w:hAnsi="Arial" w:cs="Arial"/>
          <w:i/>
          <w:iCs/>
          <w:lang w:val="en-GB"/>
        </w:rPr>
        <w:t>np</w:t>
      </w:r>
      <w:r w:rsidRPr="00821CF6">
        <w:rPr>
          <w:rFonts w:ascii="Arial" w:hAnsi="Arial" w:cs="Arial"/>
          <w:lang w:val="en-GB"/>
        </w:rPr>
        <w:tab/>
      </w:r>
      <w:r w:rsidR="00821CF6" w:rsidRPr="00821CF6">
        <w:rPr>
          <w:rFonts w:ascii="Arial" w:hAnsi="Arial" w:cs="Arial"/>
          <w:lang w:val="en-GB"/>
        </w:rPr>
        <w:t>integer, number of aliquot measurements</w:t>
      </w:r>
      <w:r w:rsidRPr="00821CF6">
        <w:rPr>
          <w:rFonts w:ascii="Arial" w:hAnsi="Arial" w:cs="Arial"/>
          <w:lang w:val="en-GB"/>
        </w:rPr>
        <w:t xml:space="preserve"> </w:t>
      </w:r>
    </w:p>
    <w:p w14:paraId="7E3A1F68" w14:textId="6E4C8F3B" w:rsidR="00D33AFE" w:rsidRPr="00C67A83" w:rsidRDefault="00D33AFE" w:rsidP="00D33AFE">
      <w:pPr>
        <w:widowControl w:val="0"/>
        <w:tabs>
          <w:tab w:val="left" w:pos="1418"/>
        </w:tabs>
        <w:autoSpaceDE w:val="0"/>
        <w:autoSpaceDN w:val="0"/>
        <w:adjustRightInd w:val="0"/>
        <w:spacing w:after="120" w:line="276" w:lineRule="auto"/>
        <w:ind w:left="1418" w:hanging="1276"/>
        <w:jc w:val="both"/>
        <w:rPr>
          <w:rFonts w:ascii="Arial" w:hAnsi="Arial" w:cs="Arial"/>
          <w:lang w:val="en-GB"/>
        </w:rPr>
      </w:pPr>
      <w:r w:rsidRPr="00134D0E">
        <w:rPr>
          <w:rFonts w:ascii="Arial" w:hAnsi="Arial" w:cs="Arial"/>
          <w:i/>
          <w:iCs/>
          <w:lang w:val="en-GB"/>
        </w:rPr>
        <w:t xml:space="preserve">A1, A2, … </w:t>
      </w:r>
      <w:r w:rsidRPr="00134D0E">
        <w:rPr>
          <w:rFonts w:ascii="Arial" w:hAnsi="Arial" w:cs="Arial"/>
          <w:i/>
          <w:iCs/>
          <w:lang w:val="en-GB"/>
        </w:rPr>
        <w:tab/>
      </w:r>
      <w:r w:rsidR="00821CF6" w:rsidRPr="00C67A83">
        <w:rPr>
          <w:rFonts w:ascii="Arial" w:hAnsi="Arial" w:cs="Arial"/>
          <w:lang w:val="en-GB"/>
        </w:rPr>
        <w:t xml:space="preserve">the list </w:t>
      </w:r>
      <w:r w:rsidR="00821CF6" w:rsidRPr="00C67A83">
        <w:rPr>
          <w:rFonts w:ascii="Arial" w:hAnsi="Arial" w:cs="Arial"/>
          <w:i/>
          <w:iCs/>
          <w:lang w:val="en-GB"/>
        </w:rPr>
        <w:t>np</w:t>
      </w:r>
      <w:r w:rsidR="00821CF6" w:rsidRPr="00C67A83">
        <w:rPr>
          <w:rFonts w:ascii="Arial" w:hAnsi="Arial" w:cs="Arial"/>
          <w:lang w:val="en-GB"/>
        </w:rPr>
        <w:t xml:space="preserve"> of symbol names (freely chosen) representing the activity or activity concentration values</w:t>
      </w:r>
      <w:r w:rsidRPr="00C67A83">
        <w:rPr>
          <w:rFonts w:ascii="Arial" w:hAnsi="Arial" w:cs="Arial"/>
          <w:lang w:val="en-GB"/>
        </w:rPr>
        <w:t xml:space="preserve">  </w:t>
      </w:r>
    </w:p>
    <w:p w14:paraId="16D3C2F5" w14:textId="1AEB469B"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Directly following the </w:t>
      </w:r>
      <w:proofErr w:type="spellStart"/>
      <w:r w:rsidR="00D33AFE" w:rsidRPr="00C67A83">
        <w:rPr>
          <w:rFonts w:ascii="Arial" w:hAnsi="Arial" w:cs="Arial"/>
          <w:lang w:val="en-GB"/>
        </w:rPr>
        <w:t>SumEval</w:t>
      </w:r>
      <w:proofErr w:type="spellEnd"/>
      <w:r w:rsidRPr="00C67A83">
        <w:rPr>
          <w:rFonts w:ascii="Arial" w:hAnsi="Arial" w:cs="Arial"/>
          <w:lang w:val="en-GB"/>
        </w:rPr>
        <w:t xml:space="preserve"> call, at first those main equations for calculating the activities </w:t>
      </w:r>
      <w:r w:rsidR="00D33AFE" w:rsidRPr="00C67A83">
        <w:rPr>
          <w:rFonts w:ascii="Arial" w:hAnsi="Arial" w:cs="Arial"/>
          <w:lang w:val="en-GB"/>
        </w:rPr>
        <w:t xml:space="preserve">Ai </w:t>
      </w:r>
      <w:r w:rsidRPr="00C67A83">
        <w:rPr>
          <w:rFonts w:ascii="Arial" w:hAnsi="Arial" w:cs="Arial"/>
          <w:lang w:val="en-GB"/>
        </w:rPr>
        <w:t>are inserted</w:t>
      </w:r>
      <w:r w:rsidR="00D33AFE" w:rsidRPr="00C67A83">
        <w:rPr>
          <w:rFonts w:ascii="Arial" w:hAnsi="Arial" w:cs="Arial"/>
          <w:lang w:val="en-GB"/>
        </w:rPr>
        <w:t xml:space="preserve">, </w:t>
      </w:r>
      <w:r w:rsidR="00D33AFE" w:rsidRPr="00C67A83">
        <w:rPr>
          <w:rFonts w:ascii="Arial" w:hAnsi="Arial" w:cs="Arial"/>
          <w:lang w:val="en-GB"/>
        </w:rPr>
        <w:tab/>
      </w:r>
    </w:p>
    <w:p w14:paraId="54EAF351" w14:textId="20575E5C"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t xml:space="preserve">Ai = </w:t>
      </w:r>
      <w:proofErr w:type="spellStart"/>
      <w:r w:rsidRPr="00C67A83">
        <w:rPr>
          <w:rFonts w:ascii="Arial" w:hAnsi="Arial" w:cs="Arial"/>
          <w:lang w:val="en-GB"/>
        </w:rPr>
        <w:t>wi</w:t>
      </w:r>
      <w:proofErr w:type="spellEnd"/>
      <w:r w:rsidRPr="00C67A83">
        <w:rPr>
          <w:rFonts w:ascii="Arial" w:hAnsi="Arial" w:cs="Arial"/>
          <w:lang w:val="en-GB"/>
        </w:rPr>
        <w:t xml:space="preserve"> * </w:t>
      </w:r>
      <w:proofErr w:type="spellStart"/>
      <w:r w:rsidRPr="00C67A83">
        <w:rPr>
          <w:rFonts w:ascii="Arial" w:hAnsi="Arial" w:cs="Arial"/>
          <w:lang w:val="en-GB"/>
        </w:rPr>
        <w:t>Rneti</w:t>
      </w:r>
      <w:proofErr w:type="spellEnd"/>
      <w:r w:rsidRPr="00C67A83">
        <w:rPr>
          <w:rFonts w:ascii="Arial" w:hAnsi="Arial" w:cs="Arial"/>
          <w:lang w:val="en-GB"/>
        </w:rPr>
        <w:t xml:space="preserve">    ,    </w:t>
      </w:r>
      <w:r w:rsidR="00C67A83" w:rsidRPr="00C67A83">
        <w:rPr>
          <w:rFonts w:ascii="Arial" w:hAnsi="Arial" w:cs="Arial"/>
          <w:lang w:val="en-GB"/>
        </w:rPr>
        <w:t>for</w:t>
      </w:r>
      <w:r w:rsidRPr="00C67A83">
        <w:rPr>
          <w:rFonts w:ascii="Arial" w:hAnsi="Arial" w:cs="Arial"/>
          <w:lang w:val="en-GB"/>
        </w:rPr>
        <w:t xml:space="preserve"> </w:t>
      </w:r>
      <w:proofErr w:type="spellStart"/>
      <w:r w:rsidRPr="00C67A83">
        <w:rPr>
          <w:rFonts w:ascii="Arial" w:hAnsi="Arial" w:cs="Arial"/>
          <w:lang w:val="en-GB"/>
        </w:rPr>
        <w:t>i</w:t>
      </w:r>
      <w:proofErr w:type="spellEnd"/>
      <w:r w:rsidRPr="00C67A83">
        <w:rPr>
          <w:rFonts w:ascii="Arial" w:hAnsi="Arial" w:cs="Arial"/>
          <w:lang w:val="en-GB"/>
        </w:rPr>
        <w:t xml:space="preserve">=1 </w:t>
      </w:r>
      <w:r w:rsidR="00C67A83" w:rsidRPr="00C67A83">
        <w:rPr>
          <w:rFonts w:ascii="Arial" w:hAnsi="Arial" w:cs="Arial"/>
          <w:lang w:val="en-GB"/>
        </w:rPr>
        <w:t>to</w:t>
      </w:r>
      <w:r w:rsidRPr="00C67A83">
        <w:rPr>
          <w:rFonts w:ascii="Arial" w:hAnsi="Arial" w:cs="Arial"/>
          <w:lang w:val="en-GB"/>
        </w:rPr>
        <w:t xml:space="preserve"> np</w:t>
      </w:r>
      <w:r w:rsidR="00C67A83" w:rsidRPr="00C67A83">
        <w:rPr>
          <w:rFonts w:ascii="Arial" w:hAnsi="Arial" w:cs="Arial"/>
          <w:lang w:val="en-GB"/>
        </w:rPr>
        <w:t>, one after another</w:t>
      </w:r>
    </w:p>
    <w:p w14:paraId="54853ABF" w14:textId="6F17D082" w:rsidR="00D33AFE" w:rsidRPr="00C67A83" w:rsidRDefault="00C67A83"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These are followed by the lists of equations defining the calibration factors </w:t>
      </w:r>
      <w:proofErr w:type="spellStart"/>
      <w:r w:rsidR="00D33AFE" w:rsidRPr="00C67A83">
        <w:rPr>
          <w:rFonts w:ascii="Arial" w:hAnsi="Arial" w:cs="Arial"/>
          <w:lang w:val="en-GB"/>
        </w:rPr>
        <w:t>wi</w:t>
      </w:r>
      <w:proofErr w:type="spellEnd"/>
      <w:r w:rsidR="00D33AFE" w:rsidRPr="00C67A83">
        <w:rPr>
          <w:rFonts w:ascii="Arial" w:hAnsi="Arial" w:cs="Arial"/>
          <w:lang w:val="en-GB"/>
        </w:rPr>
        <w:t xml:space="preserve"> </w:t>
      </w:r>
      <w:r w:rsidRPr="00C67A83">
        <w:rPr>
          <w:rFonts w:ascii="Arial" w:hAnsi="Arial" w:cs="Arial"/>
          <w:lang w:val="en-GB"/>
        </w:rPr>
        <w:t>a</w:t>
      </w:r>
      <w:r w:rsidR="00D33AFE" w:rsidRPr="00C67A83">
        <w:rPr>
          <w:rFonts w:ascii="Arial" w:hAnsi="Arial" w:cs="Arial"/>
          <w:lang w:val="en-GB"/>
        </w:rPr>
        <w:t xml:space="preserve">nd </w:t>
      </w:r>
      <w:r w:rsidRPr="00C67A83">
        <w:rPr>
          <w:rFonts w:ascii="Arial" w:hAnsi="Arial" w:cs="Arial"/>
          <w:lang w:val="en-GB"/>
        </w:rPr>
        <w:t>the net count rates</w:t>
      </w:r>
      <w:r w:rsidR="00D33AFE" w:rsidRPr="00C67A83">
        <w:rPr>
          <w:rFonts w:ascii="Arial" w:hAnsi="Arial" w:cs="Arial"/>
          <w:lang w:val="en-GB"/>
        </w:rPr>
        <w:t xml:space="preserve"> </w:t>
      </w:r>
      <w:proofErr w:type="spellStart"/>
      <w:r w:rsidR="00D33AFE" w:rsidRPr="00C67A83">
        <w:rPr>
          <w:rFonts w:ascii="Arial" w:hAnsi="Arial" w:cs="Arial"/>
          <w:lang w:val="en-GB"/>
        </w:rPr>
        <w:t>Rneti</w:t>
      </w:r>
      <w:proofErr w:type="spellEnd"/>
      <w:r w:rsidR="00D33AFE" w:rsidRPr="00C67A83">
        <w:rPr>
          <w:rFonts w:ascii="Arial" w:hAnsi="Arial" w:cs="Arial"/>
          <w:lang w:val="en-GB"/>
        </w:rPr>
        <w:t>:</w:t>
      </w:r>
    </w:p>
    <w:p w14:paraId="162BA6CD" w14:textId="77777777" w:rsidR="00D33AFE" w:rsidRPr="00C67A83" w:rsidRDefault="00D33AFE" w:rsidP="00D33AFE">
      <w:pPr>
        <w:widowControl w:val="0"/>
        <w:tabs>
          <w:tab w:val="left" w:pos="993"/>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b/>
      </w:r>
      <w:proofErr w:type="spellStart"/>
      <w:r w:rsidRPr="00C67A83">
        <w:rPr>
          <w:rFonts w:ascii="Arial" w:hAnsi="Arial" w:cs="Arial"/>
          <w:lang w:val="en-GB"/>
        </w:rPr>
        <w:t>Rneti</w:t>
      </w:r>
      <w:proofErr w:type="spellEnd"/>
      <w:r w:rsidRPr="00C67A83">
        <w:rPr>
          <w:rFonts w:ascii="Arial" w:hAnsi="Arial" w:cs="Arial"/>
          <w:lang w:val="en-GB"/>
        </w:rPr>
        <w:t xml:space="preserve"> = Rbi – R0i </w:t>
      </w:r>
    </w:p>
    <w:p w14:paraId="23AAD227" w14:textId="2855B696"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 xml:space="preserve">It is recommended to use further equations for explaining the count rates by their associated numbers of counts. </w:t>
      </w:r>
    </w:p>
    <w:p w14:paraId="6B4CE72D" w14:textId="5A6FC7EB" w:rsidR="00D33AFE" w:rsidRPr="00C67A83"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C67A83">
        <w:rPr>
          <w:rFonts w:ascii="Arial" w:hAnsi="Arial" w:cs="Arial"/>
          <w:lang w:val="en-GB"/>
        </w:rPr>
        <w:t>A complete example for two aliquot measurements may be defined as follows</w:t>
      </w:r>
      <w:r w:rsidR="00D33AFE" w:rsidRPr="00C67A83">
        <w:rPr>
          <w:rFonts w:ascii="Arial" w:hAnsi="Arial" w:cs="Arial"/>
          <w:lang w:val="en-GB"/>
        </w:rPr>
        <w:t>:</w:t>
      </w:r>
    </w:p>
    <w:p w14:paraId="004D8E5B"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Pr>
          <w:rFonts w:ascii="Arial" w:hAnsi="Arial" w:cs="Arial"/>
          <w:i/>
          <w:iCs/>
          <w:lang w:val="en-GB"/>
        </w:rPr>
        <w:t>a</w:t>
      </w:r>
      <w:r w:rsidRPr="006C0E42">
        <w:rPr>
          <w:rFonts w:ascii="Arial" w:hAnsi="Arial" w:cs="Arial"/>
          <w:i/>
          <w:iCs/>
          <w:lang w:val="en-GB"/>
        </w:rPr>
        <w:t xml:space="preserve"> = 1/F * Asum</w:t>
      </w:r>
    </w:p>
    <w:p w14:paraId="3A5AE6D7" w14:textId="77777777" w:rsidR="00D33AFE" w:rsidRPr="006C0E42" w:rsidRDefault="00D33AFE" w:rsidP="00D33AFE">
      <w:pPr>
        <w:widowControl w:val="0"/>
        <w:tabs>
          <w:tab w:val="left" w:pos="284"/>
        </w:tabs>
        <w:autoSpaceDE w:val="0"/>
        <w:autoSpaceDN w:val="0"/>
        <w:adjustRightInd w:val="0"/>
        <w:spacing w:after="40" w:line="276" w:lineRule="auto"/>
        <w:ind w:left="284"/>
        <w:jc w:val="both"/>
        <w:rPr>
          <w:rFonts w:ascii="Arial" w:hAnsi="Arial" w:cs="Arial"/>
          <w:i/>
          <w:iCs/>
          <w:lang w:val="it-IT"/>
        </w:rPr>
      </w:pPr>
      <w:proofErr w:type="spellStart"/>
      <w:r w:rsidRPr="006C0E42">
        <w:rPr>
          <w:rFonts w:ascii="Arial" w:hAnsi="Arial" w:cs="Arial"/>
          <w:i/>
          <w:iCs/>
          <w:lang w:val="it-IT"/>
        </w:rPr>
        <w:t>Asum</w:t>
      </w:r>
      <w:proofErr w:type="spellEnd"/>
      <w:r w:rsidRPr="006C0E42">
        <w:rPr>
          <w:rFonts w:ascii="Arial" w:hAnsi="Arial" w:cs="Arial"/>
          <w:i/>
          <w:iCs/>
          <w:lang w:val="it-IT"/>
        </w:rPr>
        <w:t xml:space="preserve"> = </w:t>
      </w:r>
      <w:proofErr w:type="spellStart"/>
      <w:proofErr w:type="gramStart"/>
      <w:r w:rsidRPr="006C0E42">
        <w:rPr>
          <w:rFonts w:ascii="Arial" w:hAnsi="Arial" w:cs="Arial"/>
          <w:i/>
          <w:iCs/>
          <w:lang w:val="it-IT"/>
        </w:rPr>
        <w:t>SumEval</w:t>
      </w:r>
      <w:proofErr w:type="spellEnd"/>
      <w:r w:rsidRPr="006C0E42">
        <w:rPr>
          <w:rFonts w:ascii="Arial" w:hAnsi="Arial" w:cs="Arial"/>
          <w:i/>
          <w:iCs/>
          <w:lang w:val="it-IT"/>
        </w:rPr>
        <w:t>(</w:t>
      </w:r>
      <w:proofErr w:type="gramEnd"/>
      <w:r w:rsidRPr="006C0E42">
        <w:rPr>
          <w:rFonts w:ascii="Arial" w:hAnsi="Arial" w:cs="Arial"/>
          <w:i/>
          <w:iCs/>
          <w:lang w:val="it-IT"/>
        </w:rPr>
        <w:t>1, 2, A1, A2)</w:t>
      </w:r>
    </w:p>
    <w:p w14:paraId="4C569F45" w14:textId="77777777" w:rsidR="00D33AFE" w:rsidRPr="006C0E42"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6C0E42">
        <w:rPr>
          <w:rFonts w:ascii="Arial" w:hAnsi="Arial" w:cs="Arial"/>
          <w:i/>
          <w:iCs/>
          <w:lang w:val="en-GB"/>
        </w:rPr>
        <w:lastRenderedPageBreak/>
        <w:t>A1 = w1 * Rnet1</w:t>
      </w:r>
    </w:p>
    <w:p w14:paraId="32290823"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A2 = w2 * Rnet2</w:t>
      </w:r>
    </w:p>
    <w:p w14:paraId="6B29FA08"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W1 = 1/eps1</w:t>
      </w:r>
    </w:p>
    <w:p w14:paraId="446A0482"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W2 = 1/eps2</w:t>
      </w:r>
    </w:p>
    <w:p w14:paraId="323BD5F4" w14:textId="77777777" w:rsidR="00D33AFE" w:rsidRPr="004A29A4"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4A29A4">
        <w:rPr>
          <w:rFonts w:ascii="Arial" w:hAnsi="Arial" w:cs="Arial"/>
          <w:i/>
          <w:iCs/>
          <w:lang w:val="en-GB"/>
        </w:rPr>
        <w:t>Rnet1 = Rb1 – R0</w:t>
      </w:r>
    </w:p>
    <w:p w14:paraId="3C8BCC9B" w14:textId="77777777" w:rsidR="00D33AFE" w:rsidRPr="00FB474E"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FB474E">
        <w:rPr>
          <w:rFonts w:ascii="Arial" w:hAnsi="Arial" w:cs="Arial"/>
          <w:i/>
          <w:iCs/>
          <w:lang w:val="en-GB"/>
        </w:rPr>
        <w:t>Rnet2 = Rb2 – R0</w:t>
      </w:r>
    </w:p>
    <w:p w14:paraId="5A351D6A" w14:textId="77777777" w:rsidR="00D33AFE" w:rsidRPr="00FB474E"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FB474E">
        <w:rPr>
          <w:rFonts w:ascii="Arial" w:hAnsi="Arial" w:cs="Arial"/>
          <w:i/>
          <w:iCs/>
          <w:lang w:val="en-GB"/>
        </w:rPr>
        <w:t>Rb1 = Nb1 / tb</w:t>
      </w:r>
    </w:p>
    <w:p w14:paraId="42B653CF" w14:textId="77777777" w:rsidR="00D33AFE" w:rsidRPr="00FB474E"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FB474E">
        <w:rPr>
          <w:rFonts w:ascii="Arial" w:hAnsi="Arial" w:cs="Arial"/>
          <w:i/>
          <w:iCs/>
          <w:lang w:val="en-GB"/>
        </w:rPr>
        <w:t>Rb2 = Nb2 / tb</w:t>
      </w:r>
    </w:p>
    <w:p w14:paraId="67BA000B" w14:textId="77777777" w:rsidR="00D33AFE" w:rsidRPr="00FB474E" w:rsidRDefault="00D33AFE" w:rsidP="00D33AFE">
      <w:pPr>
        <w:widowControl w:val="0"/>
        <w:tabs>
          <w:tab w:val="left" w:pos="1418"/>
        </w:tabs>
        <w:autoSpaceDE w:val="0"/>
        <w:autoSpaceDN w:val="0"/>
        <w:adjustRightInd w:val="0"/>
        <w:spacing w:after="40" w:line="276" w:lineRule="auto"/>
        <w:ind w:left="284"/>
        <w:jc w:val="both"/>
        <w:rPr>
          <w:rFonts w:ascii="Arial" w:hAnsi="Arial" w:cs="Arial"/>
          <w:i/>
          <w:iCs/>
          <w:lang w:val="en-GB"/>
        </w:rPr>
      </w:pPr>
      <w:r w:rsidRPr="00FB474E">
        <w:rPr>
          <w:rFonts w:ascii="Arial" w:hAnsi="Arial" w:cs="Arial"/>
          <w:i/>
          <w:iCs/>
          <w:lang w:val="en-GB"/>
        </w:rPr>
        <w:t>R0 = N0 / t0</w:t>
      </w:r>
    </w:p>
    <w:p w14:paraId="65A089A6" w14:textId="77777777" w:rsidR="00D33AFE" w:rsidRPr="00FB474E" w:rsidRDefault="00D33AFE" w:rsidP="00D33AFE">
      <w:pPr>
        <w:widowControl w:val="0"/>
        <w:tabs>
          <w:tab w:val="left" w:pos="1418"/>
        </w:tabs>
        <w:autoSpaceDE w:val="0"/>
        <w:autoSpaceDN w:val="0"/>
        <w:adjustRightInd w:val="0"/>
        <w:spacing w:after="200" w:line="276" w:lineRule="auto"/>
        <w:jc w:val="both"/>
        <w:rPr>
          <w:rFonts w:ascii="Arial" w:hAnsi="Arial" w:cs="Arial"/>
          <w:sz w:val="16"/>
          <w:szCs w:val="16"/>
          <w:lang w:val="en-GB"/>
        </w:rPr>
      </w:pPr>
    </w:p>
    <w:p w14:paraId="5ACD9579" w14:textId="2C341700" w:rsidR="00D33AFE" w:rsidRPr="004B6A37" w:rsidRDefault="00C67A83"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 xml:space="preserve">Such factors found in all expressions of </w:t>
      </w:r>
      <w:proofErr w:type="spellStart"/>
      <w:r w:rsidRPr="004B6A37">
        <w:rPr>
          <w:rFonts w:ascii="Arial" w:hAnsi="Arial" w:cs="Arial"/>
          <w:lang w:val="en-GB"/>
        </w:rPr>
        <w:t>wi</w:t>
      </w:r>
      <w:proofErr w:type="spellEnd"/>
      <w:r w:rsidRPr="004B6A37">
        <w:rPr>
          <w:rFonts w:ascii="Arial" w:hAnsi="Arial" w:cs="Arial"/>
          <w:lang w:val="en-GB"/>
        </w:rPr>
        <w:t xml:space="preserve">, may be extracted from the </w:t>
      </w:r>
      <w:proofErr w:type="spellStart"/>
      <w:r w:rsidRPr="004B6A37">
        <w:rPr>
          <w:rFonts w:ascii="Arial" w:hAnsi="Arial" w:cs="Arial"/>
          <w:lang w:val="en-GB"/>
        </w:rPr>
        <w:t>wi</w:t>
      </w:r>
      <w:proofErr w:type="spellEnd"/>
      <w:r w:rsidRPr="004B6A37">
        <w:rPr>
          <w:rFonts w:ascii="Arial" w:hAnsi="Arial" w:cs="Arial"/>
          <w:lang w:val="en-GB"/>
        </w:rPr>
        <w:t>, i.e.</w:t>
      </w:r>
      <w:r w:rsidR="004B6A37" w:rsidRPr="004B6A37">
        <w:rPr>
          <w:rFonts w:ascii="Arial" w:hAnsi="Arial" w:cs="Arial"/>
          <w:lang w:val="en-GB"/>
        </w:rPr>
        <w:t>,</w:t>
      </w:r>
      <w:r w:rsidRPr="004B6A37">
        <w:rPr>
          <w:rFonts w:ascii="Arial" w:hAnsi="Arial" w:cs="Arial"/>
          <w:lang w:val="en-GB"/>
        </w:rPr>
        <w:t xml:space="preserve"> not included in </w:t>
      </w:r>
      <w:proofErr w:type="spellStart"/>
      <w:r w:rsidRPr="004B6A37">
        <w:rPr>
          <w:rFonts w:ascii="Arial" w:hAnsi="Arial" w:cs="Arial"/>
          <w:lang w:val="en-GB"/>
        </w:rPr>
        <w:t>SumEval</w:t>
      </w:r>
      <w:proofErr w:type="spellEnd"/>
      <w:r w:rsidRPr="004B6A37">
        <w:rPr>
          <w:rFonts w:ascii="Arial" w:hAnsi="Arial" w:cs="Arial"/>
          <w:lang w:val="en-GB"/>
        </w:rPr>
        <w:t xml:space="preserve">, </w:t>
      </w:r>
      <w:r w:rsidR="004B6A37" w:rsidRPr="004B6A37">
        <w:rPr>
          <w:rFonts w:ascii="Arial" w:hAnsi="Arial" w:cs="Arial"/>
          <w:lang w:val="en-GB"/>
        </w:rPr>
        <w:t>as for instance the factor 1/F (1 / surface area)</w:t>
      </w:r>
      <w:r w:rsidRPr="004B6A37">
        <w:rPr>
          <w:rFonts w:ascii="Arial" w:hAnsi="Arial" w:cs="Arial"/>
          <w:lang w:val="en-GB"/>
        </w:rPr>
        <w:t xml:space="preserve"> </w:t>
      </w:r>
      <w:r w:rsidR="004B6A37" w:rsidRPr="004B6A37">
        <w:rPr>
          <w:rFonts w:ascii="Arial" w:hAnsi="Arial" w:cs="Arial"/>
          <w:lang w:val="en-GB"/>
        </w:rPr>
        <w:t xml:space="preserve">in the equation above that declaring Asum. This helps preventing covariances between the </w:t>
      </w:r>
      <w:proofErr w:type="spellStart"/>
      <w:r w:rsidR="004B6A37" w:rsidRPr="004B6A37">
        <w:rPr>
          <w:rFonts w:ascii="Arial" w:hAnsi="Arial" w:cs="Arial"/>
          <w:lang w:val="en-GB"/>
        </w:rPr>
        <w:t>wi</w:t>
      </w:r>
      <w:proofErr w:type="spellEnd"/>
      <w:r w:rsidR="004B6A37" w:rsidRPr="004B6A37">
        <w:rPr>
          <w:rFonts w:ascii="Arial" w:hAnsi="Arial" w:cs="Arial"/>
          <w:lang w:val="en-GB"/>
        </w:rPr>
        <w:t xml:space="preserve">. An input quantity being part of several equations generates covariances between the quantities defined by these equations. This is true for the count rate </w:t>
      </w:r>
      <w:r w:rsidR="00D33AFE" w:rsidRPr="004B6A37">
        <w:rPr>
          <w:rFonts w:ascii="Arial" w:hAnsi="Arial" w:cs="Arial"/>
          <w:lang w:val="en-GB"/>
        </w:rPr>
        <w:t xml:space="preserve">R0 </w:t>
      </w:r>
      <w:r w:rsidR="004B6A37" w:rsidRPr="004B6A37">
        <w:rPr>
          <w:rFonts w:ascii="Arial" w:hAnsi="Arial" w:cs="Arial"/>
          <w:lang w:val="en-GB"/>
        </w:rPr>
        <w:t>in the example given above, introducing a covariance between</w:t>
      </w:r>
      <w:r w:rsidR="00D33AFE" w:rsidRPr="004B6A37">
        <w:rPr>
          <w:rFonts w:ascii="Arial" w:hAnsi="Arial" w:cs="Arial"/>
          <w:lang w:val="en-GB"/>
        </w:rPr>
        <w:t xml:space="preserve"> Rnet1 und Rnet2</w:t>
      </w:r>
      <w:r w:rsidR="004B6A37" w:rsidRPr="004B6A37">
        <w:rPr>
          <w:rFonts w:ascii="Arial" w:hAnsi="Arial" w:cs="Arial"/>
          <w:lang w:val="en-GB"/>
        </w:rPr>
        <w:t>.</w:t>
      </w:r>
      <w:r w:rsidR="00D33AFE" w:rsidRPr="004B6A37">
        <w:rPr>
          <w:rFonts w:ascii="Arial" w:hAnsi="Arial" w:cs="Arial"/>
          <w:lang w:val="en-GB"/>
        </w:rPr>
        <w:t xml:space="preserve"> </w:t>
      </w:r>
    </w:p>
    <w:p w14:paraId="3353087A" w14:textId="02A50B41" w:rsidR="004B6A37" w:rsidRDefault="004B6A37" w:rsidP="00D33AFE">
      <w:pPr>
        <w:widowControl w:val="0"/>
        <w:tabs>
          <w:tab w:val="left" w:pos="1418"/>
        </w:tabs>
        <w:autoSpaceDE w:val="0"/>
        <w:autoSpaceDN w:val="0"/>
        <w:adjustRightInd w:val="0"/>
        <w:spacing w:after="200" w:line="276" w:lineRule="auto"/>
        <w:jc w:val="both"/>
        <w:rPr>
          <w:rFonts w:ascii="Arial" w:hAnsi="Arial" w:cs="Arial"/>
          <w:lang w:val="en-GB"/>
        </w:rPr>
      </w:pPr>
      <w:r w:rsidRPr="004B6A37">
        <w:rPr>
          <w:rFonts w:ascii="Arial" w:hAnsi="Arial" w:cs="Arial"/>
          <w:lang w:val="en-GB"/>
        </w:rPr>
        <w:t>Such covariances</w:t>
      </w:r>
      <w:r>
        <w:rPr>
          <w:rFonts w:ascii="Arial" w:hAnsi="Arial" w:cs="Arial"/>
          <w:lang w:val="en-GB"/>
        </w:rPr>
        <w:t>, however,</w:t>
      </w:r>
      <w:r w:rsidRPr="004B6A37">
        <w:rPr>
          <w:rFonts w:ascii="Arial" w:hAnsi="Arial" w:cs="Arial"/>
          <w:lang w:val="en-GB"/>
        </w:rPr>
        <w:t xml:space="preserve"> need not be identified explicitly by </w:t>
      </w:r>
      <w:r>
        <w:rPr>
          <w:rFonts w:ascii="Arial" w:hAnsi="Arial" w:cs="Arial"/>
          <w:lang w:val="en-GB"/>
        </w:rPr>
        <w:t xml:space="preserve">the user. </w:t>
      </w:r>
      <w:r w:rsidRPr="004B6A37">
        <w:rPr>
          <w:rFonts w:ascii="Arial" w:hAnsi="Arial" w:cs="Arial"/>
          <w:lang w:val="en-GB"/>
        </w:rPr>
        <w:t xml:space="preserve">They are considered by the uncertainty propagation applied within the </w:t>
      </w:r>
      <w:proofErr w:type="spellStart"/>
      <w:r w:rsidR="00D33AFE" w:rsidRPr="004B6A37">
        <w:rPr>
          <w:rFonts w:ascii="Arial" w:hAnsi="Arial" w:cs="Arial"/>
          <w:i/>
          <w:iCs/>
          <w:lang w:val="en-GB"/>
        </w:rPr>
        <w:t>SumEval</w:t>
      </w:r>
      <w:proofErr w:type="spellEnd"/>
      <w:r w:rsidRPr="004B6A37">
        <w:rPr>
          <w:rFonts w:ascii="Arial" w:hAnsi="Arial" w:cs="Arial"/>
          <w:lang w:val="en-GB"/>
        </w:rPr>
        <w:t xml:space="preserve"> proc</w:t>
      </w:r>
      <w:r>
        <w:rPr>
          <w:rFonts w:ascii="Arial" w:hAnsi="Arial" w:cs="Arial"/>
          <w:lang w:val="en-GB"/>
        </w:rPr>
        <w:t>edure in the way</w:t>
      </w:r>
      <w:r w:rsidR="00D33AFE" w:rsidRPr="004B6A37">
        <w:rPr>
          <w:rFonts w:ascii="Arial" w:hAnsi="Arial" w:cs="Arial"/>
          <w:lang w:val="en-GB"/>
        </w:rPr>
        <w:t xml:space="preserve">, </w:t>
      </w:r>
      <w:r>
        <w:rPr>
          <w:rFonts w:ascii="Arial" w:hAnsi="Arial" w:cs="Arial"/>
          <w:lang w:val="en-GB"/>
        </w:rPr>
        <w:t>that covariance contributions of the form</w:t>
      </w:r>
    </w:p>
    <w:p w14:paraId="668A0CDC" w14:textId="77777777" w:rsidR="00595268" w:rsidRDefault="00595268" w:rsidP="00595268">
      <w:pPr>
        <w:widowControl w:val="0"/>
        <w:tabs>
          <w:tab w:val="left" w:pos="1418"/>
        </w:tabs>
        <w:autoSpaceDE w:val="0"/>
        <w:autoSpaceDN w:val="0"/>
        <w:adjustRightInd w:val="0"/>
        <w:spacing w:after="200" w:line="276" w:lineRule="auto"/>
        <w:jc w:val="both"/>
        <w:rPr>
          <w:rFonts w:ascii="Arial" w:hAnsi="Arial" w:cs="Arial"/>
        </w:rPr>
      </w:pPr>
      <m:oMathPara>
        <m:oMath>
          <m:r>
            <w:rPr>
              <w:rFonts w:ascii="Cambria Math" w:hAnsi="Cambria Math" w:cs="Arial"/>
              <w:sz w:val="26"/>
              <w:szCs w:val="26"/>
            </w:rPr>
            <m:t>u</m:t>
          </m:r>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e>
          </m:d>
          <m:r>
            <w:rPr>
              <w:rFonts w:ascii="Cambria Math" w:eastAsiaTheme="minorEastAsia" w:hAnsi="Cambria Math" w:cs="Arial"/>
              <w:sz w:val="26"/>
              <w:szCs w:val="26"/>
            </w:rPr>
            <m:t>=</m:t>
          </m:r>
          <m:nary>
            <m:naryPr>
              <m:chr m:val="∑"/>
              <m:limLoc m:val="undOvr"/>
              <m:ctrlPr>
                <w:rPr>
                  <w:rFonts w:ascii="Cambria Math" w:eastAsiaTheme="minorEastAsia" w:hAnsi="Cambria Math" w:cs="Arial"/>
                  <w:i/>
                  <w:sz w:val="26"/>
                  <w:szCs w:val="26"/>
                </w:rPr>
              </m:ctrlPr>
            </m:naryPr>
            <m:sub>
              <m:r>
                <w:rPr>
                  <w:rFonts w:ascii="Cambria Math" w:eastAsiaTheme="minorEastAsia" w:hAnsi="Cambria Math" w:cs="Arial"/>
                  <w:sz w:val="26"/>
                  <w:szCs w:val="26"/>
                </w:rPr>
                <m:t>k</m:t>
              </m:r>
            </m:sub>
            <m:sup/>
            <m:e>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a,i</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f>
                <m:fPr>
                  <m:ctrlPr>
                    <w:rPr>
                      <w:rFonts w:ascii="Cambria Math" w:hAnsi="Cambria Math" w:cs="Arial"/>
                      <w:i/>
                      <w:sz w:val="26"/>
                      <w:szCs w:val="26"/>
                    </w:rPr>
                  </m:ctrlPr>
                </m:fPr>
                <m:num>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a,j</m:t>
                      </m:r>
                    </m:sub>
                  </m:sSub>
                </m:num>
                <m:den>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den>
              </m:f>
              <m:sSup>
                <m:sSupPr>
                  <m:ctrlPr>
                    <w:rPr>
                      <w:rFonts w:ascii="Cambria Math" w:hAnsi="Cambria Math" w:cs="Arial"/>
                      <w:i/>
                      <w:sz w:val="26"/>
                      <w:szCs w:val="26"/>
                    </w:rPr>
                  </m:ctrlPr>
                </m:sSupPr>
                <m:e>
                  <m:r>
                    <w:rPr>
                      <w:rFonts w:ascii="Cambria Math" w:hAnsi="Cambria Math" w:cs="Arial"/>
                      <w:sz w:val="26"/>
                      <w:szCs w:val="26"/>
                    </w:rPr>
                    <m:t>u</m:t>
                  </m:r>
                </m:e>
                <m:sup>
                  <m:r>
                    <w:rPr>
                      <w:rFonts w:ascii="Cambria Math" w:hAnsi="Cambria Math" w:cs="Arial"/>
                      <w:sz w:val="26"/>
                      <w:szCs w:val="26"/>
                    </w:rPr>
                    <m:t>2</m:t>
                  </m:r>
                </m:sup>
              </m:sSup>
              <m:d>
                <m:dPr>
                  <m:ctrlPr>
                    <w:rPr>
                      <w:rFonts w:ascii="Cambria Math" w:hAnsi="Cambria Math" w:cs="Arial"/>
                      <w:i/>
                      <w:sz w:val="26"/>
                      <w:szCs w:val="26"/>
                    </w:rPr>
                  </m:ctrlPr>
                </m:dPr>
                <m:e>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u,k</m:t>
                      </m:r>
                    </m:sub>
                  </m:sSub>
                </m:e>
              </m:d>
            </m:e>
          </m:nary>
        </m:oMath>
      </m:oMathPara>
    </w:p>
    <w:p w14:paraId="05D9FBC0" w14:textId="3C5E7B79" w:rsidR="00D33AFE" w:rsidRPr="00595268" w:rsidRDefault="004B6A37" w:rsidP="00595268">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hAnsi="Arial" w:cs="Arial"/>
          <w:lang w:val="en-GB"/>
        </w:rPr>
        <w:t xml:space="preserve">induced by the independent input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u</m:t>
            </m:r>
            <m:r>
              <w:rPr>
                <w:rFonts w:ascii="Cambria Math" w:hAnsi="Cambria Math" w:cs="Arial"/>
                <w:sz w:val="26"/>
                <w:szCs w:val="26"/>
                <w:lang w:val="en-GB"/>
              </w:rPr>
              <m:t>,</m:t>
            </m:r>
            <m:r>
              <w:rPr>
                <w:rFonts w:ascii="Cambria Math" w:hAnsi="Cambria Math" w:cs="Arial"/>
                <w:sz w:val="26"/>
                <w:szCs w:val="26"/>
              </w:rPr>
              <m:t>k</m:t>
            </m:r>
          </m:sub>
        </m:sSub>
      </m:oMath>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between dependent quantities </w:t>
      </w:r>
      <m:oMath>
        <m:sSub>
          <m:sSubPr>
            <m:ctrlPr>
              <w:rPr>
                <w:rFonts w:ascii="Cambria Math" w:hAnsi="Cambria Math" w:cs="Arial"/>
                <w:i/>
                <w:sz w:val="26"/>
                <w:szCs w:val="26"/>
              </w:rPr>
            </m:ctrlPr>
          </m:sSubPr>
          <m:e>
            <m:r>
              <w:rPr>
                <w:rFonts w:ascii="Cambria Math" w:hAnsi="Cambria Math" w:cs="Arial"/>
                <w:sz w:val="26"/>
                <w:szCs w:val="26"/>
              </w:rPr>
              <m:t>x</m:t>
            </m:r>
          </m:e>
          <m:sub>
            <m:r>
              <w:rPr>
                <w:rFonts w:ascii="Cambria Math" w:hAnsi="Cambria Math" w:cs="Arial"/>
                <w:sz w:val="26"/>
                <w:szCs w:val="26"/>
              </w:rPr>
              <m:t>a</m:t>
            </m:r>
            <m:r>
              <w:rPr>
                <w:rFonts w:ascii="Cambria Math" w:hAnsi="Cambria Math" w:cs="Arial"/>
                <w:sz w:val="26"/>
                <w:szCs w:val="26"/>
                <w:lang w:val="en-GB"/>
              </w:rPr>
              <m:t>,</m:t>
            </m:r>
            <m:r>
              <w:rPr>
                <w:rFonts w:ascii="Cambria Math" w:hAnsi="Cambria Math" w:cs="Arial"/>
                <w:sz w:val="26"/>
                <w:szCs w:val="26"/>
              </w:rPr>
              <m:t>i</m:t>
            </m:r>
          </m:sub>
        </m:sSub>
      </m:oMath>
      <w:r w:rsidR="00D33AFE" w:rsidRPr="00595268">
        <w:rPr>
          <w:rFonts w:ascii="Arial" w:hAnsi="Arial" w:cs="Arial"/>
          <w:lang w:val="en-GB"/>
        </w:rPr>
        <w:t xml:space="preserve"> </w:t>
      </w:r>
      <w:r w:rsidR="00553235">
        <w:rPr>
          <w:rFonts w:ascii="Arial" w:hAnsi="Arial" w:cs="Arial"/>
          <w:lang w:val="en-GB"/>
        </w:rPr>
        <w:t>,</w:t>
      </w:r>
      <w:r w:rsidR="00D33AFE" w:rsidRPr="00595268">
        <w:rPr>
          <w:rFonts w:ascii="Arial" w:eastAsiaTheme="minorEastAsia" w:hAnsi="Arial" w:cs="Arial"/>
          <w:lang w:val="en-GB"/>
        </w:rPr>
        <w:t xml:space="preserve"> </w:t>
      </w:r>
      <w:r w:rsidR="00595268" w:rsidRPr="00595268">
        <w:rPr>
          <w:rFonts w:ascii="Arial" w:eastAsiaTheme="minorEastAsia" w:hAnsi="Arial" w:cs="Arial"/>
          <w:lang w:val="en-GB"/>
        </w:rPr>
        <w:t xml:space="preserve">are </w:t>
      </w:r>
      <w:proofErr w:type="gramStart"/>
      <w:r w:rsidR="00595268" w:rsidRPr="00595268">
        <w:rPr>
          <w:rFonts w:ascii="Arial" w:eastAsiaTheme="minorEastAsia" w:hAnsi="Arial" w:cs="Arial"/>
          <w:lang w:val="en-GB"/>
        </w:rPr>
        <w:t>taken into ac</w:t>
      </w:r>
      <w:r w:rsidR="00595268">
        <w:rPr>
          <w:rFonts w:ascii="Arial" w:eastAsiaTheme="minorEastAsia" w:hAnsi="Arial" w:cs="Arial"/>
          <w:lang w:val="en-GB"/>
        </w:rPr>
        <w:t>count</w:t>
      </w:r>
      <w:proofErr w:type="gramEnd"/>
      <w:r w:rsidR="00D33AFE" w:rsidRPr="00595268">
        <w:rPr>
          <w:rFonts w:ascii="Arial" w:eastAsiaTheme="minorEastAsia" w:hAnsi="Arial" w:cs="Arial"/>
          <w:lang w:val="en-GB"/>
        </w:rPr>
        <w:t xml:space="preserve">; </w:t>
      </w:r>
      <w:r w:rsidR="00595268">
        <w:rPr>
          <w:rFonts w:ascii="Arial" w:eastAsiaTheme="minorEastAsia" w:hAnsi="Arial" w:cs="Arial"/>
          <w:lang w:val="en-GB"/>
        </w:rPr>
        <w:t xml:space="preserve">refer to section </w:t>
      </w:r>
      <w:hyperlink w:anchor="_6.1_Uncertainty_propagation" w:history="1">
        <w:r w:rsidR="00D33AFE" w:rsidRPr="00595268">
          <w:rPr>
            <w:rStyle w:val="Hyperlink"/>
            <w:rFonts w:ascii="Arial" w:eastAsiaTheme="minorEastAsia" w:hAnsi="Arial" w:cs="Arial"/>
            <w:lang w:val="en-GB"/>
          </w:rPr>
          <w:t>Kap. 6.1.</w:t>
        </w:r>
      </w:hyperlink>
    </w:p>
    <w:p w14:paraId="169BB2DE" w14:textId="53A8D69A" w:rsidR="00D33AFE" w:rsidRPr="00595268" w:rsidRDefault="00595268"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r w:rsidRPr="00595268">
        <w:rPr>
          <w:rFonts w:ascii="Arial" w:eastAsiaTheme="minorEastAsia" w:hAnsi="Arial" w:cs="Arial"/>
          <w:b/>
          <w:bCs/>
          <w:smallCaps/>
          <w:lang w:val="en-GB"/>
        </w:rPr>
        <w:t>Note</w:t>
      </w:r>
      <w:r w:rsidRPr="00595268">
        <w:rPr>
          <w:rFonts w:ascii="Arial" w:eastAsiaTheme="minorEastAsia" w:hAnsi="Arial" w:cs="Arial"/>
          <w:lang w:val="en-GB"/>
        </w:rPr>
        <w:t>: This procedure does not require further windows dialogs.</w:t>
      </w:r>
    </w:p>
    <w:p w14:paraId="6E29B860" w14:textId="77777777" w:rsidR="00D33AFE" w:rsidRPr="00595268" w:rsidRDefault="00D33AFE" w:rsidP="00D33AFE">
      <w:pPr>
        <w:widowControl w:val="0"/>
        <w:tabs>
          <w:tab w:val="left" w:pos="1418"/>
        </w:tabs>
        <w:autoSpaceDE w:val="0"/>
        <w:autoSpaceDN w:val="0"/>
        <w:adjustRightInd w:val="0"/>
        <w:spacing w:after="200" w:line="276" w:lineRule="auto"/>
        <w:jc w:val="both"/>
        <w:rPr>
          <w:rFonts w:ascii="Arial" w:eastAsiaTheme="minorEastAsia" w:hAnsi="Arial" w:cs="Arial"/>
          <w:lang w:val="en-GB"/>
        </w:rPr>
      </w:pPr>
    </w:p>
    <w:p w14:paraId="519330E3" w14:textId="50C2D4E5" w:rsidR="00D33AFE" w:rsidRPr="00595268" w:rsidRDefault="00595268" w:rsidP="00D33AFE">
      <w:pPr>
        <w:widowControl w:val="0"/>
        <w:tabs>
          <w:tab w:val="left" w:pos="1418"/>
        </w:tabs>
        <w:autoSpaceDE w:val="0"/>
        <w:autoSpaceDN w:val="0"/>
        <w:adjustRightInd w:val="0"/>
        <w:spacing w:after="200" w:line="276" w:lineRule="auto"/>
        <w:jc w:val="both"/>
        <w:rPr>
          <w:rFonts w:ascii="Arial" w:hAnsi="Arial" w:cs="Arial"/>
          <w:b/>
          <w:bCs/>
          <w:lang w:val="en-GB"/>
        </w:rPr>
      </w:pPr>
      <w:r w:rsidRPr="00595268">
        <w:rPr>
          <w:rFonts w:ascii="Arial" w:hAnsi="Arial" w:cs="Arial"/>
          <w:b/>
          <w:bCs/>
          <w:lang w:val="en-GB"/>
        </w:rPr>
        <w:t>Notes a</w:t>
      </w:r>
      <w:r>
        <w:rPr>
          <w:rFonts w:ascii="Arial" w:hAnsi="Arial" w:cs="Arial"/>
          <w:b/>
          <w:bCs/>
          <w:lang w:val="en-GB"/>
        </w:rPr>
        <w:t>bout</w:t>
      </w:r>
      <w:r w:rsidRPr="00595268">
        <w:rPr>
          <w:rFonts w:ascii="Arial" w:hAnsi="Arial" w:cs="Arial"/>
          <w:b/>
          <w:bCs/>
          <w:lang w:val="en-GB"/>
        </w:rPr>
        <w:t xml:space="preserve"> calculating the decision threshold and the detection limit</w:t>
      </w:r>
    </w:p>
    <w:p w14:paraId="16C7519B" w14:textId="023F1DF1" w:rsidR="00D33AFE" w:rsidRPr="00753E10" w:rsidRDefault="00595268" w:rsidP="00D33AFE">
      <w:pPr>
        <w:widowControl w:val="0"/>
        <w:tabs>
          <w:tab w:val="left" w:pos="993"/>
        </w:tabs>
        <w:autoSpaceDE w:val="0"/>
        <w:autoSpaceDN w:val="0"/>
        <w:adjustRightInd w:val="0"/>
        <w:spacing w:after="120" w:line="276" w:lineRule="auto"/>
        <w:jc w:val="both"/>
        <w:rPr>
          <w:rFonts w:ascii="Arial" w:hAnsi="Arial" w:cs="Arial"/>
          <w:lang w:val="en-GB"/>
        </w:rPr>
      </w:pPr>
      <w:r w:rsidRPr="00595268">
        <w:rPr>
          <w:rFonts w:ascii="Arial" w:hAnsi="Arial" w:cs="Arial"/>
          <w:lang w:val="en-GB"/>
        </w:rPr>
        <w:t xml:space="preserve">Calculations of </w:t>
      </w:r>
      <w:r>
        <w:rPr>
          <w:rFonts w:ascii="Arial" w:hAnsi="Arial" w:cs="Arial"/>
          <w:lang w:val="en-GB"/>
        </w:rPr>
        <w:t>t</w:t>
      </w:r>
      <w:r w:rsidRPr="00595268">
        <w:rPr>
          <w:rFonts w:ascii="Arial" w:hAnsi="Arial" w:cs="Arial"/>
          <w:lang w:val="en-GB"/>
        </w:rPr>
        <w:t xml:space="preserve">he decision threshold and especially the detection limit require to vary the value </w:t>
      </w:r>
      <m:oMath>
        <m:r>
          <w:rPr>
            <w:rFonts w:ascii="Cambria Math" w:hAnsi="Cambria Math" w:cs="Arial"/>
            <w:sz w:val="24"/>
            <w:szCs w:val="24"/>
          </w:rPr>
          <m:t>a</m:t>
        </m:r>
      </m:oMath>
      <w:r w:rsidRPr="00595268">
        <w:rPr>
          <w:rFonts w:ascii="Arial" w:hAnsi="Arial" w:cs="Arial"/>
          <w:lang w:val="en-GB"/>
        </w:rPr>
        <w:t xml:space="preserve"> of</w:t>
      </w:r>
      <w:r>
        <w:rPr>
          <w:rFonts w:ascii="Arial" w:hAnsi="Arial" w:cs="Arial"/>
          <w:lang w:val="en-GB"/>
        </w:rPr>
        <w:t xml:space="preserve"> </w:t>
      </w:r>
      <w:r w:rsidRPr="00595268">
        <w:rPr>
          <w:rFonts w:ascii="Arial" w:hAnsi="Arial" w:cs="Arial"/>
          <w:lang w:val="en-GB"/>
        </w:rPr>
        <w:t>the output quantity. Such an iteration step</w:t>
      </w:r>
      <w:r>
        <w:rPr>
          <w:rFonts w:ascii="Arial" w:hAnsi="Arial" w:cs="Arial"/>
          <w:lang w:val="en-GB"/>
        </w:rPr>
        <w:t xml:space="preserve"> </w:t>
      </w:r>
      <w:r w:rsidRPr="00595268">
        <w:rPr>
          <w:rFonts w:ascii="Arial" w:hAnsi="Arial" w:cs="Arial"/>
          <w:lang w:val="en-GB"/>
        </w:rPr>
        <w:t xml:space="preserve">generates a modified value, denoted as </w:t>
      </w:r>
      <m:oMath>
        <m:r>
          <w:rPr>
            <w:rFonts w:ascii="Cambria Math" w:hAnsi="Cambria Math" w:cs="Arial"/>
            <w:sz w:val="24"/>
            <w:szCs w:val="24"/>
          </w:rPr>
          <m:t>a</m:t>
        </m:r>
        <m:r>
          <w:rPr>
            <w:rFonts w:ascii="Cambria Math" w:hAnsi="Cambria Math" w:cs="Arial"/>
            <w:sz w:val="24"/>
            <w:szCs w:val="24"/>
            <w:lang w:val="en-GB"/>
          </w:rPr>
          <m:t>'</m:t>
        </m:r>
      </m:oMath>
      <w:r w:rsidR="00D33AFE" w:rsidRPr="00595268">
        <w:rPr>
          <w:rFonts w:ascii="Arial" w:hAnsi="Arial" w:cs="Arial"/>
          <w:lang w:val="en-GB"/>
        </w:rPr>
        <w:t xml:space="preserve">. </w:t>
      </w:r>
      <w:r w:rsidRPr="00595268">
        <w:rPr>
          <w:rFonts w:ascii="Arial" w:hAnsi="Arial" w:cs="Arial"/>
          <w:lang w:val="en-GB"/>
        </w:rPr>
        <w:t xml:space="preserve">This </w:t>
      </w:r>
      <w:proofErr w:type="gramStart"/>
      <w:r w:rsidRPr="00595268">
        <w:rPr>
          <w:rFonts w:ascii="Arial" w:hAnsi="Arial" w:cs="Arial"/>
          <w:lang w:val="en-GB"/>
        </w:rPr>
        <w:t>has to</w:t>
      </w:r>
      <w:proofErr w:type="gramEnd"/>
      <w:r w:rsidRPr="00595268">
        <w:rPr>
          <w:rFonts w:ascii="Arial" w:hAnsi="Arial" w:cs="Arial"/>
          <w:lang w:val="en-GB"/>
        </w:rPr>
        <w:t xml:space="preserve"> be transformed to new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595268">
        <w:rPr>
          <w:rFonts w:ascii="Arial" w:eastAsiaTheme="minorEastAsia" w:hAnsi="Arial" w:cs="Arial"/>
          <w:lang w:val="en-GB"/>
        </w:rPr>
        <w:t xml:space="preserve"> </w:t>
      </w:r>
      <w:r w:rsidRPr="00595268">
        <w:rPr>
          <w:rFonts w:ascii="Arial" w:eastAsiaTheme="minorEastAsia" w:hAnsi="Arial" w:cs="Arial"/>
          <w:lang w:val="en-GB"/>
        </w:rPr>
        <w:t>of</w:t>
      </w:r>
      <w:r>
        <w:rPr>
          <w:rFonts w:ascii="Arial" w:eastAsiaTheme="minorEastAsia" w:hAnsi="Arial" w:cs="Arial"/>
          <w:lang w:val="en-GB"/>
        </w:rPr>
        <w:t xml:space="preserve"> </w:t>
      </w:r>
      <w:r w:rsidRPr="00595268">
        <w:rPr>
          <w:rFonts w:ascii="Arial" w:eastAsiaTheme="minorEastAsia" w:hAnsi="Arial" w:cs="Arial"/>
          <w:lang w:val="en-GB"/>
        </w:rPr>
        <w:t xml:space="preserve">the individual </w:t>
      </w:r>
      <w:r>
        <w:rPr>
          <w:rFonts w:ascii="Arial" w:eastAsiaTheme="minorEastAsia" w:hAnsi="Arial" w:cs="Arial"/>
          <w:lang w:val="en-GB"/>
        </w:rPr>
        <w:t xml:space="preserve">values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Pr>
          <w:rFonts w:ascii="Arial" w:eastAsiaTheme="minorEastAsia" w:hAnsi="Arial" w:cs="Arial"/>
          <w:lang w:val="en-GB"/>
        </w:rPr>
        <w:t xml:space="preserve"> as part of </w:t>
      </w:r>
      <w:proofErr w:type="spellStart"/>
      <w:r w:rsidR="00D33AFE" w:rsidRPr="00595268">
        <w:rPr>
          <w:rFonts w:ascii="Arial" w:hAnsi="Arial" w:cs="Arial"/>
          <w:i/>
          <w:iCs/>
          <w:lang w:val="en-GB"/>
        </w:rPr>
        <w:t>SumEval</w:t>
      </w:r>
      <w:proofErr w:type="spellEnd"/>
      <w:r>
        <w:rPr>
          <w:rFonts w:ascii="Arial" w:hAnsi="Arial" w:cs="Arial"/>
          <w:i/>
          <w:iCs/>
          <w:lang w:val="en-GB"/>
        </w:rPr>
        <w:t>.</w:t>
      </w:r>
      <w:r w:rsidR="00D33AFE" w:rsidRPr="00595268">
        <w:rPr>
          <w:rFonts w:ascii="Arial" w:hAnsi="Arial" w:cs="Arial"/>
          <w:lang w:val="en-GB"/>
        </w:rPr>
        <w:t xml:space="preserve"> </w:t>
      </w:r>
      <w:r w:rsidR="00753E10" w:rsidRPr="00753E10">
        <w:rPr>
          <w:rFonts w:ascii="Arial" w:hAnsi="Arial" w:cs="Arial"/>
          <w:lang w:val="en-GB"/>
        </w:rPr>
        <w:t>Two possible ways may be applied, which, based on the sample</w:t>
      </w:r>
      <w:r w:rsidR="00753E10">
        <w:rPr>
          <w:rFonts w:ascii="Arial" w:hAnsi="Arial" w:cs="Arial"/>
          <w:lang w:val="en-GB"/>
        </w:rPr>
        <w:t xml:space="preserve"> equations given above,</w:t>
      </w:r>
      <w:r w:rsidR="00753E10" w:rsidRPr="00753E10">
        <w:rPr>
          <w:rFonts w:ascii="Arial" w:hAnsi="Arial" w:cs="Arial"/>
          <w:lang w:val="en-GB"/>
        </w:rPr>
        <w:t xml:space="preserve"> are explained b</w:t>
      </w:r>
      <w:r w:rsidR="00753E10">
        <w:rPr>
          <w:rFonts w:ascii="Arial" w:hAnsi="Arial" w:cs="Arial"/>
          <w:lang w:val="en-GB"/>
        </w:rPr>
        <w:t>elow.</w:t>
      </w:r>
      <w:r w:rsidR="00D33AFE" w:rsidRPr="00753E10">
        <w:rPr>
          <w:rFonts w:ascii="Arial" w:hAnsi="Arial" w:cs="Arial"/>
          <w:lang w:val="en-GB"/>
        </w:rPr>
        <w:t xml:space="preserve"> </w:t>
      </w:r>
    </w:p>
    <w:p w14:paraId="77925250" w14:textId="31775081" w:rsidR="00D33AFE" w:rsidRPr="00134D0E" w:rsidRDefault="00753E10" w:rsidP="00D33AFE">
      <w:pPr>
        <w:widowControl w:val="0"/>
        <w:tabs>
          <w:tab w:val="left" w:pos="993"/>
        </w:tabs>
        <w:autoSpaceDE w:val="0"/>
        <w:autoSpaceDN w:val="0"/>
        <w:adjustRightInd w:val="0"/>
        <w:spacing w:after="120" w:line="276" w:lineRule="auto"/>
        <w:jc w:val="both"/>
        <w:rPr>
          <w:rFonts w:ascii="Arial" w:eastAsiaTheme="minorEastAsia" w:hAnsi="Arial" w:cs="Arial"/>
          <w:lang w:val="en-GB"/>
        </w:rPr>
      </w:pPr>
      <w:r w:rsidRPr="00753E10">
        <w:rPr>
          <w:rFonts w:ascii="Arial" w:hAnsi="Arial" w:cs="Arial"/>
          <w:lang w:val="en-GB"/>
        </w:rPr>
        <w:t>If a mean value is</w:t>
      </w:r>
      <w:r>
        <w:rPr>
          <w:rFonts w:ascii="Arial" w:hAnsi="Arial" w:cs="Arial"/>
          <w:lang w:val="en-GB"/>
        </w:rPr>
        <w:t xml:space="preserve"> </w:t>
      </w:r>
      <w:r w:rsidRPr="00753E10">
        <w:rPr>
          <w:rFonts w:ascii="Arial" w:hAnsi="Arial" w:cs="Arial"/>
          <w:lang w:val="en-GB"/>
        </w:rPr>
        <w:t xml:space="preserve">to be calculated from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sz w:val="24"/>
          <w:szCs w:val="24"/>
          <w:lang w:val="en-GB"/>
        </w:rPr>
        <w:t>,</w:t>
      </w:r>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a meaningful option would be to set all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753E10">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to</w:t>
      </w:r>
      <w:r>
        <w:rPr>
          <w:rFonts w:ascii="Arial" w:eastAsiaTheme="minorEastAsia" w:hAnsi="Arial" w:cs="Arial"/>
          <w:sz w:val="24"/>
          <w:szCs w:val="24"/>
          <w:lang w:val="en-GB"/>
        </w:rPr>
        <w:t xml:space="preserve"> </w:t>
      </w:r>
      <w:r w:rsidRPr="00753E10">
        <w:rPr>
          <w:rFonts w:ascii="Arial" w:eastAsiaTheme="minorEastAsia" w:hAnsi="Arial" w:cs="Arial"/>
          <w:sz w:val="24"/>
          <w:szCs w:val="24"/>
          <w:lang w:val="en-GB"/>
        </w:rPr>
        <w:t xml:space="preserve">the same value </w:t>
      </w:r>
      <m:oMath>
        <m:r>
          <w:rPr>
            <w:rFonts w:ascii="Cambria Math" w:hAnsi="Cambria Math" w:cs="Arial"/>
            <w:sz w:val="24"/>
            <w:szCs w:val="24"/>
          </w:rPr>
          <m:t>a</m:t>
        </m:r>
        <m:r>
          <w:rPr>
            <w:rFonts w:ascii="Cambria Math" w:hAnsi="Cambria Math" w:cs="Arial"/>
            <w:sz w:val="24"/>
            <w:szCs w:val="24"/>
            <w:lang w:val="en-GB"/>
          </w:rPr>
          <m:t>'</m:t>
        </m:r>
      </m:oMath>
      <w:r w:rsidR="00D33AFE" w:rsidRPr="00753E10">
        <w:rPr>
          <w:rFonts w:ascii="Arial" w:eastAsiaTheme="minorEastAsia" w:hAnsi="Arial" w:cs="Arial"/>
          <w:lang w:val="en-GB"/>
        </w:rPr>
        <w:t xml:space="preserve">. </w:t>
      </w:r>
      <w:r w:rsidRPr="00753E10">
        <w:rPr>
          <w:rFonts w:ascii="Arial" w:eastAsiaTheme="minorEastAsia" w:hAnsi="Arial" w:cs="Arial"/>
          <w:lang w:val="en-GB"/>
        </w:rPr>
        <w:t xml:space="preserve">The least-squares method is used as indicated in </w:t>
      </w:r>
      <w:hyperlink w:anchor="_7.14_Least-squares_calculation" w:history="1">
        <w:r w:rsidRPr="00753E10">
          <w:rPr>
            <w:rStyle w:val="Hyperlink"/>
            <w:rFonts w:ascii="Arial" w:eastAsiaTheme="minorEastAsia" w:hAnsi="Arial" w:cs="Arial"/>
            <w:lang w:val="en-GB"/>
          </w:rPr>
          <w:t>section 7.14</w:t>
        </w:r>
      </w:hyperlink>
      <w:r w:rsidRPr="00753E10">
        <w:rPr>
          <w:rFonts w:ascii="Arial" w:eastAsiaTheme="minorEastAsia" w:hAnsi="Arial" w:cs="Arial"/>
          <w:lang w:val="en-GB"/>
        </w:rPr>
        <w:t xml:space="preserve"> for calculating a weighed mean. </w:t>
      </w:r>
    </w:p>
    <w:p w14:paraId="436CD14E" w14:textId="0EC87C8A" w:rsidR="00D33AFE" w:rsidRPr="00753E10" w:rsidRDefault="00753E10" w:rsidP="00D33AFE">
      <w:pPr>
        <w:widowControl w:val="0"/>
        <w:tabs>
          <w:tab w:val="left" w:pos="993"/>
        </w:tabs>
        <w:autoSpaceDE w:val="0"/>
        <w:autoSpaceDN w:val="0"/>
        <w:adjustRightInd w:val="0"/>
        <w:spacing w:after="120" w:line="276" w:lineRule="auto"/>
        <w:jc w:val="both"/>
        <w:rPr>
          <w:rFonts w:ascii="Arial" w:hAnsi="Arial" w:cs="Arial"/>
          <w:lang w:val="en-GB"/>
        </w:rPr>
      </w:pPr>
      <w:r w:rsidRPr="00753E10">
        <w:rPr>
          <w:rFonts w:ascii="Arial" w:eastAsiaTheme="minorEastAsia" w:hAnsi="Arial" w:cs="Arial"/>
          <w:lang w:val="en-GB"/>
        </w:rPr>
        <w:t xml:space="preserve">If instead a sum of aliquot values is to be derived, it may be meaningful, to modify the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Pr="00753E10">
        <w:rPr>
          <w:rFonts w:ascii="Arial" w:eastAsiaTheme="minorEastAsia" w:hAnsi="Arial" w:cs="Arial"/>
          <w:lang w:val="en-GB"/>
        </w:rPr>
        <w:t xml:space="preserve"> such that the original ratios between the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i</m:t>
            </m:r>
          </m:sub>
        </m:sSub>
      </m:oMath>
      <w:r w:rsidRPr="00753E10">
        <w:rPr>
          <w:rFonts w:ascii="Arial" w:eastAsiaTheme="minorEastAsia" w:hAnsi="Arial" w:cs="Arial"/>
          <w:lang w:val="en-GB"/>
        </w:rPr>
        <w:t xml:space="preserve"> values </w:t>
      </w:r>
      <w:r w:rsidR="00553235">
        <w:rPr>
          <w:rFonts w:ascii="Arial" w:eastAsiaTheme="minorEastAsia" w:hAnsi="Arial" w:cs="Arial"/>
          <w:lang w:val="en-GB"/>
        </w:rPr>
        <w:t>are</w:t>
      </w:r>
      <w:r w:rsidRPr="00753E10">
        <w:rPr>
          <w:rFonts w:ascii="Arial" w:eastAsiaTheme="minorEastAsia" w:hAnsi="Arial" w:cs="Arial"/>
          <w:lang w:val="en-GB"/>
        </w:rPr>
        <w:t xml:space="preserve"> maintained. This may be achieved by applying relative </w:t>
      </w:r>
      <w:r>
        <w:rPr>
          <w:rFonts w:ascii="Arial" w:eastAsiaTheme="minorEastAsia" w:hAnsi="Arial" w:cs="Arial"/>
          <w:lang w:val="en-GB"/>
        </w:rPr>
        <w:t>“</w:t>
      </w:r>
      <w:r w:rsidRPr="00753E10">
        <w:rPr>
          <w:rFonts w:ascii="Arial" w:eastAsiaTheme="minorEastAsia" w:hAnsi="Arial" w:cs="Arial"/>
          <w:lang w:val="en-GB"/>
        </w:rPr>
        <w:t xml:space="preserve">form“ factors </w:t>
      </w:r>
      <m:oMath>
        <m:sSub>
          <m:sSubPr>
            <m:ctrlPr>
              <w:rPr>
                <w:rFonts w:ascii="Cambria Math" w:hAnsi="Cambria Math" w:cs="Arial"/>
                <w:i/>
                <w:sz w:val="24"/>
                <w:szCs w:val="24"/>
              </w:rPr>
            </m:ctrlPr>
          </m:sSubPr>
          <m:e>
            <m:r>
              <w:rPr>
                <w:rFonts w:ascii="Cambria Math" w:hAnsi="Cambria Math" w:cs="Arial"/>
                <w:sz w:val="24"/>
                <w:szCs w:val="24"/>
                <w:lang w:val="en-GB"/>
              </w:rPr>
              <m:t>h</m:t>
            </m:r>
          </m:e>
          <m:sub>
            <m:r>
              <w:rPr>
                <w:rFonts w:ascii="Cambria Math" w:hAnsi="Cambria Math" w:cs="Arial"/>
                <w:sz w:val="24"/>
                <w:szCs w:val="24"/>
              </w:rPr>
              <m:t>i</m:t>
            </m:r>
          </m:sub>
        </m:sSub>
      </m:oMath>
      <w:r w:rsidR="00D33AFE" w:rsidRPr="00753E10">
        <w:rPr>
          <w:rFonts w:ascii="Arial" w:hAnsi="Arial" w:cs="Arial"/>
          <w:lang w:val="en-GB"/>
        </w:rPr>
        <w:t xml:space="preserve"> </w:t>
      </w:r>
    </w:p>
    <w:p w14:paraId="40A67C1F" w14:textId="77777777" w:rsidR="00D33AFE" w:rsidRPr="009674CB"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8"/>
          <w:szCs w:val="28"/>
        </w:rPr>
      </w:pPr>
      <w:r w:rsidRPr="00753E10">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num>
          <m:den>
            <m:r>
              <w:rPr>
                <w:rFonts w:ascii="Cambria Math" w:hAnsi="Cambria Math" w:cs="Arial"/>
                <w:sz w:val="28"/>
                <w:szCs w:val="28"/>
              </w:rPr>
              <m:t>a=</m:t>
            </m:r>
            <m:nary>
              <m:naryPr>
                <m:chr m:val="∑"/>
                <m:limLoc m:val="undOvr"/>
                <m:ctrlPr>
                  <w:rPr>
                    <w:rFonts w:ascii="Cambria Math" w:hAnsi="Cambria Math" w:cs="Arial"/>
                    <w:i/>
                    <w:sz w:val="28"/>
                    <w:szCs w:val="28"/>
                  </w:rPr>
                </m:ctrlPr>
              </m:naryPr>
              <m:sub>
                <m:r>
                  <w:rPr>
                    <w:rFonts w:ascii="Cambria Math" w:hAnsi="Cambria Math" w:cs="Arial"/>
                    <w:sz w:val="28"/>
                    <w:szCs w:val="28"/>
                  </w:rPr>
                  <m:t>j=1</m:t>
                </m:r>
              </m:sub>
              <m:sup>
                <m:r>
                  <w:rPr>
                    <w:rFonts w:ascii="Cambria Math" w:hAnsi="Cambria Math" w:cs="Arial"/>
                    <w:sz w:val="28"/>
                    <w:szCs w:val="28"/>
                  </w:rPr>
                  <m:t>np</m:t>
                </m:r>
              </m:sup>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j</m:t>
                    </m:r>
                  </m:sub>
                </m:sSub>
              </m:e>
            </m:nary>
          </m:den>
        </m:f>
      </m:oMath>
    </w:p>
    <w:p w14:paraId="4DF4827C" w14:textId="25B94C6B" w:rsidR="00D33AFE" w:rsidRDefault="003C6B22"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rPr>
        <w:lastRenderedPageBreak/>
        <w:t>s</w:t>
      </w:r>
      <w:r w:rsidR="00753E10">
        <w:rPr>
          <w:rFonts w:ascii="Arial" w:eastAsiaTheme="minorEastAsia" w:hAnsi="Arial" w:cs="Arial"/>
        </w:rPr>
        <w:t xml:space="preserve">uch </w:t>
      </w:r>
      <w:proofErr w:type="spellStart"/>
      <w:r>
        <w:rPr>
          <w:rFonts w:ascii="Arial" w:eastAsiaTheme="minorEastAsia" w:hAnsi="Arial" w:cs="Arial"/>
        </w:rPr>
        <w:t>that</w:t>
      </w:r>
      <w:proofErr w:type="spellEnd"/>
      <w:r>
        <w:rPr>
          <w:rFonts w:ascii="Arial" w:eastAsiaTheme="minorEastAsia" w:hAnsi="Arial" w:cs="Arial"/>
        </w:rPr>
        <w:t xml:space="preserve"> </w:t>
      </w:r>
    </w:p>
    <w:p w14:paraId="383EA4FE" w14:textId="77777777" w:rsidR="00D33AFE"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rPr>
      </w:pPr>
      <w:r>
        <w:rPr>
          <w:rFonts w:ascii="Arial" w:eastAsiaTheme="minorEastAsia" w:hAnsi="Arial" w:cs="Arial"/>
          <w:sz w:val="28"/>
          <w:szCs w:val="28"/>
        </w:rPr>
        <w:tab/>
      </w:r>
      <m:oMath>
        <m:sSub>
          <m:sSubPr>
            <m:ctrlPr>
              <w:rPr>
                <w:rFonts w:ascii="Cambria Math" w:hAnsi="Cambria Math" w:cs="Arial"/>
                <w:i/>
                <w:sz w:val="28"/>
                <w:szCs w:val="28"/>
              </w:rPr>
            </m:ctrlPr>
          </m:sSubPr>
          <m:e>
            <m:sSub>
              <m:sSubPr>
                <m:ctrlPr>
                  <w:rPr>
                    <w:rFonts w:ascii="Cambria Math" w:hAnsi="Cambria Math" w:cs="Arial"/>
                    <w:i/>
                    <w:sz w:val="28"/>
                    <w:szCs w:val="28"/>
                  </w:rPr>
                </m:ctrlPr>
              </m:sSubPr>
              <m:e>
                <m:r>
                  <w:rPr>
                    <w:rFonts w:ascii="Cambria Math" w:hAnsi="Cambria Math" w:cs="Arial"/>
                    <w:sz w:val="28"/>
                    <w:szCs w:val="28"/>
                  </w:rPr>
                  <m:t>A</m:t>
                </m:r>
              </m:e>
              <m:sub>
                <m:r>
                  <w:rPr>
                    <w:rFonts w:ascii="Cambria Math" w:hAnsi="Cambria Math" w:cs="Arial"/>
                    <w:sz w:val="28"/>
                    <w:szCs w:val="28"/>
                  </w:rPr>
                  <m:t>i</m:t>
                </m:r>
              </m:sub>
            </m:sSub>
            <m:r>
              <w:rPr>
                <w:rFonts w:ascii="Cambria Math" w:hAnsi="Cambria Math" w:cs="Arial"/>
                <w:sz w:val="28"/>
                <w:szCs w:val="28"/>
              </w:rPr>
              <m:t>=h</m:t>
            </m:r>
          </m:e>
          <m:sub>
            <m:r>
              <w:rPr>
                <w:rFonts w:ascii="Cambria Math" w:hAnsi="Cambria Math" w:cs="Arial"/>
                <w:sz w:val="28"/>
                <w:szCs w:val="28"/>
              </w:rPr>
              <m:t>i</m:t>
            </m:r>
          </m:sub>
        </m:sSub>
        <m:r>
          <w:rPr>
            <w:rFonts w:ascii="Cambria Math" w:hAnsi="Cambria Math" w:cs="Arial"/>
            <w:sz w:val="28"/>
            <w:szCs w:val="28"/>
          </w:rPr>
          <m:t>a</m:t>
        </m:r>
      </m:oMath>
    </w:p>
    <w:p w14:paraId="564C64DC" w14:textId="4DCC8F38" w:rsidR="00D33AFE" w:rsidRPr="003C6B22" w:rsidRDefault="003C6B22" w:rsidP="00D33AFE">
      <w:pPr>
        <w:widowControl w:val="0"/>
        <w:tabs>
          <w:tab w:val="left" w:pos="993"/>
        </w:tabs>
        <w:autoSpaceDE w:val="0"/>
        <w:autoSpaceDN w:val="0"/>
        <w:adjustRightInd w:val="0"/>
        <w:spacing w:after="120" w:line="276" w:lineRule="auto"/>
        <w:jc w:val="both"/>
        <w:rPr>
          <w:rFonts w:ascii="Arial" w:hAnsi="Arial" w:cs="Arial"/>
          <w:lang w:val="en-GB"/>
        </w:rPr>
      </w:pPr>
      <w:r w:rsidRPr="003C6B22">
        <w:rPr>
          <w:rFonts w:ascii="Arial" w:hAnsi="Arial" w:cs="Arial"/>
          <w:lang w:val="en-GB"/>
        </w:rPr>
        <w:t xml:space="preserve">Then, the modified values </w:t>
      </w: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 </w:t>
      </w:r>
      <w:r w:rsidRPr="003C6B22">
        <w:rPr>
          <w:rFonts w:ascii="Arial" w:hAnsi="Arial" w:cs="Arial"/>
          <w:lang w:val="en-GB"/>
        </w:rPr>
        <w:t>a</w:t>
      </w:r>
      <w:r w:rsidR="00D33AFE" w:rsidRPr="003C6B22">
        <w:rPr>
          <w:rFonts w:ascii="Arial" w:hAnsi="Arial" w:cs="Arial"/>
          <w:lang w:val="en-GB"/>
        </w:rPr>
        <w:t xml:space="preserve">nd </w:t>
      </w:r>
      <w:r w:rsidRPr="003C6B22">
        <w:rPr>
          <w:rFonts w:ascii="Arial" w:hAnsi="Arial" w:cs="Arial"/>
          <w:lang w:val="en-GB"/>
        </w:rPr>
        <w:t>thereby the gross count ra</w:t>
      </w:r>
      <w:r>
        <w:rPr>
          <w:rFonts w:ascii="Arial" w:hAnsi="Arial" w:cs="Arial"/>
          <w:lang w:val="en-GB"/>
        </w:rPr>
        <w:t>tes</w:t>
      </w:r>
      <w:r w:rsidR="00D33AFE" w:rsidRPr="003C6B22">
        <w:rPr>
          <w:rFonts w:ascii="Arial" w:hAnsi="Arial" w:cs="Arial"/>
          <w:lang w:val="en-GB"/>
        </w:rPr>
        <w:t xml:space="preserve"> </w:t>
      </w:r>
      <m:oMath>
        <m:sSubSup>
          <m:sSubSupPr>
            <m:ctrlPr>
              <w:rPr>
                <w:rFonts w:ascii="Cambria Math" w:hAnsi="Cambria Math" w:cs="Arial"/>
                <w:i/>
                <w:sz w:val="24"/>
                <w:szCs w:val="24"/>
              </w:rPr>
            </m:ctrlPr>
          </m:sSubSupPr>
          <m:e>
            <m:r>
              <w:rPr>
                <w:rFonts w:ascii="Cambria Math" w:hAnsi="Cambria Math" w:cs="Arial"/>
                <w:sz w:val="24"/>
                <w:szCs w:val="24"/>
              </w:rPr>
              <m:t>R</m:t>
            </m:r>
          </m:e>
          <m:sub>
            <m:r>
              <w:rPr>
                <w:rFonts w:ascii="Cambria Math" w:hAnsi="Cambria Math" w:cs="Arial"/>
                <w:sz w:val="24"/>
                <w:szCs w:val="24"/>
              </w:rPr>
              <m:t>b</m:t>
            </m:r>
            <m:r>
              <w:rPr>
                <w:rFonts w:ascii="Cambria Math" w:hAnsi="Cambria Math" w:cs="Arial"/>
                <w:sz w:val="24"/>
                <w:szCs w:val="24"/>
                <w:lang w:val="en-GB"/>
              </w:rPr>
              <m:t>,</m:t>
            </m:r>
            <m:r>
              <w:rPr>
                <w:rFonts w:ascii="Cambria Math" w:hAnsi="Cambria Math" w:cs="Arial"/>
                <w:sz w:val="24"/>
                <w:szCs w:val="24"/>
              </w:rPr>
              <m:t>i</m:t>
            </m:r>
          </m:sub>
          <m:sup>
            <m:r>
              <w:rPr>
                <w:rFonts w:ascii="Cambria Math" w:hAnsi="Cambria Math" w:cs="Arial"/>
                <w:sz w:val="24"/>
                <w:szCs w:val="24"/>
                <w:lang w:val="en-GB"/>
              </w:rPr>
              <m:t>'</m:t>
            </m:r>
          </m:sup>
        </m:sSubSup>
      </m:oMath>
      <w:r w:rsidR="00D33AFE" w:rsidRPr="003C6B22">
        <w:rPr>
          <w:rFonts w:ascii="Arial" w:hAnsi="Arial" w:cs="Arial"/>
          <w:lang w:val="en-GB"/>
        </w:rPr>
        <w:t xml:space="preserve"> </w:t>
      </w:r>
      <w:r w:rsidRPr="003C6B22">
        <w:rPr>
          <w:rFonts w:ascii="Arial" w:hAnsi="Arial" w:cs="Arial"/>
          <w:lang w:val="en-GB"/>
        </w:rPr>
        <w:t xml:space="preserve">– </w:t>
      </w:r>
      <w:r>
        <w:rPr>
          <w:rFonts w:ascii="Arial" w:hAnsi="Arial" w:cs="Arial"/>
          <w:lang w:val="en-GB"/>
        </w:rPr>
        <w:t xml:space="preserve">are </w:t>
      </w:r>
      <w:r w:rsidR="003F7DC3">
        <w:rPr>
          <w:rFonts w:ascii="Arial" w:hAnsi="Arial" w:cs="Arial"/>
          <w:lang w:val="en-GB"/>
        </w:rPr>
        <w:t xml:space="preserve">internally </w:t>
      </w:r>
      <w:r>
        <w:rPr>
          <w:rFonts w:ascii="Arial" w:hAnsi="Arial" w:cs="Arial"/>
          <w:lang w:val="en-GB"/>
        </w:rPr>
        <w:t>calculated from</w:t>
      </w:r>
      <w:r w:rsidR="00D33AFE" w:rsidRPr="003C6B22">
        <w:rPr>
          <w:rFonts w:ascii="Arial" w:hAnsi="Arial" w:cs="Arial"/>
          <w:lang w:val="en-GB"/>
        </w:rPr>
        <w:t xml:space="preserve"> </w:t>
      </w:r>
      <m:oMath>
        <m:r>
          <w:rPr>
            <w:rFonts w:ascii="Cambria Math" w:hAnsi="Cambria Math" w:cs="Arial"/>
            <w:sz w:val="24"/>
            <w:szCs w:val="24"/>
          </w:rPr>
          <m:t>a</m:t>
        </m:r>
        <m:r>
          <w:rPr>
            <w:rFonts w:ascii="Cambria Math" w:hAnsi="Cambria Math" w:cs="Arial"/>
            <w:sz w:val="24"/>
            <w:szCs w:val="24"/>
            <w:lang w:val="en-GB"/>
          </w:rPr>
          <m:t>'</m:t>
        </m:r>
      </m:oMath>
      <w:r w:rsidR="00D33AFE" w:rsidRPr="003C6B22">
        <w:rPr>
          <w:rFonts w:ascii="Arial" w:hAnsi="Arial" w:cs="Arial"/>
          <w:lang w:val="en-GB"/>
        </w:rPr>
        <w:t>:</w:t>
      </w:r>
    </w:p>
    <w:p w14:paraId="4BC63BCA"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3C6B22">
        <w:rPr>
          <w:rFonts w:ascii="Arial" w:hAnsi="Arial" w:cs="Arial"/>
          <w:sz w:val="26"/>
          <w:szCs w:val="26"/>
          <w:lang w:val="en-GB"/>
        </w:rPr>
        <w:tab/>
      </w:r>
      <m:oMath>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p>
          <m:sSupPr>
            <m:ctrlPr>
              <w:rPr>
                <w:rFonts w:ascii="Cambria Math" w:hAnsi="Cambria Math" w:cs="Arial"/>
                <w:i/>
                <w:sz w:val="26"/>
                <w:szCs w:val="26"/>
              </w:rPr>
            </m:ctrlPr>
          </m:sSupPr>
          <m:e>
            <m:r>
              <w:rPr>
                <w:rFonts w:ascii="Cambria Math" w:hAnsi="Cambria Math" w:cs="Arial"/>
                <w:sz w:val="26"/>
                <w:szCs w:val="26"/>
              </w:rPr>
              <m:t>a</m:t>
            </m:r>
          </m:e>
          <m:sup>
            <m:r>
              <w:rPr>
                <w:rFonts w:ascii="Cambria Math" w:hAnsi="Cambria Math" w:cs="Arial"/>
                <w:sz w:val="26"/>
                <w:szCs w:val="26"/>
              </w:rPr>
              <m:t>'</m:t>
            </m:r>
          </m:sup>
        </m:sSup>
        <m:r>
          <w:rPr>
            <w:rFonts w:ascii="Cambria Math" w:hAnsi="Cambria Math" w:cs="Arial"/>
            <w:sz w:val="26"/>
            <w:szCs w:val="26"/>
          </w:rPr>
          <m:t xml:space="preserve"> F</m:t>
        </m:r>
      </m:oMath>
    </w:p>
    <w:p w14:paraId="0EF0957E"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net,i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oMath>
    </w:p>
    <w:p w14:paraId="3EA3C5D6" w14:textId="77777777" w:rsidR="00D33AFE" w:rsidRPr="0082002D"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rPr>
      </w:pPr>
      <w:r w:rsidRPr="0082002D">
        <w:rPr>
          <w:rFonts w:ascii="Arial" w:eastAsiaTheme="minorEastAsia" w:hAnsi="Arial" w:cs="Arial"/>
          <w:sz w:val="26"/>
          <w:szCs w:val="26"/>
        </w:rPr>
        <w:tab/>
      </w:r>
      <m:oMath>
        <m:sSubSup>
          <m:sSubSupPr>
            <m:ctrlPr>
              <w:rPr>
                <w:rFonts w:ascii="Cambria Math" w:eastAsiaTheme="minorEastAsia" w:hAnsi="Cambria Math" w:cs="Arial"/>
                <w:i/>
                <w:sz w:val="26"/>
                <w:szCs w:val="26"/>
              </w:rPr>
            </m:ctrlPr>
          </m:sSubSupPr>
          <m:e>
            <m:r>
              <w:rPr>
                <w:rFonts w:ascii="Cambria Math" w:eastAsiaTheme="minorEastAsia" w:hAnsi="Cambria Math" w:cs="Arial"/>
                <w:sz w:val="26"/>
                <w:szCs w:val="26"/>
              </w:rPr>
              <m:t>R</m:t>
            </m:r>
          </m:e>
          <m:sub>
            <m:r>
              <w:rPr>
                <w:rFonts w:ascii="Cambria Math" w:eastAsiaTheme="minorEastAsia" w:hAnsi="Cambria Math" w:cs="Arial"/>
                <w:sz w:val="26"/>
                <w:szCs w:val="26"/>
              </w:rPr>
              <m:t>b,i</m:t>
            </m:r>
          </m:sub>
          <m:sup>
            <m:r>
              <w:rPr>
                <w:rFonts w:ascii="Cambria Math" w:eastAsiaTheme="minorEastAsia" w:hAnsi="Cambria Math" w:cs="Arial"/>
                <w:sz w:val="26"/>
                <w:szCs w:val="26"/>
              </w:rPr>
              <m:t>'</m:t>
            </m:r>
          </m:sup>
        </m:sSubSup>
        <m:r>
          <w:rPr>
            <w:rFonts w:ascii="Cambria Math" w:eastAsiaTheme="minorEastAsia" w:hAnsi="Cambria Math" w:cs="Arial"/>
            <w:sz w:val="26"/>
            <w:szCs w:val="26"/>
          </w:rPr>
          <m:t>=</m:t>
        </m:r>
        <m:f>
          <m:fPr>
            <m:ctrlPr>
              <w:rPr>
                <w:rFonts w:ascii="Cambria Math" w:hAnsi="Cambria Math" w:cs="Arial"/>
                <w:i/>
                <w:sz w:val="26"/>
                <w:szCs w:val="26"/>
              </w:rPr>
            </m:ctrlPr>
          </m:fPr>
          <m:num>
            <m:r>
              <w:rPr>
                <w:rFonts w:ascii="Cambria Math" w:hAnsi="Cambria Math" w:cs="Arial"/>
                <w:sz w:val="26"/>
                <w:szCs w:val="26"/>
              </w:rPr>
              <m:t>Asu</m:t>
            </m:r>
            <m:sSup>
              <m:sSupPr>
                <m:ctrlPr>
                  <w:rPr>
                    <w:rFonts w:ascii="Cambria Math" w:hAnsi="Cambria Math" w:cs="Arial"/>
                    <w:i/>
                    <w:sz w:val="26"/>
                    <w:szCs w:val="26"/>
                  </w:rPr>
                </m:ctrlPr>
              </m:sSupPr>
              <m:e>
                <m:r>
                  <w:rPr>
                    <w:rFonts w:ascii="Cambria Math" w:hAnsi="Cambria Math" w:cs="Arial"/>
                    <w:sz w:val="26"/>
                    <w:szCs w:val="26"/>
                  </w:rPr>
                  <m:t>m</m:t>
                </m:r>
              </m:e>
              <m:sup>
                <m:r>
                  <w:rPr>
                    <w:rFonts w:ascii="Cambria Math" w:hAnsi="Cambria Math" w:cs="Arial"/>
                    <w:sz w:val="26"/>
                    <w:szCs w:val="26"/>
                  </w:rPr>
                  <m:t>'</m:t>
                </m:r>
              </m:sup>
            </m:sSup>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h</m:t>
                </m:r>
              </m:e>
              <m:sub>
                <m:r>
                  <w:rPr>
                    <w:rFonts w:ascii="Cambria Math" w:hAnsi="Cambria Math" w:cs="Arial"/>
                    <w:sz w:val="26"/>
                    <w:szCs w:val="26"/>
                  </w:rPr>
                  <m:t>i</m:t>
                </m:r>
              </m:sub>
            </m:sSub>
          </m:num>
          <m:den>
            <m:sSub>
              <m:sSubPr>
                <m:ctrlPr>
                  <w:rPr>
                    <w:rFonts w:ascii="Cambria Math" w:hAnsi="Cambria Math" w:cs="Arial"/>
                    <w:i/>
                    <w:sz w:val="26"/>
                    <w:szCs w:val="26"/>
                  </w:rPr>
                </m:ctrlPr>
              </m:sSubPr>
              <m:e>
                <m:r>
                  <w:rPr>
                    <w:rFonts w:ascii="Cambria Math" w:hAnsi="Cambria Math" w:cs="Arial"/>
                    <w:sz w:val="26"/>
                    <w:szCs w:val="26"/>
                  </w:rPr>
                  <m:t>w</m:t>
                </m:r>
              </m:e>
              <m:sub>
                <m:r>
                  <w:rPr>
                    <w:rFonts w:ascii="Cambria Math" w:hAnsi="Cambria Math" w:cs="Arial"/>
                    <w:sz w:val="26"/>
                    <w:szCs w:val="26"/>
                  </w:rPr>
                  <m:t>i</m:t>
                </m:r>
              </m:sub>
            </m:sSub>
          </m:den>
        </m:f>
        <m:r>
          <w:rPr>
            <w:rFonts w:ascii="Cambria Math" w:hAnsi="Cambria Math" w:cs="Arial"/>
            <w:sz w:val="26"/>
            <w:szCs w:val="26"/>
          </w:rPr>
          <m:t>+</m:t>
        </m:r>
        <m:sSub>
          <m:sSubPr>
            <m:ctrlPr>
              <w:rPr>
                <w:rFonts w:ascii="Cambria Math" w:hAnsi="Cambria Math" w:cs="Arial"/>
                <w:i/>
                <w:sz w:val="26"/>
                <w:szCs w:val="26"/>
              </w:rPr>
            </m:ctrlPr>
          </m:sSubPr>
          <m:e>
            <m:r>
              <w:rPr>
                <w:rFonts w:ascii="Cambria Math" w:hAnsi="Cambria Math" w:cs="Arial"/>
                <w:sz w:val="26"/>
                <w:szCs w:val="26"/>
              </w:rPr>
              <m:t>R</m:t>
            </m:r>
          </m:e>
          <m:sub>
            <m:r>
              <w:rPr>
                <w:rFonts w:ascii="Cambria Math" w:hAnsi="Cambria Math" w:cs="Arial"/>
                <w:sz w:val="26"/>
                <w:szCs w:val="26"/>
              </w:rPr>
              <m:t>0</m:t>
            </m:r>
          </m:sub>
        </m:sSub>
      </m:oMath>
    </w:p>
    <w:p w14:paraId="2BE96C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sz w:val="26"/>
          <w:szCs w:val="26"/>
          <w:lang w:val="en-GB"/>
        </w:rPr>
      </w:pPr>
      <w:r w:rsidRPr="00B41B2A">
        <w:rPr>
          <w:rFonts w:ascii="Arial" w:hAnsi="Arial" w:cs="Arial"/>
          <w:sz w:val="26"/>
          <w:szCs w:val="26"/>
          <w:lang w:val="en-GB"/>
        </w:rPr>
        <w:tab/>
      </w:r>
      <m:oMath>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d>
          <m:dPr>
            <m:ctrlPr>
              <w:rPr>
                <w:rFonts w:ascii="Cambria Math" w:hAnsi="Cambria Math" w:cs="Arial"/>
                <w:i/>
                <w:sz w:val="26"/>
                <w:szCs w:val="26"/>
                <w:lang w:val="en-GB"/>
              </w:rPr>
            </m:ctrlPr>
          </m:dPr>
          <m:e>
            <m:f>
              <m:fPr>
                <m:ctrlPr>
                  <w:rPr>
                    <w:rFonts w:ascii="Cambria Math" w:hAnsi="Cambria Math" w:cs="Arial"/>
                    <w:i/>
                    <w:sz w:val="26"/>
                    <w:szCs w:val="26"/>
                    <w:lang w:val="en-GB"/>
                  </w:rPr>
                </m:ctrlPr>
              </m:fPr>
              <m:num>
                <m:r>
                  <w:rPr>
                    <w:rFonts w:ascii="Cambria Math" w:hAnsi="Cambria Math" w:cs="Arial"/>
                    <w:sz w:val="26"/>
                    <w:szCs w:val="26"/>
                    <w:lang w:val="en-GB"/>
                  </w:rPr>
                  <m:t>Asu</m:t>
                </m:r>
                <m:sSup>
                  <m:sSupPr>
                    <m:ctrlPr>
                      <w:rPr>
                        <w:rFonts w:ascii="Cambria Math" w:hAnsi="Cambria Math" w:cs="Arial"/>
                        <w:i/>
                        <w:sz w:val="26"/>
                        <w:szCs w:val="26"/>
                        <w:lang w:val="en-GB"/>
                      </w:rPr>
                    </m:ctrlPr>
                  </m:sSupPr>
                  <m:e>
                    <m:r>
                      <w:rPr>
                        <w:rFonts w:ascii="Cambria Math" w:hAnsi="Cambria Math" w:cs="Arial"/>
                        <w:sz w:val="26"/>
                        <w:szCs w:val="26"/>
                        <w:lang w:val="en-GB"/>
                      </w:rPr>
                      <m:t>m</m:t>
                    </m:r>
                  </m:e>
                  <m:sup>
                    <m:r>
                      <w:rPr>
                        <w:rFonts w:ascii="Cambria Math" w:hAnsi="Cambria Math" w:cs="Arial"/>
                        <w:sz w:val="26"/>
                        <w:szCs w:val="26"/>
                        <w:lang w:val="en-GB"/>
                      </w:rPr>
                      <m:t>'</m:t>
                    </m:r>
                  </m:sup>
                </m:sSup>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h</m:t>
                    </m:r>
                  </m:e>
                  <m:sub>
                    <m:r>
                      <w:rPr>
                        <w:rFonts w:ascii="Cambria Math" w:hAnsi="Cambria Math" w:cs="Arial"/>
                        <w:sz w:val="26"/>
                        <w:szCs w:val="26"/>
                        <w:lang w:val="en-GB"/>
                      </w:rPr>
                      <m:t>i</m:t>
                    </m:r>
                  </m:sub>
                </m:sSub>
              </m:num>
              <m:den>
                <m:sSub>
                  <m:sSubPr>
                    <m:ctrlPr>
                      <w:rPr>
                        <w:rFonts w:ascii="Cambria Math" w:hAnsi="Cambria Math" w:cs="Arial"/>
                        <w:i/>
                        <w:sz w:val="26"/>
                        <w:szCs w:val="26"/>
                        <w:lang w:val="en-GB"/>
                      </w:rPr>
                    </m:ctrlPr>
                  </m:sSubPr>
                  <m:e>
                    <m:r>
                      <w:rPr>
                        <w:rFonts w:ascii="Cambria Math" w:hAnsi="Cambria Math" w:cs="Arial"/>
                        <w:sz w:val="26"/>
                        <w:szCs w:val="26"/>
                        <w:lang w:val="en-GB"/>
                      </w:rPr>
                      <m:t>w</m:t>
                    </m:r>
                  </m:e>
                  <m:sub>
                    <m:r>
                      <w:rPr>
                        <w:rFonts w:ascii="Cambria Math" w:hAnsi="Cambria Math" w:cs="Arial"/>
                        <w:sz w:val="26"/>
                        <w:szCs w:val="26"/>
                        <w:lang w:val="en-GB"/>
                      </w:rPr>
                      <m:t>i</m:t>
                    </m:r>
                  </m:sub>
                </m:sSub>
              </m:den>
            </m:f>
            <m:r>
              <w:rPr>
                <w:rFonts w:ascii="Cambria Math" w:hAnsi="Cambria Math" w:cs="Arial"/>
                <w:sz w:val="26"/>
                <w:szCs w:val="26"/>
                <w:lang w:val="en-GB"/>
              </w:rPr>
              <m:t>+</m:t>
            </m:r>
            <m:sSub>
              <m:sSubPr>
                <m:ctrlPr>
                  <w:rPr>
                    <w:rFonts w:ascii="Cambria Math" w:hAnsi="Cambria Math" w:cs="Arial"/>
                    <w:i/>
                    <w:sz w:val="26"/>
                    <w:szCs w:val="26"/>
                    <w:lang w:val="en-GB"/>
                  </w:rPr>
                </m:ctrlPr>
              </m:sSubPr>
              <m:e>
                <m:r>
                  <w:rPr>
                    <w:rFonts w:ascii="Cambria Math" w:hAnsi="Cambria Math" w:cs="Arial"/>
                    <w:sz w:val="26"/>
                    <w:szCs w:val="26"/>
                    <w:lang w:val="en-GB"/>
                  </w:rPr>
                  <m:t>R</m:t>
                </m:r>
              </m:e>
              <m:sub>
                <m:r>
                  <w:rPr>
                    <w:rFonts w:ascii="Cambria Math" w:hAnsi="Cambria Math" w:cs="Arial"/>
                    <w:sz w:val="26"/>
                    <w:szCs w:val="26"/>
                    <w:lang w:val="en-GB"/>
                  </w:rPr>
                  <m:t>0</m:t>
                </m:r>
              </m:sub>
            </m:sSub>
          </m:e>
        </m:d>
        <m:r>
          <w:rPr>
            <w:rFonts w:ascii="Cambria Math" w:hAnsi="Cambria Math" w:cs="Arial"/>
            <w:sz w:val="26"/>
            <w:szCs w:val="26"/>
            <w:lang w:val="en-GB"/>
          </w:rPr>
          <m:t xml:space="preserve"> </m:t>
        </m:r>
        <m:sSub>
          <m:sSubPr>
            <m:ctrlPr>
              <w:rPr>
                <w:rFonts w:ascii="Cambria Math" w:hAnsi="Cambria Math"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m</m:t>
            </m:r>
          </m:sub>
        </m:sSub>
      </m:oMath>
    </w:p>
    <w:p w14:paraId="34E1EE62" w14:textId="22A07C6B" w:rsidR="00D33AFE" w:rsidRPr="00B41B2A" w:rsidRDefault="003F7DC3"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The associated uncertainties then are, again referring to the complete example given above</w:t>
      </w:r>
      <w:r w:rsidR="00D33AFE" w:rsidRPr="00B41B2A">
        <w:rPr>
          <w:rFonts w:ascii="Arial" w:hAnsi="Arial" w:cs="Arial"/>
          <w:lang w:val="en-GB"/>
        </w:rPr>
        <w:t>:</w:t>
      </w:r>
    </w:p>
    <w:p w14:paraId="5A82F506"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N</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rad>
      </m:oMath>
    </w:p>
    <w:p w14:paraId="6CFED5B2"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eastAsiaTheme="minorEastAsia" w:hAnsi="Arial" w:cs="Arial"/>
          <w:sz w:val="26"/>
          <w:szCs w:val="26"/>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e>
        </m:rad>
      </m:oMath>
    </w:p>
    <w:p w14:paraId="07590ACC" w14:textId="77777777" w:rsidR="00D33AFE" w:rsidRPr="00B41B2A" w:rsidRDefault="00D33AFE" w:rsidP="00D33AFE">
      <w:pPr>
        <w:widowControl w:val="0"/>
        <w:tabs>
          <w:tab w:val="left" w:pos="993"/>
        </w:tabs>
        <w:autoSpaceDE w:val="0"/>
        <w:autoSpaceDN w:val="0"/>
        <w:adjustRightInd w:val="0"/>
        <w:spacing w:after="120" w:line="276" w:lineRule="auto"/>
        <w:jc w:val="both"/>
        <w:rPr>
          <w:rFonts w:ascii="Arial" w:hAnsi="Arial" w:cs="Arial"/>
          <w:lang w:val="en-GB"/>
        </w:rPr>
      </w:pPr>
      <w:r w:rsidRPr="00B41B2A">
        <w:rPr>
          <w:rFonts w:ascii="Arial" w:hAnsi="Arial" w:cs="Arial"/>
          <w:lang w:val="en-GB"/>
        </w:rPr>
        <w:tab/>
      </w:r>
      <m:oMath>
        <m:r>
          <w:rPr>
            <w:rFonts w:ascii="Cambria Math" w:hAnsi="Cambria Math" w:cs="Arial"/>
            <w:lang w:val="en-GB"/>
          </w:rPr>
          <m:t>u</m:t>
        </m:r>
        <m:d>
          <m:dPr>
            <m:ctrlPr>
              <w:rPr>
                <w:rFonts w:ascii="Cambria Math" w:eastAsiaTheme="minorEastAsia" w:hAnsi="Cambria Math" w:cs="Arial"/>
                <w:i/>
                <w:sz w:val="26"/>
                <w:szCs w:val="26"/>
                <w:lang w:val="en-GB"/>
              </w:rPr>
            </m:ctrlPr>
          </m:dPr>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n,i</m:t>
                </m:r>
              </m:sub>
              <m:sup>
                <m:r>
                  <w:rPr>
                    <w:rFonts w:ascii="Cambria Math" w:eastAsiaTheme="minorEastAsia" w:hAnsi="Cambria Math" w:cs="Arial"/>
                    <w:sz w:val="26"/>
                    <w:szCs w:val="26"/>
                    <w:lang w:val="en-GB"/>
                  </w:rPr>
                  <m:t>'</m:t>
                </m:r>
              </m:sup>
            </m:sSubSup>
          </m:e>
        </m:d>
        <m:r>
          <w:rPr>
            <w:rFonts w:ascii="Cambria Math" w:eastAsiaTheme="minorEastAsia" w:hAnsi="Cambria Math" w:cs="Arial"/>
            <w:sz w:val="26"/>
            <w:szCs w:val="26"/>
            <w:lang w:val="en-GB"/>
          </w:rPr>
          <m:t>=</m:t>
        </m:r>
        <m:rad>
          <m:radPr>
            <m:degHide m:val="1"/>
            <m:ctrlPr>
              <w:rPr>
                <w:rFonts w:ascii="Cambria Math" w:eastAsiaTheme="minorEastAsia" w:hAnsi="Cambria Math" w:cs="Arial"/>
                <w:i/>
                <w:sz w:val="26"/>
                <w:szCs w:val="26"/>
                <w:lang w:val="en-GB"/>
              </w:rPr>
            </m:ctrlPr>
          </m:radPr>
          <m:deg/>
          <m:e>
            <m:sSubSup>
              <m:sSubSupPr>
                <m:ctrlPr>
                  <w:rPr>
                    <w:rFonts w:ascii="Cambria Math" w:eastAsiaTheme="minorEastAsia" w:hAnsi="Cambria Math" w:cs="Arial"/>
                    <w:i/>
                    <w:sz w:val="26"/>
                    <w:szCs w:val="26"/>
                    <w:lang w:val="en-GB"/>
                  </w:rPr>
                </m:ctrlPr>
              </m:sSubSup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b,i</m:t>
                </m:r>
              </m:sub>
              <m:sup>
                <m:r>
                  <w:rPr>
                    <w:rFonts w:ascii="Cambria Math" w:eastAsiaTheme="minorEastAsia" w:hAnsi="Cambria Math" w:cs="Arial"/>
                    <w:sz w:val="26"/>
                    <w:szCs w:val="26"/>
                    <w:lang w:val="en-GB"/>
                  </w:rPr>
                  <m:t>'</m:t>
                </m:r>
              </m:sup>
            </m:sSubSup>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m</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R</m:t>
                </m:r>
              </m:e>
              <m:sub>
                <m:r>
                  <w:rPr>
                    <w:rFonts w:ascii="Cambria Math" w:eastAsiaTheme="minorEastAsia" w:hAnsi="Cambria Math" w:cs="Arial"/>
                    <w:sz w:val="26"/>
                    <w:szCs w:val="26"/>
                    <w:lang w:val="en-GB"/>
                  </w:rPr>
                  <m:t>0</m:t>
                </m:r>
              </m:sub>
            </m:sSub>
            <m:r>
              <w:rPr>
                <w:rFonts w:ascii="Cambria Math" w:eastAsiaTheme="minorEastAsia" w:hAnsi="Cambria Math" w:cs="Arial"/>
                <w:sz w:val="26"/>
                <w:szCs w:val="26"/>
                <w:lang w:val="en-GB"/>
              </w:rPr>
              <m:t>/</m:t>
            </m:r>
            <m:sSub>
              <m:sSubPr>
                <m:ctrlPr>
                  <w:rPr>
                    <w:rFonts w:ascii="Cambria Math" w:eastAsiaTheme="minorEastAsia" w:hAnsi="Cambria Math" w:cs="Arial"/>
                    <w:i/>
                    <w:sz w:val="26"/>
                    <w:szCs w:val="26"/>
                    <w:lang w:val="en-GB"/>
                  </w:rPr>
                </m:ctrlPr>
              </m:sSubPr>
              <m:e>
                <m:r>
                  <w:rPr>
                    <w:rFonts w:ascii="Cambria Math" w:eastAsiaTheme="minorEastAsia" w:hAnsi="Cambria Math" w:cs="Arial"/>
                    <w:sz w:val="26"/>
                    <w:szCs w:val="26"/>
                    <w:lang w:val="en-GB"/>
                  </w:rPr>
                  <m:t>t</m:t>
                </m:r>
              </m:e>
              <m:sub>
                <m:r>
                  <w:rPr>
                    <w:rFonts w:ascii="Cambria Math" w:eastAsiaTheme="minorEastAsia" w:hAnsi="Cambria Math" w:cs="Arial"/>
                    <w:sz w:val="26"/>
                    <w:szCs w:val="26"/>
                    <w:lang w:val="en-GB"/>
                  </w:rPr>
                  <m:t>0</m:t>
                </m:r>
              </m:sub>
            </m:sSub>
          </m:e>
        </m:rad>
      </m:oMath>
    </w:p>
    <w:p w14:paraId="7DFFF4C5" w14:textId="338BF0C2" w:rsidR="00D33AFE" w:rsidRPr="00B41B2A" w:rsidRDefault="00636F3B" w:rsidP="00D33AFE">
      <w:pPr>
        <w:widowControl w:val="0"/>
        <w:tabs>
          <w:tab w:val="left" w:pos="993"/>
        </w:tabs>
        <w:autoSpaceDE w:val="0"/>
        <w:autoSpaceDN w:val="0"/>
        <w:adjustRightInd w:val="0"/>
        <w:jc w:val="both"/>
        <w:rPr>
          <w:rFonts w:ascii="Arial" w:hAnsi="Arial"/>
          <w:lang w:val="en-GB"/>
        </w:rPr>
      </w:pPr>
      <w:r w:rsidRPr="00B41B2A">
        <w:rPr>
          <w:rFonts w:ascii="Arial" w:hAnsi="Arial"/>
          <w:lang w:val="en-GB"/>
        </w:rPr>
        <w:t>From the uncertainties of the modified gross count rates</w:t>
      </w:r>
      <w:r w:rsidR="00B41B2A" w:rsidRPr="00B41B2A">
        <w:rPr>
          <w:rFonts w:ascii="Arial" w:hAnsi="Arial"/>
          <w:lang w:val="en-GB"/>
        </w:rPr>
        <w:t>,</w:t>
      </w:r>
      <w:r w:rsidRPr="00B41B2A">
        <w:rPr>
          <w:rFonts w:ascii="Arial" w:hAnsi="Arial"/>
          <w:lang w:val="en-GB"/>
        </w:rPr>
        <w:t xml:space="preserve"> the uncertainty </w:t>
      </w:r>
      <m:oMath>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Pr="00B41B2A">
        <w:rPr>
          <w:rFonts w:ascii="Arial" w:hAnsi="Arial"/>
          <w:lang w:val="en-GB"/>
        </w:rPr>
        <w:t xml:space="preserve"> associated with the activity value </w:t>
      </w:r>
      <m:oMath>
        <m:r>
          <w:rPr>
            <w:rFonts w:ascii="Cambria Math" w:hAnsi="Cambria Math" w:cs="Arial"/>
            <w:sz w:val="24"/>
            <w:szCs w:val="24"/>
            <w:lang w:val="en-GB"/>
          </w:rPr>
          <m:t>a'</m:t>
        </m:r>
      </m:oMath>
      <w:r w:rsidRPr="00B41B2A">
        <w:rPr>
          <w:rFonts w:ascii="Arial" w:hAnsi="Arial"/>
          <w:lang w:val="en-GB"/>
        </w:rPr>
        <w:t xml:space="preserve"> is calculated. Such pairs </w:t>
      </w:r>
      <m:oMath>
        <m:r>
          <w:rPr>
            <w:rFonts w:ascii="Cambria Math" w:hAnsi="Cambria Math"/>
            <w:sz w:val="24"/>
            <w:szCs w:val="24"/>
            <w:lang w:val="en-GB"/>
          </w:rPr>
          <m:t>(</m:t>
        </m:r>
        <m:sSup>
          <m:sSupPr>
            <m:ctrlPr>
              <w:rPr>
                <w:rFonts w:ascii="Cambria Math" w:hAnsi="Cambria Math" w:cs="Arial"/>
                <w:i/>
                <w:sz w:val="24"/>
                <w:szCs w:val="24"/>
                <w:lang w:val="en-GB"/>
              </w:rPr>
            </m:ctrlPr>
          </m:sSupPr>
          <m:e>
            <m:r>
              <w:rPr>
                <w:rFonts w:ascii="Cambria Math" w:hAnsi="Cambria Math" w:cs="Arial"/>
                <w:sz w:val="24"/>
                <w:szCs w:val="24"/>
                <w:lang w:val="en-GB"/>
              </w:rPr>
              <m:t>a</m:t>
            </m:r>
          </m:e>
          <m:sup>
            <m:r>
              <w:rPr>
                <w:rFonts w:ascii="Cambria Math" w:hAnsi="Cambria Math" w:cs="Arial"/>
                <w:sz w:val="24"/>
                <w:szCs w:val="24"/>
                <w:lang w:val="en-GB"/>
              </w:rPr>
              <m:t>'</m:t>
            </m:r>
          </m:sup>
        </m:sSup>
        <m:r>
          <w:rPr>
            <w:rFonts w:ascii="Cambria Math" w:hAnsi="Cambria Math" w:cs="Arial"/>
            <w:sz w:val="24"/>
            <w:szCs w:val="24"/>
            <w:lang w:val="en-GB"/>
          </w:rPr>
          <m:t xml:space="preserve">, </m:t>
        </m:r>
        <m:r>
          <w:rPr>
            <w:rFonts w:ascii="Cambria Math" w:hAnsi="Cambria Math"/>
            <w:sz w:val="24"/>
            <w:szCs w:val="24"/>
            <w:lang w:val="en-GB"/>
          </w:rPr>
          <m:t>u(</m:t>
        </m:r>
        <m:sSup>
          <m:sSupPr>
            <m:ctrlPr>
              <w:rPr>
                <w:rFonts w:ascii="Cambria Math" w:hAnsi="Cambria Math" w:cs="Arial"/>
                <w:i/>
                <w:sz w:val="24"/>
                <w:szCs w:val="24"/>
                <w:lang w:val="en-GB"/>
              </w:rPr>
            </m:ctrlPr>
          </m:sSupPr>
          <m:e>
            <m:r>
              <w:rPr>
                <w:rFonts w:ascii="Cambria Math" w:hAnsi="Cambria Math" w:cs="Arial"/>
                <w:sz w:val="24"/>
                <w:szCs w:val="24"/>
                <w:lang w:val="en-GB"/>
              </w:rPr>
              <m:t>a</m:t>
            </m:r>
            <m:ctrlPr>
              <w:rPr>
                <w:rFonts w:ascii="Cambria Math" w:hAnsi="Cambria Math"/>
                <w:i/>
                <w:sz w:val="24"/>
                <w:szCs w:val="24"/>
                <w:lang w:val="en-GB"/>
              </w:rPr>
            </m:ctrlPr>
          </m:e>
          <m:sup>
            <m:r>
              <w:rPr>
                <w:rFonts w:ascii="Cambria Math" w:hAnsi="Cambria Math" w:cs="Arial"/>
                <w:sz w:val="24"/>
                <w:szCs w:val="24"/>
                <w:lang w:val="en-GB"/>
              </w:rPr>
              <m:t>'</m:t>
            </m:r>
          </m:sup>
        </m:sSup>
        <m:r>
          <w:rPr>
            <w:rFonts w:ascii="Cambria Math" w:hAnsi="Cambria Math" w:cs="Arial"/>
            <w:sz w:val="24"/>
            <w:szCs w:val="24"/>
            <w:lang w:val="en-GB"/>
          </w:rPr>
          <m:t>))</m:t>
        </m:r>
      </m:oMath>
      <w:r w:rsidR="00D33AFE"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are use</w:t>
      </w:r>
      <w:r w:rsidR="00B41B2A" w:rsidRPr="00B41B2A">
        <w:rPr>
          <w:rFonts w:ascii="Arial" w:eastAsiaTheme="minorEastAsia" w:hAnsi="Arial"/>
          <w:sz w:val="24"/>
          <w:szCs w:val="24"/>
          <w:lang w:val="en-GB"/>
        </w:rPr>
        <w:t>d</w:t>
      </w:r>
      <w:r w:rsidRPr="00B41B2A">
        <w:rPr>
          <w:rFonts w:ascii="Arial" w:eastAsiaTheme="minorEastAsia" w:hAnsi="Arial"/>
          <w:sz w:val="24"/>
          <w:szCs w:val="24"/>
          <w:lang w:val="en-GB"/>
        </w:rPr>
        <w:t xml:space="preserve">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iteration necessary for</w:t>
      </w:r>
      <w:r w:rsidR="00B41B2A" w:rsidRPr="00B41B2A">
        <w:rPr>
          <w:rFonts w:ascii="Arial" w:eastAsiaTheme="minorEastAsia" w:hAnsi="Arial"/>
          <w:sz w:val="24"/>
          <w:szCs w:val="24"/>
          <w:lang w:val="en-GB"/>
        </w:rPr>
        <w:t xml:space="preserve"> </w:t>
      </w:r>
      <w:r w:rsidRPr="00B41B2A">
        <w:rPr>
          <w:rFonts w:ascii="Arial" w:eastAsiaTheme="minorEastAsia" w:hAnsi="Arial"/>
          <w:sz w:val="24"/>
          <w:szCs w:val="24"/>
          <w:lang w:val="en-GB"/>
        </w:rPr>
        <w:t>the dete</w:t>
      </w:r>
      <w:r w:rsidR="00B41B2A" w:rsidRPr="00B41B2A">
        <w:rPr>
          <w:rFonts w:ascii="Arial" w:eastAsiaTheme="minorEastAsia" w:hAnsi="Arial"/>
          <w:sz w:val="24"/>
          <w:szCs w:val="24"/>
          <w:lang w:val="en-GB"/>
        </w:rPr>
        <w:t>c</w:t>
      </w:r>
      <w:r w:rsidRPr="00B41B2A">
        <w:rPr>
          <w:rFonts w:ascii="Arial" w:eastAsiaTheme="minorEastAsia" w:hAnsi="Arial"/>
          <w:sz w:val="24"/>
          <w:szCs w:val="24"/>
          <w:lang w:val="en-GB"/>
        </w:rPr>
        <w:t xml:space="preserve">tion limit calculation. </w:t>
      </w:r>
    </w:p>
    <w:p w14:paraId="5F5E2067" w14:textId="77777777" w:rsidR="00D33AFE" w:rsidRPr="00B41B2A"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390DEC8E" w14:textId="69349B5F" w:rsidR="00D33AFE" w:rsidRPr="00B41B2A" w:rsidRDefault="00B41B2A" w:rsidP="00D33AFE">
      <w:pPr>
        <w:widowControl w:val="0"/>
        <w:tabs>
          <w:tab w:val="left" w:pos="284"/>
          <w:tab w:val="left" w:pos="1134"/>
          <w:tab w:val="left" w:pos="1985"/>
        </w:tabs>
        <w:autoSpaceDE w:val="0"/>
        <w:autoSpaceDN w:val="0"/>
        <w:adjustRightInd w:val="0"/>
        <w:spacing w:after="80"/>
        <w:jc w:val="both"/>
        <w:rPr>
          <w:rFonts w:ascii="Arial" w:hAnsi="Arial" w:cs="Arial"/>
          <w:color w:val="000000"/>
          <w:lang w:val="en-GB"/>
        </w:rPr>
      </w:pPr>
      <w:r>
        <w:rPr>
          <w:rFonts w:ascii="Arial" w:hAnsi="Arial" w:cs="Arial"/>
          <w:b/>
          <w:color w:val="000000"/>
          <w:lang w:val="en-GB"/>
        </w:rPr>
        <w:t>Example p</w:t>
      </w:r>
      <w:r w:rsidR="00D33AFE" w:rsidRPr="00B41B2A">
        <w:rPr>
          <w:rFonts w:ascii="Arial" w:hAnsi="Arial" w:cs="Arial"/>
          <w:b/>
          <w:color w:val="000000"/>
          <w:lang w:val="en-GB"/>
        </w:rPr>
        <w:t>roje</w:t>
      </w:r>
      <w:r>
        <w:rPr>
          <w:rFonts w:ascii="Arial" w:hAnsi="Arial" w:cs="Arial"/>
          <w:b/>
          <w:color w:val="000000"/>
          <w:lang w:val="en-GB"/>
        </w:rPr>
        <w:t>c</w:t>
      </w:r>
      <w:r w:rsidR="00D33AFE" w:rsidRPr="00B41B2A">
        <w:rPr>
          <w:rFonts w:ascii="Arial" w:hAnsi="Arial" w:cs="Arial"/>
          <w:b/>
          <w:color w:val="000000"/>
          <w:lang w:val="en-GB"/>
        </w:rPr>
        <w:t>t:</w:t>
      </w:r>
      <w:r w:rsidR="00D33AFE" w:rsidRPr="00B41B2A">
        <w:rPr>
          <w:rFonts w:ascii="Arial" w:hAnsi="Arial" w:cs="Arial"/>
          <w:bCs/>
          <w:color w:val="000000"/>
          <w:lang w:val="en-GB"/>
        </w:rPr>
        <w:t xml:space="preserve">  </w:t>
      </w:r>
      <w:proofErr w:type="spellStart"/>
      <w:r w:rsidR="001D2AC0" w:rsidRPr="001D2AC0">
        <w:rPr>
          <w:rFonts w:ascii="Arial" w:hAnsi="Arial" w:cs="Arial"/>
          <w:bCs/>
          <w:color w:val="000000"/>
          <w:lang w:val="en-GB"/>
        </w:rPr>
        <w:t>sumEval_sum_EN.txp</w:t>
      </w:r>
      <w:proofErr w:type="spellEnd"/>
      <w:r w:rsidR="00D33AFE" w:rsidRPr="00B41B2A">
        <w:rPr>
          <w:rFonts w:ascii="Arial" w:hAnsi="Arial" w:cs="Arial"/>
          <w:color w:val="000000"/>
          <w:lang w:val="en-GB"/>
        </w:rPr>
        <w:t>,</w:t>
      </w:r>
      <w:r w:rsidR="001D2AC0">
        <w:rPr>
          <w:rFonts w:ascii="Arial" w:hAnsi="Arial" w:cs="Arial"/>
          <w:color w:val="000000"/>
          <w:lang w:val="en-GB"/>
        </w:rPr>
        <w:t xml:space="preserve">    </w:t>
      </w:r>
      <w:proofErr w:type="spellStart"/>
      <w:r w:rsidR="001D2AC0" w:rsidRPr="001D2AC0">
        <w:rPr>
          <w:rFonts w:ascii="Arial" w:hAnsi="Arial" w:cs="Arial"/>
          <w:color w:val="000000"/>
          <w:lang w:val="en-GB"/>
        </w:rPr>
        <w:t>sumEval_mean_EN.txp</w:t>
      </w:r>
      <w:proofErr w:type="spellEnd"/>
      <w:r w:rsidR="00D33AFE" w:rsidRPr="00B41B2A">
        <w:rPr>
          <w:rFonts w:ascii="Arial" w:hAnsi="Arial" w:cs="Arial"/>
          <w:color w:val="000000"/>
          <w:lang w:val="en-GB"/>
        </w:rPr>
        <w:t xml:space="preserve"> </w:t>
      </w:r>
    </w:p>
    <w:p w14:paraId="6638D4F5" w14:textId="77777777" w:rsidR="00D33AFE" w:rsidRPr="00553235" w:rsidRDefault="00D33AFE" w:rsidP="00D33AFE">
      <w:pPr>
        <w:widowControl w:val="0"/>
        <w:tabs>
          <w:tab w:val="left" w:pos="1418"/>
        </w:tabs>
        <w:autoSpaceDE w:val="0"/>
        <w:autoSpaceDN w:val="0"/>
        <w:adjustRightInd w:val="0"/>
        <w:spacing w:after="200" w:line="276" w:lineRule="auto"/>
        <w:jc w:val="both"/>
        <w:rPr>
          <w:rFonts w:ascii="Arial" w:hAnsi="Arial" w:cs="Arial"/>
          <w:lang w:val="en-GB"/>
        </w:rPr>
      </w:pPr>
    </w:p>
    <w:p w14:paraId="6161C3D7" w14:textId="77777777" w:rsidR="00D33AFE" w:rsidRPr="00553235" w:rsidRDefault="00D33AFE" w:rsidP="00D33AFE">
      <w:pPr>
        <w:widowControl w:val="0"/>
        <w:tabs>
          <w:tab w:val="left" w:pos="284"/>
          <w:tab w:val="left" w:pos="1134"/>
          <w:tab w:val="left" w:pos="2835"/>
        </w:tabs>
        <w:autoSpaceDE w:val="0"/>
        <w:autoSpaceDN w:val="0"/>
        <w:adjustRightInd w:val="0"/>
        <w:jc w:val="both"/>
        <w:rPr>
          <w:rFonts w:ascii="Arial" w:hAnsi="Arial" w:cs="Arial"/>
          <w:color w:val="000000"/>
          <w:lang w:val="en-GB"/>
        </w:rPr>
      </w:pPr>
    </w:p>
    <w:p w14:paraId="5772A0DE" w14:textId="77777777" w:rsidR="007438DC" w:rsidRPr="003F0F2D" w:rsidRDefault="009548C9" w:rsidP="009548C9">
      <w:pPr>
        <w:pStyle w:val="berschrift1"/>
        <w:tabs>
          <w:tab w:val="left" w:pos="284"/>
        </w:tabs>
        <w:ind w:right="-143"/>
        <w:rPr>
          <w:lang w:val="en-US"/>
        </w:rPr>
      </w:pPr>
      <w:r w:rsidRPr="003F0F2D">
        <w:rPr>
          <w:lang w:val="en-US"/>
        </w:rPr>
        <w:t>7</w:t>
      </w:r>
      <w:r w:rsidRPr="003F0F2D">
        <w:rPr>
          <w:lang w:val="en-US"/>
        </w:rPr>
        <w:tab/>
      </w:r>
      <w:r w:rsidR="006D2124" w:rsidRPr="003F0F2D">
        <w:rPr>
          <w:lang w:val="en-US"/>
        </w:rPr>
        <w:t>Miscellaneous</w:t>
      </w:r>
    </w:p>
    <w:p w14:paraId="63923725" w14:textId="77777777" w:rsidR="007438DC" w:rsidRPr="003F0F2D" w:rsidRDefault="007438DC" w:rsidP="007438DC">
      <w:pPr>
        <w:ind w:right="-143"/>
        <w:jc w:val="both"/>
        <w:rPr>
          <w:lang w:val="en-US"/>
        </w:rPr>
      </w:pPr>
    </w:p>
    <w:p w14:paraId="7B5A5FC1" w14:textId="77777777" w:rsidR="007438DC" w:rsidRPr="003F0F2D" w:rsidRDefault="00891E77" w:rsidP="00D04A0F">
      <w:pPr>
        <w:pStyle w:val="berschrift2"/>
        <w:tabs>
          <w:tab w:val="left" w:pos="426"/>
        </w:tabs>
        <w:rPr>
          <w:rFonts w:ascii="Arial" w:hAnsi="Arial" w:cs="Arial"/>
          <w:color w:val="000000"/>
          <w:lang w:val="en-US"/>
        </w:rPr>
      </w:pPr>
      <w:bookmarkStart w:id="54" w:name="URH_AEND_OPTION_EN"/>
      <w:r w:rsidRPr="003F0F2D">
        <w:rPr>
          <w:lang w:val="en-US"/>
        </w:rPr>
        <w:t>7.1</w:t>
      </w:r>
      <w:r w:rsidRPr="003F0F2D">
        <w:rPr>
          <w:lang w:val="en-US"/>
        </w:rPr>
        <w:tab/>
        <w:t>Implication of changes within the Options menu</w:t>
      </w:r>
    </w:p>
    <w:bookmarkEnd w:id="54"/>
    <w:p w14:paraId="55185CBB"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22AA683F" w14:textId="77777777" w:rsidR="007438DC" w:rsidRPr="003F0F2D" w:rsidRDefault="00EF7FCF"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Only the </w:t>
      </w:r>
      <w:r w:rsidR="005E3AD9" w:rsidRPr="003F0F2D">
        <w:rPr>
          <w:rFonts w:ascii="Arial" w:hAnsi="Arial" w:cs="Arial"/>
          <w:b/>
          <w:bCs/>
          <w:color w:val="000000"/>
          <w:lang w:val="en-US"/>
        </w:rPr>
        <w:t>change from TAB “</w:t>
      </w:r>
      <w:r w:rsidRPr="003F0F2D">
        <w:rPr>
          <w:rFonts w:ascii="Arial" w:hAnsi="Arial" w:cs="Arial"/>
          <w:b/>
          <w:bCs/>
          <w:color w:val="000000"/>
          <w:lang w:val="en-US"/>
        </w:rPr>
        <w:t>Values, uncertainties</w:t>
      </w:r>
      <w:r w:rsidR="005E3AD9" w:rsidRPr="003F0F2D">
        <w:rPr>
          <w:rFonts w:ascii="Arial" w:hAnsi="Arial" w:cs="Arial"/>
          <w:b/>
          <w:bCs/>
          <w:color w:val="000000"/>
          <w:lang w:val="en-US"/>
        </w:rPr>
        <w:t>” to the TAB “</w:t>
      </w:r>
      <w:r w:rsidRPr="003F0F2D">
        <w:rPr>
          <w:rFonts w:ascii="Arial" w:hAnsi="Arial" w:cs="Arial"/>
          <w:b/>
          <w:bCs/>
          <w:color w:val="000000"/>
          <w:lang w:val="en-US"/>
        </w:rPr>
        <w:t>Uncertainty budget</w:t>
      </w:r>
      <w:r w:rsidR="005E3AD9" w:rsidRPr="003F0F2D">
        <w:rPr>
          <w:rFonts w:ascii="Arial" w:hAnsi="Arial" w:cs="Arial"/>
          <w:b/>
          <w:bCs/>
          <w:color w:val="000000"/>
          <w:lang w:val="en-US"/>
        </w:rPr>
        <w:t>”</w:t>
      </w:r>
      <w:r w:rsidRPr="003F0F2D">
        <w:rPr>
          <w:rFonts w:ascii="Arial" w:hAnsi="Arial" w:cs="Arial"/>
          <w:color w:val="000000"/>
          <w:lang w:val="en-US"/>
        </w:rPr>
        <w:t xml:space="preserve"> initiates the calculation of decision threshold, detection limit, result and further statistical parameters (shown later in the TAB </w:t>
      </w:r>
      <w:r w:rsidR="001C2199" w:rsidRPr="003F0F2D">
        <w:rPr>
          <w:rFonts w:ascii="Arial" w:hAnsi="Arial" w:cs="Arial"/>
          <w:color w:val="000000"/>
          <w:lang w:val="en-US"/>
        </w:rPr>
        <w:t>“</w:t>
      </w:r>
      <w:proofErr w:type="gramStart"/>
      <w:r w:rsidRPr="003F0F2D">
        <w:rPr>
          <w:rFonts w:ascii="Arial" w:hAnsi="Arial" w:cs="Arial"/>
          <w:color w:val="000000"/>
          <w:lang w:val="en-US"/>
        </w:rPr>
        <w:t>Results“</w:t>
      </w:r>
      <w:proofErr w:type="gramEnd"/>
      <w:r w:rsidRPr="003F0F2D">
        <w:rPr>
          <w:rFonts w:ascii="Arial" w:hAnsi="Arial" w:cs="Arial"/>
          <w:color w:val="000000"/>
          <w:lang w:val="en-US"/>
        </w:rPr>
        <w:t xml:space="preserve">). These calculations depend on the parameter settings in the </w:t>
      </w:r>
      <w:r w:rsidRPr="003F0F2D">
        <w:rPr>
          <w:rFonts w:ascii="Arial" w:hAnsi="Arial" w:cs="Arial"/>
          <w:b/>
          <w:bCs/>
          <w:color w:val="000000"/>
          <w:lang w:val="en-US"/>
        </w:rPr>
        <w:t>menu Options – pre-settings</w:t>
      </w:r>
      <w:r w:rsidRPr="003F0F2D">
        <w:rPr>
          <w:rFonts w:ascii="Arial" w:hAnsi="Arial" w:cs="Arial"/>
          <w:color w:val="000000"/>
          <w:lang w:val="en-US"/>
        </w:rPr>
        <w:t xml:space="preserve">. If parameters therein have been changed these calculations have to be repeated which is achieved by the </w:t>
      </w:r>
      <w:r w:rsidR="001C2199" w:rsidRPr="003F0F2D">
        <w:rPr>
          <w:rFonts w:ascii="Arial" w:hAnsi="Arial" w:cs="Arial"/>
          <w:color w:val="000000"/>
          <w:lang w:val="en-US"/>
        </w:rPr>
        <w:t>above-mentioned</w:t>
      </w:r>
      <w:r w:rsidRPr="003F0F2D">
        <w:rPr>
          <w:rFonts w:ascii="Arial" w:hAnsi="Arial" w:cs="Arial"/>
          <w:color w:val="000000"/>
          <w:lang w:val="en-US"/>
        </w:rPr>
        <w:t xml:space="preserve"> TAB change. Take note of the hint occurring then in the right-most status bar field which indicates how to continue then.</w:t>
      </w:r>
    </w:p>
    <w:p w14:paraId="7E6E0B7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EBA67C9" w14:textId="77777777" w:rsidR="007438DC" w:rsidRPr="003F0F2D" w:rsidRDefault="009548C9" w:rsidP="009548C9">
      <w:pPr>
        <w:pStyle w:val="berschrift2"/>
        <w:tabs>
          <w:tab w:val="left" w:pos="426"/>
        </w:tabs>
        <w:ind w:right="-143"/>
        <w:rPr>
          <w:lang w:val="en-US"/>
        </w:rPr>
      </w:pPr>
      <w:r w:rsidRPr="003F0F2D">
        <w:rPr>
          <w:lang w:val="en-US"/>
        </w:rPr>
        <w:t>7.2</w:t>
      </w:r>
      <w:r w:rsidRPr="003F0F2D">
        <w:rPr>
          <w:lang w:val="en-US"/>
        </w:rPr>
        <w:tab/>
      </w:r>
      <w:r w:rsidR="008D429E" w:rsidRPr="003F0F2D">
        <w:rPr>
          <w:lang w:val="en-US"/>
        </w:rPr>
        <w:t>Algorithm for numerical calculation of the combined uncertainty</w:t>
      </w:r>
      <w:r w:rsidR="00B1525C" w:rsidRPr="003F0F2D">
        <w:rPr>
          <w:lang w:val="en-US"/>
        </w:rPr>
        <w:t>:</w:t>
      </w:r>
    </w:p>
    <w:p w14:paraId="302C7398" w14:textId="77777777" w:rsidR="007438DC" w:rsidRPr="003F0F2D" w:rsidRDefault="007438DC" w:rsidP="007438DC">
      <w:pPr>
        <w:ind w:right="-143"/>
        <w:jc w:val="both"/>
        <w:rPr>
          <w:lang w:val="en-US"/>
        </w:rPr>
      </w:pPr>
    </w:p>
    <w:p w14:paraId="345B6570" w14:textId="77777777" w:rsidR="007438DC" w:rsidRPr="003F0F2D" w:rsidRDefault="008D429E" w:rsidP="007438DC">
      <w:pPr>
        <w:widowControl w:val="0"/>
        <w:spacing w:after="80"/>
        <w:ind w:right="-143"/>
        <w:jc w:val="both"/>
        <w:rPr>
          <w:rFonts w:ascii="Arial" w:hAnsi="Arial" w:cs="Arial"/>
          <w:b/>
          <w:bCs/>
          <w:lang w:val="en-US"/>
        </w:rPr>
      </w:pPr>
      <w:bookmarkStart w:id="55" w:name="URH_UNCPROPA_EN"/>
      <w:r w:rsidRPr="003F0F2D">
        <w:rPr>
          <w:rFonts w:ascii="Arial" w:hAnsi="Arial" w:cs="Arial"/>
          <w:b/>
          <w:bCs/>
          <w:lang w:val="en-US"/>
        </w:rPr>
        <w:t xml:space="preserve">Function subprogram </w:t>
      </w:r>
      <w:proofErr w:type="spellStart"/>
      <w:r w:rsidRPr="003F0F2D">
        <w:rPr>
          <w:rFonts w:ascii="Arial" w:hAnsi="Arial" w:cs="Arial"/>
          <w:b/>
          <w:bCs/>
          <w:lang w:val="en-US"/>
        </w:rPr>
        <w:t>UncPropa</w:t>
      </w:r>
      <w:proofErr w:type="spellEnd"/>
      <w:r w:rsidRPr="003F0F2D">
        <w:rPr>
          <w:rFonts w:ascii="Arial" w:hAnsi="Arial" w:cs="Arial"/>
          <w:b/>
          <w:bCs/>
          <w:lang w:val="en-US"/>
        </w:rPr>
        <w:t>(</w:t>
      </w:r>
      <w:proofErr w:type="spellStart"/>
      <w:proofErr w:type="gramStart"/>
      <w:r w:rsidRPr="003F0F2D">
        <w:rPr>
          <w:rFonts w:ascii="Arial" w:hAnsi="Arial" w:cs="Arial"/>
          <w:b/>
          <w:bCs/>
          <w:lang w:val="en-US"/>
        </w:rPr>
        <w:t>p,u</w:t>
      </w:r>
      <w:proofErr w:type="spellEnd"/>
      <w:proofErr w:type="gramEnd"/>
      <w:r w:rsidRPr="003F0F2D">
        <w:rPr>
          <w:rFonts w:ascii="Arial" w:hAnsi="Arial" w:cs="Arial"/>
          <w:b/>
          <w:bCs/>
          <w:lang w:val="en-US"/>
        </w:rPr>
        <w:t>)</w:t>
      </w:r>
      <w:r w:rsidR="00B1525C" w:rsidRPr="003F0F2D">
        <w:rPr>
          <w:rFonts w:ascii="Arial" w:hAnsi="Arial" w:cs="Arial"/>
          <w:b/>
          <w:bCs/>
          <w:lang w:val="en-US"/>
        </w:rPr>
        <w:t>:</w:t>
      </w:r>
    </w:p>
    <w:bookmarkEnd w:id="55"/>
    <w:p w14:paraId="314F3DA6" w14:textId="77777777" w:rsidR="007438DC" w:rsidRPr="003F0F2D" w:rsidRDefault="007438DC" w:rsidP="007438DC">
      <w:pPr>
        <w:widowControl w:val="0"/>
        <w:ind w:right="-143"/>
        <w:jc w:val="both"/>
        <w:rPr>
          <w:rFonts w:ascii="Arial" w:hAnsi="Arial" w:cs="Arial"/>
          <w:sz w:val="20"/>
          <w:szCs w:val="20"/>
          <w:lang w:val="en-US"/>
        </w:rPr>
      </w:pPr>
    </w:p>
    <w:p w14:paraId="47FCD97A" w14:textId="77777777" w:rsidR="007438DC" w:rsidRPr="003F0F2D" w:rsidRDefault="008D429E" w:rsidP="007438DC">
      <w:pPr>
        <w:widowControl w:val="0"/>
        <w:ind w:right="-143"/>
        <w:jc w:val="both"/>
        <w:rPr>
          <w:rFonts w:ascii="Arial" w:hAnsi="Arial" w:cs="Arial"/>
          <w:lang w:val="en-US"/>
        </w:rPr>
      </w:pPr>
      <w:r w:rsidRPr="003F0F2D">
        <w:rPr>
          <w:rFonts w:ascii="Arial" w:hAnsi="Arial" w:cs="Arial"/>
          <w:lang w:val="en-US"/>
        </w:rPr>
        <w:lastRenderedPageBreak/>
        <w:t xml:space="preserve">! Calculations in </w:t>
      </w:r>
      <w:r w:rsidR="00855298" w:rsidRPr="003F0F2D">
        <w:rPr>
          <w:rFonts w:ascii="Arial" w:hAnsi="Arial" w:cs="Arial"/>
          <w:lang w:val="en-US"/>
        </w:rPr>
        <w:t>d</w:t>
      </w:r>
      <w:r w:rsidRPr="003F0F2D">
        <w:rPr>
          <w:rFonts w:ascii="Arial" w:hAnsi="Arial" w:cs="Arial"/>
          <w:lang w:val="en-US"/>
        </w:rPr>
        <w:t xml:space="preserve">ouble </w:t>
      </w:r>
      <w:r w:rsidR="00855298" w:rsidRPr="003F0F2D">
        <w:rPr>
          <w:rFonts w:ascii="Arial" w:hAnsi="Arial" w:cs="Arial"/>
          <w:lang w:val="en-US"/>
        </w:rPr>
        <w:t>p</w:t>
      </w:r>
      <w:r w:rsidRPr="003F0F2D">
        <w:rPr>
          <w:rFonts w:ascii="Arial" w:hAnsi="Arial" w:cs="Arial"/>
          <w:lang w:val="en-US"/>
        </w:rPr>
        <w:t>recision</w:t>
      </w:r>
    </w:p>
    <w:p w14:paraId="4A3004CC" w14:textId="77777777" w:rsidR="007438DC" w:rsidRPr="003F0F2D" w:rsidRDefault="00B1525C" w:rsidP="007438DC">
      <w:pPr>
        <w:widowControl w:val="0"/>
        <w:spacing w:after="120"/>
        <w:ind w:right="-143" w:firstLine="284"/>
        <w:jc w:val="both"/>
        <w:rPr>
          <w:rFonts w:ascii="Arial" w:hAnsi="Arial" w:cs="Arial"/>
          <w:lang w:val="en-US"/>
        </w:rPr>
      </w:pPr>
      <m:oMath>
        <m:r>
          <w:rPr>
            <w:rFonts w:ascii="Cambria Math" w:hAnsi="Cambria Math" w:cs="Arial"/>
            <w:lang w:val="en-US"/>
          </w:rPr>
          <m:t>Variance</m:t>
        </m:r>
      </m:oMath>
      <w:r w:rsidRPr="003F0F2D">
        <w:rPr>
          <w:rFonts w:ascii="Arial" w:hAnsi="Arial" w:cs="Arial"/>
          <w:lang w:val="en-US"/>
        </w:rPr>
        <w:t xml:space="preserve"> = 0</w:t>
      </w:r>
    </w:p>
    <w:p w14:paraId="2F34DA08" w14:textId="77777777" w:rsidR="007438DC" w:rsidRPr="003F0F2D" w:rsidRDefault="008D429E" w:rsidP="007438DC">
      <w:pPr>
        <w:widowControl w:val="0"/>
        <w:spacing w:after="80"/>
        <w:ind w:right="-143"/>
        <w:jc w:val="both"/>
        <w:rPr>
          <w:rFonts w:ascii="Arial" w:hAnsi="Arial" w:cs="Arial"/>
          <w:lang w:val="en-US"/>
        </w:rPr>
      </w:pPr>
      <w:r w:rsidRPr="003F0F2D">
        <w:rPr>
          <w:rFonts w:ascii="Arial" w:hAnsi="Arial" w:cs="Arial"/>
          <w:lang w:val="en-US"/>
        </w:rPr>
        <w:t>! Cal</w:t>
      </w:r>
      <w:r w:rsidR="00997C4F" w:rsidRPr="003F0F2D">
        <w:rPr>
          <w:rFonts w:ascii="Arial" w:hAnsi="Arial" w:cs="Arial"/>
          <w:lang w:val="en-US"/>
        </w:rPr>
        <w:t>c</w:t>
      </w:r>
      <w:r w:rsidRPr="003F0F2D">
        <w:rPr>
          <w:rFonts w:ascii="Arial" w:hAnsi="Arial" w:cs="Arial"/>
          <w:lang w:val="en-US"/>
        </w:rPr>
        <w:t>ulations within a DO-loop:</w:t>
      </w:r>
    </w:p>
    <w:p w14:paraId="199D292B" w14:textId="77777777" w:rsidR="007438DC" w:rsidRPr="003F0F2D" w:rsidRDefault="00B1525C" w:rsidP="007438DC">
      <w:pPr>
        <w:widowControl w:val="0"/>
        <w:ind w:right="-143"/>
        <w:jc w:val="both"/>
        <w:rPr>
          <w:rFonts w:ascii="Arial" w:hAnsi="Arial" w:cs="Arial"/>
          <w:lang w:val="en-US"/>
        </w:rPr>
      </w:pPr>
      <w:r w:rsidRPr="003F0F2D">
        <w:rPr>
          <w:rFonts w:ascii="Arial" w:hAnsi="Arial" w:cs="Arial"/>
          <w:lang w:val="en-US"/>
        </w:rPr>
        <w:t>! Begin:</w:t>
      </w:r>
    </w:p>
    <w:p w14:paraId="3D411C4E" w14:textId="77777777" w:rsidR="007438DC" w:rsidRPr="003F0F2D" w:rsidRDefault="00B1525C" w:rsidP="007438DC">
      <w:pPr>
        <w:widowControl w:val="0"/>
        <w:ind w:right="-143" w:firstLine="284"/>
        <w:jc w:val="both"/>
        <w:rPr>
          <w:rFonts w:ascii="Arial" w:hAnsi="Arial" w:cs="Arial"/>
          <w:lang w:val="en-US"/>
        </w:rPr>
      </w:pPr>
      <w:r w:rsidRPr="003F0F2D">
        <w:rPr>
          <w:rFonts w:ascii="Arial" w:hAnsi="Arial" w:cs="Arial"/>
          <w:lang w:val="en-US"/>
        </w:rPr>
        <w:t xml:space="preserve">do </w:t>
      </w:r>
      <w:proofErr w:type="spellStart"/>
      <w:r w:rsidRPr="003F0F2D">
        <w:rPr>
          <w:rFonts w:ascii="Arial" w:hAnsi="Arial" w:cs="Arial"/>
          <w:lang w:val="en-US"/>
        </w:rPr>
        <w:t>i</w:t>
      </w:r>
      <w:proofErr w:type="spellEnd"/>
      <w:r w:rsidRPr="003F0F2D">
        <w:rPr>
          <w:rFonts w:ascii="Arial" w:hAnsi="Arial" w:cs="Arial"/>
          <w:lang w:val="en-US"/>
        </w:rPr>
        <w:t xml:space="preserve">=1 </w:t>
      </w:r>
      <w:r w:rsidR="00E83C41" w:rsidRPr="003F0F2D">
        <w:rPr>
          <w:rFonts w:ascii="Arial" w:hAnsi="Arial" w:cs="Arial"/>
          <w:lang w:val="en-US"/>
        </w:rPr>
        <w:t>to</w:t>
      </w:r>
      <w:r w:rsidRPr="003F0F2D">
        <w:rPr>
          <w:rFonts w:ascii="Arial" w:hAnsi="Arial" w:cs="Arial"/>
          <w:lang w:val="en-US"/>
        </w:rPr>
        <w:t xml:space="preserve"> n</w:t>
      </w:r>
    </w:p>
    <w:p w14:paraId="05E7B355" w14:textId="77777777" w:rsidR="007438DC" w:rsidRPr="003F0F2D" w:rsidRDefault="00B1525C" w:rsidP="007438DC">
      <w:pPr>
        <w:widowControl w:val="0"/>
        <w:tabs>
          <w:tab w:val="left" w:pos="567"/>
        </w:tabs>
        <w:spacing w:after="60"/>
        <w:ind w:right="-143" w:firstLine="709"/>
        <w:jc w:val="both"/>
        <w:rPr>
          <w:lang w:val="en-US"/>
        </w:rPr>
      </w:pPr>
      <w:r w:rsidRPr="003F0F2D">
        <w:rPr>
          <w:rFonts w:ascii="Arial" w:eastAsiaTheme="minorEastAsia" w:hAnsi="Arial" w:cs="Arial"/>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p>
    <w:p w14:paraId="24D772F0" w14:textId="77777777" w:rsidR="007438DC" w:rsidRPr="003F0F2D" w:rsidRDefault="00B1525C" w:rsidP="007438DC">
      <w:pPr>
        <w:widowControl w:val="0"/>
        <w:tabs>
          <w:tab w:val="left" w:pos="567"/>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oMath>
    </w:p>
    <w:p w14:paraId="7861175C" w14:textId="77777777" w:rsidR="007438DC" w:rsidRPr="003F0F2D" w:rsidRDefault="00B1525C" w:rsidP="007438DC">
      <w:pPr>
        <w:widowControl w:val="0"/>
        <w:tabs>
          <w:tab w:val="left" w:pos="709"/>
        </w:tabs>
        <w:spacing w:after="60"/>
        <w:ind w:right="-143" w:firstLine="709"/>
        <w:jc w:val="both"/>
        <w:rPr>
          <w:lang w:val="en-US"/>
        </w:rPr>
      </w:pPr>
      <w:r w:rsidRPr="003F0F2D">
        <w:rPr>
          <w:rFonts w:eastAsiaTheme="minorEastAsia"/>
          <w:lang w:val="en-US"/>
        </w:rPr>
        <w:t xml:space="preserve">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xml:space="preserve">=RESULT(…,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oMath>
    </w:p>
    <w:p w14:paraId="3FCA0AC6" w14:textId="77777777" w:rsidR="007438DC" w:rsidRPr="003F0F2D" w:rsidRDefault="008D429E" w:rsidP="007438DC">
      <w:pPr>
        <w:widowControl w:val="0"/>
        <w:tabs>
          <w:tab w:val="left" w:pos="567"/>
        </w:tabs>
        <w:ind w:right="-143" w:firstLine="709"/>
        <w:jc w:val="both"/>
        <w:rPr>
          <w:lang w:val="en-US"/>
        </w:rPr>
      </w:pPr>
      <w:r w:rsidRPr="003F0F2D">
        <w:rPr>
          <w:rFonts w:ascii="Arial" w:hAnsi="Arial" w:cs="Arial"/>
          <w:lang w:val="en-US"/>
        </w:rPr>
        <w:t xml:space="preserve"> !  Sensitivity factor = partial derivative with respect to the parameter </w:t>
      </w:r>
      <w:proofErr w:type="gramStart"/>
      <w:r w:rsidRPr="003F0F2D">
        <w:rPr>
          <w:rFonts w:ascii="Arial" w:hAnsi="Arial" w:cs="Arial"/>
          <w:i/>
          <w:iCs/>
          <w:lang w:val="en-US"/>
        </w:rPr>
        <w:t>p</w:t>
      </w:r>
      <w:r w:rsidRPr="003F0F2D">
        <w:rPr>
          <w:rFonts w:ascii="Arial" w:hAnsi="Arial" w:cs="Arial"/>
          <w:i/>
          <w:iCs/>
          <w:vertAlign w:val="subscript"/>
          <w:lang w:val="en-US"/>
        </w:rPr>
        <w:t>i</w:t>
      </w:r>
      <w:r w:rsidRPr="003F0F2D">
        <w:rPr>
          <w:rFonts w:ascii="Arial" w:hAnsi="Arial" w:cs="Arial"/>
          <w:lang w:val="en-US"/>
        </w:rPr>
        <w:t xml:space="preserve"> :</w:t>
      </w:r>
      <w:proofErr w:type="gramEnd"/>
    </w:p>
    <w:p w14:paraId="450C2C90" w14:textId="77777777" w:rsidR="007438DC" w:rsidRPr="003F0F2D" w:rsidRDefault="00B1525C" w:rsidP="007438DC">
      <w:pPr>
        <w:widowControl w:val="0"/>
        <w:tabs>
          <w:tab w:val="left" w:pos="709"/>
        </w:tabs>
        <w:spacing w:after="120"/>
        <w:ind w:right="-143" w:firstLine="709"/>
        <w:jc w:val="both"/>
        <w:rPr>
          <w:sz w:val="28"/>
          <w:szCs w:val="28"/>
          <w:lang w:val="en-US"/>
        </w:rPr>
      </w:pPr>
      <w:r w:rsidRPr="003F0F2D">
        <w:rPr>
          <w:rFonts w:ascii="Arial" w:eastAsiaTheme="minorEastAsia" w:hAnsi="Arial" w:cs="Arial"/>
          <w:lang w:val="en-US"/>
        </w:rPr>
        <w:t xml:space="preserve"> </w:t>
      </w:r>
      <m:oMath>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num>
          <m:den>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den>
        </m:f>
      </m:oMath>
    </w:p>
    <w:p w14:paraId="7F1679F5" w14:textId="77777777" w:rsidR="007438DC" w:rsidRPr="003F0F2D" w:rsidRDefault="00B1525C" w:rsidP="007438DC">
      <w:pPr>
        <w:widowControl w:val="0"/>
        <w:tabs>
          <w:tab w:val="left" w:pos="567"/>
          <w:tab w:val="left" w:pos="2481"/>
          <w:tab w:val="left" w:pos="2996"/>
        </w:tabs>
        <w:spacing w:after="60"/>
        <w:ind w:right="-143" w:firstLine="709"/>
        <w:jc w:val="both"/>
        <w:rPr>
          <w:rFonts w:ascii="Arial" w:hAnsi="Arial" w:cs="Arial"/>
          <w:lang w:val="en-US"/>
        </w:rPr>
      </w:pPr>
      <w:r w:rsidRPr="003F0F2D">
        <w:rPr>
          <w:lang w:val="en-US"/>
        </w:rPr>
        <w:t xml:space="preserve">  </w:t>
      </w:r>
      <w:r w:rsidRPr="003F0F2D">
        <w:rPr>
          <w:rFonts w:ascii="Arial" w:hAnsi="Arial" w:cs="Arial"/>
          <w:lang w:val="en-US"/>
        </w:rPr>
        <w:t>!  Varian</w:t>
      </w:r>
      <w:r w:rsidR="008D429E" w:rsidRPr="003F0F2D">
        <w:rPr>
          <w:rFonts w:ascii="Arial" w:hAnsi="Arial" w:cs="Arial"/>
          <w:lang w:val="en-US"/>
        </w:rPr>
        <w:t xml:space="preserve">ce contribution of </w:t>
      </w:r>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oMath>
      <w:r w:rsidRPr="003F0F2D">
        <w:rPr>
          <w:rFonts w:ascii="Arial" w:hAnsi="Arial" w:cs="Arial"/>
          <w:i/>
          <w:iCs/>
          <w:vertAlign w:val="subscript"/>
          <w:lang w:val="en-US"/>
        </w:rPr>
        <w:t xml:space="preserve"> </w:t>
      </w:r>
      <w:r w:rsidRPr="003F0F2D">
        <w:rPr>
          <w:rFonts w:ascii="Arial" w:hAnsi="Arial" w:cs="Arial"/>
          <w:lang w:val="en-US"/>
        </w:rPr>
        <w:t>:</w:t>
      </w:r>
    </w:p>
    <w:p w14:paraId="1C51B08E" w14:textId="77777777" w:rsidR="007438DC" w:rsidRPr="003F0F2D" w:rsidRDefault="00B1525C" w:rsidP="007438DC">
      <w:pPr>
        <w:widowControl w:val="0"/>
        <w:tabs>
          <w:tab w:val="left" w:pos="567"/>
        </w:tabs>
        <w:spacing w:after="60"/>
        <w:ind w:right="-143" w:firstLine="709"/>
        <w:jc w:val="both"/>
        <w:rPr>
          <w:rFonts w:ascii="Arial" w:hAnsi="Arial" w:cs="Arial"/>
          <w:sz w:val="26"/>
          <w:szCs w:val="26"/>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var</m:t>
        </m:r>
        <m:d>
          <m:dPr>
            <m:ctrlPr>
              <w:rPr>
                <w:rFonts w:ascii="Cambria Math" w:hAnsi="Cambria Math" w:cs="Arial"/>
                <w:i/>
                <w:sz w:val="26"/>
                <w:szCs w:val="26"/>
                <w:lang w:val="en-US"/>
              </w:rPr>
            </m:ctrlPr>
          </m:dPr>
          <m:e>
            <m:r>
              <w:rPr>
                <w:rFonts w:ascii="Cambria Math" w:hAnsi="Cambria Math" w:cs="Arial"/>
                <w:sz w:val="26"/>
                <w:szCs w:val="26"/>
                <w:lang w:val="en-US"/>
              </w:rPr>
              <m:t>i</m:t>
            </m:r>
          </m:e>
        </m:d>
        <m:r>
          <w:rPr>
            <w:rFonts w:ascii="Cambria Math" w:hAnsi="Cambria Math" w:cs="Arial"/>
            <w:sz w:val="26"/>
            <w:szCs w:val="26"/>
            <w:lang w:val="en-US"/>
          </w:rPr>
          <m:t>=</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r>
                      <w:rPr>
                        <w:rFonts w:ascii="Cambria Math" w:hAnsi="Cambria Math" w:cs="Arial"/>
                        <w:sz w:val="26"/>
                        <w:szCs w:val="26"/>
                        <w:lang w:val="en-US"/>
                      </w:rPr>
                      <m:t>∂f</m:t>
                    </m:r>
                  </m:num>
                  <m:den>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p</m:t>
                        </m:r>
                      </m:e>
                      <m:sub>
                        <m:r>
                          <w:rPr>
                            <w:rFonts w:ascii="Cambria Math" w:hAnsi="Cambria Math" w:cs="Arial"/>
                            <w:sz w:val="26"/>
                            <w:szCs w:val="26"/>
                            <w:lang w:val="en-US"/>
                          </w:rPr>
                          <m:t>i</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u</m:t>
                    </m:r>
                  </m:e>
                  <m:sub>
                    <m:r>
                      <w:rPr>
                        <w:rFonts w:ascii="Cambria Math" w:hAnsi="Cambria Math" w:cs="Arial"/>
                        <w:sz w:val="26"/>
                        <w:szCs w:val="26"/>
                        <w:lang w:val="en-US"/>
                      </w:rPr>
                      <m:t>i</m:t>
                    </m:r>
                  </m:sub>
                </m:sSub>
              </m:e>
            </m:d>
          </m:e>
          <m:sup>
            <m:r>
              <w:rPr>
                <w:rFonts w:ascii="Cambria Math" w:hAnsi="Cambria Math" w:cs="Arial"/>
                <w:sz w:val="26"/>
                <w:szCs w:val="26"/>
                <w:lang w:val="en-US"/>
              </w:rPr>
              <m:t>2</m:t>
            </m:r>
          </m:sup>
        </m:sSup>
      </m:oMath>
    </w:p>
    <w:p w14:paraId="04EEF781" w14:textId="77777777" w:rsidR="007438DC" w:rsidRPr="003F0F2D" w:rsidRDefault="00B1525C" w:rsidP="007438DC">
      <w:pPr>
        <w:widowControl w:val="0"/>
        <w:tabs>
          <w:tab w:val="left" w:pos="567"/>
        </w:tabs>
        <w:spacing w:after="60"/>
        <w:ind w:right="-143" w:firstLine="709"/>
        <w:jc w:val="both"/>
        <w:rPr>
          <w:sz w:val="24"/>
          <w:szCs w:val="24"/>
          <w:lang w:val="en-US"/>
        </w:rPr>
      </w:pPr>
      <w:r w:rsidRPr="003F0F2D">
        <w:rPr>
          <w:rFonts w:ascii="Arial" w:eastAsiaTheme="minorEastAsia" w:hAnsi="Arial" w:cs="Arial"/>
          <w:sz w:val="24"/>
          <w:szCs w:val="24"/>
          <w:lang w:val="en-US"/>
        </w:rPr>
        <w:t xml:space="preserve"> </w:t>
      </w:r>
      <m:oMath>
        <m:r>
          <w:rPr>
            <w:rFonts w:ascii="Cambria Math" w:hAnsi="Cambria Math"/>
            <w:sz w:val="24"/>
            <w:szCs w:val="24"/>
            <w:lang w:val="en-US"/>
          </w:rPr>
          <m:t>Variance=Variance+var</m:t>
        </m:r>
        <m:d>
          <m:dPr>
            <m:ctrlPr>
              <w:rPr>
                <w:rFonts w:ascii="Cambria Math" w:hAnsi="Cambria Math"/>
                <w:i/>
                <w:sz w:val="24"/>
                <w:szCs w:val="24"/>
                <w:lang w:val="en-US"/>
              </w:rPr>
            </m:ctrlPr>
          </m:dPr>
          <m:e>
            <m:r>
              <w:rPr>
                <w:rFonts w:ascii="Cambria Math" w:hAnsi="Cambria Math"/>
                <w:sz w:val="24"/>
                <w:szCs w:val="24"/>
                <w:lang w:val="en-US"/>
              </w:rPr>
              <m:t>i</m:t>
            </m:r>
          </m:e>
        </m:d>
      </m:oMath>
    </w:p>
    <w:p w14:paraId="5E99C104" w14:textId="77777777" w:rsidR="007438DC" w:rsidRPr="003F0F2D" w:rsidRDefault="00B1525C" w:rsidP="007438DC">
      <w:pPr>
        <w:widowControl w:val="0"/>
        <w:tabs>
          <w:tab w:val="left" w:pos="284"/>
          <w:tab w:val="left" w:pos="709"/>
        </w:tabs>
        <w:ind w:right="-143" w:firstLine="284"/>
        <w:jc w:val="both"/>
        <w:rPr>
          <w:rFonts w:ascii="Arial" w:hAnsi="Arial" w:cs="Arial"/>
          <w:lang w:val="en-US"/>
        </w:rPr>
      </w:pPr>
      <w:r w:rsidRPr="003F0F2D">
        <w:rPr>
          <w:rFonts w:ascii="Arial" w:hAnsi="Arial" w:cs="Arial"/>
          <w:lang w:val="en-US"/>
        </w:rPr>
        <w:t>end do</w:t>
      </w:r>
    </w:p>
    <w:p w14:paraId="4B8E9649" w14:textId="77777777" w:rsidR="007438DC" w:rsidRPr="003F0F2D" w:rsidRDefault="008D429E" w:rsidP="007438DC">
      <w:pPr>
        <w:widowControl w:val="0"/>
        <w:tabs>
          <w:tab w:val="left" w:pos="284"/>
          <w:tab w:val="left" w:pos="709"/>
        </w:tabs>
        <w:spacing w:after="80"/>
        <w:ind w:right="-143"/>
        <w:jc w:val="both"/>
        <w:rPr>
          <w:rFonts w:ascii="Arial" w:hAnsi="Arial" w:cs="Arial"/>
          <w:lang w:val="en-US"/>
        </w:rPr>
      </w:pPr>
      <w:r w:rsidRPr="003F0F2D">
        <w:rPr>
          <w:rFonts w:ascii="Arial" w:hAnsi="Arial" w:cs="Arial"/>
          <w:lang w:val="en-US"/>
        </w:rPr>
        <w:t>! End of the DO-loop:</w:t>
      </w:r>
    </w:p>
    <w:p w14:paraId="38285493" w14:textId="77777777" w:rsidR="007438DC" w:rsidRPr="003F0F2D" w:rsidRDefault="008D429E" w:rsidP="007438DC">
      <w:pPr>
        <w:widowControl w:val="0"/>
        <w:tabs>
          <w:tab w:val="left" w:pos="284"/>
          <w:tab w:val="left" w:pos="709"/>
        </w:tabs>
        <w:spacing w:after="80"/>
        <w:ind w:right="-143"/>
        <w:rPr>
          <w:rFonts w:ascii="Arial" w:hAnsi="Arial" w:cs="Arial"/>
          <w:lang w:val="en-US"/>
        </w:rPr>
      </w:pPr>
      <w:r w:rsidRPr="003F0F2D">
        <w:rPr>
          <w:rFonts w:ascii="Arial" w:hAnsi="Arial" w:cs="Arial"/>
          <w:b/>
          <w:bCs/>
          <w:lang w:val="en-US"/>
        </w:rPr>
        <w:t>Uncerta</w:t>
      </w:r>
      <w:r w:rsidR="005E3AD9" w:rsidRPr="003F0F2D">
        <w:rPr>
          <w:rFonts w:ascii="Arial" w:hAnsi="Arial" w:cs="Arial"/>
          <w:b/>
          <w:bCs/>
          <w:lang w:val="en-US"/>
        </w:rPr>
        <w:t>i</w:t>
      </w:r>
      <w:r w:rsidRPr="003F0F2D">
        <w:rPr>
          <w:rFonts w:ascii="Arial" w:hAnsi="Arial" w:cs="Arial"/>
          <w:b/>
          <w:bCs/>
          <w:lang w:val="en-US"/>
        </w:rPr>
        <w:t>nty budget:</w:t>
      </w:r>
      <w:r w:rsidRPr="003F0F2D">
        <w:rPr>
          <w:rFonts w:ascii="Arial" w:hAnsi="Arial" w:cs="Arial"/>
          <w:lang w:val="en-US"/>
        </w:rPr>
        <w:t xml:space="preserve"> divide all values var(</w:t>
      </w:r>
      <w:proofErr w:type="spellStart"/>
      <w:r w:rsidRPr="003F0F2D">
        <w:rPr>
          <w:rFonts w:ascii="Arial" w:hAnsi="Arial" w:cs="Arial"/>
          <w:lang w:val="en-US"/>
        </w:rPr>
        <w:t>i</w:t>
      </w:r>
      <w:proofErr w:type="spellEnd"/>
      <w:r w:rsidRPr="003F0F2D">
        <w:rPr>
          <w:rFonts w:ascii="Arial" w:hAnsi="Arial" w:cs="Arial"/>
          <w:lang w:val="en-US"/>
        </w:rPr>
        <w:t xml:space="preserve">) by the value </w:t>
      </w:r>
      <w:r w:rsidRPr="003F0F2D">
        <w:rPr>
          <w:rFonts w:ascii="Arial" w:hAnsi="Arial" w:cs="Arial"/>
          <w:i/>
          <w:iCs/>
          <w:lang w:val="en-US"/>
        </w:rPr>
        <w:t>Variance</w:t>
      </w:r>
      <w:r w:rsidRPr="003F0F2D">
        <w:rPr>
          <w:rFonts w:ascii="Arial" w:hAnsi="Arial" w:cs="Arial"/>
          <w:lang w:val="en-US"/>
        </w:rPr>
        <w:t xml:space="preserve">: these are the relative contributions of the parameter I to the variance! </w:t>
      </w:r>
    </w:p>
    <w:p w14:paraId="7E414E03" w14:textId="77777777" w:rsidR="007438DC" w:rsidRPr="003F0F2D" w:rsidRDefault="00B1525C" w:rsidP="007438DC">
      <w:pPr>
        <w:widowControl w:val="0"/>
        <w:tabs>
          <w:tab w:val="left" w:pos="284"/>
          <w:tab w:val="left" w:pos="709"/>
        </w:tabs>
        <w:ind w:right="-143"/>
        <w:jc w:val="both"/>
        <w:rPr>
          <w:lang w:val="en-US"/>
        </w:rPr>
      </w:pPr>
      <m:oMath>
        <m:r>
          <w:rPr>
            <w:rFonts w:ascii="Cambria Math" w:hAnsi="Cambria Math"/>
            <w:lang w:val="en-US"/>
          </w:rPr>
          <m:t>UncPropa=</m:t>
        </m:r>
        <m:rad>
          <m:radPr>
            <m:degHide m:val="1"/>
            <m:ctrlPr>
              <w:rPr>
                <w:rFonts w:ascii="Cambria Math" w:hAnsi="Cambria Math"/>
                <w:i/>
                <w:lang w:val="en-US"/>
              </w:rPr>
            </m:ctrlPr>
          </m:radPr>
          <m:deg/>
          <m:e>
            <m:r>
              <w:rPr>
                <w:rFonts w:ascii="Cambria Math" w:hAnsi="Cambria Math"/>
                <w:lang w:val="en-US"/>
              </w:rPr>
              <m:t>Varianz</m:t>
            </m:r>
          </m:e>
        </m:rad>
      </m:oMath>
      <w:r w:rsidRPr="003F0F2D">
        <w:rPr>
          <w:lang w:val="en-US"/>
        </w:rPr>
        <w:t xml:space="preserve">:  </w:t>
      </w:r>
      <w:r w:rsidR="008D429E" w:rsidRPr="003F0F2D">
        <w:rPr>
          <w:lang w:val="en-US"/>
        </w:rPr>
        <w:t>T</w:t>
      </w:r>
      <w:r w:rsidR="008D429E" w:rsidRPr="003F0F2D">
        <w:rPr>
          <w:rFonts w:ascii="Arial" w:hAnsi="Arial" w:cs="Arial"/>
          <w:lang w:val="en-US"/>
        </w:rPr>
        <w:t xml:space="preserve">his is the value of the </w:t>
      </w:r>
      <w:r w:rsidR="008D429E" w:rsidRPr="003F0F2D">
        <w:rPr>
          <w:rFonts w:ascii="Arial" w:hAnsi="Arial" w:cs="Arial"/>
          <w:b/>
          <w:bCs/>
          <w:lang w:val="en-US"/>
        </w:rPr>
        <w:t>combined standard uncertainty</w:t>
      </w:r>
    </w:p>
    <w:p w14:paraId="2A5AB54A" w14:textId="77777777" w:rsidR="007438DC" w:rsidRPr="003F0F2D" w:rsidRDefault="007438DC" w:rsidP="007438DC">
      <w:pPr>
        <w:ind w:right="-143"/>
        <w:jc w:val="both"/>
        <w:rPr>
          <w:lang w:val="en-US"/>
        </w:rPr>
      </w:pPr>
    </w:p>
    <w:p w14:paraId="74E99672" w14:textId="77777777" w:rsidR="007438DC" w:rsidRPr="003F0F2D" w:rsidRDefault="009548C9" w:rsidP="009548C9">
      <w:pPr>
        <w:pStyle w:val="berschrift2"/>
        <w:tabs>
          <w:tab w:val="left" w:pos="426"/>
        </w:tabs>
        <w:ind w:right="-143"/>
        <w:rPr>
          <w:lang w:val="en-US"/>
        </w:rPr>
      </w:pPr>
      <w:r w:rsidRPr="003F0F2D">
        <w:rPr>
          <w:bCs w:val="0"/>
          <w:iCs/>
          <w:lang w:val="en-US"/>
        </w:rPr>
        <w:t>7.3</w:t>
      </w:r>
      <w:r w:rsidRPr="003F0F2D">
        <w:rPr>
          <w:bCs w:val="0"/>
          <w:iCs/>
          <w:lang w:val="en-US"/>
        </w:rPr>
        <w:tab/>
      </w:r>
      <w:r w:rsidR="007721F8" w:rsidRPr="003F0F2D">
        <w:rPr>
          <w:bCs w:val="0"/>
          <w:iCs/>
          <w:lang w:val="en-US"/>
        </w:rPr>
        <w:t>Algorithm for iterative nu</w:t>
      </w:r>
      <w:bookmarkStart w:id="56" w:name="URH_NWGiterat_EN"/>
      <w:bookmarkEnd w:id="56"/>
      <w:r w:rsidR="007721F8" w:rsidRPr="003F0F2D">
        <w:rPr>
          <w:bCs w:val="0"/>
          <w:iCs/>
          <w:lang w:val="en-US"/>
        </w:rPr>
        <w:t>merical calculation of the Detection limit</w:t>
      </w:r>
      <w:r w:rsidR="007721F8" w:rsidRPr="003F0F2D">
        <w:rPr>
          <w:position w:val="-10"/>
          <w:lang w:val="en-US"/>
        </w:rPr>
        <w:t xml:space="preserve"> </w:t>
      </w:r>
      <m:oMath>
        <m:sSup>
          <m:sSupPr>
            <m:ctrlPr>
              <w:rPr>
                <w:rFonts w:ascii="Cambria Math" w:eastAsiaTheme="minorHAnsi" w:hAnsi="Cambria Math" w:cstheme="minorBidi"/>
                <w:b w:val="0"/>
                <w:bCs w:val="0"/>
                <w:i/>
                <w:color w:val="auto"/>
                <w:sz w:val="22"/>
                <w:szCs w:val="22"/>
                <w:lang w:val="en-US"/>
              </w:rPr>
            </m:ctrlPr>
          </m:sSupPr>
          <m:e>
            <m:r>
              <m:rPr>
                <m:sty m:val="bi"/>
              </m:rPr>
              <w:rPr>
                <w:rFonts w:ascii="Cambria Math" w:hAnsi="Cambria Math"/>
                <w:lang w:val="en-US"/>
              </w:rPr>
              <m:t>y</m:t>
            </m:r>
          </m:e>
          <m:sup>
            <m:r>
              <m:rPr>
                <m:sty m:val="bi"/>
              </m:rPr>
              <w:rPr>
                <w:rFonts w:ascii="Cambria Math" w:hAnsi="Cambria Math"/>
                <w:lang w:val="en-US"/>
              </w:rPr>
              <m:t>#</m:t>
            </m:r>
          </m:sup>
        </m:sSup>
      </m:oMath>
      <w:r w:rsidR="00B1525C" w:rsidRPr="003F0F2D">
        <w:rPr>
          <w:lang w:val="en-US"/>
        </w:rPr>
        <w:t>:</w:t>
      </w:r>
    </w:p>
    <w:p w14:paraId="403D86F4" w14:textId="77777777" w:rsidR="007438DC" w:rsidRPr="003F0F2D" w:rsidRDefault="007438DC" w:rsidP="007438DC">
      <w:pPr>
        <w:tabs>
          <w:tab w:val="left" w:pos="567"/>
        </w:tabs>
        <w:ind w:right="-143"/>
        <w:jc w:val="both"/>
        <w:rPr>
          <w:lang w:val="en-US"/>
        </w:rPr>
      </w:pPr>
    </w:p>
    <w:p w14:paraId="136F1C14"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Start</w:t>
      </w:r>
      <w:r w:rsidR="007721F8" w:rsidRPr="003F0F2D">
        <w:rPr>
          <w:rFonts w:ascii="Arial" w:hAnsi="Arial" w:cs="Arial"/>
          <w:lang w:val="en-US"/>
        </w:rPr>
        <w:t>ing value</w:t>
      </w:r>
      <w:r w:rsidRPr="003F0F2D">
        <w:rPr>
          <w:rFonts w:ascii="Arial"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#0</m:t>
            </m:r>
          </m:sup>
        </m:sSup>
        <m:r>
          <w:rPr>
            <w:rFonts w:ascii="Cambria Math" w:hAnsi="Cambria Math" w:cs="Arial"/>
            <w:lang w:val="en-US"/>
          </w:rPr>
          <m:t>=2∙</m:t>
        </m:r>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m:t>
            </m:r>
          </m:sup>
        </m:sSup>
      </m:oMath>
    </w:p>
    <w:p w14:paraId="2894F226" w14:textId="77777777" w:rsidR="007438DC" w:rsidRPr="003F0F2D" w:rsidRDefault="00B1525C" w:rsidP="007438DC">
      <w:pPr>
        <w:tabs>
          <w:tab w:val="left" w:pos="567"/>
        </w:tabs>
        <w:ind w:right="-143"/>
        <w:jc w:val="both"/>
        <w:rPr>
          <w:rFonts w:ascii="Arial" w:hAnsi="Arial" w:cs="Arial"/>
          <w:lang w:val="en-US"/>
        </w:rPr>
      </w:pPr>
      <w:proofErr w:type="spellStart"/>
      <w:r w:rsidRPr="003F0F2D">
        <w:rPr>
          <w:rFonts w:ascii="Arial" w:hAnsi="Arial" w:cs="Arial"/>
          <w:lang w:val="en-US"/>
        </w:rPr>
        <w:t>i</w:t>
      </w:r>
      <w:proofErr w:type="spellEnd"/>
      <w:r w:rsidRPr="003F0F2D">
        <w:rPr>
          <w:rFonts w:ascii="Arial" w:hAnsi="Arial" w:cs="Arial"/>
          <w:lang w:val="en-US"/>
        </w:rPr>
        <w:t xml:space="preserve"> = 0</w:t>
      </w:r>
    </w:p>
    <w:p w14:paraId="751A6F32" w14:textId="77777777" w:rsidR="007438DC" w:rsidRPr="003F0F2D" w:rsidRDefault="007721F8" w:rsidP="007438DC">
      <w:pPr>
        <w:tabs>
          <w:tab w:val="left" w:pos="567"/>
        </w:tabs>
        <w:ind w:right="-143"/>
        <w:jc w:val="both"/>
        <w:rPr>
          <w:rFonts w:ascii="Arial" w:hAnsi="Arial" w:cs="Arial"/>
          <w:lang w:val="en-US"/>
        </w:rPr>
      </w:pPr>
      <w:r w:rsidRPr="003F0F2D">
        <w:rPr>
          <w:rFonts w:ascii="Arial" w:hAnsi="Arial" w:cs="Arial"/>
          <w:lang w:val="en-US"/>
        </w:rPr>
        <w:t>! Start of iteration loop:</w:t>
      </w:r>
    </w:p>
    <w:p w14:paraId="1228D7BD" w14:textId="77777777" w:rsidR="007438DC" w:rsidRPr="003F0F2D" w:rsidRDefault="00B1525C" w:rsidP="007438DC">
      <w:pPr>
        <w:ind w:right="-143"/>
        <w:jc w:val="both"/>
        <w:rPr>
          <w:rFonts w:ascii="Arial" w:hAnsi="Arial" w:cs="Arial"/>
          <w:lang w:val="en-US"/>
        </w:rPr>
      </w:pPr>
      <w:r w:rsidRPr="003F0F2D">
        <w:rPr>
          <w:rFonts w:ascii="Arial" w:hAnsi="Arial" w:cs="Arial"/>
          <w:lang w:val="en-US"/>
        </w:rPr>
        <w:t xml:space="preserve">do </w:t>
      </w:r>
    </w:p>
    <w:p w14:paraId="43E929D4"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r>
      <w:proofErr w:type="spellStart"/>
      <w:r w:rsidRPr="003F0F2D">
        <w:rPr>
          <w:rFonts w:ascii="Arial" w:hAnsi="Arial" w:cs="Arial"/>
          <w:lang w:val="en-US"/>
        </w:rPr>
        <w:t>i</w:t>
      </w:r>
      <w:proofErr w:type="spellEnd"/>
      <w:r w:rsidRPr="003F0F2D">
        <w:rPr>
          <w:rFonts w:ascii="Arial" w:hAnsi="Arial" w:cs="Arial"/>
          <w:lang w:val="en-US"/>
        </w:rPr>
        <w:t xml:space="preserve"> = </w:t>
      </w:r>
      <w:proofErr w:type="spellStart"/>
      <w:r w:rsidRPr="003F0F2D">
        <w:rPr>
          <w:rFonts w:ascii="Arial" w:hAnsi="Arial" w:cs="Arial"/>
          <w:lang w:val="en-US"/>
        </w:rPr>
        <w:t>i</w:t>
      </w:r>
      <w:proofErr w:type="spellEnd"/>
      <w:r w:rsidRPr="003F0F2D">
        <w:rPr>
          <w:rFonts w:ascii="Arial" w:hAnsi="Arial" w:cs="Arial"/>
          <w:lang w:val="en-US"/>
        </w:rPr>
        <w:t xml:space="preserve"> + 1</w:t>
      </w:r>
    </w:p>
    <w:p w14:paraId="62F67E62"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Let the gross counting rate be the 8th element of the parameter array </w:t>
      </w:r>
      <w:proofErr w:type="gramStart"/>
      <w:r w:rsidRPr="003F0F2D">
        <w:rPr>
          <w:rFonts w:ascii="Arial" w:hAnsi="Arial" w:cs="Arial"/>
          <w:i/>
          <w:iCs/>
          <w:lang w:val="en-US"/>
        </w:rPr>
        <w:t>p</w:t>
      </w:r>
      <w:r w:rsidRPr="003F0F2D">
        <w:rPr>
          <w:rFonts w:ascii="Arial" w:hAnsi="Arial" w:cs="Arial"/>
          <w:lang w:val="en-US"/>
        </w:rPr>
        <w:t>;</w:t>
      </w:r>
      <w:proofErr w:type="gramEnd"/>
    </w:p>
    <w:p w14:paraId="255B63AC" w14:textId="77777777" w:rsidR="007438DC" w:rsidRPr="003F0F2D" w:rsidRDefault="007721F8" w:rsidP="007438DC">
      <w:pPr>
        <w:tabs>
          <w:tab w:val="left" w:pos="280"/>
        </w:tabs>
        <w:ind w:right="-143"/>
        <w:jc w:val="both"/>
        <w:rPr>
          <w:rFonts w:ascii="Arial" w:hAnsi="Arial" w:cs="Arial"/>
          <w:lang w:val="en-US"/>
        </w:rPr>
      </w:pPr>
      <w:r w:rsidRPr="003F0F2D">
        <w:rPr>
          <w:rFonts w:ascii="Arial" w:hAnsi="Arial" w:cs="Arial"/>
          <w:lang w:val="en-US"/>
        </w:rPr>
        <w:t xml:space="preserve">        ! gross counting rate and its uncertainty, </w:t>
      </w:r>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and </w:t>
      </w:r>
      <m:oMath>
        <m:r>
          <w:rPr>
            <w:rFonts w:ascii="Cambria Math" w:hAnsi="Cambria Math" w:cs="Arial"/>
            <w:lang w:val="en-US"/>
          </w:rPr>
          <m:t>u</m:t>
        </m:r>
        <m:d>
          <m:dPr>
            <m:ctrlPr>
              <w:rPr>
                <w:rFonts w:ascii="Cambria Math" w:hAnsi="Cambria Math" w:cs="Arial"/>
                <w:i/>
                <w:lang w:val="en-US"/>
              </w:rPr>
            </m:ctrlPr>
          </m:dPr>
          <m:e>
            <m:r>
              <w:rPr>
                <w:rFonts w:ascii="Cambria Math" w:hAnsi="Cambria Math" w:cs="Arial"/>
                <w:lang w:val="en-US"/>
              </w:rPr>
              <m:t>8</m:t>
            </m:r>
          </m:e>
        </m:d>
      </m:oMath>
      <w:r w:rsidRPr="003F0F2D">
        <w:rPr>
          <w:rFonts w:ascii="Arial" w:hAnsi="Arial" w:cs="Arial"/>
          <w:lang w:val="en-US"/>
        </w:rPr>
        <w:t xml:space="preserve">, respectively, </w:t>
      </w:r>
      <w:proofErr w:type="gramStart"/>
      <w:r w:rsidRPr="003F0F2D">
        <w:rPr>
          <w:rFonts w:ascii="Arial" w:hAnsi="Arial" w:cs="Arial"/>
          <w:lang w:val="en-US"/>
        </w:rPr>
        <w:t>where</w:t>
      </w:r>
      <w:proofErr w:type="gramEnd"/>
    </w:p>
    <w:p w14:paraId="3E0B90CE"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0A</m:t>
            </m:r>
          </m:sub>
        </m:sSub>
      </m:oMath>
      <w:r w:rsidR="007721F8" w:rsidRPr="003F0F2D">
        <w:rPr>
          <w:rFonts w:ascii="Arial" w:eastAsiaTheme="minorEastAsia" w:hAnsi="Arial" w:cs="Arial"/>
          <w:lang w:val="en-US"/>
        </w:rPr>
        <w:t xml:space="preserve"> </w:t>
      </w:r>
      <w:r w:rsidR="007721F8" w:rsidRPr="003F0F2D">
        <w:rPr>
          <w:rFonts w:ascii="Arial" w:hAnsi="Arial" w:cs="Arial"/>
          <w:lang w:val="en-US"/>
        </w:rPr>
        <w:t xml:space="preserve">is the background counting rate of the analyte and </w:t>
      </w:r>
    </w:p>
    <w:p w14:paraId="5CBF0813"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ab/>
        <w:t xml:space="preserve">   !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NTimp</m:t>
            </m:r>
          </m:sub>
        </m:sSub>
      </m:oMath>
      <w:r w:rsidRPr="003F0F2D">
        <w:rPr>
          <w:rFonts w:ascii="Arial" w:hAnsi="Arial" w:cs="Arial"/>
          <w:lang w:val="en-US"/>
        </w:rPr>
        <w:t xml:space="preserve"> </w:t>
      </w:r>
      <w:r w:rsidR="007721F8" w:rsidRPr="003F0F2D">
        <w:rPr>
          <w:rFonts w:ascii="Arial" w:hAnsi="Arial" w:cs="Arial"/>
          <w:lang w:val="en-US"/>
        </w:rPr>
        <w:t xml:space="preserve">is the blank component of the counting rate due to contributions from further </w:t>
      </w:r>
    </w:p>
    <w:p w14:paraId="27A5A78E" w14:textId="77777777" w:rsidR="007438DC" w:rsidRPr="003F0F2D" w:rsidRDefault="007721F8" w:rsidP="007438DC">
      <w:pPr>
        <w:tabs>
          <w:tab w:val="left" w:pos="284"/>
        </w:tabs>
        <w:ind w:right="-143"/>
        <w:jc w:val="both"/>
        <w:rPr>
          <w:rFonts w:ascii="Arial" w:hAnsi="Arial" w:cs="Arial"/>
          <w:lang w:val="en-US"/>
        </w:rPr>
      </w:pPr>
      <w:r w:rsidRPr="003F0F2D">
        <w:rPr>
          <w:rFonts w:ascii="Arial" w:hAnsi="Arial" w:cs="Arial"/>
          <w:lang w:val="en-US"/>
        </w:rPr>
        <w:tab/>
        <w:t xml:space="preserve">   ! sources such as </w:t>
      </w:r>
      <w:r w:rsidRPr="003F0F2D">
        <w:rPr>
          <w:rFonts w:ascii="Arial" w:hAnsi="Arial" w:cs="Arial"/>
          <w:b/>
          <w:bCs/>
          <w:lang w:val="en-US"/>
        </w:rPr>
        <w:t>t</w:t>
      </w:r>
      <w:r w:rsidRPr="003F0F2D">
        <w:rPr>
          <w:rFonts w:ascii="Arial" w:hAnsi="Arial" w:cs="Arial"/>
          <w:lang w:val="en-US"/>
        </w:rPr>
        <w:t xml:space="preserve">racer </w:t>
      </w:r>
      <w:r w:rsidRPr="003F0F2D">
        <w:rPr>
          <w:rFonts w:ascii="Arial" w:hAnsi="Arial" w:cs="Arial"/>
          <w:b/>
          <w:bCs/>
          <w:lang w:val="en-US"/>
        </w:rPr>
        <w:t>imp</w:t>
      </w:r>
      <w:r w:rsidRPr="003F0F2D">
        <w:rPr>
          <w:rFonts w:ascii="Arial" w:hAnsi="Arial" w:cs="Arial"/>
          <w:lang w:val="en-US"/>
        </w:rPr>
        <w:t xml:space="preserve">urities </w:t>
      </w:r>
    </w:p>
    <w:p w14:paraId="1919C695" w14:textId="77777777" w:rsidR="007438DC" w:rsidRPr="003F0F2D" w:rsidRDefault="00E11B58" w:rsidP="007438DC">
      <w:pPr>
        <w:tabs>
          <w:tab w:val="left" w:pos="284"/>
        </w:tabs>
        <w:ind w:right="-143"/>
        <w:jc w:val="both"/>
        <w:rPr>
          <w:rFonts w:ascii="Arial" w:hAnsi="Arial" w:cs="Arial"/>
          <w:w w:val="95"/>
          <w:lang w:val="en-US"/>
        </w:rPr>
      </w:pPr>
      <w:r w:rsidRPr="003F0F2D">
        <w:rPr>
          <w:rFonts w:ascii="Arial" w:hAnsi="Arial" w:cs="Arial"/>
          <w:w w:val="95"/>
          <w:lang w:val="en-US"/>
        </w:rPr>
        <w:tab/>
        <w:t xml:space="preserve">   ! </w:t>
      </w:r>
      <w:r w:rsidRPr="003F0F2D">
        <w:rPr>
          <w:rFonts w:ascii="Arial" w:hAnsi="Arial" w:cs="Arial"/>
          <w:i/>
          <w:w w:val="95"/>
          <w:lang w:val="en-US"/>
        </w:rPr>
        <w:t>z</w:t>
      </w:r>
      <w:r w:rsidRPr="003F0F2D">
        <w:rPr>
          <w:rFonts w:ascii="Arial" w:hAnsi="Arial" w:cs="Arial"/>
          <w:w w:val="95"/>
          <w:vertAlign w:val="subscript"/>
          <w:lang w:val="en-US"/>
        </w:rPr>
        <w:t>1</w:t>
      </w:r>
      <w:r w:rsidRPr="003F0F2D">
        <w:rPr>
          <w:rFonts w:ascii="Arial" w:hAnsi="Arial" w:cs="Arial"/>
          <w:w w:val="95"/>
          <w:lang w:val="en-US"/>
        </w:rPr>
        <w:t xml:space="preserve"> and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 xml:space="preserve"> are those by UncertRadio estimated parameters in </w:t>
      </w:r>
      <w:r w:rsidRPr="003F0F2D">
        <w:rPr>
          <w:rFonts w:ascii="Arial" w:hAnsi="Arial" w:cs="Arial"/>
          <w:i/>
          <w:w w:val="95"/>
          <w:lang w:val="en-US"/>
        </w:rPr>
        <w:t xml:space="preserve">y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 xml:space="preserve">1 </w:t>
      </w:r>
      <w:r w:rsidRPr="003F0F2D">
        <w:rPr>
          <w:rFonts w:ascii="Arial" w:hAnsi="Arial" w:cs="Arial"/>
          <w:w w:val="95"/>
          <w:lang w:val="en-US"/>
        </w:rPr>
        <w:t xml:space="preserve">* </w:t>
      </w:r>
      <w:r w:rsidRPr="003F0F2D">
        <w:rPr>
          <w:rFonts w:ascii="Arial" w:hAnsi="Arial" w:cs="Arial"/>
          <w:i/>
          <w:w w:val="95"/>
          <w:lang w:val="en-US"/>
        </w:rPr>
        <w:t>R</w:t>
      </w:r>
      <w:r w:rsidRPr="003F0F2D">
        <w:rPr>
          <w:rFonts w:ascii="Arial" w:hAnsi="Arial" w:cs="Arial"/>
          <w:w w:val="95"/>
          <w:vertAlign w:val="subscript"/>
          <w:lang w:val="en-US"/>
        </w:rPr>
        <w:t xml:space="preserve">n </w:t>
      </w:r>
      <w:r w:rsidRPr="003F0F2D">
        <w:rPr>
          <w:rFonts w:ascii="Arial" w:hAnsi="Arial" w:cs="Arial"/>
          <w:w w:val="95"/>
          <w:lang w:val="en-US"/>
        </w:rPr>
        <w:t xml:space="preserve">+ </w:t>
      </w:r>
      <w:r w:rsidRPr="003F0F2D">
        <w:rPr>
          <w:rFonts w:ascii="Arial" w:hAnsi="Arial" w:cs="Arial"/>
          <w:i/>
          <w:w w:val="95"/>
          <w:lang w:val="en-US"/>
        </w:rPr>
        <w:t>z</w:t>
      </w:r>
      <w:r w:rsidRPr="003F0F2D">
        <w:rPr>
          <w:rFonts w:ascii="Arial" w:hAnsi="Arial" w:cs="Arial"/>
          <w:w w:val="95"/>
          <w:vertAlign w:val="subscript"/>
          <w:lang w:val="en-US"/>
        </w:rPr>
        <w:t>2</w:t>
      </w:r>
      <w:r w:rsidRPr="003F0F2D">
        <w:rPr>
          <w:rFonts w:ascii="Arial" w:hAnsi="Arial" w:cs="Arial"/>
          <w:w w:val="95"/>
          <w:lang w:val="en-US"/>
        </w:rPr>
        <w:t>.</w:t>
      </w:r>
    </w:p>
    <w:p w14:paraId="0CE40D5C" w14:textId="77777777" w:rsidR="007438DC" w:rsidRPr="003F0F2D" w:rsidRDefault="007438DC" w:rsidP="007438DC">
      <w:pPr>
        <w:tabs>
          <w:tab w:val="left" w:pos="284"/>
        </w:tabs>
        <w:ind w:right="-143"/>
        <w:jc w:val="both"/>
        <w:rPr>
          <w:rFonts w:ascii="Arial" w:hAnsi="Arial" w:cs="Arial"/>
          <w:lang w:val="en-US"/>
        </w:rPr>
      </w:pPr>
    </w:p>
    <w:p w14:paraId="23E143FC" w14:textId="77777777" w:rsidR="007438DC" w:rsidRPr="003F0F2D" w:rsidRDefault="00B1525C" w:rsidP="007438DC">
      <w:pPr>
        <w:tabs>
          <w:tab w:val="left" w:pos="709"/>
        </w:tabs>
        <w:ind w:right="-143" w:firstLine="709"/>
        <w:jc w:val="both"/>
        <w:rPr>
          <w:rFonts w:ascii="Arial" w:hAnsi="Arial" w:cs="Arial"/>
          <w:lang w:val="en-US"/>
        </w:rPr>
      </w:pPr>
      <w:r w:rsidRPr="003F0F2D">
        <w:rPr>
          <w:rFonts w:ascii="Arial" w:eastAsiaTheme="minorEastAsia" w:hAnsi="Arial" w:cs="Arial"/>
          <w:sz w:val="24"/>
          <w:szCs w:val="24"/>
          <w:lang w:val="en-US"/>
        </w:rPr>
        <w:t xml:space="preserve"> </w:t>
      </w:r>
      <m:oMath>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f>
          <m:fPr>
            <m:ctrlPr>
              <w:rPr>
                <w:rFonts w:ascii="Cambria Math" w:hAnsi="Cambria Math" w:cs="Arial"/>
                <w:i/>
                <w:sz w:val="26"/>
                <w:szCs w:val="26"/>
                <w:lang w:val="en-US"/>
              </w:rPr>
            </m:ctrlPr>
          </m:fPr>
          <m:num>
            <m:sSup>
              <m:sSupPr>
                <m:ctrlPr>
                  <w:rPr>
                    <w:rFonts w:ascii="Cambria Math" w:hAnsi="Cambria Math" w:cs="Arial"/>
                    <w:i/>
                    <w:sz w:val="26"/>
                    <w:szCs w:val="26"/>
                    <w:lang w:val="en-US"/>
                  </w:rPr>
                </m:ctrlPr>
              </m:sSupPr>
              <m:e>
                <m:r>
                  <w:rPr>
                    <w:rFonts w:ascii="Cambria Math" w:hAnsi="Cambria Math" w:cs="Arial"/>
                    <w:sz w:val="26"/>
                    <w:szCs w:val="26"/>
                    <w:lang w:val="en-US"/>
                  </w:rPr>
                  <m:t>y</m:t>
                </m:r>
              </m:e>
              <m:sup>
                <m:r>
                  <w:rPr>
                    <w:rFonts w:ascii="Cambria Math" w:hAnsi="Cambria Math" w:cs="Arial"/>
                    <w:sz w:val="26"/>
                    <w:szCs w:val="26"/>
                    <w:lang w:val="en-US"/>
                  </w:rPr>
                  <m:t># i-1</m:t>
                </m:r>
              </m:sup>
            </m:s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2</m:t>
                </m:r>
              </m:sub>
            </m:sSub>
          </m:num>
          <m:den>
            <m:sSub>
              <m:sSubPr>
                <m:ctrlPr>
                  <w:rPr>
                    <w:rFonts w:ascii="Cambria Math" w:hAnsi="Cambria Math" w:cs="Arial"/>
                    <w:i/>
                    <w:sz w:val="26"/>
                    <w:szCs w:val="26"/>
                    <w:lang w:val="en-US"/>
                  </w:rPr>
                </m:ctrlPr>
              </m:sSubPr>
              <m:e>
                <m:r>
                  <w:rPr>
                    <w:rFonts w:ascii="Cambria Math" w:hAnsi="Cambria Math" w:cs="Arial"/>
                    <w:sz w:val="26"/>
                    <w:szCs w:val="26"/>
                    <w:lang w:val="en-US"/>
                  </w:rPr>
                  <m:t>z</m:t>
                </m:r>
              </m:e>
              <m:sub>
                <m:r>
                  <w:rPr>
                    <w:rFonts w:ascii="Cambria Math" w:hAnsi="Cambria Math" w:cs="Arial"/>
                    <w:sz w:val="26"/>
                    <w:szCs w:val="26"/>
                    <w:lang w:val="en-US"/>
                  </w:rPr>
                  <m:t>1</m:t>
                </m:r>
              </m:sub>
            </m:sSub>
          </m:den>
        </m:f>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NTimp</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0A</m:t>
            </m:r>
          </m:sub>
        </m:sSub>
      </m:oMath>
      <w:r w:rsidRPr="003F0F2D">
        <w:rPr>
          <w:rFonts w:ascii="Arial" w:eastAsiaTheme="minorEastAsia" w:hAnsi="Arial" w:cs="Arial"/>
          <w:lang w:val="en-US"/>
        </w:rPr>
        <w:t xml:space="preserve"> </w:t>
      </w:r>
      <w:proofErr w:type="gramStart"/>
      <w:r w:rsidRPr="003F0F2D">
        <w:rPr>
          <w:rFonts w:ascii="Arial" w:eastAsiaTheme="minorEastAsia" w:hAnsi="Arial" w:cs="Arial"/>
          <w:sz w:val="20"/>
          <w:szCs w:val="20"/>
          <w:lang w:val="en-US"/>
        </w:rPr>
        <w:t xml:space="preserve">;   </w:t>
      </w:r>
      <w:proofErr w:type="gramEnd"/>
      <w:r w:rsidRPr="003F0F2D">
        <w:rPr>
          <w:rFonts w:ascii="Arial" w:eastAsiaTheme="minorEastAsia" w:hAnsi="Arial" w:cs="Arial"/>
          <w:sz w:val="20"/>
          <w:szCs w:val="20"/>
          <w:lang w:val="en-US"/>
        </w:rPr>
        <w:t xml:space="preserve"> </w:t>
      </w:r>
      <w:r w:rsidR="007721F8" w:rsidRPr="003F0F2D">
        <w:rPr>
          <w:rFonts w:ascii="Arial" w:eastAsiaTheme="minorEastAsia" w:hAnsi="Arial" w:cs="Arial"/>
          <w:lang w:val="en-US"/>
        </w:rPr>
        <w:t>a</w:t>
      </w:r>
      <w:r w:rsidRPr="003F0F2D">
        <w:rPr>
          <w:rFonts w:ascii="Arial" w:eastAsiaTheme="minorEastAsia" w:hAnsi="Arial" w:cs="Arial"/>
          <w:lang w:val="en-US"/>
        </w:rPr>
        <w:t>nd</w:t>
      </w:r>
    </w:p>
    <w:p w14:paraId="13F9F1EB" w14:textId="77777777" w:rsidR="007438DC" w:rsidRPr="003F0F2D" w:rsidRDefault="00B1525C" w:rsidP="007438DC">
      <w:pPr>
        <w:tabs>
          <w:tab w:val="left" w:pos="709"/>
        </w:tabs>
        <w:ind w:right="-143" w:firstLine="709"/>
        <w:jc w:val="both"/>
        <w:rPr>
          <w:rFonts w:ascii="Arial" w:hAnsi="Arial" w:cs="Arial"/>
          <w:sz w:val="26"/>
          <w:szCs w:val="26"/>
          <w:lang w:val="en-US"/>
        </w:rPr>
      </w:pPr>
      <w:r w:rsidRPr="003F0F2D">
        <w:rPr>
          <w:rFonts w:ascii="Arial" w:eastAsiaTheme="minorEastAsia" w:hAnsi="Arial" w:cs="Arial"/>
          <w:lang w:val="en-US"/>
        </w:rPr>
        <w:t xml:space="preserve"> </w:t>
      </w:r>
      <m:oMath>
        <m:r>
          <w:rPr>
            <w:rFonts w:ascii="Cambria Math" w:hAnsi="Cambria Math" w:cs="Arial"/>
            <w:sz w:val="26"/>
            <w:szCs w:val="26"/>
            <w:lang w:val="en-US"/>
          </w:rPr>
          <m:t>u</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r>
          <w:rPr>
            <w:rFonts w:ascii="Cambria Math" w:hAnsi="Cambria Math" w:cs="Arial"/>
            <w:sz w:val="26"/>
            <w:szCs w:val="26"/>
            <w:lang w:val="en-US"/>
          </w:rPr>
          <m:t>=</m:t>
        </m:r>
        <m:rad>
          <m:radPr>
            <m:degHide m:val="1"/>
            <m:ctrlPr>
              <w:rPr>
                <w:rFonts w:ascii="Cambria Math" w:hAnsi="Cambria Math" w:cs="Arial"/>
                <w:i/>
                <w:sz w:val="26"/>
                <w:szCs w:val="26"/>
                <w:lang w:val="en-US"/>
              </w:rPr>
            </m:ctrlPr>
          </m:radPr>
          <m:deg/>
          <m:e>
            <m:f>
              <m:fPr>
                <m:ctrlPr>
                  <w:rPr>
                    <w:rFonts w:ascii="Cambria Math" w:hAnsi="Cambria Math" w:cs="Arial"/>
                    <w:i/>
                    <w:sz w:val="26"/>
                    <w:szCs w:val="26"/>
                    <w:lang w:val="en-US"/>
                  </w:rPr>
                </m:ctrlPr>
              </m:fPr>
              <m:num>
                <m:r>
                  <w:rPr>
                    <w:rFonts w:ascii="Cambria Math" w:hAnsi="Cambria Math" w:cs="Arial"/>
                    <w:sz w:val="26"/>
                    <w:szCs w:val="26"/>
                    <w:lang w:val="en-US"/>
                  </w:rPr>
                  <m:t>p</m:t>
                </m:r>
                <m:sSup>
                  <m:sSupPr>
                    <m:ctrlPr>
                      <w:rPr>
                        <w:rFonts w:ascii="Cambria Math" w:hAnsi="Cambria Math" w:cs="Arial"/>
                        <w:i/>
                        <w:sz w:val="26"/>
                        <w:szCs w:val="26"/>
                        <w:lang w:val="en-US"/>
                      </w:rPr>
                    </m:ctrlPr>
                  </m:sSupPr>
                  <m:e>
                    <m:d>
                      <m:dPr>
                        <m:ctrlPr>
                          <w:rPr>
                            <w:rFonts w:ascii="Cambria Math" w:hAnsi="Cambria Math" w:cs="Arial"/>
                            <w:i/>
                            <w:sz w:val="26"/>
                            <w:szCs w:val="26"/>
                            <w:lang w:val="en-US"/>
                          </w:rPr>
                        </m:ctrlPr>
                      </m:dPr>
                      <m:e>
                        <m:r>
                          <w:rPr>
                            <w:rFonts w:ascii="Cambria Math" w:hAnsi="Cambria Math" w:cs="Arial"/>
                            <w:sz w:val="26"/>
                            <w:szCs w:val="26"/>
                            <w:lang w:val="en-US"/>
                          </w:rPr>
                          <m:t>8</m:t>
                        </m:r>
                      </m:e>
                    </m:d>
                  </m:e>
                  <m:sup>
                    <m:r>
                      <w:rPr>
                        <w:rFonts w:ascii="Cambria Math" w:hAnsi="Cambria Math" w:cs="Arial"/>
                        <w:sz w:val="26"/>
                        <w:szCs w:val="26"/>
                        <w:lang w:val="en-US"/>
                      </w:rPr>
                      <m:t>i</m:t>
                    </m:r>
                  </m:sup>
                </m:sSup>
              </m:num>
              <m:den>
                <m:r>
                  <w:rPr>
                    <w:rFonts w:ascii="Cambria Math" w:hAnsi="Cambria Math" w:cs="Arial"/>
                    <w:sz w:val="26"/>
                    <w:szCs w:val="26"/>
                    <w:lang w:val="en-US"/>
                  </w:rPr>
                  <m:t>t</m:t>
                </m:r>
              </m:den>
            </m:f>
          </m:e>
        </m:rad>
      </m:oMath>
      <w:r w:rsidRPr="003F0F2D">
        <w:rPr>
          <w:rFonts w:ascii="Arial" w:hAnsi="Arial" w:cs="Arial"/>
          <w:sz w:val="26"/>
          <w:szCs w:val="26"/>
          <w:lang w:val="en-US"/>
        </w:rPr>
        <w:tab/>
      </w:r>
      <w:r w:rsidRPr="003F0F2D">
        <w:rPr>
          <w:rFonts w:ascii="Arial" w:hAnsi="Arial" w:cs="Arial"/>
          <w:sz w:val="26"/>
          <w:szCs w:val="26"/>
          <w:lang w:val="en-US"/>
        </w:rPr>
        <w:tab/>
      </w:r>
      <w:r w:rsidR="00E11B58" w:rsidRPr="003F0F2D">
        <w:rPr>
          <w:rFonts w:ascii="Arial" w:hAnsi="Arial" w:cs="Arial"/>
          <w:sz w:val="26"/>
          <w:szCs w:val="26"/>
          <w:lang w:val="en-US"/>
        </w:rPr>
        <w:t xml:space="preserve"> </w:t>
      </w:r>
    </w:p>
    <w:p w14:paraId="76C26FE7" w14:textId="77777777" w:rsidR="007438DC" w:rsidRPr="003F0F2D" w:rsidRDefault="00B1525C" w:rsidP="007438DC">
      <w:pPr>
        <w:tabs>
          <w:tab w:val="left" w:pos="709"/>
        </w:tabs>
        <w:spacing w:after="60"/>
        <w:ind w:right="-143" w:firstLine="709"/>
        <w:jc w:val="both"/>
        <w:rPr>
          <w:rFonts w:ascii="Arial" w:hAnsi="Arial" w:cs="Arial"/>
          <w:sz w:val="24"/>
          <w:szCs w:val="24"/>
          <w:lang w:val="en-US"/>
        </w:rPr>
      </w:pPr>
      <w:r w:rsidRPr="003F0F2D">
        <w:rPr>
          <w:rFonts w:ascii="Arial" w:eastAsiaTheme="minorEastAsia" w:hAnsi="Arial" w:cs="Arial"/>
          <w:lang w:val="en-US"/>
        </w:rPr>
        <w:t xml:space="preserve"> </w:t>
      </w:r>
      <m:oMath>
        <m:sSup>
          <m:sSupPr>
            <m:ctrlPr>
              <w:rPr>
                <w:rFonts w:ascii="Cambria Math" w:hAnsi="Cambria Math" w:cs="Arial"/>
                <w:i/>
                <w:sz w:val="24"/>
                <w:szCs w:val="24"/>
                <w:lang w:val="en-US"/>
              </w:rPr>
            </m:ctrlPr>
          </m:sSupPr>
          <m:e>
            <m:r>
              <w:rPr>
                <w:rFonts w:ascii="Cambria Math" w:hAnsi="Cambria Math" w:cs="Arial"/>
                <w:sz w:val="24"/>
                <w:szCs w:val="24"/>
                <w:lang w:val="en-US"/>
              </w:rPr>
              <m:t xml:space="preserve"> y</m:t>
            </m:r>
          </m:e>
          <m:sup>
            <m:r>
              <w:rPr>
                <w:rFonts w:ascii="Cambria Math" w:hAnsi="Cambria Math" w:cs="Arial"/>
                <w:sz w:val="24"/>
                <w:szCs w:val="24"/>
                <w:lang w:val="en-US"/>
              </w:rPr>
              <m:t># i</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r>
          <w:rPr>
            <w:rFonts w:ascii="Cambria Math" w:hAnsi="Cambria Math" w:cs="Arial"/>
            <w:sz w:val="24"/>
            <w:szCs w:val="24"/>
            <w:lang w:val="en-US"/>
          </w:rPr>
          <m:t>∙UncPropa</m:t>
        </m:r>
        <m:d>
          <m:dPr>
            <m:ctrlPr>
              <w:rPr>
                <w:rFonts w:ascii="Cambria Math" w:hAnsi="Cambria Math" w:cs="Arial"/>
                <w:i/>
                <w:sz w:val="24"/>
                <w:szCs w:val="24"/>
                <w:lang w:val="en-US"/>
              </w:rPr>
            </m:ctrlPr>
          </m:dPr>
          <m:e>
            <m:r>
              <w:rPr>
                <w:rFonts w:ascii="Cambria Math" w:hAnsi="Cambria Math" w:cs="Arial"/>
                <w:sz w:val="24"/>
                <w:szCs w:val="24"/>
                <w:lang w:val="en-US"/>
              </w:rPr>
              <m:t>…, u</m:t>
            </m:r>
            <m:sSup>
              <m:sSupPr>
                <m:ctrlPr>
                  <w:rPr>
                    <w:rFonts w:ascii="Cambria Math" w:hAnsi="Cambria Math" w:cs="Arial"/>
                    <w:i/>
                    <w:sz w:val="24"/>
                    <w:szCs w:val="24"/>
                    <w:lang w:val="en-US"/>
                  </w:rPr>
                </m:ctrlPr>
              </m:sSupPr>
              <m:e>
                <m:d>
                  <m:dPr>
                    <m:ctrlPr>
                      <w:rPr>
                        <w:rFonts w:ascii="Cambria Math" w:hAnsi="Cambria Math" w:cs="Arial"/>
                        <w:i/>
                        <w:sz w:val="24"/>
                        <w:szCs w:val="24"/>
                        <w:lang w:val="en-US"/>
                      </w:rPr>
                    </m:ctrlPr>
                  </m:dPr>
                  <m:e>
                    <m:r>
                      <w:rPr>
                        <w:rFonts w:ascii="Cambria Math" w:hAnsi="Cambria Math" w:cs="Arial"/>
                        <w:sz w:val="24"/>
                        <w:szCs w:val="24"/>
                        <w:lang w:val="en-US"/>
                      </w:rPr>
                      <m:t>8</m:t>
                    </m:r>
                  </m:e>
                </m:d>
              </m:e>
              <m:sup>
                <m:r>
                  <w:rPr>
                    <w:rFonts w:ascii="Cambria Math" w:hAnsi="Cambria Math" w:cs="Arial"/>
                    <w:sz w:val="24"/>
                    <w:szCs w:val="24"/>
                    <w:lang w:val="en-US"/>
                  </w:rPr>
                  <m:t>i</m:t>
                </m:r>
              </m:sup>
            </m:sSup>
            <m:r>
              <w:rPr>
                <w:rFonts w:ascii="Cambria Math" w:hAnsi="Cambria Math" w:cs="Arial"/>
                <w:sz w:val="24"/>
                <w:szCs w:val="24"/>
                <w:lang w:val="en-US"/>
              </w:rPr>
              <m:t>,…</m:t>
            </m:r>
          </m:e>
        </m:d>
      </m:oMath>
    </w:p>
    <w:p w14:paraId="1C4BDF37" w14:textId="77777777" w:rsidR="007438DC" w:rsidRPr="003F0F2D" w:rsidRDefault="00B1525C" w:rsidP="007438DC">
      <w:pPr>
        <w:tabs>
          <w:tab w:val="left" w:pos="709"/>
        </w:tabs>
        <w:ind w:right="-143" w:firstLine="709"/>
        <w:jc w:val="both"/>
        <w:rPr>
          <w:rFonts w:ascii="Arial" w:hAnsi="Arial" w:cs="Arial"/>
          <w:lang w:val="en-US"/>
        </w:rPr>
      </w:pPr>
      <m:oMath>
        <m:r>
          <w:rPr>
            <w:rFonts w:ascii="Cambria Math" w:hAnsi="Cambria Math" w:cs="Arial"/>
            <w:sz w:val="24"/>
            <w:szCs w:val="24"/>
            <w:lang w:val="en-US"/>
          </w:rPr>
          <m:t>if</m:t>
        </m:r>
        <m:d>
          <m:dPr>
            <m:ctrlPr>
              <w:rPr>
                <w:rFonts w:ascii="Cambria Math" w:hAnsi="Cambria Math" w:cs="Arial"/>
                <w:i/>
                <w:sz w:val="24"/>
                <w:szCs w:val="24"/>
                <w:lang w:val="en-US"/>
              </w:rPr>
            </m:ctrlPr>
          </m:dPr>
          <m:e>
            <m:f>
              <m:fPr>
                <m:ctrlPr>
                  <w:rPr>
                    <w:rFonts w:ascii="Cambria Math" w:hAnsi="Cambria Math" w:cs="Arial"/>
                    <w:i/>
                    <w:sz w:val="24"/>
                    <w:szCs w:val="24"/>
                    <w:lang w:val="en-US"/>
                  </w:rPr>
                </m:ctrlPr>
              </m:fPr>
              <m:num>
                <m:r>
                  <w:rPr>
                    <w:rFonts w:ascii="Cambria Math" w:hAnsi="Cambria Math" w:cs="Arial"/>
                    <w:sz w:val="24"/>
                    <w:szCs w:val="24"/>
                    <w:lang w:val="en-US"/>
                  </w:rPr>
                  <m:t>abs</m:t>
                </m:r>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r>
                  <w:rPr>
                    <w:rFonts w:ascii="Cambria Math" w:hAnsi="Cambria Math" w:cs="Arial"/>
                    <w:sz w:val="24"/>
                    <w:szCs w:val="24"/>
                    <w:lang w:val="fr-FR"/>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r>
                      <w:rPr>
                        <w:rFonts w:ascii="Cambria Math" w:hAnsi="Cambria Math" w:cs="Arial"/>
                        <w:sz w:val="24"/>
                        <w:szCs w:val="24"/>
                        <w:lang w:val="fr-FR"/>
                      </w:rPr>
                      <m:t>-1</m:t>
                    </m:r>
                  </m:sup>
                </m:sSup>
              </m:num>
              <m:den>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fr-FR"/>
                      </w:rPr>
                      <m:t xml:space="preserve"># </m:t>
                    </m:r>
                    <m:r>
                      <w:rPr>
                        <w:rFonts w:ascii="Cambria Math" w:hAnsi="Cambria Math" w:cs="Arial"/>
                        <w:sz w:val="24"/>
                        <w:szCs w:val="24"/>
                        <w:lang w:val="en-US"/>
                      </w:rPr>
                      <m:t>i</m:t>
                    </m:r>
                  </m:sup>
                </m:sSup>
              </m:den>
            </m:f>
            <m:r>
              <w:rPr>
                <w:rFonts w:ascii="Cambria Math" w:hAnsi="Cambria Math" w:cs="Arial"/>
                <w:sz w:val="24"/>
                <w:szCs w:val="24"/>
                <w:lang w:val="fr-FR"/>
              </w:rPr>
              <m:t>&lt;0.0001</m:t>
            </m:r>
          </m:e>
        </m:d>
        <m:r>
          <w:rPr>
            <w:rFonts w:ascii="Cambria Math" w:hAnsi="Cambria Math" w:cs="Arial"/>
            <w:sz w:val="24"/>
            <w:szCs w:val="24"/>
            <w:lang w:val="fr-FR"/>
          </w:rPr>
          <m:t xml:space="preserve"> </m:t>
        </m:r>
      </m:oMath>
      <w:r w:rsidRPr="006D666F">
        <w:rPr>
          <w:rFonts w:ascii="Arial" w:eastAsiaTheme="minorEastAsia" w:hAnsi="Arial" w:cs="Arial"/>
          <w:lang w:val="fr-FR"/>
        </w:rPr>
        <w:t xml:space="preserve"> </w:t>
      </w:r>
      <w:r w:rsidRPr="006D666F">
        <w:rPr>
          <w:rFonts w:ascii="Arial" w:hAnsi="Arial" w:cs="Arial"/>
          <w:sz w:val="20"/>
          <w:szCs w:val="20"/>
          <w:lang w:val="fr-FR"/>
        </w:rPr>
        <w:t xml:space="preserve">EXIT  </w:t>
      </w:r>
      <w:proofErr w:type="gramStart"/>
      <w:r w:rsidRPr="006D666F">
        <w:rPr>
          <w:rFonts w:ascii="Arial" w:hAnsi="Arial" w:cs="Arial"/>
          <w:sz w:val="20"/>
          <w:szCs w:val="20"/>
          <w:lang w:val="fr-FR"/>
        </w:rPr>
        <w:t xml:space="preserve">   </w:t>
      </w:r>
      <w:r w:rsidRPr="006D666F">
        <w:rPr>
          <w:rFonts w:ascii="Arial" w:hAnsi="Arial" w:cs="Arial"/>
          <w:lang w:val="fr-FR"/>
        </w:rPr>
        <w:t>!</w:t>
      </w:r>
      <w:proofErr w:type="gramEnd"/>
      <w:r w:rsidRPr="006D666F">
        <w:rPr>
          <w:rFonts w:ascii="Arial" w:hAnsi="Arial" w:cs="Arial"/>
          <w:lang w:val="fr-FR"/>
        </w:rPr>
        <w:t xml:space="preserve">  </w:t>
      </w:r>
      <w:r w:rsidRPr="003F0F2D">
        <w:rPr>
          <w:rFonts w:ascii="Arial" w:hAnsi="Arial" w:cs="Arial"/>
          <w:lang w:val="en-US"/>
        </w:rPr>
        <w:t xml:space="preserve">Iteration </w:t>
      </w:r>
      <w:r w:rsidR="007721F8" w:rsidRPr="003F0F2D">
        <w:rPr>
          <w:rFonts w:ascii="Arial" w:hAnsi="Arial" w:cs="Arial"/>
          <w:lang w:val="en-US"/>
        </w:rPr>
        <w:t>terminated</w:t>
      </w:r>
      <w:r w:rsidRPr="003F0F2D">
        <w:rPr>
          <w:rFonts w:ascii="Arial" w:hAnsi="Arial" w:cs="Arial"/>
          <w:lang w:val="en-US"/>
        </w:rPr>
        <w:t>.</w:t>
      </w:r>
    </w:p>
    <w:p w14:paraId="25BF02D8" w14:textId="77777777" w:rsidR="007438DC" w:rsidRPr="003F0F2D" w:rsidRDefault="00B1525C" w:rsidP="007438DC">
      <w:pPr>
        <w:tabs>
          <w:tab w:val="left" w:pos="284"/>
        </w:tabs>
        <w:ind w:right="-143"/>
        <w:jc w:val="both"/>
        <w:rPr>
          <w:rFonts w:ascii="Arial" w:hAnsi="Arial" w:cs="Arial"/>
          <w:lang w:val="en-US"/>
        </w:rPr>
      </w:pPr>
      <w:r w:rsidRPr="003F0F2D">
        <w:rPr>
          <w:rFonts w:ascii="Arial" w:hAnsi="Arial" w:cs="Arial"/>
          <w:lang w:val="en-US"/>
        </w:rPr>
        <w:t xml:space="preserve">end do </w:t>
      </w:r>
    </w:p>
    <w:p w14:paraId="2BDCE559" w14:textId="77777777" w:rsidR="007438DC" w:rsidRPr="003F0F2D" w:rsidRDefault="00B1525C" w:rsidP="007438DC">
      <w:pPr>
        <w:tabs>
          <w:tab w:val="left" w:pos="567"/>
        </w:tabs>
        <w:ind w:right="-143"/>
        <w:jc w:val="both"/>
        <w:rPr>
          <w:rFonts w:ascii="Arial" w:hAnsi="Arial" w:cs="Arial"/>
          <w:lang w:val="en-US"/>
        </w:rPr>
      </w:pPr>
      <w:r w:rsidRPr="003F0F2D">
        <w:rPr>
          <w:rFonts w:ascii="Arial" w:hAnsi="Arial" w:cs="Arial"/>
          <w:lang w:val="en-US"/>
        </w:rPr>
        <w:t xml:space="preserve">! </w:t>
      </w:r>
      <w:r w:rsidR="007721F8" w:rsidRPr="003F0F2D">
        <w:rPr>
          <w:rFonts w:ascii="Arial" w:hAnsi="Arial" w:cs="Arial"/>
          <w:lang w:val="en-US"/>
        </w:rPr>
        <w:t xml:space="preserve">End of iteration loop: the last obtained value </w:t>
      </w:r>
      <m:oMath>
        <m:sSup>
          <m:sSupPr>
            <m:ctrlPr>
              <w:rPr>
                <w:rFonts w:ascii="Cambria Math" w:hAnsi="Cambria Math" w:cs="Arial"/>
                <w:i/>
                <w:lang w:val="en-US"/>
              </w:rPr>
            </m:ctrlPr>
          </m:sSupPr>
          <m:e>
            <m:r>
              <w:rPr>
                <w:rFonts w:ascii="Cambria Math" w:hAnsi="Cambria Math" w:cs="Arial"/>
                <w:lang w:val="en-US"/>
              </w:rPr>
              <m:t>y</m:t>
            </m:r>
          </m:e>
          <m:sup>
            <m:r>
              <w:rPr>
                <w:rFonts w:ascii="Cambria Math" w:hAnsi="Cambria Math" w:cs="Arial"/>
                <w:lang w:val="en-US"/>
              </w:rPr>
              <m:t>#i</m:t>
            </m:r>
          </m:sup>
        </m:sSup>
      </m:oMath>
      <w:r w:rsidRPr="003F0F2D">
        <w:rPr>
          <w:rFonts w:ascii="Arial" w:eastAsiaTheme="minorEastAsia" w:hAnsi="Arial" w:cs="Arial"/>
          <w:lang w:val="en-US"/>
        </w:rPr>
        <w:t xml:space="preserve"> </w:t>
      </w:r>
      <w:r w:rsidR="007721F8" w:rsidRPr="003F0F2D">
        <w:rPr>
          <w:rFonts w:ascii="Arial" w:hAnsi="Arial" w:cs="Arial"/>
          <w:lang w:val="en-US"/>
        </w:rPr>
        <w:t xml:space="preserve">is the </w:t>
      </w:r>
    </w:p>
    <w:p w14:paraId="545748BE" w14:textId="77777777" w:rsidR="007438DC" w:rsidRPr="003F0F2D" w:rsidRDefault="007721F8" w:rsidP="007438DC">
      <w:pPr>
        <w:widowControl w:val="0"/>
        <w:autoSpaceDE w:val="0"/>
        <w:autoSpaceDN w:val="0"/>
        <w:adjustRightInd w:val="0"/>
        <w:ind w:right="-143"/>
        <w:rPr>
          <w:rFonts w:ascii="Arial" w:hAnsi="Arial" w:cs="Arial"/>
          <w:lang w:val="en-US"/>
        </w:rPr>
      </w:pPr>
      <w:r w:rsidRPr="003F0F2D">
        <w:rPr>
          <w:rFonts w:ascii="Arial" w:hAnsi="Arial" w:cs="Arial"/>
          <w:lang w:val="en-US"/>
        </w:rPr>
        <w:t>! final value of the Detection limit.</w:t>
      </w:r>
    </w:p>
    <w:p w14:paraId="338E90D1" w14:textId="77777777" w:rsidR="007438DC" w:rsidRPr="003F0F2D" w:rsidRDefault="007438DC" w:rsidP="007438DC">
      <w:pPr>
        <w:ind w:right="-143"/>
        <w:jc w:val="both"/>
        <w:rPr>
          <w:rFonts w:ascii="Arial" w:hAnsi="Arial" w:cs="Arial"/>
          <w:lang w:val="en-US"/>
        </w:rPr>
      </w:pPr>
    </w:p>
    <w:p w14:paraId="7F567C10"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33E25F5C" w14:textId="77777777" w:rsidR="007438DC" w:rsidRPr="003F0F2D" w:rsidRDefault="00D04A0F" w:rsidP="00D04A0F">
      <w:pPr>
        <w:pStyle w:val="berschrift2"/>
        <w:tabs>
          <w:tab w:val="left" w:pos="426"/>
        </w:tabs>
        <w:rPr>
          <w:rFonts w:ascii="Arial" w:hAnsi="Arial" w:cs="Arial"/>
          <w:color w:val="000000"/>
          <w:lang w:val="en-US"/>
        </w:rPr>
      </w:pPr>
      <w:bookmarkStart w:id="57" w:name="URH_LLSQ_MATHE_EN"/>
      <w:r w:rsidRPr="003F0F2D">
        <w:rPr>
          <w:lang w:val="en-US"/>
        </w:rPr>
        <w:t>7.4</w:t>
      </w:r>
      <w:r w:rsidRPr="003F0F2D">
        <w:rPr>
          <w:lang w:val="en-US"/>
        </w:rPr>
        <w:tab/>
        <w:t>Mathematics of the linear LSQ curve fitting with correlated measured values</w:t>
      </w:r>
    </w:p>
    <w:bookmarkEnd w:id="57"/>
    <w:p w14:paraId="0E71157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351C6FC" w14:textId="77777777" w:rsidR="007438DC" w:rsidRPr="003F0F2D" w:rsidRDefault="007438DC" w:rsidP="007438DC">
      <w:pPr>
        <w:ind w:right="-143"/>
        <w:jc w:val="both"/>
        <w:rPr>
          <w:rFonts w:ascii="Arial" w:hAnsi="Arial" w:cs="Arial"/>
          <w:lang w:val="en-US"/>
        </w:rPr>
      </w:pPr>
    </w:p>
    <w:p w14:paraId="134B66F9" w14:textId="77777777" w:rsidR="007438DC" w:rsidRPr="006D666F" w:rsidRDefault="009548C9" w:rsidP="009548C9">
      <w:pPr>
        <w:pStyle w:val="berschrift3"/>
        <w:tabs>
          <w:tab w:val="left" w:pos="567"/>
        </w:tabs>
        <w:ind w:right="-143"/>
      </w:pPr>
      <w:r w:rsidRPr="006D666F">
        <w:t>7.4.1</w:t>
      </w:r>
      <w:r w:rsidRPr="006D666F">
        <w:tab/>
      </w:r>
      <w:proofErr w:type="spellStart"/>
      <w:r w:rsidR="009475F9" w:rsidRPr="006D666F">
        <w:t>Literature</w:t>
      </w:r>
      <w:proofErr w:type="spellEnd"/>
      <w:r w:rsidR="002A06EA" w:rsidRPr="006D666F">
        <w:t xml:space="preserve">: </w:t>
      </w:r>
    </w:p>
    <w:p w14:paraId="4EBA257D" w14:textId="77777777" w:rsidR="007438DC" w:rsidRPr="006D666F" w:rsidRDefault="007438DC" w:rsidP="007438DC">
      <w:pPr>
        <w:ind w:right="-143" w:firstLine="426"/>
        <w:jc w:val="both"/>
        <w:rPr>
          <w:rFonts w:ascii="Arial" w:hAnsi="Arial" w:cs="Arial"/>
        </w:rPr>
      </w:pPr>
    </w:p>
    <w:p w14:paraId="563D0DBE" w14:textId="77777777" w:rsidR="007438DC" w:rsidRPr="006D666F" w:rsidRDefault="002A06EA" w:rsidP="007438DC">
      <w:pPr>
        <w:ind w:right="-143" w:firstLine="426"/>
        <w:jc w:val="both"/>
        <w:rPr>
          <w:rFonts w:ascii="Arial" w:hAnsi="Arial" w:cs="Arial"/>
        </w:rPr>
      </w:pPr>
      <w:r w:rsidRPr="006D666F">
        <w:rPr>
          <w:rFonts w:ascii="Arial" w:hAnsi="Arial" w:cs="Arial"/>
        </w:rPr>
        <w:t>ISO 11929</w:t>
      </w:r>
      <w:r w:rsidR="00112FFA" w:rsidRPr="006D666F">
        <w:rPr>
          <w:rFonts w:ascii="Arial" w:hAnsi="Arial" w:cs="Arial"/>
        </w:rPr>
        <w:t>:2010</w:t>
      </w:r>
      <w:r w:rsidRPr="006D666F">
        <w:rPr>
          <w:rFonts w:ascii="Arial" w:hAnsi="Arial" w:cs="Arial"/>
        </w:rPr>
        <w:t>, Appendix C.5.4</w:t>
      </w:r>
    </w:p>
    <w:p w14:paraId="7F4509FC" w14:textId="77777777" w:rsidR="007438DC" w:rsidRPr="006D666F" w:rsidRDefault="002A06EA" w:rsidP="007438DC">
      <w:pPr>
        <w:ind w:right="-143"/>
        <w:jc w:val="both"/>
        <w:rPr>
          <w:rFonts w:ascii="Arial" w:hAnsi="Arial" w:cs="Arial"/>
        </w:rPr>
      </w:pPr>
      <w:r w:rsidRPr="006D666F">
        <w:rPr>
          <w:rFonts w:ascii="Arial" w:hAnsi="Arial" w:cs="Arial"/>
        </w:rPr>
        <w:t xml:space="preserve"> </w:t>
      </w:r>
    </w:p>
    <w:p w14:paraId="169D1231" w14:textId="77777777" w:rsidR="007438DC" w:rsidRPr="006D666F" w:rsidRDefault="002A06EA" w:rsidP="007438DC">
      <w:pPr>
        <w:ind w:right="-143" w:firstLine="426"/>
        <w:jc w:val="both"/>
        <w:rPr>
          <w:rFonts w:ascii="Arial" w:hAnsi="Arial" w:cs="Arial"/>
        </w:rPr>
      </w:pPr>
      <w:r w:rsidRPr="006D666F">
        <w:rPr>
          <w:rFonts w:ascii="Arial" w:hAnsi="Arial" w:cs="Arial"/>
        </w:rPr>
        <w:t xml:space="preserve">Klaus Weise a. Wolfgang </w:t>
      </w:r>
      <w:proofErr w:type="spellStart"/>
      <w:r w:rsidRPr="006D666F">
        <w:rPr>
          <w:rFonts w:ascii="Arial" w:hAnsi="Arial" w:cs="Arial"/>
        </w:rPr>
        <w:t>Wöger</w:t>
      </w:r>
      <w:proofErr w:type="spellEnd"/>
      <w:r w:rsidR="006B7799" w:rsidRPr="006D666F">
        <w:rPr>
          <w:rFonts w:ascii="Arial" w:hAnsi="Arial" w:cs="Arial"/>
        </w:rPr>
        <w:t>, 1999</w:t>
      </w:r>
      <w:r w:rsidRPr="006D666F">
        <w:rPr>
          <w:rFonts w:ascii="Arial" w:hAnsi="Arial" w:cs="Arial"/>
        </w:rPr>
        <w:t xml:space="preserve">: </w:t>
      </w:r>
      <w:proofErr w:type="spellStart"/>
      <w:r w:rsidRPr="006D666F">
        <w:rPr>
          <w:rFonts w:ascii="Arial" w:hAnsi="Arial" w:cs="Arial"/>
        </w:rPr>
        <w:t>Meßunsicherheit</w:t>
      </w:r>
      <w:proofErr w:type="spellEnd"/>
      <w:r w:rsidRPr="006D666F">
        <w:rPr>
          <w:rFonts w:ascii="Arial" w:hAnsi="Arial" w:cs="Arial"/>
        </w:rPr>
        <w:t xml:space="preserve"> und </w:t>
      </w:r>
      <w:proofErr w:type="spellStart"/>
      <w:r w:rsidRPr="006D666F">
        <w:rPr>
          <w:rFonts w:ascii="Arial" w:hAnsi="Arial" w:cs="Arial"/>
        </w:rPr>
        <w:t>Meßdatenauswertung</w:t>
      </w:r>
      <w:proofErr w:type="spellEnd"/>
      <w:r w:rsidRPr="006D666F">
        <w:rPr>
          <w:rFonts w:ascii="Arial" w:hAnsi="Arial" w:cs="Arial"/>
        </w:rPr>
        <w:t>.</w:t>
      </w:r>
    </w:p>
    <w:p w14:paraId="22CFAF34" w14:textId="77777777" w:rsidR="007438DC" w:rsidRPr="006D666F" w:rsidRDefault="006B7799" w:rsidP="007438DC">
      <w:pPr>
        <w:ind w:right="-143" w:firstLine="426"/>
        <w:jc w:val="both"/>
        <w:rPr>
          <w:rFonts w:ascii="Arial" w:hAnsi="Arial" w:cs="Arial"/>
        </w:rPr>
      </w:pPr>
      <w:r w:rsidRPr="006D666F">
        <w:rPr>
          <w:rFonts w:ascii="Arial" w:hAnsi="Arial" w:cs="Arial"/>
        </w:rPr>
        <w:t>Verlag Wiley-VCH Weinheim</w:t>
      </w:r>
      <w:r w:rsidR="002A06EA" w:rsidRPr="006D666F">
        <w:rPr>
          <w:rFonts w:ascii="Arial" w:hAnsi="Arial" w:cs="Arial"/>
        </w:rPr>
        <w:t>, in German</w:t>
      </w:r>
    </w:p>
    <w:p w14:paraId="148129B9" w14:textId="77777777" w:rsidR="007438DC" w:rsidRPr="006D666F" w:rsidRDefault="002A06EA" w:rsidP="007438DC">
      <w:pPr>
        <w:ind w:right="-143" w:firstLine="426"/>
        <w:jc w:val="both"/>
        <w:rPr>
          <w:rFonts w:ascii="Arial" w:hAnsi="Arial" w:cs="Arial"/>
        </w:rPr>
      </w:pPr>
      <w:r w:rsidRPr="006D666F">
        <w:rPr>
          <w:rFonts w:ascii="Arial" w:hAnsi="Arial" w:cs="Arial"/>
        </w:rPr>
        <w:t>S. 200 oben (</w:t>
      </w:r>
      <w:proofErr w:type="spellStart"/>
      <w:r w:rsidRPr="006D666F">
        <w:rPr>
          <w:rFonts w:ascii="Arial" w:hAnsi="Arial" w:cs="Arial"/>
        </w:rPr>
        <w:t>Section</w:t>
      </w:r>
      <w:proofErr w:type="spellEnd"/>
      <w:r w:rsidRPr="006D666F">
        <w:rPr>
          <w:rFonts w:ascii="Arial" w:hAnsi="Arial" w:cs="Arial"/>
        </w:rPr>
        <w:t xml:space="preserve"> 5.4.2 Lineare Kurvenanpassung)</w:t>
      </w:r>
    </w:p>
    <w:p w14:paraId="3A2A4ACA" w14:textId="77777777" w:rsidR="007438DC" w:rsidRPr="006D666F" w:rsidRDefault="007438DC" w:rsidP="007438DC">
      <w:pPr>
        <w:ind w:right="-143" w:firstLine="426"/>
        <w:jc w:val="both"/>
        <w:rPr>
          <w:rFonts w:ascii="Arial" w:hAnsi="Arial" w:cs="Arial"/>
        </w:rPr>
      </w:pPr>
    </w:p>
    <w:p w14:paraId="03840426" w14:textId="77777777" w:rsidR="007438DC" w:rsidRPr="003F0F2D" w:rsidRDefault="002A06EA" w:rsidP="007438DC">
      <w:pPr>
        <w:ind w:left="426" w:right="-143"/>
        <w:jc w:val="both"/>
        <w:rPr>
          <w:rFonts w:ascii="Arial" w:hAnsi="Arial" w:cs="Arial"/>
          <w:lang w:val="en-US"/>
        </w:rPr>
      </w:pPr>
      <w:r w:rsidRPr="003F0F2D">
        <w:rPr>
          <w:rFonts w:ascii="Arial" w:hAnsi="Arial" w:cs="Arial"/>
          <w:lang w:val="en-US"/>
        </w:rPr>
        <w:t>Roger J. Barlow</w:t>
      </w:r>
      <w:r w:rsidR="006B7799" w:rsidRPr="003F0F2D">
        <w:rPr>
          <w:rFonts w:ascii="Arial" w:hAnsi="Arial" w:cs="Arial"/>
          <w:lang w:val="en-US"/>
        </w:rPr>
        <w:t>, 199</w:t>
      </w:r>
      <w:r w:rsidR="006B27E3" w:rsidRPr="003F0F2D">
        <w:rPr>
          <w:rFonts w:ascii="Arial" w:hAnsi="Arial" w:cs="Arial"/>
          <w:lang w:val="en-US"/>
        </w:rPr>
        <w:t>9</w:t>
      </w:r>
      <w:r w:rsidRPr="003F0F2D">
        <w:rPr>
          <w:rFonts w:ascii="Arial" w:hAnsi="Arial" w:cs="Arial"/>
          <w:lang w:val="en-US"/>
        </w:rPr>
        <w:t xml:space="preserve">: Statistics. A Guide to the Use of Statistical Methods in the Physical </w:t>
      </w:r>
      <w:r w:rsidRPr="003F0F2D">
        <w:rPr>
          <w:rFonts w:ascii="Arial" w:hAnsi="Arial" w:cs="Arial"/>
          <w:lang w:val="en-US"/>
        </w:rPr>
        <w:br/>
        <w:t>Sciences. The Manchester Physics Series. John Wiley &amp; Sons Ltd., Chichester, New York.</w:t>
      </w:r>
    </w:p>
    <w:p w14:paraId="7A9FD455" w14:textId="77777777" w:rsidR="007438DC" w:rsidRPr="003F0F2D" w:rsidRDefault="002A06EA" w:rsidP="007438DC">
      <w:pPr>
        <w:ind w:right="-143" w:firstLine="426"/>
        <w:jc w:val="both"/>
        <w:rPr>
          <w:rFonts w:ascii="Arial" w:hAnsi="Arial" w:cs="Arial"/>
          <w:lang w:val="en-US"/>
        </w:rPr>
      </w:pPr>
      <w:r w:rsidRPr="003F0F2D">
        <w:rPr>
          <w:rFonts w:ascii="Arial" w:hAnsi="Arial" w:cs="Arial"/>
          <w:lang w:val="en-US"/>
        </w:rPr>
        <w:t xml:space="preserve">Section 6.6, pp. 111-113. </w:t>
      </w:r>
    </w:p>
    <w:p w14:paraId="60A1B95D" w14:textId="77777777" w:rsidR="007438DC" w:rsidRPr="003F0F2D" w:rsidRDefault="007438DC" w:rsidP="007438DC">
      <w:pPr>
        <w:ind w:right="-143" w:firstLine="426"/>
        <w:jc w:val="both"/>
        <w:rPr>
          <w:rFonts w:ascii="Arial" w:hAnsi="Arial" w:cs="Arial"/>
          <w:lang w:val="en-US"/>
        </w:rPr>
      </w:pPr>
    </w:p>
    <w:p w14:paraId="3751019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its </w:t>
      </w:r>
      <w:proofErr w:type="spellStart"/>
      <w:r w:rsidRPr="003F0F2D">
        <w:rPr>
          <w:rFonts w:ascii="Arial" w:hAnsi="Arial" w:cs="Arial"/>
          <w:lang w:val="en-US"/>
        </w:rPr>
        <w:t>realisation</w:t>
      </w:r>
      <w:proofErr w:type="spellEnd"/>
      <w:r w:rsidRPr="003F0F2D">
        <w:rPr>
          <w:rFonts w:ascii="Arial" w:hAnsi="Arial" w:cs="Arial"/>
          <w:lang w:val="en-US"/>
        </w:rPr>
        <w:t xml:space="preserve"> matrix routines from the Datan-Library are applied (converted to FORTRAN 90):</w:t>
      </w:r>
    </w:p>
    <w:p w14:paraId="39B80CA0"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4C92420" w14:textId="77777777" w:rsidR="007438DC" w:rsidRPr="006D666F" w:rsidRDefault="002A06EA" w:rsidP="007438DC">
      <w:pPr>
        <w:ind w:right="-143" w:firstLine="426"/>
        <w:jc w:val="both"/>
        <w:rPr>
          <w:rFonts w:ascii="Arial" w:hAnsi="Arial" w:cs="Arial"/>
        </w:rPr>
      </w:pPr>
      <w:proofErr w:type="spellStart"/>
      <w:r w:rsidRPr="006D666F">
        <w:rPr>
          <w:rFonts w:ascii="Arial" w:hAnsi="Arial" w:cs="Arial"/>
        </w:rPr>
        <w:t>Datan</w:t>
      </w:r>
      <w:proofErr w:type="spellEnd"/>
      <w:r w:rsidRPr="006D666F">
        <w:rPr>
          <w:rFonts w:ascii="Arial" w:hAnsi="Arial" w:cs="Arial"/>
        </w:rPr>
        <w:t xml:space="preserve">-Library </w:t>
      </w:r>
      <w:proofErr w:type="spellStart"/>
      <w:r w:rsidRPr="006D666F">
        <w:rPr>
          <w:rFonts w:ascii="Arial" w:hAnsi="Arial" w:cs="Arial"/>
        </w:rPr>
        <w:t>from</w:t>
      </w:r>
      <w:proofErr w:type="spellEnd"/>
      <w:r w:rsidRPr="006D666F">
        <w:rPr>
          <w:rFonts w:ascii="Arial" w:hAnsi="Arial" w:cs="Arial"/>
        </w:rPr>
        <w:t>:</w:t>
      </w:r>
    </w:p>
    <w:p w14:paraId="137BBCD7"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Siegmund Brandt: Datenanalyse. Mit statistischen Methoden und Computerprogrammen; 4. Auflage. Spektrum, Akademischer Verlag, Heidelberg-Berlin, 1999. In German.</w:t>
      </w:r>
    </w:p>
    <w:p w14:paraId="0D083616" w14:textId="77777777" w:rsidR="007438DC" w:rsidRPr="006D666F" w:rsidRDefault="002A06EA"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w:t>
      </w:r>
      <w:proofErr w:type="spellStart"/>
      <w:r w:rsidRPr="006D666F">
        <w:rPr>
          <w:rFonts w:ascii="Arial" w:hAnsi="Arial" w:cs="Arial"/>
          <w:sz w:val="22"/>
          <w:szCs w:val="22"/>
        </w:rPr>
        <w:t>text</w:t>
      </w:r>
      <w:proofErr w:type="spellEnd"/>
      <w:r w:rsidRPr="006D666F">
        <w:rPr>
          <w:rFonts w:ascii="Arial" w:hAnsi="Arial" w:cs="Arial"/>
          <w:sz w:val="22"/>
          <w:szCs w:val="22"/>
        </w:rPr>
        <w:t xml:space="preserve"> </w:t>
      </w:r>
      <w:proofErr w:type="spellStart"/>
      <w:r w:rsidRPr="006D666F">
        <w:rPr>
          <w:rFonts w:ascii="Arial" w:hAnsi="Arial" w:cs="Arial"/>
          <w:sz w:val="22"/>
          <w:szCs w:val="22"/>
        </w:rPr>
        <w:t>book</w:t>
      </w:r>
      <w:proofErr w:type="spellEnd"/>
      <w:r w:rsidRPr="006D666F">
        <w:rPr>
          <w:rFonts w:ascii="Arial" w:hAnsi="Arial" w:cs="Arial"/>
          <w:sz w:val="22"/>
          <w:szCs w:val="22"/>
        </w:rPr>
        <w:t xml:space="preserve"> </w:t>
      </w:r>
      <w:proofErr w:type="spellStart"/>
      <w:r w:rsidRPr="006D666F">
        <w:rPr>
          <w:rFonts w:ascii="Arial" w:hAnsi="Arial" w:cs="Arial"/>
          <w:sz w:val="22"/>
          <w:szCs w:val="22"/>
        </w:rPr>
        <w:t>is</w:t>
      </w:r>
      <w:proofErr w:type="spellEnd"/>
      <w:r w:rsidRPr="006D666F">
        <w:rPr>
          <w:rFonts w:ascii="Arial" w:hAnsi="Arial" w:cs="Arial"/>
          <w:sz w:val="22"/>
          <w:szCs w:val="22"/>
        </w:rPr>
        <w:t xml:space="preserve"> also </w:t>
      </w:r>
      <w:proofErr w:type="spellStart"/>
      <w:r w:rsidRPr="006D666F">
        <w:rPr>
          <w:rFonts w:ascii="Arial" w:hAnsi="Arial" w:cs="Arial"/>
          <w:sz w:val="22"/>
          <w:szCs w:val="22"/>
        </w:rPr>
        <w:t>available</w:t>
      </w:r>
      <w:proofErr w:type="spellEnd"/>
      <w:r w:rsidRPr="006D666F">
        <w:rPr>
          <w:rFonts w:ascii="Arial" w:hAnsi="Arial" w:cs="Arial"/>
          <w:sz w:val="22"/>
          <w:szCs w:val="22"/>
        </w:rPr>
        <w:t xml:space="preserve"> in an English </w:t>
      </w:r>
      <w:proofErr w:type="spellStart"/>
      <w:r w:rsidRPr="006D666F">
        <w:rPr>
          <w:rFonts w:ascii="Arial" w:hAnsi="Arial" w:cs="Arial"/>
          <w:sz w:val="22"/>
          <w:szCs w:val="22"/>
        </w:rPr>
        <w:t>version</w:t>
      </w:r>
      <w:proofErr w:type="spellEnd"/>
      <w:r w:rsidRPr="006D666F">
        <w:rPr>
          <w:rFonts w:ascii="Arial" w:hAnsi="Arial" w:cs="Arial"/>
          <w:sz w:val="22"/>
          <w:szCs w:val="22"/>
        </w:rPr>
        <w:t xml:space="preserve">. </w:t>
      </w:r>
    </w:p>
    <w:p w14:paraId="0F0FA364" w14:textId="77777777" w:rsidR="007438DC" w:rsidRPr="006D666F" w:rsidRDefault="007438DC" w:rsidP="007438DC">
      <w:pPr>
        <w:ind w:right="-143"/>
        <w:jc w:val="both"/>
        <w:rPr>
          <w:rFonts w:ascii="Arial" w:hAnsi="Arial" w:cs="Arial"/>
        </w:rPr>
      </w:pPr>
    </w:p>
    <w:p w14:paraId="65FBEC0C" w14:textId="77777777" w:rsidR="007438DC" w:rsidRPr="003F0F2D" w:rsidRDefault="006B7799" w:rsidP="007438DC">
      <w:pPr>
        <w:pStyle w:val="Textkrper-Zeileneinzug"/>
        <w:ind w:left="0" w:right="-143"/>
        <w:jc w:val="both"/>
        <w:rPr>
          <w:rFonts w:ascii="Arial" w:hAnsi="Arial" w:cs="Arial"/>
          <w:sz w:val="22"/>
          <w:szCs w:val="22"/>
          <w:lang w:val="en-US"/>
        </w:rPr>
      </w:pPr>
      <w:r w:rsidRPr="003F0F2D">
        <w:rPr>
          <w:rFonts w:ascii="Arial" w:hAnsi="Arial" w:cs="Arial"/>
          <w:sz w:val="22"/>
          <w:szCs w:val="22"/>
          <w:lang w:val="en-US"/>
        </w:rPr>
        <w:t>Further references:</w:t>
      </w:r>
    </w:p>
    <w:p w14:paraId="0C9B7575" w14:textId="77777777" w:rsidR="007438DC" w:rsidRPr="003F0F2D" w:rsidRDefault="007438DC" w:rsidP="007438DC">
      <w:pPr>
        <w:ind w:right="-143"/>
        <w:jc w:val="both"/>
        <w:rPr>
          <w:rFonts w:ascii="Arial" w:hAnsi="Arial" w:cs="Arial"/>
          <w:lang w:val="en-US"/>
        </w:rPr>
      </w:pPr>
    </w:p>
    <w:p w14:paraId="42F5CEF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 xml:space="preserve">T. Hauschild, M. </w:t>
      </w:r>
      <w:proofErr w:type="spellStart"/>
      <w:r w:rsidRPr="003F0F2D">
        <w:rPr>
          <w:rFonts w:ascii="Arial" w:hAnsi="Arial" w:cs="Arial"/>
          <w:lang w:val="en-US"/>
        </w:rPr>
        <w:t>Jentschel</w:t>
      </w:r>
      <w:proofErr w:type="spellEnd"/>
      <w:r w:rsidRPr="003F0F2D">
        <w:rPr>
          <w:rFonts w:ascii="Arial" w:hAnsi="Arial" w:cs="Arial"/>
          <w:lang w:val="en-US"/>
        </w:rPr>
        <w:t xml:space="preserve">, 2001: Comparison of maximum likelihood estimation and chi-square statistics applied to counting experiments. </w:t>
      </w:r>
      <w:proofErr w:type="spellStart"/>
      <w:r w:rsidRPr="003F0F2D">
        <w:rPr>
          <w:rFonts w:ascii="Arial" w:hAnsi="Arial" w:cs="Arial"/>
          <w:lang w:val="en-US"/>
        </w:rPr>
        <w:t>Nucl</w:t>
      </w:r>
      <w:proofErr w:type="spellEnd"/>
      <w:r w:rsidRPr="003F0F2D">
        <w:rPr>
          <w:rFonts w:ascii="Arial" w:hAnsi="Arial" w:cs="Arial"/>
          <w:lang w:val="en-US"/>
        </w:rPr>
        <w:t>. Instr. &amp; Meth A 457 (1-2), S 384-401.</w:t>
      </w:r>
    </w:p>
    <w:p w14:paraId="6B119BD1" w14:textId="77777777" w:rsidR="007438DC" w:rsidRPr="003F0F2D" w:rsidRDefault="007438DC" w:rsidP="007438DC">
      <w:pPr>
        <w:ind w:left="426" w:right="-143"/>
        <w:jc w:val="both"/>
        <w:rPr>
          <w:rFonts w:ascii="Arial" w:hAnsi="Arial" w:cs="Arial"/>
          <w:lang w:val="en-US"/>
        </w:rPr>
      </w:pPr>
    </w:p>
    <w:p w14:paraId="1D9382B6"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 xml:space="preserve">S. </w:t>
      </w:r>
      <w:proofErr w:type="spellStart"/>
      <w:r w:rsidRPr="003F0F2D">
        <w:rPr>
          <w:rFonts w:ascii="Arial" w:hAnsi="Arial" w:cs="Arial"/>
          <w:lang w:val="en-US"/>
        </w:rPr>
        <w:t>Pommé</w:t>
      </w:r>
      <w:proofErr w:type="spellEnd"/>
      <w:r w:rsidRPr="003F0F2D">
        <w:rPr>
          <w:rFonts w:ascii="Arial" w:hAnsi="Arial" w:cs="Arial"/>
          <w:lang w:val="en-US"/>
        </w:rPr>
        <w:t xml:space="preserve"> &amp; J. Keightley, 2007: </w:t>
      </w:r>
      <w:proofErr w:type="spellStart"/>
      <w:r w:rsidRPr="003F0F2D">
        <w:rPr>
          <w:rFonts w:ascii="Arial" w:hAnsi="Arial" w:cs="Arial"/>
          <w:lang w:val="en-US"/>
        </w:rPr>
        <w:t>Countrate</w:t>
      </w:r>
      <w:proofErr w:type="spellEnd"/>
      <w:r w:rsidRPr="003F0F2D">
        <w:rPr>
          <w:rFonts w:ascii="Arial" w:hAnsi="Arial" w:cs="Arial"/>
          <w:lang w:val="en-US"/>
        </w:rPr>
        <w:t xml:space="preserve"> estimation of a Poisson process: unbiased fit versus central moment analysis of time interval spectra. Applied Modeling and Computations in Nuclear Science. In: </w:t>
      </w:r>
      <w:proofErr w:type="spellStart"/>
      <w:r w:rsidRPr="003F0F2D">
        <w:rPr>
          <w:rFonts w:ascii="Arial" w:hAnsi="Arial" w:cs="Arial"/>
          <w:lang w:val="en-US"/>
        </w:rPr>
        <w:t>Semkow</w:t>
      </w:r>
      <w:proofErr w:type="spellEnd"/>
      <w:r w:rsidRPr="003F0F2D">
        <w:rPr>
          <w:rFonts w:ascii="Arial" w:hAnsi="Arial" w:cs="Arial"/>
          <w:lang w:val="en-US"/>
        </w:rPr>
        <w:t xml:space="preserve">, T.M., </w:t>
      </w:r>
      <w:proofErr w:type="spellStart"/>
      <w:r w:rsidRPr="003F0F2D">
        <w:rPr>
          <w:rFonts w:ascii="Arial" w:hAnsi="Arial" w:cs="Arial"/>
          <w:lang w:val="en-US"/>
        </w:rPr>
        <w:t>Pommé</w:t>
      </w:r>
      <w:proofErr w:type="spellEnd"/>
      <w:r w:rsidRPr="003F0F2D">
        <w:rPr>
          <w:rFonts w:ascii="Arial" w:hAnsi="Arial" w:cs="Arial"/>
          <w:lang w:val="en-US"/>
        </w:rPr>
        <w:t>, S., Jerome, S.M., Strom, D.J. (Eds.), ACS Symposium Series 945. American Chemical Society, Washington, DC, pp.316–</w:t>
      </w:r>
      <w:proofErr w:type="gramStart"/>
      <w:r w:rsidRPr="003F0F2D">
        <w:rPr>
          <w:rFonts w:ascii="Arial" w:hAnsi="Arial" w:cs="Arial"/>
          <w:lang w:val="en-US"/>
        </w:rPr>
        <w:t>334.2007.ISBN</w:t>
      </w:r>
      <w:proofErr w:type="gramEnd"/>
      <w:r w:rsidRPr="003F0F2D">
        <w:rPr>
          <w:rFonts w:ascii="Arial" w:hAnsi="Arial" w:cs="Arial"/>
          <w:lang w:val="en-US"/>
        </w:rPr>
        <w:t>0-8412-3982-7.</w:t>
      </w:r>
    </w:p>
    <w:p w14:paraId="3F0A353E" w14:textId="77777777" w:rsidR="007438DC" w:rsidRPr="003F0F2D" w:rsidRDefault="007438DC" w:rsidP="007438DC">
      <w:pPr>
        <w:ind w:left="426" w:right="-143"/>
        <w:jc w:val="both"/>
        <w:rPr>
          <w:rFonts w:ascii="Arial" w:hAnsi="Arial" w:cs="Arial"/>
          <w:lang w:val="en-US"/>
        </w:rPr>
      </w:pPr>
    </w:p>
    <w:p w14:paraId="05A95D0D" w14:textId="77777777" w:rsidR="007438DC" w:rsidRPr="003F0F2D" w:rsidRDefault="006B7799" w:rsidP="007438DC">
      <w:pPr>
        <w:ind w:left="426" w:right="-143"/>
        <w:jc w:val="both"/>
        <w:rPr>
          <w:rFonts w:ascii="Arial" w:hAnsi="Arial" w:cs="Arial"/>
          <w:lang w:val="en-US"/>
        </w:rPr>
      </w:pPr>
      <w:r w:rsidRPr="003F0F2D">
        <w:rPr>
          <w:rFonts w:ascii="Arial" w:hAnsi="Arial" w:cs="Arial"/>
          <w:lang w:val="en-US"/>
        </w:rPr>
        <w:t>T.A. Laurence</w:t>
      </w:r>
      <w:r w:rsidRPr="003F0F2D">
        <w:rPr>
          <w:rFonts w:ascii="Arial" w:hAnsi="Arial" w:cs="Arial"/>
          <w:lang w:val="en-US"/>
        </w:rPr>
        <w:tab/>
        <w:t xml:space="preserve">and B. Chromy, 2009: Efficient Levenberg-Marquardt Minimization of the Maximum Likelihood Estimator for Poisson Deviates. Report LLNL-JRNL-420247, November 13, 2009. </w:t>
      </w:r>
    </w:p>
    <w:p w14:paraId="4D6360D0" w14:textId="77777777" w:rsidR="007438DC" w:rsidRPr="003F0F2D" w:rsidRDefault="007438DC" w:rsidP="007438DC">
      <w:pPr>
        <w:ind w:right="-143"/>
        <w:jc w:val="both"/>
        <w:rPr>
          <w:rFonts w:ascii="Arial" w:hAnsi="Arial" w:cs="Arial"/>
          <w:lang w:val="en-US"/>
        </w:rPr>
      </w:pPr>
    </w:p>
    <w:p w14:paraId="7885E207" w14:textId="77777777" w:rsidR="007438DC" w:rsidRPr="003F0F2D" w:rsidRDefault="00D04A0F" w:rsidP="00D04A0F">
      <w:pPr>
        <w:pStyle w:val="berschrift3"/>
        <w:tabs>
          <w:tab w:val="left" w:pos="567"/>
        </w:tabs>
        <w:rPr>
          <w:rFonts w:ascii="Arial" w:hAnsi="Arial" w:cs="Arial"/>
          <w:lang w:val="en-US"/>
        </w:rPr>
      </w:pPr>
      <w:bookmarkStart w:id="58" w:name="URH_LLSQ_Basics_EN"/>
      <w:r w:rsidRPr="003F0F2D">
        <w:rPr>
          <w:lang w:val="en-US"/>
        </w:rPr>
        <w:t>7.4.2</w:t>
      </w:r>
      <w:r w:rsidRPr="003F0F2D">
        <w:rPr>
          <w:lang w:val="en-US"/>
        </w:rPr>
        <w:tab/>
        <w:t>Basics</w:t>
      </w:r>
      <w:r w:rsidRPr="003F0F2D">
        <w:rPr>
          <w:rFonts w:ascii="Arial" w:hAnsi="Arial" w:cs="Arial"/>
          <w:lang w:val="en-US"/>
        </w:rPr>
        <w:t xml:space="preserve"> </w:t>
      </w:r>
      <w:bookmarkEnd w:id="58"/>
    </w:p>
    <w:p w14:paraId="433D17E9" w14:textId="77777777" w:rsidR="007438DC" w:rsidRPr="003F0F2D" w:rsidRDefault="007438DC" w:rsidP="007438DC">
      <w:pPr>
        <w:ind w:right="-143"/>
        <w:jc w:val="both"/>
        <w:rPr>
          <w:rFonts w:ascii="Arial" w:hAnsi="Arial" w:cs="Arial"/>
          <w:lang w:val="en-US"/>
        </w:rPr>
      </w:pPr>
    </w:p>
    <w:p w14:paraId="19CB18BE"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evaluation model </w:t>
      </w:r>
      <m:oMath>
        <m:r>
          <m:rPr>
            <m:sty m:val="b"/>
          </m:rPr>
          <w:rPr>
            <w:rFonts w:ascii="Cambria Math" w:hAnsi="Cambria Math" w:cs="Arial"/>
            <w:lang w:val="en-US"/>
          </w:rPr>
          <m:t>M</m:t>
        </m:r>
      </m:oMath>
      <w:r w:rsidRPr="003F0F2D">
        <w:rPr>
          <w:rFonts w:ascii="Arial" w:hAnsi="Arial" w:cs="Arial"/>
          <w:lang w:val="en-US"/>
        </w:rPr>
        <w:t xml:space="preserve"> is formulated in the following form (according to Weise &amp; Wöger; </w:t>
      </w:r>
      <w:r w:rsidRPr="003F0F2D">
        <w:rPr>
          <w:rFonts w:ascii="Arial" w:hAnsi="Arial" w:cs="Arial"/>
          <w:i/>
          <w:iCs/>
          <w:lang w:val="en-US"/>
        </w:rPr>
        <w:t xml:space="preserve">note: the meaning of X and Y is just interchanged compared to Weise &amp; </w:t>
      </w:r>
      <w:proofErr w:type="spellStart"/>
      <w:r w:rsidRPr="003F0F2D">
        <w:rPr>
          <w:rFonts w:ascii="Arial" w:hAnsi="Arial" w:cs="Arial"/>
          <w:i/>
          <w:iCs/>
          <w:lang w:val="en-US"/>
        </w:rPr>
        <w:t>Wöger</w:t>
      </w:r>
      <w:proofErr w:type="spellEnd"/>
      <w:r w:rsidRPr="003F0F2D">
        <w:rPr>
          <w:rFonts w:ascii="Arial" w:hAnsi="Arial" w:cs="Arial"/>
          <w:i/>
          <w:iCs/>
          <w:lang w:val="en-US"/>
        </w:rPr>
        <w:t>)</w:t>
      </w:r>
      <w:r w:rsidRPr="003F0F2D">
        <w:rPr>
          <w:rFonts w:ascii="Arial" w:hAnsi="Arial" w:cs="Arial"/>
          <w:lang w:val="en-US"/>
        </w:rPr>
        <w:t>:</w:t>
      </w:r>
    </w:p>
    <w:p w14:paraId="1F80F55C" w14:textId="77777777" w:rsidR="007438DC" w:rsidRPr="003F0F2D" w:rsidRDefault="002A06EA" w:rsidP="007438DC">
      <w:pPr>
        <w:spacing w:before="120" w:after="120"/>
        <w:ind w:right="-143" w:firstLine="709"/>
        <w:jc w:val="both"/>
        <w:rPr>
          <w:rFonts w:ascii="Arial" w:hAnsi="Arial" w:cs="Arial"/>
          <w:sz w:val="26"/>
          <w:szCs w:val="26"/>
          <w:lang w:val="en-US"/>
        </w:rPr>
      </w:pPr>
      <m:oMath>
        <m:r>
          <m:rPr>
            <m:sty m:val="b"/>
          </m:rPr>
          <w:rPr>
            <w:rFonts w:ascii="Cambria Math" w:hAnsi="Cambria Math" w:cs="Arial"/>
            <w:sz w:val="26"/>
            <w:szCs w:val="26"/>
            <w:lang w:val="en-US"/>
          </w:rPr>
          <m:t>M</m:t>
        </m:r>
        <m:d>
          <m:dPr>
            <m:ctrlPr>
              <w:rPr>
                <w:rFonts w:ascii="Cambria Math" w:hAnsi="Cambria Math" w:cs="Arial"/>
                <w:b/>
                <w:sz w:val="26"/>
                <w:szCs w:val="26"/>
                <w:lang w:val="en-US"/>
              </w:rPr>
            </m:ctrlPr>
          </m:dPr>
          <m:e>
            <m:r>
              <m:rPr>
                <m:sty m:val="b"/>
              </m:rPr>
              <w:rPr>
                <w:rFonts w:ascii="Cambria Math" w:hAnsi="Cambria Math" w:cs="Arial"/>
                <w:sz w:val="26"/>
                <w:szCs w:val="26"/>
                <w:lang w:val="en-US"/>
              </w:rPr>
              <m:t>X, Y</m:t>
            </m:r>
          </m:e>
        </m:d>
        <m:r>
          <m:rPr>
            <m:sty m:val="b"/>
          </m:rPr>
          <w:rPr>
            <w:rFonts w:ascii="Cambria Math" w:hAnsi="Cambria Math" w:cs="Arial"/>
            <w:sz w:val="26"/>
            <w:szCs w:val="26"/>
            <w:lang w:val="en-US"/>
          </w:rPr>
          <m:t>=X-A Y=0</m:t>
        </m:r>
      </m:oMath>
      <w:r w:rsidRPr="003F0F2D">
        <w:rPr>
          <w:rFonts w:ascii="Arial" w:hAnsi="Arial" w:cs="Arial"/>
          <w:sz w:val="26"/>
          <w:szCs w:val="26"/>
          <w:lang w:val="en-US"/>
        </w:rPr>
        <w:t xml:space="preserve"> </w:t>
      </w:r>
    </w:p>
    <w:p w14:paraId="31519713"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The nr-vector </w:t>
      </w:r>
      <m:oMath>
        <m:r>
          <m:rPr>
            <m:sty m:val="b"/>
          </m:rPr>
          <w:rPr>
            <w:rFonts w:ascii="Cambria Math" w:hAnsi="Cambria Math" w:cs="Arial"/>
            <w:lang w:val="en-US"/>
          </w:rPr>
          <m:t>Y</m:t>
        </m:r>
      </m:oMath>
      <w:r w:rsidRPr="003F0F2D">
        <w:rPr>
          <w:rFonts w:ascii="Arial" w:hAnsi="Arial" w:cs="Arial"/>
          <w:lang w:val="en-US"/>
        </w:rPr>
        <w:t xml:space="preserve"> characterises the output parameters to be estimated and the n-vector </w:t>
      </w:r>
      <m:oMath>
        <m:r>
          <m:rPr>
            <m:sty m:val="b"/>
          </m:rPr>
          <w:rPr>
            <w:rFonts w:ascii="Cambria Math" w:hAnsi="Cambria Math" w:cs="Arial"/>
            <w:lang w:val="en-US"/>
          </w:rPr>
          <m:t>X</m:t>
        </m:r>
      </m:oMath>
      <w:r w:rsidRPr="003F0F2D">
        <w:rPr>
          <w:rFonts w:ascii="Arial" w:hAnsi="Arial" w:cs="Arial"/>
          <w:lang w:val="en-US"/>
        </w:rPr>
        <w:t xml:space="preserve"> input measurement values to be fitted by the model. The (</w:t>
      </w:r>
      <w:r w:rsidRPr="003F0F2D">
        <w:rPr>
          <w:rFonts w:ascii="Arial" w:hAnsi="Arial" w:cs="Arial"/>
          <w:i/>
          <w:lang w:val="en-US"/>
        </w:rPr>
        <w:t>n</w:t>
      </w:r>
      <w:r w:rsidRPr="003F0F2D">
        <w:rPr>
          <w:rFonts w:ascii="Arial" w:hAnsi="Arial" w:cs="Arial"/>
          <w:lang w:val="en-US"/>
        </w:rPr>
        <w:t xml:space="preserve"> x </w:t>
      </w:r>
      <w:r w:rsidRPr="003F0F2D">
        <w:rPr>
          <w:rFonts w:ascii="Arial" w:hAnsi="Arial" w:cs="Arial"/>
          <w:i/>
          <w:lang w:val="en-US"/>
        </w:rPr>
        <w:t>nr</w:t>
      </w:r>
      <w:r w:rsidRPr="003F0F2D">
        <w:rPr>
          <w:rFonts w:ascii="Arial" w:hAnsi="Arial" w:cs="Arial"/>
          <w:lang w:val="en-US"/>
        </w:rPr>
        <w:t xml:space="preserve">) matrix </w:t>
      </w:r>
      <m:oMath>
        <m:r>
          <m:rPr>
            <m:sty m:val="b"/>
          </m:rPr>
          <w:rPr>
            <w:rFonts w:ascii="Cambria Math" w:hAnsi="Cambria Math" w:cs="Arial"/>
            <w:lang w:val="en-US"/>
          </w:rPr>
          <m:t>A</m:t>
        </m:r>
      </m:oMath>
      <w:r w:rsidRPr="003F0F2D">
        <w:rPr>
          <w:rFonts w:ascii="Arial" w:hAnsi="Arial" w:cs="Arial"/>
          <w:lang w:val="en-US"/>
        </w:rPr>
        <w:t xml:space="preserve"> contains the partial derivatives of the fitting function with respect to the parameters to be estimated which are the functions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oMath>
      <w:r w:rsidRPr="003F0F2D">
        <w:rPr>
          <w:rFonts w:ascii="Arial" w:hAnsi="Arial" w:cs="Arial"/>
          <w:lang w:val="en-US"/>
        </w:rPr>
        <w:t xml:space="preserve">. </w:t>
      </w:r>
      <w:r w:rsidRPr="003F0F2D">
        <w:rPr>
          <w:rFonts w:ascii="Arial" w:hAnsi="Arial" w:cs="Arial"/>
          <w:i/>
          <w:iCs/>
          <w:lang w:val="en-US"/>
        </w:rPr>
        <w:t xml:space="preserve">Variances as well as covariances between measured x-values are collected in the non-diagonal uncertainty matrix </w:t>
      </w:r>
      <m:oMath>
        <m:sSub>
          <m:sSubPr>
            <m:ctrlPr>
              <w:rPr>
                <w:rFonts w:ascii="Cambria Math" w:hAnsi="Cambria Math" w:cs="Arial"/>
                <w:b/>
                <w:iCs/>
                <w:lang w:val="en-US"/>
              </w:rPr>
            </m:ctrlPr>
          </m:sSubPr>
          <m:e>
            <m:r>
              <m:rPr>
                <m:sty m:val="b"/>
              </m:rPr>
              <w:rPr>
                <w:rFonts w:ascii="Cambria Math" w:hAnsi="Cambria Math" w:cs="Arial"/>
                <w:lang w:val="en-US"/>
              </w:rPr>
              <m:t>U</m:t>
            </m:r>
          </m:e>
          <m:sub>
            <m:r>
              <m:rPr>
                <m:sty m:val="b"/>
              </m:rPr>
              <w:rPr>
                <w:rFonts w:ascii="Cambria Math" w:hAnsi="Cambria Math" w:cs="Arial"/>
                <w:lang w:val="en-US"/>
              </w:rPr>
              <m:t>x</m:t>
            </m:r>
          </m:sub>
        </m:sSub>
      </m:oMath>
      <w:r w:rsidRPr="003F0F2D">
        <w:rPr>
          <w:rFonts w:ascii="Arial" w:hAnsi="Arial" w:cs="Arial"/>
          <w:lang w:val="en-US"/>
        </w:rPr>
        <w:t>.</w:t>
      </w:r>
    </w:p>
    <w:p w14:paraId="221D86C6" w14:textId="77777777" w:rsidR="007438DC" w:rsidRPr="003F0F2D" w:rsidRDefault="007438DC" w:rsidP="007438DC">
      <w:pPr>
        <w:ind w:right="-143"/>
        <w:jc w:val="both"/>
        <w:rPr>
          <w:rFonts w:ascii="Arial" w:hAnsi="Arial" w:cs="Arial"/>
          <w:lang w:val="en-US"/>
        </w:rPr>
      </w:pPr>
    </w:p>
    <w:p w14:paraId="61C82FB9" w14:textId="77777777" w:rsidR="007438DC" w:rsidRPr="003F0F2D" w:rsidRDefault="002A06EA" w:rsidP="007438DC">
      <w:pPr>
        <w:ind w:right="-143"/>
        <w:jc w:val="both"/>
        <w:rPr>
          <w:rFonts w:ascii="Arial" w:hAnsi="Arial" w:cs="Arial"/>
          <w:lang w:val="en-US"/>
        </w:rPr>
      </w:pPr>
      <w:r w:rsidRPr="003F0F2D">
        <w:rPr>
          <w:rFonts w:ascii="Arial" w:hAnsi="Arial" w:cs="Arial"/>
          <w:lang w:val="en-US"/>
        </w:rPr>
        <w:t xml:space="preserve">According to Weise &amp; </w:t>
      </w:r>
      <w:proofErr w:type="spellStart"/>
      <w:r w:rsidRPr="003F0F2D">
        <w:rPr>
          <w:rFonts w:ascii="Arial" w:hAnsi="Arial" w:cs="Arial"/>
          <w:lang w:val="en-US"/>
        </w:rPr>
        <w:t>Wöger</w:t>
      </w:r>
      <w:proofErr w:type="spellEnd"/>
      <w:r w:rsidRPr="003F0F2D">
        <w:rPr>
          <w:rFonts w:ascii="Arial" w:hAnsi="Arial" w:cs="Arial"/>
          <w:lang w:val="en-US"/>
        </w:rPr>
        <w:t xml:space="preserve"> the following equations are obtained as solution (see also Appendix C.5.4 of ISO 11929</w:t>
      </w:r>
      <w:r w:rsidR="00112FFA" w:rsidRPr="003F0F2D">
        <w:rPr>
          <w:rFonts w:ascii="Arial" w:hAnsi="Arial" w:cs="Arial"/>
          <w:lang w:val="en-US"/>
        </w:rPr>
        <w:t>:2010</w:t>
      </w:r>
      <w:r w:rsidRPr="003F0F2D">
        <w:rPr>
          <w:rFonts w:ascii="Arial" w:hAnsi="Arial" w:cs="Arial"/>
          <w:lang w:val="en-US"/>
        </w:rPr>
        <w:t>, Eq. (C.32); same notation as here!):</w:t>
      </w:r>
    </w:p>
    <w:p w14:paraId="57DBA539" w14:textId="77777777" w:rsidR="007438DC" w:rsidRPr="003F0F2D" w:rsidRDefault="002A06EA"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m:rPr>
            <m:sty m:val="b"/>
          </m:rPr>
          <w:rPr>
            <w:rFonts w:ascii="Cambria Math" w:hAnsi="Cambria Math" w:cs="Arial"/>
            <w:sz w:val="26"/>
            <w:szCs w:val="26"/>
            <w:lang w:val="en-US"/>
          </w:rPr>
          <m:t>Y=</m:t>
        </m:r>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sSup>
          <m:sSupPr>
            <m:ctrlPr>
              <w:rPr>
                <w:rFonts w:ascii="Cambria Math" w:hAnsi="Cambria Math" w:cs="Arial"/>
                <w:b/>
                <w:sz w:val="26"/>
                <w:szCs w:val="26"/>
                <w:lang w:val="en-US"/>
              </w:rPr>
            </m:ctrlPr>
          </m:sSupPr>
          <m:e>
            <m:r>
              <m:rPr>
                <m:sty m:val="b"/>
              </m:rPr>
              <w:rPr>
                <w:rFonts w:ascii="Cambria Math" w:hAnsi="Cambria Math" w:cs="Arial"/>
                <w:sz w:val="26"/>
                <w:szCs w:val="26"/>
                <w:lang w:val="en-US"/>
              </w:rPr>
              <m:t xml:space="preserve"> A</m:t>
            </m:r>
          </m:e>
          <m:sup>
            <m:r>
              <m:rPr>
                <m:sty m:val="b"/>
              </m:rPr>
              <w:rPr>
                <w:rFonts w:ascii="Cambria Math" w:hAnsi="Cambria Math" w:cs="Arial"/>
                <w:sz w:val="26"/>
                <w:szCs w:val="26"/>
                <w:lang w:val="en-US"/>
              </w:rPr>
              <m:t>T</m:t>
            </m:r>
          </m:sup>
        </m:sSup>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 xml:space="preserve"> 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x</m:t>
        </m:r>
      </m:oMath>
      <w:r w:rsidRPr="003F0F2D">
        <w:rPr>
          <w:rFonts w:ascii="Arial" w:hAnsi="Arial" w:cs="Arial"/>
          <w:lang w:val="en-US"/>
        </w:rPr>
        <w:t xml:space="preserve">; </w:t>
      </w:r>
      <w:r w:rsidRPr="003F0F2D">
        <w:rPr>
          <w:rFonts w:ascii="Arial" w:hAnsi="Arial" w:cs="Arial"/>
          <w:lang w:val="en-US"/>
        </w:rPr>
        <w:tab/>
      </w:r>
      <m:oMath>
        <m:sSub>
          <m:sSubPr>
            <m:ctrlPr>
              <w:rPr>
                <w:rFonts w:ascii="Cambria Math" w:hAnsi="Cambria Math" w:cs="Arial"/>
                <w:b/>
                <w:sz w:val="26"/>
                <w:szCs w:val="26"/>
                <w:lang w:val="en-US"/>
              </w:rPr>
            </m:ctrlPr>
          </m:sSub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y</m:t>
            </m:r>
          </m:sub>
        </m:sSub>
        <m:r>
          <m:rPr>
            <m:sty m:val="b"/>
          </m:rPr>
          <w:rPr>
            <w:rFonts w:ascii="Cambria Math" w:hAnsi="Cambria Math" w:cs="Arial"/>
            <w:sz w:val="26"/>
            <w:szCs w:val="26"/>
            <w:lang w:val="en-US"/>
          </w:rPr>
          <m:t>=</m:t>
        </m:r>
        <m:sSup>
          <m:sSupPr>
            <m:ctrlPr>
              <w:rPr>
                <w:rFonts w:ascii="Cambria Math" w:hAnsi="Cambria Math" w:cs="Arial"/>
                <w:b/>
                <w:sz w:val="26"/>
                <w:szCs w:val="26"/>
                <w:lang w:val="en-US"/>
              </w:rPr>
            </m:ctrlPr>
          </m:sSupPr>
          <m:e>
            <m:d>
              <m:dPr>
                <m:ctrlPr>
                  <w:rPr>
                    <w:rFonts w:ascii="Cambria Math" w:hAnsi="Cambria Math" w:cs="Arial"/>
                    <w:b/>
                    <w:sz w:val="26"/>
                    <w:szCs w:val="26"/>
                    <w:lang w:val="en-US"/>
                  </w:rPr>
                </m:ctrlPr>
              </m:dPr>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A</m:t>
                    </m:r>
                  </m:e>
                  <m:sup>
                    <m:r>
                      <m:rPr>
                        <m:sty m:val="b"/>
                      </m:rPr>
                      <w:rPr>
                        <w:rFonts w:ascii="Cambria Math" w:hAnsi="Cambria Math" w:cs="Arial"/>
                        <w:sz w:val="26"/>
                        <w:szCs w:val="26"/>
                        <w:lang w:val="en-US"/>
                      </w:rPr>
                      <m:t>T</m:t>
                    </m:r>
                  </m:sup>
                </m:sSup>
                <m:r>
                  <m:rPr>
                    <m:sty m:val="b"/>
                  </m:rPr>
                  <w:rPr>
                    <w:rFonts w:ascii="Cambria Math" w:hAnsi="Cambria Math" w:cs="Arial"/>
                    <w:sz w:val="26"/>
                    <w:szCs w:val="26"/>
                    <w:lang w:val="en-US"/>
                  </w:rPr>
                  <m:t xml:space="preserve"> </m:t>
                </m:r>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-1</m:t>
                    </m:r>
                  </m:sup>
                </m:sSubSup>
                <m:r>
                  <m:rPr>
                    <m:sty m:val="b"/>
                  </m:rPr>
                  <w:rPr>
                    <w:rFonts w:ascii="Cambria Math" w:hAnsi="Cambria Math" w:cs="Arial"/>
                    <w:sz w:val="26"/>
                    <w:szCs w:val="26"/>
                    <w:lang w:val="en-US"/>
                  </w:rPr>
                  <m:t xml:space="preserve"> A</m:t>
                </m:r>
              </m:e>
            </m:d>
          </m:e>
          <m:sup>
            <m:r>
              <m:rPr>
                <m:sty m:val="b"/>
              </m:rPr>
              <w:rPr>
                <w:rFonts w:ascii="Cambria Math" w:hAnsi="Cambria Math" w:cs="Arial"/>
                <w:sz w:val="26"/>
                <w:szCs w:val="26"/>
                <w:lang w:val="en-US"/>
              </w:rPr>
              <m:t>-1</m:t>
            </m:r>
          </m:sup>
        </m:sSup>
      </m:oMath>
      <w:r w:rsidRPr="003F0F2D">
        <w:rPr>
          <w:rFonts w:ascii="Arial" w:hAnsi="Arial" w:cs="Arial"/>
          <w:lang w:val="en-US"/>
        </w:rPr>
        <w:tab/>
        <w:t>(5.63)</w:t>
      </w:r>
    </w:p>
    <w:p w14:paraId="205E4D7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Here, </w:t>
      </w:r>
      <m:oMath>
        <m:r>
          <m:rPr>
            <m:sty m:val="b"/>
          </m:rPr>
          <w:rPr>
            <w:rFonts w:ascii="Cambria Math" w:hAnsi="Cambria Math" w:cs="Arial"/>
            <w:lang w:val="en-US"/>
          </w:rPr>
          <m:t>y</m:t>
        </m:r>
      </m:oMath>
      <w:r w:rsidRPr="003F0F2D">
        <w:rPr>
          <w:rFonts w:ascii="Arial" w:hAnsi="Arial" w:cs="Arial"/>
          <w:lang w:val="en-US"/>
        </w:rPr>
        <w:t xml:space="preserve"> is the resulting output vector of the fitted parameters and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its associated covariance matrix.</w:t>
      </w:r>
    </w:p>
    <w:p w14:paraId="5CCE3B7F"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lastRenderedPageBreak/>
        <w:t xml:space="preserve">For the value of the minimum </w:t>
      </w:r>
      <w:proofErr w:type="gramStart"/>
      <w:r w:rsidRPr="003F0F2D">
        <w:rPr>
          <w:rFonts w:ascii="Arial" w:hAnsi="Arial" w:cs="Arial"/>
          <w:lang w:val="en-US"/>
        </w:rPr>
        <w:t>function</w:t>
      </w:r>
      <w:proofErr w:type="gramEnd"/>
      <w:r w:rsidRPr="003F0F2D">
        <w:rPr>
          <w:rFonts w:ascii="Arial" w:hAnsi="Arial" w:cs="Arial"/>
          <w:lang w:val="en-US"/>
        </w:rPr>
        <w:t xml:space="preserve"> one obtains by using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 xml:space="preserve"> A</m:t>
            </m:r>
          </m:e>
          <m:sup>
            <m:r>
              <m:rPr>
                <m:sty m:val="b"/>
              </m:rPr>
              <w:rPr>
                <w:rFonts w:ascii="Cambria Math" w:hAnsi="Cambria Math" w:cs="Arial"/>
                <w:sz w:val="24"/>
                <w:szCs w:val="24"/>
                <w:lang w:val="en-US"/>
              </w:rPr>
              <m:t>T</m:t>
            </m:r>
          </m:sup>
        </m:sSup>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 xml:space="preserve"> 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x=</m:t>
        </m:r>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r>
          <m:rPr>
            <m:sty m:val="b"/>
          </m:rPr>
          <w:rPr>
            <w:rFonts w:ascii="Cambria Math" w:hAnsi="Cambria Math" w:cs="Arial"/>
            <w:sz w:val="24"/>
            <w:szCs w:val="24"/>
            <w:lang w:val="en-US"/>
          </w:rPr>
          <m:t xml:space="preserve"> y</m:t>
        </m:r>
      </m:oMath>
      <w:r w:rsidRPr="003F0F2D">
        <w:rPr>
          <w:rFonts w:ascii="Arial" w:hAnsi="Arial" w:cs="Arial"/>
          <w:lang w:val="en-US"/>
        </w:rPr>
        <w:t>:</w:t>
      </w:r>
    </w:p>
    <w:p w14:paraId="6ECD679A" w14:textId="77777777" w:rsidR="007438DC" w:rsidRPr="003F0F2D" w:rsidRDefault="002A06EA"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ab/>
      </w:r>
      <m:oMath>
        <m:func>
          <m:funcPr>
            <m:ctrlPr>
              <w:rPr>
                <w:rFonts w:ascii="Cambria Math" w:hAnsi="Cambria Math" w:cs="Arial"/>
                <w:b/>
                <w:sz w:val="26"/>
                <w:szCs w:val="26"/>
                <w:lang w:val="en-US"/>
              </w:rPr>
            </m:ctrlPr>
          </m:funcPr>
          <m:fName>
            <m:r>
              <m:rPr>
                <m:sty m:val="b"/>
              </m:rPr>
              <w:rPr>
                <w:rFonts w:ascii="Cambria Math" w:hAnsi="Cambria Math" w:cs="Arial"/>
                <w:sz w:val="26"/>
                <w:szCs w:val="26"/>
                <w:lang w:val="en-US"/>
              </w:rPr>
              <m:t>min</m:t>
            </m:r>
          </m:fName>
          <m:e>
            <m:sSup>
              <m:sSupPr>
                <m:ctrlPr>
                  <w:rPr>
                    <w:rFonts w:ascii="Cambria Math" w:hAnsi="Cambria Math" w:cs="Arial"/>
                    <w:b/>
                    <w:sz w:val="26"/>
                    <w:szCs w:val="26"/>
                    <w:lang w:val="en-US"/>
                  </w:rPr>
                </m:ctrlPr>
              </m:sSupPr>
              <m:e>
                <m:r>
                  <m:rPr>
                    <m:sty m:val="b"/>
                  </m:rPr>
                  <w:rPr>
                    <w:rFonts w:ascii="Cambria Math" w:hAnsi="Cambria Math" w:cs="Arial"/>
                    <w:sz w:val="26"/>
                    <w:szCs w:val="26"/>
                    <w:lang w:val="en-US"/>
                  </w:rPr>
                  <m:t>χ</m:t>
                </m:r>
              </m:e>
              <m:sup>
                <m:r>
                  <m:rPr>
                    <m:sty m:val="b"/>
                  </m:rPr>
                  <w:rPr>
                    <w:rFonts w:ascii="Cambria Math" w:hAnsi="Cambria Math" w:cs="Arial"/>
                    <w:sz w:val="26"/>
                    <w:szCs w:val="26"/>
                    <w:lang w:val="en-US"/>
                  </w:rPr>
                  <m:t>2</m:t>
                </m:r>
              </m:sup>
            </m:sSup>
          </m:e>
        </m:func>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m:t>
        </m:r>
        <m:d>
          <m:dPr>
            <m:ctrlPr>
              <w:rPr>
                <w:rFonts w:ascii="Cambria Math" w:eastAsiaTheme="minorEastAsia" w:hAnsi="Cambria Math" w:cs="Arial"/>
                <w:b/>
                <w:sz w:val="26"/>
                <w:szCs w:val="26"/>
                <w:lang w:val="en-US"/>
              </w:rPr>
            </m:ctrlPr>
          </m:dPr>
          <m:e>
            <m:r>
              <m:rPr>
                <m:sty m:val="b"/>
              </m:rPr>
              <w:rPr>
                <w:rFonts w:ascii="Cambria Math" w:eastAsiaTheme="minorEastAsia" w:hAnsi="Cambria Math" w:cs="Arial"/>
                <w:sz w:val="26"/>
                <w:szCs w:val="26"/>
                <w:lang w:val="en-US"/>
              </w:rPr>
              <m:t>Ay-x</m:t>
            </m:r>
          </m:e>
        </m:d>
        <m:r>
          <m:rPr>
            <m:sty m:val="b"/>
          </m:rPr>
          <w:rPr>
            <w:rFonts w:ascii="Cambria Math" w:eastAsiaTheme="minorEastAsia" w:hAnsi="Cambria Math" w:cs="Arial"/>
            <w:sz w:val="26"/>
            <w:szCs w:val="26"/>
            <w:lang w:val="en-US"/>
          </w:rPr>
          <m:t>=</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x</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x</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x-</m:t>
        </m:r>
        <m:sSup>
          <m:sSupPr>
            <m:ctrlPr>
              <w:rPr>
                <w:rFonts w:ascii="Cambria Math" w:eastAsiaTheme="minorEastAsia" w:hAnsi="Cambria Math" w:cs="Arial"/>
                <w:b/>
                <w:sz w:val="26"/>
                <w:szCs w:val="26"/>
                <w:lang w:val="en-US"/>
              </w:rPr>
            </m:ctrlPr>
          </m:sSupPr>
          <m:e>
            <m:r>
              <m:rPr>
                <m:sty m:val="b"/>
              </m:rPr>
              <w:rPr>
                <w:rFonts w:ascii="Cambria Math" w:eastAsiaTheme="minorEastAsia" w:hAnsi="Cambria Math" w:cs="Arial"/>
                <w:sz w:val="26"/>
                <w:szCs w:val="26"/>
                <w:lang w:val="en-US"/>
              </w:rPr>
              <m:t>y</m:t>
            </m:r>
          </m:e>
          <m:sup>
            <m:r>
              <m:rPr>
                <m:sty m:val="b"/>
              </m:rPr>
              <w:rPr>
                <w:rFonts w:ascii="Cambria Math" w:eastAsiaTheme="minorEastAsia" w:hAnsi="Cambria Math" w:cs="Arial"/>
                <w:sz w:val="26"/>
                <w:szCs w:val="26"/>
                <w:lang w:val="en-US"/>
              </w:rPr>
              <m:t>T</m:t>
            </m:r>
          </m:sup>
        </m:sSup>
        <m:r>
          <m:rPr>
            <m:sty m:val="b"/>
          </m:rPr>
          <w:rPr>
            <w:rFonts w:ascii="Cambria Math" w:eastAsiaTheme="minorEastAsia" w:hAnsi="Cambria Math" w:cs="Arial"/>
            <w:sz w:val="26"/>
            <w:szCs w:val="26"/>
            <w:lang w:val="en-US"/>
          </w:rPr>
          <m:t xml:space="preserve"> </m:t>
        </m:r>
        <m:sSubSup>
          <m:sSubSupPr>
            <m:ctrlPr>
              <w:rPr>
                <w:rFonts w:ascii="Cambria Math" w:eastAsiaTheme="minorEastAsia" w:hAnsi="Cambria Math" w:cs="Arial"/>
                <w:b/>
                <w:sz w:val="26"/>
                <w:szCs w:val="26"/>
                <w:lang w:val="en-US"/>
              </w:rPr>
            </m:ctrlPr>
          </m:sSubSupPr>
          <m:e>
            <m:r>
              <m:rPr>
                <m:sty m:val="b"/>
              </m:rPr>
              <w:rPr>
                <w:rFonts w:ascii="Cambria Math" w:eastAsiaTheme="minorEastAsia" w:hAnsi="Cambria Math" w:cs="Arial"/>
                <w:sz w:val="26"/>
                <w:szCs w:val="26"/>
                <w:lang w:val="en-US"/>
              </w:rPr>
              <m:t>U</m:t>
            </m:r>
          </m:e>
          <m:sub>
            <m:r>
              <m:rPr>
                <m:sty m:val="b"/>
              </m:rPr>
              <w:rPr>
                <w:rFonts w:ascii="Cambria Math" w:eastAsiaTheme="minorEastAsia" w:hAnsi="Cambria Math" w:cs="Arial"/>
                <w:sz w:val="26"/>
                <w:szCs w:val="26"/>
                <w:lang w:val="en-US"/>
              </w:rPr>
              <m:t>y</m:t>
            </m:r>
          </m:sub>
          <m:sup>
            <m:r>
              <m:rPr>
                <m:sty m:val="b"/>
              </m:rPr>
              <w:rPr>
                <w:rFonts w:ascii="Cambria Math" w:eastAsiaTheme="minorEastAsia" w:hAnsi="Cambria Math" w:cs="Arial"/>
                <w:sz w:val="26"/>
                <w:szCs w:val="26"/>
                <w:lang w:val="en-US"/>
              </w:rPr>
              <m:t>-1</m:t>
            </m:r>
          </m:sup>
        </m:sSubSup>
        <m:r>
          <m:rPr>
            <m:sty m:val="b"/>
          </m:rPr>
          <w:rPr>
            <w:rFonts w:ascii="Cambria Math" w:eastAsiaTheme="minorEastAsia" w:hAnsi="Cambria Math" w:cs="Arial"/>
            <w:sz w:val="26"/>
            <w:szCs w:val="26"/>
            <w:lang w:val="en-US"/>
          </w:rPr>
          <m:t xml:space="preserve"> y</m:t>
        </m:r>
      </m:oMath>
      <w:r w:rsidRPr="003F0F2D">
        <w:rPr>
          <w:rFonts w:ascii="Arial" w:hAnsi="Arial" w:cs="Arial"/>
          <w:lang w:val="en-US"/>
        </w:rPr>
        <w:tab/>
        <w:t>(5.65)</w:t>
      </w:r>
    </w:p>
    <w:p w14:paraId="590C716F" w14:textId="77777777" w:rsidR="007438DC" w:rsidRPr="003F0F2D" w:rsidRDefault="002A06EA" w:rsidP="007438DC">
      <w:pPr>
        <w:tabs>
          <w:tab w:val="left" w:pos="851"/>
          <w:tab w:val="left" w:pos="4253"/>
          <w:tab w:val="left" w:pos="7371"/>
        </w:tabs>
        <w:spacing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χ</m:t>
            </m:r>
          </m:e>
          <m:sub>
            <m:r>
              <w:rPr>
                <w:rFonts w:ascii="Cambria Math" w:hAnsi="Cambria Math" w:cs="Arial"/>
                <w:sz w:val="26"/>
                <w:szCs w:val="26"/>
                <w:lang w:val="en-US"/>
              </w:rPr>
              <m:t>R</m:t>
            </m:r>
          </m:sub>
          <m:sup>
            <m:r>
              <w:rPr>
                <w:rFonts w:ascii="Cambria Math" w:hAnsi="Cambria Math" w:cs="Arial"/>
                <w:sz w:val="26"/>
                <w:szCs w:val="26"/>
                <w:lang w:val="en-US"/>
              </w:rPr>
              <m:t>2</m:t>
            </m:r>
          </m:sup>
        </m:sSubSup>
        <m:r>
          <w:rPr>
            <w:rFonts w:ascii="Cambria Math" w:hAnsi="Cambria Math" w:cs="Arial"/>
            <w:sz w:val="26"/>
            <w:szCs w:val="26"/>
            <w:lang w:val="en-US"/>
          </w:rPr>
          <m:t>=</m:t>
        </m:r>
        <m:func>
          <m:funcPr>
            <m:ctrlPr>
              <w:rPr>
                <w:rFonts w:ascii="Cambria Math" w:hAnsi="Cambria Math" w:cs="Arial"/>
                <w:i/>
                <w:sz w:val="26"/>
                <w:szCs w:val="26"/>
                <w:lang w:val="en-US"/>
              </w:rPr>
            </m:ctrlPr>
          </m:funcPr>
          <m:fName>
            <m:r>
              <m:rPr>
                <m:sty m:val="p"/>
              </m:rPr>
              <w:rPr>
                <w:rFonts w:ascii="Cambria Math" w:hAnsi="Cambria Math" w:cs="Arial"/>
                <w:sz w:val="26"/>
                <w:szCs w:val="26"/>
                <w:lang w:val="en-US"/>
              </w:rPr>
              <m:t>min</m:t>
            </m:r>
          </m:fName>
          <m:e>
            <m:sSup>
              <m:sSupPr>
                <m:ctrlPr>
                  <w:rPr>
                    <w:rFonts w:ascii="Cambria Math" w:hAnsi="Cambria Math" w:cs="Arial"/>
                    <w:i/>
                    <w:sz w:val="26"/>
                    <w:szCs w:val="26"/>
                    <w:lang w:val="en-US"/>
                  </w:rPr>
                </m:ctrlPr>
              </m:sSupPr>
              <m:e>
                <m:r>
                  <w:rPr>
                    <w:rFonts w:ascii="Cambria Math" w:hAnsi="Cambria Math" w:cs="Arial"/>
                    <w:sz w:val="26"/>
                    <w:szCs w:val="26"/>
                    <w:lang w:val="en-US"/>
                  </w:rPr>
                  <m:t>χ</m:t>
                </m:r>
              </m:e>
              <m:sup>
                <m:r>
                  <w:rPr>
                    <w:rFonts w:ascii="Cambria Math" w:hAnsi="Cambria Math" w:cs="Arial"/>
                    <w:sz w:val="26"/>
                    <w:szCs w:val="26"/>
                    <w:lang w:val="en-US"/>
                  </w:rPr>
                  <m:t>2</m:t>
                </m:r>
              </m:sup>
            </m:sSup>
            <m:r>
              <w:rPr>
                <w:rFonts w:ascii="Cambria Math" w:hAnsi="Cambria Math" w:cs="Arial"/>
                <w:sz w:val="26"/>
                <w:szCs w:val="26"/>
                <w:lang w:val="en-US"/>
              </w:rPr>
              <m:t>/</m:t>
            </m:r>
            <m:d>
              <m:dPr>
                <m:ctrlPr>
                  <w:rPr>
                    <w:rFonts w:ascii="Cambria Math" w:hAnsi="Cambria Math" w:cs="Arial"/>
                    <w:i/>
                    <w:sz w:val="26"/>
                    <w:szCs w:val="26"/>
                    <w:lang w:val="en-US"/>
                  </w:rPr>
                </m:ctrlPr>
              </m:dPr>
              <m:e>
                <m:r>
                  <w:rPr>
                    <w:rFonts w:ascii="Cambria Math" w:hAnsi="Cambria Math" w:cs="Arial"/>
                    <w:sz w:val="26"/>
                    <w:szCs w:val="26"/>
                    <w:lang w:val="en-US"/>
                  </w:rPr>
                  <m:t>n-nr</m:t>
                </m:r>
              </m:e>
            </m:d>
          </m:e>
        </m:func>
      </m:oMath>
    </w:p>
    <w:p w14:paraId="4D689E2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y</m:t>
            </m:r>
          </m:sub>
          <m:sup>
            <m:r>
              <m:rPr>
                <m:sty m:val="b"/>
              </m:rPr>
              <w:rPr>
                <w:rFonts w:ascii="Cambria Math" w:hAnsi="Cambria Math" w:cs="Arial"/>
                <w:sz w:val="24"/>
                <w:szCs w:val="24"/>
                <w:lang w:val="en-US"/>
              </w:rPr>
              <m:t>-1</m:t>
            </m:r>
          </m:sup>
        </m:sSubSup>
      </m:oMath>
      <w:r w:rsidRPr="003F0F2D">
        <w:rPr>
          <w:rFonts w:ascii="Arial" w:hAnsi="Arial" w:cs="Arial"/>
          <w:lang w:val="en-US"/>
        </w:rPr>
        <w:t xml:space="preserve"> can be multiplied with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χ</m:t>
            </m:r>
          </m:e>
          <m:sub>
            <m:r>
              <w:rPr>
                <w:rFonts w:ascii="Cambria Math" w:hAnsi="Cambria Math" w:cs="Arial"/>
                <w:sz w:val="24"/>
                <w:szCs w:val="24"/>
                <w:lang w:val="en-US"/>
              </w:rPr>
              <m:t>R</m:t>
            </m:r>
          </m:sub>
          <m:sup>
            <m:r>
              <w:rPr>
                <w:rFonts w:ascii="Cambria Math" w:hAnsi="Cambria Math" w:cs="Arial"/>
                <w:sz w:val="24"/>
                <w:szCs w:val="24"/>
                <w:lang w:val="en-US"/>
              </w:rPr>
              <m:t>2</m:t>
            </m:r>
          </m:sup>
        </m:sSubSup>
      </m:oMath>
      <w:r w:rsidRPr="003F0F2D">
        <w:rPr>
          <w:rFonts w:ascii="Arial" w:hAnsi="Arial" w:cs="Arial"/>
          <w:lang w:val="en-US"/>
        </w:rPr>
        <w:t xml:space="preserve">, if the value of the latter is larger than one although </w:t>
      </w:r>
      <w:r w:rsidR="00975716" w:rsidRPr="003F0F2D">
        <w:rPr>
          <w:rFonts w:ascii="Arial" w:hAnsi="Arial" w:cs="Arial"/>
          <w:lang w:val="en-US"/>
        </w:rPr>
        <w:t xml:space="preserve">it </w:t>
      </w:r>
      <w:r w:rsidRPr="003F0F2D">
        <w:rPr>
          <w:rFonts w:ascii="Arial" w:hAnsi="Arial" w:cs="Arial"/>
          <w:lang w:val="en-US"/>
        </w:rPr>
        <w:t>is not allowed from the strict Bayesian point of view</w:t>
      </w:r>
      <w:r w:rsidR="00975716" w:rsidRPr="003F0F2D">
        <w:rPr>
          <w:rFonts w:ascii="Arial" w:hAnsi="Arial" w:cs="Arial"/>
          <w:lang w:val="en-US"/>
        </w:rPr>
        <w:t xml:space="preserve"> and therefore not performed in UncertRadio</w:t>
      </w:r>
      <w:r w:rsidRPr="003F0F2D">
        <w:rPr>
          <w:rFonts w:ascii="Arial" w:hAnsi="Arial" w:cs="Arial"/>
          <w:lang w:val="en-US"/>
        </w:rPr>
        <w:t>.</w:t>
      </w:r>
    </w:p>
    <w:p w14:paraId="4187BDB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F86123D" w14:textId="77777777" w:rsidR="007438DC" w:rsidRPr="003F0F2D" w:rsidRDefault="009548C9" w:rsidP="009548C9">
      <w:pPr>
        <w:pStyle w:val="berschrift3"/>
        <w:tabs>
          <w:tab w:val="left" w:pos="567"/>
        </w:tabs>
        <w:ind w:right="-143"/>
        <w:rPr>
          <w:lang w:val="en-US"/>
        </w:rPr>
      </w:pPr>
      <w:bookmarkStart w:id="59" w:name="_Chi-square_options"/>
      <w:bookmarkEnd w:id="59"/>
      <w:r w:rsidRPr="003F0F2D">
        <w:rPr>
          <w:lang w:val="en-US"/>
        </w:rPr>
        <w:t>7.4.3</w:t>
      </w:r>
      <w:r w:rsidRPr="003F0F2D">
        <w:rPr>
          <w:lang w:val="en-US"/>
        </w:rPr>
        <w:tab/>
      </w:r>
      <w:bookmarkStart w:id="60" w:name="URH_Chisq_Options_EN"/>
      <w:r w:rsidR="00122A49" w:rsidRPr="003F0F2D">
        <w:rPr>
          <w:lang w:val="en-US"/>
        </w:rPr>
        <w:t>Chi-square options</w:t>
      </w:r>
      <w:bookmarkEnd w:id="60"/>
    </w:p>
    <w:p w14:paraId="2576723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0CF4F90" w14:textId="2C2DAE31" w:rsidR="00493A39" w:rsidRPr="00493A39" w:rsidRDefault="00493A39" w:rsidP="00493A39">
      <w:pPr>
        <w:tabs>
          <w:tab w:val="left" w:pos="851"/>
          <w:tab w:val="left" w:pos="4253"/>
          <w:tab w:val="left" w:pos="7371"/>
        </w:tabs>
        <w:jc w:val="both"/>
        <w:rPr>
          <w:rFonts w:ascii="Arial" w:hAnsi="Arial"/>
          <w:lang w:val="en-GB"/>
        </w:rPr>
      </w:pPr>
      <w:r w:rsidRPr="00493A39">
        <w:rPr>
          <w:rFonts w:ascii="Arial" w:hAnsi="Arial"/>
          <w:lang w:val="en-GB"/>
        </w:rPr>
        <w:t>The following literature is recommended:</w:t>
      </w:r>
    </w:p>
    <w:p w14:paraId="1C2C2460" w14:textId="77777777" w:rsidR="00493A39" w:rsidRPr="00493A39" w:rsidRDefault="00493A39" w:rsidP="00493A39">
      <w:pPr>
        <w:jc w:val="both"/>
        <w:rPr>
          <w:rFonts w:ascii="Arial" w:hAnsi="Arial" w:cs="Arial"/>
          <w:lang w:val="en-GB"/>
        </w:rPr>
      </w:pPr>
      <w:r w:rsidRPr="00493A39">
        <w:rPr>
          <w:rFonts w:ascii="Arial" w:hAnsi="Arial" w:cs="Arial"/>
          <w:lang w:val="en-GB"/>
        </w:rPr>
        <w:t xml:space="preserve"> </w:t>
      </w:r>
    </w:p>
    <w:p w14:paraId="647C4147" w14:textId="77777777" w:rsidR="00493A39" w:rsidRPr="00493A39" w:rsidRDefault="00493A39" w:rsidP="00493A39">
      <w:pPr>
        <w:ind w:left="426"/>
        <w:jc w:val="both"/>
        <w:rPr>
          <w:rFonts w:ascii="Arial" w:hAnsi="Arial" w:cs="Arial"/>
          <w:lang w:val="en-GB"/>
        </w:rPr>
      </w:pPr>
      <w:r w:rsidRPr="00493A39">
        <w:rPr>
          <w:rFonts w:ascii="Arial" w:hAnsi="Arial" w:cs="Arial"/>
          <w:lang w:val="en-GB"/>
        </w:rPr>
        <w:t xml:space="preserve">S. Baker, R.D. Cousins, 1983: Clarifications of the use of Ch-square and likelihood functions. </w:t>
      </w:r>
      <w:proofErr w:type="spellStart"/>
      <w:r w:rsidRPr="00493A39">
        <w:rPr>
          <w:rFonts w:ascii="Arial" w:hAnsi="Arial" w:cs="Arial"/>
          <w:lang w:val="en-US"/>
        </w:rPr>
        <w:t>Nucl</w:t>
      </w:r>
      <w:proofErr w:type="spellEnd"/>
      <w:r w:rsidRPr="00493A39">
        <w:rPr>
          <w:rFonts w:ascii="Arial" w:hAnsi="Arial" w:cs="Arial"/>
          <w:lang w:val="en-US"/>
        </w:rPr>
        <w:t>. Instr. &amp; Meth 221, S 437-442.</w:t>
      </w:r>
      <w:r w:rsidRPr="00493A39">
        <w:rPr>
          <w:rFonts w:ascii="Arial" w:hAnsi="Arial" w:cs="Arial"/>
          <w:lang w:val="en-GB"/>
        </w:rPr>
        <w:t xml:space="preserve"> </w:t>
      </w:r>
    </w:p>
    <w:p w14:paraId="0DE128CC" w14:textId="77777777" w:rsidR="00493A39" w:rsidRPr="00493A39" w:rsidRDefault="00493A39" w:rsidP="00493A39">
      <w:pPr>
        <w:ind w:left="426"/>
        <w:jc w:val="both"/>
        <w:rPr>
          <w:rFonts w:ascii="Arial" w:hAnsi="Arial" w:cs="Arial"/>
          <w:lang w:val="en-GB"/>
        </w:rPr>
      </w:pPr>
    </w:p>
    <w:p w14:paraId="11E6D215" w14:textId="77777777" w:rsidR="00493A39" w:rsidRPr="00DD3D90" w:rsidRDefault="00493A39" w:rsidP="00493A39">
      <w:pPr>
        <w:ind w:left="426"/>
        <w:jc w:val="both"/>
        <w:rPr>
          <w:rFonts w:ascii="Arial" w:hAnsi="Arial" w:cs="Arial"/>
          <w:lang w:val="en-GB"/>
        </w:rPr>
      </w:pPr>
      <w:r w:rsidRPr="00493A39">
        <w:rPr>
          <w:rFonts w:ascii="Arial" w:hAnsi="Arial" w:cs="Arial"/>
          <w:lang w:val="en-GB"/>
        </w:rPr>
        <w:t xml:space="preserve">T. Hauschild, M. </w:t>
      </w:r>
      <w:proofErr w:type="spellStart"/>
      <w:r w:rsidRPr="00493A39">
        <w:rPr>
          <w:rFonts w:ascii="Arial" w:hAnsi="Arial" w:cs="Arial"/>
          <w:lang w:val="en-GB"/>
        </w:rPr>
        <w:t>Jentschel</w:t>
      </w:r>
      <w:proofErr w:type="spellEnd"/>
      <w:r w:rsidRPr="00493A39">
        <w:rPr>
          <w:rFonts w:ascii="Arial" w:hAnsi="Arial" w:cs="Arial"/>
          <w:lang w:val="en-GB"/>
        </w:rPr>
        <w:t xml:space="preserve">, 2001: Comparison of maximum likelihood estimation and chi-square statistics applied to counting experiments. </w:t>
      </w:r>
      <w:proofErr w:type="spellStart"/>
      <w:r w:rsidRPr="00DD3D90">
        <w:rPr>
          <w:rFonts w:ascii="Arial" w:hAnsi="Arial" w:cs="Arial"/>
          <w:lang w:val="en-GB"/>
        </w:rPr>
        <w:t>Nucl</w:t>
      </w:r>
      <w:proofErr w:type="spellEnd"/>
      <w:r w:rsidRPr="00DD3D90">
        <w:rPr>
          <w:rFonts w:ascii="Arial" w:hAnsi="Arial" w:cs="Arial"/>
          <w:lang w:val="en-GB"/>
        </w:rPr>
        <w:t>. Instr. &amp; Meth A 457 (1-2), S 384-401.</w:t>
      </w:r>
    </w:p>
    <w:p w14:paraId="5F163D67" w14:textId="77777777" w:rsidR="00493A39" w:rsidRPr="00DD3D90" w:rsidRDefault="00493A39" w:rsidP="00493A39">
      <w:pPr>
        <w:tabs>
          <w:tab w:val="left" w:pos="851"/>
          <w:tab w:val="left" w:pos="4253"/>
          <w:tab w:val="left" w:pos="7371"/>
        </w:tabs>
        <w:jc w:val="both"/>
        <w:rPr>
          <w:rFonts w:ascii="Arial" w:hAnsi="Arial"/>
          <w:lang w:val="en-GB"/>
        </w:rPr>
      </w:pPr>
    </w:p>
    <w:p w14:paraId="063B6CF3" w14:textId="77777777" w:rsidR="00493A39" w:rsidRDefault="00493A39" w:rsidP="007438DC">
      <w:pPr>
        <w:tabs>
          <w:tab w:val="left" w:pos="851"/>
          <w:tab w:val="left" w:pos="4253"/>
          <w:tab w:val="left" w:pos="7371"/>
        </w:tabs>
        <w:ind w:right="-143"/>
        <w:jc w:val="both"/>
        <w:rPr>
          <w:rFonts w:ascii="Arial" w:hAnsi="Arial"/>
          <w:lang w:val="en-US"/>
        </w:rPr>
      </w:pPr>
    </w:p>
    <w:p w14:paraId="4C07BF4E" w14:textId="1EDFAEA3"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 xml:space="preserve">The calculations shown under Basics use the </w:t>
      </w:r>
      <w:r w:rsidR="001E3550" w:rsidRPr="003F0F2D">
        <w:rPr>
          <w:rFonts w:ascii="Arial" w:hAnsi="Arial"/>
          <w:lang w:val="en-US"/>
        </w:rPr>
        <w:t>“</w:t>
      </w:r>
      <w:r w:rsidR="00122A49" w:rsidRPr="003F0F2D">
        <w:rPr>
          <w:rFonts w:ascii="Arial" w:hAnsi="Arial"/>
          <w:b/>
          <w:i/>
          <w:lang w:val="en-US"/>
        </w:rPr>
        <w:t>Neyman Chi-</w:t>
      </w:r>
      <w:proofErr w:type="gramStart"/>
      <w:r w:rsidR="00122A49" w:rsidRPr="003F0F2D">
        <w:rPr>
          <w:rFonts w:ascii="Arial" w:hAnsi="Arial"/>
          <w:b/>
          <w:i/>
          <w:lang w:val="en-US"/>
        </w:rPr>
        <w:t>square“</w:t>
      </w:r>
      <w:r w:rsidRPr="003F0F2D">
        <w:rPr>
          <w:rFonts w:ascii="Arial" w:hAnsi="Arial"/>
          <w:b/>
          <w:i/>
          <w:lang w:val="en-US"/>
        </w:rPr>
        <w:t xml:space="preserve"> </w:t>
      </w:r>
      <w:r w:rsidRPr="003F0F2D">
        <w:rPr>
          <w:rFonts w:ascii="Arial" w:hAnsi="Arial"/>
          <w:b/>
          <w:lang w:val="en-US"/>
        </w:rPr>
        <w:t>expression</w:t>
      </w:r>
      <w:proofErr w:type="gramEnd"/>
      <w:r w:rsidR="00122A49" w:rsidRPr="003F0F2D">
        <w:rPr>
          <w:rFonts w:ascii="Arial" w:hAnsi="Arial"/>
          <w:b/>
          <w:lang w:val="en-US"/>
        </w:rPr>
        <w:t>,</w:t>
      </w:r>
      <w:r w:rsidR="00122A49" w:rsidRPr="003F0F2D">
        <w:rPr>
          <w:rFonts w:ascii="Arial" w:hAnsi="Arial"/>
          <w:lang w:val="en-US"/>
        </w:rPr>
        <w:t xml:space="preserve"> </w:t>
      </w:r>
      <w:r w:rsidRPr="003F0F2D">
        <w:rPr>
          <w:rFonts w:ascii="Arial" w:hAnsi="Arial"/>
          <w:lang w:val="en-US"/>
        </w:rPr>
        <w:t xml:space="preserve">defined as follows (mnemonic: </w:t>
      </w:r>
      <w:r w:rsidR="004E617E">
        <w:rPr>
          <w:rFonts w:ascii="Arial" w:hAnsi="Arial" w:cs="Arial"/>
          <w:b/>
          <w:bCs/>
          <w:iCs/>
          <w:lang w:val="en-US"/>
        </w:rPr>
        <w:t>W</w:t>
      </w:r>
      <w:r w:rsidR="00122A49" w:rsidRPr="003F0F2D">
        <w:rPr>
          <w:rFonts w:ascii="Arial" w:hAnsi="Arial" w:cs="Arial"/>
          <w:b/>
          <w:bCs/>
          <w:iCs/>
          <w:lang w:val="en-US"/>
        </w:rPr>
        <w:t>LS</w:t>
      </w:r>
      <w:r w:rsidR="00122A49" w:rsidRPr="003F0F2D">
        <w:rPr>
          <w:rFonts w:ascii="Arial" w:hAnsi="Arial" w:cs="Arial"/>
          <w:bCs/>
          <w:iCs/>
          <w:lang w:val="en-US"/>
        </w:rPr>
        <w:t>):</w:t>
      </w:r>
    </w:p>
    <w:p w14:paraId="6042F6B0" w14:textId="77777777" w:rsidR="007438DC" w:rsidRPr="003F0F2D" w:rsidRDefault="00122A49" w:rsidP="007438DC">
      <w:pPr>
        <w:tabs>
          <w:tab w:val="left" w:pos="851"/>
          <w:tab w:val="left" w:pos="4253"/>
          <w:tab w:val="left" w:pos="7371"/>
        </w:tabs>
        <w:spacing w:after="120"/>
        <w:ind w:right="-143"/>
        <w:jc w:val="both"/>
        <w:rPr>
          <w:rFonts w:ascii="Arial" w:hAnsi="Arial" w:cs="Arial"/>
          <w:bCs/>
          <w:iCs/>
          <w:lang w:val="en-US"/>
        </w:rPr>
      </w:pPr>
      <w:r w:rsidRPr="003F0F2D">
        <w:rPr>
          <w:rFonts w:ascii="Arial" w:hAnsi="Arial" w:cs="Arial"/>
          <w:bCs/>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N</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u</m:t>
                    </m:r>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den>
            </m:f>
          </m:e>
        </m:nary>
      </m:oMath>
      <w:r w:rsidRPr="003F0F2D">
        <w:rPr>
          <w:rFonts w:ascii="Arial" w:eastAsiaTheme="minorEastAsia" w:hAnsi="Arial" w:cs="Arial"/>
          <w:sz w:val="24"/>
          <w:szCs w:val="24"/>
          <w:lang w:val="en-US"/>
        </w:rPr>
        <w:t xml:space="preserve"> ,</w:t>
      </w:r>
    </w:p>
    <w:p w14:paraId="03FEB899" w14:textId="77777777" w:rsidR="007438DC" w:rsidRPr="003F0F2D" w:rsidRDefault="00887830" w:rsidP="007438DC">
      <w:pPr>
        <w:tabs>
          <w:tab w:val="left" w:pos="851"/>
          <w:tab w:val="left" w:pos="4253"/>
          <w:tab w:val="left" w:pos="7371"/>
        </w:tabs>
        <w:ind w:right="-143"/>
        <w:jc w:val="both"/>
        <w:rPr>
          <w:rFonts w:ascii="Arial" w:hAnsi="Arial" w:cs="Arial"/>
          <w:bCs/>
          <w:iCs/>
          <w:lang w:val="en-US"/>
        </w:rPr>
      </w:pPr>
      <w:r w:rsidRPr="003F0F2D">
        <w:rPr>
          <w:rFonts w:ascii="Arial" w:hAnsi="Arial"/>
          <w:lang w:val="en-US"/>
        </w:rPr>
        <w:t>i.e.</w:t>
      </w:r>
      <w:r w:rsidR="00D04A0F" w:rsidRPr="003F0F2D">
        <w:rPr>
          <w:rFonts w:ascii="Arial" w:hAnsi="Arial"/>
          <w:lang w:val="en-US"/>
        </w:rPr>
        <w:t>,</w:t>
      </w:r>
      <w:r w:rsidRPr="003F0F2D">
        <w:rPr>
          <w:rFonts w:ascii="Arial" w:hAnsi="Arial"/>
          <w:lang w:val="en-US"/>
        </w:rPr>
        <w:t xml:space="preserve">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00122A49" w:rsidRPr="003F0F2D">
        <w:rPr>
          <w:rFonts w:ascii="Arial" w:hAnsi="Arial"/>
          <w:lang w:val="en-US"/>
        </w:rPr>
        <w:t xml:space="preserve"> </w:t>
      </w:r>
      <w:r w:rsidRPr="003F0F2D">
        <w:rPr>
          <w:rFonts w:ascii="Arial" w:hAnsi="Arial"/>
          <w:lang w:val="en-US"/>
        </w:rPr>
        <w:t>are the variances of the measured values</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oMath>
      <w:r w:rsidRPr="003F0F2D">
        <w:rPr>
          <w:rFonts w:ascii="Arial" w:hAnsi="Arial"/>
          <w:lang w:val="en-US"/>
        </w:rPr>
        <w:t xml:space="preserve"> </w:t>
      </w:r>
      <w:r w:rsidR="00122A49" w:rsidRPr="003F0F2D">
        <w:rPr>
          <w:rFonts w:ascii="Arial" w:hAnsi="Arial" w:cs="Arial"/>
          <w:lang w:val="en-US"/>
        </w:rPr>
        <w:t>.</w:t>
      </w:r>
      <w:r w:rsidR="00122A49" w:rsidRPr="003F0F2D">
        <w:rPr>
          <w:rFonts w:ascii="Arial" w:hAnsi="Arial"/>
          <w:lang w:val="en-US"/>
        </w:rPr>
        <w:t xml:space="preserve"> </w:t>
      </w:r>
      <w:r w:rsidR="001E3550" w:rsidRPr="003F0F2D">
        <w:rPr>
          <w:rFonts w:ascii="Arial" w:hAnsi="Arial"/>
          <w:lang w:val="en-US"/>
        </w:rPr>
        <w:t xml:space="preserve">This may lead to a bias of </w:t>
      </w:r>
      <w:r w:rsidR="001E3550" w:rsidRPr="003F0F2D">
        <w:rPr>
          <w:rFonts w:ascii="Arial" w:hAnsi="Arial"/>
          <w:b/>
          <w:i/>
          <w:lang w:val="en-US"/>
        </w:rPr>
        <w:t>y</w:t>
      </w:r>
      <w:r w:rsidR="001E3550" w:rsidRPr="003F0F2D">
        <w:rPr>
          <w:rFonts w:ascii="Arial" w:hAnsi="Arial"/>
          <w:lang w:val="en-US"/>
        </w:rPr>
        <w:t xml:space="preserve"> in the case of very low counting rates</w:t>
      </w:r>
      <w:r w:rsidR="00122A49" w:rsidRPr="003F0F2D">
        <w:rPr>
          <w:rFonts w:ascii="Arial" w:hAnsi="Arial"/>
          <w:lang w:val="en-US"/>
        </w:rPr>
        <w:t xml:space="preserve">. </w:t>
      </w:r>
      <w:r w:rsidR="001E3550" w:rsidRPr="003F0F2D">
        <w:rPr>
          <w:rFonts w:ascii="Arial" w:hAnsi="Arial"/>
          <w:lang w:val="en-US"/>
        </w:rPr>
        <w:t>For reducing the bias the so-called “</w:t>
      </w:r>
      <w:r w:rsidR="00122A49" w:rsidRPr="003F0F2D">
        <w:rPr>
          <w:rFonts w:ascii="Arial" w:hAnsi="Arial"/>
          <w:b/>
          <w:i/>
          <w:lang w:val="en-US"/>
        </w:rPr>
        <w:t>Pear</w:t>
      </w:r>
      <w:r w:rsidR="001E3550" w:rsidRPr="003F0F2D">
        <w:rPr>
          <w:rFonts w:ascii="Arial" w:hAnsi="Arial"/>
          <w:b/>
          <w:i/>
          <w:lang w:val="en-US"/>
        </w:rPr>
        <w:t>son Chi-</w:t>
      </w:r>
      <w:proofErr w:type="gramStart"/>
      <w:r w:rsidR="001E3550" w:rsidRPr="003F0F2D">
        <w:rPr>
          <w:rFonts w:ascii="Arial" w:hAnsi="Arial"/>
          <w:b/>
          <w:i/>
          <w:lang w:val="en-US"/>
        </w:rPr>
        <w:t xml:space="preserve">square“ </w:t>
      </w:r>
      <w:r w:rsidR="001E3550" w:rsidRPr="003F0F2D">
        <w:rPr>
          <w:rFonts w:ascii="Arial" w:hAnsi="Arial"/>
          <w:lang w:val="en-US"/>
        </w:rPr>
        <w:t>expression</w:t>
      </w:r>
      <w:proofErr w:type="gramEnd"/>
      <w:r w:rsidR="001E3550" w:rsidRPr="003F0F2D">
        <w:rPr>
          <w:rFonts w:ascii="Arial" w:hAnsi="Arial"/>
          <w:lang w:val="en-US"/>
        </w:rPr>
        <w:t xml:space="preserve"> can be used which is defined as </w:t>
      </w:r>
      <w:r w:rsidR="00122A49" w:rsidRPr="003F0F2D">
        <w:rPr>
          <w:rFonts w:ascii="Arial" w:hAnsi="Arial" w:cs="Arial"/>
          <w:bCs/>
          <w:iCs/>
          <w:lang w:val="en-US"/>
        </w:rPr>
        <w:t>(</w:t>
      </w:r>
      <w:r w:rsidR="001E3550"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PLSQ</w:t>
      </w:r>
      <w:r w:rsidR="00122A49" w:rsidRPr="003F0F2D">
        <w:rPr>
          <w:rFonts w:ascii="Arial" w:hAnsi="Arial" w:cs="Arial"/>
          <w:bCs/>
          <w:iCs/>
          <w:lang w:val="en-US"/>
        </w:rPr>
        <w:t xml:space="preserve">): </w:t>
      </w:r>
    </w:p>
    <w:p w14:paraId="5DFC8652" w14:textId="77777777" w:rsidR="007438DC" w:rsidRPr="003F0F2D" w:rsidRDefault="00122A49" w:rsidP="007438DC">
      <w:pPr>
        <w:tabs>
          <w:tab w:val="left" w:pos="851"/>
          <w:tab w:val="left" w:pos="4253"/>
          <w:tab w:val="left" w:pos="7371"/>
        </w:tabs>
        <w:ind w:right="-143"/>
        <w:jc w:val="both"/>
        <w:rPr>
          <w:rFonts w:ascii="Arial" w:hAnsi="Arial" w:cs="Arial"/>
          <w:sz w:val="28"/>
          <w:szCs w:val="28"/>
          <w:lang w:val="en-US"/>
        </w:rPr>
      </w:pPr>
      <w:r w:rsidRPr="003F0F2D">
        <w:rPr>
          <w:rFonts w:ascii="Arial" w:hAnsi="Arial" w:cs="Arial"/>
          <w:b/>
          <w:bCs/>
          <w:i/>
          <w:iCs/>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P</m:t>
            </m:r>
          </m:sub>
          <m:sup>
            <m:r>
              <w:rPr>
                <w:rFonts w:ascii="Cambria Math" w:hAnsi="Cambria Math" w:cs="Times New Roman"/>
                <w:sz w:val="28"/>
                <w:szCs w:val="28"/>
                <w:lang w:val="en-US"/>
              </w:rPr>
              <m:t>2</m:t>
            </m:r>
          </m:sup>
        </m:sSubSup>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m:rPr>
                                <m:sty m:val="bi"/>
                              </m:rPr>
                              <w:rPr>
                                <w:rFonts w:ascii="Cambria Math" w:hAnsi="Cambria Math" w:cs="Times New Roman"/>
                                <w:sz w:val="28"/>
                                <w:szCs w:val="28"/>
                                <w:lang w:val="en-US"/>
                              </w:rPr>
                              <m:t>;y</m:t>
                            </m:r>
                          </m:e>
                        </m:d>
                      </m:e>
                    </m:d>
                  </m:e>
                  <m:sup>
                    <m:r>
                      <w:rPr>
                        <w:rFonts w:ascii="Cambria Math" w:hAnsi="Cambria Math" w:cs="Times New Roman"/>
                        <w:sz w:val="28"/>
                        <w:szCs w:val="28"/>
                        <w:lang w:val="en-US"/>
                      </w:rPr>
                      <m:t>2</m:t>
                    </m:r>
                  </m:sup>
                </m:sSup>
              </m:num>
              <m:den>
                <m:sSup>
                  <m:sSupPr>
                    <m:ctrlPr>
                      <w:rPr>
                        <w:rFonts w:ascii="Cambria Math" w:hAnsi="Cambria Math" w:cs="Times New Roman"/>
                        <w:i/>
                        <w:sz w:val="28"/>
                        <w:szCs w:val="28"/>
                        <w:lang w:val="en-US"/>
                      </w:rPr>
                    </m:ctrlPr>
                  </m:sSup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u</m:t>
                        </m:r>
                      </m:e>
                    </m:acc>
                  </m:e>
                  <m:sup>
                    <m:r>
                      <w:rPr>
                        <w:rFonts w:ascii="Cambria Math" w:hAnsi="Cambria Math" w:cs="Times New Roman"/>
                        <w:sz w:val="28"/>
                        <w:szCs w:val="28"/>
                        <w:lang w:val="en-US"/>
                      </w:rPr>
                      <m:t>2</m:t>
                    </m:r>
                  </m:sup>
                </m:sSup>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m:t>
                        </m:r>
                        <m:r>
                          <m:rPr>
                            <m:sty m:val="bi"/>
                          </m:rPr>
                          <w:rPr>
                            <w:rFonts w:ascii="Cambria Math" w:hAnsi="Cambria Math" w:cs="Times New Roman"/>
                            <w:sz w:val="28"/>
                            <w:szCs w:val="28"/>
                            <w:lang w:val="en-US"/>
                          </w:rPr>
                          <m:t>y</m:t>
                        </m:r>
                      </m:e>
                    </m:d>
                  </m:e>
                </m:d>
              </m:den>
            </m:f>
          </m:e>
        </m:nary>
      </m:oMath>
      <w:r w:rsidRPr="003F0F2D">
        <w:rPr>
          <w:rFonts w:ascii="Arial" w:eastAsiaTheme="minorEastAsia" w:hAnsi="Arial" w:cs="Arial"/>
          <w:sz w:val="28"/>
          <w:szCs w:val="28"/>
          <w:lang w:val="en-US"/>
        </w:rPr>
        <w:t xml:space="preserve"> </w:t>
      </w:r>
    </w:p>
    <w:p w14:paraId="3BB9CF3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24FE34C"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variance given in the nominator is calculated with using the function </w:t>
      </w:r>
      <m:oMath>
        <m:r>
          <w:rPr>
            <w:rFonts w:ascii="Cambria Math" w:hAnsi="Cambria Math" w:cs="Arial"/>
            <w:sz w:val="24"/>
            <w:szCs w:val="24"/>
            <w:lang w:val="en-US"/>
          </w:rPr>
          <m:t>f</m:t>
        </m:r>
      </m:oMath>
      <w:r w:rsidRPr="003F0F2D">
        <w:rPr>
          <w:rFonts w:ascii="Arial" w:hAnsi="Arial" w:cs="Arial"/>
          <w:lang w:val="en-US"/>
        </w:rPr>
        <w:t xml:space="preserve"> to be fitted.</w:t>
      </w:r>
      <w:r w:rsidR="00122A49" w:rsidRPr="003F0F2D">
        <w:rPr>
          <w:rFonts w:ascii="Arial" w:hAnsi="Arial" w:cs="Arial"/>
          <w:lang w:val="en-US"/>
        </w:rPr>
        <w:t xml:space="preserve"> </w:t>
      </w:r>
    </w:p>
    <w:p w14:paraId="2DCFC4C9" w14:textId="77777777" w:rsidR="007438DC" w:rsidRPr="003F0F2D" w:rsidRDefault="00122A49"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b/>
                <w:sz w:val="28"/>
                <w:szCs w:val="28"/>
                <w:lang w:val="en-US"/>
              </w:rPr>
            </m:ctrlPr>
          </m:sSubPr>
          <m:e>
            <m:acc>
              <m:accPr>
                <m:chr m:val="̃"/>
                <m:ctrlPr>
                  <w:rPr>
                    <w:rFonts w:ascii="Cambria Math" w:hAnsi="Cambria Math" w:cs="Arial"/>
                    <w:b/>
                    <w:sz w:val="28"/>
                    <w:szCs w:val="28"/>
                    <w:lang w:val="en-US"/>
                  </w:rPr>
                </m:ctrlPr>
              </m:accPr>
              <m:e>
                <m:r>
                  <m:rPr>
                    <m:sty m:val="b"/>
                  </m:rPr>
                  <w:rPr>
                    <w:rFonts w:ascii="Cambria Math" w:hAnsi="Cambria Math" w:cs="Arial"/>
                    <w:sz w:val="28"/>
                    <w:szCs w:val="28"/>
                    <w:lang w:val="en-US"/>
                  </w:rPr>
                  <m:t>U</m:t>
                </m:r>
              </m:e>
            </m:acc>
          </m:e>
          <m:sub>
            <m:r>
              <m:rPr>
                <m:sty m:val="b"/>
              </m:rPr>
              <w:rPr>
                <w:rFonts w:ascii="Cambria Math" w:hAnsi="Cambria Math" w:cs="Arial"/>
                <w:sz w:val="28"/>
                <w:szCs w:val="28"/>
                <w:lang w:val="en-US"/>
              </w:rPr>
              <m:t>x</m:t>
            </m:r>
          </m:sub>
        </m:sSub>
        <m:d>
          <m:dPr>
            <m:ctrlPr>
              <w:rPr>
                <w:rFonts w:ascii="Cambria Math" w:hAnsi="Cambria Math" w:cs="Arial"/>
                <w:i/>
                <w:sz w:val="28"/>
                <w:szCs w:val="28"/>
                <w:lang w:val="en-US"/>
              </w:rPr>
            </m:ctrlPr>
          </m:dPr>
          <m:e>
            <m:r>
              <w:rPr>
                <w:rFonts w:ascii="Cambria Math" w:hAnsi="Cambria Math" w:cs="Arial"/>
                <w:sz w:val="28"/>
                <w:szCs w:val="28"/>
                <w:lang w:val="en-US"/>
              </w:rPr>
              <m:t>f</m:t>
            </m:r>
          </m:e>
        </m:d>
        <m:r>
          <w:rPr>
            <w:rFonts w:ascii="Cambria Math" w:hAnsi="Cambria Math" w:cs="Arial"/>
            <w:sz w:val="28"/>
            <w:szCs w:val="28"/>
            <w:lang w:val="en-US"/>
          </w:rPr>
          <m:t>=diag</m:t>
        </m:r>
        <m:d>
          <m:dPr>
            <m:begChr m:val="["/>
            <m:endChr m:val="]"/>
            <m:ctrlPr>
              <w:rPr>
                <w:rFonts w:ascii="Cambria Math" w:hAnsi="Cambria Math" w:cs="Arial"/>
                <w:i/>
                <w:sz w:val="28"/>
                <w:szCs w:val="28"/>
                <w:lang w:val="en-US"/>
              </w:rPr>
            </m:ctrlPr>
          </m:dPr>
          <m:e>
            <m:f>
              <m:fPr>
                <m:ctrlPr>
                  <w:rPr>
                    <w:rFonts w:ascii="Cambria Math" w:hAnsi="Cambria Math" w:cs="Arial"/>
                    <w:i/>
                    <w:sz w:val="28"/>
                    <w:szCs w:val="28"/>
                    <w:lang w:val="en-US"/>
                  </w:rPr>
                </m:ctrlPr>
              </m:fPr>
              <m:num>
                <m:d>
                  <m:dPr>
                    <m:ctrlPr>
                      <w:rPr>
                        <w:rFonts w:ascii="Cambria Math" w:hAnsi="Cambria Math" w:cs="Arial"/>
                        <w:i/>
                        <w:sz w:val="28"/>
                        <w:szCs w:val="28"/>
                        <w:lang w:val="en-US"/>
                      </w:rPr>
                    </m:ctrlPr>
                  </m:dPr>
                  <m:e>
                    <m:r>
                      <m:rPr>
                        <m:sty m:val="b"/>
                      </m:rPr>
                      <w:rPr>
                        <w:rFonts w:ascii="Cambria Math" w:hAnsi="Cambria Math" w:cs="Arial"/>
                        <w:sz w:val="28"/>
                        <w:szCs w:val="28"/>
                        <w:lang w:val="en-US"/>
                      </w:rPr>
                      <m:t>Ay</m:t>
                    </m:r>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num>
              <m:den>
                <m:sSub>
                  <m:sSubPr>
                    <m:ctrlPr>
                      <w:rPr>
                        <w:rFonts w:ascii="Cambria Math" w:hAnsi="Cambria Math" w:cs="Arial"/>
                        <w:i/>
                        <w:sz w:val="28"/>
                        <w:szCs w:val="28"/>
                        <w:lang w:val="en-US"/>
                      </w:rPr>
                    </m:ctrlPr>
                  </m:sSubPr>
                  <m:e>
                    <m:r>
                      <w:rPr>
                        <w:rFonts w:ascii="Cambria Math" w:hAnsi="Cambria Math" w:cs="Arial"/>
                        <w:sz w:val="28"/>
                        <w:szCs w:val="28"/>
                        <w:lang w:val="en-US"/>
                      </w:rPr>
                      <m:t>t</m:t>
                    </m:r>
                  </m:e>
                  <m:sub>
                    <m:r>
                      <w:rPr>
                        <w:rFonts w:ascii="Cambria Math" w:hAnsi="Cambria Math" w:cs="Arial"/>
                        <w:sz w:val="28"/>
                        <w:szCs w:val="28"/>
                        <w:lang w:val="en-US"/>
                      </w:rPr>
                      <m:t>m</m:t>
                    </m:r>
                  </m:sub>
                </m:sSub>
              </m:den>
            </m:f>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0,i</m:t>
                    </m:r>
                  </m:sub>
                </m:sSub>
              </m:e>
            </m:d>
            <m:r>
              <w:rPr>
                <w:rFonts w:ascii="Cambria Math" w:hAnsi="Cambria Math" w:cs="Arial"/>
                <w:sz w:val="28"/>
                <w:szCs w:val="28"/>
                <w:lang w:val="en-US"/>
              </w:rPr>
              <m:t>+var</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bl</m:t>
                    </m:r>
                  </m:sub>
                </m:sSub>
              </m:e>
            </m:d>
          </m:e>
        </m:d>
      </m:oMath>
      <w:r w:rsidRPr="003F0F2D">
        <w:rPr>
          <w:rFonts w:ascii="Arial" w:eastAsiaTheme="minorEastAsia" w:hAnsi="Arial" w:cs="Arial"/>
          <w:lang w:val="en-US"/>
        </w:rPr>
        <w:t xml:space="preserve"> ,</w:t>
      </w:r>
    </w:p>
    <w:p w14:paraId="16BD1542" w14:textId="77777777" w:rsidR="007438DC" w:rsidRPr="003F0F2D" w:rsidRDefault="004D5413"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where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0,i</m:t>
            </m:r>
          </m:sub>
        </m:sSub>
      </m:oMath>
      <w:r w:rsidR="00122A49" w:rsidRPr="003F0F2D">
        <w:rPr>
          <w:rFonts w:ascii="Arial" w:hAnsi="Arial" w:cs="Arial"/>
          <w:lang w:val="en-US"/>
        </w:rPr>
        <w:t xml:space="preserve"> </w:t>
      </w:r>
      <w:r w:rsidRPr="003F0F2D">
        <w:rPr>
          <w:rFonts w:ascii="Arial" w:hAnsi="Arial" w:cs="Arial"/>
          <w:lang w:val="en-US"/>
        </w:rPr>
        <w:t>a</w:t>
      </w:r>
      <w:r w:rsidR="00122A49" w:rsidRPr="003F0F2D">
        <w:rPr>
          <w:rFonts w:ascii="Arial" w:hAnsi="Arial" w:cs="Arial"/>
          <w:lang w:val="en-US"/>
        </w:rPr>
        <w:t xml:space="preserve">nd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oMath>
      <w:r w:rsidR="00122A49" w:rsidRPr="003F0F2D">
        <w:rPr>
          <w:rFonts w:ascii="Arial" w:hAnsi="Arial" w:cs="Arial"/>
          <w:lang w:val="en-US"/>
        </w:rPr>
        <w:t xml:space="preserve"> </w:t>
      </w:r>
      <w:r w:rsidRPr="003F0F2D">
        <w:rPr>
          <w:rFonts w:ascii="Arial" w:hAnsi="Arial" w:cs="Arial"/>
          <w:lang w:val="en-US"/>
        </w:rPr>
        <w:t xml:space="preserve"> represent the background or net blank count rate, respectively. </w:t>
      </w:r>
    </w:p>
    <w:p w14:paraId="6EE54E54" w14:textId="77777777" w:rsidR="007438DC" w:rsidRPr="003F0F2D" w:rsidRDefault="007438DC" w:rsidP="007438DC">
      <w:pPr>
        <w:tabs>
          <w:tab w:val="left" w:pos="851"/>
          <w:tab w:val="left" w:pos="3686"/>
          <w:tab w:val="left" w:pos="6096"/>
        </w:tabs>
        <w:ind w:right="-143"/>
        <w:jc w:val="both"/>
        <w:rPr>
          <w:rFonts w:ascii="Arial" w:hAnsi="Arial" w:cs="Arial"/>
          <w:lang w:val="en-US"/>
        </w:rPr>
      </w:pPr>
    </w:p>
    <w:p w14:paraId="6DFAE60C" w14:textId="77777777" w:rsidR="007438DC" w:rsidRPr="003F0F2D" w:rsidRDefault="00EC6AE7" w:rsidP="007438DC">
      <w:pPr>
        <w:tabs>
          <w:tab w:val="left" w:pos="851"/>
          <w:tab w:val="left" w:pos="3686"/>
          <w:tab w:val="left" w:pos="6096"/>
        </w:tabs>
        <w:ind w:right="-143"/>
        <w:jc w:val="both"/>
        <w:rPr>
          <w:rFonts w:ascii="Arial" w:hAnsi="Arial" w:cs="Arial"/>
          <w:lang w:val="en-US"/>
        </w:rPr>
      </w:pPr>
      <w:r w:rsidRPr="003F0F2D">
        <w:rPr>
          <w:rFonts w:ascii="Arial" w:hAnsi="Arial" w:cs="Arial"/>
          <w:lang w:val="en-US"/>
        </w:rPr>
        <w:t xml:space="preserve">As this function value can only be calculated from the </w:t>
      </w:r>
      <w:r w:rsidR="00BC1B13" w:rsidRPr="003F0F2D">
        <w:rPr>
          <w:rFonts w:ascii="Arial" w:hAnsi="Arial" w:cs="Arial"/>
          <w:lang w:val="en-US"/>
        </w:rPr>
        <w:t xml:space="preserve">value of </w:t>
      </w:r>
      <w:proofErr w:type="gramStart"/>
      <w:r w:rsidR="00BC1B13" w:rsidRPr="003F0F2D">
        <w:rPr>
          <w:rFonts w:ascii="Arial" w:hAnsi="Arial" w:cs="Arial"/>
          <w:b/>
          <w:i/>
          <w:lang w:val="en-US"/>
        </w:rPr>
        <w:t>y</w:t>
      </w:r>
      <w:proofErr w:type="gramEnd"/>
      <w:r w:rsidR="00BC1B13" w:rsidRPr="003F0F2D">
        <w:rPr>
          <w:rFonts w:ascii="Arial" w:hAnsi="Arial" w:cs="Arial"/>
          <w:lang w:val="en-US"/>
        </w:rPr>
        <w:t xml:space="preserve"> which is to be fitted,</w:t>
      </w:r>
      <w:r w:rsidRPr="003F0F2D">
        <w:rPr>
          <w:rFonts w:ascii="Arial" w:hAnsi="Arial" w:cs="Arial"/>
          <w:lang w:val="en-US"/>
        </w:rPr>
        <w:t xml:space="preserve"> </w:t>
      </w:r>
      <w:r w:rsidR="00BC1B13" w:rsidRPr="003F0F2D">
        <w:rPr>
          <w:rFonts w:ascii="Arial" w:hAnsi="Arial" w:cs="Arial"/>
          <w:lang w:val="en-US"/>
        </w:rPr>
        <w:t>the minimization of the chi-square expression requires an iterative procedure.</w:t>
      </w:r>
      <w:r w:rsidR="00122A49" w:rsidRPr="003F0F2D">
        <w:rPr>
          <w:rFonts w:ascii="Arial" w:hAnsi="Arial" w:cs="Arial"/>
          <w:lang w:val="en-US"/>
        </w:rPr>
        <w:t xml:space="preserve"> </w:t>
      </w:r>
      <w:r w:rsidR="00BC1B13" w:rsidRPr="003F0F2D">
        <w:rPr>
          <w:rFonts w:ascii="Arial" w:hAnsi="Arial" w:cs="Arial"/>
          <w:lang w:val="en-US"/>
        </w:rPr>
        <w:t>The i</w:t>
      </w:r>
      <w:r w:rsidR="00122A49" w:rsidRPr="003F0F2D">
        <w:rPr>
          <w:rFonts w:ascii="Arial" w:hAnsi="Arial" w:cs="Arial"/>
          <w:lang w:val="en-US"/>
        </w:rPr>
        <w:t>teration</w:t>
      </w:r>
      <w:r w:rsidR="00BC1B13" w:rsidRPr="003F0F2D">
        <w:rPr>
          <w:rFonts w:ascii="Arial" w:hAnsi="Arial" w:cs="Arial"/>
          <w:lang w:val="en-US"/>
        </w:rPr>
        <w:t xml:space="preserve"> can be written in analogy to the Eq. (5.63), with </w:t>
      </w:r>
      <w:r w:rsidR="00122A49" w:rsidRPr="003F0F2D">
        <w:rPr>
          <w:rFonts w:ascii="Arial" w:hAnsi="Arial" w:cs="Arial"/>
          <w:lang w:val="en-US"/>
        </w:rPr>
        <w:t xml:space="preserve">(m) </w:t>
      </w:r>
      <w:r w:rsidR="00BC1B13" w:rsidRPr="003F0F2D">
        <w:rPr>
          <w:rFonts w:ascii="Arial" w:hAnsi="Arial" w:cs="Arial"/>
          <w:lang w:val="en-US"/>
        </w:rPr>
        <w:t>a</w:t>
      </w:r>
      <w:r w:rsidR="00122A49" w:rsidRPr="003F0F2D">
        <w:rPr>
          <w:rFonts w:ascii="Arial" w:hAnsi="Arial" w:cs="Arial"/>
          <w:lang w:val="en-US"/>
        </w:rPr>
        <w:t>nd (m</w:t>
      </w:r>
      <w:r w:rsidR="00122A49" w:rsidRPr="003F0F2D">
        <w:rPr>
          <w:rFonts w:ascii="Arial" w:hAnsi="Arial" w:cs="Arial"/>
          <w:lang w:val="en-US"/>
        </w:rPr>
        <w:noBreakHyphen/>
        <w:t xml:space="preserve">1) </w:t>
      </w:r>
      <w:r w:rsidR="00BC1B13" w:rsidRPr="003F0F2D">
        <w:rPr>
          <w:rFonts w:ascii="Arial" w:hAnsi="Arial" w:cs="Arial"/>
          <w:lang w:val="en-US"/>
        </w:rPr>
        <w:t>being two cons</w:t>
      </w:r>
      <w:r w:rsidR="00B332A2" w:rsidRPr="003F0F2D">
        <w:rPr>
          <w:rFonts w:ascii="Arial" w:hAnsi="Arial" w:cs="Arial"/>
          <w:lang w:val="en-US"/>
        </w:rPr>
        <w:t>ec</w:t>
      </w:r>
      <w:r w:rsidR="00BC1B13" w:rsidRPr="003F0F2D">
        <w:rPr>
          <w:rFonts w:ascii="Arial" w:hAnsi="Arial" w:cs="Arial"/>
          <w:lang w:val="en-US"/>
        </w:rPr>
        <w:t>utive steps</w:t>
      </w:r>
      <w:r w:rsidR="00122A49" w:rsidRPr="003F0F2D">
        <w:rPr>
          <w:rFonts w:ascii="Arial" w:hAnsi="Arial" w:cs="Arial"/>
          <w:lang w:val="en-US"/>
        </w:rPr>
        <w:t>:</w:t>
      </w:r>
    </w:p>
    <w:p w14:paraId="4D584C2D" w14:textId="77777777" w:rsidR="007438DC" w:rsidRPr="003F0F2D" w:rsidRDefault="00122A49" w:rsidP="007438DC">
      <w:pPr>
        <w:tabs>
          <w:tab w:val="left" w:pos="851"/>
          <w:tab w:val="left" w:pos="8789"/>
        </w:tabs>
        <w:spacing w:before="80" w:after="80"/>
        <w:ind w:right="-143"/>
        <w:jc w:val="both"/>
        <w:rPr>
          <w:rFonts w:eastAsiaTheme="minorEastAsia"/>
          <w:lang w:val="en-US"/>
        </w:rPr>
      </w:pPr>
      <w:r w:rsidRPr="003F0F2D">
        <w:rPr>
          <w:rFonts w:ascii="Arial" w:eastAsiaTheme="minorEastAsia" w:hAnsi="Arial" w:cs="Arial"/>
          <w:b/>
          <w:lang w:val="en-US"/>
        </w:rPr>
        <w:tab/>
      </w:r>
      <m:oMath>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y</m:t>
            </m:r>
          </m:e>
          <m:sub>
            <m:r>
              <m:rPr>
                <m:sty m:val="bi"/>
              </m:rPr>
              <w:rPr>
                <w:rFonts w:ascii="Cambria Math" w:eastAsiaTheme="minorEastAsia" w:hAnsi="Cambria Math"/>
                <w:sz w:val="26"/>
                <w:szCs w:val="26"/>
                <w:lang w:val="en-US"/>
              </w:rPr>
              <m:t>(m)</m:t>
            </m:r>
          </m:sub>
        </m:sSub>
        <m:r>
          <w:rPr>
            <w:rFonts w:ascii="Cambria Math" w:eastAsiaTheme="minorEastAsia" w:hAnsi="Cambria Math"/>
            <w:sz w:val="26"/>
            <w:szCs w:val="26"/>
            <w:lang w:val="en-US"/>
          </w:rPr>
          <m:t>=</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m:rPr>
            <m:sty m:val="bi"/>
          </m:rPr>
          <w:rPr>
            <w:rFonts w:ascii="Cambria Math" w:eastAsiaTheme="minorEastAsia" w:hAnsi="Cambria Math"/>
            <w:sz w:val="26"/>
            <w:szCs w:val="26"/>
            <w:lang w:val="en-US"/>
          </w:rPr>
          <m:t xml:space="preserve"> </m:t>
        </m:r>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 xml:space="preserve"> x</m:t>
        </m:r>
      </m:oMath>
      <w:r w:rsidRPr="003F0F2D">
        <w:rPr>
          <w:rFonts w:eastAsiaTheme="minorEastAsia"/>
          <w:b/>
          <w:lang w:val="en-US"/>
        </w:rPr>
        <w:t xml:space="preserve"> </w:t>
      </w:r>
      <w:r w:rsidRPr="003F0F2D">
        <w:rPr>
          <w:rFonts w:eastAsiaTheme="minorEastAsia"/>
          <w:lang w:val="en-US"/>
        </w:rPr>
        <w:t>;</w:t>
      </w:r>
      <w:r w:rsidRPr="003F0F2D">
        <w:rPr>
          <w:rFonts w:eastAsiaTheme="minorEastAsia"/>
          <w:b/>
          <w:lang w:val="en-US"/>
        </w:rPr>
        <w:t xml:space="preserve">    </w:t>
      </w:r>
      <m:oMath>
        <m:r>
          <m:rPr>
            <m:sty m:val="bi"/>
          </m:rPr>
          <w:rPr>
            <w:rFonts w:ascii="Cambria Math" w:eastAsiaTheme="minorEastAsia" w:hAnsi="Cambria Math"/>
            <w:sz w:val="26"/>
            <w:szCs w:val="26"/>
            <w:lang w:val="en-US"/>
          </w:rPr>
          <m:t xml:space="preserve"> </m:t>
        </m:r>
        <m:sSub>
          <m:sSubPr>
            <m:ctrlPr>
              <w:rPr>
                <w:rFonts w:ascii="Cambria Math" w:eastAsiaTheme="minorEastAsia" w:hAnsi="Cambria Math"/>
                <w:b/>
                <w:i/>
                <w:sz w:val="26"/>
                <w:szCs w:val="26"/>
                <w:lang w:val="en-US"/>
              </w:rPr>
            </m:ctrlPr>
          </m:sSub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y,(m)</m:t>
            </m:r>
          </m:sub>
        </m:sSub>
        <m:r>
          <w:rPr>
            <w:rFonts w:ascii="Cambria Math" w:eastAsiaTheme="minorEastAsia" w:hAnsi="Cambria Math"/>
            <w:sz w:val="26"/>
            <w:szCs w:val="26"/>
            <w:lang w:val="en-US"/>
          </w:rPr>
          <m:t>=</m:t>
        </m:r>
        <m:sSup>
          <m:sSupPr>
            <m:ctrlPr>
              <w:rPr>
                <w:rFonts w:ascii="Cambria Math" w:eastAsiaTheme="minorEastAsia" w:hAnsi="Cambria Math"/>
                <w:i/>
                <w:sz w:val="26"/>
                <w:szCs w:val="26"/>
                <w:lang w:val="en-US"/>
              </w:rPr>
            </m:ctrlPr>
          </m:sSupPr>
          <m:e>
            <m:d>
              <m:dPr>
                <m:ctrlPr>
                  <w:rPr>
                    <w:rFonts w:ascii="Cambria Math" w:eastAsiaTheme="minorEastAsia" w:hAnsi="Cambria Math"/>
                    <w:i/>
                    <w:sz w:val="26"/>
                    <w:szCs w:val="26"/>
                    <w:lang w:val="en-US"/>
                  </w:rPr>
                </m:ctrlPr>
              </m:dPr>
              <m:e>
                <m:sSup>
                  <m:sSupPr>
                    <m:ctrlPr>
                      <w:rPr>
                        <w:rFonts w:ascii="Cambria Math" w:eastAsiaTheme="minorEastAsia" w:hAnsi="Cambria Math"/>
                        <w:i/>
                        <w:sz w:val="26"/>
                        <w:szCs w:val="26"/>
                        <w:lang w:val="en-US"/>
                      </w:rPr>
                    </m:ctrlPr>
                  </m:sSupPr>
                  <m:e>
                    <m:r>
                      <m:rPr>
                        <m:sty m:val="bi"/>
                      </m:rPr>
                      <w:rPr>
                        <w:rFonts w:ascii="Cambria Math" w:eastAsiaTheme="minorEastAsia" w:hAnsi="Cambria Math"/>
                        <w:sz w:val="26"/>
                        <w:szCs w:val="26"/>
                        <w:lang w:val="en-US"/>
                      </w:rPr>
                      <m:t>A</m:t>
                    </m:r>
                  </m:e>
                  <m:sup>
                    <m:r>
                      <m:rPr>
                        <m:sty m:val="p"/>
                      </m:rPr>
                      <w:rPr>
                        <w:rFonts w:ascii="Cambria Math" w:eastAsiaTheme="minorEastAsia" w:hAnsi="Cambria Math"/>
                        <w:sz w:val="26"/>
                        <w:szCs w:val="26"/>
                        <w:lang w:val="en-US"/>
                      </w:rPr>
                      <m:t>T</m:t>
                    </m:r>
                  </m:sup>
                </m:sSup>
                <m:sSubSup>
                  <m:sSubSupPr>
                    <m:ctrlPr>
                      <w:rPr>
                        <w:rFonts w:ascii="Cambria Math" w:eastAsiaTheme="minorEastAsia" w:hAnsi="Cambria Math"/>
                        <w:b/>
                        <w:i/>
                        <w:sz w:val="26"/>
                        <w:szCs w:val="26"/>
                        <w:lang w:val="en-US"/>
                      </w:rPr>
                    </m:ctrlPr>
                  </m:sSubSupPr>
                  <m:e>
                    <m:r>
                      <m:rPr>
                        <m:sty m:val="bi"/>
                      </m:rPr>
                      <w:rPr>
                        <w:rFonts w:ascii="Cambria Math" w:eastAsiaTheme="minorEastAsia" w:hAnsi="Cambria Math"/>
                        <w:sz w:val="26"/>
                        <w:szCs w:val="26"/>
                        <w:lang w:val="en-US"/>
                      </w:rPr>
                      <m:t>U</m:t>
                    </m:r>
                  </m:e>
                  <m:sub>
                    <m:r>
                      <m:rPr>
                        <m:sty m:val="bi"/>
                      </m:rPr>
                      <w:rPr>
                        <w:rFonts w:ascii="Cambria Math" w:eastAsiaTheme="minorEastAsia" w:hAnsi="Cambria Math"/>
                        <w:sz w:val="26"/>
                        <w:szCs w:val="26"/>
                        <w:lang w:val="en-US"/>
                      </w:rPr>
                      <m:t>x,(m-1)</m:t>
                    </m:r>
                  </m:sub>
                  <m:sup>
                    <m:r>
                      <m:rPr>
                        <m:sty m:val="bi"/>
                      </m:rPr>
                      <w:rPr>
                        <w:rFonts w:ascii="Cambria Math" w:eastAsiaTheme="minorEastAsia" w:hAnsi="Cambria Math"/>
                        <w:sz w:val="26"/>
                        <w:szCs w:val="26"/>
                        <w:lang w:val="en-US"/>
                      </w:rPr>
                      <m:t>-1</m:t>
                    </m:r>
                  </m:sup>
                </m:sSubSup>
                <m:d>
                  <m:dPr>
                    <m:ctrlPr>
                      <w:rPr>
                        <w:rFonts w:ascii="Cambria Math" w:eastAsiaTheme="minorEastAsia" w:hAnsi="Cambria Math"/>
                        <w:i/>
                        <w:sz w:val="26"/>
                        <w:szCs w:val="26"/>
                        <w:lang w:val="en-US"/>
                      </w:rPr>
                    </m:ctrlPr>
                  </m:dPr>
                  <m:e>
                    <m:r>
                      <m:rPr>
                        <m:sty m:val="bi"/>
                      </m:rPr>
                      <w:rPr>
                        <w:rFonts w:ascii="Cambria Math" w:eastAsiaTheme="minorEastAsia" w:hAnsi="Cambria Math"/>
                        <w:sz w:val="26"/>
                        <w:szCs w:val="26"/>
                        <w:lang w:val="en-US"/>
                      </w:rPr>
                      <m:t>x</m:t>
                    </m:r>
                  </m:e>
                </m:d>
                <m:r>
                  <m:rPr>
                    <m:sty m:val="bi"/>
                  </m:rPr>
                  <w:rPr>
                    <w:rFonts w:ascii="Cambria Math" w:eastAsiaTheme="minorEastAsia" w:hAnsi="Cambria Math"/>
                    <w:sz w:val="26"/>
                    <w:szCs w:val="26"/>
                    <w:lang w:val="en-US"/>
                  </w:rPr>
                  <m:t>A</m:t>
                </m:r>
              </m:e>
            </m:d>
          </m:e>
          <m:sup>
            <m:r>
              <w:rPr>
                <w:rFonts w:ascii="Cambria Math" w:eastAsiaTheme="minorEastAsia" w:hAnsi="Cambria Math"/>
                <w:sz w:val="26"/>
                <w:szCs w:val="26"/>
                <w:lang w:val="en-US"/>
              </w:rPr>
              <m:t>-1</m:t>
            </m:r>
          </m:sup>
        </m:sSup>
      </m:oMath>
      <w:r w:rsidRPr="003F0F2D">
        <w:rPr>
          <w:rFonts w:eastAsiaTheme="minorEastAsia"/>
          <w:lang w:val="en-US"/>
        </w:rPr>
        <w:t xml:space="preserve"> </w:t>
      </w:r>
    </w:p>
    <w:p w14:paraId="4F6F30E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B36CCC" w14:textId="77777777" w:rsidR="007438DC" w:rsidRPr="003F0F2D" w:rsidRDefault="004405D7" w:rsidP="007438DC">
      <w:pPr>
        <w:tabs>
          <w:tab w:val="left" w:pos="851"/>
          <w:tab w:val="left" w:pos="4253"/>
          <w:tab w:val="left" w:pos="7371"/>
        </w:tabs>
        <w:ind w:right="-143"/>
        <w:jc w:val="both"/>
        <w:rPr>
          <w:rFonts w:ascii="Arial" w:hAnsi="Arial"/>
          <w:lang w:val="en-US"/>
        </w:rPr>
      </w:pPr>
      <w:r w:rsidRPr="003F0F2D">
        <w:rPr>
          <w:rFonts w:ascii="Arial" w:hAnsi="Arial"/>
          <w:lang w:val="en-US"/>
        </w:rPr>
        <w:t>Before repeating an iteration, the “</w:t>
      </w:r>
      <w:proofErr w:type="gramStart"/>
      <w:r w:rsidRPr="003F0F2D">
        <w:rPr>
          <w:rFonts w:ascii="Arial" w:hAnsi="Arial"/>
          <w:lang w:val="en-US"/>
        </w:rPr>
        <w:t>measured“ v</w:t>
      </w:r>
      <w:r w:rsidR="00122A49" w:rsidRPr="003F0F2D">
        <w:rPr>
          <w:rFonts w:ascii="Arial" w:hAnsi="Arial"/>
          <w:lang w:val="en-US"/>
        </w:rPr>
        <w:t>arian</w:t>
      </w:r>
      <w:r w:rsidRPr="003F0F2D">
        <w:rPr>
          <w:rFonts w:ascii="Arial" w:hAnsi="Arial"/>
          <w:lang w:val="en-US"/>
        </w:rPr>
        <w:t>c</w:t>
      </w:r>
      <w:r w:rsidR="00122A49" w:rsidRPr="003F0F2D">
        <w:rPr>
          <w:rFonts w:ascii="Arial" w:hAnsi="Arial"/>
          <w:lang w:val="en-US"/>
        </w:rPr>
        <w:t>e</w:t>
      </w:r>
      <w:r w:rsidRPr="003F0F2D">
        <w:rPr>
          <w:rFonts w:ascii="Arial" w:hAnsi="Arial"/>
          <w:lang w:val="en-US"/>
        </w:rPr>
        <w:t>s</w:t>
      </w:r>
      <w:proofErr w:type="gramEnd"/>
      <w:r w:rsidRPr="003F0F2D">
        <w:rPr>
          <w:rFonts w:ascii="Arial" w:hAnsi="Arial"/>
          <w:lang w:val="en-US"/>
        </w:rPr>
        <w:t xml:space="preserve"> need to be replaced from the fitting function by re-calculating the diagonal elements of  </w:t>
      </w:r>
      <m:oMath>
        <m:sSub>
          <m:sSubPr>
            <m:ctrlPr>
              <w:rPr>
                <w:rFonts w:ascii="Cambria Math" w:hAnsi="Cambria Math"/>
                <w:b/>
                <w:sz w:val="24"/>
                <w:szCs w:val="24"/>
                <w:lang w:val="en-US"/>
              </w:rPr>
            </m:ctrlPr>
          </m:sSubPr>
          <m:e>
            <m:r>
              <m:rPr>
                <m:sty m:val="b"/>
              </m:rPr>
              <w:rPr>
                <w:rFonts w:ascii="Cambria Math" w:hAnsi="Cambria Math"/>
                <w:sz w:val="24"/>
                <w:szCs w:val="24"/>
                <w:lang w:val="en-US"/>
              </w:rPr>
              <m:t>U</m:t>
            </m:r>
          </m:e>
          <m:sub>
            <m:r>
              <m:rPr>
                <m:sty m:val="b"/>
              </m:rPr>
              <w:rPr>
                <w:rFonts w:ascii="Cambria Math" w:hAnsi="Cambria Math"/>
                <w:sz w:val="24"/>
                <w:szCs w:val="24"/>
                <w:lang w:val="en-US"/>
              </w:rPr>
              <m:t>x</m:t>
            </m:r>
          </m:sub>
        </m:sSub>
      </m:oMath>
      <w:r w:rsidRPr="003F0F2D">
        <w:rPr>
          <w:rFonts w:ascii="Arial" w:hAnsi="Arial"/>
          <w:lang w:val="en-US"/>
        </w:rPr>
        <w:t xml:space="preserve"> with using the values </w:t>
      </w:r>
      <m:oMath>
        <m:r>
          <m:rPr>
            <m:sty m:val="b"/>
          </m:rPr>
          <w:rPr>
            <w:rFonts w:ascii="Cambria Math" w:hAnsi="Cambria Math"/>
            <w:sz w:val="24"/>
            <w:szCs w:val="24"/>
            <w:lang w:val="en-US"/>
          </w:rPr>
          <m:t>Ay</m:t>
        </m:r>
      </m:oMath>
      <w:r w:rsidRPr="003F0F2D">
        <w:rPr>
          <w:rFonts w:ascii="Arial" w:hAnsi="Arial"/>
          <w:lang w:val="en-US"/>
        </w:rPr>
        <w:t xml:space="preserve"> from the preceding step (the non-d</w:t>
      </w:r>
      <w:r w:rsidR="0048595B" w:rsidRPr="003F0F2D">
        <w:rPr>
          <w:rFonts w:ascii="Arial" w:hAnsi="Arial"/>
          <w:lang w:val="en-US"/>
        </w:rPr>
        <w:t>i</w:t>
      </w:r>
      <w:r w:rsidRPr="003F0F2D">
        <w:rPr>
          <w:rFonts w:ascii="Arial" w:hAnsi="Arial"/>
          <w:lang w:val="en-US"/>
        </w:rPr>
        <w:t>agonal elements are not changed)</w:t>
      </w:r>
      <w:r w:rsidR="0048595B" w:rsidRPr="003F0F2D">
        <w:rPr>
          <w:rFonts w:ascii="Arial" w:hAnsi="Arial"/>
          <w:lang w:val="en-US"/>
        </w:rPr>
        <w:t>:</w:t>
      </w:r>
    </w:p>
    <w:p w14:paraId="3961C35F" w14:textId="77777777" w:rsidR="007438DC" w:rsidRPr="003F0F2D" w:rsidRDefault="00122A49" w:rsidP="007438DC">
      <w:pPr>
        <w:tabs>
          <w:tab w:val="left" w:pos="851"/>
          <w:tab w:val="left" w:pos="4253"/>
          <w:tab w:val="left" w:pos="7371"/>
        </w:tabs>
        <w:ind w:right="-143"/>
        <w:jc w:val="both"/>
        <w:rPr>
          <w:rFonts w:ascii="Arial" w:hAnsi="Arial"/>
          <w:lang w:val="en-US"/>
        </w:rPr>
      </w:pPr>
      <w:r w:rsidRPr="003F0F2D">
        <w:rPr>
          <w:rFonts w:ascii="Arial" w:hAnsi="Arial"/>
          <w:lang w:val="en-US"/>
        </w:rPr>
        <w:t xml:space="preserve"> </w:t>
      </w:r>
    </w:p>
    <w:p w14:paraId="7690F7B0" w14:textId="77777777" w:rsidR="007438DC" w:rsidRPr="003F0F2D" w:rsidRDefault="00122A49"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b/>
                <w:sz w:val="26"/>
                <w:szCs w:val="26"/>
                <w:lang w:val="en-US"/>
              </w:rPr>
            </m:ctrlPr>
          </m:sSubSupPr>
          <m:e>
            <m:r>
              <m:rPr>
                <m:sty m:val="b"/>
              </m:rPr>
              <w:rPr>
                <w:rFonts w:ascii="Cambria Math" w:hAnsi="Cambria Math" w:cs="Arial"/>
                <w:sz w:val="26"/>
                <w:szCs w:val="26"/>
                <w:lang w:val="en-US"/>
              </w:rPr>
              <m:t>U</m:t>
            </m:r>
          </m:e>
          <m:sub>
            <m:r>
              <m:rPr>
                <m:sty m:val="b"/>
              </m:rPr>
              <w:rPr>
                <w:rFonts w:ascii="Cambria Math" w:hAnsi="Cambria Math" w:cs="Arial"/>
                <w:sz w:val="26"/>
                <w:szCs w:val="26"/>
                <w:lang w:val="en-US"/>
              </w:rPr>
              <m:t>x</m:t>
            </m:r>
          </m:sub>
          <m:sup>
            <m:r>
              <m:rPr>
                <m:sty m:val="b"/>
              </m:rPr>
              <w:rPr>
                <w:rFonts w:ascii="Cambria Math" w:hAnsi="Cambria Math" w:cs="Arial"/>
                <w:sz w:val="26"/>
                <w:szCs w:val="26"/>
                <w:lang w:val="en-US"/>
              </w:rPr>
              <m:t>'</m:t>
            </m:r>
          </m:sup>
        </m:sSubSup>
        <m:r>
          <w:rPr>
            <w:rFonts w:ascii="Cambria Math" w:hAnsi="Cambria Math" w:cs="Arial"/>
            <w:sz w:val="26"/>
            <w:szCs w:val="26"/>
            <w:lang w:val="en-US"/>
          </w:rPr>
          <m:t>=diag</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d>
                  <m:dPr>
                    <m:ctrlPr>
                      <w:rPr>
                        <w:rFonts w:ascii="Cambria Math" w:hAnsi="Cambria Math" w:cs="Arial"/>
                        <w:i/>
                        <w:sz w:val="26"/>
                        <w:szCs w:val="26"/>
                        <w:lang w:val="en-US"/>
                      </w:rPr>
                    </m:ctrlPr>
                  </m:dPr>
                  <m:e>
                    <m:r>
                      <m:rPr>
                        <m:sty m:val="b"/>
                      </m:rPr>
                      <w:rPr>
                        <w:rFonts w:ascii="Cambria Math" w:hAnsi="Cambria Math" w:cs="Arial"/>
                        <w:sz w:val="26"/>
                        <w:szCs w:val="26"/>
                        <w:lang w:val="en-US"/>
                      </w:rPr>
                      <m:t>Ay</m:t>
                    </m:r>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num>
              <m:den>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e>
        </m:d>
      </m:oMath>
    </w:p>
    <w:p w14:paraId="327B1585"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6F56F73" w14:textId="77777777" w:rsidR="00D814F0" w:rsidRPr="003F0F2D" w:rsidRDefault="00D814F0" w:rsidP="00D814F0">
      <w:pPr>
        <w:tabs>
          <w:tab w:val="left" w:pos="851"/>
          <w:tab w:val="left" w:pos="4253"/>
          <w:tab w:val="left" w:pos="7371"/>
        </w:tabs>
        <w:ind w:right="-143"/>
        <w:jc w:val="both"/>
        <w:rPr>
          <w:rFonts w:ascii="Arial" w:hAnsi="Arial" w:cs="Arial"/>
          <w:i/>
          <w:iCs/>
          <w:lang w:val="en-US"/>
        </w:rPr>
      </w:pPr>
      <w:r w:rsidRPr="003F0F2D">
        <w:rPr>
          <w:rFonts w:ascii="Arial" w:hAnsi="Arial" w:cs="Arial"/>
          <w:b/>
          <w:bCs/>
          <w:lang w:val="en-US"/>
        </w:rPr>
        <w:lastRenderedPageBreak/>
        <w:t>Note</w:t>
      </w:r>
      <w:r w:rsidRPr="003F0F2D">
        <w:rPr>
          <w:rFonts w:ascii="Arial" w:hAnsi="Arial" w:cs="Arial"/>
          <w:lang w:val="en-US"/>
        </w:rPr>
        <w:t xml:space="preserve">: If the covariances between measured values are equal to zero, i.e. the matrix </w:t>
      </w:r>
      <m:oMath>
        <m:sSub>
          <m:sSubPr>
            <m:ctrlPr>
              <w:rPr>
                <w:rFonts w:ascii="Cambria Math" w:hAnsi="Cambria Math" w:cs="Arial"/>
                <w:b/>
                <w:iCs/>
                <w:sz w:val="24"/>
                <w:szCs w:val="24"/>
                <w:lang w:val="en-US"/>
              </w:rPr>
            </m:ctrlPr>
          </m:sSub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Sub>
      </m:oMath>
      <w:r w:rsidRPr="003F0F2D">
        <w:rPr>
          <w:rFonts w:ascii="Arial" w:hAnsi="Arial" w:cs="Arial"/>
          <w:lang w:val="en-US"/>
        </w:rPr>
        <w:t xml:space="preserve"> is diagonal with variances as its elements, this procedure completely corresponds to the better known </w:t>
      </w:r>
      <w:r w:rsidRPr="003F0F2D">
        <w:rPr>
          <w:rFonts w:ascii="Arial" w:hAnsi="Arial" w:cs="Arial"/>
          <w:i/>
          <w:iCs/>
          <w:lang w:val="en-US"/>
        </w:rPr>
        <w:t>weighted linear least-squares fitting method.</w:t>
      </w:r>
    </w:p>
    <w:p w14:paraId="00C16A58" w14:textId="77777777" w:rsidR="00D814F0" w:rsidRPr="003F0F2D" w:rsidRDefault="00D814F0" w:rsidP="007438DC">
      <w:pPr>
        <w:tabs>
          <w:tab w:val="left" w:pos="851"/>
          <w:tab w:val="left" w:pos="4253"/>
          <w:tab w:val="left" w:pos="7371"/>
        </w:tabs>
        <w:ind w:right="-143"/>
        <w:jc w:val="both"/>
        <w:rPr>
          <w:rFonts w:ascii="Arial" w:hAnsi="Arial" w:cs="Arial"/>
          <w:color w:val="FF0000"/>
          <w:lang w:val="en-US"/>
        </w:rPr>
      </w:pPr>
    </w:p>
    <w:p w14:paraId="17196419" w14:textId="77777777" w:rsidR="007438DC" w:rsidRPr="003F0F2D" w:rsidRDefault="0048595B"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As an a</w:t>
      </w:r>
      <w:r w:rsidR="00122A49" w:rsidRPr="003F0F2D">
        <w:rPr>
          <w:rFonts w:ascii="Arial" w:hAnsi="Arial" w:cs="Arial"/>
          <w:lang w:val="en-US"/>
        </w:rPr>
        <w:t>lternativ</w:t>
      </w:r>
      <w:r w:rsidRPr="003F0F2D">
        <w:rPr>
          <w:rFonts w:ascii="Arial" w:hAnsi="Arial" w:cs="Arial"/>
          <w:lang w:val="en-US"/>
        </w:rPr>
        <w:t>e</w:t>
      </w:r>
      <w:r w:rsidR="00122A49" w:rsidRPr="003F0F2D">
        <w:rPr>
          <w:rFonts w:ascii="Arial" w:hAnsi="Arial" w:cs="Arial"/>
          <w:lang w:val="en-US"/>
        </w:rPr>
        <w:t xml:space="preserve"> </w:t>
      </w:r>
      <w:r w:rsidRPr="003F0F2D">
        <w:rPr>
          <w:rFonts w:ascii="Arial" w:hAnsi="Arial" w:cs="Arial"/>
          <w:lang w:val="en-US"/>
        </w:rPr>
        <w:t xml:space="preserve">to the </w:t>
      </w:r>
      <w:r w:rsidR="00122A49" w:rsidRPr="003F0F2D">
        <w:rPr>
          <w:rFonts w:ascii="Arial" w:hAnsi="Arial" w:cs="Arial"/>
          <w:lang w:val="en-US"/>
        </w:rPr>
        <w:t>Pearson</w:t>
      </w:r>
      <w:r w:rsidRPr="003F0F2D">
        <w:rPr>
          <w:rFonts w:ascii="Arial" w:hAnsi="Arial" w:cs="Arial"/>
          <w:lang w:val="en-US"/>
        </w:rPr>
        <w:t xml:space="preserve">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e expression the so-called „</w:t>
      </w:r>
      <w:r w:rsidRPr="003F0F2D">
        <w:rPr>
          <w:rFonts w:ascii="Arial" w:hAnsi="Arial" w:cs="Arial"/>
          <w:b/>
          <w:lang w:val="en-US"/>
        </w:rPr>
        <w:t xml:space="preserve">Poisson Maximum Likelihood </w:t>
      </w:r>
      <w:proofErr w:type="gramStart"/>
      <w:r w:rsidRPr="003F0F2D">
        <w:rPr>
          <w:rFonts w:ascii="Arial" w:hAnsi="Arial" w:cs="Arial"/>
          <w:b/>
          <w:lang w:val="en-US"/>
        </w:rPr>
        <w:t>Estimation</w:t>
      </w:r>
      <w:r w:rsidRPr="003F0F2D">
        <w:rPr>
          <w:rFonts w:ascii="Arial" w:hAnsi="Arial" w:cs="Arial"/>
          <w:lang w:val="en-US"/>
        </w:rPr>
        <w:t>“</w:t>
      </w:r>
      <w:proofErr w:type="gramEnd"/>
      <w:r w:rsidRPr="003F0F2D">
        <w:rPr>
          <w:rFonts w:ascii="Arial" w:hAnsi="Arial" w:cs="Arial"/>
          <w:lang w:val="en-US"/>
        </w:rPr>
        <w:t xml:space="preserve">-procedure (or Poisson MLE) may be used for reducing the bias. The associated </w:t>
      </w:r>
      <w:r w:rsidR="00122A49" w:rsidRPr="003F0F2D">
        <w:rPr>
          <w:rFonts w:ascii="Arial" w:hAnsi="Arial" w:cs="Arial"/>
          <w:lang w:val="en-US"/>
        </w:rPr>
        <w:t>Chi-</w:t>
      </w:r>
      <w:r w:rsidRPr="003F0F2D">
        <w:rPr>
          <w:rFonts w:ascii="Arial" w:hAnsi="Arial" w:cs="Arial"/>
          <w:lang w:val="en-US"/>
        </w:rPr>
        <w:t>sq</w:t>
      </w:r>
      <w:r w:rsidR="00122A49" w:rsidRPr="003F0F2D">
        <w:rPr>
          <w:rFonts w:ascii="Arial" w:hAnsi="Arial" w:cs="Arial"/>
          <w:lang w:val="en-US"/>
        </w:rPr>
        <w:t>uar</w:t>
      </w:r>
      <w:r w:rsidRPr="003F0F2D">
        <w:rPr>
          <w:rFonts w:ascii="Arial" w:hAnsi="Arial" w:cs="Arial"/>
          <w:lang w:val="en-US"/>
        </w:rPr>
        <w:t xml:space="preserve">e expression is </w:t>
      </w:r>
      <w:r w:rsidR="00122A49" w:rsidRPr="003F0F2D">
        <w:rPr>
          <w:rFonts w:ascii="Arial" w:hAnsi="Arial" w:cs="Arial"/>
          <w:bCs/>
          <w:iCs/>
          <w:lang w:val="en-US"/>
        </w:rPr>
        <w:t>(</w:t>
      </w:r>
      <w:r w:rsidRPr="003F0F2D">
        <w:rPr>
          <w:rFonts w:ascii="Arial" w:hAnsi="Arial" w:cs="Arial"/>
          <w:bCs/>
          <w:iCs/>
          <w:lang w:val="en-US"/>
        </w:rPr>
        <w:t>mnemonic</w:t>
      </w:r>
      <w:r w:rsidR="00122A49" w:rsidRPr="003F0F2D">
        <w:rPr>
          <w:rFonts w:ascii="Arial" w:hAnsi="Arial" w:cs="Arial"/>
          <w:bCs/>
          <w:iCs/>
          <w:lang w:val="en-US"/>
        </w:rPr>
        <w:t xml:space="preserve">: </w:t>
      </w:r>
      <w:r w:rsidR="00122A49" w:rsidRPr="003F0F2D">
        <w:rPr>
          <w:rFonts w:ascii="Arial" w:hAnsi="Arial" w:cs="Arial"/>
          <w:b/>
          <w:bCs/>
          <w:iCs/>
          <w:lang w:val="en-US"/>
        </w:rPr>
        <w:t>PMLE</w:t>
      </w:r>
      <w:r w:rsidR="00122A49" w:rsidRPr="003F0F2D">
        <w:rPr>
          <w:rFonts w:ascii="Arial" w:hAnsi="Arial" w:cs="Arial"/>
          <w:bCs/>
          <w:iCs/>
          <w:lang w:val="en-US"/>
        </w:rPr>
        <w:t>)</w:t>
      </w:r>
      <w:r w:rsidR="00122A49" w:rsidRPr="003F0F2D">
        <w:rPr>
          <w:rFonts w:ascii="Arial" w:hAnsi="Arial" w:cs="Arial"/>
          <w:lang w:val="en-US"/>
        </w:rPr>
        <w:t>:</w:t>
      </w:r>
    </w:p>
    <w:p w14:paraId="4421DA6A" w14:textId="77777777" w:rsidR="007438DC" w:rsidRPr="003F0F2D" w:rsidRDefault="00122A49" w:rsidP="007438DC">
      <w:pPr>
        <w:tabs>
          <w:tab w:val="left" w:pos="567"/>
          <w:tab w:val="left" w:pos="9072"/>
        </w:tabs>
        <w:spacing w:after="180"/>
        <w:ind w:right="-143"/>
        <w:jc w:val="both"/>
        <w:rPr>
          <w:lang w:val="en-US"/>
        </w:rPr>
      </w:pPr>
      <w:r w:rsidRPr="003F0F2D">
        <w:rPr>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χ</m:t>
            </m:r>
          </m:e>
          <m:sub>
            <m:r>
              <w:rPr>
                <w:rFonts w:ascii="Cambria Math" w:hAnsi="Cambria Math" w:cs="Times New Roman"/>
                <w:sz w:val="28"/>
                <w:szCs w:val="28"/>
                <w:lang w:val="en-US"/>
              </w:rPr>
              <m:t>λ</m:t>
            </m:r>
          </m:sub>
          <m:sup>
            <m:r>
              <w:rPr>
                <w:rFonts w:ascii="Cambria Math" w:hAnsi="Cambria Math" w:cs="Times New Roman"/>
                <w:sz w:val="28"/>
                <w:szCs w:val="28"/>
                <w:lang w:val="en-US"/>
              </w:rPr>
              <m:t>2</m:t>
            </m:r>
          </m:sup>
        </m:sSubSup>
        <m:r>
          <w:rPr>
            <w:rFonts w:ascii="Cambria Math" w:hAnsi="Cambria Math" w:cs="Times New Roman"/>
            <w:sz w:val="28"/>
            <w:szCs w:val="28"/>
            <w:lang w:val="en-US"/>
          </w:rPr>
          <m:t>=2</m:t>
        </m:r>
        <m:d>
          <m:dPr>
            <m:begChr m:val="["/>
            <m:endChr m:val="]"/>
            <m:ctrlPr>
              <w:rPr>
                <w:rFonts w:ascii="Cambria Math" w:hAnsi="Cambria Math" w:cs="Times New Roman"/>
                <w:i/>
                <w:sz w:val="28"/>
                <w:szCs w:val="28"/>
                <w:lang w:val="en-US"/>
              </w:rPr>
            </m:ctrlPr>
          </m:dPr>
          <m:e>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ub>
              <m:sup/>
              <m:e>
                <m:d>
                  <m:dPr>
                    <m:ctrlPr>
                      <w:rPr>
                        <w:rFonts w:ascii="Cambria Math" w:hAnsi="Cambria Math" w:cs="Times New Roman"/>
                        <w:i/>
                        <w:sz w:val="28"/>
                        <w:szCs w:val="28"/>
                        <w:lang w:val="en-US"/>
                      </w:rPr>
                    </m:ctrlPr>
                  </m:dPr>
                  <m:e>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e>
                </m:d>
              </m:e>
            </m:nary>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j;</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≠0 </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r>
                  <w:rPr>
                    <w:rFonts w:ascii="Cambria Math" w:hAnsi="Cambria Math" w:cs="Times New Roman"/>
                    <w:sz w:val="28"/>
                    <w:szCs w:val="28"/>
                    <w:lang w:val="en-US"/>
                  </w:rPr>
                  <m:t>ln</m:t>
                </m:r>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f</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j</m:t>
                                </m:r>
                              </m:sub>
                            </m:sSub>
                            <m:r>
                              <w:rPr>
                                <w:rFonts w:ascii="Cambria Math" w:hAnsi="Cambria Math" w:cs="Times New Roman"/>
                                <w:sz w:val="28"/>
                                <w:szCs w:val="28"/>
                                <w:lang w:val="en-US"/>
                              </w:rPr>
                              <m:t xml:space="preserve">; </m:t>
                            </m:r>
                            <m:r>
                              <m:rPr>
                                <m:sty m:val="bi"/>
                              </m:rPr>
                              <w:rPr>
                                <w:rFonts w:ascii="Cambria Math" w:hAnsi="Cambria Math" w:cs="Times New Roman"/>
                                <w:sz w:val="28"/>
                                <w:szCs w:val="28"/>
                                <w:lang w:val="en-US"/>
                              </w:rPr>
                              <m:t>y</m:t>
                            </m:r>
                          </m:e>
                        </m:d>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den>
                    </m:f>
                  </m:e>
                </m:d>
              </m:e>
            </m:nary>
          </m:e>
        </m:d>
      </m:oMath>
      <w:r w:rsidRPr="003F0F2D">
        <w:rPr>
          <w:rFonts w:eastAsiaTheme="minorEastAsia"/>
          <w:lang w:val="en-US"/>
        </w:rPr>
        <w:t xml:space="preserve">  .</w:t>
      </w:r>
    </w:p>
    <w:p w14:paraId="61C4F6D9" w14:textId="044E91A1" w:rsidR="007438DC" w:rsidRPr="003F0F2D" w:rsidRDefault="00B078E2" w:rsidP="007438DC">
      <w:pPr>
        <w:tabs>
          <w:tab w:val="left" w:pos="851"/>
          <w:tab w:val="left" w:pos="4253"/>
          <w:tab w:val="left" w:pos="7371"/>
        </w:tabs>
        <w:ind w:right="-143"/>
        <w:jc w:val="both"/>
        <w:rPr>
          <w:rFonts w:ascii="Arial" w:hAnsi="Arial" w:cs="Arial"/>
          <w:lang w:val="en-US"/>
        </w:rPr>
      </w:pPr>
      <w:r w:rsidRPr="00A93CBB">
        <w:rPr>
          <w:rFonts w:ascii="Arial" w:hAnsi="Arial" w:cs="Arial"/>
          <w:lang w:val="en-US"/>
        </w:rPr>
        <w:t>The mini</w:t>
      </w:r>
      <w:r w:rsidR="005E6FF0" w:rsidRPr="00A93CBB">
        <w:rPr>
          <w:rFonts w:ascii="Arial" w:hAnsi="Arial" w:cs="Arial"/>
          <w:lang w:val="en-US"/>
        </w:rPr>
        <w:t>mi</w:t>
      </w:r>
      <w:r w:rsidRPr="00A93CBB">
        <w:rPr>
          <w:rFonts w:ascii="Arial" w:hAnsi="Arial" w:cs="Arial"/>
          <w:lang w:val="en-US"/>
        </w:rPr>
        <w:t>zation of this expression requires a non-linear fitting method: in UncertRadio</w:t>
      </w:r>
      <w:r w:rsidR="005E6FF0" w:rsidRPr="00A93CBB">
        <w:rPr>
          <w:rFonts w:ascii="Arial" w:hAnsi="Arial" w:cs="Arial"/>
          <w:lang w:val="en-US"/>
        </w:rPr>
        <w:t xml:space="preserve"> a modi</w:t>
      </w:r>
      <w:r w:rsidRPr="00A93CBB">
        <w:rPr>
          <w:rFonts w:ascii="Arial" w:hAnsi="Arial" w:cs="Arial"/>
          <w:lang w:val="en-US"/>
        </w:rPr>
        <w:t>fied version of the “Levenberg-</w:t>
      </w:r>
      <w:proofErr w:type="gramStart"/>
      <w:r w:rsidRPr="00A93CBB">
        <w:rPr>
          <w:rFonts w:ascii="Arial" w:hAnsi="Arial" w:cs="Arial"/>
          <w:lang w:val="en-US"/>
        </w:rPr>
        <w:t>Marquardt“ fitting</w:t>
      </w:r>
      <w:proofErr w:type="gramEnd"/>
      <w:r w:rsidRPr="00A93CBB">
        <w:rPr>
          <w:rFonts w:ascii="Arial" w:hAnsi="Arial" w:cs="Arial"/>
          <w:lang w:val="en-US"/>
        </w:rPr>
        <w:t xml:space="preserve"> routine </w:t>
      </w:r>
      <w:proofErr w:type="spellStart"/>
      <w:r w:rsidR="00F25F7A" w:rsidRPr="00A93CBB">
        <w:rPr>
          <w:rFonts w:ascii="Arial" w:hAnsi="Arial" w:cs="Arial"/>
          <w:lang w:val="en-US"/>
        </w:rPr>
        <w:t>L</w:t>
      </w:r>
      <w:r w:rsidR="00B17B0C" w:rsidRPr="00A93CBB">
        <w:rPr>
          <w:rFonts w:ascii="Arial" w:hAnsi="Arial" w:cs="Arial"/>
          <w:lang w:val="en-US"/>
        </w:rPr>
        <w:t>m</w:t>
      </w:r>
      <w:proofErr w:type="spellEnd"/>
      <w:r w:rsidRPr="00A93CBB">
        <w:rPr>
          <w:rFonts w:ascii="Arial" w:hAnsi="Arial" w:cs="Arial"/>
          <w:lang w:val="en-US"/>
        </w:rPr>
        <w:t xml:space="preserve"> </w:t>
      </w:r>
      <w:r w:rsidR="00B17B0C" w:rsidRPr="00A93CBB">
        <w:rPr>
          <w:rFonts w:ascii="Arial" w:hAnsi="Arial" w:cs="Arial"/>
          <w:lang w:val="en-US"/>
        </w:rPr>
        <w:t xml:space="preserve">established and described by H. P. Gavin (2022; </w:t>
      </w:r>
      <w:r w:rsidR="00B17B0C" w:rsidRPr="00A93CBB">
        <w:rPr>
          <w:rFonts w:ascii="Arial" w:hAnsi="Arial" w:cs="Arial"/>
          <w:lang w:val="en-GB"/>
        </w:rPr>
        <w:t>The Levenberg-Marquardt algorithm for nonlinear least squares curve-fitting problems</w:t>
      </w:r>
      <w:r w:rsidR="00B17B0C" w:rsidRPr="00A93CBB">
        <w:rPr>
          <w:rFonts w:ascii="Arial" w:hAnsi="Arial" w:cs="Arial"/>
          <w:lang w:val="en-US"/>
        </w:rPr>
        <w:t>)</w:t>
      </w:r>
      <w:r w:rsidR="00F25F7A" w:rsidRPr="00A93CBB">
        <w:rPr>
          <w:rFonts w:ascii="Arial" w:hAnsi="Arial" w:cs="Arial"/>
          <w:lang w:val="en-US"/>
        </w:rPr>
        <w:t>.</w:t>
      </w:r>
      <w:r w:rsidR="00A93CBB" w:rsidRPr="00A93CBB">
        <w:rPr>
          <w:rFonts w:ascii="Arial" w:hAnsi="Arial" w:cs="Arial"/>
          <w:lang w:val="en-US"/>
        </w:rPr>
        <w:t xml:space="preserve">The </w:t>
      </w:r>
      <w:proofErr w:type="spellStart"/>
      <w:r w:rsidR="00A93CBB" w:rsidRPr="00A93CBB">
        <w:rPr>
          <w:rFonts w:ascii="Arial" w:hAnsi="Arial" w:cs="Arial"/>
          <w:lang w:val="en-US"/>
        </w:rPr>
        <w:t>Matlab</w:t>
      </w:r>
      <w:proofErr w:type="spellEnd"/>
      <w:r w:rsidR="00A93CBB" w:rsidRPr="00A93CBB">
        <w:rPr>
          <w:rFonts w:ascii="Arial" w:hAnsi="Arial" w:cs="Arial"/>
          <w:lang w:val="en-US"/>
        </w:rPr>
        <w:t xml:space="preserve"> </w:t>
      </w:r>
      <w:r w:rsidR="00A93CBB">
        <w:rPr>
          <w:rFonts w:ascii="Arial" w:hAnsi="Arial" w:cs="Arial"/>
          <w:lang w:val="en-US"/>
        </w:rPr>
        <w:t>code of</w:t>
      </w:r>
      <w:r w:rsidR="00A93CBB" w:rsidRPr="00A93CBB">
        <w:rPr>
          <w:rFonts w:ascii="Arial" w:hAnsi="Arial" w:cs="Arial"/>
          <w:lang w:val="en-US"/>
        </w:rPr>
        <w:t xml:space="preserve"> </w:t>
      </w:r>
      <w:proofErr w:type="spellStart"/>
      <w:r w:rsidR="00A93CBB">
        <w:rPr>
          <w:rFonts w:ascii="Arial" w:hAnsi="Arial" w:cs="Arial"/>
          <w:lang w:val="en-US"/>
        </w:rPr>
        <w:t>Lm</w:t>
      </w:r>
      <w:proofErr w:type="spellEnd"/>
      <w:r w:rsidR="00A93CBB">
        <w:rPr>
          <w:rFonts w:ascii="Arial" w:hAnsi="Arial" w:cs="Arial"/>
          <w:lang w:val="en-US"/>
        </w:rPr>
        <w:t xml:space="preserve"> </w:t>
      </w:r>
      <w:r w:rsidR="00A93CBB" w:rsidRPr="00A93CBB">
        <w:rPr>
          <w:rFonts w:ascii="Arial" w:hAnsi="Arial" w:cs="Arial"/>
          <w:lang w:val="en-US"/>
        </w:rPr>
        <w:t>was con</w:t>
      </w:r>
      <w:r w:rsidR="00A93CBB">
        <w:rPr>
          <w:rFonts w:ascii="Arial" w:hAnsi="Arial" w:cs="Arial"/>
          <w:lang w:val="en-US"/>
        </w:rPr>
        <w:t>v</w:t>
      </w:r>
      <w:r w:rsidR="00A93CBB" w:rsidRPr="00A93CBB">
        <w:rPr>
          <w:rFonts w:ascii="Arial" w:hAnsi="Arial" w:cs="Arial"/>
          <w:lang w:val="en-US"/>
        </w:rPr>
        <w:t>erted to Fortran. Hints about t</w:t>
      </w:r>
      <w:r w:rsidRPr="00A93CBB">
        <w:rPr>
          <w:rFonts w:ascii="Arial" w:hAnsi="Arial" w:cs="Arial"/>
          <w:lang w:val="en-US"/>
        </w:rPr>
        <w:t xml:space="preserve">he modification of </w:t>
      </w:r>
      <w:proofErr w:type="spellStart"/>
      <w:r w:rsidR="00A93CBB" w:rsidRPr="00A93CBB">
        <w:rPr>
          <w:rFonts w:ascii="Arial" w:hAnsi="Arial" w:cs="Arial"/>
          <w:lang w:val="en-US"/>
        </w:rPr>
        <w:t>Lm</w:t>
      </w:r>
      <w:proofErr w:type="spellEnd"/>
      <w:r w:rsidR="00F25F7A" w:rsidRPr="00A93CBB">
        <w:rPr>
          <w:rFonts w:ascii="Arial" w:hAnsi="Arial" w:cs="Arial"/>
          <w:lang w:val="en-US"/>
        </w:rPr>
        <w:t xml:space="preserve"> </w:t>
      </w:r>
      <w:r w:rsidRPr="00A93CBB">
        <w:rPr>
          <w:rFonts w:ascii="Arial" w:hAnsi="Arial" w:cs="Arial"/>
          <w:lang w:val="en-US"/>
        </w:rPr>
        <w:t>necessary for Pois</w:t>
      </w:r>
      <w:r w:rsidRPr="003F0F2D">
        <w:rPr>
          <w:rFonts w:ascii="Arial" w:hAnsi="Arial" w:cs="Arial"/>
          <w:lang w:val="en-US"/>
        </w:rPr>
        <w:t xml:space="preserve">son MLE can be taken from the report </w:t>
      </w:r>
      <w:r w:rsidR="00122A49" w:rsidRPr="003F0F2D">
        <w:rPr>
          <w:rFonts w:ascii="Arial" w:hAnsi="Arial" w:cs="Arial"/>
          <w:lang w:val="en-US"/>
        </w:rPr>
        <w:t>LLNL-JRNL-420247 (2009)</w:t>
      </w:r>
      <w:r w:rsidRPr="003F0F2D">
        <w:rPr>
          <w:rFonts w:ascii="Arial" w:hAnsi="Arial" w:cs="Arial"/>
          <w:lang w:val="en-US"/>
        </w:rPr>
        <w:t>.</w:t>
      </w:r>
      <w:r w:rsidR="00122A49" w:rsidRPr="003F0F2D">
        <w:rPr>
          <w:rFonts w:ascii="Arial" w:hAnsi="Arial" w:cs="Arial"/>
          <w:lang w:val="en-US"/>
        </w:rPr>
        <w:t xml:space="preserve">  </w:t>
      </w:r>
    </w:p>
    <w:p w14:paraId="79C1DE91" w14:textId="77777777" w:rsidR="00F25F7A" w:rsidRDefault="00F25F7A" w:rsidP="007438DC">
      <w:pPr>
        <w:tabs>
          <w:tab w:val="left" w:pos="851"/>
          <w:tab w:val="left" w:pos="4253"/>
          <w:tab w:val="left" w:pos="7371"/>
        </w:tabs>
        <w:ind w:right="-143"/>
        <w:jc w:val="both"/>
        <w:rPr>
          <w:rFonts w:ascii="Arial" w:hAnsi="Arial" w:cs="Arial"/>
          <w:lang w:val="en-US"/>
        </w:rPr>
      </w:pPr>
    </w:p>
    <w:p w14:paraId="7A62EB09" w14:textId="5B02F8D6" w:rsidR="00F25F7A" w:rsidRDefault="00F25F7A" w:rsidP="007438DC">
      <w:pPr>
        <w:tabs>
          <w:tab w:val="left" w:pos="851"/>
          <w:tab w:val="left" w:pos="4253"/>
          <w:tab w:val="left" w:pos="7371"/>
        </w:tabs>
        <w:ind w:right="-143"/>
        <w:jc w:val="both"/>
        <w:rPr>
          <w:rFonts w:ascii="Arial" w:hAnsi="Arial" w:cs="Arial"/>
          <w:lang w:val="en-US"/>
        </w:rPr>
      </w:pPr>
      <w:r w:rsidRPr="00F25F7A">
        <w:rPr>
          <w:rFonts w:ascii="Arial" w:hAnsi="Arial" w:cs="Arial"/>
          <w:lang w:val="en-US"/>
        </w:rPr>
        <w:t>The PMLE method can be selected in the example project vTI-Y90-16748_BLW_V2_EN.txp.</w:t>
      </w:r>
    </w:p>
    <w:p w14:paraId="133C20E2" w14:textId="77777777" w:rsidR="00493A39" w:rsidRDefault="00493A39" w:rsidP="00493A39">
      <w:pPr>
        <w:tabs>
          <w:tab w:val="left" w:pos="851"/>
          <w:tab w:val="left" w:pos="4253"/>
          <w:tab w:val="left" w:pos="7371"/>
        </w:tabs>
        <w:jc w:val="both"/>
        <w:rPr>
          <w:rFonts w:ascii="Arial" w:hAnsi="Arial" w:cs="Arial"/>
          <w:lang w:val="en-GB"/>
        </w:rPr>
      </w:pPr>
    </w:p>
    <w:p w14:paraId="4AFA791C" w14:textId="285E349E" w:rsidR="00A93CBB" w:rsidRDefault="00A93CBB" w:rsidP="00A93CBB">
      <w:pPr>
        <w:tabs>
          <w:tab w:val="left" w:pos="851"/>
          <w:tab w:val="left" w:pos="4253"/>
          <w:tab w:val="left" w:pos="7371"/>
        </w:tabs>
        <w:ind w:right="-143"/>
        <w:jc w:val="both"/>
        <w:rPr>
          <w:rFonts w:ascii="Arial" w:hAnsi="Arial" w:cs="Arial"/>
          <w:lang w:val="en-US"/>
        </w:rPr>
      </w:pPr>
      <w:r>
        <w:rPr>
          <w:rFonts w:ascii="Arial" w:hAnsi="Arial" w:cs="Arial"/>
          <w:lang w:val="en-US"/>
        </w:rPr>
        <w:t xml:space="preserve">While usually </w:t>
      </w:r>
      <w:r w:rsidRPr="003F0F2D">
        <w:rPr>
          <w:rFonts w:ascii="Arial" w:hAnsi="Arial" w:cs="Arial"/>
          <w:lang w:val="en-US"/>
        </w:rPr>
        <w:t>net count rate</w:t>
      </w:r>
      <w:r>
        <w:rPr>
          <w:rFonts w:ascii="Arial" w:hAnsi="Arial" w:cs="Arial"/>
          <w:lang w:val="en-US"/>
        </w:rPr>
        <w:t xml:space="preserve"> curve</w:t>
      </w:r>
      <w:r w:rsidRPr="003F0F2D">
        <w:rPr>
          <w:rFonts w:ascii="Arial" w:hAnsi="Arial" w:cs="Arial"/>
          <w:lang w:val="en-US"/>
        </w:rPr>
        <w:t xml:space="preserve"> </w:t>
      </w:r>
      <w:proofErr w:type="gramStart"/>
      <w:r>
        <w:rPr>
          <w:rFonts w:ascii="Arial" w:hAnsi="Arial" w:cs="Arial"/>
          <w:lang w:val="en-US"/>
        </w:rPr>
        <w:t>are</w:t>
      </w:r>
      <w:proofErr w:type="gramEnd"/>
      <w:r>
        <w:rPr>
          <w:rFonts w:ascii="Arial" w:hAnsi="Arial" w:cs="Arial"/>
          <w:lang w:val="en-US"/>
        </w:rPr>
        <w:t xml:space="preserve"> being </w:t>
      </w:r>
      <w:r w:rsidRPr="003F0F2D">
        <w:rPr>
          <w:rFonts w:ascii="Arial" w:hAnsi="Arial" w:cs="Arial"/>
          <w:lang w:val="en-US"/>
        </w:rPr>
        <w:t>fitted</w:t>
      </w:r>
      <w:r>
        <w:rPr>
          <w:rFonts w:ascii="Arial" w:hAnsi="Arial" w:cs="Arial"/>
          <w:lang w:val="en-US"/>
        </w:rPr>
        <w:t>,</w:t>
      </w:r>
      <w:r w:rsidRPr="003F0F2D">
        <w:rPr>
          <w:rFonts w:ascii="Arial" w:hAnsi="Arial" w:cs="Arial"/>
          <w:lang w:val="en-US"/>
        </w:rPr>
        <w:t xml:space="preserve"> this procedure requires gross counts to be fitted. This small transformation is done within UncertRadio; it has the advantage that gross counts are always non-correlated, which may be different when working with net count rates.</w:t>
      </w:r>
    </w:p>
    <w:p w14:paraId="706E1A79" w14:textId="77777777" w:rsidR="00A93CBB" w:rsidRPr="00A93CBB" w:rsidRDefault="00A93CBB" w:rsidP="00493A39">
      <w:pPr>
        <w:tabs>
          <w:tab w:val="left" w:pos="851"/>
          <w:tab w:val="left" w:pos="4253"/>
          <w:tab w:val="left" w:pos="7371"/>
        </w:tabs>
        <w:jc w:val="both"/>
        <w:rPr>
          <w:rFonts w:ascii="Arial" w:hAnsi="Arial" w:cs="Arial"/>
          <w:lang w:val="en-US"/>
        </w:rPr>
      </w:pPr>
    </w:p>
    <w:p w14:paraId="04C629B7" w14:textId="4C0066C6" w:rsidR="00493A39" w:rsidRPr="00493A39" w:rsidRDefault="00493A39" w:rsidP="00493A39">
      <w:pPr>
        <w:tabs>
          <w:tab w:val="left" w:pos="851"/>
          <w:tab w:val="left" w:pos="4253"/>
          <w:tab w:val="left" w:pos="7371"/>
        </w:tabs>
        <w:jc w:val="both"/>
        <w:rPr>
          <w:rFonts w:ascii="Arial" w:hAnsi="Arial" w:cs="Arial"/>
          <w:lang w:val="en-GB"/>
        </w:rPr>
      </w:pPr>
      <w:r w:rsidRPr="00493A39">
        <w:rPr>
          <w:rFonts w:ascii="Arial" w:hAnsi="Arial" w:cs="Arial"/>
          <w:lang w:val="en-GB"/>
        </w:rPr>
        <w:t xml:space="preserve">According to Baker &amp; Cousins the application of the </w:t>
      </w:r>
      <w:r w:rsidRPr="00493A39">
        <w:rPr>
          <w:rFonts w:ascii="Arial" w:hAnsi="Arial" w:cs="Arial"/>
          <w:b/>
          <w:bCs/>
          <w:lang w:val="en-GB"/>
        </w:rPr>
        <w:t xml:space="preserve">PMLE method preserves the area under the curve to be fitted, </w:t>
      </w:r>
      <w:r w:rsidRPr="00493A39">
        <w:rPr>
          <w:rFonts w:ascii="Arial" w:hAnsi="Arial" w:cs="Arial"/>
          <w:lang w:val="en-GB"/>
        </w:rPr>
        <w:t>while PLSQ tends to overestimation and WLS to underestimation.</w:t>
      </w:r>
    </w:p>
    <w:p w14:paraId="14F18191" w14:textId="77777777" w:rsidR="00493A39" w:rsidRPr="00493A39" w:rsidRDefault="00493A39" w:rsidP="007438DC">
      <w:pPr>
        <w:tabs>
          <w:tab w:val="left" w:pos="851"/>
          <w:tab w:val="left" w:pos="4253"/>
          <w:tab w:val="left" w:pos="7371"/>
        </w:tabs>
        <w:ind w:right="-143"/>
        <w:jc w:val="both"/>
        <w:rPr>
          <w:rFonts w:ascii="Arial" w:hAnsi="Arial" w:cs="Arial"/>
          <w:lang w:val="en-GB"/>
        </w:rPr>
      </w:pPr>
    </w:p>
    <w:p w14:paraId="730BC847" w14:textId="77777777" w:rsidR="007438DC" w:rsidRPr="00493A39" w:rsidRDefault="007438DC" w:rsidP="007438DC">
      <w:pPr>
        <w:tabs>
          <w:tab w:val="left" w:pos="851"/>
          <w:tab w:val="left" w:pos="4253"/>
          <w:tab w:val="left" w:pos="7371"/>
        </w:tabs>
        <w:ind w:right="-143"/>
        <w:jc w:val="both"/>
        <w:rPr>
          <w:rFonts w:ascii="Arial" w:hAnsi="Arial" w:cs="Arial"/>
          <w:i/>
          <w:iCs/>
          <w:lang w:val="en-GB"/>
        </w:rPr>
      </w:pPr>
    </w:p>
    <w:p w14:paraId="260F2F4D" w14:textId="31789163" w:rsidR="00D814F0" w:rsidRDefault="00000000" w:rsidP="00D814F0">
      <w:pPr>
        <w:widowControl w:val="0"/>
        <w:tabs>
          <w:tab w:val="left" w:pos="1418"/>
        </w:tabs>
        <w:autoSpaceDE w:val="0"/>
        <w:autoSpaceDN w:val="0"/>
        <w:adjustRightInd w:val="0"/>
        <w:jc w:val="both"/>
        <w:rPr>
          <w:lang w:val="en-US"/>
        </w:rPr>
      </w:pPr>
      <w:hyperlink w:anchor="URH_PMLE_Hinweise_EN" w:history="1">
        <w:r w:rsidR="00D814F0" w:rsidRPr="003F0F2D">
          <w:rPr>
            <w:rStyle w:val="Hyperlink"/>
            <w:rFonts w:ascii="Arial" w:hAnsi="Arial" w:cs="Arial"/>
            <w:b/>
            <w:bCs/>
            <w:lang w:val="en-US"/>
          </w:rPr>
          <w:t>Note</w:t>
        </w:r>
        <w:r w:rsidR="00107EE0" w:rsidRPr="003F0F2D">
          <w:rPr>
            <w:rStyle w:val="Hyperlink"/>
            <w:rFonts w:ascii="Arial" w:hAnsi="Arial" w:cs="Arial"/>
            <w:b/>
            <w:bCs/>
            <w:lang w:val="en-US"/>
          </w:rPr>
          <w:t>s</w:t>
        </w:r>
        <w:r w:rsidR="00D814F0" w:rsidRPr="003F0F2D">
          <w:rPr>
            <w:rStyle w:val="Hyperlink"/>
            <w:rFonts w:ascii="Arial" w:hAnsi="Arial" w:cs="Arial"/>
            <w:b/>
            <w:bCs/>
            <w:lang w:val="en-US"/>
          </w:rPr>
          <w:t xml:space="preserve"> on</w:t>
        </w:r>
        <w:r w:rsidR="00EF718F">
          <w:rPr>
            <w:rStyle w:val="Hyperlink"/>
            <w:rFonts w:ascii="Arial" w:hAnsi="Arial" w:cs="Arial"/>
            <w:b/>
            <w:bCs/>
            <w:lang w:val="en-US"/>
          </w:rPr>
          <w:t xml:space="preserve"> applying</w:t>
        </w:r>
        <w:r w:rsidR="00D814F0" w:rsidRPr="003F0F2D">
          <w:rPr>
            <w:rStyle w:val="Hyperlink"/>
            <w:rFonts w:ascii="Arial" w:hAnsi="Arial" w:cs="Arial"/>
            <w:b/>
            <w:bCs/>
            <w:lang w:val="en-US"/>
          </w:rPr>
          <w:t xml:space="preserve"> the PMLE procedure</w:t>
        </w:r>
      </w:hyperlink>
      <w:r w:rsidR="00D814F0" w:rsidRPr="003F0F2D">
        <w:rPr>
          <w:lang w:val="en-US"/>
        </w:rPr>
        <w:t xml:space="preserve"> </w:t>
      </w:r>
    </w:p>
    <w:p w14:paraId="00A46ADA" w14:textId="77777777" w:rsidR="00EF718F" w:rsidRDefault="00EF718F" w:rsidP="00D814F0">
      <w:pPr>
        <w:widowControl w:val="0"/>
        <w:tabs>
          <w:tab w:val="left" w:pos="1418"/>
        </w:tabs>
        <w:autoSpaceDE w:val="0"/>
        <w:autoSpaceDN w:val="0"/>
        <w:adjustRightInd w:val="0"/>
        <w:jc w:val="both"/>
        <w:rPr>
          <w:lang w:val="en-US"/>
        </w:rPr>
      </w:pPr>
    </w:p>
    <w:p w14:paraId="2BE5F8AB" w14:textId="7727F484" w:rsidR="00EF718F" w:rsidRPr="003F0F2D" w:rsidRDefault="00000000" w:rsidP="00EF718F">
      <w:pPr>
        <w:widowControl w:val="0"/>
        <w:tabs>
          <w:tab w:val="left" w:pos="1418"/>
        </w:tabs>
        <w:autoSpaceDE w:val="0"/>
        <w:autoSpaceDN w:val="0"/>
        <w:adjustRightInd w:val="0"/>
        <w:jc w:val="both"/>
        <w:rPr>
          <w:rFonts w:ascii="Arial" w:hAnsi="Arial" w:cs="Arial"/>
          <w:lang w:val="en-US"/>
        </w:rPr>
      </w:pPr>
      <w:hyperlink w:anchor="URH_PMLE_Grundlagen_EN" w:history="1">
        <w:r w:rsidR="00EF718F" w:rsidRPr="003F0F2D">
          <w:rPr>
            <w:rStyle w:val="Hyperlink"/>
            <w:rFonts w:ascii="Arial" w:hAnsi="Arial" w:cs="Arial"/>
            <w:b/>
            <w:bCs/>
            <w:lang w:val="en-US"/>
          </w:rPr>
          <w:t>Notes on</w:t>
        </w:r>
        <w:r w:rsidR="00EF718F">
          <w:rPr>
            <w:rStyle w:val="Hyperlink"/>
            <w:rFonts w:ascii="Arial" w:hAnsi="Arial" w:cs="Arial"/>
            <w:b/>
            <w:bCs/>
            <w:lang w:val="en-US"/>
          </w:rPr>
          <w:t xml:space="preserve"> the basics of </w:t>
        </w:r>
        <w:r w:rsidR="00EF718F" w:rsidRPr="003F0F2D">
          <w:rPr>
            <w:rStyle w:val="Hyperlink"/>
            <w:rFonts w:ascii="Arial" w:hAnsi="Arial" w:cs="Arial"/>
            <w:b/>
            <w:bCs/>
            <w:lang w:val="en-US"/>
          </w:rPr>
          <w:t>the PMLE procedure</w:t>
        </w:r>
      </w:hyperlink>
      <w:r w:rsidR="00EF718F" w:rsidRPr="003F0F2D">
        <w:rPr>
          <w:lang w:val="en-US"/>
        </w:rPr>
        <w:t xml:space="preserve"> </w:t>
      </w:r>
    </w:p>
    <w:p w14:paraId="311C75F5" w14:textId="77777777" w:rsidR="00EF718F" w:rsidRPr="003F0F2D" w:rsidRDefault="00EF718F" w:rsidP="00D814F0">
      <w:pPr>
        <w:widowControl w:val="0"/>
        <w:tabs>
          <w:tab w:val="left" w:pos="1418"/>
        </w:tabs>
        <w:autoSpaceDE w:val="0"/>
        <w:autoSpaceDN w:val="0"/>
        <w:adjustRightInd w:val="0"/>
        <w:jc w:val="both"/>
        <w:rPr>
          <w:rFonts w:ascii="Arial" w:hAnsi="Arial" w:cs="Arial"/>
          <w:lang w:val="en-US"/>
        </w:rPr>
      </w:pPr>
    </w:p>
    <w:p w14:paraId="2F9658D7" w14:textId="77777777" w:rsidR="00D814F0" w:rsidRDefault="00D814F0" w:rsidP="007438DC">
      <w:pPr>
        <w:tabs>
          <w:tab w:val="left" w:pos="851"/>
          <w:tab w:val="left" w:pos="4253"/>
          <w:tab w:val="left" w:pos="7371"/>
        </w:tabs>
        <w:ind w:right="-143"/>
        <w:jc w:val="both"/>
        <w:rPr>
          <w:rFonts w:ascii="Arial" w:hAnsi="Arial" w:cs="Arial"/>
          <w:i/>
          <w:iCs/>
          <w:lang w:val="en-US"/>
        </w:rPr>
      </w:pPr>
    </w:p>
    <w:p w14:paraId="18ABA9C6" w14:textId="77777777" w:rsidR="00FD54E6" w:rsidRDefault="00FD54E6" w:rsidP="007438DC">
      <w:pPr>
        <w:tabs>
          <w:tab w:val="left" w:pos="851"/>
          <w:tab w:val="left" w:pos="4253"/>
          <w:tab w:val="left" w:pos="7371"/>
        </w:tabs>
        <w:ind w:right="-143"/>
        <w:jc w:val="both"/>
        <w:rPr>
          <w:rFonts w:ascii="Arial" w:hAnsi="Arial" w:cs="Arial"/>
          <w:i/>
          <w:iCs/>
          <w:lang w:val="en-US"/>
        </w:rPr>
      </w:pPr>
    </w:p>
    <w:p w14:paraId="63207094" w14:textId="1EC9B294" w:rsidR="00FD54E6" w:rsidRPr="00FD54E6" w:rsidRDefault="00FD54E6" w:rsidP="00FD54E6">
      <w:pPr>
        <w:tabs>
          <w:tab w:val="left" w:pos="851"/>
          <w:tab w:val="left" w:pos="4253"/>
          <w:tab w:val="left" w:pos="7371"/>
        </w:tabs>
        <w:jc w:val="both"/>
        <w:rPr>
          <w:rFonts w:ascii="Arial" w:hAnsi="Arial" w:cs="Arial"/>
          <w:b/>
          <w:bCs/>
          <w:lang w:val="en-GB"/>
        </w:rPr>
      </w:pPr>
      <w:r w:rsidRPr="00FD54E6">
        <w:rPr>
          <w:rFonts w:ascii="Arial" w:hAnsi="Arial" w:cs="Arial"/>
          <w:b/>
          <w:bCs/>
          <w:lang w:val="en-GB"/>
        </w:rPr>
        <w:t>Statistical tests of Chi-squared options</w:t>
      </w:r>
    </w:p>
    <w:p w14:paraId="6E8BC4B7" w14:textId="77777777" w:rsidR="00FD54E6" w:rsidRPr="00FD54E6" w:rsidRDefault="00FD54E6" w:rsidP="00FD54E6">
      <w:pPr>
        <w:tabs>
          <w:tab w:val="left" w:pos="851"/>
          <w:tab w:val="left" w:pos="4253"/>
          <w:tab w:val="left" w:pos="7371"/>
        </w:tabs>
        <w:jc w:val="both"/>
        <w:rPr>
          <w:rFonts w:ascii="Arial" w:hAnsi="Arial" w:cs="Arial"/>
          <w:lang w:val="en-GB"/>
        </w:rPr>
      </w:pPr>
    </w:p>
    <w:p w14:paraId="0306905A" w14:textId="3AD0C310" w:rsidR="00FD54E6" w:rsidRPr="006E40BB" w:rsidRDefault="00FD54E6" w:rsidP="00FD54E6">
      <w:pPr>
        <w:tabs>
          <w:tab w:val="left" w:pos="851"/>
          <w:tab w:val="left" w:pos="4253"/>
          <w:tab w:val="left" w:pos="7371"/>
        </w:tabs>
        <w:jc w:val="both"/>
        <w:rPr>
          <w:rFonts w:ascii="Arial" w:hAnsi="Arial" w:cs="Arial"/>
          <w:lang w:val="en-GB"/>
        </w:rPr>
      </w:pPr>
      <w:r w:rsidRPr="00FD54E6">
        <w:rPr>
          <w:rFonts w:ascii="Arial" w:hAnsi="Arial" w:cs="Arial"/>
          <w:lang w:val="en-GB"/>
        </w:rPr>
        <w:t>The fun</w:t>
      </w:r>
      <w:r w:rsidR="00D23D86">
        <w:rPr>
          <w:rFonts w:ascii="Arial" w:hAnsi="Arial" w:cs="Arial"/>
          <w:lang w:val="en-GB"/>
        </w:rPr>
        <w:t>c</w:t>
      </w:r>
      <w:r w:rsidRPr="00FD54E6">
        <w:rPr>
          <w:rFonts w:ascii="Arial" w:hAnsi="Arial" w:cs="Arial"/>
          <w:lang w:val="en-GB"/>
        </w:rPr>
        <w:t xml:space="preserve">tion to be fitted is represented by the sum of two gaussian peaks with equal area and identical width (sigma = 5.1 </w:t>
      </w:r>
      <w:r>
        <w:rPr>
          <w:rFonts w:ascii="Arial" w:hAnsi="Arial" w:cs="Arial"/>
          <w:lang w:val="en-GB"/>
        </w:rPr>
        <w:t>channels</w:t>
      </w:r>
      <w:r w:rsidRPr="00FD54E6">
        <w:rPr>
          <w:rFonts w:ascii="Arial" w:hAnsi="Arial" w:cs="Arial"/>
          <w:lang w:val="en-GB"/>
        </w:rPr>
        <w:t xml:space="preserve">, </w:t>
      </w:r>
      <w:r>
        <w:rPr>
          <w:rFonts w:ascii="Arial" w:hAnsi="Arial" w:cs="Arial"/>
          <w:lang w:val="en-GB"/>
        </w:rPr>
        <w:t>n</w:t>
      </w:r>
      <w:r w:rsidRPr="00FD54E6">
        <w:rPr>
          <w:rFonts w:ascii="Arial" w:hAnsi="Arial" w:cs="Arial"/>
          <w:lang w:val="en-GB"/>
        </w:rPr>
        <w:t>et</w:t>
      </w:r>
      <w:r>
        <w:rPr>
          <w:rFonts w:ascii="Arial" w:hAnsi="Arial" w:cs="Arial"/>
          <w:lang w:val="en-GB"/>
        </w:rPr>
        <w:t xml:space="preserve"> peak </w:t>
      </w:r>
      <w:proofErr w:type="spellStart"/>
      <w:r w:rsidRPr="00FD54E6">
        <w:rPr>
          <w:rFonts w:ascii="Arial" w:hAnsi="Arial" w:cs="Arial"/>
          <w:lang w:val="en-GB"/>
        </w:rPr>
        <w:t>peak</w:t>
      </w:r>
      <w:proofErr w:type="spellEnd"/>
      <w:r>
        <w:rPr>
          <w:rFonts w:ascii="Arial" w:hAnsi="Arial" w:cs="Arial"/>
          <w:lang w:val="en-GB"/>
        </w:rPr>
        <w:t xml:space="preserve"> areas of </w:t>
      </w:r>
      <w:r w:rsidRPr="00FD54E6">
        <w:rPr>
          <w:rFonts w:ascii="Arial" w:hAnsi="Arial" w:cs="Arial"/>
          <w:lang w:val="en-GB"/>
        </w:rPr>
        <w:t xml:space="preserve">150 </w:t>
      </w:r>
      <w:r>
        <w:rPr>
          <w:rFonts w:ascii="Arial" w:hAnsi="Arial" w:cs="Arial"/>
          <w:lang w:val="en-GB"/>
        </w:rPr>
        <w:t>counts each</w:t>
      </w:r>
      <w:r w:rsidR="00D23D86">
        <w:rPr>
          <w:rFonts w:ascii="Arial" w:hAnsi="Arial" w:cs="Arial"/>
          <w:lang w:val="en-GB"/>
        </w:rPr>
        <w:t xml:space="preserve">, located at channels </w:t>
      </w:r>
      <w:r w:rsidRPr="00FD54E6">
        <w:rPr>
          <w:rFonts w:ascii="Arial" w:hAnsi="Arial" w:cs="Arial"/>
          <w:lang w:val="en-GB"/>
        </w:rPr>
        <w:t xml:space="preserve">30 </w:t>
      </w:r>
      <w:r w:rsidR="00D23D86">
        <w:rPr>
          <w:rFonts w:ascii="Arial" w:hAnsi="Arial" w:cs="Arial"/>
          <w:lang w:val="en-GB"/>
        </w:rPr>
        <w:t>a</w:t>
      </w:r>
      <w:r w:rsidRPr="00FD54E6">
        <w:rPr>
          <w:rFonts w:ascii="Arial" w:hAnsi="Arial" w:cs="Arial"/>
          <w:lang w:val="en-GB"/>
        </w:rPr>
        <w:t xml:space="preserve">nd 90) </w:t>
      </w:r>
      <w:r w:rsidR="00D23D86">
        <w:rPr>
          <w:rFonts w:ascii="Arial" w:hAnsi="Arial" w:cs="Arial"/>
          <w:lang w:val="en-GB"/>
        </w:rPr>
        <w:t>on a constant background of 4 counts per channel</w:t>
      </w:r>
      <w:r w:rsidRPr="00FD54E6">
        <w:rPr>
          <w:rFonts w:ascii="Arial" w:hAnsi="Arial" w:cs="Arial"/>
          <w:lang w:val="en-GB"/>
        </w:rPr>
        <w:t xml:space="preserve">. </w:t>
      </w:r>
      <w:r w:rsidR="00D23D86">
        <w:rPr>
          <w:rFonts w:ascii="Arial" w:hAnsi="Arial" w:cs="Arial"/>
          <w:lang w:val="en-GB"/>
        </w:rPr>
        <w:t>Thus, the fit function has 6 parameters, which are considered as true values</w:t>
      </w:r>
      <w:r w:rsidRPr="00D23D86">
        <w:rPr>
          <w:rFonts w:ascii="Arial" w:hAnsi="Arial" w:cs="Arial"/>
          <w:lang w:val="en-GB"/>
        </w:rPr>
        <w:t xml:space="preserve">: 4.0, 150, 30, 5.1, 150, 90. </w:t>
      </w:r>
      <w:r w:rsidR="00D23D86" w:rsidRPr="00D23D86">
        <w:rPr>
          <w:rFonts w:ascii="Arial" w:hAnsi="Arial" w:cs="Arial"/>
          <w:lang w:val="en-GB"/>
        </w:rPr>
        <w:t xml:space="preserve">These are considered as true values, from which </w:t>
      </w:r>
      <w:proofErr w:type="gramStart"/>
      <w:r w:rsidR="00D23D86" w:rsidRPr="00D23D86">
        <w:rPr>
          <w:rFonts w:ascii="Arial" w:hAnsi="Arial" w:cs="Arial"/>
          <w:lang w:val="en-GB"/>
        </w:rPr>
        <w:t>a large number of</w:t>
      </w:r>
      <w:proofErr w:type="gramEnd"/>
      <w:r w:rsidR="00D23D86" w:rsidRPr="00D23D86">
        <w:rPr>
          <w:rFonts w:ascii="Arial" w:hAnsi="Arial" w:cs="Arial"/>
          <w:lang w:val="en-GB"/>
        </w:rPr>
        <w:t xml:space="preserve"> </w:t>
      </w:r>
      <w:proofErr w:type="spellStart"/>
      <w:r w:rsidR="00D23D86" w:rsidRPr="00D23D86">
        <w:rPr>
          <w:rFonts w:ascii="Arial" w:hAnsi="Arial" w:cs="Arial"/>
          <w:lang w:val="en-GB"/>
        </w:rPr>
        <w:t>Nsp</w:t>
      </w:r>
      <w:proofErr w:type="spellEnd"/>
      <w:r w:rsidR="00D23D86" w:rsidRPr="00D23D86">
        <w:rPr>
          <w:rFonts w:ascii="Arial" w:hAnsi="Arial" w:cs="Arial"/>
          <w:lang w:val="en-GB"/>
        </w:rPr>
        <w:t>=400 spectra are simulated, with their „true“ channel counts being replaced by Poisson di</w:t>
      </w:r>
      <w:r w:rsidR="00D23D86">
        <w:rPr>
          <w:rFonts w:ascii="Arial" w:hAnsi="Arial" w:cs="Arial"/>
          <w:lang w:val="en-GB"/>
        </w:rPr>
        <w:t>s</w:t>
      </w:r>
      <w:r w:rsidR="00D23D86" w:rsidRPr="00D23D86">
        <w:rPr>
          <w:rFonts w:ascii="Arial" w:hAnsi="Arial" w:cs="Arial"/>
          <w:lang w:val="en-GB"/>
        </w:rPr>
        <w:t>trib</w:t>
      </w:r>
      <w:r w:rsidR="00D23D86">
        <w:rPr>
          <w:rFonts w:ascii="Arial" w:hAnsi="Arial" w:cs="Arial"/>
          <w:lang w:val="en-GB"/>
        </w:rPr>
        <w:t>u</w:t>
      </w:r>
      <w:r w:rsidR="00D23D86" w:rsidRPr="00D23D86">
        <w:rPr>
          <w:rFonts w:ascii="Arial" w:hAnsi="Arial" w:cs="Arial"/>
          <w:lang w:val="en-GB"/>
        </w:rPr>
        <w:t>ted</w:t>
      </w:r>
      <w:r w:rsidR="00D23D86">
        <w:rPr>
          <w:rFonts w:ascii="Arial" w:hAnsi="Arial" w:cs="Arial"/>
          <w:lang w:val="en-GB"/>
        </w:rPr>
        <w:t xml:space="preserve"> counts (noisy). </w:t>
      </w:r>
      <w:r w:rsidR="00D23D86" w:rsidRPr="00D23D86">
        <w:rPr>
          <w:rFonts w:ascii="Arial" w:hAnsi="Arial" w:cs="Arial"/>
          <w:lang w:val="en-GB"/>
        </w:rPr>
        <w:t>Each of these spectra are fitted with the different fitting methods</w:t>
      </w:r>
      <w:r w:rsidR="00D23D86">
        <w:rPr>
          <w:rFonts w:ascii="Arial" w:hAnsi="Arial" w:cs="Arial"/>
          <w:lang w:val="en-GB"/>
        </w:rPr>
        <w:t xml:space="preserve"> using non-linear as well as linear fitting</w:t>
      </w:r>
      <w:r w:rsidR="00D23D86" w:rsidRPr="00D23D86">
        <w:rPr>
          <w:rFonts w:ascii="Arial" w:hAnsi="Arial" w:cs="Arial"/>
          <w:lang w:val="en-GB"/>
        </w:rPr>
        <w:t xml:space="preserve">. </w:t>
      </w:r>
      <w:r w:rsidR="00D23D86" w:rsidRPr="006E40BB">
        <w:rPr>
          <w:rFonts w:ascii="Arial" w:hAnsi="Arial" w:cs="Arial"/>
          <w:lang w:val="en-GB"/>
        </w:rPr>
        <w:t xml:space="preserve">The following </w:t>
      </w:r>
      <w:r w:rsidR="006E40BB" w:rsidRPr="006E40BB">
        <w:rPr>
          <w:rFonts w:ascii="Arial" w:hAnsi="Arial" w:cs="Arial"/>
          <w:lang w:val="en-GB"/>
        </w:rPr>
        <w:t>figure shows such a spectrum</w:t>
      </w:r>
      <w:r w:rsidR="006E40BB">
        <w:rPr>
          <w:rFonts w:ascii="Arial" w:hAnsi="Arial" w:cs="Arial"/>
          <w:lang w:val="en-GB"/>
        </w:rPr>
        <w:t>, with the “true” fitting function and those</w:t>
      </w:r>
      <w:r w:rsidR="006E40BB" w:rsidRPr="006E40BB">
        <w:rPr>
          <w:rFonts w:ascii="Arial" w:hAnsi="Arial" w:cs="Arial"/>
          <w:lang w:val="en-GB"/>
        </w:rPr>
        <w:t xml:space="preserve"> obtained </w:t>
      </w:r>
      <w:r w:rsidR="006E40BB">
        <w:rPr>
          <w:rFonts w:ascii="Arial" w:hAnsi="Arial" w:cs="Arial"/>
          <w:lang w:val="en-GB"/>
        </w:rPr>
        <w:t xml:space="preserve">by </w:t>
      </w:r>
      <w:r w:rsidR="006E40BB" w:rsidRPr="006E40BB">
        <w:rPr>
          <w:rFonts w:ascii="Arial" w:hAnsi="Arial" w:cs="Arial"/>
          <w:lang w:val="en-GB"/>
        </w:rPr>
        <w:t xml:space="preserve">the </w:t>
      </w:r>
      <w:r w:rsidR="006E40BB">
        <w:rPr>
          <w:rFonts w:ascii="Arial" w:hAnsi="Arial" w:cs="Arial"/>
          <w:lang w:val="en-GB"/>
        </w:rPr>
        <w:t xml:space="preserve">non-linear </w:t>
      </w:r>
      <w:r w:rsidR="006E40BB" w:rsidRPr="006E40BB">
        <w:rPr>
          <w:rFonts w:ascii="Arial" w:hAnsi="Arial" w:cs="Arial"/>
          <w:lang w:val="en-GB"/>
        </w:rPr>
        <w:t xml:space="preserve">methods </w:t>
      </w:r>
      <w:r w:rsidRPr="006E40BB">
        <w:rPr>
          <w:rFonts w:ascii="Arial" w:hAnsi="Arial" w:cs="Arial"/>
          <w:lang w:val="en-GB"/>
        </w:rPr>
        <w:t xml:space="preserve">WLS </w:t>
      </w:r>
      <w:r w:rsidR="006E40BB" w:rsidRPr="006E40BB">
        <w:rPr>
          <w:rFonts w:ascii="Arial" w:hAnsi="Arial" w:cs="Arial"/>
          <w:lang w:val="en-GB"/>
        </w:rPr>
        <w:t>a</w:t>
      </w:r>
      <w:r w:rsidRPr="006E40BB">
        <w:rPr>
          <w:rFonts w:ascii="Arial" w:hAnsi="Arial" w:cs="Arial"/>
          <w:lang w:val="en-GB"/>
        </w:rPr>
        <w:t>nd PMLE</w:t>
      </w:r>
      <w:r w:rsidR="006E40BB">
        <w:rPr>
          <w:rFonts w:ascii="Arial" w:hAnsi="Arial" w:cs="Arial"/>
          <w:lang w:val="en-GB"/>
        </w:rPr>
        <w:t xml:space="preserve">. </w:t>
      </w:r>
    </w:p>
    <w:p w14:paraId="2DDC8784" w14:textId="77777777" w:rsidR="00FD54E6" w:rsidRPr="006E40BB" w:rsidRDefault="00FD54E6" w:rsidP="00FD54E6">
      <w:pPr>
        <w:tabs>
          <w:tab w:val="left" w:pos="851"/>
          <w:tab w:val="left" w:pos="4253"/>
          <w:tab w:val="left" w:pos="7371"/>
        </w:tabs>
        <w:jc w:val="both"/>
        <w:rPr>
          <w:rFonts w:ascii="Arial" w:hAnsi="Arial" w:cs="Arial"/>
          <w:lang w:val="en-G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8"/>
      </w:tblGrid>
      <w:tr w:rsidR="00FD54E6" w14:paraId="565E4BB5" w14:textId="77777777" w:rsidTr="00105174">
        <w:tc>
          <w:tcPr>
            <w:tcW w:w="9488" w:type="dxa"/>
          </w:tcPr>
          <w:p w14:paraId="00479CFD" w14:textId="77777777" w:rsidR="00FD54E6" w:rsidRDefault="00FD54E6" w:rsidP="00105174">
            <w:pPr>
              <w:tabs>
                <w:tab w:val="left" w:pos="851"/>
                <w:tab w:val="left" w:pos="4253"/>
                <w:tab w:val="left" w:pos="7371"/>
              </w:tabs>
              <w:jc w:val="both"/>
              <w:rPr>
                <w:rFonts w:ascii="Arial" w:hAnsi="Arial" w:cs="Arial"/>
              </w:rPr>
            </w:pPr>
            <w:r>
              <w:rPr>
                <w:noProof/>
              </w:rPr>
              <w:lastRenderedPageBreak/>
              <w:drawing>
                <wp:inline distT="0" distB="0" distL="0" distR="0" wp14:anchorId="3F62CADE" wp14:editId="4C0D7E64">
                  <wp:extent cx="5796280" cy="3835962"/>
                  <wp:effectExtent l="0" t="0" r="0" b="0"/>
                  <wp:docPr id="22860779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7797" name="Grafik 1" descr="Ein Bild, das Text, Diagramm, Reihe, Screensho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087" t="5799" r="7839" b="2635"/>
                          <a:stretch/>
                        </pic:blipFill>
                        <pic:spPr bwMode="auto">
                          <a:xfrm>
                            <a:off x="0" y="0"/>
                            <a:ext cx="5809009" cy="38443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8B48A0" w14:textId="77777777" w:rsidR="00FD54E6" w:rsidRDefault="00FD54E6" w:rsidP="00FD54E6">
      <w:pPr>
        <w:tabs>
          <w:tab w:val="left" w:pos="851"/>
          <w:tab w:val="left" w:pos="4253"/>
          <w:tab w:val="left" w:pos="7371"/>
        </w:tabs>
        <w:jc w:val="both"/>
        <w:rPr>
          <w:rFonts w:ascii="Arial" w:hAnsi="Arial" w:cs="Arial"/>
        </w:rPr>
      </w:pPr>
    </w:p>
    <w:p w14:paraId="4C6E239A" w14:textId="77777777" w:rsidR="00FD54E6" w:rsidRDefault="00FD54E6" w:rsidP="00FD54E6">
      <w:pPr>
        <w:tabs>
          <w:tab w:val="left" w:pos="851"/>
          <w:tab w:val="left" w:pos="4253"/>
          <w:tab w:val="left" w:pos="7371"/>
        </w:tabs>
        <w:jc w:val="both"/>
        <w:rPr>
          <w:rFonts w:ascii="Arial" w:hAnsi="Arial" w:cs="Arial"/>
        </w:rPr>
      </w:pPr>
    </w:p>
    <w:p w14:paraId="38589FFD" w14:textId="77777777" w:rsidR="00FD54E6" w:rsidRDefault="00FD54E6" w:rsidP="00FD54E6">
      <w:pPr>
        <w:tabs>
          <w:tab w:val="left" w:pos="851"/>
          <w:tab w:val="left" w:pos="4253"/>
          <w:tab w:val="left" w:pos="7371"/>
        </w:tabs>
        <w:jc w:val="both"/>
        <w:rPr>
          <w:rFonts w:ascii="Arial" w:hAnsi="Arial" w:cs="Arial"/>
        </w:rPr>
      </w:pPr>
    </w:p>
    <w:p w14:paraId="3AFE8CF8" w14:textId="15CEB7ED" w:rsidR="00FD54E6" w:rsidRPr="00D95A00" w:rsidRDefault="002B26DD" w:rsidP="00FD54E6">
      <w:pPr>
        <w:tabs>
          <w:tab w:val="left" w:pos="851"/>
          <w:tab w:val="left" w:pos="4253"/>
          <w:tab w:val="left" w:pos="7371"/>
        </w:tabs>
        <w:jc w:val="both"/>
        <w:rPr>
          <w:rFonts w:ascii="Arial" w:hAnsi="Arial" w:cs="Arial"/>
          <w:lang w:val="en-GB"/>
        </w:rPr>
      </w:pPr>
      <w:r w:rsidRPr="002B26DD">
        <w:rPr>
          <w:rFonts w:ascii="Arial" w:hAnsi="Arial" w:cs="Arial"/>
          <w:lang w:val="en-GB"/>
        </w:rPr>
        <w:t xml:space="preserve">The evaluation of 400 spectra in each case, which are fitted non-linearly by the methods </w:t>
      </w:r>
      <w:r w:rsidR="00FD54E6" w:rsidRPr="002B26DD">
        <w:rPr>
          <w:rFonts w:ascii="Arial" w:hAnsi="Arial" w:cs="Arial"/>
          <w:lang w:val="en-GB"/>
        </w:rPr>
        <w:t xml:space="preserve">WLS, PLSQ </w:t>
      </w:r>
      <w:r w:rsidRPr="002B26DD">
        <w:rPr>
          <w:rFonts w:ascii="Arial" w:hAnsi="Arial" w:cs="Arial"/>
          <w:lang w:val="en-GB"/>
        </w:rPr>
        <w:t>a</w:t>
      </w:r>
      <w:r w:rsidR="00FD54E6" w:rsidRPr="002B26DD">
        <w:rPr>
          <w:rFonts w:ascii="Arial" w:hAnsi="Arial" w:cs="Arial"/>
          <w:lang w:val="en-GB"/>
        </w:rPr>
        <w:t>nd PMLE, is</w:t>
      </w:r>
      <w:r w:rsidRPr="002B26DD">
        <w:rPr>
          <w:rFonts w:ascii="Arial" w:hAnsi="Arial" w:cs="Arial"/>
          <w:lang w:val="en-GB"/>
        </w:rPr>
        <w:t xml:space="preserve"> </w:t>
      </w:r>
      <w:r w:rsidR="00FD54E6" w:rsidRPr="002B26DD">
        <w:rPr>
          <w:rFonts w:ascii="Arial" w:hAnsi="Arial" w:cs="Arial"/>
          <w:lang w:val="en-GB"/>
        </w:rPr>
        <w:t>t</w:t>
      </w:r>
      <w:r w:rsidRPr="002B26DD">
        <w:rPr>
          <w:rFonts w:ascii="Arial" w:hAnsi="Arial" w:cs="Arial"/>
          <w:lang w:val="en-GB"/>
        </w:rPr>
        <w:t>abulated in the following.</w:t>
      </w:r>
      <w:r w:rsidR="00FD54E6" w:rsidRPr="002B26DD">
        <w:rPr>
          <w:rFonts w:ascii="Arial" w:hAnsi="Arial" w:cs="Arial"/>
          <w:lang w:val="en-GB"/>
        </w:rPr>
        <w:t xml:space="preserve"> </w:t>
      </w:r>
      <w:r w:rsidRPr="00D95A00">
        <w:rPr>
          <w:rFonts w:ascii="Arial" w:hAnsi="Arial" w:cs="Arial"/>
          <w:lang w:val="en-GB"/>
        </w:rPr>
        <w:t xml:space="preserve">In each case, from 400 fitted values of the 6 parameters, a mean value (pa=), a standard deviation </w:t>
      </w:r>
      <w:r w:rsidR="00D95A00">
        <w:rPr>
          <w:rFonts w:ascii="Arial" w:hAnsi="Arial" w:cs="Arial"/>
          <w:lang w:val="en-GB"/>
        </w:rPr>
        <w:t xml:space="preserve">between </w:t>
      </w:r>
      <w:r w:rsidRPr="00D95A00">
        <w:rPr>
          <w:rFonts w:ascii="Arial" w:hAnsi="Arial" w:cs="Arial"/>
          <w:lang w:val="en-GB"/>
        </w:rPr>
        <w:t>the 400 values (</w:t>
      </w:r>
      <w:proofErr w:type="spellStart"/>
      <w:r w:rsidRPr="00D95A00">
        <w:rPr>
          <w:rFonts w:ascii="Arial" w:hAnsi="Arial" w:cs="Arial"/>
          <w:lang w:val="en-GB"/>
        </w:rPr>
        <w:t>sd</w:t>
      </w:r>
      <w:proofErr w:type="spellEnd"/>
      <w:r w:rsidRPr="00D95A00">
        <w:rPr>
          <w:rFonts w:ascii="Arial" w:hAnsi="Arial" w:cs="Arial"/>
          <w:lang w:val="en-GB"/>
        </w:rPr>
        <w:t>=) and mean value of</w:t>
      </w:r>
      <w:r w:rsidR="00D95A00" w:rsidRPr="00D95A00">
        <w:rPr>
          <w:rFonts w:ascii="Arial" w:hAnsi="Arial" w:cs="Arial"/>
          <w:lang w:val="en-GB"/>
        </w:rPr>
        <w:t xml:space="preserve"> </w:t>
      </w:r>
      <w:r w:rsidRPr="00D95A00">
        <w:rPr>
          <w:rFonts w:ascii="Arial" w:hAnsi="Arial" w:cs="Arial"/>
          <w:lang w:val="en-GB"/>
        </w:rPr>
        <w:t>the</w:t>
      </w:r>
      <w:r w:rsidR="00D95A00" w:rsidRPr="00D95A00">
        <w:rPr>
          <w:rFonts w:ascii="Arial" w:hAnsi="Arial" w:cs="Arial"/>
          <w:lang w:val="en-GB"/>
        </w:rPr>
        <w:t xml:space="preserve"> </w:t>
      </w:r>
      <w:r w:rsidR="00D95A00">
        <w:rPr>
          <w:rFonts w:ascii="Arial" w:hAnsi="Arial" w:cs="Arial"/>
          <w:lang w:val="en-GB"/>
        </w:rPr>
        <w:t>individual the standard uncertainties (mean(</w:t>
      </w:r>
      <w:proofErr w:type="spellStart"/>
      <w:proofErr w:type="gramStart"/>
      <w:r w:rsidR="00D95A00">
        <w:rPr>
          <w:rFonts w:ascii="Arial" w:hAnsi="Arial" w:cs="Arial"/>
          <w:lang w:val="en-GB"/>
        </w:rPr>
        <w:t>sds</w:t>
      </w:r>
      <w:proofErr w:type="spellEnd"/>
      <w:r w:rsidR="00D95A00">
        <w:rPr>
          <w:rFonts w:ascii="Arial" w:hAnsi="Arial" w:cs="Arial"/>
          <w:lang w:val="en-GB"/>
        </w:rPr>
        <w:t>..</w:t>
      </w:r>
      <w:proofErr w:type="gramEnd"/>
      <w:r w:rsidR="00D95A00">
        <w:rPr>
          <w:rFonts w:ascii="Arial" w:hAnsi="Arial" w:cs="Arial"/>
          <w:lang w:val="en-GB"/>
        </w:rPr>
        <w:t xml:space="preserve">)), </w:t>
      </w:r>
      <w:r w:rsidR="00D95A00" w:rsidRPr="00D95A00">
        <w:rPr>
          <w:rFonts w:ascii="Arial" w:hAnsi="Arial" w:cs="Arial"/>
          <w:lang w:val="en-GB"/>
        </w:rPr>
        <w:t>calculated by the fitting routine, a</w:t>
      </w:r>
      <w:r w:rsidR="00D95A00">
        <w:rPr>
          <w:rFonts w:ascii="Arial" w:hAnsi="Arial" w:cs="Arial"/>
          <w:lang w:val="en-GB"/>
        </w:rPr>
        <w:t xml:space="preserve">re derived. </w:t>
      </w:r>
      <w:r w:rsidRPr="00D95A00">
        <w:rPr>
          <w:rFonts w:ascii="Arial" w:hAnsi="Arial" w:cs="Arial"/>
          <w:lang w:val="en-GB"/>
        </w:rPr>
        <w:t xml:space="preserve"> </w:t>
      </w:r>
      <w:r w:rsidR="00D95A00" w:rsidRPr="00D95A00">
        <w:rPr>
          <w:rFonts w:ascii="Arial" w:hAnsi="Arial" w:cs="Arial"/>
          <w:lang w:val="en-GB"/>
        </w:rPr>
        <w:t xml:space="preserve">In addition, sums (over the 6 parameters) of absolute deviations (fitted value minus true value) and of differences </w:t>
      </w:r>
      <w:r w:rsidR="00FD54E6" w:rsidRPr="00D95A00">
        <w:rPr>
          <w:rFonts w:ascii="Arial" w:hAnsi="Arial" w:cs="Arial"/>
          <w:lang w:val="en-GB"/>
        </w:rPr>
        <w:t>(</w:t>
      </w:r>
      <w:proofErr w:type="spellStart"/>
      <w:r w:rsidR="00FD54E6" w:rsidRPr="00D95A00">
        <w:rPr>
          <w:rFonts w:ascii="Arial" w:hAnsi="Arial" w:cs="Arial"/>
          <w:lang w:val="en-GB"/>
        </w:rPr>
        <w:t>sd</w:t>
      </w:r>
      <w:proofErr w:type="spellEnd"/>
      <w:r w:rsidR="00FD54E6" w:rsidRPr="00D95A00">
        <w:rPr>
          <w:rFonts w:ascii="Arial" w:hAnsi="Arial" w:cs="Arial"/>
          <w:lang w:val="en-GB"/>
        </w:rPr>
        <w:t xml:space="preserve"> minus </w:t>
      </w:r>
      <w:proofErr w:type="spellStart"/>
      <w:r w:rsidR="00FD54E6" w:rsidRPr="00D95A00">
        <w:rPr>
          <w:rFonts w:ascii="Arial" w:hAnsi="Arial" w:cs="Arial"/>
          <w:lang w:val="en-GB"/>
        </w:rPr>
        <w:t>sds</w:t>
      </w:r>
      <w:proofErr w:type="spellEnd"/>
      <w:r w:rsidR="00FD54E6" w:rsidRPr="00D95A00">
        <w:rPr>
          <w:rFonts w:ascii="Arial" w:hAnsi="Arial" w:cs="Arial"/>
          <w:lang w:val="en-GB"/>
        </w:rPr>
        <w:t xml:space="preserve">) </w:t>
      </w:r>
      <w:r w:rsidR="00D95A00" w:rsidRPr="00D95A00">
        <w:rPr>
          <w:rFonts w:ascii="Arial" w:hAnsi="Arial" w:cs="Arial"/>
          <w:lang w:val="en-GB"/>
        </w:rPr>
        <w:t>a</w:t>
      </w:r>
      <w:r w:rsidR="00D95A00">
        <w:rPr>
          <w:rFonts w:ascii="Arial" w:hAnsi="Arial" w:cs="Arial"/>
          <w:lang w:val="en-GB"/>
        </w:rPr>
        <w:t>re calculated, which are given in two additional lines below each single table. These values serve as good indicators of the consistency of fitting.</w:t>
      </w:r>
    </w:p>
    <w:p w14:paraId="5272DAB0" w14:textId="77777777" w:rsidR="00FD54E6" w:rsidRPr="00D95A00" w:rsidRDefault="00FD54E6" w:rsidP="00FD54E6">
      <w:pPr>
        <w:tabs>
          <w:tab w:val="left" w:pos="851"/>
          <w:tab w:val="left" w:pos="4253"/>
          <w:tab w:val="left" w:pos="7371"/>
        </w:tabs>
        <w:jc w:val="both"/>
        <w:rPr>
          <w:rFonts w:ascii="Arial" w:hAnsi="Arial" w:cs="Arial"/>
          <w:lang w:val="en-GB"/>
        </w:rPr>
      </w:pPr>
    </w:p>
    <w:p w14:paraId="1B3C6E8D" w14:textId="77777777" w:rsidR="00FD54E6" w:rsidRPr="00D95A00" w:rsidRDefault="00FD54E6" w:rsidP="00FD54E6">
      <w:pPr>
        <w:tabs>
          <w:tab w:val="left" w:pos="851"/>
          <w:tab w:val="left" w:pos="4253"/>
          <w:tab w:val="left" w:pos="7371"/>
        </w:tabs>
        <w:jc w:val="both"/>
        <w:rPr>
          <w:rFonts w:ascii="Arial" w:hAnsi="Arial" w:cs="Arial"/>
          <w:lang w:val="en-GB"/>
        </w:rPr>
      </w:pPr>
    </w:p>
    <w:p w14:paraId="7869DE2D" w14:textId="32AAA4BF" w:rsidR="00FD54E6" w:rsidRDefault="00FD54E6" w:rsidP="00FD54E6">
      <w:pPr>
        <w:tabs>
          <w:tab w:val="left" w:pos="851"/>
          <w:tab w:val="left" w:pos="4253"/>
          <w:tab w:val="left" w:pos="7371"/>
        </w:tabs>
        <w:jc w:val="both"/>
        <w:rPr>
          <w:rFonts w:ascii="Arial" w:hAnsi="Arial" w:cs="Arial"/>
          <w:lang w:val="en-GB"/>
        </w:rPr>
      </w:pPr>
      <w:r w:rsidRPr="00F2403E">
        <w:rPr>
          <w:rFonts w:ascii="Arial" w:hAnsi="Arial" w:cs="Arial"/>
          <w:lang w:val="en-GB"/>
        </w:rPr>
        <w:t>N</w:t>
      </w:r>
      <w:r w:rsidR="00D95A00">
        <w:rPr>
          <w:rFonts w:ascii="Arial" w:hAnsi="Arial" w:cs="Arial"/>
          <w:lang w:val="en-GB"/>
        </w:rPr>
        <w:t>on</w:t>
      </w:r>
      <w:r w:rsidRPr="00F2403E">
        <w:rPr>
          <w:rFonts w:ascii="Arial" w:hAnsi="Arial" w:cs="Arial"/>
          <w:lang w:val="en-GB"/>
        </w:rPr>
        <w:t>-linear</w:t>
      </w:r>
      <w:r>
        <w:rPr>
          <w:rFonts w:ascii="Arial" w:hAnsi="Arial" w:cs="Arial"/>
          <w:lang w:val="en-GB"/>
        </w:rPr>
        <w:t xml:space="preserve"> </w:t>
      </w:r>
      <w:r w:rsidR="00D95A00">
        <w:rPr>
          <w:rFonts w:ascii="Arial" w:hAnsi="Arial" w:cs="Arial"/>
          <w:lang w:val="en-GB"/>
        </w:rPr>
        <w:t>fitting</w:t>
      </w:r>
      <w:r>
        <w:rPr>
          <w:rFonts w:ascii="Arial" w:hAnsi="Arial" w:cs="Arial"/>
          <w:lang w:val="en-GB"/>
        </w:rPr>
        <w:t>:</w:t>
      </w:r>
    </w:p>
    <w:p w14:paraId="107D6514" w14:textId="77777777" w:rsidR="00FD54E6" w:rsidRPr="00F2403E" w:rsidRDefault="00FD54E6" w:rsidP="00FD54E6">
      <w:pPr>
        <w:tabs>
          <w:tab w:val="left" w:pos="851"/>
          <w:tab w:val="left" w:pos="4253"/>
          <w:tab w:val="left" w:pos="7371"/>
        </w:tabs>
        <w:jc w:val="both"/>
        <w:rPr>
          <w:rFonts w:ascii="Arial" w:hAnsi="Arial" w:cs="Arial"/>
          <w:lang w:val="en-GB"/>
        </w:rPr>
      </w:pPr>
    </w:p>
    <w:p w14:paraId="359B6624" w14:textId="77777777" w:rsidR="00FD54E6" w:rsidRPr="00F2403E" w:rsidRDefault="00FD54E6" w:rsidP="00FD54E6">
      <w:pPr>
        <w:tabs>
          <w:tab w:val="left" w:pos="851"/>
          <w:tab w:val="left" w:pos="4253"/>
          <w:tab w:val="left" w:pos="7371"/>
        </w:tabs>
        <w:jc w:val="both"/>
        <w:rPr>
          <w:rFonts w:ascii="Courier New" w:hAnsi="Courier New" w:cs="Courier New"/>
          <w:sz w:val="20"/>
          <w:szCs w:val="20"/>
          <w:lang w:val="en-GB"/>
        </w:rPr>
      </w:pPr>
      <w:r w:rsidRPr="00F2403E">
        <w:rPr>
          <w:rFonts w:ascii="Courier New" w:hAnsi="Courier New" w:cs="Courier New"/>
          <w:sz w:val="20"/>
          <w:szCs w:val="20"/>
          <w:lang w:val="en-GB"/>
        </w:rPr>
        <w:t xml:space="preserve"> mean values:          for method WLS</w:t>
      </w:r>
    </w:p>
    <w:p w14:paraId="25AA3D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2.75534E+00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2.34472E-01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1.73935E-01</w:t>
      </w:r>
    </w:p>
    <w:p w14:paraId="0F085F8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1.57094E+02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1.91809E+01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1.59540E+01</w:t>
      </w:r>
    </w:p>
    <w:p w14:paraId="4F46A4C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2.99839E+01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7.59367E-01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5.81371E-01</w:t>
      </w:r>
    </w:p>
    <w:p w14:paraId="642D1A9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5.18531E+00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5.09876E-01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3.88957E-01</w:t>
      </w:r>
    </w:p>
    <w:p w14:paraId="316330E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1.58079E+02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1.84934E+01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1.59980E+01</w:t>
      </w:r>
    </w:p>
    <w:p w14:paraId="45582AB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8.99873E+01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7.84781E-01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5.79122E-01</w:t>
      </w:r>
    </w:p>
    <w:p w14:paraId="626C9B8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16.5316238    </w:t>
      </w:r>
    </w:p>
    <w:p w14:paraId="7B97887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6.28735828   </w:t>
      </w:r>
    </w:p>
    <w:p w14:paraId="7F5A67A9"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w:t>
      </w:r>
    </w:p>
    <w:p w14:paraId="4A47AE1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mean values:          </w:t>
      </w:r>
      <w:r>
        <w:rPr>
          <w:rFonts w:ascii="Courier New" w:hAnsi="Courier New" w:cs="Courier New"/>
          <w:sz w:val="20"/>
          <w:szCs w:val="20"/>
          <w:lang w:val="en-GB"/>
        </w:rPr>
        <w:t>for method PLSQ</w:t>
      </w:r>
    </w:p>
    <w:p w14:paraId="3AEF61C8"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3.99617E+00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2.11079E-01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1.73482E-01</w:t>
      </w:r>
    </w:p>
    <w:p w14:paraId="0C8707EE"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1.49851E+02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1.75574E+01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1.57870E+01</w:t>
      </w:r>
    </w:p>
    <w:p w14:paraId="3347F9DF"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3.00262E+01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6.38806E-01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5.91121E-01</w:t>
      </w:r>
    </w:p>
    <w:p w14:paraId="6B49B3A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5.07812E+00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4.50239E-01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3.95102E-01</w:t>
      </w:r>
    </w:p>
    <w:p w14:paraId="057D1C9B"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1.50346E+02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1.63419E+01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1.58062E+01</w:t>
      </w:r>
    </w:p>
    <w:p w14:paraId="2BBF163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8.99958E+01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6.39568E-01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5.90819E-01</w:t>
      </w:r>
    </w:p>
    <w:p w14:paraId="5CC30BE6"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0.551150203    </w:t>
      </w:r>
    </w:p>
    <w:p w14:paraId="41AC55F0"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2.49521804  </w:t>
      </w:r>
    </w:p>
    <w:p w14:paraId="0B69BAC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722FD915"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0A7E494"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mean values:          </w:t>
      </w:r>
      <w:r>
        <w:rPr>
          <w:rFonts w:ascii="Courier New" w:hAnsi="Courier New" w:cs="Courier New"/>
          <w:sz w:val="20"/>
          <w:szCs w:val="20"/>
          <w:lang w:val="en-GB"/>
        </w:rPr>
        <w:t>for method PMLE</w:t>
      </w:r>
    </w:p>
    <w:p w14:paraId="33F8D59D"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=1  pa= 4.00893E+00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2.10194E-01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2.07077E-01</w:t>
      </w:r>
    </w:p>
    <w:p w14:paraId="6C27A553"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=2  pa= 1.51928E+02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1.69198E+01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1.68943E+01</w:t>
      </w:r>
    </w:p>
    <w:p w14:paraId="47FE5152"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=3  pa= 2.99583E+01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6.46945E-01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6.26552E-01</w:t>
      </w:r>
    </w:p>
    <w:p w14:paraId="02828D7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=4  pa= 5.08396E+00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4.22725E-01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4.34723E-01</w:t>
      </w:r>
    </w:p>
    <w:p w14:paraId="657A8797"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=5  pa= 1.49174E+02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1.73843E+01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1.67870E+01</w:t>
      </w:r>
    </w:p>
    <w:p w14:paraId="28B098E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xml:space="preserve">=6  pa= 8.99848E+01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(pa(</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6.22015E-01 mean(</w:t>
      </w:r>
      <w:proofErr w:type="spellStart"/>
      <w:r w:rsidRPr="002B2E66">
        <w:rPr>
          <w:rFonts w:ascii="Courier New" w:hAnsi="Courier New" w:cs="Courier New"/>
          <w:sz w:val="20"/>
          <w:szCs w:val="20"/>
          <w:lang w:val="en-GB"/>
        </w:rPr>
        <w:t>sds</w:t>
      </w:r>
      <w:proofErr w:type="spellEnd"/>
      <w:r w:rsidRPr="002B2E66">
        <w:rPr>
          <w:rFonts w:ascii="Courier New" w:hAnsi="Courier New" w:cs="Courier New"/>
          <w:sz w:val="20"/>
          <w:szCs w:val="20"/>
          <w:lang w:val="en-GB"/>
        </w:rPr>
        <w:t>(</w:t>
      </w:r>
      <w:proofErr w:type="spellStart"/>
      <w:r w:rsidRPr="002B2E66">
        <w:rPr>
          <w:rFonts w:ascii="Courier New" w:hAnsi="Courier New" w:cs="Courier New"/>
          <w:sz w:val="20"/>
          <w:szCs w:val="20"/>
          <w:lang w:val="en-GB"/>
        </w:rPr>
        <w:t>i</w:t>
      </w:r>
      <w:proofErr w:type="spellEnd"/>
      <w:r w:rsidRPr="002B2E66">
        <w:rPr>
          <w:rFonts w:ascii="Courier New" w:hAnsi="Courier New" w:cs="Courier New"/>
          <w:sz w:val="20"/>
          <w:szCs w:val="20"/>
          <w:lang w:val="en-GB"/>
        </w:rPr>
        <w:t>))= 6.35672E-01</w:t>
      </w:r>
    </w:p>
    <w:p w14:paraId="19E5C53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from true(pa)   :    2.83508420    </w:t>
      </w:r>
    </w:p>
    <w:p w14:paraId="1ECC4BF1"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r w:rsidRPr="002B2E66">
        <w:rPr>
          <w:rFonts w:ascii="Courier New" w:hAnsi="Courier New" w:cs="Courier New"/>
          <w:sz w:val="20"/>
          <w:szCs w:val="20"/>
          <w:lang w:val="en-GB"/>
        </w:rPr>
        <w:t xml:space="preserve"> sum of absolute deviations of two </w:t>
      </w:r>
      <w:proofErr w:type="spellStart"/>
      <w:r w:rsidRPr="002B2E66">
        <w:rPr>
          <w:rFonts w:ascii="Courier New" w:hAnsi="Courier New" w:cs="Courier New"/>
          <w:sz w:val="20"/>
          <w:szCs w:val="20"/>
          <w:lang w:val="en-GB"/>
        </w:rPr>
        <w:t>sd</w:t>
      </w:r>
      <w:proofErr w:type="spellEnd"/>
      <w:r w:rsidRPr="002B2E66">
        <w:rPr>
          <w:rFonts w:ascii="Courier New" w:hAnsi="Courier New" w:cs="Courier New"/>
          <w:sz w:val="20"/>
          <w:szCs w:val="20"/>
          <w:lang w:val="en-GB"/>
        </w:rPr>
        <w:t xml:space="preserve"> types :   0.671966136</w:t>
      </w:r>
    </w:p>
    <w:p w14:paraId="1E8A186C" w14:textId="77777777" w:rsidR="00FD54E6" w:rsidRPr="002B2E66" w:rsidRDefault="00FD54E6" w:rsidP="00FD54E6">
      <w:pPr>
        <w:tabs>
          <w:tab w:val="left" w:pos="851"/>
          <w:tab w:val="left" w:pos="4253"/>
          <w:tab w:val="left" w:pos="7371"/>
        </w:tabs>
        <w:jc w:val="both"/>
        <w:rPr>
          <w:rFonts w:ascii="Courier New" w:hAnsi="Courier New" w:cs="Courier New"/>
          <w:sz w:val="20"/>
          <w:szCs w:val="20"/>
          <w:lang w:val="en-GB"/>
        </w:rPr>
      </w:pPr>
    </w:p>
    <w:p w14:paraId="32D79FBB" w14:textId="217B7170" w:rsidR="00FD54E6" w:rsidRPr="00400FE3" w:rsidRDefault="00D95A00"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best absolute deviation for </w:t>
      </w:r>
      <w:r w:rsidR="00FD54E6" w:rsidRPr="00400FE3">
        <w:rPr>
          <w:rFonts w:ascii="Arial" w:hAnsi="Arial" w:cs="Arial"/>
          <w:lang w:val="en-GB"/>
        </w:rPr>
        <w:t>(Fit</w:t>
      </w:r>
      <w:r w:rsidRPr="00400FE3">
        <w:rPr>
          <w:rFonts w:ascii="Arial" w:hAnsi="Arial" w:cs="Arial"/>
          <w:lang w:val="en-GB"/>
        </w:rPr>
        <w:t xml:space="preserve"> value</w:t>
      </w:r>
      <w:r w:rsidR="00FD54E6" w:rsidRPr="00400FE3">
        <w:rPr>
          <w:rFonts w:ascii="Arial" w:hAnsi="Arial" w:cs="Arial"/>
          <w:lang w:val="en-GB"/>
        </w:rPr>
        <w:t xml:space="preserve"> minus </w:t>
      </w:r>
      <w:r w:rsidRPr="00400FE3">
        <w:rPr>
          <w:rFonts w:ascii="Arial" w:hAnsi="Arial" w:cs="Arial"/>
          <w:lang w:val="en-GB"/>
        </w:rPr>
        <w:t xml:space="preserve">true value) </w:t>
      </w:r>
      <w:r w:rsidR="00400FE3" w:rsidRPr="00400FE3">
        <w:rPr>
          <w:rFonts w:ascii="Arial" w:hAnsi="Arial" w:cs="Arial"/>
          <w:lang w:val="en-GB"/>
        </w:rPr>
        <w:t>is ob</w:t>
      </w:r>
      <w:r w:rsidR="00400FE3">
        <w:rPr>
          <w:rFonts w:ascii="Arial" w:hAnsi="Arial" w:cs="Arial"/>
          <w:lang w:val="en-GB"/>
        </w:rPr>
        <w:t>t</w:t>
      </w:r>
      <w:r w:rsidR="00400FE3" w:rsidRPr="00400FE3">
        <w:rPr>
          <w:rFonts w:ascii="Arial" w:hAnsi="Arial" w:cs="Arial"/>
          <w:lang w:val="en-GB"/>
        </w:rPr>
        <w:t xml:space="preserve">ained for the </w:t>
      </w:r>
      <w:r w:rsidR="00FD54E6" w:rsidRPr="00400FE3">
        <w:rPr>
          <w:rFonts w:ascii="Arial" w:hAnsi="Arial" w:cs="Arial"/>
          <w:lang w:val="en-GB"/>
        </w:rPr>
        <w:t xml:space="preserve">PLSQ </w:t>
      </w:r>
      <w:r w:rsidR="00400FE3" w:rsidRPr="00400FE3">
        <w:rPr>
          <w:rFonts w:ascii="Arial" w:hAnsi="Arial" w:cs="Arial"/>
          <w:lang w:val="en-GB"/>
        </w:rPr>
        <w:t>m</w:t>
      </w:r>
      <w:r w:rsidR="00400FE3">
        <w:rPr>
          <w:rFonts w:ascii="Arial" w:hAnsi="Arial" w:cs="Arial"/>
          <w:lang w:val="en-GB"/>
        </w:rPr>
        <w:t>ethod</w:t>
      </w:r>
      <w:r w:rsidR="00FD54E6" w:rsidRPr="00400FE3">
        <w:rPr>
          <w:rFonts w:ascii="Arial" w:hAnsi="Arial" w:cs="Arial"/>
          <w:lang w:val="en-GB"/>
        </w:rPr>
        <w:t xml:space="preserve">; </w:t>
      </w:r>
      <w:r w:rsidR="00400FE3">
        <w:rPr>
          <w:rFonts w:ascii="Arial" w:hAnsi="Arial" w:cs="Arial"/>
          <w:lang w:val="en-GB"/>
        </w:rPr>
        <w:t xml:space="preserve">the best consistency of fitted uncertainties </w:t>
      </w:r>
      <w:r w:rsidR="00FD54E6" w:rsidRPr="00400FE3">
        <w:rPr>
          <w:rFonts w:ascii="Arial" w:hAnsi="Arial" w:cs="Arial"/>
          <w:lang w:val="en-GB"/>
        </w:rPr>
        <w:t xml:space="preserve">(abs. </w:t>
      </w:r>
      <w:r w:rsidR="00400FE3">
        <w:rPr>
          <w:rFonts w:ascii="Arial" w:hAnsi="Arial" w:cs="Arial"/>
          <w:lang w:val="en-GB"/>
        </w:rPr>
        <w:t>deviation</w:t>
      </w:r>
      <w:r w:rsidR="00FD54E6" w:rsidRPr="00400FE3">
        <w:rPr>
          <w:rFonts w:ascii="Arial" w:hAnsi="Arial" w:cs="Arial"/>
          <w:lang w:val="en-GB"/>
        </w:rPr>
        <w:t xml:space="preserve"> (</w:t>
      </w:r>
      <w:proofErr w:type="spellStart"/>
      <w:r w:rsidR="00FD54E6" w:rsidRPr="00400FE3">
        <w:rPr>
          <w:rFonts w:ascii="Arial" w:hAnsi="Arial" w:cs="Arial"/>
          <w:lang w:val="en-GB"/>
        </w:rPr>
        <w:t>sd</w:t>
      </w:r>
      <w:proofErr w:type="spellEnd"/>
      <w:r w:rsidR="00FD54E6" w:rsidRPr="00400FE3">
        <w:rPr>
          <w:rFonts w:ascii="Arial" w:hAnsi="Arial" w:cs="Arial"/>
          <w:lang w:val="en-GB"/>
        </w:rPr>
        <w:t xml:space="preserve"> minus </w:t>
      </w:r>
      <w:proofErr w:type="spellStart"/>
      <w:r w:rsidR="00FD54E6" w:rsidRPr="00400FE3">
        <w:rPr>
          <w:rFonts w:ascii="Arial" w:hAnsi="Arial" w:cs="Arial"/>
          <w:lang w:val="en-GB"/>
        </w:rPr>
        <w:t>sds</w:t>
      </w:r>
      <w:proofErr w:type="spellEnd"/>
      <w:r w:rsidR="00FD54E6" w:rsidRPr="00400FE3">
        <w:rPr>
          <w:rFonts w:ascii="Arial" w:hAnsi="Arial" w:cs="Arial"/>
          <w:lang w:val="en-GB"/>
        </w:rPr>
        <w:t xml:space="preserve">)) </w:t>
      </w:r>
      <w:r w:rsidR="00400FE3">
        <w:rPr>
          <w:rFonts w:ascii="Arial" w:hAnsi="Arial" w:cs="Arial"/>
          <w:lang w:val="en-GB"/>
        </w:rPr>
        <w:t>is found for the PMLE method.</w:t>
      </w:r>
      <w:r w:rsidR="00FD54E6" w:rsidRPr="00400FE3">
        <w:rPr>
          <w:rFonts w:ascii="Arial" w:hAnsi="Arial" w:cs="Arial"/>
          <w:lang w:val="en-GB"/>
        </w:rPr>
        <w:t xml:space="preserve"> </w:t>
      </w:r>
    </w:p>
    <w:p w14:paraId="1517A121" w14:textId="77777777" w:rsidR="00FD54E6" w:rsidRPr="00400FE3" w:rsidRDefault="00FD54E6" w:rsidP="00FD54E6">
      <w:pPr>
        <w:tabs>
          <w:tab w:val="left" w:pos="851"/>
          <w:tab w:val="left" w:pos="4253"/>
          <w:tab w:val="left" w:pos="7371"/>
        </w:tabs>
        <w:jc w:val="both"/>
        <w:rPr>
          <w:rFonts w:ascii="Arial" w:hAnsi="Arial" w:cs="Arial"/>
          <w:lang w:val="en-GB"/>
        </w:rPr>
      </w:pPr>
    </w:p>
    <w:p w14:paraId="468D1A72" w14:textId="0D8C4443" w:rsidR="00FD54E6" w:rsidRPr="00400FE3"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That in this analysis the methods </w:t>
      </w:r>
      <w:r w:rsidR="00FD54E6" w:rsidRPr="00400FE3">
        <w:rPr>
          <w:rFonts w:ascii="Arial" w:hAnsi="Arial" w:cs="Arial"/>
          <w:lang w:val="en-GB"/>
        </w:rPr>
        <w:t xml:space="preserve">PLSQ </w:t>
      </w:r>
      <w:r w:rsidRPr="00400FE3">
        <w:rPr>
          <w:rFonts w:ascii="Arial" w:hAnsi="Arial" w:cs="Arial"/>
          <w:lang w:val="en-GB"/>
        </w:rPr>
        <w:t>a</w:t>
      </w:r>
      <w:r w:rsidR="00FD54E6" w:rsidRPr="00400FE3">
        <w:rPr>
          <w:rFonts w:ascii="Arial" w:hAnsi="Arial" w:cs="Arial"/>
          <w:lang w:val="en-GB"/>
        </w:rPr>
        <w:t xml:space="preserve">nd PMLE </w:t>
      </w:r>
      <w:r w:rsidRPr="00400FE3">
        <w:rPr>
          <w:rFonts w:ascii="Arial" w:hAnsi="Arial" w:cs="Arial"/>
          <w:lang w:val="en-GB"/>
        </w:rPr>
        <w:t xml:space="preserve">yield better consistency values than the classical fit </w:t>
      </w:r>
      <w:r w:rsidR="00FD54E6" w:rsidRPr="00400FE3">
        <w:rPr>
          <w:rFonts w:ascii="Arial" w:hAnsi="Arial" w:cs="Arial"/>
          <w:lang w:val="en-GB"/>
        </w:rPr>
        <w:t>(WLS)</w:t>
      </w:r>
      <w:r>
        <w:rPr>
          <w:rFonts w:ascii="Arial" w:hAnsi="Arial" w:cs="Arial"/>
          <w:lang w:val="en-GB"/>
        </w:rPr>
        <w:t>,</w:t>
      </w:r>
      <w:r w:rsidR="00FD54E6" w:rsidRPr="00400FE3">
        <w:rPr>
          <w:rFonts w:ascii="Arial" w:hAnsi="Arial" w:cs="Arial"/>
          <w:lang w:val="en-GB"/>
        </w:rPr>
        <w:t xml:space="preserve"> </w:t>
      </w:r>
      <w:r>
        <w:rPr>
          <w:rFonts w:ascii="Arial" w:hAnsi="Arial" w:cs="Arial"/>
          <w:lang w:val="en-GB"/>
        </w:rPr>
        <w:t xml:space="preserve">can be explained by the condition of having a quite low background of 4 counts per channel. </w:t>
      </w:r>
      <w:r w:rsidRPr="00400FE3">
        <w:rPr>
          <w:rFonts w:ascii="Arial" w:hAnsi="Arial" w:cs="Arial"/>
          <w:lang w:val="en-GB"/>
        </w:rPr>
        <w:t>If this background would be significantly increase</w:t>
      </w:r>
      <w:r>
        <w:rPr>
          <w:rFonts w:ascii="Arial" w:hAnsi="Arial" w:cs="Arial"/>
          <w:lang w:val="en-GB"/>
        </w:rPr>
        <w:t>d</w:t>
      </w:r>
      <w:r w:rsidRPr="00400FE3">
        <w:rPr>
          <w:rFonts w:ascii="Arial" w:hAnsi="Arial" w:cs="Arial"/>
          <w:lang w:val="en-GB"/>
        </w:rPr>
        <w:t xml:space="preserve">, the difference between the fitting methods </w:t>
      </w:r>
      <w:r>
        <w:rPr>
          <w:rFonts w:ascii="Arial" w:hAnsi="Arial" w:cs="Arial"/>
          <w:lang w:val="en-GB"/>
        </w:rPr>
        <w:t xml:space="preserve">would be much smaller. </w:t>
      </w:r>
    </w:p>
    <w:p w14:paraId="2E3C6EBE" w14:textId="77777777" w:rsidR="00FD54E6" w:rsidRPr="00400FE3" w:rsidRDefault="00FD54E6" w:rsidP="00FD54E6">
      <w:pPr>
        <w:tabs>
          <w:tab w:val="left" w:pos="851"/>
          <w:tab w:val="left" w:pos="4253"/>
          <w:tab w:val="left" w:pos="7371"/>
        </w:tabs>
        <w:jc w:val="both"/>
        <w:rPr>
          <w:rFonts w:ascii="Arial" w:hAnsi="Arial" w:cs="Arial"/>
          <w:lang w:val="en-GB"/>
        </w:rPr>
      </w:pPr>
    </w:p>
    <w:p w14:paraId="5F713501" w14:textId="2A291EA3" w:rsidR="00FD54E6" w:rsidRPr="00123BE2" w:rsidRDefault="00400FE3" w:rsidP="00FD54E6">
      <w:pPr>
        <w:tabs>
          <w:tab w:val="left" w:pos="851"/>
          <w:tab w:val="left" w:pos="4253"/>
          <w:tab w:val="left" w:pos="7371"/>
        </w:tabs>
        <w:jc w:val="both"/>
        <w:rPr>
          <w:rFonts w:ascii="Arial" w:hAnsi="Arial" w:cs="Arial"/>
          <w:lang w:val="en-GB"/>
        </w:rPr>
      </w:pPr>
      <w:r w:rsidRPr="00400FE3">
        <w:rPr>
          <w:rFonts w:ascii="Arial" w:hAnsi="Arial" w:cs="Arial"/>
          <w:lang w:val="en-GB"/>
        </w:rPr>
        <w:t xml:space="preserve">The spectra </w:t>
      </w:r>
      <w:r>
        <w:rPr>
          <w:rFonts w:ascii="Arial" w:hAnsi="Arial" w:cs="Arial"/>
          <w:lang w:val="en-GB"/>
        </w:rPr>
        <w:t xml:space="preserve">can </w:t>
      </w:r>
      <w:r w:rsidRPr="00400FE3">
        <w:rPr>
          <w:rFonts w:ascii="Arial" w:hAnsi="Arial" w:cs="Arial"/>
          <w:lang w:val="en-GB"/>
        </w:rPr>
        <w:t>also be treated by linear fitting methods</w:t>
      </w:r>
      <w:r>
        <w:rPr>
          <w:rFonts w:ascii="Arial" w:hAnsi="Arial" w:cs="Arial"/>
          <w:lang w:val="en-GB"/>
        </w:rPr>
        <w:t>, if the width parameter and the two peak position parameters</w:t>
      </w:r>
      <w:r w:rsidR="00870612">
        <w:rPr>
          <w:rFonts w:ascii="Arial" w:hAnsi="Arial" w:cs="Arial"/>
          <w:lang w:val="en-GB"/>
        </w:rPr>
        <w:t xml:space="preserve"> are held fixed at their true values. In this case, only the background parameter and the two peak areas are fitted. </w:t>
      </w:r>
      <w:r w:rsidR="00870612" w:rsidRPr="00870612">
        <w:rPr>
          <w:rFonts w:ascii="Arial" w:hAnsi="Arial" w:cs="Arial"/>
          <w:lang w:val="en-GB"/>
        </w:rPr>
        <w:t xml:space="preserve">The results of such an evaluation are given in the following. </w:t>
      </w:r>
    </w:p>
    <w:p w14:paraId="150B5A3B" w14:textId="77777777" w:rsidR="00FD54E6" w:rsidRPr="00123BE2" w:rsidRDefault="00FD54E6" w:rsidP="00FD54E6">
      <w:pPr>
        <w:tabs>
          <w:tab w:val="left" w:pos="851"/>
          <w:tab w:val="left" w:pos="4253"/>
          <w:tab w:val="left" w:pos="7371"/>
        </w:tabs>
        <w:jc w:val="both"/>
        <w:rPr>
          <w:rFonts w:ascii="Arial" w:hAnsi="Arial" w:cs="Arial"/>
          <w:lang w:val="en-GB"/>
        </w:rPr>
      </w:pPr>
    </w:p>
    <w:p w14:paraId="6F914E5D" w14:textId="09EAAEFE" w:rsidR="00FD54E6" w:rsidRPr="00123BE2" w:rsidRDefault="00FD54E6" w:rsidP="00FD54E6">
      <w:pPr>
        <w:tabs>
          <w:tab w:val="left" w:pos="851"/>
          <w:tab w:val="left" w:pos="4253"/>
          <w:tab w:val="left" w:pos="7371"/>
        </w:tabs>
        <w:jc w:val="both"/>
        <w:rPr>
          <w:rFonts w:ascii="Arial" w:hAnsi="Arial" w:cs="Arial"/>
          <w:lang w:val="en-GB"/>
        </w:rPr>
      </w:pPr>
      <w:r w:rsidRPr="00123BE2">
        <w:rPr>
          <w:rFonts w:ascii="Arial" w:hAnsi="Arial" w:cs="Arial"/>
          <w:lang w:val="en-GB"/>
        </w:rPr>
        <w:t>Linear</w:t>
      </w:r>
      <w:r w:rsidR="00870612" w:rsidRPr="00123BE2">
        <w:rPr>
          <w:rFonts w:ascii="Arial" w:hAnsi="Arial" w:cs="Arial"/>
          <w:lang w:val="en-GB"/>
        </w:rPr>
        <w:t xml:space="preserve"> f</w:t>
      </w:r>
      <w:r w:rsidRPr="00123BE2">
        <w:rPr>
          <w:rFonts w:ascii="Arial" w:hAnsi="Arial" w:cs="Arial"/>
          <w:lang w:val="en-GB"/>
        </w:rPr>
        <w:t>itt</w:t>
      </w:r>
      <w:r w:rsidR="00870612" w:rsidRPr="00123BE2">
        <w:rPr>
          <w:rFonts w:ascii="Arial" w:hAnsi="Arial" w:cs="Arial"/>
          <w:lang w:val="en-GB"/>
        </w:rPr>
        <w:t>ing</w:t>
      </w:r>
      <w:r w:rsidRPr="00123BE2">
        <w:rPr>
          <w:rFonts w:ascii="Arial" w:hAnsi="Arial" w:cs="Arial"/>
          <w:lang w:val="en-GB"/>
        </w:rPr>
        <w:t>:</w:t>
      </w:r>
    </w:p>
    <w:p w14:paraId="34784A2F" w14:textId="77777777" w:rsidR="00FD54E6" w:rsidRPr="00123BE2" w:rsidRDefault="00FD54E6" w:rsidP="00FD54E6">
      <w:pPr>
        <w:tabs>
          <w:tab w:val="left" w:pos="851"/>
          <w:tab w:val="left" w:pos="4253"/>
          <w:tab w:val="left" w:pos="7371"/>
        </w:tabs>
        <w:jc w:val="both"/>
        <w:rPr>
          <w:rFonts w:ascii="Arial" w:hAnsi="Arial" w:cs="Arial"/>
          <w:lang w:val="en-GB"/>
        </w:rPr>
      </w:pPr>
    </w:p>
    <w:p w14:paraId="05C2C56B" w14:textId="77777777" w:rsidR="00FD54E6" w:rsidRPr="00123BE2" w:rsidRDefault="00FD54E6" w:rsidP="00FD54E6">
      <w:pPr>
        <w:tabs>
          <w:tab w:val="left" w:pos="851"/>
          <w:tab w:val="left" w:pos="4253"/>
          <w:tab w:val="left" w:pos="7371"/>
        </w:tabs>
        <w:jc w:val="both"/>
        <w:rPr>
          <w:rFonts w:ascii="Courier New" w:hAnsi="Courier New" w:cs="Courier New"/>
          <w:sz w:val="20"/>
          <w:szCs w:val="20"/>
          <w:lang w:val="en-GB"/>
        </w:rPr>
      </w:pPr>
      <w:r w:rsidRPr="00123BE2">
        <w:rPr>
          <w:rFonts w:ascii="Courier New" w:hAnsi="Courier New" w:cs="Courier New"/>
          <w:sz w:val="20"/>
          <w:szCs w:val="20"/>
          <w:lang w:val="en-GB"/>
        </w:rPr>
        <w:t xml:space="preserve"> mean values:          method = WLS</w:t>
      </w:r>
    </w:p>
    <w:p w14:paraId="1C1C534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2.77091E+00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2.19480E-01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1.61749E-01</w:t>
      </w:r>
    </w:p>
    <w:p w14:paraId="05B336C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1.53462E+02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1.78632E+01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1.50700E+01</w:t>
      </w:r>
    </w:p>
    <w:p w14:paraId="4749AA1D"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1.54138E+02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1.74788E+01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1.51000E+01</w:t>
      </w:r>
    </w:p>
    <w:p w14:paraId="7010065B"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8.82905006    </w:t>
      </w:r>
    </w:p>
    <w:p w14:paraId="31D0B983"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5.22971344    </w:t>
      </w:r>
    </w:p>
    <w:p w14:paraId="2F69922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0018F1E2"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58042D6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mean values:          </w:t>
      </w:r>
      <w:r>
        <w:rPr>
          <w:rFonts w:ascii="Courier New" w:hAnsi="Courier New" w:cs="Courier New"/>
          <w:sz w:val="20"/>
          <w:szCs w:val="20"/>
          <w:lang w:val="en-GB"/>
        </w:rPr>
        <w:t>method = PLSQ</w:t>
      </w:r>
    </w:p>
    <w:p w14:paraId="334F0BD5"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=1  pa= 4.00339E+00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1.95047E-01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1.92895E-01</w:t>
      </w:r>
    </w:p>
    <w:p w14:paraId="7A85C710"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=2  pa= 1.49325E+02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1.63338E+01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1.58374E+01</w:t>
      </w:r>
    </w:p>
    <w:p w14:paraId="7932A519"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xml:space="preserve">=5  pa= 1.49789E+02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(pa(</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1.53364E+01 mean(</w:t>
      </w:r>
      <w:proofErr w:type="spellStart"/>
      <w:r w:rsidRPr="006179E7">
        <w:rPr>
          <w:rFonts w:ascii="Courier New" w:hAnsi="Courier New" w:cs="Courier New"/>
          <w:sz w:val="20"/>
          <w:szCs w:val="20"/>
          <w:lang w:val="en-GB"/>
        </w:rPr>
        <w:t>sds</w:t>
      </w:r>
      <w:proofErr w:type="spellEnd"/>
      <w:r w:rsidRPr="006179E7">
        <w:rPr>
          <w:rFonts w:ascii="Courier New" w:hAnsi="Courier New" w:cs="Courier New"/>
          <w:sz w:val="20"/>
          <w:szCs w:val="20"/>
          <w:lang w:val="en-GB"/>
        </w:rPr>
        <w:t>(</w:t>
      </w:r>
      <w:proofErr w:type="spellStart"/>
      <w:r w:rsidRPr="006179E7">
        <w:rPr>
          <w:rFonts w:ascii="Courier New" w:hAnsi="Courier New" w:cs="Courier New"/>
          <w:sz w:val="20"/>
          <w:szCs w:val="20"/>
          <w:lang w:val="en-GB"/>
        </w:rPr>
        <w:t>i</w:t>
      </w:r>
      <w:proofErr w:type="spellEnd"/>
      <w:r w:rsidRPr="006179E7">
        <w:rPr>
          <w:rFonts w:ascii="Courier New" w:hAnsi="Courier New" w:cs="Courier New"/>
          <w:sz w:val="20"/>
          <w:szCs w:val="20"/>
          <w:lang w:val="en-GB"/>
        </w:rPr>
        <w:t>))= 1.58544E+01</w:t>
      </w:r>
    </w:p>
    <w:p w14:paraId="26F4ACB1"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from true(pa)   :   0.889460266    </w:t>
      </w:r>
    </w:p>
    <w:p w14:paraId="1391B87A"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r w:rsidRPr="006179E7">
        <w:rPr>
          <w:rFonts w:ascii="Courier New" w:hAnsi="Courier New" w:cs="Courier New"/>
          <w:sz w:val="20"/>
          <w:szCs w:val="20"/>
          <w:lang w:val="en-GB"/>
        </w:rPr>
        <w:t xml:space="preserve"> sum of absolute deviations of two </w:t>
      </w:r>
      <w:proofErr w:type="spellStart"/>
      <w:r w:rsidRPr="006179E7">
        <w:rPr>
          <w:rFonts w:ascii="Courier New" w:hAnsi="Courier New" w:cs="Courier New"/>
          <w:sz w:val="20"/>
          <w:szCs w:val="20"/>
          <w:lang w:val="en-GB"/>
        </w:rPr>
        <w:t>sd</w:t>
      </w:r>
      <w:proofErr w:type="spellEnd"/>
      <w:r w:rsidRPr="006179E7">
        <w:rPr>
          <w:rFonts w:ascii="Courier New" w:hAnsi="Courier New" w:cs="Courier New"/>
          <w:sz w:val="20"/>
          <w:szCs w:val="20"/>
          <w:lang w:val="en-GB"/>
        </w:rPr>
        <w:t xml:space="preserve"> types :    1.01658702   </w:t>
      </w:r>
    </w:p>
    <w:p w14:paraId="585EE04F" w14:textId="77777777" w:rsidR="00FD54E6" w:rsidRPr="006179E7" w:rsidRDefault="00FD54E6" w:rsidP="00FD54E6">
      <w:pPr>
        <w:tabs>
          <w:tab w:val="left" w:pos="851"/>
          <w:tab w:val="left" w:pos="4253"/>
          <w:tab w:val="left" w:pos="7371"/>
        </w:tabs>
        <w:jc w:val="both"/>
        <w:rPr>
          <w:rFonts w:ascii="Courier New" w:hAnsi="Courier New" w:cs="Courier New"/>
          <w:sz w:val="20"/>
          <w:szCs w:val="20"/>
          <w:lang w:val="en-GB"/>
        </w:rPr>
      </w:pPr>
    </w:p>
    <w:p w14:paraId="4AD0152F" w14:textId="79711806" w:rsidR="00FD54E6" w:rsidRPr="00870612" w:rsidRDefault="00870612" w:rsidP="00FD54E6">
      <w:pPr>
        <w:tabs>
          <w:tab w:val="left" w:pos="851"/>
          <w:tab w:val="left" w:pos="4253"/>
          <w:tab w:val="left" w:pos="7371"/>
        </w:tabs>
        <w:jc w:val="both"/>
        <w:rPr>
          <w:rFonts w:ascii="Arial" w:hAnsi="Arial" w:cs="Arial"/>
          <w:lang w:val="en-GB"/>
        </w:rPr>
      </w:pPr>
      <w:r w:rsidRPr="00870612">
        <w:rPr>
          <w:rFonts w:ascii="Arial" w:hAnsi="Arial" w:cs="Arial"/>
          <w:lang w:val="en-GB"/>
        </w:rPr>
        <w:t>Similarly, as for non-linear fitting, the results for</w:t>
      </w:r>
      <w:r>
        <w:rPr>
          <w:rFonts w:ascii="Arial" w:hAnsi="Arial" w:cs="Arial"/>
          <w:lang w:val="en-GB"/>
        </w:rPr>
        <w:t xml:space="preserve"> </w:t>
      </w:r>
      <w:r w:rsidRPr="00870612">
        <w:rPr>
          <w:rFonts w:ascii="Arial" w:hAnsi="Arial" w:cs="Arial"/>
          <w:lang w:val="en-GB"/>
        </w:rPr>
        <w:t xml:space="preserve">the </w:t>
      </w:r>
      <w:r w:rsidR="00FD54E6" w:rsidRPr="00870612">
        <w:rPr>
          <w:rFonts w:ascii="Arial" w:hAnsi="Arial" w:cs="Arial"/>
          <w:lang w:val="en-GB"/>
        </w:rPr>
        <w:t>PLSQ</w:t>
      </w:r>
      <w:r w:rsidRPr="00870612">
        <w:rPr>
          <w:rFonts w:ascii="Arial" w:hAnsi="Arial" w:cs="Arial"/>
          <w:lang w:val="en-GB"/>
        </w:rPr>
        <w:t xml:space="preserve"> </w:t>
      </w:r>
      <w:r>
        <w:rPr>
          <w:rFonts w:ascii="Arial" w:hAnsi="Arial" w:cs="Arial"/>
          <w:lang w:val="en-GB"/>
        </w:rPr>
        <w:t xml:space="preserve">method show a better consistency than for the </w:t>
      </w:r>
      <w:r w:rsidR="00FD54E6" w:rsidRPr="00870612">
        <w:rPr>
          <w:rFonts w:ascii="Arial" w:hAnsi="Arial" w:cs="Arial"/>
          <w:lang w:val="en-GB"/>
        </w:rPr>
        <w:t>WLS</w:t>
      </w:r>
      <w:r>
        <w:rPr>
          <w:rFonts w:ascii="Arial" w:hAnsi="Arial" w:cs="Arial"/>
          <w:lang w:val="en-GB"/>
        </w:rPr>
        <w:t xml:space="preserve"> method</w:t>
      </w:r>
      <w:r w:rsidR="00FD54E6" w:rsidRPr="00870612">
        <w:rPr>
          <w:rFonts w:ascii="Arial" w:hAnsi="Arial" w:cs="Arial"/>
          <w:lang w:val="en-GB"/>
        </w:rPr>
        <w:t xml:space="preserve">. </w:t>
      </w:r>
    </w:p>
    <w:p w14:paraId="2984B4FF"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74575288" w14:textId="77777777" w:rsidR="00FD54E6" w:rsidRPr="00870612" w:rsidRDefault="00FD54E6" w:rsidP="007438DC">
      <w:pPr>
        <w:tabs>
          <w:tab w:val="left" w:pos="851"/>
          <w:tab w:val="left" w:pos="4253"/>
          <w:tab w:val="left" w:pos="7371"/>
        </w:tabs>
        <w:ind w:right="-143"/>
        <w:jc w:val="both"/>
        <w:rPr>
          <w:rFonts w:ascii="Arial" w:hAnsi="Arial" w:cs="Arial"/>
          <w:i/>
          <w:iCs/>
          <w:lang w:val="en-GB"/>
        </w:rPr>
      </w:pPr>
    </w:p>
    <w:p w14:paraId="35DB0EF7" w14:textId="77777777" w:rsidR="007438DC" w:rsidRPr="003F0F2D" w:rsidRDefault="009548C9" w:rsidP="009548C9">
      <w:pPr>
        <w:pStyle w:val="berschrift3"/>
        <w:tabs>
          <w:tab w:val="left" w:pos="567"/>
        </w:tabs>
        <w:ind w:right="-143"/>
        <w:rPr>
          <w:lang w:val="en-US"/>
        </w:rPr>
      </w:pPr>
      <w:r w:rsidRPr="003F0F2D">
        <w:rPr>
          <w:lang w:val="en-US"/>
        </w:rPr>
        <w:t>7.4.4</w:t>
      </w:r>
      <w:r w:rsidRPr="003F0F2D">
        <w:rPr>
          <w:lang w:val="en-US"/>
        </w:rPr>
        <w:tab/>
      </w:r>
      <w:r w:rsidR="00097E9D" w:rsidRPr="003F0F2D">
        <w:rPr>
          <w:lang w:val="en-US"/>
        </w:rPr>
        <w:t>Export of input data to R</w:t>
      </w:r>
    </w:p>
    <w:p w14:paraId="2FD9F1EC"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5722BC8E" w14:textId="6EC72C50" w:rsidR="007438DC" w:rsidRPr="003F0F2D" w:rsidRDefault="00ED103D" w:rsidP="007438DC">
      <w:pPr>
        <w:tabs>
          <w:tab w:val="left" w:pos="851"/>
          <w:tab w:val="left" w:pos="4253"/>
          <w:tab w:val="left" w:pos="7371"/>
        </w:tabs>
        <w:ind w:right="-143"/>
        <w:jc w:val="both"/>
        <w:rPr>
          <w:rFonts w:ascii="Arial" w:hAnsi="Arial" w:cs="Arial"/>
          <w:lang w:val="en-US"/>
        </w:rPr>
      </w:pPr>
      <w:r>
        <w:rPr>
          <w:rFonts w:ascii="Arial" w:hAnsi="Arial" w:cs="Arial"/>
          <w:lang w:val="en-US"/>
        </w:rPr>
        <w:t>With</w:t>
      </w:r>
      <w:r w:rsidR="00F042E3" w:rsidRPr="003F0F2D">
        <w:rPr>
          <w:rFonts w:ascii="Arial" w:hAnsi="Arial" w:cs="Arial"/>
          <w:lang w:val="en-US"/>
        </w:rPr>
        <w:t xml:space="preserve"> </w:t>
      </w:r>
      <w:r w:rsidR="00097E9D" w:rsidRPr="003F0F2D">
        <w:rPr>
          <w:rFonts w:ascii="Arial" w:hAnsi="Arial" w:cs="Arial"/>
          <w:lang w:val="en-US"/>
        </w:rPr>
        <w:t xml:space="preserve">UncertRadio </w:t>
      </w:r>
      <w:r w:rsidR="00F042E3" w:rsidRPr="003F0F2D">
        <w:rPr>
          <w:rFonts w:ascii="Arial" w:hAnsi="Arial" w:cs="Arial"/>
          <w:lang w:val="en-US"/>
        </w:rPr>
        <w:t>it is possible</w:t>
      </w:r>
      <w:r>
        <w:rPr>
          <w:rFonts w:ascii="Arial" w:hAnsi="Arial" w:cs="Arial"/>
          <w:lang w:val="en-US"/>
        </w:rPr>
        <w:t xml:space="preserve"> to</w:t>
      </w:r>
      <w:r w:rsidR="00F042E3" w:rsidRPr="003F0F2D">
        <w:rPr>
          <w:rFonts w:ascii="Arial" w:hAnsi="Arial" w:cs="Arial"/>
          <w:lang w:val="en-US"/>
        </w:rPr>
        <w:t xml:space="preserve"> export the input data, depending on the chosen fitting procedure (apart from </w:t>
      </w:r>
      <w:r w:rsidR="00073BAD">
        <w:rPr>
          <w:rFonts w:ascii="Arial" w:hAnsi="Arial" w:cs="Arial"/>
          <w:lang w:val="en-US"/>
        </w:rPr>
        <w:t>W</w:t>
      </w:r>
      <w:r w:rsidR="00F042E3" w:rsidRPr="003F0F2D">
        <w:rPr>
          <w:rFonts w:ascii="Arial" w:hAnsi="Arial" w:cs="Arial"/>
          <w:lang w:val="en-US"/>
        </w:rPr>
        <w:t>TLS</w:t>
      </w:r>
      <w:r w:rsidR="00253594" w:rsidRPr="003F0F2D">
        <w:rPr>
          <w:rFonts w:ascii="Arial" w:hAnsi="Arial" w:cs="Arial"/>
          <w:lang w:val="en-US"/>
        </w:rPr>
        <w:t xml:space="preserve">: </w:t>
      </w:r>
      <w:r w:rsidR="00253594" w:rsidRPr="003F0F2D">
        <w:rPr>
          <w:rFonts w:ascii="Arial" w:hAnsi="Arial" w:cs="Arial"/>
          <w:b/>
          <w:lang w:val="en-US"/>
        </w:rPr>
        <w:t>R</w:t>
      </w:r>
      <w:r w:rsidR="00253594" w:rsidRPr="003F0F2D">
        <w:rPr>
          <w:rFonts w:ascii="Arial" w:hAnsi="Arial" w:cs="Arial"/>
          <w:lang w:val="en-US"/>
        </w:rPr>
        <w:t xml:space="preserve"> does not yet support this!</w:t>
      </w:r>
      <w:r w:rsidR="00F042E3" w:rsidRPr="003F0F2D">
        <w:rPr>
          <w:rFonts w:ascii="Arial" w:hAnsi="Arial" w:cs="Arial"/>
          <w:lang w:val="en-US"/>
        </w:rPr>
        <w:t>), in a format which as comp</w:t>
      </w:r>
      <w:r w:rsidR="00141064" w:rsidRPr="003F0F2D">
        <w:rPr>
          <w:rFonts w:ascii="Arial" w:hAnsi="Arial" w:cs="Arial"/>
          <w:lang w:val="en-US"/>
        </w:rPr>
        <w:t>a</w:t>
      </w:r>
      <w:r w:rsidR="00F042E3" w:rsidRPr="003F0F2D">
        <w:rPr>
          <w:rFonts w:ascii="Arial" w:hAnsi="Arial" w:cs="Arial"/>
          <w:lang w:val="en-US"/>
        </w:rPr>
        <w:t>tible with the corr</w:t>
      </w:r>
      <w:r w:rsidR="00141064" w:rsidRPr="003F0F2D">
        <w:rPr>
          <w:rFonts w:ascii="Arial" w:hAnsi="Arial" w:cs="Arial"/>
          <w:lang w:val="en-US"/>
        </w:rPr>
        <w:t>e</w:t>
      </w:r>
      <w:r w:rsidR="00F042E3" w:rsidRPr="003F0F2D">
        <w:rPr>
          <w:rFonts w:ascii="Arial" w:hAnsi="Arial" w:cs="Arial"/>
          <w:lang w:val="en-US"/>
        </w:rPr>
        <w:t>sponding R routine</w:t>
      </w:r>
      <w:r w:rsidR="00141064" w:rsidRPr="003F0F2D">
        <w:rPr>
          <w:rFonts w:ascii="Arial" w:hAnsi="Arial" w:cs="Arial"/>
          <w:lang w:val="en-US"/>
        </w:rPr>
        <w:t xml:space="preserve"> into a text file </w:t>
      </w:r>
      <w:r w:rsidR="00097E9D" w:rsidRPr="003F0F2D">
        <w:rPr>
          <w:rFonts w:ascii="Arial" w:hAnsi="Arial" w:cs="Arial"/>
          <w:lang w:val="en-US"/>
        </w:rPr>
        <w:t>(URExport-to-R.txt</w:t>
      </w:r>
      <w:r w:rsidR="00141064" w:rsidRPr="003F0F2D">
        <w:rPr>
          <w:rFonts w:ascii="Arial" w:hAnsi="Arial" w:cs="Arial"/>
          <w:lang w:val="en-US"/>
        </w:rPr>
        <w:t>, or similarly</w:t>
      </w:r>
      <w:r w:rsidR="00097E9D" w:rsidRPr="003F0F2D">
        <w:rPr>
          <w:rFonts w:ascii="Arial" w:hAnsi="Arial" w:cs="Arial"/>
          <w:lang w:val="en-US"/>
        </w:rPr>
        <w:t>)</w:t>
      </w:r>
      <w:r w:rsidR="00141064" w:rsidRPr="003F0F2D">
        <w:rPr>
          <w:rFonts w:ascii="Arial" w:hAnsi="Arial" w:cs="Arial"/>
          <w:lang w:val="en-US"/>
        </w:rPr>
        <w:t xml:space="preserve">. This file / these files can easily be imported by the </w:t>
      </w:r>
      <w:r w:rsidR="00141064" w:rsidRPr="003F0F2D">
        <w:rPr>
          <w:rFonts w:ascii="Arial" w:hAnsi="Arial" w:cs="Arial"/>
          <w:b/>
          <w:lang w:val="en-US"/>
        </w:rPr>
        <w:t>statistics package R.</w:t>
      </w:r>
      <w:r w:rsidR="00097E9D" w:rsidRPr="003F0F2D">
        <w:rPr>
          <w:rFonts w:ascii="Arial" w:hAnsi="Arial" w:cs="Arial"/>
          <w:lang w:val="en-US"/>
        </w:rPr>
        <w:t xml:space="preserve"> </w:t>
      </w:r>
      <w:r w:rsidR="00141064" w:rsidRPr="003F0F2D">
        <w:rPr>
          <w:rFonts w:ascii="Arial" w:hAnsi="Arial" w:cs="Arial"/>
          <w:lang w:val="en-US"/>
        </w:rPr>
        <w:t xml:space="preserve">This allows comparing the results between UR and R. This option is invoked by the menu item “options – LSQ export to R” and can be used for the cases of calculating the output quantity and the decision threshold. The data required for this refer to counting rates only, not to </w:t>
      </w:r>
      <w:r w:rsidR="00B332A2" w:rsidRPr="003F0F2D">
        <w:rPr>
          <w:rFonts w:ascii="Arial" w:hAnsi="Arial" w:cs="Arial"/>
          <w:lang w:val="en-US"/>
        </w:rPr>
        <w:t>the result</w:t>
      </w:r>
      <w:r w:rsidR="00141064" w:rsidRPr="003F0F2D">
        <w:rPr>
          <w:rFonts w:ascii="Arial" w:hAnsi="Arial" w:cs="Arial"/>
          <w:lang w:val="en-US"/>
        </w:rPr>
        <w:t xml:space="preserve"> for the output quantity. For the case of the output quantity (see URExport-to-R.txt) one obtains: </w:t>
      </w:r>
    </w:p>
    <w:p w14:paraId="6AA87AE9"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w:t>
      </w:r>
      <w:r w:rsidR="00141064" w:rsidRPr="003F0F2D">
        <w:rPr>
          <w:rFonts w:ascii="Arial" w:hAnsi="Arial" w:cs="Arial"/>
          <w:lang w:val="en-US"/>
        </w:rPr>
        <w:t>Note: the covariance shown below is truncated at the right hand)</w:t>
      </w:r>
    </w:p>
    <w:p w14:paraId="5C8028F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BB164C7" w14:textId="77777777" w:rsidR="007438DC" w:rsidRPr="003F0F2D" w:rsidRDefault="00097E9D" w:rsidP="007438DC">
      <w:pPr>
        <w:tabs>
          <w:tab w:val="left" w:pos="851"/>
          <w:tab w:val="left" w:pos="4253"/>
          <w:tab w:val="left" w:pos="7371"/>
        </w:tabs>
        <w:ind w:right="-143"/>
        <w:jc w:val="both"/>
        <w:rPr>
          <w:rFonts w:ascii="Courier New" w:hAnsi="Courier New" w:cs="Courier New"/>
          <w:b/>
          <w:sz w:val="20"/>
          <w:szCs w:val="20"/>
          <w:lang w:val="en-US"/>
        </w:rPr>
      </w:pPr>
      <w:r w:rsidRPr="003F0F2D">
        <w:rPr>
          <w:rFonts w:ascii="Courier New" w:hAnsi="Courier New" w:cs="Courier New"/>
          <w:b/>
          <w:sz w:val="20"/>
          <w:szCs w:val="20"/>
          <w:lang w:val="en-US"/>
        </w:rPr>
        <w:t>Case: output quantity</w:t>
      </w:r>
    </w:p>
    <w:p w14:paraId="1F73EB3B"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D13EE1B"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lastRenderedPageBreak/>
        <w:t>Blank count rate= 4.66670009E-08   background rate= 1.88333332E-03</w:t>
      </w:r>
    </w:p>
    <w:p w14:paraId="40A25A1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w:t>
      </w:r>
      <w:proofErr w:type="gramStart"/>
      <w:r w:rsidRPr="003F0F2D">
        <w:rPr>
          <w:rFonts w:ascii="Courier New" w:hAnsi="Courier New" w:cs="Courier New"/>
          <w:sz w:val="16"/>
          <w:szCs w:val="16"/>
          <w:lang w:val="en-US"/>
        </w:rPr>
        <w:t xml:space="preserve">   (</w:t>
      </w:r>
      <w:proofErr w:type="gramEnd"/>
      <w:r w:rsidRPr="003F0F2D">
        <w:rPr>
          <w:rFonts w:ascii="Courier New" w:hAnsi="Courier New" w:cs="Courier New"/>
          <w:sz w:val="16"/>
          <w:szCs w:val="16"/>
          <w:lang w:val="en-US"/>
        </w:rPr>
        <w:t>rank= 18 )</w:t>
      </w:r>
    </w:p>
    <w:p w14:paraId="2F666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060B60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2.87780E-</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D82219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08  2.46788E</w:t>
      </w:r>
      <w:proofErr w:type="gramEnd"/>
      <w:r w:rsidRPr="006D666F">
        <w:rPr>
          <w:rFonts w:ascii="Courier New" w:hAnsi="Courier New" w:cs="Courier New"/>
          <w:sz w:val="16"/>
          <w:szCs w:val="16"/>
        </w:rPr>
        <w:t xml:space="preserv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044F4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1.96152E-07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F6938C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1.64805E-07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2B4D7F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1.41898E-07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ECD909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1.35870E-07  2.61574E-08  </w:t>
      </w:r>
    </w:p>
    <w:p w14:paraId="0F2FFE3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1.43104E-07  </w:t>
      </w:r>
    </w:p>
    <w:p w14:paraId="3F38614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0F84D0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00AF47B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F5F8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F41F7F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0D3837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D67756C"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510A07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49E945E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152BAA1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4729729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1C1E388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
    <w:p w14:paraId="4E6BE19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rPr>
        <w:t xml:space="preserve"> </w:t>
      </w:r>
      <w:proofErr w:type="spellStart"/>
      <w:r w:rsidRPr="006D666F">
        <w:rPr>
          <w:rFonts w:ascii="Courier New" w:hAnsi="Courier New" w:cs="Courier New"/>
          <w:sz w:val="16"/>
          <w:szCs w:val="16"/>
          <w:lang w:val="fr-FR"/>
        </w:rPr>
        <w:t>Arrays</w:t>
      </w:r>
      <w:proofErr w:type="spellEnd"/>
      <w:r w:rsidRPr="006D666F">
        <w:rPr>
          <w:rFonts w:ascii="Courier New" w:hAnsi="Courier New" w:cs="Courier New"/>
          <w:sz w:val="16"/>
          <w:szCs w:val="16"/>
          <w:lang w:val="fr-FR"/>
        </w:rPr>
        <w:t xml:space="preserve"> y, X1, x2, X</w:t>
      </w:r>
      <w:proofErr w:type="gramStart"/>
      <w:r w:rsidRPr="006D666F">
        <w:rPr>
          <w:rFonts w:ascii="Courier New" w:hAnsi="Courier New" w:cs="Courier New"/>
          <w:sz w:val="16"/>
          <w:szCs w:val="16"/>
          <w:lang w:val="fr-FR"/>
        </w:rPr>
        <w:t>3:</w:t>
      </w:r>
      <w:proofErr w:type="gramEnd"/>
      <w:r w:rsidRPr="006D666F">
        <w:rPr>
          <w:rFonts w:ascii="Courier New" w:hAnsi="Courier New" w:cs="Courier New"/>
          <w:sz w:val="16"/>
          <w:szCs w:val="16"/>
          <w:lang w:val="fr-FR"/>
        </w:rPr>
        <w:t xml:space="preserve"> </w:t>
      </w:r>
    </w:p>
    <w:p w14:paraId="1BBB62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7EB655F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 xml:space="preserve">y            X1           X3                    </w:t>
      </w:r>
      <w:proofErr w:type="gramStart"/>
      <w:r w:rsidRPr="006D666F">
        <w:rPr>
          <w:rFonts w:ascii="Courier New" w:hAnsi="Courier New" w:cs="Courier New"/>
          <w:sz w:val="16"/>
          <w:szCs w:val="16"/>
        </w:rPr>
        <w:t xml:space="preserve">   (</w:t>
      </w:r>
      <w:proofErr w:type="gramEnd"/>
      <w:r w:rsidRPr="006D666F">
        <w:rPr>
          <w:rFonts w:ascii="Courier New" w:hAnsi="Courier New" w:cs="Courier New"/>
          <w:sz w:val="16"/>
          <w:szCs w:val="16"/>
        </w:rPr>
        <w:t>Eingangsdaten-Matrix)</w:t>
      </w:r>
    </w:p>
    <w:p w14:paraId="340D07E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5.65134E-</w:t>
      </w:r>
      <w:proofErr w:type="gramStart"/>
      <w:r w:rsidRPr="006D666F">
        <w:rPr>
          <w:rFonts w:ascii="Courier New" w:hAnsi="Courier New" w:cs="Courier New"/>
          <w:sz w:val="16"/>
          <w:szCs w:val="16"/>
        </w:rPr>
        <w:t>03  8.80220E</w:t>
      </w:r>
      <w:proofErr w:type="gramEnd"/>
      <w:r w:rsidRPr="006D666F">
        <w:rPr>
          <w:rFonts w:ascii="Courier New" w:hAnsi="Courier New" w:cs="Courier New"/>
          <w:sz w:val="16"/>
          <w:szCs w:val="16"/>
        </w:rPr>
        <w:t>-01  2.73093E-01</w:t>
      </w:r>
    </w:p>
    <w:p w14:paraId="72F5DA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4.47079E-</w:t>
      </w:r>
      <w:proofErr w:type="gramStart"/>
      <w:r w:rsidRPr="006D666F">
        <w:rPr>
          <w:rFonts w:ascii="Courier New" w:hAnsi="Courier New" w:cs="Courier New"/>
          <w:sz w:val="16"/>
          <w:szCs w:val="16"/>
        </w:rPr>
        <w:t>03  8.07210E</w:t>
      </w:r>
      <w:proofErr w:type="gramEnd"/>
      <w:r w:rsidRPr="006D666F">
        <w:rPr>
          <w:rFonts w:ascii="Courier New" w:hAnsi="Courier New" w:cs="Courier New"/>
          <w:sz w:val="16"/>
          <w:szCs w:val="16"/>
        </w:rPr>
        <w:t>-01  1.10866E-01</w:t>
      </w:r>
    </w:p>
    <w:p w14:paraId="5CC2AA3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3.01245E-</w:t>
      </w:r>
      <w:proofErr w:type="gramStart"/>
      <w:r w:rsidRPr="006D666F">
        <w:rPr>
          <w:rFonts w:ascii="Courier New" w:hAnsi="Courier New" w:cs="Courier New"/>
          <w:sz w:val="16"/>
          <w:szCs w:val="16"/>
        </w:rPr>
        <w:t>03  7.40257E</w:t>
      </w:r>
      <w:proofErr w:type="gramEnd"/>
      <w:r w:rsidRPr="006D666F">
        <w:rPr>
          <w:rFonts w:ascii="Courier New" w:hAnsi="Courier New" w:cs="Courier New"/>
          <w:sz w:val="16"/>
          <w:szCs w:val="16"/>
        </w:rPr>
        <w:t>-01  4.50075E-02</w:t>
      </w:r>
    </w:p>
    <w:p w14:paraId="33088EE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2.10968E-</w:t>
      </w:r>
      <w:proofErr w:type="gramStart"/>
      <w:r w:rsidRPr="006D666F">
        <w:rPr>
          <w:rFonts w:ascii="Courier New" w:hAnsi="Courier New" w:cs="Courier New"/>
          <w:sz w:val="16"/>
          <w:szCs w:val="16"/>
        </w:rPr>
        <w:t>03  6.78857E</w:t>
      </w:r>
      <w:proofErr w:type="gramEnd"/>
      <w:r w:rsidRPr="006D666F">
        <w:rPr>
          <w:rFonts w:ascii="Courier New" w:hAnsi="Courier New" w:cs="Courier New"/>
          <w:sz w:val="16"/>
          <w:szCs w:val="16"/>
        </w:rPr>
        <w:t>-01  1.82714E-02</w:t>
      </w:r>
    </w:p>
    <w:p w14:paraId="6A5EA04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1.44995E-</w:t>
      </w:r>
      <w:proofErr w:type="gramStart"/>
      <w:r w:rsidRPr="006D666F">
        <w:rPr>
          <w:rFonts w:ascii="Courier New" w:hAnsi="Courier New" w:cs="Courier New"/>
          <w:sz w:val="16"/>
          <w:szCs w:val="16"/>
        </w:rPr>
        <w:t>03  6.22550E</w:t>
      </w:r>
      <w:proofErr w:type="gramEnd"/>
      <w:r w:rsidRPr="006D666F">
        <w:rPr>
          <w:rFonts w:ascii="Courier New" w:hAnsi="Courier New" w:cs="Courier New"/>
          <w:sz w:val="16"/>
          <w:szCs w:val="16"/>
        </w:rPr>
        <w:t>-01  7.41751E-03</w:t>
      </w:r>
    </w:p>
    <w:p w14:paraId="4B37FA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1.27634E-</w:t>
      </w:r>
      <w:proofErr w:type="gramStart"/>
      <w:r w:rsidRPr="006D666F">
        <w:rPr>
          <w:rFonts w:ascii="Courier New" w:hAnsi="Courier New" w:cs="Courier New"/>
          <w:sz w:val="16"/>
          <w:szCs w:val="16"/>
        </w:rPr>
        <w:t>03  5.70913E</w:t>
      </w:r>
      <w:proofErr w:type="gramEnd"/>
      <w:r w:rsidRPr="006D666F">
        <w:rPr>
          <w:rFonts w:ascii="Courier New" w:hAnsi="Courier New" w:cs="Courier New"/>
          <w:sz w:val="16"/>
          <w:szCs w:val="16"/>
        </w:rPr>
        <w:t>-01  3.01124E-03</w:t>
      </w:r>
    </w:p>
    <w:p w14:paraId="3D8241F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1.48468E-</w:t>
      </w:r>
      <w:proofErr w:type="gramStart"/>
      <w:r w:rsidRPr="006D666F">
        <w:rPr>
          <w:rFonts w:ascii="Courier New" w:hAnsi="Courier New" w:cs="Courier New"/>
          <w:sz w:val="16"/>
          <w:szCs w:val="16"/>
        </w:rPr>
        <w:t>03  5.23559E</w:t>
      </w:r>
      <w:proofErr w:type="gramEnd"/>
      <w:r w:rsidRPr="006D666F">
        <w:rPr>
          <w:rFonts w:ascii="Courier New" w:hAnsi="Courier New" w:cs="Courier New"/>
          <w:sz w:val="16"/>
          <w:szCs w:val="16"/>
        </w:rPr>
        <w:t>-01  1.22245E-03</w:t>
      </w:r>
    </w:p>
    <w:p w14:paraId="4928582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9.98564E-</w:t>
      </w:r>
      <w:proofErr w:type="gramStart"/>
      <w:r w:rsidRPr="006D666F">
        <w:rPr>
          <w:rFonts w:ascii="Courier New" w:hAnsi="Courier New" w:cs="Courier New"/>
          <w:sz w:val="16"/>
          <w:szCs w:val="16"/>
        </w:rPr>
        <w:t>04  4.80133E</w:t>
      </w:r>
      <w:proofErr w:type="gramEnd"/>
      <w:r w:rsidRPr="006D666F">
        <w:rPr>
          <w:rFonts w:ascii="Courier New" w:hAnsi="Courier New" w:cs="Courier New"/>
          <w:sz w:val="16"/>
          <w:szCs w:val="16"/>
        </w:rPr>
        <w:t>-01  4.96272E-04</w:t>
      </w:r>
    </w:p>
    <w:p w14:paraId="2BCA7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8.47116E-</w:t>
      </w:r>
      <w:proofErr w:type="gramStart"/>
      <w:r w:rsidRPr="006D666F">
        <w:rPr>
          <w:rFonts w:ascii="Courier New" w:hAnsi="Courier New" w:cs="Courier New"/>
          <w:sz w:val="16"/>
          <w:szCs w:val="16"/>
        </w:rPr>
        <w:t>04  4.40700E</w:t>
      </w:r>
      <w:proofErr w:type="gramEnd"/>
      <w:r w:rsidRPr="006D666F">
        <w:rPr>
          <w:rFonts w:ascii="Courier New" w:hAnsi="Courier New" w:cs="Courier New"/>
          <w:sz w:val="16"/>
          <w:szCs w:val="16"/>
        </w:rPr>
        <w:t>-01  2.03089E-04</w:t>
      </w:r>
    </w:p>
    <w:p w14:paraId="11B65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8.24953E-</w:t>
      </w:r>
      <w:proofErr w:type="gramStart"/>
      <w:r w:rsidRPr="006D666F">
        <w:rPr>
          <w:rFonts w:ascii="Courier New" w:hAnsi="Courier New" w:cs="Courier New"/>
          <w:sz w:val="16"/>
          <w:szCs w:val="16"/>
        </w:rPr>
        <w:t>04  4.03787E</w:t>
      </w:r>
      <w:proofErr w:type="gramEnd"/>
      <w:r w:rsidRPr="006D666F">
        <w:rPr>
          <w:rFonts w:ascii="Courier New" w:hAnsi="Courier New" w:cs="Courier New"/>
          <w:sz w:val="16"/>
          <w:szCs w:val="16"/>
        </w:rPr>
        <w:t>-01  8.17887E-05</w:t>
      </w:r>
    </w:p>
    <w:p w14:paraId="1AA65E8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1.24162E-</w:t>
      </w:r>
      <w:proofErr w:type="gramStart"/>
      <w:r w:rsidRPr="006D666F">
        <w:rPr>
          <w:rFonts w:ascii="Courier New" w:hAnsi="Courier New" w:cs="Courier New"/>
          <w:sz w:val="16"/>
          <w:szCs w:val="16"/>
        </w:rPr>
        <w:t>03  3.70295E</w:t>
      </w:r>
      <w:proofErr w:type="gramEnd"/>
      <w:r w:rsidRPr="006D666F">
        <w:rPr>
          <w:rFonts w:ascii="Courier New" w:hAnsi="Courier New" w:cs="Courier New"/>
          <w:sz w:val="16"/>
          <w:szCs w:val="16"/>
        </w:rPr>
        <w:t>-01  3.32032E-05</w:t>
      </w:r>
    </w:p>
    <w:p w14:paraId="7B854BA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5.12453E-</w:t>
      </w:r>
      <w:proofErr w:type="gramStart"/>
      <w:r w:rsidRPr="006D666F">
        <w:rPr>
          <w:rFonts w:ascii="Courier New" w:hAnsi="Courier New" w:cs="Courier New"/>
          <w:sz w:val="16"/>
          <w:szCs w:val="16"/>
        </w:rPr>
        <w:t>04  3.39582E</w:t>
      </w:r>
      <w:proofErr w:type="gramEnd"/>
      <w:r w:rsidRPr="006D666F">
        <w:rPr>
          <w:rFonts w:ascii="Courier New" w:hAnsi="Courier New" w:cs="Courier New"/>
          <w:sz w:val="16"/>
          <w:szCs w:val="16"/>
        </w:rPr>
        <w:t>-01  1.34793E-05</w:t>
      </w:r>
    </w:p>
    <w:p w14:paraId="43B4A4C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9.63842E-</w:t>
      </w:r>
      <w:proofErr w:type="gramStart"/>
      <w:r w:rsidRPr="006D666F">
        <w:rPr>
          <w:rFonts w:ascii="Courier New" w:hAnsi="Courier New" w:cs="Courier New"/>
          <w:sz w:val="16"/>
          <w:szCs w:val="16"/>
        </w:rPr>
        <w:t>04  3.11415E</w:t>
      </w:r>
      <w:proofErr w:type="gramEnd"/>
      <w:r w:rsidRPr="006D666F">
        <w:rPr>
          <w:rFonts w:ascii="Courier New" w:hAnsi="Courier New" w:cs="Courier New"/>
          <w:sz w:val="16"/>
          <w:szCs w:val="16"/>
        </w:rPr>
        <w:t>-01  5.47210E-06</w:t>
      </w:r>
    </w:p>
    <w:p w14:paraId="042349F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3.38842E-</w:t>
      </w:r>
      <w:proofErr w:type="gramStart"/>
      <w:r w:rsidRPr="006D666F">
        <w:rPr>
          <w:rFonts w:ascii="Courier New" w:hAnsi="Courier New" w:cs="Courier New"/>
          <w:sz w:val="16"/>
          <w:szCs w:val="16"/>
        </w:rPr>
        <w:t>04  2.85585E</w:t>
      </w:r>
      <w:proofErr w:type="gramEnd"/>
      <w:r w:rsidRPr="006D666F">
        <w:rPr>
          <w:rFonts w:ascii="Courier New" w:hAnsi="Courier New" w:cs="Courier New"/>
          <w:sz w:val="16"/>
          <w:szCs w:val="16"/>
        </w:rPr>
        <w:t>-01  2.22147E-06</w:t>
      </w:r>
    </w:p>
    <w:p w14:paraId="58D9DF2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1.65231E-</w:t>
      </w:r>
      <w:proofErr w:type="gramStart"/>
      <w:r w:rsidRPr="006D666F">
        <w:rPr>
          <w:rFonts w:ascii="Courier New" w:hAnsi="Courier New" w:cs="Courier New"/>
          <w:sz w:val="16"/>
          <w:szCs w:val="16"/>
        </w:rPr>
        <w:t>04  2.61897E</w:t>
      </w:r>
      <w:proofErr w:type="gramEnd"/>
      <w:r w:rsidRPr="006D666F">
        <w:rPr>
          <w:rFonts w:ascii="Courier New" w:hAnsi="Courier New" w:cs="Courier New"/>
          <w:sz w:val="16"/>
          <w:szCs w:val="16"/>
        </w:rPr>
        <w:t>-01  9.01838E-07</w:t>
      </w:r>
    </w:p>
    <w:p w14:paraId="395395A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gramStart"/>
      <w:r w:rsidRPr="006D666F">
        <w:rPr>
          <w:rFonts w:ascii="Courier New" w:hAnsi="Courier New" w:cs="Courier New"/>
          <w:sz w:val="16"/>
          <w:szCs w:val="16"/>
        </w:rPr>
        <w:t>16  -</w:t>
      </w:r>
      <w:proofErr w:type="gramEnd"/>
      <w:r w:rsidRPr="006D666F">
        <w:rPr>
          <w:rFonts w:ascii="Courier New" w:hAnsi="Courier New" w:cs="Courier New"/>
          <w:sz w:val="16"/>
          <w:szCs w:val="16"/>
        </w:rPr>
        <w:t>7.78244E-05  2.40175E-01  3.66113E-07</w:t>
      </w:r>
    </w:p>
    <w:p w14:paraId="56A09BAE"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6D666F">
        <w:rPr>
          <w:rFonts w:ascii="Courier New" w:hAnsi="Courier New" w:cs="Courier New"/>
          <w:sz w:val="16"/>
          <w:szCs w:val="16"/>
        </w:rPr>
        <w:t xml:space="preserve"> </w:t>
      </w:r>
      <w:r w:rsidRPr="003F0F2D">
        <w:rPr>
          <w:rFonts w:ascii="Courier New" w:hAnsi="Courier New" w:cs="Courier New"/>
          <w:sz w:val="16"/>
          <w:szCs w:val="16"/>
          <w:lang w:val="en-US"/>
        </w:rPr>
        <w:t>17   2.69398E-</w:t>
      </w:r>
      <w:proofErr w:type="gramStart"/>
      <w:r w:rsidRPr="003F0F2D">
        <w:rPr>
          <w:rFonts w:ascii="Courier New" w:hAnsi="Courier New" w:cs="Courier New"/>
          <w:sz w:val="16"/>
          <w:szCs w:val="16"/>
          <w:lang w:val="en-US"/>
        </w:rPr>
        <w:t>04  2.20253E</w:t>
      </w:r>
      <w:proofErr w:type="gramEnd"/>
      <w:r w:rsidRPr="003F0F2D">
        <w:rPr>
          <w:rFonts w:ascii="Courier New" w:hAnsi="Courier New" w:cs="Courier New"/>
          <w:sz w:val="16"/>
          <w:szCs w:val="16"/>
          <w:lang w:val="en-US"/>
        </w:rPr>
        <w:t>-01  1.48629E-07</w:t>
      </w:r>
    </w:p>
    <w:p w14:paraId="6A8139A6" w14:textId="77777777" w:rsidR="007438DC" w:rsidRPr="003F0F2D"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18   1.99953E-</w:t>
      </w:r>
      <w:proofErr w:type="gramStart"/>
      <w:r w:rsidRPr="003F0F2D">
        <w:rPr>
          <w:rFonts w:ascii="Courier New" w:hAnsi="Courier New" w:cs="Courier New"/>
          <w:sz w:val="16"/>
          <w:szCs w:val="16"/>
          <w:lang w:val="en-US"/>
        </w:rPr>
        <w:t>04  2.01985E</w:t>
      </w:r>
      <w:proofErr w:type="gramEnd"/>
      <w:r w:rsidRPr="003F0F2D">
        <w:rPr>
          <w:rFonts w:ascii="Courier New" w:hAnsi="Courier New" w:cs="Courier New"/>
          <w:sz w:val="16"/>
          <w:szCs w:val="16"/>
          <w:lang w:val="en-US"/>
        </w:rPr>
        <w:t>-01  6.03378E-08</w:t>
      </w:r>
    </w:p>
    <w:p w14:paraId="7A8D94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24880F9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Parameter values and std </w:t>
      </w:r>
      <w:proofErr w:type="spellStart"/>
      <w:r w:rsidRPr="003F0F2D">
        <w:rPr>
          <w:rFonts w:ascii="Courier New" w:hAnsi="Courier New" w:cs="Courier New"/>
          <w:sz w:val="16"/>
          <w:szCs w:val="16"/>
          <w:lang w:val="en-US"/>
        </w:rPr>
        <w:t>uncertatinties</w:t>
      </w:r>
      <w:proofErr w:type="spellEnd"/>
      <w:r w:rsidRPr="003F0F2D">
        <w:rPr>
          <w:rFonts w:ascii="Courier New" w:hAnsi="Courier New" w:cs="Courier New"/>
          <w:sz w:val="16"/>
          <w:szCs w:val="16"/>
          <w:lang w:val="en-US"/>
        </w:rPr>
        <w:t xml:space="preserve"> obtained by UR: </w:t>
      </w:r>
    </w:p>
    <w:p w14:paraId="12CA8972"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1   2.83190E-</w:t>
      </w:r>
      <w:proofErr w:type="gramStart"/>
      <w:r w:rsidRPr="006D666F">
        <w:rPr>
          <w:rFonts w:ascii="Courier New" w:hAnsi="Courier New" w:cs="Courier New"/>
          <w:sz w:val="16"/>
          <w:szCs w:val="16"/>
        </w:rPr>
        <w:t>03  3.55440E</w:t>
      </w:r>
      <w:proofErr w:type="gramEnd"/>
      <w:r w:rsidRPr="006D666F">
        <w:rPr>
          <w:rFonts w:ascii="Courier New" w:hAnsi="Courier New" w:cs="Courier New"/>
          <w:sz w:val="16"/>
          <w:szCs w:val="16"/>
        </w:rPr>
        <w:t>-04</w:t>
      </w:r>
    </w:p>
    <w:p w14:paraId="7F07845F"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w:t>
      </w:r>
      <w:proofErr w:type="gramStart"/>
      <w:r w:rsidRPr="006D666F">
        <w:rPr>
          <w:rFonts w:ascii="Courier New" w:hAnsi="Courier New" w:cs="Courier New"/>
          <w:sz w:val="16"/>
          <w:szCs w:val="16"/>
        </w:rPr>
        <w:t>02  2.01819E</w:t>
      </w:r>
      <w:proofErr w:type="gramEnd"/>
      <w:r w:rsidRPr="006D666F">
        <w:rPr>
          <w:rFonts w:ascii="Courier New" w:hAnsi="Courier New" w:cs="Courier New"/>
          <w:sz w:val="16"/>
          <w:szCs w:val="16"/>
        </w:rPr>
        <w:t>-03</w:t>
      </w:r>
    </w:p>
    <w:p w14:paraId="5E6E25EC"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Chisqr</w:t>
      </w:r>
      <w:proofErr w:type="spellEnd"/>
      <w:r w:rsidRPr="006D666F">
        <w:rPr>
          <w:rFonts w:ascii="Courier New" w:hAnsi="Courier New" w:cs="Courier New"/>
          <w:sz w:val="16"/>
          <w:szCs w:val="16"/>
        </w:rPr>
        <w:t>= 1.23143363</w:t>
      </w:r>
    </w:p>
    <w:p w14:paraId="42B1C0DA"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3840372C" w14:textId="77777777" w:rsidR="007438DC" w:rsidRPr="003F0F2D" w:rsidRDefault="00337DC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import to R </w:t>
      </w:r>
      <w:r w:rsidR="00155F3E" w:rsidRPr="003F0F2D">
        <w:rPr>
          <w:rFonts w:ascii="Arial" w:hAnsi="Arial" w:cs="Arial"/>
          <w:lang w:val="en-US"/>
        </w:rPr>
        <w:t>the c</w:t>
      </w:r>
      <w:r w:rsidR="00097E9D" w:rsidRPr="003F0F2D">
        <w:rPr>
          <w:rFonts w:ascii="Arial" w:hAnsi="Arial" w:cs="Arial"/>
          <w:lang w:val="en-US"/>
        </w:rPr>
        <w:t>ovarian</w:t>
      </w:r>
      <w:r w:rsidR="00155F3E" w:rsidRPr="003F0F2D">
        <w:rPr>
          <w:rFonts w:ascii="Arial" w:hAnsi="Arial" w:cs="Arial"/>
          <w:lang w:val="en-US"/>
        </w:rPr>
        <w:t>ce m</w:t>
      </w:r>
      <w:r w:rsidR="00097E9D" w:rsidRPr="003F0F2D">
        <w:rPr>
          <w:rFonts w:ascii="Arial" w:hAnsi="Arial" w:cs="Arial"/>
          <w:lang w:val="en-US"/>
        </w:rPr>
        <w:t xml:space="preserve">atrix </w:t>
      </w:r>
      <w:r w:rsidR="00155F3E" w:rsidRPr="003F0F2D">
        <w:rPr>
          <w:rFonts w:ascii="Arial" w:hAnsi="Arial" w:cs="Arial"/>
          <w:lang w:val="en-US"/>
        </w:rPr>
        <w:t>a</w:t>
      </w:r>
      <w:r w:rsidR="00097E9D" w:rsidRPr="003F0F2D">
        <w:rPr>
          <w:rFonts w:ascii="Arial" w:hAnsi="Arial" w:cs="Arial"/>
          <w:lang w:val="en-US"/>
        </w:rPr>
        <w:t xml:space="preserve">nd </w:t>
      </w:r>
      <w:r w:rsidR="00155F3E" w:rsidRPr="003F0F2D">
        <w:rPr>
          <w:rFonts w:ascii="Arial" w:hAnsi="Arial" w:cs="Arial"/>
          <w:lang w:val="en-US"/>
        </w:rPr>
        <w:t xml:space="preserve">the input data Are written to </w:t>
      </w:r>
      <w:r w:rsidR="00097E9D" w:rsidRPr="003F0F2D">
        <w:rPr>
          <w:rFonts w:ascii="Arial" w:hAnsi="Arial" w:cs="Arial"/>
          <w:lang w:val="en-US"/>
        </w:rPr>
        <w:t xml:space="preserve">separate </w:t>
      </w:r>
      <w:r w:rsidR="00155F3E" w:rsidRPr="003F0F2D">
        <w:rPr>
          <w:rFonts w:ascii="Arial" w:hAnsi="Arial" w:cs="Arial"/>
          <w:lang w:val="en-US"/>
        </w:rPr>
        <w:t>files</w:t>
      </w:r>
      <w:r w:rsidR="00097E9D" w:rsidRPr="003F0F2D">
        <w:rPr>
          <w:rFonts w:ascii="Arial" w:hAnsi="Arial" w:cs="Arial"/>
          <w:lang w:val="en-US"/>
        </w:rPr>
        <w:t xml:space="preserve">: </w:t>
      </w:r>
    </w:p>
    <w:p w14:paraId="129173DF"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Output quantity</w:t>
      </w:r>
      <w:r w:rsidR="00097E9D" w:rsidRPr="003F0F2D">
        <w:rPr>
          <w:rFonts w:ascii="Arial" w:hAnsi="Arial" w:cs="Arial"/>
          <w:lang w:val="en-US"/>
        </w:rPr>
        <w:t>:</w:t>
      </w:r>
      <w:r w:rsidR="00097E9D" w:rsidRPr="003F0F2D">
        <w:rPr>
          <w:rFonts w:ascii="Arial" w:hAnsi="Arial" w:cs="Arial"/>
          <w:lang w:val="en-US"/>
        </w:rPr>
        <w:tab/>
        <w:t xml:space="preserve">covmat1.txt </w:t>
      </w:r>
      <w:r w:rsidRPr="003F0F2D">
        <w:rPr>
          <w:rFonts w:ascii="Arial" w:hAnsi="Arial" w:cs="Arial"/>
          <w:lang w:val="en-US"/>
        </w:rPr>
        <w:t>a</w:t>
      </w:r>
      <w:r w:rsidR="00097E9D" w:rsidRPr="003F0F2D">
        <w:rPr>
          <w:rFonts w:ascii="Arial" w:hAnsi="Arial" w:cs="Arial"/>
          <w:lang w:val="en-US"/>
        </w:rPr>
        <w:t>nd data1.txt</w:t>
      </w:r>
    </w:p>
    <w:p w14:paraId="7116E02A" w14:textId="77777777" w:rsidR="007438DC" w:rsidRPr="003F0F2D" w:rsidRDefault="00155F3E" w:rsidP="007438DC">
      <w:pPr>
        <w:tabs>
          <w:tab w:val="left" w:pos="851"/>
          <w:tab w:val="left" w:pos="2694"/>
          <w:tab w:val="left" w:pos="7371"/>
        </w:tabs>
        <w:ind w:right="-143" w:firstLine="284"/>
        <w:jc w:val="both"/>
        <w:rPr>
          <w:rFonts w:ascii="Arial" w:hAnsi="Arial" w:cs="Arial"/>
          <w:lang w:val="en-US"/>
        </w:rPr>
      </w:pPr>
      <w:r w:rsidRPr="003F0F2D">
        <w:rPr>
          <w:rFonts w:ascii="Arial" w:hAnsi="Arial" w:cs="Arial"/>
          <w:lang w:val="en-US"/>
        </w:rPr>
        <w:t>Decision threshold</w:t>
      </w:r>
      <w:r w:rsidR="00097E9D" w:rsidRPr="003F0F2D">
        <w:rPr>
          <w:rFonts w:ascii="Arial" w:hAnsi="Arial" w:cs="Arial"/>
          <w:lang w:val="en-US"/>
        </w:rPr>
        <w:t xml:space="preserve">:       </w:t>
      </w:r>
      <w:r w:rsidR="00097E9D" w:rsidRPr="003F0F2D">
        <w:rPr>
          <w:rFonts w:ascii="Arial" w:hAnsi="Arial" w:cs="Arial"/>
          <w:lang w:val="en-US"/>
        </w:rPr>
        <w:tab/>
        <w:t xml:space="preserve">covmat2.txt </w:t>
      </w:r>
      <w:r w:rsidRPr="003F0F2D">
        <w:rPr>
          <w:rFonts w:ascii="Arial" w:hAnsi="Arial" w:cs="Arial"/>
          <w:lang w:val="en-US"/>
        </w:rPr>
        <w:t>a</w:t>
      </w:r>
      <w:r w:rsidR="00097E9D" w:rsidRPr="003F0F2D">
        <w:rPr>
          <w:rFonts w:ascii="Arial" w:hAnsi="Arial" w:cs="Arial"/>
          <w:lang w:val="en-US"/>
        </w:rPr>
        <w:t>nd data2.txt</w:t>
      </w:r>
    </w:p>
    <w:p w14:paraId="15A2A744"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1BF7A6DC" w14:textId="77777777" w:rsidR="007438DC" w:rsidRPr="003F0F2D" w:rsidRDefault="00155F3E"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With these files a statistical evaluation by R can be done as follows</w:t>
      </w:r>
      <w:r w:rsidR="00097E9D" w:rsidRPr="003F0F2D">
        <w:rPr>
          <w:rFonts w:ascii="Arial" w:hAnsi="Arial" w:cs="Arial"/>
          <w:lang w:val="en-US"/>
        </w:rPr>
        <w:t>:</w:t>
      </w:r>
    </w:p>
    <w:p w14:paraId="06C90085"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6825A370" w14:textId="77777777" w:rsidR="007438DC" w:rsidRPr="003F0F2D" w:rsidRDefault="007438DC" w:rsidP="007438DC">
      <w:pPr>
        <w:tabs>
          <w:tab w:val="left" w:pos="851"/>
          <w:tab w:val="left" w:pos="4253"/>
          <w:tab w:val="left" w:pos="7371"/>
        </w:tabs>
        <w:ind w:right="-143"/>
        <w:jc w:val="both"/>
        <w:rPr>
          <w:rFonts w:ascii="Courier New" w:hAnsi="Courier New" w:cs="Courier New"/>
          <w:sz w:val="14"/>
          <w:szCs w:val="14"/>
          <w:lang w:val="en-US"/>
        </w:rPr>
      </w:pPr>
    </w:p>
    <w:p w14:paraId="06FBF79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(load package MASS) (R)</w:t>
      </w:r>
    </w:p>
    <w:p w14:paraId="0B558DD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w:t>
      </w:r>
    </w:p>
    <w:p w14:paraId="6C2FE106" w14:textId="77777777" w:rsidR="007438DC" w:rsidRPr="003F0F2D" w:rsidRDefault="00155F3E"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One obtains with R for the output quantity:</w:t>
      </w:r>
    </w:p>
    <w:p w14:paraId="03D8948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xml:space="preserve">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("covmat1.txt")</w:t>
      </w:r>
    </w:p>
    <w:p w14:paraId="26C791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data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("data1.txt")</w:t>
      </w:r>
    </w:p>
    <w:p w14:paraId="5137285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res &lt;- </w:t>
      </w: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4C135E4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
    <w:p w14:paraId="1E13DCDA"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7B0C469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20FE412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5515D3D3"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16C260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6CFB0B3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Min         1Q     Median         3Q        Max </w:t>
      </w:r>
    </w:p>
    <w:p w14:paraId="75E9494A"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-8.076e-04 -4.422e-04 -3.702e-04 -3.134e-</w:t>
      </w:r>
      <w:proofErr w:type="gramStart"/>
      <w:r w:rsidRPr="006D666F">
        <w:rPr>
          <w:rFonts w:ascii="Courier New" w:hAnsi="Courier New" w:cs="Courier New"/>
          <w:sz w:val="16"/>
          <w:szCs w:val="16"/>
        </w:rPr>
        <w:t>05  5.747e</w:t>
      </w:r>
      <w:proofErr w:type="gramEnd"/>
      <w:r w:rsidRPr="006D666F">
        <w:rPr>
          <w:rFonts w:ascii="Courier New" w:hAnsi="Courier New" w:cs="Courier New"/>
          <w:sz w:val="16"/>
          <w:szCs w:val="16"/>
        </w:rPr>
        <w:t xml:space="preserve">-04 </w:t>
      </w:r>
    </w:p>
    <w:p w14:paraId="11AD8AB4"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49AEE7B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proofErr w:type="spellStart"/>
      <w:r w:rsidRPr="006D666F">
        <w:rPr>
          <w:rFonts w:ascii="Courier New" w:hAnsi="Courier New" w:cs="Courier New"/>
          <w:sz w:val="16"/>
          <w:szCs w:val="16"/>
        </w:rPr>
        <w:t>Coefficients</w:t>
      </w:r>
      <w:proofErr w:type="spellEnd"/>
      <w:r w:rsidRPr="006D666F">
        <w:rPr>
          <w:rFonts w:ascii="Courier New" w:hAnsi="Courier New" w:cs="Courier New"/>
          <w:sz w:val="16"/>
          <w:szCs w:val="16"/>
        </w:rPr>
        <w:t>:</w:t>
      </w:r>
    </w:p>
    <w:p w14:paraId="55FD4162"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w:t>
      </w:r>
      <w:proofErr w:type="spellStart"/>
      <w:r w:rsidRPr="000A0AE3">
        <w:rPr>
          <w:rFonts w:ascii="Courier New" w:hAnsi="Courier New" w:cs="Courier New"/>
          <w:sz w:val="16"/>
          <w:szCs w:val="16"/>
          <w:lang w:val="en-GB"/>
        </w:rPr>
        <w:t>Pr</w:t>
      </w:r>
      <w:proofErr w:type="spellEnd"/>
      <w:r w:rsidRPr="000A0AE3">
        <w:rPr>
          <w:rFonts w:ascii="Courier New" w:hAnsi="Courier New" w:cs="Courier New"/>
          <w:sz w:val="16"/>
          <w:szCs w:val="16"/>
          <w:lang w:val="en-GB"/>
        </w:rPr>
        <w:t xml:space="preserve">(&gt;|t|)    </w:t>
      </w:r>
    </w:p>
    <w:p w14:paraId="6FC232E0"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2.832e-</w:t>
      </w:r>
      <w:proofErr w:type="gramStart"/>
      <w:r w:rsidRPr="006D666F">
        <w:rPr>
          <w:rFonts w:ascii="Courier New" w:hAnsi="Courier New" w:cs="Courier New"/>
          <w:sz w:val="16"/>
          <w:szCs w:val="16"/>
        </w:rPr>
        <w:t>03  1.643e</w:t>
      </w:r>
      <w:proofErr w:type="gramEnd"/>
      <w:r w:rsidRPr="006D666F">
        <w:rPr>
          <w:rFonts w:ascii="Courier New" w:hAnsi="Courier New" w:cs="Courier New"/>
          <w:sz w:val="16"/>
          <w:szCs w:val="16"/>
        </w:rPr>
        <w:t>-07   17231   &lt;2e-16 ***</w:t>
      </w:r>
    </w:p>
    <w:p w14:paraId="0826B94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w:t>
      </w:r>
      <w:proofErr w:type="gramStart"/>
      <w:r w:rsidRPr="006D666F">
        <w:rPr>
          <w:rFonts w:ascii="Courier New" w:hAnsi="Courier New" w:cs="Courier New"/>
          <w:sz w:val="16"/>
          <w:szCs w:val="16"/>
        </w:rPr>
        <w:t>02  9.332e</w:t>
      </w:r>
      <w:proofErr w:type="gramEnd"/>
      <w:r w:rsidRPr="006D666F">
        <w:rPr>
          <w:rFonts w:ascii="Courier New" w:hAnsi="Courier New" w:cs="Courier New"/>
          <w:sz w:val="16"/>
          <w:szCs w:val="16"/>
        </w:rPr>
        <w:t>-07   15564   &lt;2e-16 ***</w:t>
      </w:r>
    </w:p>
    <w:p w14:paraId="509DD272"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w:t>
      </w:r>
    </w:p>
    <w:p w14:paraId="519F4577"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roofErr w:type="spellStart"/>
      <w:r w:rsidRPr="00EC0C6B">
        <w:rPr>
          <w:rFonts w:ascii="Courier New" w:hAnsi="Courier New" w:cs="Courier New"/>
          <w:sz w:val="16"/>
          <w:szCs w:val="16"/>
        </w:rPr>
        <w:t>Signif</w:t>
      </w:r>
      <w:proofErr w:type="spellEnd"/>
      <w:r w:rsidRPr="00EC0C6B">
        <w:rPr>
          <w:rFonts w:ascii="Courier New" w:hAnsi="Courier New" w:cs="Courier New"/>
          <w:sz w:val="16"/>
          <w:szCs w:val="16"/>
        </w:rPr>
        <w:t xml:space="preserve">. </w:t>
      </w:r>
      <w:proofErr w:type="spellStart"/>
      <w:r w:rsidRPr="00EC0C6B">
        <w:rPr>
          <w:rFonts w:ascii="Courier New" w:hAnsi="Courier New" w:cs="Courier New"/>
          <w:sz w:val="16"/>
          <w:szCs w:val="16"/>
        </w:rPr>
        <w:t>codes</w:t>
      </w:r>
      <w:proofErr w:type="spellEnd"/>
      <w:r w:rsidRPr="00EC0C6B">
        <w:rPr>
          <w:rFonts w:ascii="Courier New" w:hAnsi="Courier New" w:cs="Courier New"/>
          <w:sz w:val="16"/>
          <w:szCs w:val="16"/>
        </w:rPr>
        <w:t xml:space="preserve">:  0 ‘***’ 0.001 ‘**’ 0.01 ‘*’ 0.05 ‘.’ </w:t>
      </w:r>
      <w:r w:rsidR="00097E9D" w:rsidRPr="003F0F2D">
        <w:rPr>
          <w:rFonts w:ascii="Courier New" w:hAnsi="Courier New" w:cs="Courier New"/>
          <w:sz w:val="16"/>
          <w:szCs w:val="16"/>
          <w:lang w:val="en-US"/>
        </w:rPr>
        <w:t>0.1 ‘ ’ 1</w:t>
      </w:r>
    </w:p>
    <w:p w14:paraId="6638CF34"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C71EA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0.0004624 on 16 degrees of freedom</w:t>
      </w:r>
    </w:p>
    <w:p w14:paraId="292E32EC"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lastRenderedPageBreak/>
        <w:t xml:space="preserve">Multiple R-squared:  0.9625,    Adjusted R-squared:  0.9578 </w:t>
      </w:r>
    </w:p>
    <w:p w14:paraId="6C6454E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F-statistic: 205.1 on 2 and 16 </w:t>
      </w:r>
      <w:proofErr w:type="gramStart"/>
      <w:r w:rsidRPr="003F0F2D">
        <w:rPr>
          <w:rFonts w:ascii="Courier New" w:hAnsi="Courier New" w:cs="Courier New"/>
          <w:sz w:val="16"/>
          <w:szCs w:val="16"/>
          <w:lang w:val="en-US"/>
        </w:rPr>
        <w:t>DF,  p</w:t>
      </w:r>
      <w:proofErr w:type="gramEnd"/>
      <w:r w:rsidRPr="003F0F2D">
        <w:rPr>
          <w:rFonts w:ascii="Courier New" w:hAnsi="Courier New" w:cs="Courier New"/>
          <w:sz w:val="16"/>
          <w:szCs w:val="16"/>
          <w:lang w:val="en-US"/>
        </w:rPr>
        <w:t>-value: 3.95e-12</w:t>
      </w:r>
    </w:p>
    <w:p w14:paraId="601A4BE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6BDFC8D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0328E914"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In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 xml:space="preserve">(res) : calling </w:t>
      </w:r>
      <w:proofErr w:type="spellStart"/>
      <w:r w:rsidRPr="003F0F2D">
        <w:rPr>
          <w:rFonts w:ascii="Courier New" w:hAnsi="Courier New" w:cs="Courier New"/>
          <w:sz w:val="16"/>
          <w:szCs w:val="16"/>
          <w:lang w:val="en-US"/>
        </w:rPr>
        <w:t>summary.lm</w:t>
      </w:r>
      <w:proofErr w:type="spellEnd"/>
      <w:r w:rsidRPr="003F0F2D">
        <w:rPr>
          <w:rFonts w:ascii="Courier New" w:hAnsi="Courier New" w:cs="Courier New"/>
          <w:sz w:val="16"/>
          <w:szCs w:val="16"/>
          <w:lang w:val="en-US"/>
        </w:rPr>
        <w:t>(&lt;fake-</w:t>
      </w:r>
      <w:proofErr w:type="spellStart"/>
      <w:r w:rsidRPr="003F0F2D">
        <w:rPr>
          <w:rFonts w:ascii="Courier New" w:hAnsi="Courier New" w:cs="Courier New"/>
          <w:sz w:val="16"/>
          <w:szCs w:val="16"/>
          <w:lang w:val="en-US"/>
        </w:rPr>
        <w:t>lm</w:t>
      </w:r>
      <w:proofErr w:type="spellEnd"/>
      <w:r w:rsidRPr="003F0F2D">
        <w:rPr>
          <w:rFonts w:ascii="Courier New" w:hAnsi="Courier New" w:cs="Courier New"/>
          <w:sz w:val="16"/>
          <w:szCs w:val="16"/>
          <w:lang w:val="en-US"/>
        </w:rPr>
        <w:t>-object&gt;) ...</w:t>
      </w:r>
    </w:p>
    <w:p w14:paraId="5382593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AA6631C"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To be able to compare the uncertainty with that given by UR, the uncertainty from R </w:t>
      </w:r>
      <w:r w:rsidR="00097E9D" w:rsidRPr="003F0F2D">
        <w:rPr>
          <w:rFonts w:ascii="Arial" w:hAnsi="Arial" w:cs="Arial"/>
          <w:lang w:val="en-US"/>
        </w:rPr>
        <w:t>(</w:t>
      </w:r>
      <w:r w:rsidR="00097E9D" w:rsidRPr="003F0F2D">
        <w:rPr>
          <w:rFonts w:ascii="Courier New" w:hAnsi="Courier New" w:cs="Courier New"/>
          <w:sz w:val="20"/>
          <w:szCs w:val="20"/>
          <w:lang w:val="en-US"/>
        </w:rPr>
        <w:t>Std. error</w:t>
      </w:r>
      <w:r w:rsidR="00097E9D" w:rsidRPr="003F0F2D">
        <w:rPr>
          <w:rFonts w:ascii="Arial" w:hAnsi="Arial" w:cs="Arial"/>
          <w:lang w:val="en-US"/>
        </w:rPr>
        <w:t xml:space="preserve">) </w:t>
      </w:r>
      <w:r w:rsidRPr="003F0F2D">
        <w:rPr>
          <w:rFonts w:ascii="Arial" w:hAnsi="Arial" w:cs="Arial"/>
          <w:lang w:val="en-US"/>
        </w:rPr>
        <w:t xml:space="preserve">is divided by the value </w:t>
      </w:r>
      <w:r w:rsidR="00097E9D" w:rsidRPr="003F0F2D">
        <w:rPr>
          <w:rFonts w:ascii="Courier New" w:hAnsi="Courier New" w:cs="Courier New"/>
          <w:sz w:val="20"/>
          <w:szCs w:val="20"/>
          <w:lang w:val="en-US"/>
        </w:rPr>
        <w:t>Residual standard error</w:t>
      </w:r>
      <w:r w:rsidR="00097E9D" w:rsidRPr="003F0F2D">
        <w:rPr>
          <w:rFonts w:ascii="Courier New" w:hAnsi="Courier New" w:cs="Courier New"/>
          <w:sz w:val="16"/>
          <w:szCs w:val="16"/>
          <w:lang w:val="en-US"/>
        </w:rPr>
        <w:t>.</w:t>
      </w:r>
    </w:p>
    <w:p w14:paraId="6C3513DE"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Thus, one obtains from R an uncertainty of the fitted parameter X1:</w:t>
      </w:r>
      <w:r w:rsidR="00097E9D" w:rsidRPr="003F0F2D">
        <w:rPr>
          <w:rFonts w:ascii="Arial" w:hAnsi="Arial" w:cs="Arial"/>
          <w:lang w:val="en-US"/>
        </w:rPr>
        <w:t xml:space="preserve"> </w:t>
      </w:r>
    </w:p>
    <w:p w14:paraId="4B481EAA"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1.643E-07 / 0.0004624 = 3.5532E-04</w:t>
      </w:r>
    </w:p>
    <w:p w14:paraId="28CD32B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31F0026"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755AD10"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Case: Decision threshold</w:t>
      </w:r>
    </w:p>
    <w:p w14:paraId="6CDD10EE"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 </w:t>
      </w:r>
    </w:p>
    <w:p w14:paraId="77DF7DA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Blank count rate= 4.66670009E-08   background rate= 1.88333332E-03</w:t>
      </w:r>
    </w:p>
    <w:p w14:paraId="53E4985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 Input data: variance-covariance matrix:</w:t>
      </w:r>
      <w:proofErr w:type="gramStart"/>
      <w:r w:rsidRPr="003F0F2D">
        <w:rPr>
          <w:rFonts w:ascii="Courier New" w:hAnsi="Courier New" w:cs="Courier New"/>
          <w:sz w:val="16"/>
          <w:szCs w:val="16"/>
          <w:lang w:val="en-US"/>
        </w:rPr>
        <w:t xml:space="preserve">   (</w:t>
      </w:r>
      <w:proofErr w:type="gramEnd"/>
      <w:r w:rsidRPr="003F0F2D">
        <w:rPr>
          <w:rFonts w:ascii="Courier New" w:hAnsi="Courier New" w:cs="Courier New"/>
          <w:sz w:val="16"/>
          <w:szCs w:val="16"/>
          <w:lang w:val="en-US"/>
        </w:rPr>
        <w:t>rank= 18 )</w:t>
      </w:r>
    </w:p>
    <w:p w14:paraId="03B4C9ED"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49B342C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3F0F2D">
        <w:rPr>
          <w:rFonts w:ascii="Courier New" w:hAnsi="Courier New" w:cs="Courier New"/>
          <w:sz w:val="16"/>
          <w:szCs w:val="16"/>
          <w:lang w:val="en-US"/>
        </w:rPr>
        <w:t xml:space="preserve">  </w:t>
      </w:r>
      <w:r w:rsidRPr="006D666F">
        <w:rPr>
          <w:rFonts w:ascii="Courier New" w:hAnsi="Courier New" w:cs="Courier New"/>
          <w:sz w:val="16"/>
          <w:szCs w:val="16"/>
        </w:rPr>
        <w:t>2.29269E-</w:t>
      </w:r>
      <w:proofErr w:type="gramStart"/>
      <w:r w:rsidRPr="006D666F">
        <w:rPr>
          <w:rFonts w:ascii="Courier New" w:hAnsi="Courier New" w:cs="Courier New"/>
          <w:sz w:val="16"/>
          <w:szCs w:val="16"/>
        </w:rPr>
        <w:t>07  2.61574E</w:t>
      </w:r>
      <w:proofErr w:type="gramEnd"/>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D163A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08  1.47460E</w:t>
      </w:r>
      <w:proofErr w:type="gramEnd"/>
      <w:r w:rsidRPr="006D666F">
        <w:rPr>
          <w:rFonts w:ascii="Courier New" w:hAnsi="Courier New" w:cs="Courier New"/>
          <w:sz w:val="16"/>
          <w:szCs w:val="16"/>
        </w:rPr>
        <w:t xml:space="preserv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8C8F83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1.14249E-07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0E7434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1.00767E-07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30DBB56"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9.52931E-08  2.61574E-08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0D8AE5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9.30711E-08  2.61574E-08 </w:t>
      </w:r>
    </w:p>
    <w:p w14:paraId="03A4AF6D"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9.21690E-08 </w:t>
      </w:r>
    </w:p>
    <w:p w14:paraId="5FEA931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4519661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A6E7BE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B9487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0C246AE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C2709E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30B38370"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71C6333B"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5BA84C9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628EA43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
    <w:p w14:paraId="153E41F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2.61574E-</w:t>
      </w:r>
      <w:proofErr w:type="gramStart"/>
      <w:r w:rsidRPr="006D666F">
        <w:rPr>
          <w:rFonts w:ascii="Courier New" w:hAnsi="Courier New" w:cs="Courier New"/>
          <w:sz w:val="16"/>
          <w:szCs w:val="16"/>
        </w:rPr>
        <w:t xml:space="preserve">08  </w:t>
      </w:r>
      <w:proofErr w:type="spellStart"/>
      <w:r w:rsidRPr="006D666F">
        <w:rPr>
          <w:rFonts w:ascii="Courier New" w:hAnsi="Courier New" w:cs="Courier New"/>
          <w:sz w:val="16"/>
          <w:szCs w:val="16"/>
        </w:rPr>
        <w:t>2.61574E</w:t>
      </w:r>
      <w:proofErr w:type="gramEnd"/>
      <w:r w:rsidRPr="006D666F">
        <w:rPr>
          <w:rFonts w:ascii="Courier New" w:hAnsi="Courier New" w:cs="Courier New"/>
          <w:sz w:val="16"/>
          <w:szCs w:val="16"/>
        </w:rPr>
        <w:t>-08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r w:rsidRPr="006D666F">
        <w:rPr>
          <w:rFonts w:ascii="Courier New" w:hAnsi="Courier New" w:cs="Courier New"/>
          <w:sz w:val="16"/>
          <w:szCs w:val="16"/>
        </w:rPr>
        <w:t xml:space="preserve">  </w:t>
      </w:r>
      <w:proofErr w:type="spellStart"/>
      <w:r w:rsidRPr="006D666F">
        <w:rPr>
          <w:rFonts w:ascii="Courier New" w:hAnsi="Courier New" w:cs="Courier New"/>
          <w:sz w:val="16"/>
          <w:szCs w:val="16"/>
        </w:rPr>
        <w:t>2.61574E-08</w:t>
      </w:r>
      <w:proofErr w:type="spellEnd"/>
    </w:p>
    <w:p w14:paraId="1074BFB4" w14:textId="77777777" w:rsidR="007438DC" w:rsidRPr="006D666F" w:rsidRDefault="007438DC" w:rsidP="007438DC">
      <w:pPr>
        <w:tabs>
          <w:tab w:val="left" w:pos="851"/>
          <w:tab w:val="left" w:pos="4253"/>
          <w:tab w:val="left" w:pos="7371"/>
        </w:tabs>
        <w:spacing w:line="216" w:lineRule="auto"/>
        <w:ind w:right="-143"/>
        <w:jc w:val="both"/>
        <w:rPr>
          <w:rFonts w:ascii="Courier New" w:hAnsi="Courier New" w:cs="Courier New"/>
          <w:sz w:val="16"/>
          <w:szCs w:val="16"/>
        </w:rPr>
      </w:pPr>
    </w:p>
    <w:p w14:paraId="69EB07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proofErr w:type="spellStart"/>
      <w:r w:rsidRPr="006D666F">
        <w:rPr>
          <w:rFonts w:ascii="Courier New" w:hAnsi="Courier New" w:cs="Courier New"/>
          <w:sz w:val="16"/>
          <w:szCs w:val="16"/>
          <w:lang w:val="fr-FR"/>
        </w:rPr>
        <w:t>Arrays</w:t>
      </w:r>
      <w:proofErr w:type="spellEnd"/>
      <w:r w:rsidRPr="006D666F">
        <w:rPr>
          <w:rFonts w:ascii="Courier New" w:hAnsi="Courier New" w:cs="Courier New"/>
          <w:sz w:val="16"/>
          <w:szCs w:val="16"/>
          <w:lang w:val="fr-FR"/>
        </w:rPr>
        <w:t xml:space="preserve"> y, X1, x2, X</w:t>
      </w:r>
      <w:proofErr w:type="gramStart"/>
      <w:r w:rsidRPr="006D666F">
        <w:rPr>
          <w:rFonts w:ascii="Courier New" w:hAnsi="Courier New" w:cs="Courier New"/>
          <w:sz w:val="16"/>
          <w:szCs w:val="16"/>
          <w:lang w:val="fr-FR"/>
        </w:rPr>
        <w:t>3:</w:t>
      </w:r>
      <w:proofErr w:type="gramEnd"/>
      <w:r w:rsidRPr="006D666F">
        <w:rPr>
          <w:rFonts w:ascii="Courier New" w:hAnsi="Courier New" w:cs="Courier New"/>
          <w:sz w:val="16"/>
          <w:szCs w:val="16"/>
          <w:lang w:val="fr-FR"/>
        </w:rPr>
        <w:t xml:space="preserve"> </w:t>
      </w:r>
    </w:p>
    <w:p w14:paraId="7881F83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fr-FR"/>
        </w:rPr>
      </w:pPr>
      <w:r w:rsidRPr="006D666F">
        <w:rPr>
          <w:rFonts w:ascii="Courier New" w:hAnsi="Courier New" w:cs="Courier New"/>
          <w:sz w:val="16"/>
          <w:szCs w:val="16"/>
          <w:lang w:val="fr-FR"/>
        </w:rPr>
        <w:t xml:space="preserve"> </w:t>
      </w:r>
    </w:p>
    <w:p w14:paraId="2D1B56C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lang w:val="fr-FR"/>
        </w:rPr>
        <w:t xml:space="preserve">     </w:t>
      </w:r>
      <w:r w:rsidRPr="006D666F">
        <w:rPr>
          <w:rFonts w:ascii="Courier New" w:hAnsi="Courier New" w:cs="Courier New"/>
          <w:sz w:val="16"/>
          <w:szCs w:val="16"/>
        </w:rPr>
        <w:t>y            X1           X3</w:t>
      </w:r>
    </w:p>
    <w:p w14:paraId="0CDBF3C5"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   3.96624E-</w:t>
      </w:r>
      <w:proofErr w:type="gramStart"/>
      <w:r w:rsidRPr="006D666F">
        <w:rPr>
          <w:rFonts w:ascii="Courier New" w:hAnsi="Courier New" w:cs="Courier New"/>
          <w:sz w:val="16"/>
          <w:szCs w:val="16"/>
        </w:rPr>
        <w:t>03  8.80220E</w:t>
      </w:r>
      <w:proofErr w:type="gramEnd"/>
      <w:r w:rsidRPr="006D666F">
        <w:rPr>
          <w:rFonts w:ascii="Courier New" w:hAnsi="Courier New" w:cs="Courier New"/>
          <w:sz w:val="16"/>
          <w:szCs w:val="16"/>
        </w:rPr>
        <w:t>-01  2.73093E-01</w:t>
      </w:r>
    </w:p>
    <w:p w14:paraId="6D23953F"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2   1.61015E-</w:t>
      </w:r>
      <w:proofErr w:type="gramStart"/>
      <w:r w:rsidRPr="006D666F">
        <w:rPr>
          <w:rFonts w:ascii="Courier New" w:hAnsi="Courier New" w:cs="Courier New"/>
          <w:sz w:val="16"/>
          <w:szCs w:val="16"/>
        </w:rPr>
        <w:t>03  8.07210E</w:t>
      </w:r>
      <w:proofErr w:type="gramEnd"/>
      <w:r w:rsidRPr="006D666F">
        <w:rPr>
          <w:rFonts w:ascii="Courier New" w:hAnsi="Courier New" w:cs="Courier New"/>
          <w:sz w:val="16"/>
          <w:szCs w:val="16"/>
        </w:rPr>
        <w:t>-01  1.10866E-01</w:t>
      </w:r>
    </w:p>
    <w:p w14:paraId="0921731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3   6.53662E-</w:t>
      </w:r>
      <w:proofErr w:type="gramStart"/>
      <w:r w:rsidRPr="006D666F">
        <w:rPr>
          <w:rFonts w:ascii="Courier New" w:hAnsi="Courier New" w:cs="Courier New"/>
          <w:sz w:val="16"/>
          <w:szCs w:val="16"/>
        </w:rPr>
        <w:t>04  7.40257E</w:t>
      </w:r>
      <w:proofErr w:type="gramEnd"/>
      <w:r w:rsidRPr="006D666F">
        <w:rPr>
          <w:rFonts w:ascii="Courier New" w:hAnsi="Courier New" w:cs="Courier New"/>
          <w:sz w:val="16"/>
          <w:szCs w:val="16"/>
        </w:rPr>
        <w:t>-01  4.50075E-02</w:t>
      </w:r>
    </w:p>
    <w:p w14:paraId="634843A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4   2.65363E-</w:t>
      </w:r>
      <w:proofErr w:type="gramStart"/>
      <w:r w:rsidRPr="006D666F">
        <w:rPr>
          <w:rFonts w:ascii="Courier New" w:hAnsi="Courier New" w:cs="Courier New"/>
          <w:sz w:val="16"/>
          <w:szCs w:val="16"/>
        </w:rPr>
        <w:t>04  6.78857E</w:t>
      </w:r>
      <w:proofErr w:type="gramEnd"/>
      <w:r w:rsidRPr="006D666F">
        <w:rPr>
          <w:rFonts w:ascii="Courier New" w:hAnsi="Courier New" w:cs="Courier New"/>
          <w:sz w:val="16"/>
          <w:szCs w:val="16"/>
        </w:rPr>
        <w:t>-01  1.82714E-02</w:t>
      </w:r>
    </w:p>
    <w:p w14:paraId="6657DD11"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5   1.07728E-</w:t>
      </w:r>
      <w:proofErr w:type="gramStart"/>
      <w:r w:rsidRPr="006D666F">
        <w:rPr>
          <w:rFonts w:ascii="Courier New" w:hAnsi="Courier New" w:cs="Courier New"/>
          <w:sz w:val="16"/>
          <w:szCs w:val="16"/>
        </w:rPr>
        <w:t>04  6.22550E</w:t>
      </w:r>
      <w:proofErr w:type="gramEnd"/>
      <w:r w:rsidRPr="006D666F">
        <w:rPr>
          <w:rFonts w:ascii="Courier New" w:hAnsi="Courier New" w:cs="Courier New"/>
          <w:sz w:val="16"/>
          <w:szCs w:val="16"/>
        </w:rPr>
        <w:t>-01  7.41751E-03</w:t>
      </w:r>
    </w:p>
    <w:p w14:paraId="53C8C3FE"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6   4.37335E-</w:t>
      </w:r>
      <w:proofErr w:type="gramStart"/>
      <w:r w:rsidRPr="006D666F">
        <w:rPr>
          <w:rFonts w:ascii="Courier New" w:hAnsi="Courier New" w:cs="Courier New"/>
          <w:sz w:val="16"/>
          <w:szCs w:val="16"/>
        </w:rPr>
        <w:t>05  5.70913E</w:t>
      </w:r>
      <w:proofErr w:type="gramEnd"/>
      <w:r w:rsidRPr="006D666F">
        <w:rPr>
          <w:rFonts w:ascii="Courier New" w:hAnsi="Courier New" w:cs="Courier New"/>
          <w:sz w:val="16"/>
          <w:szCs w:val="16"/>
        </w:rPr>
        <w:t>-01  3.01124E-03</w:t>
      </w:r>
    </w:p>
    <w:p w14:paraId="5813D9EA"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7   1.77542E-</w:t>
      </w:r>
      <w:proofErr w:type="gramStart"/>
      <w:r w:rsidRPr="006D666F">
        <w:rPr>
          <w:rFonts w:ascii="Courier New" w:hAnsi="Courier New" w:cs="Courier New"/>
          <w:sz w:val="16"/>
          <w:szCs w:val="16"/>
        </w:rPr>
        <w:t>05  5.23559E</w:t>
      </w:r>
      <w:proofErr w:type="gramEnd"/>
      <w:r w:rsidRPr="006D666F">
        <w:rPr>
          <w:rFonts w:ascii="Courier New" w:hAnsi="Courier New" w:cs="Courier New"/>
          <w:sz w:val="16"/>
          <w:szCs w:val="16"/>
        </w:rPr>
        <w:t>-01  1.22245E-03</w:t>
      </w:r>
    </w:p>
    <w:p w14:paraId="0C9BBC6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8   7.20756E-</w:t>
      </w:r>
      <w:proofErr w:type="gramStart"/>
      <w:r w:rsidRPr="006D666F">
        <w:rPr>
          <w:rFonts w:ascii="Courier New" w:hAnsi="Courier New" w:cs="Courier New"/>
          <w:sz w:val="16"/>
          <w:szCs w:val="16"/>
        </w:rPr>
        <w:t>06  4.80133E</w:t>
      </w:r>
      <w:proofErr w:type="gramEnd"/>
      <w:r w:rsidRPr="006D666F">
        <w:rPr>
          <w:rFonts w:ascii="Courier New" w:hAnsi="Courier New" w:cs="Courier New"/>
          <w:sz w:val="16"/>
          <w:szCs w:val="16"/>
        </w:rPr>
        <w:t>-01  4.96272E-04</w:t>
      </w:r>
    </w:p>
    <w:p w14:paraId="4D977F74"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9   2.94955E-</w:t>
      </w:r>
      <w:proofErr w:type="gramStart"/>
      <w:r w:rsidRPr="006D666F">
        <w:rPr>
          <w:rFonts w:ascii="Courier New" w:hAnsi="Courier New" w:cs="Courier New"/>
          <w:sz w:val="16"/>
          <w:szCs w:val="16"/>
        </w:rPr>
        <w:t>06  4.40700E</w:t>
      </w:r>
      <w:proofErr w:type="gramEnd"/>
      <w:r w:rsidRPr="006D666F">
        <w:rPr>
          <w:rFonts w:ascii="Courier New" w:hAnsi="Courier New" w:cs="Courier New"/>
          <w:sz w:val="16"/>
          <w:szCs w:val="16"/>
        </w:rPr>
        <w:t>-01  2.03089E-04</w:t>
      </w:r>
    </w:p>
    <w:p w14:paraId="48015C48"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10   1.18786E-</w:t>
      </w:r>
      <w:proofErr w:type="gramStart"/>
      <w:r w:rsidRPr="006D666F">
        <w:rPr>
          <w:rFonts w:ascii="Courier New" w:hAnsi="Courier New" w:cs="Courier New"/>
          <w:sz w:val="16"/>
          <w:szCs w:val="16"/>
        </w:rPr>
        <w:t>06  4.03787E</w:t>
      </w:r>
      <w:proofErr w:type="gramEnd"/>
      <w:r w:rsidRPr="006D666F">
        <w:rPr>
          <w:rFonts w:ascii="Courier New" w:hAnsi="Courier New" w:cs="Courier New"/>
          <w:sz w:val="16"/>
          <w:szCs w:val="16"/>
        </w:rPr>
        <w:t>-01  8.17887E-05</w:t>
      </w:r>
    </w:p>
    <w:p w14:paraId="773E1982"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11   4.82232E-</w:t>
      </w:r>
      <w:proofErr w:type="gramStart"/>
      <w:r w:rsidRPr="006D666F">
        <w:rPr>
          <w:rFonts w:ascii="Courier New" w:hAnsi="Courier New" w:cs="Courier New"/>
          <w:sz w:val="16"/>
          <w:szCs w:val="16"/>
        </w:rPr>
        <w:t>07  3.70295E</w:t>
      </w:r>
      <w:proofErr w:type="gramEnd"/>
      <w:r w:rsidRPr="006D666F">
        <w:rPr>
          <w:rFonts w:ascii="Courier New" w:hAnsi="Courier New" w:cs="Courier New"/>
          <w:sz w:val="16"/>
          <w:szCs w:val="16"/>
        </w:rPr>
        <w:t>-01  3.32032E-05</w:t>
      </w:r>
    </w:p>
    <w:p w14:paraId="24658AE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12   1.95772E-</w:t>
      </w:r>
      <w:proofErr w:type="gramStart"/>
      <w:r w:rsidRPr="006D666F">
        <w:rPr>
          <w:rFonts w:ascii="Courier New" w:hAnsi="Courier New" w:cs="Courier New"/>
          <w:sz w:val="16"/>
          <w:szCs w:val="16"/>
        </w:rPr>
        <w:t>07  3.39582E</w:t>
      </w:r>
      <w:proofErr w:type="gramEnd"/>
      <w:r w:rsidRPr="006D666F">
        <w:rPr>
          <w:rFonts w:ascii="Courier New" w:hAnsi="Courier New" w:cs="Courier New"/>
          <w:sz w:val="16"/>
          <w:szCs w:val="16"/>
        </w:rPr>
        <w:t>-01  1.34793E-05</w:t>
      </w:r>
    </w:p>
    <w:p w14:paraId="668DE747"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13   7.94798E-</w:t>
      </w:r>
      <w:proofErr w:type="gramStart"/>
      <w:r w:rsidRPr="006D666F">
        <w:rPr>
          <w:rFonts w:ascii="Courier New" w:hAnsi="Courier New" w:cs="Courier New"/>
          <w:sz w:val="16"/>
          <w:szCs w:val="16"/>
        </w:rPr>
        <w:t>08  3.11415E</w:t>
      </w:r>
      <w:proofErr w:type="gramEnd"/>
      <w:r w:rsidRPr="006D666F">
        <w:rPr>
          <w:rFonts w:ascii="Courier New" w:hAnsi="Courier New" w:cs="Courier New"/>
          <w:sz w:val="16"/>
          <w:szCs w:val="16"/>
        </w:rPr>
        <w:t>-01  5.47210E-06</w:t>
      </w:r>
    </w:p>
    <w:p w14:paraId="6CEE6D3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14   3.22691E-</w:t>
      </w:r>
      <w:proofErr w:type="gramStart"/>
      <w:r w:rsidRPr="006D666F">
        <w:rPr>
          <w:rFonts w:ascii="Courier New" w:hAnsi="Courier New" w:cs="Courier New"/>
          <w:sz w:val="16"/>
          <w:szCs w:val="16"/>
        </w:rPr>
        <w:t>08  2.85585E</w:t>
      </w:r>
      <w:proofErr w:type="gramEnd"/>
      <w:r w:rsidRPr="006D666F">
        <w:rPr>
          <w:rFonts w:ascii="Courier New" w:hAnsi="Courier New" w:cs="Courier New"/>
          <w:sz w:val="16"/>
          <w:szCs w:val="16"/>
        </w:rPr>
        <w:t>-01  2.22147E-06</w:t>
      </w:r>
    </w:p>
    <w:p w14:paraId="11E038A3"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15   1.31030E-</w:t>
      </w:r>
      <w:proofErr w:type="gramStart"/>
      <w:r w:rsidRPr="006D666F">
        <w:rPr>
          <w:rFonts w:ascii="Courier New" w:hAnsi="Courier New" w:cs="Courier New"/>
          <w:sz w:val="16"/>
          <w:szCs w:val="16"/>
        </w:rPr>
        <w:t>08  2.61897E</w:t>
      </w:r>
      <w:proofErr w:type="gramEnd"/>
      <w:r w:rsidRPr="006D666F">
        <w:rPr>
          <w:rFonts w:ascii="Courier New" w:hAnsi="Courier New" w:cs="Courier New"/>
          <w:sz w:val="16"/>
          <w:szCs w:val="16"/>
        </w:rPr>
        <w:t>-01  9.01838E-07</w:t>
      </w:r>
    </w:p>
    <w:p w14:paraId="61E98979" w14:textId="77777777" w:rsidR="007438DC" w:rsidRPr="006D666F" w:rsidRDefault="00097E9D" w:rsidP="007438DC">
      <w:pPr>
        <w:tabs>
          <w:tab w:val="left" w:pos="851"/>
          <w:tab w:val="left" w:pos="4253"/>
          <w:tab w:val="left" w:pos="7371"/>
        </w:tabs>
        <w:spacing w:line="216" w:lineRule="auto"/>
        <w:ind w:right="-143"/>
        <w:jc w:val="both"/>
        <w:rPr>
          <w:rFonts w:ascii="Courier New" w:hAnsi="Courier New" w:cs="Courier New"/>
          <w:sz w:val="16"/>
          <w:szCs w:val="16"/>
        </w:rPr>
      </w:pPr>
      <w:r w:rsidRPr="006D666F">
        <w:rPr>
          <w:rFonts w:ascii="Courier New" w:hAnsi="Courier New" w:cs="Courier New"/>
          <w:sz w:val="16"/>
          <w:szCs w:val="16"/>
        </w:rPr>
        <w:t xml:space="preserve"> 16   5.32199E-</w:t>
      </w:r>
      <w:proofErr w:type="gramStart"/>
      <w:r w:rsidRPr="006D666F">
        <w:rPr>
          <w:rFonts w:ascii="Courier New" w:hAnsi="Courier New" w:cs="Courier New"/>
          <w:sz w:val="16"/>
          <w:szCs w:val="16"/>
        </w:rPr>
        <w:t>09  2.40175E</w:t>
      </w:r>
      <w:proofErr w:type="gramEnd"/>
      <w:r w:rsidRPr="006D666F">
        <w:rPr>
          <w:rFonts w:ascii="Courier New" w:hAnsi="Courier New" w:cs="Courier New"/>
          <w:sz w:val="16"/>
          <w:szCs w:val="16"/>
        </w:rPr>
        <w:t>-01  3.66113E-07</w:t>
      </w:r>
    </w:p>
    <w:p w14:paraId="574BD301" w14:textId="77777777" w:rsidR="007438DC" w:rsidRPr="00FB474E"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GB"/>
        </w:rPr>
      </w:pPr>
      <w:r w:rsidRPr="006D666F">
        <w:rPr>
          <w:rFonts w:ascii="Courier New" w:hAnsi="Courier New" w:cs="Courier New"/>
          <w:sz w:val="16"/>
          <w:szCs w:val="16"/>
        </w:rPr>
        <w:t xml:space="preserve"> </w:t>
      </w:r>
      <w:r w:rsidRPr="00FB474E">
        <w:rPr>
          <w:rFonts w:ascii="Courier New" w:hAnsi="Courier New" w:cs="Courier New"/>
          <w:sz w:val="16"/>
          <w:szCs w:val="16"/>
          <w:lang w:val="en-GB"/>
        </w:rPr>
        <w:t>17   2.16298E-09  2.20253E-01  1.48629E-07</w:t>
      </w:r>
    </w:p>
    <w:p w14:paraId="12EAA45C" w14:textId="77777777" w:rsidR="007438DC" w:rsidRPr="00FB474E" w:rsidRDefault="00097E9D" w:rsidP="007438DC">
      <w:pPr>
        <w:tabs>
          <w:tab w:val="left" w:pos="851"/>
          <w:tab w:val="left" w:pos="4253"/>
          <w:tab w:val="left" w:pos="7371"/>
        </w:tabs>
        <w:spacing w:line="216" w:lineRule="auto"/>
        <w:ind w:right="-143"/>
        <w:jc w:val="both"/>
        <w:rPr>
          <w:rFonts w:ascii="Courier New" w:hAnsi="Courier New" w:cs="Courier New"/>
          <w:sz w:val="16"/>
          <w:szCs w:val="16"/>
          <w:lang w:val="en-GB"/>
        </w:rPr>
      </w:pPr>
      <w:r w:rsidRPr="00FB474E">
        <w:rPr>
          <w:rFonts w:ascii="Courier New" w:hAnsi="Courier New" w:cs="Courier New"/>
          <w:sz w:val="16"/>
          <w:szCs w:val="16"/>
          <w:lang w:val="en-GB"/>
        </w:rPr>
        <w:t xml:space="preserve"> 18   8.80329E-10  2.01985E-01  6.03378E-08</w:t>
      </w:r>
    </w:p>
    <w:p w14:paraId="4EB00C7A" w14:textId="77777777" w:rsidR="007438DC" w:rsidRPr="00FB474E" w:rsidRDefault="00097E9D" w:rsidP="007438DC">
      <w:pPr>
        <w:tabs>
          <w:tab w:val="left" w:pos="851"/>
          <w:tab w:val="left" w:pos="4253"/>
          <w:tab w:val="left" w:pos="7371"/>
        </w:tabs>
        <w:ind w:right="-143"/>
        <w:jc w:val="both"/>
        <w:rPr>
          <w:rFonts w:ascii="Courier New" w:hAnsi="Courier New" w:cs="Courier New"/>
          <w:sz w:val="16"/>
          <w:szCs w:val="16"/>
          <w:lang w:val="en-GB"/>
        </w:rPr>
      </w:pPr>
      <w:r w:rsidRPr="00FB474E">
        <w:rPr>
          <w:rFonts w:ascii="Courier New" w:hAnsi="Courier New" w:cs="Courier New"/>
          <w:sz w:val="16"/>
          <w:szCs w:val="16"/>
          <w:lang w:val="en-GB"/>
        </w:rPr>
        <w:t xml:space="preserve"> </w:t>
      </w:r>
    </w:p>
    <w:p w14:paraId="52DB80DB" w14:textId="77777777" w:rsidR="007438DC" w:rsidRPr="00FB474E" w:rsidRDefault="00097E9D" w:rsidP="007438DC">
      <w:pPr>
        <w:tabs>
          <w:tab w:val="left" w:pos="851"/>
          <w:tab w:val="left" w:pos="4253"/>
          <w:tab w:val="left" w:pos="7371"/>
        </w:tabs>
        <w:ind w:right="-143"/>
        <w:jc w:val="both"/>
        <w:rPr>
          <w:rFonts w:ascii="Courier New" w:hAnsi="Courier New" w:cs="Courier New"/>
          <w:sz w:val="16"/>
          <w:szCs w:val="16"/>
          <w:lang w:val="en-GB"/>
        </w:rPr>
      </w:pPr>
      <w:r w:rsidRPr="00FB474E">
        <w:rPr>
          <w:rFonts w:ascii="Courier New" w:hAnsi="Courier New" w:cs="Courier New"/>
          <w:sz w:val="16"/>
          <w:szCs w:val="16"/>
          <w:lang w:val="en-GB"/>
        </w:rPr>
        <w:t xml:space="preserve"> Parameter values and std </w:t>
      </w:r>
      <w:proofErr w:type="spellStart"/>
      <w:r w:rsidRPr="00FB474E">
        <w:rPr>
          <w:rFonts w:ascii="Courier New" w:hAnsi="Courier New" w:cs="Courier New"/>
          <w:sz w:val="16"/>
          <w:szCs w:val="16"/>
          <w:lang w:val="en-GB"/>
        </w:rPr>
        <w:t>uncertatinties</w:t>
      </w:r>
      <w:proofErr w:type="spellEnd"/>
      <w:r w:rsidRPr="00FB474E">
        <w:rPr>
          <w:rFonts w:ascii="Courier New" w:hAnsi="Courier New" w:cs="Courier New"/>
          <w:sz w:val="16"/>
          <w:szCs w:val="16"/>
          <w:lang w:val="en-GB"/>
        </w:rPr>
        <w:t xml:space="preserve"> obtained by UR: </w:t>
      </w:r>
    </w:p>
    <w:p w14:paraId="49EB37E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FB474E">
        <w:rPr>
          <w:rFonts w:ascii="Courier New" w:hAnsi="Courier New" w:cs="Courier New"/>
          <w:sz w:val="16"/>
          <w:szCs w:val="16"/>
          <w:lang w:val="en-GB"/>
        </w:rPr>
        <w:t xml:space="preserve"> </w:t>
      </w:r>
      <w:r w:rsidRPr="006D666F">
        <w:rPr>
          <w:rFonts w:ascii="Courier New" w:hAnsi="Courier New" w:cs="Courier New"/>
          <w:sz w:val="16"/>
          <w:szCs w:val="16"/>
        </w:rPr>
        <w:t>1   1.98944E-</w:t>
      </w:r>
      <w:proofErr w:type="gramStart"/>
      <w:r w:rsidRPr="006D666F">
        <w:rPr>
          <w:rFonts w:ascii="Courier New" w:hAnsi="Courier New" w:cs="Courier New"/>
          <w:sz w:val="16"/>
          <w:szCs w:val="16"/>
        </w:rPr>
        <w:t>11  3.10543E</w:t>
      </w:r>
      <w:proofErr w:type="gramEnd"/>
      <w:r w:rsidRPr="006D666F">
        <w:rPr>
          <w:rFonts w:ascii="Courier New" w:hAnsi="Courier New" w:cs="Courier New"/>
          <w:sz w:val="16"/>
          <w:szCs w:val="16"/>
        </w:rPr>
        <w:t>-04</w:t>
      </w:r>
    </w:p>
    <w:p w14:paraId="5FCCC421"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3   1.45234E-</w:t>
      </w:r>
      <w:proofErr w:type="gramStart"/>
      <w:r w:rsidRPr="006D666F">
        <w:rPr>
          <w:rFonts w:ascii="Courier New" w:hAnsi="Courier New" w:cs="Courier New"/>
          <w:sz w:val="16"/>
          <w:szCs w:val="16"/>
        </w:rPr>
        <w:t>02  1.73864E</w:t>
      </w:r>
      <w:proofErr w:type="gramEnd"/>
      <w:r w:rsidRPr="006D666F">
        <w:rPr>
          <w:rFonts w:ascii="Courier New" w:hAnsi="Courier New" w:cs="Courier New"/>
          <w:sz w:val="16"/>
          <w:szCs w:val="16"/>
        </w:rPr>
        <w:t>-03</w:t>
      </w:r>
    </w:p>
    <w:p w14:paraId="4D8D01B3" w14:textId="77777777" w:rsidR="007438DC" w:rsidRPr="00FB474E"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 xml:space="preserve">  </w:t>
      </w:r>
      <w:proofErr w:type="spellStart"/>
      <w:r w:rsidRPr="00FB474E">
        <w:rPr>
          <w:rFonts w:ascii="Courier New" w:hAnsi="Courier New" w:cs="Courier New"/>
          <w:sz w:val="16"/>
          <w:szCs w:val="16"/>
        </w:rPr>
        <w:t>Chisqr</w:t>
      </w:r>
      <w:proofErr w:type="spellEnd"/>
      <w:r w:rsidRPr="00FB474E">
        <w:rPr>
          <w:rFonts w:ascii="Courier New" w:hAnsi="Courier New" w:cs="Courier New"/>
          <w:sz w:val="16"/>
          <w:szCs w:val="16"/>
        </w:rPr>
        <w:t>= 8.88178420E-16</w:t>
      </w:r>
    </w:p>
    <w:p w14:paraId="35871675" w14:textId="77777777" w:rsidR="007438DC" w:rsidRPr="00FB474E" w:rsidRDefault="00097E9D" w:rsidP="007438DC">
      <w:pPr>
        <w:tabs>
          <w:tab w:val="left" w:pos="851"/>
          <w:tab w:val="left" w:pos="4253"/>
          <w:tab w:val="left" w:pos="7371"/>
        </w:tabs>
        <w:ind w:right="-143"/>
        <w:jc w:val="both"/>
        <w:rPr>
          <w:rFonts w:ascii="Courier New" w:hAnsi="Courier New" w:cs="Courier New"/>
          <w:sz w:val="16"/>
          <w:szCs w:val="16"/>
        </w:rPr>
      </w:pPr>
      <w:r w:rsidRPr="00FB474E">
        <w:rPr>
          <w:rFonts w:ascii="Courier New" w:hAnsi="Courier New" w:cs="Courier New"/>
          <w:sz w:val="16"/>
          <w:szCs w:val="16"/>
        </w:rPr>
        <w:t xml:space="preserve"> </w:t>
      </w:r>
    </w:p>
    <w:p w14:paraId="1A754599" w14:textId="77777777" w:rsidR="007438DC" w:rsidRPr="003F0F2D" w:rsidRDefault="00873D0B"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For the case of the decision </w:t>
      </w:r>
      <w:proofErr w:type="gramStart"/>
      <w:r w:rsidRPr="003F0F2D">
        <w:rPr>
          <w:rFonts w:ascii="Arial" w:hAnsi="Arial" w:cs="Arial"/>
          <w:lang w:val="en-US"/>
        </w:rPr>
        <w:t>threshold</w:t>
      </w:r>
      <w:proofErr w:type="gramEnd"/>
      <w:r w:rsidRPr="003F0F2D">
        <w:rPr>
          <w:rFonts w:ascii="Arial" w:hAnsi="Arial" w:cs="Arial"/>
          <w:lang w:val="en-US"/>
        </w:rPr>
        <w:t xml:space="preserve"> one obtains with R</w:t>
      </w:r>
      <w:r w:rsidR="00097E9D" w:rsidRPr="003F0F2D">
        <w:rPr>
          <w:rFonts w:ascii="Arial" w:hAnsi="Arial" w:cs="Arial"/>
          <w:lang w:val="en-US"/>
        </w:rPr>
        <w:t xml:space="preserve"> </w:t>
      </w:r>
    </w:p>
    <w:p w14:paraId="1FFBAFD0" w14:textId="77777777" w:rsidR="007438DC" w:rsidRPr="003F0F2D" w:rsidRDefault="00097E9D" w:rsidP="007438DC">
      <w:pPr>
        <w:tabs>
          <w:tab w:val="left" w:pos="851"/>
          <w:tab w:val="left" w:pos="4253"/>
          <w:tab w:val="left" w:pos="7371"/>
        </w:tabs>
        <w:spacing w:after="120"/>
        <w:ind w:right="-143"/>
        <w:jc w:val="both"/>
        <w:rPr>
          <w:rFonts w:ascii="Arial" w:hAnsi="Arial" w:cs="Arial"/>
          <w:sz w:val="20"/>
          <w:szCs w:val="20"/>
          <w:lang w:val="en-US"/>
        </w:rPr>
      </w:pPr>
      <w:r w:rsidRPr="003F0F2D">
        <w:rPr>
          <w:rFonts w:ascii="Arial" w:hAnsi="Arial" w:cs="Arial"/>
          <w:sz w:val="20"/>
          <w:szCs w:val="20"/>
          <w:lang w:val="en-US"/>
        </w:rPr>
        <w:t>(</w:t>
      </w:r>
      <w:r w:rsidR="00873D0B" w:rsidRPr="003F0F2D">
        <w:rPr>
          <w:rFonts w:ascii="Arial" w:hAnsi="Arial" w:cs="Arial"/>
          <w:sz w:val="20"/>
          <w:szCs w:val="20"/>
          <w:lang w:val="en-US"/>
        </w:rPr>
        <w:t>in th</w:t>
      </w:r>
      <w:r w:rsidR="00E234E6" w:rsidRPr="003F0F2D">
        <w:rPr>
          <w:rFonts w:ascii="Arial" w:hAnsi="Arial" w:cs="Arial"/>
          <w:sz w:val="20"/>
          <w:szCs w:val="20"/>
          <w:lang w:val="en-US"/>
        </w:rPr>
        <w:t>is</w:t>
      </w:r>
      <w:r w:rsidR="00873D0B" w:rsidRPr="003F0F2D">
        <w:rPr>
          <w:rFonts w:ascii="Arial" w:hAnsi="Arial" w:cs="Arial"/>
          <w:sz w:val="20"/>
          <w:szCs w:val="20"/>
          <w:lang w:val="en-US"/>
        </w:rPr>
        <w:t xml:space="preserve"> case, only the uncertainty associated with X1 </w:t>
      </w:r>
      <w:r w:rsidR="00E234E6" w:rsidRPr="003F0F2D">
        <w:rPr>
          <w:rFonts w:ascii="Arial" w:hAnsi="Arial" w:cs="Arial"/>
          <w:sz w:val="20"/>
          <w:szCs w:val="20"/>
          <w:lang w:val="en-US"/>
        </w:rPr>
        <w:t>is value of interest; the value of X1 should be close to zero</w:t>
      </w:r>
      <w:r w:rsidRPr="003F0F2D">
        <w:rPr>
          <w:rFonts w:ascii="Arial" w:hAnsi="Arial" w:cs="Arial"/>
          <w:sz w:val="20"/>
          <w:szCs w:val="20"/>
          <w:lang w:val="en-US"/>
        </w:rPr>
        <w:t>):</w:t>
      </w:r>
    </w:p>
    <w:p w14:paraId="15947F01"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xml:space="preserve">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("covmat2.txt")</w:t>
      </w:r>
    </w:p>
    <w:p w14:paraId="7CD904EE"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data &lt;- </w:t>
      </w:r>
      <w:proofErr w:type="spellStart"/>
      <w:proofErr w:type="gramStart"/>
      <w:r w:rsidRPr="003F0F2D">
        <w:rPr>
          <w:rFonts w:ascii="Courier New" w:hAnsi="Courier New" w:cs="Courier New"/>
          <w:sz w:val="16"/>
          <w:szCs w:val="16"/>
          <w:lang w:val="en-US"/>
        </w:rPr>
        <w:t>read.table</w:t>
      </w:r>
      <w:proofErr w:type="spellEnd"/>
      <w:proofErr w:type="gramEnd"/>
      <w:r w:rsidRPr="003F0F2D">
        <w:rPr>
          <w:rFonts w:ascii="Courier New" w:hAnsi="Courier New" w:cs="Courier New"/>
          <w:sz w:val="16"/>
          <w:szCs w:val="16"/>
          <w:lang w:val="en-US"/>
        </w:rPr>
        <w:t>("data2.txt")</w:t>
      </w:r>
    </w:p>
    <w:p w14:paraId="2C9F07D0"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res &lt;- </w:t>
      </w: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6BFB7906"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&gt;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(res)</w:t>
      </w:r>
    </w:p>
    <w:p w14:paraId="295EB971"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1FCEB0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Call:</w:t>
      </w:r>
    </w:p>
    <w:p w14:paraId="4ED08617"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proofErr w:type="gramStart"/>
      <w:r w:rsidRPr="003F0F2D">
        <w:rPr>
          <w:rFonts w:ascii="Courier New" w:hAnsi="Courier New" w:cs="Courier New"/>
          <w:sz w:val="16"/>
          <w:szCs w:val="16"/>
          <w:lang w:val="en-US"/>
        </w:rPr>
        <w:t>lm.gls</w:t>
      </w:r>
      <w:proofErr w:type="spellEnd"/>
      <w:r w:rsidRPr="003F0F2D">
        <w:rPr>
          <w:rFonts w:ascii="Courier New" w:hAnsi="Courier New" w:cs="Courier New"/>
          <w:sz w:val="16"/>
          <w:szCs w:val="16"/>
          <w:lang w:val="en-US"/>
        </w:rPr>
        <w:t>(</w:t>
      </w:r>
      <w:proofErr w:type="gramEnd"/>
      <w:r w:rsidRPr="003F0F2D">
        <w:rPr>
          <w:rFonts w:ascii="Courier New" w:hAnsi="Courier New" w:cs="Courier New"/>
          <w:sz w:val="16"/>
          <w:szCs w:val="16"/>
          <w:lang w:val="en-US"/>
        </w:rPr>
        <w:t xml:space="preserve">formula = y ~ X1 + X3 - 1, data = data, W = </w:t>
      </w:r>
      <w:proofErr w:type="spellStart"/>
      <w:r w:rsidRPr="003F0F2D">
        <w:rPr>
          <w:rFonts w:ascii="Courier New" w:hAnsi="Courier New" w:cs="Courier New"/>
          <w:sz w:val="16"/>
          <w:szCs w:val="16"/>
          <w:lang w:val="en-US"/>
        </w:rPr>
        <w:t>covmat</w:t>
      </w:r>
      <w:proofErr w:type="spellEnd"/>
      <w:r w:rsidRPr="003F0F2D">
        <w:rPr>
          <w:rFonts w:ascii="Courier New" w:hAnsi="Courier New" w:cs="Courier New"/>
          <w:sz w:val="16"/>
          <w:szCs w:val="16"/>
          <w:lang w:val="en-US"/>
        </w:rPr>
        <w:t>, inverse = TRUE)</w:t>
      </w:r>
    </w:p>
    <w:p w14:paraId="30B4FC72"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A455DF5"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Residuals:</w:t>
      </w:r>
    </w:p>
    <w:p w14:paraId="423250DA"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lang w:val="en-GB"/>
        </w:rPr>
      </w:pPr>
      <w:r w:rsidRPr="003F0F2D">
        <w:rPr>
          <w:rFonts w:ascii="Courier New" w:hAnsi="Courier New" w:cs="Courier New"/>
          <w:sz w:val="16"/>
          <w:szCs w:val="16"/>
          <w:lang w:val="en-US"/>
        </w:rPr>
        <w:lastRenderedPageBreak/>
        <w:t xml:space="preserve">       </w:t>
      </w:r>
      <w:r w:rsidRPr="00A410E7">
        <w:rPr>
          <w:rFonts w:ascii="Courier New" w:hAnsi="Courier New" w:cs="Courier New"/>
          <w:sz w:val="16"/>
          <w:szCs w:val="16"/>
          <w:lang w:val="en-GB"/>
        </w:rPr>
        <w:t xml:space="preserve">Min         1Q     Median         3Q        Max </w:t>
      </w:r>
    </w:p>
    <w:p w14:paraId="1F5494A9"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-1.370e-09 -5.200e-13 -4.300e-</w:t>
      </w:r>
      <w:proofErr w:type="gramStart"/>
      <w:r w:rsidRPr="006D666F">
        <w:rPr>
          <w:rFonts w:ascii="Courier New" w:hAnsi="Courier New" w:cs="Courier New"/>
          <w:sz w:val="16"/>
          <w:szCs w:val="16"/>
        </w:rPr>
        <w:t>13  3.721e</w:t>
      </w:r>
      <w:proofErr w:type="gramEnd"/>
      <w:r w:rsidRPr="006D666F">
        <w:rPr>
          <w:rFonts w:ascii="Courier New" w:hAnsi="Courier New" w:cs="Courier New"/>
          <w:sz w:val="16"/>
          <w:szCs w:val="16"/>
        </w:rPr>
        <w:t xml:space="preserve">-11  8.881e-10 </w:t>
      </w:r>
    </w:p>
    <w:p w14:paraId="0AD7EC97" w14:textId="77777777" w:rsidR="007438DC" w:rsidRPr="006D666F" w:rsidRDefault="007438DC" w:rsidP="007438DC">
      <w:pPr>
        <w:tabs>
          <w:tab w:val="left" w:pos="851"/>
          <w:tab w:val="left" w:pos="4253"/>
          <w:tab w:val="left" w:pos="7371"/>
        </w:tabs>
        <w:ind w:right="-143"/>
        <w:jc w:val="both"/>
        <w:rPr>
          <w:rFonts w:ascii="Courier New" w:hAnsi="Courier New" w:cs="Courier New"/>
          <w:sz w:val="16"/>
          <w:szCs w:val="16"/>
        </w:rPr>
      </w:pPr>
    </w:p>
    <w:p w14:paraId="189C247D" w14:textId="77777777" w:rsidR="007438DC" w:rsidRPr="00A410E7" w:rsidRDefault="00097E9D" w:rsidP="007438DC">
      <w:pPr>
        <w:tabs>
          <w:tab w:val="left" w:pos="851"/>
          <w:tab w:val="left" w:pos="4253"/>
          <w:tab w:val="left" w:pos="7371"/>
        </w:tabs>
        <w:ind w:right="-143"/>
        <w:jc w:val="both"/>
        <w:rPr>
          <w:rFonts w:ascii="Courier New" w:hAnsi="Courier New" w:cs="Courier New"/>
          <w:sz w:val="16"/>
          <w:szCs w:val="16"/>
        </w:rPr>
      </w:pPr>
      <w:proofErr w:type="spellStart"/>
      <w:r w:rsidRPr="00A410E7">
        <w:rPr>
          <w:rFonts w:ascii="Courier New" w:hAnsi="Courier New" w:cs="Courier New"/>
          <w:sz w:val="16"/>
          <w:szCs w:val="16"/>
        </w:rPr>
        <w:t>Coefficients</w:t>
      </w:r>
      <w:proofErr w:type="spellEnd"/>
      <w:r w:rsidRPr="00A410E7">
        <w:rPr>
          <w:rFonts w:ascii="Courier New" w:hAnsi="Courier New" w:cs="Courier New"/>
          <w:sz w:val="16"/>
          <w:szCs w:val="16"/>
        </w:rPr>
        <w:t>:</w:t>
      </w:r>
    </w:p>
    <w:p w14:paraId="39309BC3"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A410E7">
        <w:rPr>
          <w:rFonts w:ascii="Courier New" w:hAnsi="Courier New" w:cs="Courier New"/>
          <w:sz w:val="16"/>
          <w:szCs w:val="16"/>
        </w:rPr>
        <w:t xml:space="preserve">    </w:t>
      </w:r>
      <w:r w:rsidRPr="000A0AE3">
        <w:rPr>
          <w:rFonts w:ascii="Courier New" w:hAnsi="Courier New" w:cs="Courier New"/>
          <w:sz w:val="16"/>
          <w:szCs w:val="16"/>
          <w:lang w:val="en-GB"/>
        </w:rPr>
        <w:t xml:space="preserve">Estimate Std. Error   t value </w:t>
      </w:r>
      <w:proofErr w:type="spellStart"/>
      <w:r w:rsidRPr="000A0AE3">
        <w:rPr>
          <w:rFonts w:ascii="Courier New" w:hAnsi="Courier New" w:cs="Courier New"/>
          <w:sz w:val="16"/>
          <w:szCs w:val="16"/>
          <w:lang w:val="en-GB"/>
        </w:rPr>
        <w:t>Pr</w:t>
      </w:r>
      <w:proofErr w:type="spellEnd"/>
      <w:r w:rsidRPr="000A0AE3">
        <w:rPr>
          <w:rFonts w:ascii="Courier New" w:hAnsi="Courier New" w:cs="Courier New"/>
          <w:sz w:val="16"/>
          <w:szCs w:val="16"/>
          <w:lang w:val="en-GB"/>
        </w:rPr>
        <w:t xml:space="preserve">(&gt;|t|)    </w:t>
      </w:r>
    </w:p>
    <w:p w14:paraId="18D46534"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X1 2.193e-</w:t>
      </w:r>
      <w:proofErr w:type="gramStart"/>
      <w:r w:rsidRPr="006D666F">
        <w:rPr>
          <w:rFonts w:ascii="Courier New" w:hAnsi="Courier New" w:cs="Courier New"/>
          <w:sz w:val="16"/>
          <w:szCs w:val="16"/>
        </w:rPr>
        <w:t>11  1.334e</w:t>
      </w:r>
      <w:proofErr w:type="gramEnd"/>
      <w:r w:rsidRPr="006D666F">
        <w:rPr>
          <w:rFonts w:ascii="Courier New" w:hAnsi="Courier New" w:cs="Courier New"/>
          <w:sz w:val="16"/>
          <w:szCs w:val="16"/>
        </w:rPr>
        <w:t>-13 1.644e+02   &lt;2e-16 ***</w:t>
      </w:r>
    </w:p>
    <w:p w14:paraId="273B3BCE" w14:textId="77777777" w:rsidR="007438DC" w:rsidRPr="006D666F" w:rsidRDefault="00097E9D" w:rsidP="007438DC">
      <w:pPr>
        <w:tabs>
          <w:tab w:val="left" w:pos="851"/>
          <w:tab w:val="left" w:pos="4253"/>
          <w:tab w:val="left" w:pos="7371"/>
        </w:tabs>
        <w:ind w:right="-143"/>
        <w:jc w:val="both"/>
        <w:rPr>
          <w:rFonts w:ascii="Courier New" w:hAnsi="Courier New" w:cs="Courier New"/>
          <w:sz w:val="16"/>
          <w:szCs w:val="16"/>
        </w:rPr>
      </w:pPr>
      <w:r w:rsidRPr="006D666F">
        <w:rPr>
          <w:rFonts w:ascii="Courier New" w:hAnsi="Courier New" w:cs="Courier New"/>
          <w:sz w:val="16"/>
          <w:szCs w:val="16"/>
        </w:rPr>
        <w:t>X3 1.452e-</w:t>
      </w:r>
      <w:proofErr w:type="gramStart"/>
      <w:r w:rsidRPr="006D666F">
        <w:rPr>
          <w:rFonts w:ascii="Courier New" w:hAnsi="Courier New" w:cs="Courier New"/>
          <w:sz w:val="16"/>
          <w:szCs w:val="16"/>
        </w:rPr>
        <w:t>02  7.467e</w:t>
      </w:r>
      <w:proofErr w:type="gramEnd"/>
      <w:r w:rsidRPr="006D666F">
        <w:rPr>
          <w:rFonts w:ascii="Courier New" w:hAnsi="Courier New" w:cs="Courier New"/>
          <w:sz w:val="16"/>
          <w:szCs w:val="16"/>
        </w:rPr>
        <w:t>-13 1.945e+10   &lt;2e-16 ***</w:t>
      </w:r>
    </w:p>
    <w:p w14:paraId="2672255B" w14:textId="77777777" w:rsidR="007438DC" w:rsidRPr="000A0AE3" w:rsidRDefault="00097E9D" w:rsidP="007438DC">
      <w:pPr>
        <w:tabs>
          <w:tab w:val="left" w:pos="851"/>
          <w:tab w:val="left" w:pos="4253"/>
          <w:tab w:val="left" w:pos="7371"/>
        </w:tabs>
        <w:ind w:right="-143"/>
        <w:jc w:val="both"/>
        <w:rPr>
          <w:rFonts w:ascii="Courier New" w:hAnsi="Courier New" w:cs="Courier New"/>
          <w:sz w:val="16"/>
          <w:szCs w:val="16"/>
          <w:lang w:val="en-GB"/>
        </w:rPr>
      </w:pPr>
      <w:r w:rsidRPr="000A0AE3">
        <w:rPr>
          <w:rFonts w:ascii="Courier New" w:hAnsi="Courier New" w:cs="Courier New"/>
          <w:sz w:val="16"/>
          <w:szCs w:val="16"/>
          <w:lang w:val="en-GB"/>
        </w:rPr>
        <w:t>---</w:t>
      </w:r>
    </w:p>
    <w:p w14:paraId="040FCD88"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proofErr w:type="spellStart"/>
      <w:r w:rsidRPr="000A0AE3">
        <w:rPr>
          <w:rFonts w:ascii="Courier New" w:hAnsi="Courier New" w:cs="Courier New"/>
          <w:sz w:val="16"/>
          <w:szCs w:val="16"/>
          <w:lang w:val="en-GB"/>
        </w:rPr>
        <w:t>Signif</w:t>
      </w:r>
      <w:proofErr w:type="spellEnd"/>
      <w:r w:rsidRPr="000A0AE3">
        <w:rPr>
          <w:rFonts w:ascii="Courier New" w:hAnsi="Courier New" w:cs="Courier New"/>
          <w:sz w:val="16"/>
          <w:szCs w:val="16"/>
          <w:lang w:val="en-GB"/>
        </w:rPr>
        <w:t xml:space="preserve">. codes:  0 ‘***’ 0.001 ‘**’ 0.01 ‘*’ 0.05 ‘.’ </w:t>
      </w:r>
      <w:r w:rsidRPr="003F0F2D">
        <w:rPr>
          <w:rFonts w:ascii="Courier New" w:hAnsi="Courier New" w:cs="Courier New"/>
          <w:sz w:val="16"/>
          <w:szCs w:val="16"/>
          <w:lang w:val="en-US"/>
        </w:rPr>
        <w:t>0.1 ‘ ’ 1</w:t>
      </w:r>
    </w:p>
    <w:p w14:paraId="6D4C9A18"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2EC073B2"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Residual standard error: 4.295e-10 on 16 degrees of freedom</w:t>
      </w:r>
    </w:p>
    <w:p w14:paraId="28233993"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Multiple R-squared:      </w:t>
      </w:r>
      <w:proofErr w:type="gramStart"/>
      <w:r w:rsidRPr="003F0F2D">
        <w:rPr>
          <w:rFonts w:ascii="Courier New" w:hAnsi="Courier New" w:cs="Courier New"/>
          <w:sz w:val="16"/>
          <w:szCs w:val="16"/>
          <w:lang w:val="en-US"/>
        </w:rPr>
        <w:t xml:space="preserve">1,   </w:t>
      </w:r>
      <w:proofErr w:type="gramEnd"/>
      <w:r w:rsidRPr="003F0F2D">
        <w:rPr>
          <w:rFonts w:ascii="Courier New" w:hAnsi="Courier New" w:cs="Courier New"/>
          <w:sz w:val="16"/>
          <w:szCs w:val="16"/>
          <w:lang w:val="en-US"/>
        </w:rPr>
        <w:t xml:space="preserve">  Adjusted R-squared:      1 </w:t>
      </w:r>
    </w:p>
    <w:p w14:paraId="6A6481E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F-statistic: 5.105e+13 on 2 and 16 </w:t>
      </w:r>
      <w:proofErr w:type="gramStart"/>
      <w:r w:rsidRPr="003F0F2D">
        <w:rPr>
          <w:rFonts w:ascii="Courier New" w:hAnsi="Courier New" w:cs="Courier New"/>
          <w:sz w:val="16"/>
          <w:szCs w:val="16"/>
          <w:lang w:val="en-US"/>
        </w:rPr>
        <w:t>DF,  p</w:t>
      </w:r>
      <w:proofErr w:type="gramEnd"/>
      <w:r w:rsidRPr="003F0F2D">
        <w:rPr>
          <w:rFonts w:ascii="Courier New" w:hAnsi="Courier New" w:cs="Courier New"/>
          <w:sz w:val="16"/>
          <w:szCs w:val="16"/>
          <w:lang w:val="en-US"/>
        </w:rPr>
        <w:t>-value: &lt; 2.2e-16</w:t>
      </w:r>
    </w:p>
    <w:p w14:paraId="2CD99D3E" w14:textId="77777777" w:rsidR="007438DC" w:rsidRPr="003F0F2D" w:rsidRDefault="007438DC" w:rsidP="007438DC">
      <w:pPr>
        <w:tabs>
          <w:tab w:val="left" w:pos="851"/>
          <w:tab w:val="left" w:pos="4253"/>
          <w:tab w:val="left" w:pos="7371"/>
        </w:tabs>
        <w:ind w:right="-143"/>
        <w:jc w:val="both"/>
        <w:rPr>
          <w:rFonts w:ascii="Courier New" w:hAnsi="Courier New" w:cs="Courier New"/>
          <w:sz w:val="16"/>
          <w:szCs w:val="16"/>
          <w:lang w:val="en-US"/>
        </w:rPr>
      </w:pPr>
    </w:p>
    <w:p w14:paraId="3372312F"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Warning message:</w:t>
      </w:r>
    </w:p>
    <w:p w14:paraId="3ED5B3DD" w14:textId="77777777" w:rsidR="007438DC" w:rsidRPr="003F0F2D" w:rsidRDefault="00097E9D" w:rsidP="007438DC">
      <w:pPr>
        <w:tabs>
          <w:tab w:val="left" w:pos="851"/>
          <w:tab w:val="left" w:pos="4253"/>
          <w:tab w:val="left" w:pos="7371"/>
        </w:tabs>
        <w:ind w:right="-143"/>
        <w:jc w:val="both"/>
        <w:rPr>
          <w:rFonts w:ascii="Courier New" w:hAnsi="Courier New" w:cs="Courier New"/>
          <w:sz w:val="16"/>
          <w:szCs w:val="16"/>
          <w:lang w:val="en-US"/>
        </w:rPr>
      </w:pPr>
      <w:r w:rsidRPr="003F0F2D">
        <w:rPr>
          <w:rFonts w:ascii="Courier New" w:hAnsi="Courier New" w:cs="Courier New"/>
          <w:sz w:val="16"/>
          <w:szCs w:val="16"/>
          <w:lang w:val="en-US"/>
        </w:rPr>
        <w:t xml:space="preserve">In </w:t>
      </w:r>
      <w:proofErr w:type="spellStart"/>
      <w:proofErr w:type="gramStart"/>
      <w:r w:rsidRPr="003F0F2D">
        <w:rPr>
          <w:rFonts w:ascii="Courier New" w:hAnsi="Courier New" w:cs="Courier New"/>
          <w:sz w:val="16"/>
          <w:szCs w:val="16"/>
          <w:lang w:val="en-US"/>
        </w:rPr>
        <w:t>summary.lm</w:t>
      </w:r>
      <w:proofErr w:type="spellEnd"/>
      <w:proofErr w:type="gramEnd"/>
      <w:r w:rsidRPr="003F0F2D">
        <w:rPr>
          <w:rFonts w:ascii="Courier New" w:hAnsi="Courier New" w:cs="Courier New"/>
          <w:sz w:val="16"/>
          <w:szCs w:val="16"/>
          <w:lang w:val="en-US"/>
        </w:rPr>
        <w:t xml:space="preserve">(res) : calling </w:t>
      </w:r>
      <w:proofErr w:type="spellStart"/>
      <w:r w:rsidRPr="003F0F2D">
        <w:rPr>
          <w:rFonts w:ascii="Courier New" w:hAnsi="Courier New" w:cs="Courier New"/>
          <w:sz w:val="16"/>
          <w:szCs w:val="16"/>
          <w:lang w:val="en-US"/>
        </w:rPr>
        <w:t>summary.lm</w:t>
      </w:r>
      <w:proofErr w:type="spellEnd"/>
      <w:r w:rsidRPr="003F0F2D">
        <w:rPr>
          <w:rFonts w:ascii="Courier New" w:hAnsi="Courier New" w:cs="Courier New"/>
          <w:sz w:val="16"/>
          <w:szCs w:val="16"/>
          <w:lang w:val="en-US"/>
        </w:rPr>
        <w:t>(&lt;fake-</w:t>
      </w:r>
      <w:proofErr w:type="spellStart"/>
      <w:r w:rsidRPr="003F0F2D">
        <w:rPr>
          <w:rFonts w:ascii="Courier New" w:hAnsi="Courier New" w:cs="Courier New"/>
          <w:sz w:val="16"/>
          <w:szCs w:val="16"/>
          <w:lang w:val="en-US"/>
        </w:rPr>
        <w:t>lm</w:t>
      </w:r>
      <w:proofErr w:type="spellEnd"/>
      <w:r w:rsidRPr="003F0F2D">
        <w:rPr>
          <w:rFonts w:ascii="Courier New" w:hAnsi="Courier New" w:cs="Courier New"/>
          <w:sz w:val="16"/>
          <w:szCs w:val="16"/>
          <w:lang w:val="en-US"/>
        </w:rPr>
        <w:t>-object&gt;) ...</w:t>
      </w:r>
    </w:p>
    <w:p w14:paraId="2761EC5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2B3C0C1" w14:textId="77777777" w:rsidR="007438DC" w:rsidRPr="003F0F2D" w:rsidRDefault="00E234E6" w:rsidP="007438DC">
      <w:pPr>
        <w:tabs>
          <w:tab w:val="left" w:pos="851"/>
          <w:tab w:val="left" w:pos="4253"/>
          <w:tab w:val="left" w:pos="7371"/>
        </w:tabs>
        <w:spacing w:after="120"/>
        <w:ind w:right="-143"/>
        <w:jc w:val="both"/>
        <w:rPr>
          <w:rFonts w:ascii="Arial" w:hAnsi="Arial" w:cs="Arial"/>
          <w:lang w:val="en-US"/>
        </w:rPr>
      </w:pPr>
      <w:r w:rsidRPr="003F0F2D">
        <w:rPr>
          <w:rFonts w:ascii="Arial" w:hAnsi="Arial" w:cs="Arial"/>
          <w:lang w:val="en-US"/>
        </w:rPr>
        <w:t xml:space="preserve">Thus, one obtains from R an uncertainty of the fitted parameter X1: </w:t>
      </w:r>
    </w:p>
    <w:p w14:paraId="74F6AA71" w14:textId="77777777" w:rsidR="007438DC" w:rsidRPr="003F0F2D" w:rsidRDefault="00097E9D"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ab/>
        <w:t>1.334E-13 / 4.295E-10 = 3.10594E-04</w:t>
      </w:r>
    </w:p>
    <w:p w14:paraId="35F5947B"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294E0E06" w14:textId="77777777" w:rsidR="007438DC" w:rsidRPr="003F0F2D" w:rsidRDefault="007438DC" w:rsidP="007438DC">
      <w:pPr>
        <w:tabs>
          <w:tab w:val="left" w:pos="851"/>
          <w:tab w:val="left" w:pos="4253"/>
          <w:tab w:val="left" w:pos="7371"/>
        </w:tabs>
        <w:ind w:right="-143"/>
        <w:jc w:val="both"/>
        <w:rPr>
          <w:rFonts w:ascii="Arial" w:hAnsi="Arial" w:cs="Arial"/>
          <w:color w:val="FF0000"/>
          <w:lang w:val="en-US"/>
        </w:rPr>
      </w:pPr>
    </w:p>
    <w:p w14:paraId="327CBFC4" w14:textId="77777777" w:rsidR="007438DC" w:rsidRPr="003F0F2D" w:rsidRDefault="009548C9" w:rsidP="009548C9">
      <w:pPr>
        <w:pStyle w:val="berschrift3"/>
        <w:tabs>
          <w:tab w:val="left" w:pos="567"/>
        </w:tabs>
        <w:ind w:right="-143"/>
        <w:rPr>
          <w:lang w:val="en-US"/>
        </w:rPr>
      </w:pPr>
      <w:r w:rsidRPr="003F0F2D">
        <w:rPr>
          <w:lang w:val="en-US"/>
        </w:rPr>
        <w:t>7.4.5</w:t>
      </w:r>
      <w:r w:rsidRPr="003F0F2D">
        <w:rPr>
          <w:lang w:val="en-US"/>
        </w:rPr>
        <w:tab/>
      </w:r>
      <w:r w:rsidR="0056627A" w:rsidRPr="003F0F2D">
        <w:rPr>
          <w:lang w:val="en-US"/>
        </w:rPr>
        <w:t>Note on the calculation of Decision threshold and Detection limit:</w:t>
      </w:r>
    </w:p>
    <w:p w14:paraId="76D595E5"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AE46E45"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These special output quantities refer to the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of the result vector </w:t>
      </w:r>
      <m:oMath>
        <m:r>
          <m:rPr>
            <m:sty m:val="b"/>
          </m:rPr>
          <w:rPr>
            <w:rFonts w:ascii="Cambria Math" w:hAnsi="Cambria Math" w:cs="Arial"/>
            <w:sz w:val="24"/>
            <w:szCs w:val="24"/>
            <w:lang w:val="en-US"/>
          </w:rPr>
          <m:t>y</m:t>
        </m:r>
      </m:oMath>
      <w:r w:rsidR="005A5EF0" w:rsidRPr="003F0F2D">
        <w:rPr>
          <w:rFonts w:ascii="Arial" w:hAnsi="Arial" w:cs="Arial"/>
          <w:lang w:val="en-US"/>
        </w:rPr>
        <w:t xml:space="preserve"> </w:t>
      </w:r>
      <w:r w:rsidRPr="003F0F2D">
        <w:rPr>
          <w:rFonts w:ascii="Arial" w:hAnsi="Arial" w:cs="Arial"/>
          <w:lang w:val="en-US"/>
        </w:rPr>
        <w:t xml:space="preserve">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1</m:t>
            </m:r>
          </m:sub>
        </m:sSub>
      </m:oMath>
      <w:r w:rsidRPr="003F0F2D">
        <w:rPr>
          <w:rFonts w:ascii="Arial" w:hAnsi="Arial" w:cs="Arial"/>
          <w:lang w:val="en-US"/>
        </w:rPr>
        <w:t xml:space="preserve"> is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5A5EF0" w:rsidRPr="003F0F2D">
        <w:rPr>
          <w:rFonts w:ascii="Arial" w:eastAsiaTheme="minorEastAsia" w:hAnsi="Arial" w:cs="Arial"/>
          <w:lang w:val="en-US"/>
        </w:rPr>
        <w:t xml:space="preserve"> </w:t>
      </w:r>
      <w:r w:rsidRPr="003F0F2D">
        <w:rPr>
          <w:rFonts w:ascii="Arial" w:hAnsi="Arial" w:cs="Arial"/>
          <w:lang w:val="en-US"/>
        </w:rPr>
        <w:t xml:space="preserve">determined by the iteration. From this one obtains according to the model </w:t>
      </w:r>
      <m:oMath>
        <m:sSup>
          <m:sSupPr>
            <m:ctrlPr>
              <w:rPr>
                <w:rFonts w:ascii="Cambria Math" w:hAnsi="Cambria Math" w:cs="Arial"/>
                <w:b/>
                <w:sz w:val="24"/>
                <w:szCs w:val="24"/>
                <w:lang w:val="en-US"/>
              </w:rPr>
            </m:ctrlPr>
          </m:sSupPr>
          <m:e>
            <m:r>
              <m:rPr>
                <m:sty m:val="b"/>
              </m:rPr>
              <w:rPr>
                <w:rFonts w:ascii="Cambria Math" w:hAnsi="Cambria Math" w:cs="Arial"/>
                <w:sz w:val="24"/>
                <w:szCs w:val="24"/>
                <w:lang w:val="en-US"/>
              </w:rPr>
              <m:t>x</m:t>
            </m:r>
          </m:e>
          <m:sup>
            <m:r>
              <m:rPr>
                <m:sty m:val="b"/>
              </m:rPr>
              <w:rPr>
                <w:rFonts w:ascii="Cambria Math" w:hAnsi="Cambria Math" w:cs="Arial"/>
                <w:sz w:val="24"/>
                <w:szCs w:val="24"/>
                <w:lang w:val="en-US"/>
              </w:rPr>
              <m:t>'</m:t>
            </m:r>
          </m:sup>
        </m:sSup>
        <m:r>
          <m:rPr>
            <m:sty m:val="b"/>
          </m:rPr>
          <w:rPr>
            <w:rFonts w:ascii="Cambria Math" w:hAnsi="Cambria Math" w:cs="Arial"/>
            <w:sz w:val="24"/>
            <w:szCs w:val="24"/>
            <w:lang w:val="en-US"/>
          </w:rPr>
          <m:t xml:space="preserve">=A </m:t>
        </m:r>
        <m:sSup>
          <m:sSupPr>
            <m:ctrlPr>
              <w:rPr>
                <w:rFonts w:ascii="Cambria Math" w:hAnsi="Cambria Math" w:cs="Arial"/>
                <w:b/>
                <w:sz w:val="24"/>
                <w:szCs w:val="24"/>
                <w:lang w:val="en-US"/>
              </w:rPr>
            </m:ctrlPr>
          </m:sSupPr>
          <m:e>
            <m:r>
              <m:rPr>
                <m:sty m:val="b"/>
              </m:rPr>
              <w:rPr>
                <w:rFonts w:ascii="Cambria Math" w:hAnsi="Cambria Math" w:cs="Arial"/>
                <w:sz w:val="24"/>
                <w:szCs w:val="24"/>
                <w:lang w:val="en-US"/>
              </w:rPr>
              <m:t>y</m:t>
            </m:r>
          </m:e>
          <m:sup>
            <m:r>
              <m:rPr>
                <m:sty m:val="b"/>
              </m:rPr>
              <w:rPr>
                <w:rFonts w:ascii="Cambria Math" w:hAnsi="Cambria Math" w:cs="Arial"/>
                <w:sz w:val="24"/>
                <w:szCs w:val="24"/>
                <w:lang w:val="en-US"/>
              </w:rPr>
              <m:t>'</m:t>
            </m:r>
          </m:sup>
        </m:sSup>
      </m:oMath>
      <w:r w:rsidRPr="003F0F2D">
        <w:rPr>
          <w:rFonts w:ascii="Arial" w:hAnsi="Arial" w:cs="Arial"/>
          <w:lang w:val="en-US"/>
        </w:rPr>
        <w:t xml:space="preserve">, which yields a </w:t>
      </w:r>
      <w:r w:rsidR="005A5EF0" w:rsidRPr="003F0F2D">
        <w:rPr>
          <w:rFonts w:ascii="Arial" w:hAnsi="Arial" w:cs="Arial"/>
          <w:lang w:val="en-US"/>
        </w:rPr>
        <w:t>modified</w:t>
      </w:r>
      <w:r w:rsidRPr="003F0F2D">
        <w:rPr>
          <w:rFonts w:ascii="Arial" w:hAnsi="Arial" w:cs="Arial"/>
          <w:lang w:val="en-US"/>
        </w:rPr>
        <w:t xml:space="preserve"> covariance matrix </w:t>
      </w:r>
      <m:oMath>
        <m:sSubSup>
          <m:sSubSupPr>
            <m:ctrlPr>
              <w:rPr>
                <w:rFonts w:ascii="Cambria Math" w:hAnsi="Cambria Math" w:cs="Arial"/>
                <w:b/>
                <w:iCs/>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Pr="003F0F2D">
        <w:rPr>
          <w:rFonts w:ascii="Arial" w:hAnsi="Arial" w:cs="Arial"/>
          <w:lang w:val="en-US"/>
        </w:rPr>
        <w:t xml:space="preserve">. For this purpose, at first new values are attributed to the </w:t>
      </w:r>
      <w:r w:rsidRPr="003F0F2D">
        <w:rPr>
          <w:rFonts w:ascii="Arial" w:hAnsi="Arial" w:cs="Arial"/>
          <w:b/>
          <w:bCs/>
          <w:lang w:val="en-US"/>
        </w:rPr>
        <w:t>gross counting rates</w:t>
      </w:r>
      <w:r w:rsidRPr="003F0F2D">
        <w:rPr>
          <w:rFonts w:ascii="Arial" w:hAnsi="Arial" w:cs="Arial"/>
          <w:lang w:val="en-US"/>
        </w:rPr>
        <w:t xml:space="preserve"> of the decay curve:</w:t>
      </w:r>
    </w:p>
    <w:p w14:paraId="2867457A" w14:textId="77777777" w:rsidR="007438DC" w:rsidRPr="003F0F2D" w:rsidRDefault="005A5EF0" w:rsidP="007438DC">
      <w:pPr>
        <w:tabs>
          <w:tab w:val="left" w:pos="851"/>
          <w:tab w:val="left" w:pos="4253"/>
          <w:tab w:val="left" w:pos="7371"/>
        </w:tabs>
        <w:spacing w:before="120" w:after="120"/>
        <w:ind w:right="-143"/>
        <w:jc w:val="both"/>
        <w:rPr>
          <w:rFonts w:ascii="Arial" w:hAnsi="Arial" w:cs="Arial"/>
          <w:sz w:val="26"/>
          <w:szCs w:val="26"/>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1CE12F44" w14:textId="77777777" w:rsidR="007438DC" w:rsidRPr="003F0F2D" w:rsidRDefault="002A06EA"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05DF044C"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7B47AC0"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net counting rates of the modified decay curve then are: </w:t>
      </w:r>
    </w:p>
    <w:p w14:paraId="41D5F8DB" w14:textId="77777777" w:rsidR="007438DC" w:rsidRPr="003F0F2D" w:rsidRDefault="005A5EF0"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48B8D2FC"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which the diagonal elements of the varied covariance matrix </w:t>
      </w:r>
      <m:oMath>
        <m:sSubSup>
          <m:sSubSupPr>
            <m:ctrlPr>
              <w:rPr>
                <w:rFonts w:ascii="Cambria Math" w:hAnsi="Cambria Math" w:cs="Arial"/>
                <w:b/>
                <w:sz w:val="24"/>
                <w:szCs w:val="24"/>
                <w:lang w:val="en-US"/>
              </w:rPr>
            </m:ctrlPr>
          </m:sSubSupPr>
          <m:e>
            <m:r>
              <m:rPr>
                <m:sty m:val="b"/>
              </m:rPr>
              <w:rPr>
                <w:rFonts w:ascii="Cambria Math" w:hAnsi="Cambria Math" w:cs="Arial"/>
                <w:sz w:val="24"/>
                <w:szCs w:val="24"/>
                <w:lang w:val="en-US"/>
              </w:rPr>
              <m:t>U</m:t>
            </m:r>
          </m:e>
          <m:sub>
            <m:r>
              <m:rPr>
                <m:sty m:val="b"/>
              </m:rPr>
              <w:rPr>
                <w:rFonts w:ascii="Cambria Math" w:hAnsi="Cambria Math" w:cs="Arial"/>
                <w:sz w:val="24"/>
                <w:szCs w:val="24"/>
                <w:lang w:val="en-US"/>
              </w:rPr>
              <m:t>x</m:t>
            </m:r>
          </m:sub>
          <m:sup>
            <m:r>
              <m:rPr>
                <m:sty m:val="b"/>
              </m:rPr>
              <w:rPr>
                <w:rFonts w:ascii="Cambria Math" w:hAnsi="Cambria Math" w:cs="Arial"/>
                <w:sz w:val="24"/>
                <w:szCs w:val="24"/>
                <w:lang w:val="en-US"/>
              </w:rPr>
              <m:t>'</m:t>
            </m:r>
          </m:sup>
        </m:sSubSup>
      </m:oMath>
      <w:r w:rsidR="005A5EF0" w:rsidRPr="003F0F2D">
        <w:rPr>
          <w:rFonts w:ascii="Arial" w:hAnsi="Arial" w:cs="Arial"/>
          <w:lang w:val="en-US"/>
        </w:rPr>
        <w:t xml:space="preserve"> </w:t>
      </w:r>
      <w:r w:rsidRPr="003F0F2D">
        <w:rPr>
          <w:rFonts w:ascii="Arial" w:hAnsi="Arial" w:cs="Arial"/>
          <w:lang w:val="en-US"/>
        </w:rPr>
        <w:t xml:space="preserve">(variances of the net counting rates) result: </w:t>
      </w:r>
    </w:p>
    <w:p w14:paraId="7582D6D3" w14:textId="77777777" w:rsidR="007438DC" w:rsidRPr="003F0F2D" w:rsidRDefault="00F66D33"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 xml:space="preserve"> ,</w:t>
      </w:r>
    </w:p>
    <w:p w14:paraId="37784F38"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while the non-diagonal elements are left unchanged. </w:t>
      </w:r>
    </w:p>
    <w:p w14:paraId="1D83E6D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683BBB97" w14:textId="77777777" w:rsidR="007438DC" w:rsidRPr="003F0F2D" w:rsidRDefault="002A06EA"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From the right-hand formula of Eq. (5.63) above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is determined. With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006F2487" w:rsidRPr="003F0F2D">
        <w:rPr>
          <w:rFonts w:ascii="Arial" w:hAnsi="Arial" w:cs="Arial"/>
          <w:lang w:val="en-US"/>
        </w:rPr>
        <w:t xml:space="preserve"> a</w:t>
      </w:r>
      <w:r w:rsidRPr="003F0F2D">
        <w:rPr>
          <w:rFonts w:ascii="Arial" w:hAnsi="Arial" w:cs="Arial"/>
          <w:lang w:val="en-US"/>
        </w:rPr>
        <w:t xml:space="preserve">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the next iteration step can be started; this iteration may be repeated if the convergence criterion is not yet met. </w:t>
      </w:r>
    </w:p>
    <w:p w14:paraId="569888DD" w14:textId="77777777" w:rsidR="007438DC" w:rsidRPr="003F0F2D" w:rsidRDefault="007438DC" w:rsidP="007438DC">
      <w:pPr>
        <w:ind w:right="-143"/>
        <w:jc w:val="both"/>
        <w:rPr>
          <w:rFonts w:ascii="Arial" w:hAnsi="Arial" w:cs="Arial"/>
          <w:lang w:val="en-US"/>
        </w:rPr>
      </w:pPr>
    </w:p>
    <w:p w14:paraId="34C76D8A"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61C20625" w14:textId="77777777" w:rsidR="007438DC" w:rsidRPr="003F0F2D" w:rsidRDefault="00D04A0F" w:rsidP="00D04A0F">
      <w:pPr>
        <w:pStyle w:val="berschrift2"/>
        <w:tabs>
          <w:tab w:val="left" w:pos="426"/>
        </w:tabs>
        <w:rPr>
          <w:rFonts w:ascii="Arial" w:hAnsi="Arial" w:cs="Arial"/>
          <w:color w:val="000000"/>
          <w:lang w:val="en-US"/>
        </w:rPr>
      </w:pPr>
      <w:bookmarkStart w:id="61" w:name="URH_LSQ_NWG_EN"/>
      <w:r w:rsidRPr="003F0F2D">
        <w:rPr>
          <w:lang w:val="en-US"/>
        </w:rPr>
        <w:t>7.5</w:t>
      </w:r>
      <w:r w:rsidRPr="003F0F2D">
        <w:rPr>
          <w:lang w:val="en-US"/>
        </w:rPr>
        <w:tab/>
        <w:t>Note on Decision threshold and Detection limit for linear fitting</w:t>
      </w:r>
      <w:r w:rsidR="006C0619" w:rsidRPr="003F0F2D">
        <w:rPr>
          <w:rFonts w:ascii="Arial" w:hAnsi="Arial" w:cs="Arial"/>
          <w:color w:val="000000"/>
          <w:lang w:val="en-US"/>
        </w:rPr>
        <w:t xml:space="preserve"> </w:t>
      </w:r>
    </w:p>
    <w:bookmarkEnd w:id="61"/>
    <w:p w14:paraId="6B72B06D" w14:textId="77777777" w:rsidR="007438DC" w:rsidRPr="003F0F2D" w:rsidRDefault="007438DC" w:rsidP="007438DC">
      <w:pPr>
        <w:widowControl w:val="0"/>
        <w:autoSpaceDE w:val="0"/>
        <w:autoSpaceDN w:val="0"/>
        <w:adjustRightInd w:val="0"/>
        <w:ind w:right="-143"/>
        <w:rPr>
          <w:rFonts w:ascii="Arial" w:hAnsi="Arial" w:cs="Arial"/>
          <w:lang w:val="en-US"/>
        </w:rPr>
      </w:pPr>
    </w:p>
    <w:p w14:paraId="29E73086"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At first, for the equation used in the Least squares fitting</w:t>
      </w:r>
    </w:p>
    <w:p w14:paraId="253D3FF3" w14:textId="77777777" w:rsidR="007438DC" w:rsidRPr="003F0F2D" w:rsidRDefault="006C0619" w:rsidP="007438DC">
      <w:pPr>
        <w:widowControl w:val="0"/>
        <w:autoSpaceDE w:val="0"/>
        <w:autoSpaceDN w:val="0"/>
        <w:adjustRightInd w:val="0"/>
        <w:spacing w:before="200" w:after="20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39CB1AC1"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it </w:t>
      </w:r>
      <w:r w:rsidR="00B332A2" w:rsidRPr="003F0F2D">
        <w:rPr>
          <w:rFonts w:ascii="Arial" w:hAnsi="Arial" w:cs="Arial"/>
          <w:lang w:val="en-US"/>
        </w:rPr>
        <w:t>must</w:t>
      </w:r>
      <w:r w:rsidRPr="003F0F2D">
        <w:rPr>
          <w:rFonts w:ascii="Arial" w:hAnsi="Arial" w:cs="Arial"/>
          <w:lang w:val="en-US"/>
        </w:rPr>
        <w:t xml:space="preserve"> be defined, which of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corresponds to the </w:t>
      </w:r>
      <w:proofErr w:type="gramStart"/>
      <w:r w:rsidRPr="003F0F2D">
        <w:rPr>
          <w:rFonts w:ascii="Arial" w:hAnsi="Arial" w:cs="Arial"/>
          <w:lang w:val="en-US"/>
        </w:rPr>
        <w:t>actually valid</w:t>
      </w:r>
      <w:proofErr w:type="gramEnd"/>
      <w:r w:rsidRPr="003F0F2D">
        <w:rPr>
          <w:rFonts w:ascii="Arial" w:hAnsi="Arial" w:cs="Arial"/>
          <w:lang w:val="en-US"/>
        </w:rPr>
        <w:t xml:space="preserve"> output quantity. For the following notes let us assume that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is the one representing the output </w:t>
      </w:r>
      <w:r w:rsidRPr="003F0F2D">
        <w:rPr>
          <w:rFonts w:ascii="Arial" w:hAnsi="Arial" w:cs="Arial"/>
          <w:lang w:val="en-US"/>
        </w:rPr>
        <w:lastRenderedPageBreak/>
        <w:t xml:space="preserve">quantity. </w:t>
      </w:r>
    </w:p>
    <w:p w14:paraId="3FCE30E9"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4372978"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procedure for calculating the Decision threshold and the Detection limit follows ISO 11929</w:t>
      </w:r>
      <w:r w:rsidR="003F0A5B" w:rsidRPr="003F0F2D">
        <w:rPr>
          <w:rFonts w:ascii="Arial" w:hAnsi="Arial" w:cs="Arial"/>
          <w:lang w:val="en-US"/>
        </w:rPr>
        <w:t>:2010</w:t>
      </w:r>
      <w:r w:rsidRPr="003F0F2D">
        <w:rPr>
          <w:rFonts w:ascii="Arial" w:hAnsi="Arial" w:cs="Arial"/>
          <w:lang w:val="en-US"/>
        </w:rPr>
        <w:t xml:space="preserve">. The parameter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1</m:t>
            </m:r>
          </m:sub>
        </m:sSub>
      </m:oMath>
      <w:r w:rsidRPr="003F0F2D">
        <w:rPr>
          <w:rFonts w:ascii="Arial" w:hAnsi="Arial" w:cs="Arial"/>
          <w:lang w:val="en-US"/>
        </w:rPr>
        <w:t xml:space="preserve"> is modified by iteration. At first, the parameter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the above equation (i.e. the value of the Y-90 counting rate in the case of a Y-90 decay-curve) is replaced by an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while all other values remain unchanged. From this, new measured net counting rates </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are calculated as well as its new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 xml:space="preserve"> (the uncertainty function). With these new values</w:t>
      </w:r>
      <w:r w:rsidR="000049CA" w:rsidRPr="003F0F2D">
        <w:rPr>
          <w:rFonts w:ascii="Arial" w:hAnsi="Arial" w:cs="Arial"/>
          <w:lang w:val="en-US"/>
        </w:rPr>
        <w:t xml:space="preserve">, i.e. </w:t>
      </w:r>
      <w:r w:rsidRPr="003F0F2D">
        <w:rPr>
          <w:rFonts w:ascii="Arial" w:hAnsi="Arial" w:cs="Arial"/>
          <w:lang w:val="en-US"/>
        </w:rPr>
        <w:t>(</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e>
        </m:d>
      </m:oMath>
      <w:r w:rsidRPr="003F0F2D">
        <w:rPr>
          <w:rFonts w:ascii="Arial" w:hAnsi="Arial" w:cs="Arial"/>
          <w:lang w:val="en-US"/>
        </w:rPr>
        <w:t>)</w:t>
      </w:r>
      <w:r w:rsidR="000049CA" w:rsidRPr="003F0F2D">
        <w:rPr>
          <w:rFonts w:ascii="Arial" w:hAnsi="Arial" w:cs="Arial"/>
          <w:lang w:val="en-US"/>
        </w:rPr>
        <w:t>,</w:t>
      </w:r>
      <w:r w:rsidRPr="003F0F2D">
        <w:rPr>
          <w:rFonts w:ascii="Arial" w:hAnsi="Arial" w:cs="Arial"/>
          <w:lang w:val="en-US"/>
        </w:rPr>
        <w:t xml:space="preserve"> the least squares analysis calculations are repeated yielding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of the iterated parameter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With this pair of values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w:t>
      </w:r>
      <m:oMath>
        <m:r>
          <w:rPr>
            <w:rFonts w:ascii="Cambria Math" w:hAnsi="Cambria Math" w:cs="Arial"/>
            <w:sz w:val="24"/>
            <w:szCs w:val="24"/>
            <w:lang w:val="en-US"/>
          </w:rPr>
          <m:t xml:space="preserve"> 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it is then tested whether the termination condition of the iteration procedure is fulfilled; if not, the next iterated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is determined and the above procedure is repeated in order to find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a</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and so on.</w:t>
      </w:r>
    </w:p>
    <w:p w14:paraId="333EBDB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01804F" w14:textId="77777777" w:rsidR="007438DC" w:rsidRPr="003F0F2D" w:rsidRDefault="006C0619"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A more detailed description of these calculations while iterating can be found at the end of the following help topics:</w:t>
      </w:r>
    </w:p>
    <w:p w14:paraId="19A4143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860B1" w14:textId="0D5B9F2C"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a) </w:t>
      </w:r>
      <w:hyperlink w:anchor="URH_L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Pr="003F0F2D">
          <w:rPr>
            <w:rStyle w:val="Hyperlink"/>
            <w:rFonts w:ascii="Arial" w:hAnsi="Arial" w:cs="Arial"/>
            <w:b/>
            <w:lang w:val="en-US"/>
          </w:rPr>
          <w:t>LS</w:t>
        </w:r>
      </w:hyperlink>
      <w:r w:rsidRPr="003F0F2D">
        <w:rPr>
          <w:rFonts w:ascii="Arial" w:hAnsi="Arial" w:cs="Arial"/>
          <w:lang w:val="en-US"/>
        </w:rPr>
        <w:t xml:space="preserve">, </w:t>
      </w:r>
    </w:p>
    <w:p w14:paraId="4492308E" w14:textId="102E1B33" w:rsidR="007438DC" w:rsidRPr="003F0F2D" w:rsidRDefault="006C0619" w:rsidP="007438DC">
      <w:pPr>
        <w:widowControl w:val="0"/>
        <w:autoSpaceDE w:val="0"/>
        <w:autoSpaceDN w:val="0"/>
        <w:adjustRightInd w:val="0"/>
        <w:ind w:left="284" w:right="-143"/>
        <w:jc w:val="both"/>
        <w:rPr>
          <w:rFonts w:ascii="Arial" w:hAnsi="Arial" w:cs="Arial"/>
          <w:lang w:val="en-US"/>
        </w:rPr>
      </w:pPr>
      <w:r w:rsidRPr="003F0F2D">
        <w:rPr>
          <w:rFonts w:ascii="Arial" w:hAnsi="Arial" w:cs="Arial"/>
          <w:lang w:val="en-US"/>
        </w:rPr>
        <w:t xml:space="preserve">b) </w:t>
      </w:r>
      <w:hyperlink w:anchor="URH_GLSQ_MATHE_EN" w:history="1">
        <w:r w:rsidRPr="003F0F2D">
          <w:rPr>
            <w:rStyle w:val="Hyperlink"/>
            <w:rFonts w:ascii="Arial" w:hAnsi="Arial" w:cs="Arial"/>
            <w:b/>
            <w:lang w:val="en-US"/>
          </w:rPr>
          <w:t xml:space="preserve">Mathematics of linear curve fitting with </w:t>
        </w:r>
        <w:r w:rsidR="00073BAD">
          <w:rPr>
            <w:rStyle w:val="Hyperlink"/>
            <w:rFonts w:ascii="Arial" w:hAnsi="Arial" w:cs="Arial"/>
            <w:b/>
            <w:lang w:val="en-US"/>
          </w:rPr>
          <w:t>W</w:t>
        </w:r>
        <w:r w:rsidR="000E1D65" w:rsidRPr="003F0F2D">
          <w:rPr>
            <w:rStyle w:val="Hyperlink"/>
            <w:rFonts w:ascii="Arial" w:hAnsi="Arial" w:cs="Arial"/>
            <w:b/>
            <w:lang w:val="en-US"/>
          </w:rPr>
          <w:t>T</w:t>
        </w:r>
        <w:r w:rsidRPr="003F0F2D">
          <w:rPr>
            <w:rStyle w:val="Hyperlink"/>
            <w:rFonts w:ascii="Arial" w:hAnsi="Arial" w:cs="Arial"/>
            <w:b/>
            <w:lang w:val="en-US"/>
          </w:rPr>
          <w:t>LS</w:t>
        </w:r>
      </w:hyperlink>
      <w:r w:rsidRPr="003F0F2D">
        <w:rPr>
          <w:rFonts w:ascii="Arial" w:hAnsi="Arial" w:cs="Arial"/>
          <w:lang w:val="en-US"/>
        </w:rPr>
        <w:t xml:space="preserve">. </w:t>
      </w:r>
    </w:p>
    <w:p w14:paraId="375D91A7" w14:textId="77777777" w:rsidR="007438DC" w:rsidRPr="003F0F2D" w:rsidRDefault="007438DC" w:rsidP="007438DC">
      <w:pPr>
        <w:ind w:right="-143"/>
        <w:jc w:val="both"/>
        <w:rPr>
          <w:rFonts w:ascii="Arial" w:hAnsi="Arial" w:cs="Arial"/>
          <w:lang w:val="en-US"/>
        </w:rPr>
      </w:pPr>
    </w:p>
    <w:p w14:paraId="1BA973E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4ECF7221" w14:textId="58CE6C9B" w:rsidR="007438DC" w:rsidRPr="003F0F2D" w:rsidRDefault="00D04A0F" w:rsidP="00D04A0F">
      <w:pPr>
        <w:pStyle w:val="berschrift2"/>
        <w:tabs>
          <w:tab w:val="left" w:pos="426"/>
        </w:tabs>
        <w:rPr>
          <w:rFonts w:ascii="Arial" w:hAnsi="Arial" w:cs="Arial"/>
          <w:color w:val="000000"/>
          <w:lang w:val="en-US"/>
        </w:rPr>
      </w:pPr>
      <w:bookmarkStart w:id="62" w:name="URH_GLSQ_MATHE_EN"/>
      <w:r w:rsidRPr="003F0F2D">
        <w:rPr>
          <w:lang w:val="en-US"/>
        </w:rPr>
        <w:t>7.6</w:t>
      </w:r>
      <w:r w:rsidRPr="003F0F2D">
        <w:rPr>
          <w:lang w:val="en-US"/>
        </w:rPr>
        <w:tab/>
        <w:t>Notes on linear curve-fitting using general least squares (</w:t>
      </w:r>
      <w:r w:rsidR="00073BAD">
        <w:rPr>
          <w:lang w:val="en-US"/>
        </w:rPr>
        <w:t>W</w:t>
      </w:r>
      <w:r w:rsidRPr="003F0F2D">
        <w:rPr>
          <w:lang w:val="en-US"/>
        </w:rPr>
        <w:t>TLS)</w:t>
      </w:r>
      <w:r w:rsidR="00F040DC" w:rsidRPr="003F0F2D">
        <w:rPr>
          <w:rFonts w:ascii="Arial" w:hAnsi="Arial" w:cs="Arial"/>
          <w:color w:val="000000"/>
          <w:lang w:val="en-US"/>
        </w:rPr>
        <w:t xml:space="preserve"> </w:t>
      </w:r>
    </w:p>
    <w:bookmarkEnd w:id="62"/>
    <w:p w14:paraId="075A2B5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93D69CB" w14:textId="0598979E" w:rsidR="007438DC" w:rsidRPr="003F0F2D" w:rsidRDefault="00F040DC" w:rsidP="007438DC">
      <w:pPr>
        <w:ind w:right="-143"/>
        <w:jc w:val="both"/>
        <w:rPr>
          <w:rFonts w:ascii="Arial" w:hAnsi="Arial" w:cs="Arial"/>
          <w:lang w:val="en-US"/>
        </w:rPr>
      </w:pPr>
      <w:r w:rsidRPr="003F0F2D">
        <w:rPr>
          <w:rFonts w:ascii="Arial" w:hAnsi="Arial" w:cs="Arial"/>
          <w:lang w:val="en-US"/>
        </w:rPr>
        <w:t>The so-called “general case” of the method of least squares (</w:t>
      </w:r>
      <w:r w:rsidR="00073BAD">
        <w:rPr>
          <w:rFonts w:ascii="Arial" w:hAnsi="Arial" w:cs="Arial"/>
          <w:lang w:val="en-US"/>
        </w:rPr>
        <w:t>W</w:t>
      </w:r>
      <w:r w:rsidR="000E1D65" w:rsidRPr="003F0F2D">
        <w:rPr>
          <w:rFonts w:ascii="Arial" w:hAnsi="Arial" w:cs="Arial"/>
          <w:lang w:val="en-US"/>
        </w:rPr>
        <w:t>TLS)</w:t>
      </w:r>
      <w:r w:rsidRPr="003F0F2D">
        <w:rPr>
          <w:rFonts w:ascii="Arial" w:hAnsi="Arial" w:cs="Arial"/>
          <w:lang w:val="en-US"/>
        </w:rPr>
        <w:t xml:space="preserve"> may be used in UncertRadio in such cases where uncertainties but also covariances are attributed to the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It is the only method known to the author which allows the inclusion of such uncertainties and covariances. </w:t>
      </w:r>
    </w:p>
    <w:p w14:paraId="34106BA3" w14:textId="77777777" w:rsidR="007438DC" w:rsidRPr="003F0F2D" w:rsidRDefault="007438DC" w:rsidP="007438DC">
      <w:pPr>
        <w:ind w:right="-143"/>
        <w:jc w:val="both"/>
        <w:rPr>
          <w:rFonts w:ascii="Arial" w:hAnsi="Arial" w:cs="Arial"/>
          <w:lang w:val="en-US"/>
        </w:rPr>
      </w:pPr>
    </w:p>
    <w:p w14:paraId="74FE0C5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For its </w:t>
      </w:r>
      <w:proofErr w:type="spellStart"/>
      <w:r w:rsidRPr="003F0F2D">
        <w:rPr>
          <w:rFonts w:ascii="Arial" w:hAnsi="Arial" w:cs="Arial"/>
          <w:lang w:val="en-US"/>
        </w:rPr>
        <w:t>realisation</w:t>
      </w:r>
      <w:proofErr w:type="spellEnd"/>
      <w:r w:rsidRPr="003F0F2D">
        <w:rPr>
          <w:rFonts w:ascii="Arial" w:hAnsi="Arial" w:cs="Arial"/>
          <w:lang w:val="en-US"/>
        </w:rPr>
        <w:t xml:space="preserve"> matrix routines from the Datan-Library are applied (converted to FORTRAN 90), the main subroutine being LSQGEN:</w:t>
      </w:r>
    </w:p>
    <w:p w14:paraId="512CC51E"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3D92E372" w14:textId="77777777" w:rsidR="007438DC" w:rsidRPr="006D666F" w:rsidRDefault="00F040DC" w:rsidP="007438DC">
      <w:pPr>
        <w:ind w:right="-143" w:firstLine="426"/>
        <w:jc w:val="both"/>
        <w:rPr>
          <w:rFonts w:ascii="Arial" w:hAnsi="Arial" w:cs="Arial"/>
        </w:rPr>
      </w:pPr>
      <w:proofErr w:type="spellStart"/>
      <w:r w:rsidRPr="006D666F">
        <w:rPr>
          <w:rFonts w:ascii="Arial" w:hAnsi="Arial" w:cs="Arial"/>
        </w:rPr>
        <w:t>Datan</w:t>
      </w:r>
      <w:proofErr w:type="spellEnd"/>
      <w:r w:rsidRPr="006D666F">
        <w:rPr>
          <w:rFonts w:ascii="Arial" w:hAnsi="Arial" w:cs="Arial"/>
        </w:rPr>
        <w:t xml:space="preserve">-Library </w:t>
      </w:r>
      <w:proofErr w:type="spellStart"/>
      <w:r w:rsidRPr="006D666F">
        <w:rPr>
          <w:rFonts w:ascii="Arial" w:hAnsi="Arial" w:cs="Arial"/>
        </w:rPr>
        <w:t>from</w:t>
      </w:r>
      <w:proofErr w:type="spellEnd"/>
      <w:r w:rsidRPr="006D666F">
        <w:rPr>
          <w:rFonts w:ascii="Arial" w:hAnsi="Arial" w:cs="Arial"/>
        </w:rPr>
        <w:t>:</w:t>
      </w:r>
    </w:p>
    <w:p w14:paraId="472C5432"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Siegmund Brandt</w:t>
      </w:r>
      <w:r w:rsidR="000E1D65" w:rsidRPr="006D666F">
        <w:rPr>
          <w:rFonts w:ascii="Arial" w:hAnsi="Arial" w:cs="Arial"/>
          <w:sz w:val="22"/>
          <w:szCs w:val="22"/>
        </w:rPr>
        <w:t>, 1999</w:t>
      </w:r>
      <w:r w:rsidRPr="006D666F">
        <w:rPr>
          <w:rFonts w:ascii="Arial" w:hAnsi="Arial" w:cs="Arial"/>
          <w:sz w:val="22"/>
          <w:szCs w:val="22"/>
        </w:rPr>
        <w:t>: Datenanalyse. Mit statistischen Methoden und Computerprogrammen; 4. Auflage. Spektrum, Akademischer</w:t>
      </w:r>
      <w:r w:rsidR="000E1D65" w:rsidRPr="006D666F">
        <w:rPr>
          <w:rFonts w:ascii="Arial" w:hAnsi="Arial" w:cs="Arial"/>
          <w:sz w:val="22"/>
          <w:szCs w:val="22"/>
        </w:rPr>
        <w:t xml:space="preserve"> Verlag, Heidelberg-Berlin</w:t>
      </w:r>
      <w:r w:rsidRPr="006D666F">
        <w:rPr>
          <w:rFonts w:ascii="Arial" w:hAnsi="Arial" w:cs="Arial"/>
          <w:sz w:val="22"/>
          <w:szCs w:val="22"/>
        </w:rPr>
        <w:t>. In German.</w:t>
      </w:r>
    </w:p>
    <w:p w14:paraId="0AA6DC75" w14:textId="77777777" w:rsidR="007438DC" w:rsidRPr="006D666F" w:rsidRDefault="00F040DC" w:rsidP="007438DC">
      <w:pPr>
        <w:pStyle w:val="Textkrper-Zeileneinzug"/>
        <w:ind w:right="-143"/>
        <w:jc w:val="both"/>
        <w:rPr>
          <w:rFonts w:ascii="Arial" w:hAnsi="Arial" w:cs="Arial"/>
          <w:sz w:val="22"/>
          <w:szCs w:val="22"/>
        </w:rPr>
      </w:pPr>
      <w:r w:rsidRPr="006D666F">
        <w:rPr>
          <w:rFonts w:ascii="Arial" w:hAnsi="Arial" w:cs="Arial"/>
          <w:sz w:val="22"/>
          <w:szCs w:val="22"/>
        </w:rPr>
        <w:t xml:space="preserve">This </w:t>
      </w:r>
      <w:proofErr w:type="spellStart"/>
      <w:r w:rsidRPr="006D666F">
        <w:rPr>
          <w:rFonts w:ascii="Arial" w:hAnsi="Arial" w:cs="Arial"/>
          <w:sz w:val="22"/>
          <w:szCs w:val="22"/>
        </w:rPr>
        <w:t>text</w:t>
      </w:r>
      <w:proofErr w:type="spellEnd"/>
      <w:r w:rsidRPr="006D666F">
        <w:rPr>
          <w:rFonts w:ascii="Arial" w:hAnsi="Arial" w:cs="Arial"/>
          <w:sz w:val="22"/>
          <w:szCs w:val="22"/>
        </w:rPr>
        <w:t xml:space="preserve"> </w:t>
      </w:r>
      <w:proofErr w:type="spellStart"/>
      <w:r w:rsidRPr="006D666F">
        <w:rPr>
          <w:rFonts w:ascii="Arial" w:hAnsi="Arial" w:cs="Arial"/>
          <w:sz w:val="22"/>
          <w:szCs w:val="22"/>
        </w:rPr>
        <w:t>book</w:t>
      </w:r>
      <w:proofErr w:type="spellEnd"/>
      <w:r w:rsidRPr="006D666F">
        <w:rPr>
          <w:rFonts w:ascii="Arial" w:hAnsi="Arial" w:cs="Arial"/>
          <w:sz w:val="22"/>
          <w:szCs w:val="22"/>
        </w:rPr>
        <w:t xml:space="preserve"> </w:t>
      </w:r>
      <w:proofErr w:type="spellStart"/>
      <w:r w:rsidRPr="006D666F">
        <w:rPr>
          <w:rFonts w:ascii="Arial" w:hAnsi="Arial" w:cs="Arial"/>
          <w:sz w:val="22"/>
          <w:szCs w:val="22"/>
        </w:rPr>
        <w:t>is</w:t>
      </w:r>
      <w:proofErr w:type="spellEnd"/>
      <w:r w:rsidRPr="006D666F">
        <w:rPr>
          <w:rFonts w:ascii="Arial" w:hAnsi="Arial" w:cs="Arial"/>
          <w:sz w:val="22"/>
          <w:szCs w:val="22"/>
        </w:rPr>
        <w:t xml:space="preserve"> also </w:t>
      </w:r>
      <w:proofErr w:type="spellStart"/>
      <w:r w:rsidRPr="006D666F">
        <w:rPr>
          <w:rFonts w:ascii="Arial" w:hAnsi="Arial" w:cs="Arial"/>
          <w:sz w:val="22"/>
          <w:szCs w:val="22"/>
        </w:rPr>
        <w:t>available</w:t>
      </w:r>
      <w:proofErr w:type="spellEnd"/>
      <w:r w:rsidRPr="006D666F">
        <w:rPr>
          <w:rFonts w:ascii="Arial" w:hAnsi="Arial" w:cs="Arial"/>
          <w:sz w:val="22"/>
          <w:szCs w:val="22"/>
        </w:rPr>
        <w:t xml:space="preserve"> in an English </w:t>
      </w:r>
      <w:proofErr w:type="spellStart"/>
      <w:r w:rsidRPr="006D666F">
        <w:rPr>
          <w:rFonts w:ascii="Arial" w:hAnsi="Arial" w:cs="Arial"/>
          <w:sz w:val="22"/>
          <w:szCs w:val="22"/>
        </w:rPr>
        <w:t>version</w:t>
      </w:r>
      <w:proofErr w:type="spellEnd"/>
      <w:r w:rsidRPr="006D666F">
        <w:rPr>
          <w:rFonts w:ascii="Arial" w:hAnsi="Arial" w:cs="Arial"/>
          <w:sz w:val="22"/>
          <w:szCs w:val="22"/>
        </w:rPr>
        <w:t xml:space="preserve">. </w:t>
      </w:r>
    </w:p>
    <w:p w14:paraId="3E642342" w14:textId="77777777" w:rsidR="007438DC" w:rsidRPr="006D666F" w:rsidRDefault="007438DC" w:rsidP="007438DC">
      <w:pPr>
        <w:tabs>
          <w:tab w:val="left" w:pos="851"/>
          <w:tab w:val="left" w:pos="4253"/>
          <w:tab w:val="left" w:pos="7371"/>
        </w:tabs>
        <w:ind w:right="-143"/>
        <w:jc w:val="both"/>
        <w:rPr>
          <w:rFonts w:ascii="Arial" w:hAnsi="Arial" w:cs="Arial"/>
        </w:rPr>
      </w:pPr>
    </w:p>
    <w:p w14:paraId="22A98201" w14:textId="5A653832" w:rsidR="007438DC" w:rsidRPr="003F0F2D" w:rsidRDefault="00F040DC" w:rsidP="007438DC">
      <w:pPr>
        <w:ind w:right="-143"/>
        <w:jc w:val="both"/>
        <w:rPr>
          <w:rFonts w:ascii="Arial" w:hAnsi="Arial" w:cs="Arial"/>
          <w:lang w:val="en-US"/>
        </w:rPr>
      </w:pPr>
      <w:r w:rsidRPr="003F0F2D">
        <w:rPr>
          <w:rFonts w:ascii="Arial" w:hAnsi="Arial" w:cs="Arial"/>
          <w:lang w:val="en-US"/>
        </w:rPr>
        <w:t xml:space="preserve">Although the model continues to be linear with respect to the fitting parameters, </w:t>
      </w:r>
      <w:r w:rsidR="00073BAD">
        <w:rPr>
          <w:rFonts w:ascii="Arial" w:hAnsi="Arial" w:cs="Arial"/>
          <w:lang w:val="en-US"/>
        </w:rPr>
        <w:t>W</w:t>
      </w:r>
      <w:r w:rsidR="000E1D65" w:rsidRPr="003F0F2D">
        <w:rPr>
          <w:rFonts w:ascii="Arial" w:hAnsi="Arial" w:cs="Arial"/>
          <w:lang w:val="en-US"/>
        </w:rPr>
        <w:t>T</w:t>
      </w:r>
      <w:r w:rsidRPr="003F0F2D">
        <w:rPr>
          <w:rFonts w:ascii="Arial" w:hAnsi="Arial" w:cs="Arial"/>
          <w:lang w:val="en-US"/>
        </w:rPr>
        <w:t>LS requires an iterative procedure. Therefore, starting values of the fitting parameters are obtained from a preceding call to the simpler LSQ routine</w:t>
      </w:r>
      <w:r w:rsidR="000E1D65" w:rsidRPr="003F0F2D">
        <w:rPr>
          <w:rFonts w:ascii="Arial" w:hAnsi="Arial" w:cs="Arial"/>
          <w:lang w:val="en-US"/>
        </w:rPr>
        <w:t>s</w:t>
      </w:r>
      <w:r w:rsidRPr="003F0F2D">
        <w:rPr>
          <w:rFonts w:ascii="Arial" w:hAnsi="Arial" w:cs="Arial"/>
          <w:lang w:val="en-US"/>
        </w:rPr>
        <w:t>.</w:t>
      </w:r>
    </w:p>
    <w:p w14:paraId="5BED30D6" w14:textId="77777777" w:rsidR="007438DC" w:rsidRPr="003F0F2D" w:rsidRDefault="007438DC" w:rsidP="007438DC">
      <w:pPr>
        <w:ind w:right="-143"/>
        <w:jc w:val="both"/>
        <w:rPr>
          <w:rFonts w:ascii="Arial" w:hAnsi="Arial" w:cs="Arial"/>
          <w:lang w:val="en-US"/>
        </w:rPr>
      </w:pPr>
    </w:p>
    <w:p w14:paraId="35775EBB" w14:textId="77777777" w:rsidR="007438DC" w:rsidRPr="003F0F2D" w:rsidRDefault="00F040DC" w:rsidP="007438DC">
      <w:pPr>
        <w:ind w:right="-143"/>
        <w:jc w:val="both"/>
        <w:rPr>
          <w:rFonts w:ascii="Arial" w:hAnsi="Arial" w:cs="Arial"/>
          <w:lang w:val="en-US"/>
        </w:rPr>
      </w:pPr>
      <w:r w:rsidRPr="003F0F2D">
        <w:rPr>
          <w:rFonts w:ascii="Arial" w:hAnsi="Arial" w:cs="Arial"/>
          <w:lang w:val="en-US"/>
        </w:rPr>
        <w:t xml:space="preserve">Unfortunately, the mathematics used in the routine LSQGEN is rather complicated, which is the reason that a description cannot yet be given here. Another routine precedes LSQGEN in UncertRadio which assembles the input data in a special form which is required by LSQGEN. Measured net counting rates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the different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r>
          <w:rPr>
            <w:rFonts w:ascii="Cambria Math" w:hAnsi="Cambria Math" w:cs="Arial"/>
            <w:lang w:val="en-US"/>
          </w:rPr>
          <m:t xml:space="preserve"> </m:t>
        </m:r>
      </m:oMath>
      <w:r w:rsidRPr="003F0F2D">
        <w:rPr>
          <w:rFonts w:ascii="Arial" w:hAnsi="Arial" w:cs="Arial"/>
          <w:bCs/>
          <w:lang w:val="en-US"/>
        </w:rPr>
        <w:t xml:space="preserve">values are combined in one common vector y; the same applies to the uncertainties and covariances of the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and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values, which results in a common input covariance matrix cy. The rank of the vector </w:t>
      </w:r>
      <m:oMath>
        <m:r>
          <m:rPr>
            <m:sty m:val="bi"/>
          </m:rPr>
          <w:rPr>
            <w:rFonts w:ascii="Cambria Math" w:hAnsi="Cambria Math" w:cs="Arial"/>
            <w:lang w:val="en-US"/>
          </w:rPr>
          <m:t>y</m:t>
        </m:r>
      </m:oMath>
      <w:r w:rsidR="00054CE8" w:rsidRPr="003F0F2D">
        <w:rPr>
          <w:rFonts w:ascii="Arial" w:eastAsiaTheme="minorEastAsia" w:hAnsi="Arial" w:cs="Arial"/>
          <w:b/>
          <w:bCs/>
          <w:lang w:val="en-US"/>
        </w:rPr>
        <w:t xml:space="preserve"> </w:t>
      </w:r>
      <w:r w:rsidRPr="003F0F2D">
        <w:rPr>
          <w:rFonts w:ascii="Arial" w:hAnsi="Arial" w:cs="Arial"/>
          <w:bCs/>
          <w:lang w:val="en-US"/>
        </w:rPr>
        <w:t>and of the quadratic matrix cy may easily increase to a significant value. If, for example, a LSC measurement with 3 counting channels is considered and 10 meas</w:t>
      </w:r>
      <w:r w:rsidR="00054CE8" w:rsidRPr="003F0F2D">
        <w:rPr>
          <w:rFonts w:ascii="Arial" w:hAnsi="Arial" w:cs="Arial"/>
          <w:bCs/>
          <w:lang w:val="en-US"/>
        </w:rPr>
        <w:t>urements are done, one obtains:</w:t>
      </w:r>
    </w:p>
    <w:p w14:paraId="3F79EF5F" w14:textId="77777777" w:rsidR="007438DC" w:rsidRPr="003F0F2D" w:rsidRDefault="007438DC" w:rsidP="007438DC">
      <w:pPr>
        <w:ind w:right="-143"/>
        <w:jc w:val="both"/>
        <w:rPr>
          <w:rFonts w:ascii="Arial" w:hAnsi="Arial" w:cs="Arial"/>
          <w:bCs/>
          <w:lang w:val="en-US"/>
        </w:rPr>
      </w:pPr>
    </w:p>
    <w:p w14:paraId="43E0D545" w14:textId="77777777" w:rsidR="007438DC" w:rsidRPr="003F0F2D" w:rsidRDefault="00F040DC" w:rsidP="007438DC">
      <w:pPr>
        <w:tabs>
          <w:tab w:val="left" w:pos="1418"/>
        </w:tabs>
        <w:ind w:left="567" w:right="-143"/>
        <w:jc w:val="both"/>
        <w:rPr>
          <w:rFonts w:ascii="Arial" w:hAnsi="Arial" w:cs="Arial"/>
          <w:lang w:val="en-US"/>
        </w:rPr>
      </w:pPr>
      <w:r w:rsidRPr="003F0F2D">
        <w:rPr>
          <w:rFonts w:ascii="Arial" w:hAnsi="Arial" w:cs="Arial"/>
          <w:bCs/>
          <w:lang w:val="en-US"/>
        </w:rPr>
        <w:t xml:space="preserve">3x10 </w:t>
      </w:r>
      <w:r w:rsidRPr="003F0F2D">
        <w:rPr>
          <w:rFonts w:ascii="Arial" w:hAnsi="Arial" w:cs="Arial"/>
          <w:bCs/>
          <w:lang w:val="en-US"/>
        </w:rPr>
        <w:tab/>
        <w:t xml:space="preserve">= 30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 xml:space="preserve"> </w:t>
      </w:r>
      <w:proofErr w:type="gramStart"/>
      <w:r w:rsidRPr="003F0F2D">
        <w:rPr>
          <w:rFonts w:ascii="Arial" w:hAnsi="Arial" w:cs="Arial"/>
          <w:lang w:val="en-US"/>
        </w:rPr>
        <w:t xml:space="preserve">   (</w:t>
      </w:r>
      <w:proofErr w:type="gramEnd"/>
      <w:r w:rsidRPr="003F0F2D">
        <w:rPr>
          <w:rFonts w:ascii="Arial" w:hAnsi="Arial" w:cs="Arial"/>
          <w:lang w:val="en-US"/>
        </w:rPr>
        <w:t>10 values for each of the channels A, B and C)</w:t>
      </w:r>
    </w:p>
    <w:p w14:paraId="23629607" w14:textId="77777777" w:rsidR="007438DC" w:rsidRPr="003F0F2D" w:rsidRDefault="00F040DC" w:rsidP="007438DC">
      <w:pPr>
        <w:tabs>
          <w:tab w:val="left" w:pos="1418"/>
        </w:tabs>
        <w:ind w:left="567" w:right="-143"/>
        <w:jc w:val="both"/>
        <w:rPr>
          <w:rFonts w:ascii="Arial" w:hAnsi="Arial" w:cs="Arial"/>
          <w:bCs/>
          <w:lang w:val="en-US"/>
        </w:rPr>
      </w:pPr>
      <w:r w:rsidRPr="003F0F2D">
        <w:rPr>
          <w:rFonts w:ascii="Arial" w:hAnsi="Arial" w:cs="Arial"/>
          <w:lang w:val="en-US"/>
        </w:rPr>
        <w:t xml:space="preserve">3x3x10 </w:t>
      </w:r>
      <w:r w:rsidRPr="003F0F2D">
        <w:rPr>
          <w:rFonts w:ascii="Arial" w:hAnsi="Arial" w:cs="Arial"/>
          <w:lang w:val="en-US"/>
        </w:rPr>
        <w:tab/>
        <w:t>= 90 values</w:t>
      </w:r>
      <w:r w:rsidR="00054CE8"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(3 values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bCs/>
          <w:lang w:val="en-US"/>
        </w:rPr>
        <w:t xml:space="preserve"> associated with each of the values </w:t>
      </w:r>
      <m:oMath>
        <m:r>
          <w:rPr>
            <w:rFonts w:ascii="Cambria Math" w:hAnsi="Cambria Math" w:cs="Arial"/>
            <w:lang w:val="en-US"/>
          </w:rPr>
          <m:t>Y</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t</m:t>
                </m:r>
              </m:e>
              <m:sub>
                <m:r>
                  <w:rPr>
                    <w:rFonts w:ascii="Cambria Math" w:hAnsi="Cambria Math" w:cs="Arial"/>
                    <w:lang w:val="en-US"/>
                  </w:rPr>
                  <m:t>k</m:t>
                </m:r>
              </m:sub>
            </m:sSub>
          </m:e>
        </m:d>
      </m:oMath>
      <w:r w:rsidRPr="003F0F2D">
        <w:rPr>
          <w:rFonts w:ascii="Arial" w:hAnsi="Arial" w:cs="Arial"/>
          <w:lang w:val="en-US"/>
        </w:rPr>
        <w:t>)</w:t>
      </w:r>
    </w:p>
    <w:p w14:paraId="18225BD8" w14:textId="77777777" w:rsidR="007438DC" w:rsidRPr="003F0F2D" w:rsidRDefault="007438DC" w:rsidP="007438DC">
      <w:pPr>
        <w:tabs>
          <w:tab w:val="left" w:pos="851"/>
        </w:tabs>
        <w:ind w:right="-143"/>
        <w:jc w:val="both"/>
        <w:rPr>
          <w:rFonts w:ascii="Arial" w:hAnsi="Arial" w:cs="Arial"/>
          <w:bCs/>
          <w:lang w:val="en-US"/>
        </w:rPr>
      </w:pPr>
    </w:p>
    <w:p w14:paraId="792A2403" w14:textId="77777777" w:rsidR="007438DC" w:rsidRPr="003F0F2D" w:rsidRDefault="00F040DC" w:rsidP="007438DC">
      <w:pPr>
        <w:tabs>
          <w:tab w:val="left" w:pos="851"/>
        </w:tabs>
        <w:ind w:right="-143"/>
        <w:jc w:val="both"/>
        <w:rPr>
          <w:rFonts w:ascii="Arial" w:hAnsi="Arial" w:cs="Arial"/>
          <w:lang w:val="en-US"/>
        </w:rPr>
      </w:pPr>
      <w:r w:rsidRPr="003F0F2D">
        <w:rPr>
          <w:rFonts w:ascii="Arial" w:hAnsi="Arial" w:cs="Arial"/>
          <w:lang w:val="en-US"/>
        </w:rPr>
        <w:t xml:space="preserve">Therefore, the rank will have the value 30+90=120. This means, that the input covariance matrix becomes a 120x120 matrix, which makes it easily plausible that the iteratively working routine LSQGEN may indeed become more time-consuming. </w:t>
      </w:r>
    </w:p>
    <w:p w14:paraId="60B490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A100A7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b/>
          <w:bCs/>
          <w:lang w:val="en-US"/>
        </w:rPr>
        <w:lastRenderedPageBreak/>
        <w:t>Note on the calculation of Decision threshold and Detection limit:</w:t>
      </w:r>
    </w:p>
    <w:p w14:paraId="246EA883"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44437A4A"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To be comparable now with the description of the LLSQ mathematics the result vector of the fitted parameters will here be designated as </w:t>
      </w:r>
      <m:oMath>
        <m:r>
          <m:rPr>
            <m:sty m:val="b"/>
          </m:rPr>
          <w:rPr>
            <w:rFonts w:ascii="Cambria Math" w:hAnsi="Cambria Math" w:cs="Arial"/>
            <w:sz w:val="24"/>
            <w:szCs w:val="24"/>
            <w:lang w:val="en-US"/>
          </w:rPr>
          <m:t>y</m:t>
        </m:r>
      </m:oMath>
      <w:r w:rsidRPr="003F0F2D">
        <w:rPr>
          <w:rFonts w:ascii="Arial" w:hAnsi="Arial" w:cs="Arial"/>
          <w:lang w:val="en-US"/>
        </w:rPr>
        <w:t>.</w:t>
      </w:r>
    </w:p>
    <w:p w14:paraId="6BB7346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The special output quantities to be considered here refer to the component L of the result vector </w:t>
      </w:r>
      <m:oMath>
        <m:r>
          <m:rPr>
            <m:sty m:val="b"/>
          </m:rPr>
          <w:rPr>
            <w:rFonts w:ascii="Cambria Math" w:hAnsi="Cambria Math" w:cs="Arial"/>
            <w:sz w:val="24"/>
            <w:szCs w:val="24"/>
            <w:lang w:val="en-US"/>
          </w:rPr>
          <m:t>y</m:t>
        </m:r>
      </m:oMath>
      <w:r w:rsidRPr="003F0F2D">
        <w:rPr>
          <w:rFonts w:ascii="Arial" w:hAnsi="Arial" w:cs="Arial"/>
          <w:lang w:val="en-US"/>
        </w:rPr>
        <w:t xml:space="preserve"> of the fitted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which is iterated until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e>
        </m:d>
      </m:oMath>
      <w:r w:rsidRPr="003F0F2D">
        <w:rPr>
          <w:rFonts w:ascii="Arial" w:hAnsi="Arial" w:cs="Arial"/>
          <w:lang w:val="en-US"/>
        </w:rPr>
        <w:t xml:space="preserve"> fulfil the terminating condition of the iteration.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L</m:t>
            </m:r>
          </m:sub>
        </m:sSub>
      </m:oMath>
      <w:r w:rsidRPr="003F0F2D">
        <w:rPr>
          <w:rFonts w:ascii="Arial" w:hAnsi="Arial" w:cs="Arial"/>
          <w:lang w:val="en-US"/>
        </w:rPr>
        <w:t xml:space="preserve"> is</w:t>
      </w:r>
      <w:r w:rsidR="00B105AD" w:rsidRPr="003F0F2D">
        <w:rPr>
          <w:rFonts w:ascii="Arial" w:hAnsi="Arial" w:cs="Arial"/>
          <w:lang w:val="en-US"/>
        </w:rPr>
        <w:t xml:space="preserve"> then</w:t>
      </w:r>
      <w:r w:rsidRPr="003F0F2D">
        <w:rPr>
          <w:rFonts w:ascii="Arial" w:hAnsi="Arial" w:cs="Arial"/>
          <w:lang w:val="en-US"/>
        </w:rPr>
        <w:t xml:space="preserve"> replaced by one new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L</m:t>
            </m:r>
          </m:sub>
          <m:sup>
            <m:r>
              <w:rPr>
                <w:rFonts w:ascii="Cambria Math" w:hAnsi="Cambria Math" w:cs="Arial"/>
                <w:sz w:val="24"/>
                <w:szCs w:val="24"/>
                <w:lang w:val="en-US"/>
              </w:rPr>
              <m:t>'</m:t>
            </m:r>
          </m:sup>
        </m:sSubSup>
        <m:r>
          <w:rPr>
            <w:rFonts w:ascii="Cambria Math" w:hAnsi="Cambria Math" w:cs="Arial"/>
            <w:sz w:val="24"/>
            <w:szCs w:val="24"/>
            <w:lang w:val="en-US"/>
          </w:rPr>
          <m:t xml:space="preserve"> </m:t>
        </m:r>
      </m:oMath>
      <w:r w:rsidRPr="003F0F2D">
        <w:rPr>
          <w:rFonts w:ascii="Arial" w:hAnsi="Arial" w:cs="Arial"/>
          <w:lang w:val="en-US"/>
        </w:rPr>
        <w:t>determined by the iteration. Using this one</w:t>
      </w:r>
      <w:r w:rsidR="00B105AD" w:rsidRPr="003F0F2D">
        <w:rPr>
          <w:rFonts w:ascii="Arial" w:hAnsi="Arial" w:cs="Arial"/>
          <w:lang w:val="en-US"/>
        </w:rPr>
        <w:t>,</w:t>
      </w:r>
      <w:r w:rsidRPr="003F0F2D">
        <w:rPr>
          <w:rFonts w:ascii="Arial" w:hAnsi="Arial" w:cs="Arial"/>
          <w:lang w:val="en-US"/>
        </w:rPr>
        <w:t xml:space="preserve"> </w:t>
      </w:r>
      <w:r w:rsidR="00B105AD" w:rsidRPr="003F0F2D">
        <w:rPr>
          <w:rFonts w:ascii="Arial" w:hAnsi="Arial" w:cs="Arial"/>
          <w:lang w:val="en-US"/>
        </w:rPr>
        <w:t xml:space="preserve">one </w:t>
      </w:r>
      <w:r w:rsidRPr="003F0F2D">
        <w:rPr>
          <w:rFonts w:ascii="Arial" w:hAnsi="Arial" w:cs="Arial"/>
          <w:lang w:val="en-US"/>
        </w:rPr>
        <w:t xml:space="preserve">can calculate new values of the </w:t>
      </w:r>
      <w:r w:rsidRPr="003F0F2D">
        <w:rPr>
          <w:rFonts w:ascii="Arial" w:hAnsi="Arial" w:cs="Arial"/>
          <w:b/>
          <w:bCs/>
          <w:lang w:val="en-US"/>
        </w:rPr>
        <w:t>gross counting rates</w:t>
      </w:r>
      <w:r w:rsidRPr="003F0F2D">
        <w:rPr>
          <w:rFonts w:ascii="Arial" w:hAnsi="Arial" w:cs="Arial"/>
          <w:lang w:val="en-US"/>
        </w:rPr>
        <w:t xml:space="preserve"> of the decay curve, where L=1 was set without losing generality:</w:t>
      </w:r>
    </w:p>
    <w:p w14:paraId="6E627D94" w14:textId="77777777" w:rsidR="007438DC" w:rsidRPr="003F0F2D" w:rsidRDefault="00B105AD" w:rsidP="007438DC">
      <w:pPr>
        <w:tabs>
          <w:tab w:val="left" w:pos="851"/>
          <w:tab w:val="left" w:pos="4253"/>
          <w:tab w:val="left" w:pos="7371"/>
        </w:tabs>
        <w:spacing w:before="120" w:after="24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Cambria Math" w:hAnsi="Cambria Math" w:cs="Arial"/>
            <w:sz w:val="26"/>
            <w:szCs w:val="26"/>
            <w:lang w:val="en-US"/>
          </w:rPr>
          <m:t>+</m:t>
        </m:r>
        <m:sSubSup>
          <m:sSubSupPr>
            <m:ctrlPr>
              <w:rPr>
                <w:rFonts w:ascii="Cambria Math" w:hAnsi="Cambria Math" w:cs="Arial"/>
                <w:i/>
                <w:sz w:val="26"/>
                <w:szCs w:val="26"/>
                <w:lang w:val="en-US"/>
              </w:rPr>
            </m:ctrlPr>
          </m:sSubSupPr>
          <m:e>
            <m:r>
              <w:rPr>
                <w:rFonts w:ascii="Cambria Math" w:hAnsi="Cambria Math" w:cs="Arial"/>
                <w:sz w:val="26"/>
                <w:szCs w:val="26"/>
                <w:lang w:val="en-US"/>
              </w:rPr>
              <m:t>y</m:t>
            </m:r>
          </m:e>
          <m:sub>
            <m:r>
              <w:rPr>
                <w:rFonts w:ascii="Cambria Math" w:hAnsi="Cambria Math" w:cs="Arial"/>
                <w:sz w:val="26"/>
                <w:szCs w:val="26"/>
                <w:lang w:val="en-US"/>
              </w:rPr>
              <m:t>1</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hAnsi="Arial" w:cs="Arial"/>
          <w:lang w:val="en-US"/>
        </w:rPr>
        <w:t xml:space="preserve"> . </w:t>
      </w:r>
    </w:p>
    <w:p w14:paraId="53788416" w14:textId="77777777" w:rsidR="007438DC" w:rsidRPr="003F0F2D" w:rsidRDefault="00F040DC" w:rsidP="007438DC">
      <w:pPr>
        <w:tabs>
          <w:tab w:val="left" w:pos="851"/>
          <w:tab w:val="left" w:pos="4253"/>
          <w:tab w:val="left" w:pos="7371"/>
        </w:tabs>
        <w:spacing w:before="120" w:after="120"/>
        <w:ind w:right="-143"/>
        <w:jc w:val="both"/>
        <w:rPr>
          <w:rFonts w:ascii="Arial" w:hAnsi="Arial" w:cs="Arial"/>
          <w:b/>
          <w:bCs/>
          <w:lang w:val="en-US"/>
        </w:rPr>
      </w:pPr>
      <w:r w:rsidRPr="003F0F2D">
        <w:rPr>
          <w:rFonts w:ascii="Arial" w:hAnsi="Arial" w:cs="Arial"/>
          <w:lang w:val="en-US"/>
        </w:rPr>
        <w:t xml:space="preserve">From this the </w:t>
      </w:r>
      <w:r w:rsidRPr="003F0F2D">
        <w:rPr>
          <w:rFonts w:ascii="Arial" w:hAnsi="Arial" w:cs="Arial"/>
          <w:b/>
          <w:bCs/>
          <w:lang w:val="en-US"/>
        </w:rPr>
        <w:t>uncertainty function (standard uncertainty) of the gross counting rate</w:t>
      </w:r>
      <w:r w:rsidRPr="003F0F2D">
        <w:rPr>
          <w:rFonts w:ascii="Arial" w:hAnsi="Arial" w:cs="Arial"/>
          <w:lang w:val="en-US"/>
        </w:rPr>
        <w:t xml:space="preserve"> results:</w:t>
      </w:r>
    </w:p>
    <w:p w14:paraId="51701A6E" w14:textId="77777777" w:rsidR="007438DC" w:rsidRPr="003F0F2D" w:rsidRDefault="00B105AD"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b/>
          <w:bCs/>
          <w:lang w:val="en-US"/>
        </w:rPr>
        <w:tab/>
      </w:r>
      <m:oMath>
        <m:r>
          <w:rPr>
            <w:rFonts w:ascii="Cambria Math" w:hAnsi="Cambria Math" w:cs="Arial"/>
            <w:sz w:val="26"/>
            <w:szCs w:val="26"/>
            <w:lang w:val="en-US"/>
          </w:rPr>
          <m:t>u</m:t>
        </m:r>
        <m:d>
          <m:dPr>
            <m:ctrlPr>
              <w:rPr>
                <w:rFonts w:ascii="Cambria Math" w:hAnsi="Cambria Math" w:cs="Arial"/>
                <w:bCs/>
                <w:i/>
                <w:sz w:val="26"/>
                <w:szCs w:val="26"/>
                <w:lang w:val="en-US"/>
              </w:rPr>
            </m:ctrlPr>
          </m:dPr>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e>
        </m:d>
        <m:r>
          <w:rPr>
            <w:rFonts w:ascii="Cambria Math" w:hAnsi="Cambria Math" w:cs="Arial"/>
            <w:sz w:val="26"/>
            <w:szCs w:val="26"/>
            <w:lang w:val="en-US"/>
          </w:rPr>
          <m:t>=</m:t>
        </m:r>
        <m:rad>
          <m:radPr>
            <m:degHide m:val="1"/>
            <m:ctrlPr>
              <w:rPr>
                <w:rFonts w:ascii="Cambria Math" w:hAnsi="Cambria Math" w:cs="Arial"/>
                <w:bCs/>
                <w:i/>
                <w:sz w:val="26"/>
                <w:szCs w:val="26"/>
                <w:lang w:val="en-US"/>
              </w:rPr>
            </m:ctrlPr>
          </m:radPr>
          <m:deg/>
          <m:e>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e>
        </m:rad>
      </m:oMath>
      <w:r w:rsidRPr="003F0F2D">
        <w:rPr>
          <w:rFonts w:ascii="Arial" w:hAnsi="Arial" w:cs="Arial"/>
          <w:b/>
          <w:bCs/>
          <w:lang w:val="en-US"/>
        </w:rPr>
        <w:t xml:space="preserve"> .</w:t>
      </w:r>
    </w:p>
    <w:p w14:paraId="54B2D104"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The net counting rates of the modified decay curve, i.e. the new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then are: </w:t>
      </w:r>
    </w:p>
    <w:p w14:paraId="6B09653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r>
          <w:rPr>
            <w:rFonts w:ascii="Cambria Math" w:hAnsi="Cambria Math" w:cs="Arial"/>
            <w:sz w:val="26"/>
            <w:szCs w:val="26"/>
            <w:lang w:val="en-US"/>
          </w:rPr>
          <m:t>=</m:t>
        </m:r>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oMath>
      <w:r w:rsidRPr="003F0F2D">
        <w:rPr>
          <w:rFonts w:ascii="Arial" w:hAnsi="Arial" w:cs="Arial"/>
          <w:lang w:val="en-US"/>
        </w:rPr>
        <w:t xml:space="preserve"> ,</w:t>
      </w:r>
    </w:p>
    <w:p w14:paraId="627DA661" w14:textId="77777777" w:rsidR="007438DC" w:rsidRPr="003F0F2D" w:rsidRDefault="00F040DC" w:rsidP="007438DC">
      <w:pPr>
        <w:tabs>
          <w:tab w:val="left" w:pos="851"/>
          <w:tab w:val="left" w:pos="4253"/>
          <w:tab w:val="left" w:pos="7371"/>
        </w:tabs>
        <w:spacing w:before="120" w:after="120"/>
        <w:ind w:right="-143"/>
        <w:jc w:val="both"/>
        <w:rPr>
          <w:rFonts w:ascii="Arial" w:hAnsi="Arial" w:cs="Arial"/>
          <w:lang w:val="en-US"/>
        </w:rPr>
      </w:pPr>
      <w:r w:rsidRPr="003F0F2D">
        <w:rPr>
          <w:rFonts w:ascii="Arial" w:hAnsi="Arial" w:cs="Arial"/>
          <w:lang w:val="en-US"/>
        </w:rPr>
        <w:t xml:space="preserve">from which the diagonal elements of the varied covariance matrix result: </w:t>
      </w:r>
    </w:p>
    <w:p w14:paraId="0964D38C" w14:textId="77777777" w:rsidR="007438DC" w:rsidRPr="003F0F2D" w:rsidRDefault="00B105AD" w:rsidP="007438DC">
      <w:pPr>
        <w:tabs>
          <w:tab w:val="left" w:pos="851"/>
          <w:tab w:val="left" w:pos="4253"/>
          <w:tab w:val="left" w:pos="7371"/>
        </w:tabs>
        <w:spacing w:before="120" w:after="18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var</m:t>
        </m:r>
        <m:d>
          <m:dPr>
            <m:ctrlPr>
              <w:rPr>
                <w:rFonts w:ascii="Cambria Math" w:hAnsi="Cambria Math" w:cs="Arial"/>
                <w:i/>
                <w:sz w:val="26"/>
                <w:szCs w:val="26"/>
                <w:lang w:val="en-US"/>
              </w:rPr>
            </m:ctrlPr>
          </m:dPr>
          <m:e>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e>
        </m:d>
        <m:r>
          <w:rPr>
            <w:rFonts w:ascii="Cambria Math" w:hAnsi="Cambria Math" w:cs="Arial"/>
            <w:sz w:val="26"/>
            <w:szCs w:val="26"/>
            <w:lang w:val="en-US"/>
          </w:rPr>
          <m:t>=</m:t>
        </m:r>
        <m:f>
          <m:fPr>
            <m:ctrlPr>
              <w:rPr>
                <w:rFonts w:ascii="Cambria Math" w:hAnsi="Cambria Math" w:cs="Arial"/>
                <w:bCs/>
                <w:i/>
                <w:sz w:val="26"/>
                <w:szCs w:val="26"/>
                <w:lang w:val="en-US"/>
              </w:rPr>
            </m:ctrlPr>
          </m:fPr>
          <m:num>
            <m:sSubSup>
              <m:sSubSupPr>
                <m:ctrlPr>
                  <w:rPr>
                    <w:rFonts w:ascii="Cambria Math" w:hAnsi="Cambria Math" w:cs="Arial"/>
                    <w:bCs/>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b,i</m:t>
                </m:r>
              </m:sub>
              <m:sup>
                <m:r>
                  <w:rPr>
                    <w:rFonts w:ascii="Cambria Math" w:hAnsi="Cambria Math" w:cs="Arial"/>
                    <w:sz w:val="26"/>
                    <w:szCs w:val="26"/>
                    <w:lang w:val="en-US"/>
                  </w:rPr>
                  <m:t>'</m:t>
                </m:r>
              </m:sup>
            </m:sSubSup>
          </m:num>
          <m:den>
            <m:sSub>
              <m:sSubPr>
                <m:ctrlPr>
                  <w:rPr>
                    <w:rFonts w:ascii="Cambria Math" w:hAnsi="Cambria Math"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m,i</m:t>
                </m:r>
              </m:sub>
            </m:sSub>
            <m:ctrlPr>
              <w:rPr>
                <w:rFonts w:ascii="Cambria Math" w:hAnsi="Cambria Math" w:cs="Arial"/>
                <w:i/>
                <w:sz w:val="26"/>
                <w:szCs w:val="26"/>
                <w:lang w:val="en-US"/>
              </w:rPr>
            </m:ctrlPr>
          </m:den>
        </m:f>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0,i</m:t>
                </m:r>
              </m:sub>
            </m:sSub>
          </m:e>
        </m:d>
        <m:r>
          <w:rPr>
            <w:rFonts w:ascii="Cambria Math" w:hAnsi="Cambria Math" w:cs="Arial"/>
            <w:sz w:val="26"/>
            <w:szCs w:val="26"/>
            <w:lang w:val="en-US"/>
          </w:rPr>
          <m:t>+var</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oMath>
      <w:r w:rsidRPr="003F0F2D">
        <w:rPr>
          <w:rFonts w:ascii="Arial" w:hAnsi="Arial" w:cs="Arial"/>
          <w:lang w:val="en-US"/>
        </w:rPr>
        <w:t>,</w:t>
      </w:r>
    </w:p>
    <w:p w14:paraId="7C146272" w14:textId="77777777" w:rsidR="007438DC" w:rsidRPr="003F0F2D" w:rsidRDefault="00F040DC" w:rsidP="007438DC">
      <w:pPr>
        <w:tabs>
          <w:tab w:val="left" w:pos="851"/>
          <w:tab w:val="left" w:pos="4253"/>
          <w:tab w:val="left" w:pos="7371"/>
        </w:tabs>
        <w:spacing w:before="120"/>
        <w:ind w:right="-143"/>
        <w:jc w:val="both"/>
        <w:rPr>
          <w:rFonts w:ascii="Arial" w:hAnsi="Arial" w:cs="Arial"/>
          <w:lang w:val="en-US"/>
        </w:rPr>
      </w:pPr>
      <w:r w:rsidRPr="003F0F2D">
        <w:rPr>
          <w:rFonts w:ascii="Arial" w:hAnsi="Arial" w:cs="Arial"/>
          <w:lang w:val="en-US"/>
        </w:rPr>
        <w:t xml:space="preserve">while the non-diagonal elements are left unchanged. </w:t>
      </w:r>
    </w:p>
    <w:p w14:paraId="35119F48"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00186E58" w14:textId="77777777" w:rsidR="007438DC" w:rsidRPr="003F0F2D" w:rsidRDefault="00F040DC" w:rsidP="007438DC">
      <w:pPr>
        <w:tabs>
          <w:tab w:val="left" w:pos="851"/>
          <w:tab w:val="left" w:pos="4253"/>
          <w:tab w:val="left" w:pos="7371"/>
        </w:tabs>
        <w:ind w:right="-143"/>
        <w:jc w:val="both"/>
        <w:rPr>
          <w:rFonts w:ascii="Arial" w:hAnsi="Arial" w:cs="Arial"/>
          <w:lang w:val="en-US"/>
        </w:rPr>
      </w:pPr>
      <w:r w:rsidRPr="003F0F2D">
        <w:rPr>
          <w:rFonts w:ascii="Arial" w:hAnsi="Arial" w:cs="Arial"/>
          <w:lang w:val="en-US"/>
        </w:rPr>
        <w:t xml:space="preserve">With these modified values and uncertainties of the net counting rates the evaluation for the output quantity is repeated yielding the new uncertainty value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Now, the convergence criterion can be tested; if it is not yet fulfilled, the next iteration step is initiated by determining the next iteration value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from the pair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oMath>
      <w:r w:rsidRPr="003F0F2D">
        <w:rPr>
          <w:rFonts w:ascii="Arial" w:hAnsi="Arial" w:cs="Arial"/>
          <w:lang w:val="en-US"/>
        </w:rPr>
        <w:t xml:space="preserve"> and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y</m:t>
                </m:r>
              </m:e>
              <m:sub>
                <m:r>
                  <w:rPr>
                    <w:rFonts w:ascii="Cambria Math" w:hAnsi="Cambria Math" w:cs="Arial"/>
                    <w:sz w:val="24"/>
                    <w:szCs w:val="24"/>
                    <w:lang w:val="en-US"/>
                  </w:rPr>
                  <m:t>1</m:t>
                </m:r>
              </m:sub>
              <m:sup>
                <m:r>
                  <w:rPr>
                    <w:rFonts w:ascii="Cambria Math" w:hAnsi="Cambria Math" w:cs="Arial"/>
                    <w:sz w:val="24"/>
                    <w:szCs w:val="24"/>
                    <w:lang w:val="en-US"/>
                  </w:rPr>
                  <m:t>'</m:t>
                </m:r>
              </m:sup>
            </m:sSubSup>
          </m:e>
        </m:d>
      </m:oMath>
      <w:r w:rsidRPr="003F0F2D">
        <w:rPr>
          <w:rFonts w:ascii="Arial" w:hAnsi="Arial" w:cs="Arial"/>
          <w:lang w:val="en-US"/>
        </w:rPr>
        <w:t xml:space="preserve">. </w:t>
      </w:r>
    </w:p>
    <w:p w14:paraId="444DC9A2" w14:textId="77777777" w:rsidR="007438DC" w:rsidRPr="003F0F2D" w:rsidRDefault="007438DC" w:rsidP="007438DC">
      <w:pPr>
        <w:tabs>
          <w:tab w:val="left" w:pos="851"/>
          <w:tab w:val="left" w:pos="4253"/>
          <w:tab w:val="left" w:pos="7371"/>
        </w:tabs>
        <w:ind w:right="-143"/>
        <w:jc w:val="both"/>
        <w:rPr>
          <w:rFonts w:ascii="Arial" w:hAnsi="Arial" w:cs="Arial"/>
          <w:lang w:val="en-US"/>
        </w:rPr>
      </w:pPr>
    </w:p>
    <w:p w14:paraId="773D375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2823818" w14:textId="77777777" w:rsidR="007438DC" w:rsidRPr="003F0F2D" w:rsidRDefault="009548C9" w:rsidP="009548C9">
      <w:pPr>
        <w:pStyle w:val="berschrift2"/>
        <w:tabs>
          <w:tab w:val="left" w:pos="426"/>
        </w:tabs>
        <w:ind w:right="-143"/>
        <w:rPr>
          <w:rFonts w:ascii="Arial" w:hAnsi="Arial" w:cs="Arial"/>
          <w:b w:val="0"/>
          <w:bCs w:val="0"/>
          <w:color w:val="000000"/>
          <w:lang w:val="en-US"/>
        </w:rPr>
      </w:pPr>
      <w:bookmarkStart w:id="63" w:name="URH_TABTRICKS_EN"/>
      <w:r w:rsidRPr="003F0F2D">
        <w:rPr>
          <w:lang w:val="en-US"/>
        </w:rPr>
        <w:t>7.7</w:t>
      </w:r>
      <w:r w:rsidRPr="003F0F2D">
        <w:rPr>
          <w:lang w:val="en-US"/>
        </w:rPr>
        <w:tab/>
      </w:r>
      <w:r w:rsidR="00ED0C99" w:rsidRPr="003F0F2D">
        <w:rPr>
          <w:lang w:val="en-US"/>
        </w:rPr>
        <w:t>Within tables: delete rows, working with column blocks</w:t>
      </w:r>
    </w:p>
    <w:bookmarkEnd w:id="63"/>
    <w:p w14:paraId="58AE988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D1D7803" w14:textId="77777777"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Having already obtained a symbol table form the interpretation the equations, a </w:t>
      </w:r>
      <w:r w:rsidRPr="003F0F2D">
        <w:rPr>
          <w:rFonts w:ascii="Arial" w:hAnsi="Arial" w:cs="Arial"/>
          <w:b/>
          <w:bCs/>
          <w:color w:val="000000"/>
          <w:lang w:val="en-US"/>
        </w:rPr>
        <w:t>subsequent modification of the equations may result in new symbols or other symbols may become redundant</w:t>
      </w:r>
      <w:r w:rsidRPr="003F0F2D">
        <w:rPr>
          <w:rFonts w:ascii="Arial" w:hAnsi="Arial" w:cs="Arial"/>
          <w:color w:val="000000"/>
          <w:lang w:val="en-US"/>
        </w:rPr>
        <w:t>, which leads t</w:t>
      </w:r>
      <w:r w:rsidR="003068D0" w:rsidRPr="003F0F2D">
        <w:rPr>
          <w:rFonts w:ascii="Arial" w:hAnsi="Arial" w:cs="Arial"/>
          <w:color w:val="000000"/>
          <w:lang w:val="en-US"/>
        </w:rPr>
        <w:t xml:space="preserve">o changes in the symbol table. </w:t>
      </w:r>
    </w:p>
    <w:p w14:paraId="2E91F23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005193E" w14:textId="770AAB13" w:rsidR="007438DC" w:rsidRPr="003F0F2D" w:rsidRDefault="00514F40"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Additionally occurring new symbols</w:t>
      </w:r>
      <w:r w:rsidRPr="003F0F2D">
        <w:rPr>
          <w:rFonts w:ascii="Arial" w:hAnsi="Arial" w:cs="Arial"/>
          <w:color w:val="000000"/>
          <w:lang w:val="en-US"/>
        </w:rPr>
        <w:t xml:space="preserve"> are indicated in the symbol table by </w:t>
      </w:r>
      <w:r w:rsidRPr="003F0F2D">
        <w:rPr>
          <w:rFonts w:ascii="Arial" w:hAnsi="Arial" w:cs="Arial"/>
          <w:b/>
          <w:bCs/>
          <w:color w:val="000000"/>
          <w:lang w:val="en-US"/>
        </w:rPr>
        <w:t>green colored rows</w:t>
      </w:r>
      <w:r w:rsidRPr="003F0F2D">
        <w:rPr>
          <w:rFonts w:ascii="Arial" w:hAnsi="Arial" w:cs="Arial"/>
          <w:color w:val="000000"/>
          <w:lang w:val="en-US"/>
        </w:rPr>
        <w:t xml:space="preserve">. For these, the columns </w:t>
      </w:r>
      <w:r w:rsidRPr="003F0F2D">
        <w:rPr>
          <w:rFonts w:ascii="Arial" w:hAnsi="Arial" w:cs="Arial"/>
          <w:i/>
          <w:iCs/>
          <w:color w:val="000000"/>
          <w:lang w:val="en-US"/>
        </w:rPr>
        <w:t>Unit</w:t>
      </w:r>
      <w:r w:rsidRPr="003F0F2D">
        <w:rPr>
          <w:rFonts w:ascii="Arial" w:hAnsi="Arial" w:cs="Arial"/>
          <w:color w:val="000000"/>
          <w:lang w:val="en-US"/>
        </w:rPr>
        <w:t xml:space="preserve"> and </w:t>
      </w:r>
      <w:r w:rsidRPr="003F0F2D">
        <w:rPr>
          <w:rFonts w:ascii="Arial" w:hAnsi="Arial" w:cs="Arial"/>
          <w:i/>
          <w:iCs/>
          <w:color w:val="000000"/>
          <w:lang w:val="en-US"/>
        </w:rPr>
        <w:t>Meaning</w:t>
      </w:r>
      <w:r w:rsidRPr="003F0F2D">
        <w:rPr>
          <w:rFonts w:ascii="Arial" w:hAnsi="Arial" w:cs="Arial"/>
          <w:color w:val="000000"/>
          <w:lang w:val="en-US"/>
        </w:rPr>
        <w:t xml:space="preserve"> may be edited.</w:t>
      </w:r>
    </w:p>
    <w:p w14:paraId="4EA6386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9CE1823" w14:textId="371DD60F" w:rsidR="007438DC" w:rsidRPr="003F0F2D" w:rsidRDefault="00514F40" w:rsidP="00ED0C99">
      <w:pPr>
        <w:widowControl w:val="0"/>
        <w:autoSpaceDE w:val="0"/>
        <w:autoSpaceDN w:val="0"/>
        <w:adjustRightInd w:val="0"/>
        <w:ind w:right="-143"/>
        <w:jc w:val="both"/>
        <w:rPr>
          <w:rFonts w:ascii="Arial" w:hAnsi="Arial" w:cs="Arial"/>
          <w:lang w:val="en-US"/>
        </w:rPr>
      </w:pPr>
      <w:r w:rsidRPr="003F0F2D">
        <w:rPr>
          <w:rFonts w:ascii="Arial" w:hAnsi="Arial" w:cs="Arial"/>
          <w:color w:val="000000"/>
          <w:lang w:val="en-US"/>
        </w:rPr>
        <w:t xml:space="preserve">Some </w:t>
      </w:r>
      <w:r w:rsidRPr="003F0F2D">
        <w:rPr>
          <w:rFonts w:ascii="Arial" w:hAnsi="Arial" w:cs="Arial"/>
          <w:b/>
          <w:bCs/>
          <w:color w:val="000000"/>
          <w:lang w:val="en-US"/>
        </w:rPr>
        <w:t>symbols may have become redundant</w:t>
      </w:r>
      <w:r w:rsidRPr="003F0F2D">
        <w:rPr>
          <w:rFonts w:ascii="Arial" w:hAnsi="Arial" w:cs="Arial"/>
          <w:color w:val="000000"/>
          <w:lang w:val="en-US"/>
        </w:rPr>
        <w:t xml:space="preserve">, because they are no longer used; the corresponding symbol rows are shifted to the end of the table and indicated by </w:t>
      </w:r>
      <w:r w:rsidRPr="003F0F2D">
        <w:rPr>
          <w:rFonts w:ascii="Arial" w:hAnsi="Arial" w:cs="Arial"/>
          <w:b/>
          <w:bCs/>
          <w:color w:val="000000"/>
          <w:lang w:val="en-US"/>
        </w:rPr>
        <w:t xml:space="preserve">yellow </w:t>
      </w:r>
      <w:r w:rsidR="00011FFA" w:rsidRPr="003F0F2D">
        <w:rPr>
          <w:rFonts w:ascii="Arial" w:hAnsi="Arial" w:cs="Arial"/>
          <w:b/>
          <w:bCs/>
          <w:color w:val="000000"/>
          <w:lang w:val="en-US"/>
        </w:rPr>
        <w:t>color</w:t>
      </w:r>
      <w:r w:rsidRPr="003F0F2D">
        <w:rPr>
          <w:rFonts w:ascii="Arial" w:hAnsi="Arial" w:cs="Arial"/>
          <w:color w:val="000000"/>
          <w:lang w:val="en-US"/>
        </w:rPr>
        <w:t xml:space="preserve">. Here, the user </w:t>
      </w:r>
      <w:r w:rsidR="00B332A2" w:rsidRPr="003F0F2D">
        <w:rPr>
          <w:rFonts w:ascii="Arial" w:hAnsi="Arial" w:cs="Arial"/>
          <w:color w:val="000000"/>
          <w:lang w:val="en-US"/>
        </w:rPr>
        <w:t>must</w:t>
      </w:r>
      <w:r w:rsidRPr="003F0F2D">
        <w:rPr>
          <w:rFonts w:ascii="Arial" w:hAnsi="Arial" w:cs="Arial"/>
          <w:color w:val="000000"/>
          <w:lang w:val="en-US"/>
        </w:rPr>
        <w:t xml:space="preserve"> decide whether these rows can be deleted; if so, these can be deleted by </w:t>
      </w:r>
      <w:r w:rsidR="00E75CE8" w:rsidRPr="003F0F2D">
        <w:rPr>
          <w:rFonts w:ascii="Arial" w:hAnsi="Arial" w:cs="Arial"/>
          <w:lang w:val="en-US"/>
        </w:rPr>
        <w:t xml:space="preserve">clicking the </w:t>
      </w:r>
      <w:r w:rsidR="004D231F" w:rsidRPr="003F0F2D">
        <w:rPr>
          <w:rFonts w:ascii="Arial" w:hAnsi="Arial" w:cs="Arial"/>
          <w:lang w:val="en-US"/>
        </w:rPr>
        <w:t xml:space="preserve">toolbar </w:t>
      </w:r>
      <w:r w:rsidR="00E75CE8" w:rsidRPr="003F0F2D">
        <w:rPr>
          <w:rFonts w:ascii="Arial" w:hAnsi="Arial" w:cs="Arial"/>
          <w:lang w:val="en-US"/>
        </w:rPr>
        <w:t>icon</w:t>
      </w:r>
      <w:r w:rsidR="00FC17FB" w:rsidRPr="003F0F2D">
        <w:rPr>
          <w:rFonts w:ascii="Arial" w:hAnsi="Arial" w:cs="Arial"/>
          <w:lang w:val="en-US"/>
        </w:rPr>
        <w:t xml:space="preserve"> </w:t>
      </w:r>
      <w:r w:rsidR="00484E87" w:rsidRPr="003F0F2D">
        <w:rPr>
          <w:rFonts w:ascii="Arial" w:hAnsi="Arial" w:cs="Arial"/>
          <w:noProof/>
          <w:lang w:val="en-US" w:eastAsia="de-DE"/>
        </w:rPr>
        <w:drawing>
          <wp:inline distT="0" distB="0" distL="0" distR="0" wp14:anchorId="3A8A8639" wp14:editId="6F4C14A4">
            <wp:extent cx="214963" cy="180000"/>
            <wp:effectExtent l="19050" t="0" r="0" b="0"/>
            <wp:docPr id="5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3562" t="8795" r="72867" b="87465"/>
                    <a:stretch>
                      <a:fillRect/>
                    </a:stretch>
                  </pic:blipFill>
                  <pic:spPr bwMode="auto">
                    <a:xfrm>
                      <a:off x="0" y="0"/>
                      <a:ext cx="214963" cy="180000"/>
                    </a:xfrm>
                    <a:prstGeom prst="rect">
                      <a:avLst/>
                    </a:prstGeom>
                    <a:noFill/>
                    <a:ln w="9525">
                      <a:noFill/>
                      <a:miter lim="800000"/>
                      <a:headEnd/>
                      <a:tailEnd/>
                    </a:ln>
                  </pic:spPr>
                </pic:pic>
              </a:graphicData>
            </a:graphic>
          </wp:inline>
        </w:drawing>
      </w:r>
      <w:r w:rsidR="00E75CE8" w:rsidRPr="003F0F2D">
        <w:rPr>
          <w:rFonts w:ascii="Arial" w:hAnsi="Arial" w:cs="Arial"/>
          <w:lang w:val="en-US"/>
        </w:rPr>
        <w:t xml:space="preserve">  .</w:t>
      </w:r>
    </w:p>
    <w:p w14:paraId="5280DF50"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3503EFC8" w14:textId="0C89559B" w:rsidR="00ED0C99" w:rsidRPr="003F0F2D" w:rsidRDefault="004D231F"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present, </w:t>
      </w:r>
      <w:r w:rsidRPr="003F0F2D">
        <w:rPr>
          <w:rFonts w:ascii="Arial" w:hAnsi="Arial" w:cs="Arial"/>
          <w:b/>
          <w:color w:val="000000"/>
          <w:lang w:val="en-US"/>
        </w:rPr>
        <w:t>Column blocks</w:t>
      </w:r>
      <w:r w:rsidRPr="003F0F2D">
        <w:rPr>
          <w:rFonts w:ascii="Arial" w:hAnsi="Arial" w:cs="Arial"/>
          <w:color w:val="000000"/>
          <w:lang w:val="en-US"/>
        </w:rPr>
        <w:t xml:space="preserve"> cannot be defined within tables; corresponding blocks of data can therefore not be exported to</w:t>
      </w:r>
      <w:r w:rsidR="00011FFA">
        <w:rPr>
          <w:rFonts w:ascii="Arial" w:hAnsi="Arial" w:cs="Arial"/>
          <w:color w:val="000000"/>
          <w:lang w:val="en-US"/>
        </w:rPr>
        <w:t>,</w:t>
      </w:r>
      <w:r w:rsidRPr="003F0F2D">
        <w:rPr>
          <w:rFonts w:ascii="Arial" w:hAnsi="Arial" w:cs="Arial"/>
          <w:color w:val="000000"/>
          <w:lang w:val="en-US"/>
        </w:rPr>
        <w:t xml:space="preserve"> e.g.</w:t>
      </w:r>
      <w:r w:rsidR="00011FFA">
        <w:rPr>
          <w:rFonts w:ascii="Arial" w:hAnsi="Arial" w:cs="Arial"/>
          <w:color w:val="000000"/>
          <w:lang w:val="en-US"/>
        </w:rPr>
        <w:t>,</w:t>
      </w:r>
      <w:r w:rsidRPr="003F0F2D">
        <w:rPr>
          <w:rFonts w:ascii="Arial" w:hAnsi="Arial" w:cs="Arial"/>
          <w:color w:val="000000"/>
          <w:lang w:val="en-US"/>
        </w:rPr>
        <w:t xml:space="preserve"> Excel. It is however possible by “copy and paste” to </w:t>
      </w:r>
      <w:r w:rsidRPr="003F0F2D">
        <w:rPr>
          <w:rFonts w:ascii="Arial" w:hAnsi="Arial" w:cs="Arial"/>
          <w:b/>
          <w:bCs/>
          <w:color w:val="000000"/>
          <w:lang w:val="en-US"/>
        </w:rPr>
        <w:t xml:space="preserve">insert such a column block in an UR table </w:t>
      </w:r>
      <w:r w:rsidRPr="003F0F2D">
        <w:rPr>
          <w:rFonts w:ascii="Arial" w:hAnsi="Arial" w:cs="Arial"/>
          <w:color w:val="000000"/>
          <w:lang w:val="en-US"/>
        </w:rPr>
        <w:t>which has been selected in Excel and copied to the Windows clipboard. This</w:t>
      </w:r>
      <w:r w:rsidR="00ED0C99" w:rsidRPr="003F0F2D">
        <w:rPr>
          <w:rFonts w:ascii="Arial" w:hAnsi="Arial" w:cs="Arial"/>
          <w:color w:val="000000"/>
          <w:lang w:val="en-US"/>
        </w:rPr>
        <w:t xml:space="preserve"> requires the following steps:</w:t>
      </w:r>
    </w:p>
    <w:p w14:paraId="73129ED3" w14:textId="77777777" w:rsidR="00ED0C99" w:rsidRPr="003F0F2D" w:rsidRDefault="00ED0C99"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C63F652" w14:textId="77777777" w:rsidR="00ED0C99" w:rsidRPr="003F0F2D" w:rsidRDefault="00ED0C99"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open </w:t>
      </w:r>
      <w:r w:rsidR="0094738E" w:rsidRPr="003F0F2D">
        <w:rPr>
          <w:rFonts w:ascii="Arial" w:hAnsi="Arial" w:cs="Arial"/>
          <w:color w:val="000000"/>
          <w:lang w:val="en-US"/>
        </w:rPr>
        <w:t xml:space="preserve">the upper-left cell of the UR table </w:t>
      </w:r>
      <w:r w:rsidRPr="003F0F2D">
        <w:rPr>
          <w:rFonts w:ascii="Arial" w:hAnsi="Arial" w:cs="Arial"/>
          <w:color w:val="000000"/>
          <w:lang w:val="en-US"/>
        </w:rPr>
        <w:t xml:space="preserve">by double-clicking into </w:t>
      </w:r>
      <w:proofErr w:type="gramStart"/>
      <w:r w:rsidRPr="003F0F2D">
        <w:rPr>
          <w:rFonts w:ascii="Arial" w:hAnsi="Arial" w:cs="Arial"/>
          <w:color w:val="000000"/>
          <w:lang w:val="en-US"/>
        </w:rPr>
        <w:t>it;</w:t>
      </w:r>
      <w:proofErr w:type="gramEnd"/>
    </w:p>
    <w:p w14:paraId="11ED7066" w14:textId="77777777" w:rsidR="00ED0C99"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insert the block into this cell using </w:t>
      </w:r>
      <w:r w:rsidR="00ED0C99" w:rsidRPr="003F0F2D">
        <w:rPr>
          <w:rFonts w:ascii="Arial" w:hAnsi="Arial" w:cs="Arial"/>
          <w:color w:val="000000"/>
          <w:lang w:val="en-US"/>
        </w:rPr>
        <w:t>“</w:t>
      </w:r>
      <w:r w:rsidRPr="003F0F2D">
        <w:rPr>
          <w:rFonts w:ascii="Arial" w:hAnsi="Arial" w:cs="Arial"/>
          <w:color w:val="000000"/>
          <w:lang w:val="en-US"/>
        </w:rPr>
        <w:t>paste</w:t>
      </w:r>
      <w:r w:rsidR="00ED0C99" w:rsidRPr="003F0F2D">
        <w:rPr>
          <w:rFonts w:ascii="Arial" w:hAnsi="Arial" w:cs="Arial"/>
          <w:color w:val="000000"/>
          <w:lang w:val="en-US"/>
        </w:rPr>
        <w:t>”</w:t>
      </w:r>
      <w:r w:rsidRPr="003F0F2D">
        <w:rPr>
          <w:rFonts w:ascii="Arial" w:hAnsi="Arial" w:cs="Arial"/>
          <w:color w:val="000000"/>
          <w:lang w:val="en-US"/>
        </w:rPr>
        <w:t xml:space="preserve"> in the mouse context menu</w:t>
      </w:r>
      <w:r w:rsidR="00ED0C99" w:rsidRPr="003F0F2D">
        <w:rPr>
          <w:rFonts w:ascii="Arial" w:hAnsi="Arial" w:cs="Arial"/>
          <w:color w:val="000000"/>
          <w:lang w:val="en-US"/>
        </w:rPr>
        <w:t xml:space="preserve">; </w:t>
      </w:r>
      <w:r w:rsidR="007438DC" w:rsidRPr="003F0F2D">
        <w:rPr>
          <w:rFonts w:ascii="Arial" w:hAnsi="Arial" w:cs="Arial"/>
          <w:color w:val="000000"/>
          <w:lang w:val="en-US"/>
        </w:rPr>
        <w:t xml:space="preserve">In this moment, this cell holds the whole block. </w:t>
      </w:r>
    </w:p>
    <w:p w14:paraId="5CFDACE7" w14:textId="77777777" w:rsidR="007438DC" w:rsidRPr="003F0F2D" w:rsidRDefault="0094738E" w:rsidP="005D7910">
      <w:pPr>
        <w:pStyle w:val="Listenabsatz"/>
        <w:widowControl w:val="0"/>
        <w:numPr>
          <w:ilvl w:val="0"/>
          <w:numId w:val="6"/>
        </w:numPr>
        <w:tabs>
          <w:tab w:val="left" w:pos="142"/>
          <w:tab w:val="left" w:pos="3686"/>
          <w:tab w:val="left" w:pos="382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pressing the enter button </w:t>
      </w:r>
      <w:r w:rsidR="00ED0C99" w:rsidRPr="003F0F2D">
        <w:rPr>
          <w:rFonts w:ascii="Arial" w:hAnsi="Arial" w:cs="Arial"/>
          <w:color w:val="000000"/>
          <w:lang w:val="en-US"/>
        </w:rPr>
        <w:t xml:space="preserve">once extends </w:t>
      </w:r>
      <w:r w:rsidRPr="003F0F2D">
        <w:rPr>
          <w:rFonts w:ascii="Arial" w:hAnsi="Arial" w:cs="Arial"/>
          <w:color w:val="000000"/>
          <w:lang w:val="en-US"/>
        </w:rPr>
        <w:t xml:space="preserve">this block over the </w:t>
      </w:r>
      <w:r w:rsidR="00ED0C99" w:rsidRPr="003F0F2D">
        <w:rPr>
          <w:rFonts w:ascii="Arial" w:hAnsi="Arial" w:cs="Arial"/>
          <w:color w:val="000000"/>
          <w:lang w:val="en-US"/>
        </w:rPr>
        <w:t xml:space="preserve">area of </w:t>
      </w:r>
      <w:r w:rsidRPr="003F0F2D">
        <w:rPr>
          <w:rFonts w:ascii="Arial" w:hAnsi="Arial" w:cs="Arial"/>
          <w:color w:val="000000"/>
          <w:lang w:val="en-US"/>
        </w:rPr>
        <w:t>cell</w:t>
      </w:r>
      <w:r w:rsidR="00ED0C99" w:rsidRPr="003F0F2D">
        <w:rPr>
          <w:rFonts w:ascii="Arial" w:hAnsi="Arial" w:cs="Arial"/>
          <w:color w:val="000000"/>
          <w:lang w:val="en-US"/>
        </w:rPr>
        <w:t>s.</w:t>
      </w:r>
    </w:p>
    <w:p w14:paraId="0ADF0E6F" w14:textId="77777777" w:rsidR="007438DC" w:rsidRPr="003F0F2D" w:rsidRDefault="007438DC" w:rsidP="007438DC">
      <w:pPr>
        <w:widowControl w:val="0"/>
        <w:tabs>
          <w:tab w:val="left" w:pos="142"/>
          <w:tab w:val="left" w:pos="3686"/>
          <w:tab w:val="left" w:pos="3828"/>
        </w:tabs>
        <w:autoSpaceDE w:val="0"/>
        <w:autoSpaceDN w:val="0"/>
        <w:adjustRightInd w:val="0"/>
        <w:ind w:right="-143"/>
        <w:jc w:val="both"/>
        <w:rPr>
          <w:rFonts w:ascii="Arial" w:hAnsi="Arial" w:cs="Arial"/>
          <w:color w:val="000000"/>
          <w:lang w:val="en-US"/>
        </w:rPr>
      </w:pPr>
    </w:p>
    <w:p w14:paraId="2A397D1C" w14:textId="77777777" w:rsidR="007438DC" w:rsidRPr="003F0F2D" w:rsidRDefault="007438DC" w:rsidP="007438DC">
      <w:pPr>
        <w:widowControl w:val="0"/>
        <w:tabs>
          <w:tab w:val="left" w:pos="426"/>
          <w:tab w:val="left" w:pos="3969"/>
        </w:tabs>
        <w:autoSpaceDE w:val="0"/>
        <w:autoSpaceDN w:val="0"/>
        <w:adjustRightInd w:val="0"/>
        <w:ind w:right="-143"/>
        <w:jc w:val="both"/>
        <w:rPr>
          <w:rFonts w:ascii="Arial" w:hAnsi="Arial" w:cs="Arial"/>
          <w:color w:val="000000"/>
          <w:lang w:val="en-US"/>
        </w:rPr>
      </w:pPr>
    </w:p>
    <w:p w14:paraId="7A816B4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1FD1693" w14:textId="77777777" w:rsidR="007438DC" w:rsidRPr="003F0F2D" w:rsidRDefault="00D04A0F" w:rsidP="00D04A0F">
      <w:pPr>
        <w:pStyle w:val="berschrift2"/>
        <w:tabs>
          <w:tab w:val="left" w:pos="426"/>
        </w:tabs>
        <w:rPr>
          <w:rFonts w:ascii="Arial" w:hAnsi="Arial" w:cs="Arial"/>
          <w:color w:val="000000"/>
          <w:lang w:val="en-US"/>
        </w:rPr>
      </w:pPr>
      <w:bookmarkStart w:id="64" w:name="URH_GLEICHUNGEN_EN"/>
      <w:r w:rsidRPr="003F0F2D">
        <w:rPr>
          <w:lang w:val="en-US"/>
        </w:rPr>
        <w:t>7.8</w:t>
      </w:r>
      <w:r w:rsidRPr="003F0F2D">
        <w:rPr>
          <w:lang w:val="en-US"/>
        </w:rPr>
        <w:tab/>
        <w:t>Text field for equations</w:t>
      </w:r>
      <w:r w:rsidR="008553A2" w:rsidRPr="003F0F2D">
        <w:rPr>
          <w:rFonts w:ascii="Arial" w:hAnsi="Arial" w:cs="Arial"/>
          <w:color w:val="000000"/>
          <w:lang w:val="en-US"/>
        </w:rPr>
        <w:t xml:space="preserve"> </w:t>
      </w:r>
      <w:bookmarkEnd w:id="64"/>
    </w:p>
    <w:p w14:paraId="7557DD71" w14:textId="77777777" w:rsidR="00D04A0F" w:rsidRPr="003F0F2D" w:rsidRDefault="00D04A0F" w:rsidP="007438DC">
      <w:pPr>
        <w:widowControl w:val="0"/>
        <w:autoSpaceDE w:val="0"/>
        <w:autoSpaceDN w:val="0"/>
        <w:adjustRightInd w:val="0"/>
        <w:ind w:right="-143"/>
        <w:jc w:val="both"/>
        <w:rPr>
          <w:rFonts w:ascii="Arial" w:hAnsi="Arial" w:cs="Arial"/>
          <w:color w:val="000000"/>
          <w:lang w:val="en-US"/>
        </w:rPr>
      </w:pPr>
    </w:p>
    <w:p w14:paraId="46D7224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Equations can be written into this text field line-by-line. A special end-of-line character is not necessary; only in the case that </w:t>
      </w:r>
      <w:r w:rsidRPr="003F0F2D">
        <w:rPr>
          <w:rFonts w:ascii="Arial" w:hAnsi="Arial" w:cs="Arial"/>
          <w:b/>
          <w:bCs/>
          <w:color w:val="000000"/>
          <w:lang w:val="en-US"/>
        </w:rPr>
        <w:t xml:space="preserve">an equation </w:t>
      </w:r>
      <w:proofErr w:type="gramStart"/>
      <w:r w:rsidRPr="003F0F2D">
        <w:rPr>
          <w:rFonts w:ascii="Arial" w:hAnsi="Arial" w:cs="Arial"/>
          <w:b/>
          <w:bCs/>
          <w:color w:val="000000"/>
          <w:lang w:val="en-US"/>
        </w:rPr>
        <w:t>has to</w:t>
      </w:r>
      <w:proofErr w:type="gramEnd"/>
      <w:r w:rsidRPr="003F0F2D">
        <w:rPr>
          <w:rFonts w:ascii="Arial" w:hAnsi="Arial" w:cs="Arial"/>
          <w:b/>
          <w:bCs/>
          <w:color w:val="000000"/>
          <w:lang w:val="en-US"/>
        </w:rPr>
        <w:t xml:space="preserve"> be continued in additional lines</w:t>
      </w:r>
      <w:r w:rsidRPr="003F0F2D">
        <w:rPr>
          <w:rFonts w:ascii="Arial" w:hAnsi="Arial" w:cs="Arial"/>
          <w:color w:val="000000"/>
          <w:lang w:val="en-US"/>
        </w:rPr>
        <w:t xml:space="preserve"> each (but not the last) line of this equation must have a “&amp;” character at its end.</w:t>
      </w:r>
    </w:p>
    <w:p w14:paraId="464BAD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4542AF"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equations</w:t>
      </w:r>
      <w:r w:rsidRPr="003F0F2D">
        <w:rPr>
          <w:rFonts w:ascii="Arial" w:hAnsi="Arial" w:cs="Arial"/>
          <w:color w:val="000000"/>
          <w:lang w:val="en-US"/>
        </w:rPr>
        <w:t xml:space="preserve"> </w:t>
      </w:r>
      <w:r w:rsidR="00B332A2" w:rsidRPr="003F0F2D">
        <w:rPr>
          <w:rFonts w:ascii="Arial" w:hAnsi="Arial" w:cs="Arial"/>
          <w:color w:val="000000"/>
          <w:lang w:val="en-US"/>
        </w:rPr>
        <w:t>must</w:t>
      </w:r>
      <w:r w:rsidRPr="003F0F2D">
        <w:rPr>
          <w:rFonts w:ascii="Arial" w:hAnsi="Arial" w:cs="Arial"/>
          <w:color w:val="000000"/>
          <w:lang w:val="en-US"/>
        </w:rPr>
        <w:t xml:space="preserve"> be </w:t>
      </w:r>
      <w:r w:rsidRPr="003F0F2D">
        <w:rPr>
          <w:rFonts w:ascii="Arial" w:hAnsi="Arial" w:cs="Arial"/>
          <w:b/>
          <w:bCs/>
          <w:color w:val="000000"/>
          <w:lang w:val="en-US"/>
        </w:rPr>
        <w:t>set up</w:t>
      </w:r>
      <w:r w:rsidRPr="003F0F2D">
        <w:rPr>
          <w:rFonts w:ascii="Arial" w:hAnsi="Arial" w:cs="Arial"/>
          <w:color w:val="000000"/>
          <w:lang w:val="en-US"/>
        </w:rPr>
        <w:t xml:space="preserve"> in a </w:t>
      </w:r>
      <w:r w:rsidRPr="003F0F2D">
        <w:rPr>
          <w:rFonts w:ascii="Arial" w:hAnsi="Arial" w:cs="Arial"/>
          <w:b/>
          <w:bCs/>
          <w:color w:val="000000"/>
          <w:lang w:val="en-US"/>
        </w:rPr>
        <w:t>hierarchical</w:t>
      </w:r>
      <w:r w:rsidRPr="003F0F2D">
        <w:rPr>
          <w:rFonts w:ascii="Arial" w:hAnsi="Arial" w:cs="Arial"/>
          <w:color w:val="000000"/>
          <w:lang w:val="en-US"/>
        </w:rPr>
        <w:t xml:space="preserve"> way.</w:t>
      </w:r>
    </w:p>
    <w:p w14:paraId="5C1C253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ECD840E"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w:t>
      </w:r>
      <w:r w:rsidRPr="003F0F2D">
        <w:rPr>
          <w:rFonts w:ascii="Arial" w:hAnsi="Arial" w:cs="Arial"/>
          <w:b/>
          <w:bCs/>
          <w:color w:val="000000"/>
          <w:lang w:val="en-US"/>
        </w:rPr>
        <w:t>start</w:t>
      </w:r>
      <w:r w:rsidR="00B332A2" w:rsidRPr="003F0F2D">
        <w:rPr>
          <w:rFonts w:ascii="Arial" w:hAnsi="Arial" w:cs="Arial"/>
          <w:b/>
          <w:bCs/>
          <w:color w:val="000000"/>
          <w:lang w:val="en-US"/>
        </w:rPr>
        <w:t>s</w:t>
      </w:r>
      <w:r w:rsidRPr="003F0F2D">
        <w:rPr>
          <w:rFonts w:ascii="Arial" w:hAnsi="Arial" w:cs="Arial"/>
          <w:b/>
          <w:bCs/>
          <w:color w:val="000000"/>
          <w:lang w:val="en-US"/>
        </w:rPr>
        <w:t xml:space="preserve"> with that basic equation</w:t>
      </w:r>
      <w:r w:rsidRPr="003F0F2D">
        <w:rPr>
          <w:rFonts w:ascii="Arial" w:hAnsi="Arial" w:cs="Arial"/>
          <w:color w:val="000000"/>
          <w:lang w:val="en-US"/>
        </w:rPr>
        <w:t xml:space="preserve"> which defines the </w:t>
      </w:r>
      <w:r w:rsidRPr="003F0F2D">
        <w:rPr>
          <w:rFonts w:ascii="Arial" w:hAnsi="Arial" w:cs="Arial"/>
          <w:b/>
          <w:bCs/>
          <w:color w:val="000000"/>
          <w:lang w:val="en-US"/>
        </w:rPr>
        <w:t xml:space="preserve">output quantity </w:t>
      </w:r>
      <w:r w:rsidRPr="003F0F2D">
        <w:rPr>
          <w:rFonts w:ascii="Arial" w:hAnsi="Arial" w:cs="Arial"/>
          <w:b/>
          <w:bCs/>
          <w:i/>
          <w:iCs/>
          <w:color w:val="000000"/>
          <w:lang w:val="en-US"/>
        </w:rPr>
        <w:t>y</w:t>
      </w:r>
      <w:r w:rsidRPr="003F0F2D">
        <w:rPr>
          <w:rFonts w:ascii="Arial" w:hAnsi="Arial" w:cs="Arial"/>
          <w:color w:val="000000"/>
          <w:lang w:val="en-US"/>
        </w:rPr>
        <w:t>. This may for example read:</w:t>
      </w:r>
    </w:p>
    <w:p w14:paraId="6D4FE0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DEF27" w14:textId="77777777" w:rsidR="007438DC" w:rsidRPr="003F0F2D" w:rsidRDefault="00E55FC5" w:rsidP="007438DC">
      <w:pPr>
        <w:widowControl w:val="0"/>
        <w:autoSpaceDE w:val="0"/>
        <w:autoSpaceDN w:val="0"/>
        <w:adjustRightInd w:val="0"/>
        <w:ind w:right="-143"/>
        <w:jc w:val="both"/>
        <w:rPr>
          <w:rFonts w:ascii="Arial" w:hAnsi="Arial" w:cs="Arial"/>
          <w:i/>
          <w:iCs/>
          <w:lang w:val="en-US"/>
        </w:rPr>
      </w:pPr>
      <w:r w:rsidRPr="003F0F2D">
        <w:rPr>
          <w:rFonts w:ascii="Arial" w:hAnsi="Arial" w:cs="Arial"/>
          <w:lang w:val="en-US"/>
        </w:rPr>
        <w:tab/>
      </w:r>
      <w:r w:rsidRPr="003F0F2D">
        <w:rPr>
          <w:rFonts w:ascii="Arial" w:hAnsi="Arial" w:cs="Arial"/>
          <w:i/>
          <w:iCs/>
          <w:lang w:val="en-US"/>
        </w:rPr>
        <w:t xml:space="preserve">y = </w:t>
      </w:r>
      <w:r w:rsidR="0094738E" w:rsidRPr="003F0F2D">
        <w:rPr>
          <w:rFonts w:ascii="Arial" w:hAnsi="Arial" w:cs="Arial"/>
          <w:i/>
          <w:iCs/>
          <w:lang w:val="en-US"/>
        </w:rPr>
        <w:t>w</w:t>
      </w:r>
      <w:r w:rsidRPr="003F0F2D">
        <w:rPr>
          <w:rFonts w:ascii="Arial" w:hAnsi="Arial" w:cs="Arial"/>
          <w:i/>
          <w:iCs/>
          <w:lang w:val="en-US"/>
        </w:rPr>
        <w:t xml:space="preserve"> * </w:t>
      </w:r>
      <w:proofErr w:type="gramStart"/>
      <w:r w:rsidRPr="003F0F2D">
        <w:rPr>
          <w:rFonts w:ascii="Arial" w:hAnsi="Arial" w:cs="Arial"/>
          <w:i/>
          <w:iCs/>
          <w:lang w:val="en-US"/>
        </w:rPr>
        <w:t>Rn  -</w:t>
      </w:r>
      <w:proofErr w:type="gramEnd"/>
      <w:r w:rsidRPr="003F0F2D">
        <w:rPr>
          <w:rFonts w:ascii="Arial" w:hAnsi="Arial" w:cs="Arial"/>
          <w:i/>
          <w:iCs/>
          <w:lang w:val="en-US"/>
        </w:rPr>
        <w:t xml:space="preserve"> Ai</w:t>
      </w:r>
    </w:p>
    <w:p w14:paraId="2AAC6FB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447142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Naturally, another symbol can be used for the output quantity. In the following lines for those symbols used only in the right-hand parts of the preceding equations, </w:t>
      </w:r>
      <w:r w:rsidR="00B332A2" w:rsidRPr="003F0F2D">
        <w:rPr>
          <w:rFonts w:ascii="Arial" w:hAnsi="Arial" w:cs="Arial"/>
          <w:color w:val="000000"/>
          <w:lang w:val="en-US"/>
        </w:rPr>
        <w:t>if</w:t>
      </w:r>
      <w:r w:rsidRPr="003F0F2D">
        <w:rPr>
          <w:rFonts w:ascii="Arial" w:hAnsi="Arial" w:cs="Arial"/>
          <w:color w:val="000000"/>
          <w:lang w:val="en-US"/>
        </w:rPr>
        <w:t xml:space="preserve"> they do not already represent a primary input quantity, further equations are defined (</w:t>
      </w:r>
      <w:r w:rsidRPr="003F0F2D">
        <w:rPr>
          <w:rFonts w:ascii="Arial" w:hAnsi="Arial" w:cs="Arial"/>
          <w:b/>
          <w:bCs/>
          <w:color w:val="000000"/>
          <w:lang w:val="en-US"/>
        </w:rPr>
        <w:t>secondary equations</w:t>
      </w:r>
      <w:r w:rsidRPr="003F0F2D">
        <w:rPr>
          <w:rFonts w:ascii="Arial" w:hAnsi="Arial" w:cs="Arial"/>
          <w:color w:val="000000"/>
          <w:lang w:val="en-US"/>
        </w:rPr>
        <w:t xml:space="preserve">), for example: </w:t>
      </w:r>
    </w:p>
    <w:p w14:paraId="25DBFC7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726B0F"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 xml:space="preserve">Rn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r w:rsidRPr="003F0F2D">
        <w:rPr>
          <w:rFonts w:ascii="Arial" w:hAnsi="Arial" w:cs="Arial"/>
          <w:lang w:val="en-US"/>
        </w:rPr>
        <w:tab/>
        <w:t xml:space="preserve">net counting rate </w:t>
      </w:r>
    </w:p>
    <w:p w14:paraId="5781C689"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0094738E" w:rsidRPr="003F0F2D">
        <w:rPr>
          <w:rFonts w:ascii="Arial" w:hAnsi="Arial" w:cs="Arial"/>
          <w:lang w:val="en-US"/>
        </w:rPr>
        <w:t>w</w:t>
      </w:r>
      <w:r w:rsidR="0094738E" w:rsidRPr="003F0F2D">
        <w:rPr>
          <w:rFonts w:ascii="Arial" w:hAnsi="Arial" w:cs="Arial"/>
          <w:i/>
          <w:iCs/>
          <w:lang w:val="en-US"/>
        </w:rPr>
        <w:t xml:space="preserve"> </w:t>
      </w:r>
      <w:r w:rsidRPr="003F0F2D">
        <w:rPr>
          <w:rFonts w:ascii="Arial" w:hAnsi="Arial" w:cs="Arial"/>
          <w:i/>
          <w:iCs/>
          <w:lang w:val="en-US"/>
        </w:rPr>
        <w:t>= 1. / (eps * eta * m) * f1</w:t>
      </w:r>
      <w:r w:rsidRPr="003F0F2D">
        <w:rPr>
          <w:rFonts w:ascii="Arial" w:hAnsi="Arial" w:cs="Arial"/>
          <w:lang w:val="en-US"/>
        </w:rPr>
        <w:tab/>
        <w:t>procedure dependent calibration factor</w:t>
      </w:r>
    </w:p>
    <w:p w14:paraId="28AA566E" w14:textId="77777777" w:rsidR="007438DC" w:rsidRPr="003F0F2D" w:rsidRDefault="008553A2"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iCs/>
          <w:lang w:val="en-US"/>
        </w:rPr>
        <w:t>f1 = exp(+</w:t>
      </w:r>
      <w:proofErr w:type="gramStart"/>
      <w:r w:rsidRPr="003F0F2D">
        <w:rPr>
          <w:rFonts w:ascii="Arial" w:hAnsi="Arial" w:cs="Arial"/>
          <w:i/>
          <w:iCs/>
          <w:lang w:val="en-US"/>
        </w:rPr>
        <w:t>log(</w:t>
      </w:r>
      <w:proofErr w:type="gramEnd"/>
      <w:r w:rsidRPr="003F0F2D">
        <w:rPr>
          <w:rFonts w:ascii="Arial" w:hAnsi="Arial" w:cs="Arial"/>
          <w:i/>
          <w:iCs/>
          <w:lang w:val="en-US"/>
        </w:rPr>
        <w:t>2.) * t1 / tr)</w:t>
      </w:r>
      <w:r w:rsidRPr="003F0F2D">
        <w:rPr>
          <w:rFonts w:ascii="Arial" w:hAnsi="Arial" w:cs="Arial"/>
          <w:lang w:val="en-US"/>
        </w:rPr>
        <w:tab/>
        <w:t>inverse decay factor</w:t>
      </w:r>
    </w:p>
    <w:p w14:paraId="29C27994" w14:textId="77777777" w:rsidR="007438DC" w:rsidRPr="003F0F2D" w:rsidRDefault="00E55FC5"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ab/>
      </w:r>
      <w:r w:rsidRPr="003F0F2D">
        <w:rPr>
          <w:rFonts w:ascii="Arial" w:hAnsi="Arial" w:cs="Arial"/>
          <w:i/>
          <w:lang w:val="en-US"/>
        </w:rPr>
        <w:t>Ai (=z2)</w:t>
      </w:r>
      <w:r w:rsidRPr="003F0F2D">
        <w:rPr>
          <w:rFonts w:ascii="Arial" w:hAnsi="Arial" w:cs="Arial"/>
          <w:lang w:val="en-US"/>
        </w:rPr>
        <w:tab/>
        <w:t xml:space="preserve">an interference contribution to be subtracted </w:t>
      </w:r>
    </w:p>
    <w:p w14:paraId="24BEDE69" w14:textId="77777777" w:rsidR="007438DC" w:rsidRPr="003F0F2D" w:rsidRDefault="007438DC" w:rsidP="007438DC">
      <w:pPr>
        <w:widowControl w:val="0"/>
        <w:tabs>
          <w:tab w:val="left" w:pos="709"/>
          <w:tab w:val="left" w:pos="4111"/>
        </w:tabs>
        <w:autoSpaceDE w:val="0"/>
        <w:autoSpaceDN w:val="0"/>
        <w:adjustRightInd w:val="0"/>
        <w:ind w:right="-143"/>
        <w:jc w:val="both"/>
        <w:rPr>
          <w:rFonts w:ascii="Arial" w:hAnsi="Arial" w:cs="Arial"/>
          <w:color w:val="000000"/>
          <w:lang w:val="en-US"/>
        </w:rPr>
      </w:pPr>
    </w:p>
    <w:p w14:paraId="49672C19" w14:textId="77777777" w:rsidR="007438DC" w:rsidRPr="003F0F2D" w:rsidRDefault="0094738E" w:rsidP="007438DC">
      <w:pPr>
        <w:widowControl w:val="0"/>
        <w:tabs>
          <w:tab w:val="left" w:pos="709"/>
          <w:tab w:val="left" w:pos="4111"/>
        </w:tabs>
        <w:autoSpaceDE w:val="0"/>
        <w:autoSpaceDN w:val="0"/>
        <w:adjustRightInd w:val="0"/>
        <w:ind w:right="-143"/>
        <w:jc w:val="both"/>
        <w:rPr>
          <w:rFonts w:ascii="Arial" w:hAnsi="Arial" w:cs="Arial"/>
          <w:lang w:val="en-US"/>
        </w:rPr>
      </w:pPr>
      <w:r w:rsidRPr="003F0F2D">
        <w:rPr>
          <w:rFonts w:ascii="Arial" w:hAnsi="Arial" w:cs="Arial"/>
          <w:lang w:val="en-US"/>
        </w:rPr>
        <w:t xml:space="preserve">Herein, </w:t>
      </w:r>
      <w:r w:rsidRPr="003F0F2D">
        <w:rPr>
          <w:rFonts w:ascii="Arial" w:hAnsi="Arial" w:cs="Arial"/>
          <w:i/>
          <w:lang w:val="en-US"/>
        </w:rPr>
        <w:t xml:space="preserve">Ai </w:t>
      </w:r>
      <w:r w:rsidRPr="003F0F2D">
        <w:rPr>
          <w:rFonts w:ascii="Arial" w:hAnsi="Arial" w:cs="Arial"/>
          <w:lang w:val="en-US"/>
        </w:rPr>
        <w:t xml:space="preserve">represents an interference contribution to the activity, i.e. </w:t>
      </w:r>
      <w:r w:rsidRPr="003F0F2D">
        <w:rPr>
          <w:rFonts w:ascii="Arial" w:hAnsi="Arial" w:cs="Arial"/>
          <w:i/>
          <w:lang w:val="en-US"/>
        </w:rPr>
        <w:t>Ai</w:t>
      </w:r>
      <w:r w:rsidRPr="003F0F2D">
        <w:rPr>
          <w:rFonts w:ascii="Arial" w:hAnsi="Arial" w:cs="Arial"/>
          <w:lang w:val="en-US"/>
        </w:rPr>
        <w:t xml:space="preserve"> equals the constant </w:t>
      </w:r>
      <w:r w:rsidRPr="003F0F2D">
        <w:rPr>
          <w:rFonts w:ascii="Arial" w:hAnsi="Arial" w:cs="Arial"/>
          <w:i/>
          <w:lang w:val="en-US"/>
        </w:rPr>
        <w:t>FC</w:t>
      </w:r>
      <w:r w:rsidRPr="003F0F2D">
        <w:rPr>
          <w:rFonts w:ascii="Arial" w:hAnsi="Arial" w:cs="Arial"/>
          <w:lang w:val="en-US"/>
        </w:rPr>
        <w:t xml:space="preserve"> determined internally by the program. The factor</w:t>
      </w:r>
      <w:r w:rsidRPr="003F0F2D">
        <w:rPr>
          <w:rFonts w:ascii="Arial" w:hAnsi="Arial" w:cs="Arial"/>
          <w:i/>
          <w:lang w:val="en-US"/>
        </w:rPr>
        <w:t xml:space="preserve"> w</w:t>
      </w:r>
      <w:r w:rsidRPr="003F0F2D">
        <w:rPr>
          <w:rFonts w:ascii="Arial" w:hAnsi="Arial" w:cs="Arial"/>
          <w:lang w:val="en-US"/>
        </w:rPr>
        <w:t xml:space="preserve"> corresponds</w:t>
      </w:r>
      <w:r w:rsidR="000F2A31" w:rsidRPr="003F0F2D">
        <w:rPr>
          <w:rFonts w:ascii="Arial" w:hAnsi="Arial" w:cs="Arial"/>
          <w:lang w:val="en-US"/>
        </w:rPr>
        <w:t xml:space="preserve"> to</w:t>
      </w:r>
      <w:r w:rsidRPr="003F0F2D">
        <w:rPr>
          <w:rFonts w:ascii="Arial" w:hAnsi="Arial" w:cs="Arial"/>
          <w:lang w:val="en-US"/>
        </w:rPr>
        <w:t xml:space="preserve"> the other constant</w:t>
      </w:r>
      <w:r w:rsidR="000F2A31" w:rsidRPr="003F0F2D">
        <w:rPr>
          <w:rFonts w:ascii="Arial" w:hAnsi="Arial" w:cs="Arial"/>
          <w:lang w:val="en-US"/>
        </w:rPr>
        <w:t>,</w:t>
      </w:r>
      <w:r w:rsidRPr="003F0F2D">
        <w:rPr>
          <w:rFonts w:ascii="Arial" w:hAnsi="Arial" w:cs="Arial"/>
          <w:lang w:val="en-US"/>
        </w:rPr>
        <w:t xml:space="preserve"> </w:t>
      </w:r>
      <w:r w:rsidRPr="003F0F2D">
        <w:rPr>
          <w:rFonts w:ascii="Arial" w:hAnsi="Arial" w:cs="Arial"/>
          <w:i/>
          <w:lang w:val="en-US"/>
        </w:rPr>
        <w:t xml:space="preserve">FL. </w:t>
      </w:r>
    </w:p>
    <w:p w14:paraId="16139FA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9E000EB"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smallCaps/>
          <w:color w:val="000000"/>
          <w:lang w:val="en-US"/>
        </w:rPr>
        <w:t>Notes</w:t>
      </w:r>
      <w:r w:rsidRPr="003F0F2D">
        <w:rPr>
          <w:rFonts w:ascii="Arial" w:hAnsi="Arial" w:cs="Arial"/>
          <w:color w:val="000000"/>
          <w:lang w:val="en-US"/>
        </w:rPr>
        <w:t xml:space="preserve">: a) If more than one output quantity were defined for the project, e.g. three, then for each output quantity one basic equation must exist; these then are the first three equations. b) In such cases where interference by another radionuclide exists, </w:t>
      </w:r>
      <w:r w:rsidRPr="003F0F2D">
        <w:rPr>
          <w:rFonts w:ascii="Arial" w:hAnsi="Arial" w:cs="Arial"/>
          <w:i/>
          <w:iCs/>
          <w:color w:val="000000"/>
          <w:lang w:val="en-US"/>
        </w:rPr>
        <w:t>Rn</w:t>
      </w:r>
      <w:r w:rsidRPr="003F0F2D">
        <w:rPr>
          <w:rFonts w:ascii="Arial" w:hAnsi="Arial" w:cs="Arial"/>
          <w:iCs/>
          <w:color w:val="000000"/>
          <w:lang w:val="en-US"/>
        </w:rPr>
        <w:t xml:space="preserve"> must be understood as the “</w:t>
      </w:r>
      <w:r w:rsidRPr="003F0F2D">
        <w:rPr>
          <w:rFonts w:ascii="Arial" w:hAnsi="Arial" w:cs="Arial"/>
          <w:b/>
          <w:iCs/>
          <w:color w:val="000000"/>
          <w:lang w:val="en-US"/>
        </w:rPr>
        <w:t>procedure dependent net counting rate</w:t>
      </w:r>
      <w:r w:rsidRPr="003F0F2D">
        <w:rPr>
          <w:rFonts w:ascii="Arial" w:hAnsi="Arial" w:cs="Arial"/>
          <w:iCs/>
          <w:color w:val="000000"/>
          <w:lang w:val="en-US"/>
        </w:rPr>
        <w:t xml:space="preserve">” the equation of which contains an extra term calculated for this interference. </w:t>
      </w:r>
    </w:p>
    <w:p w14:paraId="718FDC88" w14:textId="77777777" w:rsidR="007438DC" w:rsidRPr="003F0F2D" w:rsidRDefault="00477B1E" w:rsidP="007438DC">
      <w:pPr>
        <w:widowControl w:val="0"/>
        <w:autoSpaceDE w:val="0"/>
        <w:autoSpaceDN w:val="0"/>
        <w:adjustRightInd w:val="0"/>
        <w:ind w:right="-143"/>
        <w:jc w:val="both"/>
        <w:rPr>
          <w:rFonts w:ascii="Arial" w:hAnsi="Arial" w:cs="Arial"/>
          <w:i/>
          <w:color w:val="FF0000"/>
          <w:lang w:val="en-US"/>
        </w:rPr>
      </w:pPr>
      <w:r w:rsidRPr="003F0F2D">
        <w:rPr>
          <w:rFonts w:ascii="Arial" w:hAnsi="Arial" w:cs="Arial"/>
          <w:i/>
          <w:iCs/>
          <w:lang w:val="en-US"/>
        </w:rPr>
        <w:t xml:space="preserve">The </w:t>
      </w:r>
      <w:r w:rsidR="00E55FC5" w:rsidRPr="003F0F2D">
        <w:rPr>
          <w:rFonts w:ascii="Arial" w:hAnsi="Arial" w:cs="Arial"/>
          <w:i/>
          <w:iCs/>
          <w:lang w:val="en-US"/>
        </w:rPr>
        <w:t>simple expression Rn = </w:t>
      </w:r>
      <w:proofErr w:type="spellStart"/>
      <w:r w:rsidR="00E55FC5" w:rsidRPr="003F0F2D">
        <w:rPr>
          <w:rFonts w:ascii="Arial" w:hAnsi="Arial" w:cs="Arial"/>
          <w:i/>
          <w:iCs/>
          <w:lang w:val="en-US"/>
        </w:rPr>
        <w:t>R</w:t>
      </w:r>
      <w:r w:rsidR="0063365A" w:rsidRPr="003F0F2D">
        <w:rPr>
          <w:rFonts w:ascii="Arial" w:hAnsi="Arial" w:cs="Arial"/>
          <w:i/>
          <w:iCs/>
          <w:lang w:val="en-US"/>
        </w:rPr>
        <w:t>g</w:t>
      </w:r>
      <w:proofErr w:type="spellEnd"/>
      <w:r w:rsidR="00E55FC5" w:rsidRPr="003F0F2D">
        <w:rPr>
          <w:rFonts w:ascii="Arial" w:hAnsi="Arial" w:cs="Arial"/>
          <w:i/>
          <w:iCs/>
          <w:lang w:val="en-US"/>
        </w:rPr>
        <w:t> - R0 may be used al</w:t>
      </w:r>
      <w:r w:rsidR="00DB3B01" w:rsidRPr="003F0F2D">
        <w:rPr>
          <w:rFonts w:ascii="Arial" w:hAnsi="Arial" w:cs="Arial"/>
          <w:i/>
          <w:iCs/>
          <w:lang w:val="en-US"/>
        </w:rPr>
        <w:t>s</w:t>
      </w:r>
      <w:r w:rsidR="00E55FC5" w:rsidRPr="003F0F2D">
        <w:rPr>
          <w:rFonts w:ascii="Arial" w:hAnsi="Arial" w:cs="Arial"/>
          <w:i/>
          <w:iCs/>
          <w:lang w:val="en-US"/>
        </w:rPr>
        <w:t>o in the case of additional interference contributions. Th</w:t>
      </w:r>
      <w:r w:rsidRPr="003F0F2D">
        <w:rPr>
          <w:rFonts w:ascii="Arial" w:hAnsi="Arial" w:cs="Arial"/>
          <w:i/>
          <w:iCs/>
          <w:lang w:val="en-US"/>
        </w:rPr>
        <w:t>e</w:t>
      </w:r>
      <w:r w:rsidR="00E55FC5" w:rsidRPr="003F0F2D">
        <w:rPr>
          <w:rFonts w:ascii="Arial" w:hAnsi="Arial" w:cs="Arial"/>
          <w:i/>
          <w:iCs/>
          <w:lang w:val="en-US"/>
        </w:rPr>
        <w:t xml:space="preserve"> </w:t>
      </w:r>
      <w:r w:rsidRPr="003F0F2D">
        <w:rPr>
          <w:rFonts w:ascii="Arial" w:hAnsi="Arial" w:cs="Arial"/>
          <w:i/>
          <w:iCs/>
          <w:lang w:val="en-US"/>
        </w:rPr>
        <w:t>latter (</w:t>
      </w:r>
      <w:r w:rsidR="00E55FC5" w:rsidRPr="003F0F2D">
        <w:rPr>
          <w:rFonts w:ascii="Arial" w:hAnsi="Arial" w:cs="Arial"/>
          <w:i/>
          <w:iCs/>
          <w:lang w:val="en-US"/>
        </w:rPr>
        <w:t>interference</w:t>
      </w:r>
      <w:r w:rsidRPr="003F0F2D">
        <w:rPr>
          <w:rFonts w:ascii="Arial" w:hAnsi="Arial" w:cs="Arial"/>
          <w:i/>
          <w:iCs/>
          <w:lang w:val="en-US"/>
        </w:rPr>
        <w:t>)</w:t>
      </w:r>
      <w:r w:rsidR="00E55FC5" w:rsidRPr="003F0F2D">
        <w:rPr>
          <w:rFonts w:ascii="Arial" w:hAnsi="Arial" w:cs="Arial"/>
          <w:i/>
          <w:iCs/>
          <w:lang w:val="en-US"/>
        </w:rPr>
        <w:t xml:space="preserve"> contribution is taken automatically into account by the </w:t>
      </w:r>
      <w:r w:rsidR="00DB3B01" w:rsidRPr="003F0F2D">
        <w:rPr>
          <w:rFonts w:ascii="Arial" w:hAnsi="Arial" w:cs="Arial"/>
          <w:i/>
          <w:iCs/>
          <w:lang w:val="en-US"/>
        </w:rPr>
        <w:t xml:space="preserve">internally determined </w:t>
      </w:r>
      <w:r w:rsidR="00E55FC5" w:rsidRPr="003F0F2D">
        <w:rPr>
          <w:rFonts w:ascii="Arial" w:hAnsi="Arial" w:cs="Arial"/>
          <w:i/>
          <w:iCs/>
          <w:lang w:val="en-US"/>
        </w:rPr>
        <w:t xml:space="preserve">auxiliary quantity </w:t>
      </w:r>
      <w:r w:rsidRPr="003F0F2D">
        <w:rPr>
          <w:rFonts w:ascii="Arial" w:hAnsi="Arial" w:cs="Arial"/>
          <w:i/>
          <w:iCs/>
          <w:lang w:val="en-US"/>
        </w:rPr>
        <w:t>FC</w:t>
      </w:r>
      <w:r w:rsidR="00E55FC5" w:rsidRPr="003F0F2D">
        <w:rPr>
          <w:rFonts w:ascii="Arial" w:hAnsi="Arial" w:cs="Arial"/>
          <w:i/>
          <w:iCs/>
          <w:lang w:val="en-US"/>
        </w:rPr>
        <w:t xml:space="preserve"> (</w:t>
      </w:r>
      <w:hyperlink w:anchor="URH_VERFAHREN_EN" w:history="1">
        <w:r w:rsidR="00E55FC5" w:rsidRPr="003F0F2D">
          <w:rPr>
            <w:rStyle w:val="Hyperlink"/>
            <w:rFonts w:ascii="Arial" w:hAnsi="Arial" w:cs="Arial"/>
            <w:i/>
            <w:iCs/>
            <w:lang w:val="en-US"/>
          </w:rPr>
          <w:t>see also</w:t>
        </w:r>
      </w:hyperlink>
      <w:r w:rsidR="00E55FC5" w:rsidRPr="003F0F2D">
        <w:rPr>
          <w:rFonts w:ascii="Arial" w:hAnsi="Arial" w:cs="Arial"/>
          <w:i/>
          <w:iCs/>
          <w:lang w:val="en-US"/>
        </w:rPr>
        <w:t>).</w:t>
      </w:r>
      <w:r w:rsidR="00E55FC5" w:rsidRPr="003F0F2D">
        <w:rPr>
          <w:rFonts w:ascii="Arial" w:hAnsi="Arial" w:cs="Arial"/>
          <w:i/>
          <w:iCs/>
          <w:color w:val="FF0000"/>
          <w:lang w:val="en-US"/>
        </w:rPr>
        <w:t xml:space="preserve"> </w:t>
      </w:r>
    </w:p>
    <w:p w14:paraId="370C513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E942535"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Because of the hierarchical structure, the </w:t>
      </w:r>
      <w:r w:rsidRPr="003F0F2D">
        <w:rPr>
          <w:rFonts w:ascii="Arial" w:hAnsi="Arial" w:cs="Arial"/>
          <w:b/>
          <w:color w:val="000000"/>
          <w:lang w:val="en-US"/>
        </w:rPr>
        <w:t>equations are evaluated from bottom to top for obtaining values</w:t>
      </w:r>
      <w:r w:rsidRPr="003F0F2D">
        <w:rPr>
          <w:rFonts w:ascii="Arial" w:hAnsi="Arial" w:cs="Arial"/>
          <w:color w:val="000000"/>
          <w:lang w:val="en-US"/>
        </w:rPr>
        <w:t xml:space="preserve"> for all the quantities. This means that in any equation only such symbols </w:t>
      </w:r>
      <w:r w:rsidR="00B332A2" w:rsidRPr="003F0F2D">
        <w:rPr>
          <w:rFonts w:ascii="Arial" w:hAnsi="Arial" w:cs="Arial"/>
          <w:color w:val="000000"/>
          <w:lang w:val="en-US"/>
        </w:rPr>
        <w:t>can</w:t>
      </w:r>
      <w:r w:rsidRPr="003F0F2D">
        <w:rPr>
          <w:rFonts w:ascii="Arial" w:hAnsi="Arial" w:cs="Arial"/>
          <w:color w:val="000000"/>
          <w:lang w:val="en-US"/>
        </w:rPr>
        <w:t xml:space="preserve"> be used in it belong</w:t>
      </w:r>
      <w:r w:rsidR="00E55FC5" w:rsidRPr="003F0F2D">
        <w:rPr>
          <w:rFonts w:ascii="Arial" w:hAnsi="Arial" w:cs="Arial"/>
          <w:color w:val="000000"/>
          <w:lang w:val="en-US"/>
        </w:rPr>
        <w:t>ing</w:t>
      </w:r>
      <w:r w:rsidRPr="003F0F2D">
        <w:rPr>
          <w:rFonts w:ascii="Arial" w:hAnsi="Arial" w:cs="Arial"/>
          <w:color w:val="000000"/>
          <w:lang w:val="en-US"/>
        </w:rPr>
        <w:t xml:space="preserve"> to secondary (auxiliary) equations following that equation. The program internally tests whether this condition is fulfilled; if not, the user will get an associated warning.</w:t>
      </w:r>
    </w:p>
    <w:p w14:paraId="446462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36136B" w14:textId="77777777" w:rsidR="007438DC" w:rsidRPr="003F0F2D" w:rsidRDefault="008553A2"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 xml:space="preserve">It is necessary to </w:t>
      </w:r>
      <w:r w:rsidRPr="003F0F2D">
        <w:rPr>
          <w:rFonts w:ascii="Arial" w:hAnsi="Arial" w:cs="Arial"/>
          <w:b/>
          <w:bCs/>
          <w:color w:val="000000"/>
          <w:lang w:val="en-US"/>
        </w:rPr>
        <w:t>use explicitly an equation defining the net counting rate</w:t>
      </w:r>
      <w:r w:rsidRPr="003F0F2D">
        <w:rPr>
          <w:rFonts w:ascii="Arial" w:hAnsi="Arial" w:cs="Arial"/>
          <w:i/>
          <w:iCs/>
          <w:color w:val="000000"/>
          <w:lang w:val="en-US"/>
        </w:rPr>
        <w:t xml:space="preserve"> Rn. </w:t>
      </w:r>
      <w:r w:rsidRPr="003F0F2D">
        <w:rPr>
          <w:rFonts w:ascii="Arial" w:hAnsi="Arial" w:cs="Arial"/>
          <w:color w:val="000000"/>
          <w:lang w:val="en-US"/>
        </w:rPr>
        <w:t>In this important equation it is allowed for the symbol of the gross counting rate to be multiplied with a factor; in seldom cases, this may be necessary. The value of this factor is identified by the program; it only may play a role for determining Decision threshold and Detection limit.</w:t>
      </w:r>
    </w:p>
    <w:p w14:paraId="6793E0B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xml:space="preserve">: The gross counting rate symbol must be directly contained in the equation defining the net counting rate, </w:t>
      </w:r>
      <w:proofErr w:type="gramStart"/>
      <w:r w:rsidRPr="003F0F2D">
        <w:rPr>
          <w:rFonts w:ascii="Arial" w:hAnsi="Arial" w:cs="Arial"/>
          <w:lang w:val="en-US"/>
        </w:rPr>
        <w:t>or,</w:t>
      </w:r>
      <w:proofErr w:type="gramEnd"/>
      <w:r w:rsidRPr="003F0F2D">
        <w:rPr>
          <w:rFonts w:ascii="Arial" w:hAnsi="Arial" w:cs="Arial"/>
          <w:lang w:val="en-US"/>
        </w:rPr>
        <w:t xml:space="preserve"> another symbol in the latter equation points to a further auxiliary equation in which then contains it. </w:t>
      </w:r>
    </w:p>
    <w:p w14:paraId="2F209516" w14:textId="77777777" w:rsidR="007438DC" w:rsidRPr="003F0F2D" w:rsidRDefault="008553A2"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w:t>
      </w:r>
      <w:r w:rsidRPr="003F0F2D">
        <w:rPr>
          <w:rFonts w:ascii="Arial" w:hAnsi="Arial" w:cs="Arial"/>
          <w:i/>
          <w:iCs/>
          <w:lang w:val="en-US"/>
        </w:rPr>
        <w:t xml:space="preserve">Rn = Rn1 - </w:t>
      </w:r>
      <w:proofErr w:type="spellStart"/>
      <w:proofErr w:type="gramStart"/>
      <w:r w:rsidRPr="003F0F2D">
        <w:rPr>
          <w:rFonts w:ascii="Arial" w:hAnsi="Arial" w:cs="Arial"/>
          <w:i/>
          <w:iCs/>
          <w:lang w:val="en-US"/>
        </w:rPr>
        <w:t>Rblank</w:t>
      </w:r>
      <w:proofErr w:type="spellEnd"/>
      <w:r w:rsidRPr="003F0F2D">
        <w:rPr>
          <w:rFonts w:ascii="Arial" w:hAnsi="Arial" w:cs="Arial"/>
          <w:lang w:val="en-US"/>
        </w:rPr>
        <w:t>;</w:t>
      </w:r>
      <w:r w:rsidRPr="003F0F2D">
        <w:rPr>
          <w:rFonts w:ascii="Arial" w:hAnsi="Arial" w:cs="Arial"/>
          <w:i/>
          <w:iCs/>
          <w:lang w:val="en-US"/>
        </w:rPr>
        <w:t xml:space="preserve">  Rn</w:t>
      </w:r>
      <w:proofErr w:type="gramEnd"/>
      <w:r w:rsidRPr="003F0F2D">
        <w:rPr>
          <w:rFonts w:ascii="Arial" w:hAnsi="Arial" w:cs="Arial"/>
          <w:i/>
          <w:iCs/>
          <w:lang w:val="en-US"/>
        </w:rPr>
        <w:t xml:space="preserve">1 = </w:t>
      </w:r>
      <w:proofErr w:type="spellStart"/>
      <w:r w:rsidRPr="003F0F2D">
        <w:rPr>
          <w:rFonts w:ascii="Arial" w:hAnsi="Arial" w:cs="Arial"/>
          <w:i/>
          <w:iCs/>
          <w:lang w:val="en-US"/>
        </w:rPr>
        <w:t>R</w:t>
      </w:r>
      <w:r w:rsidR="0063365A" w:rsidRPr="003F0F2D">
        <w:rPr>
          <w:rFonts w:ascii="Arial" w:hAnsi="Arial" w:cs="Arial"/>
          <w:i/>
          <w:iCs/>
          <w:lang w:val="en-US"/>
        </w:rPr>
        <w:t>g</w:t>
      </w:r>
      <w:proofErr w:type="spellEnd"/>
      <w:r w:rsidRPr="003F0F2D">
        <w:rPr>
          <w:rFonts w:ascii="Arial" w:hAnsi="Arial" w:cs="Arial"/>
          <w:i/>
          <w:iCs/>
          <w:lang w:val="en-US"/>
        </w:rPr>
        <w:t xml:space="preserve"> - R0</w:t>
      </w:r>
      <w:r w:rsidRPr="003F0F2D">
        <w:rPr>
          <w:rFonts w:ascii="Arial" w:hAnsi="Arial" w:cs="Arial"/>
          <w:lang w:val="en-US"/>
        </w:rPr>
        <w:t>.</w:t>
      </w:r>
    </w:p>
    <w:p w14:paraId="1004473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F2C8A68"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lang w:val="en-US"/>
        </w:rPr>
        <w:t xml:space="preserve">procedure dependent factor </w:t>
      </w:r>
      <w:r w:rsidR="00477B1E" w:rsidRPr="003F0F2D">
        <w:rPr>
          <w:rFonts w:ascii="Arial" w:hAnsi="Arial" w:cs="Arial"/>
          <w:b/>
          <w:bCs/>
          <w:i/>
          <w:lang w:val="en-US"/>
        </w:rPr>
        <w:t>w</w:t>
      </w:r>
      <w:r w:rsidR="00477B1E" w:rsidRPr="003F0F2D">
        <w:rPr>
          <w:rFonts w:ascii="Arial" w:hAnsi="Arial" w:cs="Arial"/>
          <w:color w:val="000000"/>
          <w:lang w:val="en-US"/>
        </w:rPr>
        <w:t xml:space="preserve"> </w:t>
      </w:r>
      <w:r w:rsidRPr="003F0F2D">
        <w:rPr>
          <w:rFonts w:ascii="Arial" w:hAnsi="Arial" w:cs="Arial"/>
          <w:color w:val="000000"/>
          <w:lang w:val="en-US"/>
        </w:rPr>
        <w:t xml:space="preserve">in the above example contains the inverse decay factor </w:t>
      </w:r>
      <w:r w:rsidRPr="003F0F2D">
        <w:rPr>
          <w:rFonts w:ascii="Arial" w:hAnsi="Arial" w:cs="Arial"/>
          <w:i/>
          <w:color w:val="000000"/>
          <w:lang w:val="en-US"/>
        </w:rPr>
        <w:t>f1</w:t>
      </w:r>
      <w:r w:rsidRPr="003F0F2D">
        <w:rPr>
          <w:rFonts w:ascii="Arial" w:hAnsi="Arial" w:cs="Arial"/>
          <w:color w:val="000000"/>
          <w:lang w:val="en-US"/>
        </w:rPr>
        <w:t xml:space="preserve"> for correcting the radioactive decay of a radionuclide r, having the half-live </w:t>
      </w:r>
      <w:r w:rsidRPr="003F0F2D">
        <w:rPr>
          <w:rFonts w:ascii="Arial" w:hAnsi="Arial" w:cs="Arial"/>
          <w:i/>
          <w:iCs/>
          <w:color w:val="000000"/>
          <w:lang w:val="en-US"/>
        </w:rPr>
        <w:t>tr,</w:t>
      </w:r>
      <w:r w:rsidRPr="003F0F2D">
        <w:rPr>
          <w:rFonts w:ascii="Arial" w:hAnsi="Arial" w:cs="Arial"/>
          <w:color w:val="000000"/>
          <w:lang w:val="en-US"/>
        </w:rPr>
        <w:t xml:space="preserve"> in the time duration </w:t>
      </w:r>
      <w:r w:rsidRPr="003F0F2D">
        <w:rPr>
          <w:rFonts w:ascii="Arial" w:hAnsi="Arial" w:cs="Arial"/>
          <w:i/>
          <w:iCs/>
          <w:color w:val="000000"/>
          <w:lang w:val="en-US"/>
        </w:rPr>
        <w:t>t1</w:t>
      </w:r>
      <w:r w:rsidRPr="003F0F2D">
        <w:rPr>
          <w:rFonts w:ascii="Arial" w:hAnsi="Arial" w:cs="Arial"/>
          <w:color w:val="000000"/>
          <w:lang w:val="en-US"/>
        </w:rPr>
        <w:t xml:space="preserve"> between sampling and the beginning of the measurement. The detection efficiency, chemical yield and sample mass are </w:t>
      </w:r>
      <w:r w:rsidRPr="003F0F2D">
        <w:rPr>
          <w:rFonts w:ascii="Arial" w:hAnsi="Arial" w:cs="Arial"/>
          <w:i/>
          <w:iCs/>
          <w:color w:val="000000"/>
          <w:lang w:val="en-US"/>
        </w:rPr>
        <w:t>eps</w:t>
      </w:r>
      <w:r w:rsidRPr="003F0F2D">
        <w:rPr>
          <w:rFonts w:ascii="Arial" w:hAnsi="Arial" w:cs="Arial"/>
          <w:color w:val="000000"/>
          <w:lang w:val="en-US"/>
        </w:rPr>
        <w:t xml:space="preserve">, </w:t>
      </w:r>
      <w:r w:rsidRPr="003F0F2D">
        <w:rPr>
          <w:rFonts w:ascii="Arial" w:hAnsi="Arial" w:cs="Arial"/>
          <w:i/>
          <w:iCs/>
          <w:color w:val="000000"/>
          <w:lang w:val="en-US"/>
        </w:rPr>
        <w:t>eta</w:t>
      </w:r>
      <w:r w:rsidR="006F2487" w:rsidRPr="003F0F2D">
        <w:rPr>
          <w:rFonts w:ascii="Arial" w:hAnsi="Arial" w:cs="Arial"/>
          <w:color w:val="000000"/>
          <w:lang w:val="en-US"/>
        </w:rPr>
        <w:t xml:space="preserve"> a</w:t>
      </w:r>
      <w:r w:rsidRPr="003F0F2D">
        <w:rPr>
          <w:rFonts w:ascii="Arial" w:hAnsi="Arial" w:cs="Arial"/>
          <w:color w:val="000000"/>
          <w:lang w:val="en-US"/>
        </w:rPr>
        <w:t xml:space="preserve">nd </w:t>
      </w:r>
      <w:r w:rsidRPr="003F0F2D">
        <w:rPr>
          <w:rFonts w:ascii="Arial" w:hAnsi="Arial" w:cs="Arial"/>
          <w:i/>
          <w:iCs/>
          <w:color w:val="000000"/>
          <w:lang w:val="en-US"/>
        </w:rPr>
        <w:t xml:space="preserve">m, </w:t>
      </w:r>
      <w:r w:rsidRPr="003F0F2D">
        <w:rPr>
          <w:rFonts w:ascii="Arial" w:hAnsi="Arial" w:cs="Arial"/>
          <w:color w:val="000000"/>
          <w:lang w:val="en-US"/>
        </w:rPr>
        <w:t>respectively.</w:t>
      </w:r>
    </w:p>
    <w:p w14:paraId="3AC67C9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A596C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symbols</w:t>
      </w:r>
      <w:r w:rsidRPr="003F0F2D">
        <w:rPr>
          <w:rFonts w:ascii="Arial" w:hAnsi="Arial" w:cs="Arial"/>
          <w:color w:val="000000"/>
          <w:lang w:val="en-US"/>
        </w:rPr>
        <w:t xml:space="preserve"> occurring in the equations to the left of the equation sign are classified as </w:t>
      </w:r>
      <w:r w:rsidRPr="003F0F2D">
        <w:rPr>
          <w:rFonts w:ascii="Arial" w:hAnsi="Arial" w:cs="Arial"/>
          <w:b/>
          <w:bCs/>
          <w:color w:val="000000"/>
          <w:lang w:val="en-US"/>
        </w:rPr>
        <w:t>“dependent (a)”</w:t>
      </w:r>
      <w:r w:rsidRPr="003F0F2D">
        <w:rPr>
          <w:rFonts w:ascii="Arial" w:hAnsi="Arial" w:cs="Arial"/>
          <w:color w:val="000000"/>
          <w:lang w:val="en-US"/>
        </w:rPr>
        <w:t xml:space="preserve">, those of the symbols of the right-hand sides and not occurring somewhere left of the equation sign, as </w:t>
      </w:r>
      <w:r w:rsidRPr="003F0F2D">
        <w:rPr>
          <w:rFonts w:ascii="Arial" w:hAnsi="Arial" w:cs="Arial"/>
          <w:b/>
          <w:bCs/>
          <w:color w:val="000000"/>
          <w:lang w:val="en-US"/>
        </w:rPr>
        <w:t>“independent (u)” input quantities</w:t>
      </w:r>
      <w:r w:rsidRPr="003F0F2D">
        <w:rPr>
          <w:rFonts w:ascii="Arial" w:hAnsi="Arial" w:cs="Arial"/>
          <w:color w:val="000000"/>
          <w:lang w:val="en-US"/>
        </w:rPr>
        <w:t>.</w:t>
      </w:r>
    </w:p>
    <w:p w14:paraId="4A960A7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91B42BA"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It is possible to make full use of secondary equations. By doing this, in the conventional way of uncertainty propagation it happens that </w:t>
      </w:r>
      <w:r w:rsidRPr="003F0F2D">
        <w:rPr>
          <w:rFonts w:ascii="Arial" w:hAnsi="Arial" w:cs="Arial"/>
          <w:b/>
          <w:bCs/>
          <w:color w:val="000000"/>
          <w:lang w:val="en-US"/>
        </w:rPr>
        <w:t>easily overlooked covariances between dependent quantities occur</w:t>
      </w:r>
      <w:r w:rsidRPr="003F0F2D">
        <w:rPr>
          <w:rFonts w:ascii="Arial" w:hAnsi="Arial" w:cs="Arial"/>
          <w:color w:val="000000"/>
          <w:lang w:val="en-US"/>
        </w:rPr>
        <w:t xml:space="preserve"> </w:t>
      </w:r>
      <w:r w:rsidRPr="003F0F2D">
        <w:rPr>
          <w:rFonts w:ascii="Arial" w:hAnsi="Arial" w:cs="Arial"/>
          <w:b/>
          <w:bCs/>
          <w:color w:val="000000"/>
          <w:lang w:val="en-US"/>
        </w:rPr>
        <w:t>when using their uncertainties for propagation</w:t>
      </w:r>
      <w:r w:rsidRPr="003F0F2D">
        <w:rPr>
          <w:rFonts w:ascii="Arial" w:hAnsi="Arial" w:cs="Arial"/>
          <w:color w:val="000000"/>
          <w:lang w:val="en-US"/>
        </w:rPr>
        <w:t xml:space="preserve">. However, </w:t>
      </w:r>
      <w:r w:rsidRPr="003F0F2D">
        <w:rPr>
          <w:rFonts w:ascii="Arial" w:hAnsi="Arial" w:cs="Arial"/>
          <w:b/>
          <w:bCs/>
          <w:color w:val="000000"/>
          <w:lang w:val="en-US"/>
        </w:rPr>
        <w:t>this cannot happen in UncertRadio</w:t>
      </w:r>
      <w:r w:rsidRPr="003F0F2D">
        <w:rPr>
          <w:rFonts w:ascii="Arial" w:hAnsi="Arial" w:cs="Arial"/>
          <w:color w:val="000000"/>
          <w:lang w:val="en-US"/>
        </w:rPr>
        <w:t xml:space="preserve">, because it uses only uncertainties from independent quantities. </w:t>
      </w:r>
    </w:p>
    <w:p w14:paraId="25DBC3D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7AF418A4"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w:t>
      </w:r>
      <w:r w:rsidRPr="003F0F2D">
        <w:rPr>
          <w:rFonts w:ascii="Arial" w:hAnsi="Arial" w:cs="Arial"/>
          <w:b/>
          <w:bCs/>
          <w:color w:val="000000"/>
          <w:lang w:val="en-US"/>
        </w:rPr>
        <w:t>syntax for writing formula symbols</w:t>
      </w:r>
      <w:r w:rsidRPr="003F0F2D">
        <w:rPr>
          <w:rFonts w:ascii="Arial" w:hAnsi="Arial" w:cs="Arial"/>
          <w:color w:val="000000"/>
          <w:lang w:val="en-US"/>
        </w:rPr>
        <w:t xml:space="preserve"> should be the </w:t>
      </w:r>
      <w:r w:rsidRPr="003F0F2D">
        <w:rPr>
          <w:rFonts w:ascii="Arial" w:hAnsi="Arial" w:cs="Arial"/>
          <w:b/>
          <w:bCs/>
          <w:color w:val="000000"/>
          <w:lang w:val="en-US"/>
        </w:rPr>
        <w:t>same as for creating variable names in programming languages</w:t>
      </w:r>
      <w:r w:rsidRPr="003F0F2D">
        <w:rPr>
          <w:rFonts w:ascii="Arial" w:hAnsi="Arial" w:cs="Arial"/>
          <w:color w:val="000000"/>
          <w:lang w:val="en-US"/>
        </w:rPr>
        <w:t xml:space="preserve">. The program here uses FORTRAN 90 internally. It is not differentiated between lower and </w:t>
      </w:r>
      <w:r w:rsidR="00B332A2" w:rsidRPr="003F0F2D">
        <w:rPr>
          <w:rFonts w:ascii="Arial" w:hAnsi="Arial" w:cs="Arial"/>
          <w:color w:val="000000"/>
          <w:lang w:val="en-US"/>
        </w:rPr>
        <w:t>upper-case</w:t>
      </w:r>
      <w:r w:rsidRPr="003F0F2D">
        <w:rPr>
          <w:rFonts w:ascii="Arial" w:hAnsi="Arial" w:cs="Arial"/>
          <w:color w:val="000000"/>
          <w:lang w:val="en-US"/>
        </w:rPr>
        <w:t xml:space="preserve"> characters. However, it is recommended to the user to make this differentiation for a better readability of the equations. The use </w:t>
      </w:r>
      <w:proofErr w:type="spellStart"/>
      <w:r w:rsidRPr="003F0F2D">
        <w:rPr>
          <w:rFonts w:ascii="Arial" w:hAnsi="Arial" w:cs="Arial"/>
          <w:color w:val="000000"/>
          <w:lang w:val="en-US"/>
        </w:rPr>
        <w:t>o f</w:t>
      </w:r>
      <w:proofErr w:type="spellEnd"/>
      <w:r w:rsidRPr="003F0F2D">
        <w:rPr>
          <w:rFonts w:ascii="Arial" w:hAnsi="Arial" w:cs="Arial"/>
          <w:color w:val="000000"/>
          <w:lang w:val="en-US"/>
        </w:rPr>
        <w:t xml:space="preserve"> the underscore (_) is allowed within symbol names, but not for the first character of a name. A formula symbol must always begin with an alphabetic character.</w:t>
      </w:r>
    </w:p>
    <w:p w14:paraId="0162451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0234FD"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numbers occurring in equations as well as in tables the </w:t>
      </w:r>
      <w:r w:rsidRPr="003F0F2D">
        <w:rPr>
          <w:rFonts w:ascii="Arial" w:hAnsi="Arial" w:cs="Arial"/>
          <w:b/>
          <w:bCs/>
          <w:color w:val="000000"/>
          <w:lang w:val="en-US"/>
        </w:rPr>
        <w:t>decimal character</w:t>
      </w:r>
      <w:r w:rsidRPr="003F0F2D">
        <w:rPr>
          <w:rFonts w:ascii="Arial" w:hAnsi="Arial" w:cs="Arial"/>
          <w:color w:val="000000"/>
          <w:lang w:val="en-US"/>
        </w:rPr>
        <w:t xml:space="preserve"> must always be a dot (decimal point). Numbers in equations, e.g. 1. and 2. within the equations for </w:t>
      </w:r>
      <w:r w:rsidRPr="003F0F2D">
        <w:rPr>
          <w:rFonts w:ascii="Arial" w:hAnsi="Arial" w:cs="Arial"/>
          <w:i/>
          <w:iCs/>
          <w:color w:val="000000"/>
          <w:lang w:val="en-US"/>
        </w:rPr>
        <w:t>Fact</w:t>
      </w:r>
      <w:r w:rsidRPr="003F0F2D">
        <w:rPr>
          <w:rFonts w:ascii="Arial" w:hAnsi="Arial" w:cs="Arial"/>
          <w:color w:val="000000"/>
          <w:lang w:val="en-US"/>
        </w:rPr>
        <w:t xml:space="preserve"> and </w:t>
      </w:r>
      <w:r w:rsidRPr="003F0F2D">
        <w:rPr>
          <w:rFonts w:ascii="Arial" w:hAnsi="Arial" w:cs="Arial"/>
          <w:i/>
          <w:iCs/>
          <w:color w:val="000000"/>
          <w:lang w:val="en-US"/>
        </w:rPr>
        <w:t>f1</w:t>
      </w:r>
      <w:r w:rsidRPr="003F0F2D">
        <w:rPr>
          <w:rFonts w:ascii="Arial" w:hAnsi="Arial" w:cs="Arial"/>
          <w:color w:val="000000"/>
          <w:lang w:val="en-US"/>
        </w:rPr>
        <w:t xml:space="preserve"> shown above, are interpreted always as double precision numbers internally by the function parser.</w:t>
      </w:r>
    </w:p>
    <w:p w14:paraId="19B7A46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529F3B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2578A1B2"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Internal functions and operators:</w:t>
      </w:r>
    </w:p>
    <w:p w14:paraId="1FDFE77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BBEBDF7"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All internal calculations are done with "double precision" arithmetic.</w:t>
      </w:r>
    </w:p>
    <w:p w14:paraId="0F8AA21C"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following intrinsic arithmetic functions can be used, similarly - but not fully identical - as in MS Excel: </w:t>
      </w:r>
    </w:p>
    <w:p w14:paraId="5479C14C" w14:textId="7998E3E0"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sqrt(x)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square root function</w:t>
      </w:r>
    </w:p>
    <w:p w14:paraId="5DF95221" w14:textId="18B52D55"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exp(x)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exponential function</w:t>
      </w:r>
    </w:p>
    <w:p w14:paraId="40D0ADCE" w14:textId="6FB89EE8" w:rsidR="007438DC" w:rsidRPr="003F0F2D" w:rsidRDefault="008553A2" w:rsidP="007438DC">
      <w:pPr>
        <w:widowControl w:val="0"/>
        <w:tabs>
          <w:tab w:val="left" w:pos="709"/>
          <w:tab w:val="left" w:pos="1701"/>
        </w:tabs>
        <w:autoSpaceDE w:val="0"/>
        <w:autoSpaceDN w:val="0"/>
        <w:adjustRightInd w:val="0"/>
        <w:ind w:right="-143" w:firstLine="720"/>
        <w:jc w:val="both"/>
        <w:rPr>
          <w:rFonts w:ascii="Arial" w:hAnsi="Arial" w:cs="Arial"/>
          <w:color w:val="000000"/>
          <w:lang w:val="en-US"/>
        </w:rPr>
      </w:pPr>
      <w:r w:rsidRPr="003F0F2D">
        <w:rPr>
          <w:rFonts w:ascii="Arial" w:hAnsi="Arial" w:cs="Arial"/>
          <w:color w:val="000000"/>
          <w:lang w:val="en-US"/>
        </w:rPr>
        <w:t>log(x)</w:t>
      </w:r>
      <w:r w:rsidR="00976960">
        <w:rPr>
          <w:rFonts w:ascii="Arial" w:hAnsi="Arial" w:cs="Arial"/>
          <w:color w:val="000000"/>
          <w:lang w:val="en-US"/>
        </w:rPr>
        <w:t>, ln(x)</w:t>
      </w:r>
      <w:r w:rsidRPr="003F0F2D">
        <w:rPr>
          <w:rFonts w:ascii="Arial" w:hAnsi="Arial" w:cs="Arial"/>
          <w:color w:val="000000"/>
          <w:lang w:val="en-US"/>
        </w:rPr>
        <w:t xml:space="preserve"> </w:t>
      </w:r>
      <w:r w:rsidRPr="003F0F2D">
        <w:rPr>
          <w:rFonts w:ascii="Arial" w:hAnsi="Arial" w:cs="Arial"/>
          <w:color w:val="000000"/>
          <w:lang w:val="en-US"/>
        </w:rPr>
        <w:tab/>
        <w:t>natural logarithm</w:t>
      </w:r>
    </w:p>
    <w:p w14:paraId="20A88E4E" w14:textId="796B0BF2" w:rsidR="007438DC" w:rsidRPr="003F0F2D" w:rsidRDefault="008553A2" w:rsidP="007438DC">
      <w:pPr>
        <w:widowControl w:val="0"/>
        <w:tabs>
          <w:tab w:val="left" w:pos="709"/>
          <w:tab w:val="left" w:pos="1701"/>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ab/>
        <w:t>log10(x)</w:t>
      </w:r>
      <w:r w:rsidRPr="003F0F2D">
        <w:rPr>
          <w:rFonts w:ascii="Arial" w:hAnsi="Arial" w:cs="Arial"/>
          <w:color w:val="000000"/>
          <w:lang w:val="en-US"/>
        </w:rPr>
        <w:tab/>
      </w:r>
      <w:r w:rsidR="00976960">
        <w:rPr>
          <w:rFonts w:ascii="Arial" w:hAnsi="Arial" w:cs="Arial"/>
          <w:color w:val="000000"/>
          <w:lang w:val="en-US"/>
        </w:rPr>
        <w:tab/>
      </w:r>
      <w:r w:rsidRPr="003F0F2D">
        <w:rPr>
          <w:rFonts w:ascii="Arial" w:hAnsi="Arial" w:cs="Arial"/>
          <w:color w:val="000000"/>
          <w:lang w:val="en-US"/>
        </w:rPr>
        <w:t>common logarithm</w:t>
      </w:r>
    </w:p>
    <w:p w14:paraId="7D68115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C6E09A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 new function </w:t>
      </w:r>
      <w:proofErr w:type="spellStart"/>
      <w:proofErr w:type="gramStart"/>
      <w:r w:rsidRPr="003F0F2D">
        <w:rPr>
          <w:rFonts w:ascii="Arial" w:hAnsi="Arial" w:cs="Arial"/>
          <w:color w:val="000000"/>
          <w:lang w:val="en-US"/>
        </w:rPr>
        <w:t>fd</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with three parameters can be used which calculates a decay factor averaged over the counting duration: </w:t>
      </w:r>
    </w:p>
    <w:p w14:paraId="447422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669FC55" w14:textId="77777777" w:rsidR="007438DC" w:rsidRPr="003F0F2D" w:rsidRDefault="007438DC" w:rsidP="007438DC">
      <w:pPr>
        <w:widowControl w:val="0"/>
        <w:autoSpaceDE w:val="0"/>
        <w:autoSpaceDN w:val="0"/>
        <w:adjustRightInd w:val="0"/>
        <w:ind w:right="-143" w:firstLine="708"/>
        <w:jc w:val="both"/>
        <w:rPr>
          <w:rFonts w:ascii="Arial" w:hAnsi="Arial" w:cs="Arial"/>
          <w:color w:val="000000"/>
          <w:lang w:val="en-US"/>
        </w:rPr>
      </w:pPr>
      <w:proofErr w:type="spellStart"/>
      <w:r w:rsidRPr="003F0F2D">
        <w:rPr>
          <w:rFonts w:ascii="Arial" w:hAnsi="Arial" w:cs="Arial"/>
          <w:color w:val="000000"/>
          <w:lang w:val="en-US"/>
        </w:rPr>
        <w:t>fd</w:t>
      </w:r>
      <w:proofErr w:type="spellEnd"/>
      <w:r w:rsidRPr="003F0F2D">
        <w:rPr>
          <w:rFonts w:ascii="Arial" w:hAnsi="Arial" w:cs="Arial"/>
          <w:color w:val="000000"/>
          <w:lang w:val="en-US"/>
        </w:rPr>
        <w:t>(</w:t>
      </w:r>
      <w:proofErr w:type="spellStart"/>
      <w:proofErr w:type="gramStart"/>
      <w:r w:rsidRPr="003F0F2D">
        <w:rPr>
          <w:rFonts w:ascii="Arial" w:hAnsi="Arial" w:cs="Arial"/>
          <w:color w:val="000000"/>
          <w:lang w:val="en-US"/>
        </w:rPr>
        <w:t>tA,tm</w:t>
      </w:r>
      <w:proofErr w:type="gramEnd"/>
      <w:r w:rsidRPr="003F0F2D">
        <w:rPr>
          <w:rFonts w:ascii="Arial" w:hAnsi="Arial" w:cs="Arial"/>
          <w:color w:val="000000"/>
          <w:lang w:val="en-US"/>
        </w:rPr>
        <w:t>,xlam</w:t>
      </w:r>
      <w:proofErr w:type="spellEnd"/>
      <w:r w:rsidRPr="003F0F2D">
        <w:rPr>
          <w:rFonts w:ascii="Arial" w:hAnsi="Arial" w:cs="Arial"/>
          <w:color w:val="000000"/>
          <w:lang w:val="en-US"/>
        </w:rPr>
        <w:t>) = exp(-</w:t>
      </w:r>
      <w:proofErr w:type="spellStart"/>
      <w:r w:rsidRPr="003F0F2D">
        <w:rPr>
          <w:rFonts w:ascii="Arial" w:hAnsi="Arial" w:cs="Arial"/>
          <w:color w:val="000000"/>
          <w:lang w:val="en-US"/>
        </w:rPr>
        <w:t>xlam</w:t>
      </w:r>
      <w:proofErr w:type="spellEnd"/>
      <w:r w:rsidRPr="003F0F2D">
        <w:rPr>
          <w:rFonts w:ascii="Arial" w:hAnsi="Arial" w:cs="Arial"/>
          <w:color w:val="000000"/>
          <w:lang w:val="en-US"/>
        </w:rPr>
        <w:t>*</w:t>
      </w:r>
      <w:proofErr w:type="spellStart"/>
      <w:r w:rsidRPr="003F0F2D">
        <w:rPr>
          <w:rFonts w:ascii="Arial" w:hAnsi="Arial" w:cs="Arial"/>
          <w:color w:val="000000"/>
          <w:lang w:val="en-US"/>
        </w:rPr>
        <w:t>tA</w:t>
      </w:r>
      <w:proofErr w:type="spellEnd"/>
      <w:r w:rsidRPr="003F0F2D">
        <w:rPr>
          <w:rFonts w:ascii="Arial" w:hAnsi="Arial" w:cs="Arial"/>
          <w:color w:val="000000"/>
          <w:lang w:val="en-US"/>
        </w:rPr>
        <w:t>) * (1 - exp(-</w:t>
      </w:r>
      <w:proofErr w:type="spellStart"/>
      <w:r w:rsidRPr="003F0F2D">
        <w:rPr>
          <w:rFonts w:ascii="Arial" w:hAnsi="Arial" w:cs="Arial"/>
          <w:color w:val="000000"/>
          <w:lang w:val="en-US"/>
        </w:rPr>
        <w:t>xlam</w:t>
      </w:r>
      <w:proofErr w:type="spellEnd"/>
      <w:r w:rsidRPr="003F0F2D">
        <w:rPr>
          <w:rFonts w:ascii="Arial" w:hAnsi="Arial" w:cs="Arial"/>
          <w:color w:val="000000"/>
          <w:lang w:val="en-US"/>
        </w:rPr>
        <w:t>*tm)) / (</w:t>
      </w:r>
      <w:proofErr w:type="spellStart"/>
      <w:r w:rsidRPr="003F0F2D">
        <w:rPr>
          <w:rFonts w:ascii="Arial" w:hAnsi="Arial" w:cs="Arial"/>
          <w:color w:val="000000"/>
          <w:lang w:val="en-US"/>
        </w:rPr>
        <w:t>xlam</w:t>
      </w:r>
      <w:proofErr w:type="spellEnd"/>
      <w:r w:rsidRPr="003F0F2D">
        <w:rPr>
          <w:rFonts w:ascii="Arial" w:hAnsi="Arial" w:cs="Arial"/>
          <w:color w:val="000000"/>
          <w:lang w:val="en-US"/>
        </w:rPr>
        <w:t>*tm)</w:t>
      </w:r>
    </w:p>
    <w:p w14:paraId="1B021B6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AE10B31" w14:textId="77777777" w:rsidR="007438DC" w:rsidRPr="003F0F2D" w:rsidRDefault="00477B1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function did not exist in UR1.</w:t>
      </w:r>
    </w:p>
    <w:p w14:paraId="66771E0E" w14:textId="77777777" w:rsidR="007268DC" w:rsidRPr="003F0F2D" w:rsidRDefault="007268DC" w:rsidP="007438DC">
      <w:pPr>
        <w:widowControl w:val="0"/>
        <w:autoSpaceDE w:val="0"/>
        <w:autoSpaceDN w:val="0"/>
        <w:adjustRightInd w:val="0"/>
        <w:ind w:right="-143"/>
        <w:jc w:val="both"/>
        <w:rPr>
          <w:rFonts w:ascii="Arial" w:hAnsi="Arial" w:cs="Arial"/>
          <w:color w:val="000000"/>
          <w:lang w:val="en-US"/>
        </w:rPr>
      </w:pPr>
    </w:p>
    <w:p w14:paraId="02C8F554" w14:textId="77777777" w:rsidR="007268DC" w:rsidRPr="003F0F2D" w:rsidRDefault="007268DC" w:rsidP="007268DC">
      <w:pPr>
        <w:widowControl w:val="0"/>
        <w:autoSpaceDE w:val="0"/>
        <w:autoSpaceDN w:val="0"/>
        <w:adjustRightInd w:val="0"/>
        <w:jc w:val="both"/>
        <w:rPr>
          <w:rFonts w:ascii="Arial" w:eastAsiaTheme="minorEastAsia" w:hAnsi="Arial" w:cs="Arial"/>
          <w:color w:val="000000"/>
          <w:lang w:val="en-US"/>
        </w:rPr>
      </w:pPr>
      <w:r w:rsidRPr="003F0F2D">
        <w:rPr>
          <w:rFonts w:ascii="Arial" w:hAnsi="Arial" w:cs="Arial"/>
          <w:color w:val="000000"/>
          <w:lang w:val="en-US"/>
        </w:rPr>
        <w:t xml:space="preserve">Some projects may require applying an uncertainty u(x) of an input quantity value x as an own value. A </w:t>
      </w:r>
      <w:r w:rsidRPr="003F0F2D">
        <w:rPr>
          <w:rFonts w:ascii="Arial" w:hAnsi="Arial" w:cs="Arial"/>
          <w:b/>
          <w:color w:val="000000"/>
          <w:lang w:val="en-US"/>
        </w:rPr>
        <w:t xml:space="preserve">function </w:t>
      </w:r>
      <w:proofErr w:type="spellStart"/>
      <w:r w:rsidRPr="003F0F2D">
        <w:rPr>
          <w:rFonts w:ascii="Arial" w:hAnsi="Arial" w:cs="Arial"/>
          <w:b/>
          <w:color w:val="000000"/>
          <w:lang w:val="en-US"/>
        </w:rPr>
        <w:t>uval</w:t>
      </w:r>
      <w:proofErr w:type="spellEnd"/>
      <w:r w:rsidRPr="003F0F2D">
        <w:rPr>
          <w:rFonts w:ascii="Arial" w:hAnsi="Arial" w:cs="Arial"/>
          <w:b/>
          <w:color w:val="000000"/>
          <w:lang w:val="en-US"/>
        </w:rPr>
        <w:t>(x)</w:t>
      </w:r>
      <w:r w:rsidRPr="003F0F2D">
        <w:rPr>
          <w:rFonts w:ascii="Arial" w:hAnsi="Arial" w:cs="Arial"/>
          <w:color w:val="000000"/>
          <w:lang w:val="en-US"/>
        </w:rPr>
        <w:t xml:space="preserve"> was therefore introduced</w:t>
      </w:r>
      <w:r w:rsidR="00F379A7" w:rsidRPr="003F0F2D">
        <w:rPr>
          <w:rFonts w:ascii="Arial" w:hAnsi="Arial" w:cs="Arial"/>
          <w:color w:val="000000"/>
          <w:lang w:val="en-US"/>
        </w:rPr>
        <w:t xml:space="preserve"> by extending the function parser</w:t>
      </w:r>
      <w:r w:rsidRPr="003F0F2D">
        <w:rPr>
          <w:rFonts w:ascii="Arial" w:hAnsi="Arial" w:cs="Arial"/>
          <w:color w:val="000000"/>
          <w:lang w:val="en-US"/>
        </w:rPr>
        <w:t xml:space="preserve">. </w:t>
      </w:r>
      <w:r w:rsidR="005E55E7" w:rsidRPr="003F0F2D">
        <w:rPr>
          <w:rFonts w:ascii="Arial" w:hAnsi="Arial" w:cs="Arial"/>
          <w:color w:val="000000"/>
          <w:lang w:val="en-US"/>
        </w:rPr>
        <w:t xml:space="preserve">As an </w:t>
      </w:r>
      <w:r w:rsidRPr="003F0F2D">
        <w:rPr>
          <w:rFonts w:ascii="Arial" w:hAnsi="Arial" w:cs="Arial"/>
          <w:color w:val="000000"/>
          <w:lang w:val="en-US"/>
        </w:rPr>
        <w:t xml:space="preserve">example, the relative uncertainty </w:t>
      </w:r>
      <m:oMath>
        <m:sSub>
          <m:sSubPr>
            <m:ctrlPr>
              <w:rPr>
                <w:rFonts w:ascii="Cambria Math" w:hAnsi="Cambria Math" w:cs="Arial"/>
                <w:color w:val="000000"/>
                <w:sz w:val="24"/>
                <w:szCs w:val="24"/>
                <w:lang w:val="en-US"/>
              </w:rPr>
            </m:ctrlPr>
          </m:sSubPr>
          <m:e>
            <m:r>
              <w:rPr>
                <w:rFonts w:ascii="Cambria Math" w:hAnsi="Cambria Math" w:cs="Arial"/>
                <w:color w:val="000000"/>
                <w:sz w:val="24"/>
                <w:szCs w:val="24"/>
                <w:lang w:val="en-US"/>
              </w:rPr>
              <m:t>u</m:t>
            </m:r>
          </m:e>
          <m:sub>
            <m:r>
              <w:rPr>
                <w:rFonts w:ascii="Cambria Math" w:hAnsi="Cambria Math" w:cs="Arial"/>
                <w:color w:val="000000"/>
                <w:sz w:val="24"/>
                <w:szCs w:val="24"/>
                <w:lang w:val="en-US"/>
              </w:rPr>
              <m:t>rel</m:t>
            </m:r>
          </m:sub>
        </m:sSub>
        <m:r>
          <w:rPr>
            <w:rFonts w:ascii="Cambria Math" w:hAnsi="Cambria Math" w:cs="Arial"/>
            <w:color w:val="000000"/>
            <w:sz w:val="24"/>
            <w:szCs w:val="24"/>
            <w:lang w:val="en-US"/>
          </w:rPr>
          <m:t>(w)</m:t>
        </m:r>
      </m:oMath>
      <w:r w:rsidRPr="003F0F2D">
        <w:rPr>
          <w:rFonts w:ascii="Arial" w:eastAsiaTheme="minorEastAsia" w:hAnsi="Arial" w:cs="Arial"/>
          <w:color w:val="000000"/>
          <w:lang w:val="en-US"/>
        </w:rPr>
        <w:t xml:space="preserve"> </w:t>
      </w:r>
      <w:r w:rsidR="005E55E7" w:rsidRPr="003F0F2D">
        <w:rPr>
          <w:rFonts w:ascii="Arial" w:eastAsiaTheme="minorEastAsia" w:hAnsi="Arial" w:cs="Arial"/>
          <w:color w:val="000000"/>
          <w:lang w:val="en-US"/>
        </w:rPr>
        <w:t xml:space="preserve">can be introduced as a variable </w:t>
      </w:r>
      <w:proofErr w:type="spellStart"/>
      <w:r w:rsidR="005E55E7" w:rsidRPr="003F0F2D">
        <w:rPr>
          <w:rFonts w:ascii="Arial" w:eastAsiaTheme="minorEastAsia" w:hAnsi="Arial" w:cs="Arial"/>
          <w:color w:val="000000"/>
          <w:lang w:val="en-US"/>
        </w:rPr>
        <w:t>urelw</w:t>
      </w:r>
      <w:proofErr w:type="spellEnd"/>
      <w:r w:rsidR="005E55E7" w:rsidRPr="003F0F2D">
        <w:rPr>
          <w:rFonts w:ascii="Arial" w:eastAsiaTheme="minorEastAsia" w:hAnsi="Arial" w:cs="Arial"/>
          <w:color w:val="000000"/>
          <w:lang w:val="en-US"/>
        </w:rPr>
        <w:t xml:space="preserve"> as follows</w:t>
      </w:r>
      <w:r w:rsidRPr="003F0F2D">
        <w:rPr>
          <w:rFonts w:ascii="Arial" w:eastAsiaTheme="minorEastAsia" w:hAnsi="Arial" w:cs="Arial"/>
          <w:color w:val="000000"/>
          <w:lang w:val="en-US"/>
        </w:rPr>
        <w:t xml:space="preserve">: </w:t>
      </w:r>
    </w:p>
    <w:p w14:paraId="72783CC1"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
    <w:p w14:paraId="09BF9C86" w14:textId="77777777" w:rsidR="007268DC" w:rsidRPr="003F0F2D" w:rsidRDefault="007268DC" w:rsidP="007268DC">
      <w:pPr>
        <w:widowControl w:val="0"/>
        <w:autoSpaceDE w:val="0"/>
        <w:autoSpaceDN w:val="0"/>
        <w:adjustRightInd w:val="0"/>
        <w:ind w:firstLine="708"/>
        <w:jc w:val="both"/>
        <w:rPr>
          <w:rFonts w:ascii="Arial" w:hAnsi="Arial" w:cs="Arial"/>
          <w:color w:val="000000"/>
          <w:lang w:val="en-US"/>
        </w:rPr>
      </w:pPr>
      <w:proofErr w:type="spellStart"/>
      <w:r w:rsidRPr="003F0F2D">
        <w:rPr>
          <w:rFonts w:ascii="Arial" w:hAnsi="Arial" w:cs="Arial"/>
          <w:color w:val="000000"/>
          <w:lang w:val="en-US"/>
        </w:rPr>
        <w:t>urelw</w:t>
      </w:r>
      <w:proofErr w:type="spellEnd"/>
      <w:r w:rsidRPr="003F0F2D">
        <w:rPr>
          <w:rFonts w:ascii="Arial" w:hAnsi="Arial" w:cs="Arial"/>
          <w:color w:val="000000"/>
          <w:lang w:val="en-US"/>
        </w:rPr>
        <w:t xml:space="preserve"> = </w:t>
      </w:r>
      <w:proofErr w:type="spellStart"/>
      <w:r w:rsidRPr="003F0F2D">
        <w:rPr>
          <w:rFonts w:ascii="Arial" w:hAnsi="Arial" w:cs="Arial"/>
          <w:color w:val="000000"/>
          <w:lang w:val="en-US"/>
        </w:rPr>
        <w:t>uval</w:t>
      </w:r>
      <w:proofErr w:type="spellEnd"/>
      <w:r w:rsidRPr="003F0F2D">
        <w:rPr>
          <w:rFonts w:ascii="Arial" w:hAnsi="Arial" w:cs="Arial"/>
          <w:color w:val="000000"/>
          <w:lang w:val="en-US"/>
        </w:rPr>
        <w:t>(w) / w</w:t>
      </w:r>
    </w:p>
    <w:p w14:paraId="16E47429" w14:textId="77777777" w:rsidR="007268DC" w:rsidRPr="003F0F2D" w:rsidRDefault="007268DC" w:rsidP="007268DC">
      <w:pPr>
        <w:widowControl w:val="0"/>
        <w:autoSpaceDE w:val="0"/>
        <w:autoSpaceDN w:val="0"/>
        <w:adjustRightInd w:val="0"/>
        <w:jc w:val="both"/>
        <w:rPr>
          <w:rFonts w:ascii="Arial" w:hAnsi="Arial" w:cs="Arial"/>
          <w:color w:val="000000"/>
          <w:lang w:val="en-US"/>
        </w:rPr>
      </w:pPr>
    </w:p>
    <w:p w14:paraId="5548F434" w14:textId="77777777" w:rsidR="007268DC" w:rsidRPr="003F0F2D" w:rsidRDefault="005E55E7" w:rsidP="007268DC">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The argument of the f</w:t>
      </w:r>
      <w:r w:rsidR="007268DC" w:rsidRPr="003F0F2D">
        <w:rPr>
          <w:rFonts w:ascii="Arial" w:hAnsi="Arial" w:cs="Arial"/>
          <w:color w:val="000000"/>
          <w:lang w:val="en-US"/>
        </w:rPr>
        <w:t>un</w:t>
      </w:r>
      <w:r w:rsidRPr="003F0F2D">
        <w:rPr>
          <w:rFonts w:ascii="Arial" w:hAnsi="Arial" w:cs="Arial"/>
          <w:color w:val="000000"/>
          <w:lang w:val="en-US"/>
        </w:rPr>
        <w:t>c</w:t>
      </w:r>
      <w:r w:rsidR="007268DC" w:rsidRPr="003F0F2D">
        <w:rPr>
          <w:rFonts w:ascii="Arial" w:hAnsi="Arial" w:cs="Arial"/>
          <w:color w:val="000000"/>
          <w:lang w:val="en-US"/>
        </w:rPr>
        <w:t xml:space="preserve">tion </w:t>
      </w:r>
      <w:proofErr w:type="spellStart"/>
      <w:proofErr w:type="gramStart"/>
      <w:r w:rsidR="007268DC" w:rsidRPr="003F0F2D">
        <w:rPr>
          <w:rFonts w:ascii="Arial" w:hAnsi="Arial" w:cs="Arial"/>
          <w:color w:val="000000"/>
          <w:lang w:val="en-US"/>
        </w:rPr>
        <w:t>uval</w:t>
      </w:r>
      <w:proofErr w:type="spellEnd"/>
      <w:r w:rsidR="007268DC" w:rsidRPr="003F0F2D">
        <w:rPr>
          <w:rFonts w:ascii="Arial" w:hAnsi="Arial" w:cs="Arial"/>
          <w:color w:val="000000"/>
          <w:lang w:val="en-US"/>
        </w:rPr>
        <w:t>(</w:t>
      </w:r>
      <w:proofErr w:type="gramEnd"/>
      <w:r w:rsidR="007268DC" w:rsidRPr="003F0F2D">
        <w:rPr>
          <w:rFonts w:ascii="Arial" w:hAnsi="Arial" w:cs="Arial"/>
          <w:color w:val="000000"/>
          <w:lang w:val="en-US"/>
        </w:rPr>
        <w:t xml:space="preserve">) </w:t>
      </w:r>
      <w:r w:rsidRPr="003F0F2D">
        <w:rPr>
          <w:rFonts w:ascii="Arial" w:hAnsi="Arial" w:cs="Arial"/>
          <w:color w:val="000000"/>
          <w:lang w:val="en-US"/>
        </w:rPr>
        <w:t>must be a</w:t>
      </w:r>
      <w:r w:rsidR="00D83BF1" w:rsidRPr="003F0F2D">
        <w:rPr>
          <w:rFonts w:ascii="Arial" w:hAnsi="Arial" w:cs="Arial"/>
          <w:color w:val="000000"/>
          <w:lang w:val="en-US"/>
        </w:rPr>
        <w:t xml:space="preserve">n existing </w:t>
      </w:r>
      <w:r w:rsidRPr="003F0F2D">
        <w:rPr>
          <w:rFonts w:ascii="Arial" w:hAnsi="Arial" w:cs="Arial"/>
          <w:color w:val="000000"/>
          <w:lang w:val="en-US"/>
        </w:rPr>
        <w:t xml:space="preserve">single symbol taken </w:t>
      </w:r>
      <w:r w:rsidR="00D83BF1" w:rsidRPr="003F0F2D">
        <w:rPr>
          <w:rFonts w:ascii="Arial" w:hAnsi="Arial" w:cs="Arial"/>
          <w:color w:val="000000"/>
          <w:lang w:val="en-US"/>
        </w:rPr>
        <w:t xml:space="preserve">belonging to </w:t>
      </w:r>
      <w:r w:rsidRPr="003F0F2D">
        <w:rPr>
          <w:rFonts w:ascii="Arial" w:hAnsi="Arial" w:cs="Arial"/>
          <w:color w:val="000000"/>
          <w:lang w:val="en-US"/>
        </w:rPr>
        <w:t xml:space="preserve">the symbol table. An arithmetic expression of more than one variables is not allowed; the latter case, e.g. </w:t>
      </w:r>
      <w:proofErr w:type="spellStart"/>
      <w:r w:rsidRPr="003F0F2D">
        <w:rPr>
          <w:rFonts w:ascii="Arial" w:hAnsi="Arial" w:cs="Arial"/>
          <w:color w:val="000000"/>
          <w:lang w:val="en-US"/>
        </w:rPr>
        <w:t>uval</w:t>
      </w:r>
      <w:proofErr w:type="spellEnd"/>
      <w:r w:rsidRPr="003F0F2D">
        <w:rPr>
          <w:rFonts w:ascii="Arial" w:hAnsi="Arial" w:cs="Arial"/>
          <w:color w:val="000000"/>
          <w:lang w:val="en-US"/>
        </w:rPr>
        <w:t>(</w:t>
      </w:r>
      <w:proofErr w:type="spellStart"/>
      <w:r w:rsidRPr="003F0F2D">
        <w:rPr>
          <w:rFonts w:ascii="Arial" w:hAnsi="Arial" w:cs="Arial"/>
          <w:color w:val="000000"/>
          <w:lang w:val="en-US"/>
        </w:rPr>
        <w:t>a+b</w:t>
      </w:r>
      <w:proofErr w:type="spellEnd"/>
      <w:r w:rsidRPr="003F0F2D">
        <w:rPr>
          <w:rFonts w:ascii="Arial" w:hAnsi="Arial" w:cs="Arial"/>
          <w:color w:val="000000"/>
          <w:lang w:val="en-US"/>
        </w:rPr>
        <w:t>)</w:t>
      </w:r>
      <w:r w:rsidR="00D83BF1" w:rsidRPr="003F0F2D">
        <w:rPr>
          <w:rFonts w:ascii="Arial" w:hAnsi="Arial" w:cs="Arial"/>
          <w:color w:val="000000"/>
          <w:lang w:val="en-US"/>
        </w:rPr>
        <w:t>,</w:t>
      </w:r>
      <w:r w:rsidRPr="003F0F2D">
        <w:rPr>
          <w:rFonts w:ascii="Arial" w:hAnsi="Arial" w:cs="Arial"/>
          <w:color w:val="000000"/>
          <w:lang w:val="en-US"/>
        </w:rPr>
        <w:t xml:space="preserve"> would mean to perform an uncertainty propagation for such an expression, what </w:t>
      </w:r>
      <w:proofErr w:type="spellStart"/>
      <w:proofErr w:type="gramStart"/>
      <w:r w:rsidRPr="003F0F2D">
        <w:rPr>
          <w:rFonts w:ascii="Arial" w:hAnsi="Arial" w:cs="Arial"/>
          <w:color w:val="000000"/>
          <w:lang w:val="en-US"/>
        </w:rPr>
        <w:t>uval</w:t>
      </w:r>
      <w:proofErr w:type="spellEnd"/>
      <w:r w:rsidRPr="003F0F2D">
        <w:rPr>
          <w:rFonts w:ascii="Arial" w:hAnsi="Arial" w:cs="Arial"/>
          <w:color w:val="000000"/>
          <w:lang w:val="en-US"/>
        </w:rPr>
        <w:t>(</w:t>
      </w:r>
      <w:proofErr w:type="gramEnd"/>
      <w:r w:rsidRPr="003F0F2D">
        <w:rPr>
          <w:rFonts w:ascii="Arial" w:hAnsi="Arial" w:cs="Arial"/>
          <w:color w:val="000000"/>
          <w:lang w:val="en-US"/>
        </w:rPr>
        <w:t xml:space="preserve">) is not made for. If the value of </w:t>
      </w:r>
      <w:proofErr w:type="spellStart"/>
      <w:r w:rsidR="007268DC" w:rsidRPr="003F0F2D">
        <w:rPr>
          <w:rFonts w:ascii="Arial" w:hAnsi="Arial" w:cs="Arial"/>
          <w:color w:val="000000"/>
          <w:lang w:val="en-US"/>
        </w:rPr>
        <w:t>uval</w:t>
      </w:r>
      <w:proofErr w:type="spellEnd"/>
      <w:r w:rsidR="007268DC" w:rsidRPr="003F0F2D">
        <w:rPr>
          <w:rFonts w:ascii="Arial" w:hAnsi="Arial" w:cs="Arial"/>
          <w:color w:val="000000"/>
          <w:lang w:val="en-US"/>
        </w:rPr>
        <w:t xml:space="preserve">(x) </w:t>
      </w:r>
      <w:r w:rsidRPr="003F0F2D">
        <w:rPr>
          <w:rFonts w:ascii="Arial" w:hAnsi="Arial" w:cs="Arial"/>
          <w:color w:val="000000"/>
          <w:lang w:val="en-US"/>
        </w:rPr>
        <w:t xml:space="preserve">shall be treated as a constant value, x must not represent a gross count or gross count rate, </w:t>
      </w:r>
      <w:r w:rsidR="00D83BF1" w:rsidRPr="003F0F2D">
        <w:rPr>
          <w:rFonts w:ascii="Arial" w:hAnsi="Arial" w:cs="Arial"/>
          <w:color w:val="000000"/>
          <w:lang w:val="en-US"/>
        </w:rPr>
        <w:t>because their values and uncertainties vary during calculating the decision threshold and the detection limit.</w:t>
      </w:r>
      <w:r w:rsidR="007268DC" w:rsidRPr="003F0F2D">
        <w:rPr>
          <w:rFonts w:ascii="Arial" w:hAnsi="Arial" w:cs="Arial"/>
          <w:color w:val="000000"/>
          <w:lang w:val="en-US"/>
        </w:rPr>
        <w:t xml:space="preserve"> </w:t>
      </w:r>
    </w:p>
    <w:p w14:paraId="6ACD484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05AC06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 addition to conventional operators +, -, * and /, for the exponentiation one can use **: a**b means a to the power of b, for which writing </w:t>
      </w:r>
      <w:proofErr w:type="spellStart"/>
      <w:r w:rsidRPr="003F0F2D">
        <w:rPr>
          <w:rFonts w:ascii="Arial" w:hAnsi="Arial" w:cs="Arial"/>
          <w:color w:val="000000"/>
          <w:lang w:val="en-US"/>
        </w:rPr>
        <w:t>a^b</w:t>
      </w:r>
      <w:proofErr w:type="spellEnd"/>
      <w:r w:rsidRPr="003F0F2D">
        <w:rPr>
          <w:rFonts w:ascii="Arial" w:hAnsi="Arial" w:cs="Arial"/>
          <w:color w:val="000000"/>
          <w:lang w:val="en-US"/>
        </w:rPr>
        <w:t xml:space="preserve"> is also allowed.</w:t>
      </w:r>
    </w:p>
    <w:p w14:paraId="14933B5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58DE0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4AE027" w14:textId="77777777" w:rsidR="007438DC" w:rsidRPr="003F0F2D" w:rsidRDefault="008553A2"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lastRenderedPageBreak/>
        <w:t>Notes:</w:t>
      </w:r>
    </w:p>
    <w:p w14:paraId="36860CC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FA4717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program already contains a procedure which allows </w:t>
      </w:r>
      <w:r w:rsidRPr="003F0F2D">
        <w:rPr>
          <w:rFonts w:ascii="Arial" w:hAnsi="Arial" w:cs="Arial"/>
          <w:b/>
          <w:bCs/>
          <w:color w:val="000000"/>
          <w:lang w:val="en-US"/>
        </w:rPr>
        <w:t xml:space="preserve">estimating the net counting rate </w:t>
      </w:r>
      <w:proofErr w:type="gramStart"/>
      <w:r w:rsidRPr="003F0F2D">
        <w:rPr>
          <w:rFonts w:ascii="Arial" w:hAnsi="Arial" w:cs="Arial"/>
          <w:b/>
          <w:bCs/>
          <w:color w:val="000000"/>
          <w:lang w:val="en-US"/>
        </w:rPr>
        <w:t>as a result of</w:t>
      </w:r>
      <w:proofErr w:type="gramEnd"/>
      <w:r w:rsidRPr="003F0F2D">
        <w:rPr>
          <w:rFonts w:ascii="Arial" w:hAnsi="Arial" w:cs="Arial"/>
          <w:b/>
          <w:bCs/>
          <w:color w:val="000000"/>
          <w:lang w:val="en-US"/>
        </w:rPr>
        <w:t xml:space="preserve"> weighted multi-linear Least squares fitting applied to a measured decay curve</w:t>
      </w:r>
      <w:r w:rsidRPr="003F0F2D">
        <w:rPr>
          <w:rFonts w:ascii="Arial" w:hAnsi="Arial" w:cs="Arial"/>
          <w:color w:val="000000"/>
          <w:lang w:val="en-US"/>
        </w:rPr>
        <w:t xml:space="preserve">. This is available for decay curves of Y-90 and may be easily applied e.g. to combined build-up/decay curves measured in a source containing Y-90, Sr-89 and Sr-90. </w:t>
      </w:r>
    </w:p>
    <w:p w14:paraId="72A1361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DA53772" w14:textId="77777777" w:rsidR="007438DC" w:rsidRPr="003F0F2D" w:rsidRDefault="008553A2" w:rsidP="007438DC">
      <w:pPr>
        <w:widowControl w:val="0"/>
        <w:autoSpaceDE w:val="0"/>
        <w:autoSpaceDN w:val="0"/>
        <w:adjustRightInd w:val="0"/>
        <w:ind w:right="-143"/>
        <w:jc w:val="both"/>
        <w:rPr>
          <w:rFonts w:ascii="Arial" w:hAnsi="Arial" w:cs="Arial"/>
          <w:i/>
          <w:iCs/>
          <w:color w:val="000000"/>
          <w:lang w:val="en-US"/>
        </w:rPr>
      </w:pPr>
      <w:r w:rsidRPr="003F0F2D">
        <w:rPr>
          <w:rFonts w:ascii="Arial" w:hAnsi="Arial" w:cs="Arial"/>
          <w:i/>
          <w:iCs/>
          <w:color w:val="000000"/>
          <w:lang w:val="en-US"/>
        </w:rPr>
        <w:t>This tool is not yet in its final state. Therefore, it is necessary to consider further applications; tips about such examples would be highly acknowledged by the author!</w:t>
      </w:r>
    </w:p>
    <w:p w14:paraId="364CECA7"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01F8D26"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w:t>
      </w:r>
      <w:hyperlink w:anchor="URH_LSQ_EN" w:history="1">
        <w:r w:rsidRPr="003F0F2D">
          <w:rPr>
            <w:rStyle w:val="Hyperlink"/>
            <w:rFonts w:ascii="Arial" w:hAnsi="Arial" w:cs="Arial"/>
            <w:b/>
            <w:bCs/>
            <w:lang w:val="en-US"/>
          </w:rPr>
          <w:t>use of Least squares fit</w:t>
        </w:r>
      </w:hyperlink>
    </w:p>
    <w:p w14:paraId="1576B36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5CD9D5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C1AA093"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For the </w:t>
      </w:r>
      <w:r w:rsidRPr="003F0F2D">
        <w:rPr>
          <w:rFonts w:ascii="Arial" w:hAnsi="Arial" w:cs="Arial"/>
          <w:b/>
          <w:bCs/>
          <w:color w:val="000000"/>
          <w:lang w:val="en-US"/>
        </w:rPr>
        <w:t>field of gamma spectrometry</w:t>
      </w:r>
      <w:r w:rsidRPr="003F0F2D">
        <w:rPr>
          <w:rFonts w:ascii="Arial" w:hAnsi="Arial" w:cs="Arial"/>
          <w:color w:val="000000"/>
          <w:lang w:val="en-US"/>
        </w:rPr>
        <w:t xml:space="preserve"> there is a procedure available allowing </w:t>
      </w:r>
      <w:r w:rsidRPr="003F0F2D">
        <w:rPr>
          <w:rFonts w:ascii="Arial" w:hAnsi="Arial" w:cs="Arial"/>
          <w:b/>
          <w:bCs/>
          <w:color w:val="000000"/>
          <w:lang w:val="en-US"/>
        </w:rPr>
        <w:t>the activity of a radionuclide with several gamma lines to be estimated as a mean of single line activities.</w:t>
      </w:r>
      <w:r w:rsidRPr="003F0F2D">
        <w:rPr>
          <w:rFonts w:ascii="Arial" w:hAnsi="Arial" w:cs="Arial"/>
          <w:color w:val="000000"/>
          <w:lang w:val="en-US"/>
        </w:rPr>
        <w:t xml:space="preserve"> Two methods for calculating means are offered.</w:t>
      </w:r>
    </w:p>
    <w:p w14:paraId="648EEC2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A07BD89"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first method is that of the </w:t>
      </w:r>
      <w:r w:rsidRPr="003F0F2D">
        <w:rPr>
          <w:rFonts w:ascii="Arial" w:hAnsi="Arial" w:cs="Arial"/>
          <w:b/>
          <w:bCs/>
          <w:color w:val="000000"/>
          <w:lang w:val="en-US"/>
        </w:rPr>
        <w:t>weighted mean</w:t>
      </w:r>
      <w:r w:rsidRPr="003F0F2D">
        <w:rPr>
          <w:rFonts w:ascii="Arial" w:hAnsi="Arial" w:cs="Arial"/>
          <w:color w:val="000000"/>
          <w:lang w:val="en-US"/>
        </w:rPr>
        <w:t xml:space="preserve">, for which so-called “internal” and “external” standard deviations can be calculated. If the values of the two standard deviations are of quite similar size, one can draw the conclusion that the single line activity values are under “statistical control”. This is a well-known </w:t>
      </w:r>
      <w:r w:rsidR="00B332A2" w:rsidRPr="003F0F2D">
        <w:rPr>
          <w:rFonts w:ascii="Arial" w:hAnsi="Arial" w:cs="Arial"/>
          <w:color w:val="000000"/>
          <w:lang w:val="en-US"/>
        </w:rPr>
        <w:t>procedure;</w:t>
      </w:r>
      <w:r w:rsidRPr="003F0F2D">
        <w:rPr>
          <w:rFonts w:ascii="Arial" w:hAnsi="Arial" w:cs="Arial"/>
          <w:color w:val="000000"/>
          <w:lang w:val="en-US"/>
        </w:rPr>
        <w:t xml:space="preserve"> however, it should be noted that the use of the “external” standard deviation is not really Bayes conform.</w:t>
      </w:r>
    </w:p>
    <w:p w14:paraId="75FF114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46A8D5" w14:textId="77777777" w:rsidR="007438DC" w:rsidRPr="003F0F2D" w:rsidRDefault="00563A3D"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second method uses a matrix-based least squares procedure instead of </w:t>
      </w:r>
      <w:r w:rsidR="009A1DF5" w:rsidRPr="003F0F2D">
        <w:rPr>
          <w:rFonts w:ascii="Arial" w:hAnsi="Arial" w:cs="Arial"/>
          <w:color w:val="000000"/>
          <w:lang w:val="en-US"/>
        </w:rPr>
        <w:t>formulae for the weighted mean. It is better suited for including covariances</w:t>
      </w:r>
      <w:r w:rsidR="007438DC" w:rsidRPr="003F0F2D">
        <w:rPr>
          <w:rFonts w:ascii="Arial" w:hAnsi="Arial" w:cs="Arial"/>
          <w:color w:val="000000"/>
          <w:lang w:val="en-US"/>
        </w:rPr>
        <w:t>.</w:t>
      </w:r>
    </w:p>
    <w:p w14:paraId="12C7DDB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911291" w14:textId="77777777" w:rsidR="007438DC" w:rsidRPr="003F0F2D" w:rsidRDefault="008553A2"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This method can only be used, if the gamma lines used for calculating the activity of the radionuclide are not interfered by gamma lines belonging to other radionuclides.</w:t>
      </w:r>
    </w:p>
    <w:p w14:paraId="108205C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24EA4D" w14:textId="77777777" w:rsidR="007438DC" w:rsidRPr="003F0F2D" w:rsidRDefault="008553A2" w:rsidP="007438DC">
      <w:pPr>
        <w:widowControl w:val="0"/>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Further information: </w:t>
      </w:r>
      <w:hyperlink w:anchor="URH_GSPK1_EN" w:history="1">
        <w:r w:rsidRPr="003F0F2D">
          <w:rPr>
            <w:rStyle w:val="Hyperlink"/>
            <w:rFonts w:ascii="Arial" w:hAnsi="Arial" w:cs="Arial"/>
            <w:b/>
            <w:bCs/>
            <w:lang w:val="en-US"/>
          </w:rPr>
          <w:t>Activity calculation from several gamma lines</w:t>
        </w:r>
      </w:hyperlink>
      <w:r w:rsidRPr="003F0F2D">
        <w:rPr>
          <w:rFonts w:ascii="Arial" w:hAnsi="Arial" w:cs="Arial"/>
          <w:b/>
          <w:bCs/>
          <w:color w:val="000000"/>
          <w:u w:val="double"/>
          <w:lang w:val="en-US"/>
        </w:rPr>
        <w:t xml:space="preserve"> </w:t>
      </w:r>
    </w:p>
    <w:p w14:paraId="0E3D76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6FB914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C00B4B2" w14:textId="77777777" w:rsidR="007438DC" w:rsidRPr="003F0F2D" w:rsidRDefault="00D04A0F" w:rsidP="00D04A0F">
      <w:pPr>
        <w:pStyle w:val="berschrift2"/>
        <w:tabs>
          <w:tab w:val="left" w:pos="426"/>
        </w:tabs>
        <w:rPr>
          <w:rFonts w:ascii="Arial" w:hAnsi="Arial" w:cs="Arial"/>
          <w:color w:val="000000"/>
          <w:lang w:val="en-US"/>
        </w:rPr>
      </w:pPr>
      <w:bookmarkStart w:id="65" w:name="URH_SYMBOLLISTE_EN"/>
      <w:r w:rsidRPr="003F0F2D">
        <w:rPr>
          <w:lang w:val="en-US"/>
        </w:rPr>
        <w:t>7.9</w:t>
      </w:r>
      <w:r w:rsidRPr="003F0F2D">
        <w:rPr>
          <w:lang w:val="en-US"/>
        </w:rPr>
        <w:tab/>
        <w:t>Editing the symbol list</w:t>
      </w:r>
    </w:p>
    <w:bookmarkEnd w:id="65"/>
    <w:p w14:paraId="2220E616"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327902A"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Clicking the button “Load symbols from equations” enables the </w:t>
      </w:r>
      <w:r w:rsidRPr="003F0F2D">
        <w:rPr>
          <w:rFonts w:ascii="Arial" w:hAnsi="Arial" w:cs="Arial"/>
          <w:b/>
          <w:bCs/>
          <w:color w:val="000000"/>
          <w:lang w:val="en-US"/>
        </w:rPr>
        <w:t>symbol table for editing</w:t>
      </w:r>
      <w:r w:rsidRPr="003F0F2D">
        <w:rPr>
          <w:rFonts w:ascii="Arial" w:hAnsi="Arial" w:cs="Arial"/>
          <w:color w:val="000000"/>
          <w:lang w:val="en-US"/>
        </w:rPr>
        <w:t xml:space="preserve"> while the </w:t>
      </w:r>
      <w:r w:rsidRPr="003F0F2D">
        <w:rPr>
          <w:rFonts w:ascii="Arial" w:hAnsi="Arial" w:cs="Arial"/>
          <w:b/>
          <w:bCs/>
          <w:color w:val="000000"/>
          <w:lang w:val="en-US"/>
        </w:rPr>
        <w:t>correct syntax of the equations</w:t>
      </w:r>
      <w:r w:rsidRPr="003F0F2D">
        <w:rPr>
          <w:rFonts w:ascii="Arial" w:hAnsi="Arial" w:cs="Arial"/>
          <w:color w:val="000000"/>
          <w:lang w:val="en-US"/>
        </w:rPr>
        <w:t xml:space="preserve"> is being checked with the internal function parser. In the case of an error corresponding warnings are given via Windows Message-box dialogs, which are acknowledged, and one has then look for reason behind that error message. </w:t>
      </w:r>
    </w:p>
    <w:p w14:paraId="7FD2819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49C31C28"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symbol table consists of four text columns "</w:t>
      </w:r>
      <w:r w:rsidRPr="003F0F2D">
        <w:rPr>
          <w:rFonts w:ascii="Arial" w:hAnsi="Arial" w:cs="Arial"/>
          <w:b/>
          <w:bCs/>
          <w:color w:val="000000"/>
          <w:lang w:val="en-US"/>
        </w:rPr>
        <w:t>Symbol</w:t>
      </w:r>
      <w:r w:rsidRPr="003F0F2D">
        <w:rPr>
          <w:rFonts w:ascii="Arial" w:hAnsi="Arial" w:cs="Arial"/>
          <w:color w:val="000000"/>
          <w:lang w:val="en-US"/>
        </w:rPr>
        <w:t>", "</w:t>
      </w:r>
      <w:r w:rsidRPr="003F0F2D">
        <w:rPr>
          <w:rFonts w:ascii="Arial" w:hAnsi="Arial" w:cs="Arial"/>
          <w:b/>
          <w:bCs/>
          <w:color w:val="000000"/>
          <w:lang w:val="en-US"/>
        </w:rPr>
        <w:t>Type</w:t>
      </w:r>
      <w:r w:rsidRPr="003F0F2D">
        <w:rPr>
          <w:rFonts w:ascii="Arial" w:hAnsi="Arial" w:cs="Arial"/>
          <w:color w:val="000000"/>
          <w:lang w:val="en-US"/>
        </w:rPr>
        <w:t>", "</w:t>
      </w:r>
      <w:r w:rsidRPr="003F0F2D">
        <w:rPr>
          <w:rFonts w:ascii="Arial" w:hAnsi="Arial" w:cs="Arial"/>
          <w:b/>
          <w:bCs/>
          <w:color w:val="000000"/>
          <w:lang w:val="en-US"/>
        </w:rPr>
        <w:t>Unit</w:t>
      </w:r>
      <w:r w:rsidRPr="003F0F2D">
        <w:rPr>
          <w:rFonts w:ascii="Arial" w:hAnsi="Arial" w:cs="Arial"/>
          <w:color w:val="000000"/>
          <w:lang w:val="en-US"/>
        </w:rPr>
        <w:t>" and "</w:t>
      </w:r>
      <w:r w:rsidRPr="003F0F2D">
        <w:rPr>
          <w:rFonts w:ascii="Arial" w:hAnsi="Arial" w:cs="Arial"/>
          <w:b/>
          <w:bCs/>
          <w:color w:val="000000"/>
          <w:lang w:val="en-US"/>
        </w:rPr>
        <w:t>Meaning</w:t>
      </w:r>
      <w:r w:rsidRPr="003F0F2D">
        <w:rPr>
          <w:rFonts w:ascii="Arial" w:hAnsi="Arial" w:cs="Arial"/>
          <w:color w:val="000000"/>
          <w:lang w:val="en-US"/>
        </w:rPr>
        <w:t xml:space="preserve">". </w:t>
      </w:r>
    </w:p>
    <w:p w14:paraId="5D1C0651"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72B3ED3"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symbols which were extracted automatically are </w:t>
      </w:r>
      <w:proofErr w:type="spellStart"/>
      <w:r w:rsidRPr="003F0F2D">
        <w:rPr>
          <w:rFonts w:ascii="Arial" w:hAnsi="Arial" w:cs="Arial"/>
          <w:color w:val="000000"/>
          <w:lang w:val="en-US"/>
        </w:rPr>
        <w:t>characterised</w:t>
      </w:r>
      <w:proofErr w:type="spellEnd"/>
      <w:r w:rsidRPr="003F0F2D">
        <w:rPr>
          <w:rFonts w:ascii="Arial" w:hAnsi="Arial" w:cs="Arial"/>
          <w:color w:val="000000"/>
          <w:lang w:val="en-US"/>
        </w:rPr>
        <w:t xml:space="preserve"> in the column “Type” as dependent (a) or independent (u) quantities, where the independent ones are listed first. </w:t>
      </w:r>
      <w:r w:rsidRPr="003F0F2D">
        <w:rPr>
          <w:rFonts w:ascii="Arial" w:hAnsi="Arial" w:cs="Arial"/>
          <w:b/>
          <w:bCs/>
          <w:color w:val="000000"/>
          <w:lang w:val="en-US"/>
        </w:rPr>
        <w:t>Only the independent symbols (quantities) are the ones the measurement uncertainties of which are considered by the program. This is the important point which prevents at the very beginning that covariances could otherwise be inferred between dependent symbols because they would share common (independent) symbols.</w:t>
      </w:r>
      <w:r w:rsidRPr="003F0F2D">
        <w:rPr>
          <w:rFonts w:ascii="Arial" w:hAnsi="Arial" w:cs="Arial"/>
          <w:color w:val="000000"/>
          <w:lang w:val="en-US"/>
        </w:rPr>
        <w:t xml:space="preserve"> </w:t>
      </w:r>
    </w:p>
    <w:p w14:paraId="7115DF9E"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F30AEBA" w14:textId="77777777" w:rsidR="0030346D" w:rsidRPr="003F0F2D" w:rsidRDefault="00EC7085" w:rsidP="0030346D">
      <w:pPr>
        <w:widowControl w:val="0"/>
        <w:tabs>
          <w:tab w:val="left" w:pos="851"/>
        </w:tabs>
        <w:autoSpaceDE w:val="0"/>
        <w:autoSpaceDN w:val="0"/>
        <w:adjustRightInd w:val="0"/>
        <w:jc w:val="both"/>
        <w:rPr>
          <w:rFonts w:ascii="Arial" w:hAnsi="Arial" w:cs="Arial"/>
          <w:color w:val="000000"/>
          <w:lang w:val="en-US"/>
        </w:rPr>
      </w:pPr>
      <w:r w:rsidRPr="003F0F2D">
        <w:rPr>
          <w:rFonts w:ascii="Arial" w:hAnsi="Arial" w:cs="Arial"/>
          <w:color w:val="000000"/>
          <w:lang w:val="en-US"/>
        </w:rPr>
        <w:t>Within the symbol list, such input quantities for which a mean and its uncertainty are to be derived from a data set, can be marked in the type column with “</w:t>
      </w:r>
      <w:proofErr w:type="gramStart"/>
      <w:r w:rsidRPr="003F0F2D">
        <w:rPr>
          <w:rFonts w:ascii="Arial" w:hAnsi="Arial" w:cs="Arial"/>
          <w:color w:val="000000"/>
          <w:lang w:val="en-US"/>
        </w:rPr>
        <w:t>m“ instead</w:t>
      </w:r>
      <w:proofErr w:type="gramEnd"/>
      <w:r w:rsidRPr="003F0F2D">
        <w:rPr>
          <w:rFonts w:ascii="Arial" w:hAnsi="Arial" w:cs="Arial"/>
          <w:color w:val="000000"/>
          <w:lang w:val="en-US"/>
        </w:rPr>
        <w:t xml:space="preserve"> of “a“ (dependent) or “u“ (independent). Furthermore, a quantity, to be derived by an equation, which shall be treated as a parameter without uncertainty, can be defined by sitting its type to “</w:t>
      </w:r>
      <w:proofErr w:type="gramStart"/>
      <w:r w:rsidRPr="003F0F2D">
        <w:rPr>
          <w:rFonts w:ascii="Arial" w:hAnsi="Arial" w:cs="Arial"/>
          <w:color w:val="000000"/>
          <w:lang w:val="en-US"/>
        </w:rPr>
        <w:t>p“</w:t>
      </w:r>
      <w:proofErr w:type="gramEnd"/>
      <w:r w:rsidRPr="003F0F2D">
        <w:rPr>
          <w:rFonts w:ascii="Arial" w:hAnsi="Arial" w:cs="Arial"/>
          <w:color w:val="000000"/>
          <w:lang w:val="en-US"/>
        </w:rPr>
        <w:t>.</w:t>
      </w:r>
    </w:p>
    <w:p w14:paraId="39ABF900" w14:textId="77777777" w:rsidR="0030346D" w:rsidRPr="003F0F2D" w:rsidRDefault="0030346D" w:rsidP="007438DC">
      <w:pPr>
        <w:widowControl w:val="0"/>
        <w:autoSpaceDE w:val="0"/>
        <w:autoSpaceDN w:val="0"/>
        <w:adjustRightInd w:val="0"/>
        <w:ind w:right="-143"/>
        <w:jc w:val="both"/>
        <w:rPr>
          <w:rFonts w:ascii="Arial" w:hAnsi="Arial" w:cs="Arial"/>
          <w:color w:val="000000"/>
          <w:lang w:val="en-US"/>
        </w:rPr>
      </w:pPr>
    </w:p>
    <w:p w14:paraId="157C5057"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columns “Unit” and “Meaning” are to be completed by the user. However, it is recommended to this later, at least after the equations have got their final state, because subsequent changes in the </w:t>
      </w:r>
      <w:r w:rsidRPr="003F0F2D">
        <w:rPr>
          <w:rFonts w:ascii="Arial" w:hAnsi="Arial" w:cs="Arial"/>
          <w:color w:val="000000"/>
          <w:lang w:val="en-US"/>
        </w:rPr>
        <w:lastRenderedPageBreak/>
        <w:t xml:space="preserve">equations may lead to a different ordering of the symbols. This may also be postponed to a later session. </w:t>
      </w:r>
    </w:p>
    <w:p w14:paraId="5D22DD3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D8C7480"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Due to subsequent changes within </w:t>
      </w:r>
      <w:proofErr w:type="gramStart"/>
      <w:r w:rsidRPr="003F0F2D">
        <w:rPr>
          <w:rFonts w:ascii="Arial" w:hAnsi="Arial" w:cs="Arial"/>
          <w:color w:val="000000"/>
          <w:lang w:val="en-US"/>
        </w:rPr>
        <w:t>equations</w:t>
      </w:r>
      <w:proofErr w:type="gramEnd"/>
      <w:r w:rsidRPr="003F0F2D">
        <w:rPr>
          <w:rFonts w:ascii="Arial" w:hAnsi="Arial" w:cs="Arial"/>
          <w:color w:val="000000"/>
          <w:lang w:val="en-US"/>
        </w:rPr>
        <w:t xml:space="preserve"> it may happen, that some of the symbols do not occur in the present set of equations. Such symbols are listed at the end of the symbol list, where they can be row-wise removed by the user (see below: Notes on editing tables).</w:t>
      </w:r>
    </w:p>
    <w:p w14:paraId="305E01D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7A009B"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a mouse click inside a table </w:t>
      </w:r>
      <w:r w:rsidRPr="003F0F2D">
        <w:rPr>
          <w:rFonts w:ascii="Arial" w:hAnsi="Arial" w:cs="Arial"/>
          <w:b/>
          <w:bCs/>
          <w:color w:val="000000"/>
          <w:lang w:val="en-US"/>
        </w:rPr>
        <w:t xml:space="preserve">mouse wheel scrolling </w:t>
      </w:r>
      <w:r w:rsidRPr="003F0F2D">
        <w:rPr>
          <w:rFonts w:ascii="Arial" w:hAnsi="Arial" w:cs="Arial"/>
          <w:color w:val="000000"/>
          <w:lang w:val="en-US"/>
        </w:rPr>
        <w:t>is possible.</w:t>
      </w:r>
    </w:p>
    <w:p w14:paraId="6076102D"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576E55"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Very important:</w:t>
      </w:r>
    </w:p>
    <w:p w14:paraId="31308081" w14:textId="77777777" w:rsidR="007438DC" w:rsidRPr="003F0F2D" w:rsidRDefault="001E00C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Most often it is necessary to add manually such symbols at the end of the symbol table which do not explicitly occur in the equations but are needed within those formulae describing standard uncertainties; e.g. counting times tm or t0 are required to calculate the standard uncertainty of gross or background counting rates, </w:t>
      </w:r>
      <w:proofErr w:type="gramStart"/>
      <w:r w:rsidRPr="003F0F2D">
        <w:rPr>
          <w:rFonts w:ascii="Arial" w:hAnsi="Arial" w:cs="Arial"/>
          <w:color w:val="000000"/>
          <w:lang w:val="en-US"/>
        </w:rPr>
        <w:t>sqrt(</w:t>
      </w:r>
      <w:proofErr w:type="spellStart"/>
      <w:proofErr w:type="gramEnd"/>
      <w:r w:rsidRPr="003F0F2D">
        <w:rPr>
          <w:rFonts w:ascii="Arial" w:hAnsi="Arial" w:cs="Arial"/>
          <w:color w:val="000000"/>
          <w:lang w:val="en-US"/>
        </w:rPr>
        <w:t>R</w:t>
      </w:r>
      <w:r w:rsidR="0063365A" w:rsidRPr="003F0F2D">
        <w:rPr>
          <w:rFonts w:ascii="Arial" w:hAnsi="Arial" w:cs="Arial"/>
          <w:color w:val="000000"/>
          <w:lang w:val="en-US"/>
        </w:rPr>
        <w:t>g</w:t>
      </w:r>
      <w:proofErr w:type="spellEnd"/>
      <w:r w:rsidRPr="003F0F2D">
        <w:rPr>
          <w:rFonts w:ascii="Arial" w:hAnsi="Arial" w:cs="Arial"/>
          <w:color w:val="000000"/>
          <w:lang w:val="en-US"/>
        </w:rPr>
        <w:t xml:space="preserve"> / tm) or sqrt(R0 / t0), respectively. </w:t>
      </w:r>
    </w:p>
    <w:p w14:paraId="2CBEB599"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B49752B" w14:textId="77777777" w:rsidR="007438DC" w:rsidRPr="003F0F2D" w:rsidRDefault="001E00C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 xml:space="preserve">See </w:t>
      </w:r>
      <w:hyperlink w:anchor="URH_TABTRICKS_EN" w:history="1">
        <w:r w:rsidRPr="003F0F2D">
          <w:rPr>
            <w:rStyle w:val="Hyperlink"/>
            <w:rFonts w:ascii="Arial" w:hAnsi="Arial" w:cs="Arial"/>
            <w:b/>
            <w:bCs/>
            <w:lang w:val="en-US"/>
          </w:rPr>
          <w:t>Notes on editing tables</w:t>
        </w:r>
      </w:hyperlink>
    </w:p>
    <w:p w14:paraId="3C20AA25"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4C2C17C5"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298C199" w14:textId="77777777" w:rsidR="007438DC" w:rsidRPr="003F0F2D" w:rsidRDefault="00863ABD" w:rsidP="00CA211A">
      <w:pPr>
        <w:pStyle w:val="berschrift2"/>
        <w:tabs>
          <w:tab w:val="left" w:pos="567"/>
        </w:tabs>
        <w:rPr>
          <w:rFonts w:ascii="Arial" w:hAnsi="Arial" w:cs="Arial"/>
          <w:color w:val="000000"/>
          <w:lang w:val="en-US"/>
        </w:rPr>
      </w:pPr>
      <w:bookmarkStart w:id="66" w:name="URH_EINGABE_ABKLINGKURVE_EN"/>
      <w:r w:rsidRPr="003F0F2D">
        <w:rPr>
          <w:lang w:val="en-US"/>
        </w:rPr>
        <w:t>7.10</w:t>
      </w:r>
      <w:r w:rsidRPr="003F0F2D">
        <w:rPr>
          <w:lang w:val="en-US"/>
        </w:rPr>
        <w:tab/>
        <w:t>Dialog “Values of decay curve”</w:t>
      </w:r>
    </w:p>
    <w:bookmarkEnd w:id="66"/>
    <w:p w14:paraId="4947ED0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C9DED0F" w14:textId="7EC39073" w:rsidR="006D4036" w:rsidRDefault="006D4036" w:rsidP="007438DC">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2F898CF4" w14:textId="07FA2224" w:rsidR="006D4036" w:rsidRDefault="006D4036" w:rsidP="007438DC">
      <w:pPr>
        <w:widowControl w:val="0"/>
        <w:autoSpaceDE w:val="0"/>
        <w:autoSpaceDN w:val="0"/>
        <w:adjustRightInd w:val="0"/>
        <w:ind w:right="-143"/>
        <w:jc w:val="both"/>
        <w:rPr>
          <w:rFonts w:ascii="Arial" w:hAnsi="Arial" w:cs="Arial"/>
          <w:color w:val="000000"/>
          <w:lang w:val="en-US"/>
        </w:rPr>
      </w:pPr>
    </w:p>
    <w:tbl>
      <w:tblPr>
        <w:tblStyle w:val="Tabellenraster"/>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6"/>
      </w:tblGrid>
      <w:tr w:rsidR="006D4036" w14:paraId="228E8E29" w14:textId="77777777" w:rsidTr="009E5242">
        <w:trPr>
          <w:trHeight w:val="4149"/>
        </w:trPr>
        <w:tc>
          <w:tcPr>
            <w:tcW w:w="10492" w:type="dxa"/>
          </w:tcPr>
          <w:p w14:paraId="39F5B787" w14:textId="4E1F323D" w:rsidR="006D4036" w:rsidRDefault="004B4081" w:rsidP="007438DC">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1DD72B4C" wp14:editId="088E3275">
                  <wp:extent cx="6990893" cy="2830664"/>
                  <wp:effectExtent l="0" t="0" r="635" b="8255"/>
                  <wp:docPr id="1732359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9257" name=""/>
                          <pic:cNvPicPr/>
                        </pic:nvPicPr>
                        <pic:blipFill>
                          <a:blip r:embed="rId64"/>
                          <a:stretch>
                            <a:fillRect/>
                          </a:stretch>
                        </pic:blipFill>
                        <pic:spPr>
                          <a:xfrm>
                            <a:off x="0" y="0"/>
                            <a:ext cx="7019139" cy="2842101"/>
                          </a:xfrm>
                          <a:prstGeom prst="rect">
                            <a:avLst/>
                          </a:prstGeom>
                        </pic:spPr>
                      </pic:pic>
                    </a:graphicData>
                  </a:graphic>
                </wp:inline>
              </w:drawing>
            </w:r>
          </w:p>
        </w:tc>
      </w:tr>
    </w:tbl>
    <w:p w14:paraId="21FC836A" w14:textId="77777777" w:rsidR="006D4036" w:rsidRDefault="006D4036" w:rsidP="007438DC">
      <w:pPr>
        <w:widowControl w:val="0"/>
        <w:autoSpaceDE w:val="0"/>
        <w:autoSpaceDN w:val="0"/>
        <w:adjustRightInd w:val="0"/>
        <w:ind w:right="-143"/>
        <w:jc w:val="both"/>
        <w:rPr>
          <w:rFonts w:ascii="Arial" w:hAnsi="Arial" w:cs="Arial"/>
          <w:color w:val="000000"/>
          <w:lang w:val="en-US"/>
        </w:rPr>
      </w:pPr>
    </w:p>
    <w:p w14:paraId="0D223E23" w14:textId="77777777" w:rsidR="009E5242" w:rsidRDefault="009E5242" w:rsidP="007438DC">
      <w:pPr>
        <w:widowControl w:val="0"/>
        <w:autoSpaceDE w:val="0"/>
        <w:autoSpaceDN w:val="0"/>
        <w:adjustRightInd w:val="0"/>
        <w:ind w:right="-143"/>
        <w:jc w:val="both"/>
        <w:rPr>
          <w:rFonts w:ascii="Arial" w:hAnsi="Arial" w:cs="Arial"/>
          <w:color w:val="000000"/>
          <w:lang w:val="en-US"/>
        </w:rPr>
      </w:pPr>
    </w:p>
    <w:p w14:paraId="675D6608" w14:textId="1C800F62"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Initially, in this dialog </w:t>
      </w:r>
      <w:r w:rsidRPr="003F0F2D">
        <w:rPr>
          <w:rFonts w:ascii="Arial" w:hAnsi="Arial" w:cs="Arial"/>
          <w:b/>
          <w:bCs/>
          <w:color w:val="000000"/>
          <w:lang w:val="en-US"/>
        </w:rPr>
        <w:t>date and time of the Y-90/Sr-90 separation</w:t>
      </w:r>
      <w:r w:rsidRPr="003F0F2D">
        <w:rPr>
          <w:rFonts w:ascii="Arial" w:hAnsi="Arial" w:cs="Arial"/>
          <w:color w:val="000000"/>
          <w:lang w:val="en-US"/>
        </w:rPr>
        <w:t xml:space="preserve"> is entered using the format “DD.MM.YYYY HH:</w:t>
      </w:r>
      <w:proofErr w:type="gramStart"/>
      <w:r w:rsidRPr="003F0F2D">
        <w:rPr>
          <w:rFonts w:ascii="Arial" w:hAnsi="Arial" w:cs="Arial"/>
          <w:color w:val="000000"/>
          <w:lang w:val="en-US"/>
        </w:rPr>
        <w:t>MM</w:t>
      </w:r>
      <w:r w:rsidR="00B269A8" w:rsidRPr="003F0F2D">
        <w:rPr>
          <w:rFonts w:ascii="Arial" w:hAnsi="Arial" w:cs="Arial"/>
          <w:color w:val="000000"/>
          <w:lang w:val="en-US"/>
        </w:rPr>
        <w:t>:SS</w:t>
      </w:r>
      <w:proofErr w:type="gramEnd"/>
      <w:r w:rsidRPr="003F0F2D">
        <w:rPr>
          <w:rFonts w:ascii="Arial" w:hAnsi="Arial" w:cs="Arial"/>
          <w:color w:val="000000"/>
          <w:lang w:val="en-US"/>
        </w:rPr>
        <w:t>”, e.g. “</w:t>
      </w:r>
      <w:r w:rsidR="004B4081">
        <w:rPr>
          <w:rFonts w:ascii="Arial" w:hAnsi="Arial" w:cs="Arial"/>
          <w:color w:val="000000"/>
          <w:lang w:val="en-US"/>
        </w:rPr>
        <w:t>07</w:t>
      </w:r>
      <w:r w:rsidRPr="003F0F2D">
        <w:rPr>
          <w:rFonts w:ascii="Arial" w:hAnsi="Arial" w:cs="Arial"/>
          <w:color w:val="000000"/>
          <w:lang w:val="en-US"/>
        </w:rPr>
        <w:t>.0</w:t>
      </w:r>
      <w:r w:rsidR="004B4081">
        <w:rPr>
          <w:rFonts w:ascii="Arial" w:hAnsi="Arial" w:cs="Arial"/>
          <w:color w:val="000000"/>
          <w:lang w:val="en-US"/>
        </w:rPr>
        <w:t>9</w:t>
      </w:r>
      <w:r w:rsidRPr="003F0F2D">
        <w:rPr>
          <w:rFonts w:ascii="Arial" w:hAnsi="Arial" w:cs="Arial"/>
          <w:color w:val="000000"/>
          <w:lang w:val="en-US"/>
        </w:rPr>
        <w:t>.2006 09:0</w:t>
      </w:r>
      <w:r w:rsidR="004B4081">
        <w:rPr>
          <w:rFonts w:ascii="Arial" w:hAnsi="Arial" w:cs="Arial"/>
          <w:color w:val="000000"/>
          <w:lang w:val="en-US"/>
        </w:rPr>
        <w:t>4</w:t>
      </w:r>
      <w:r w:rsidR="00B269A8" w:rsidRPr="003F0F2D">
        <w:rPr>
          <w:rFonts w:ascii="Arial" w:hAnsi="Arial" w:cs="Arial"/>
          <w:color w:val="000000"/>
          <w:lang w:val="en-US"/>
        </w:rPr>
        <w:t>:00</w:t>
      </w:r>
      <w:r w:rsidRPr="003F0F2D">
        <w:rPr>
          <w:rFonts w:ascii="Arial" w:hAnsi="Arial" w:cs="Arial"/>
          <w:color w:val="000000"/>
          <w:lang w:val="en-US"/>
        </w:rPr>
        <w:t xml:space="preserve">”. It is recommended to use the 4-digit version of the year. The program internally replaces all decimal dots by blanks and then reads the </w:t>
      </w:r>
      <w:r w:rsidR="00B269A8" w:rsidRPr="003F0F2D">
        <w:rPr>
          <w:rFonts w:ascii="Arial" w:hAnsi="Arial" w:cs="Arial"/>
          <w:color w:val="000000"/>
          <w:lang w:val="en-US"/>
        </w:rPr>
        <w:t>six</w:t>
      </w:r>
      <w:r w:rsidRPr="003F0F2D">
        <w:rPr>
          <w:rFonts w:ascii="Arial" w:hAnsi="Arial" w:cs="Arial"/>
          <w:color w:val="000000"/>
          <w:lang w:val="en-US"/>
        </w:rPr>
        <w:t xml:space="preserve"> date/time elements format-free.</w:t>
      </w:r>
    </w:p>
    <w:p w14:paraId="0520331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F551907"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One can choose between s and min for the </w:t>
      </w:r>
      <w:r w:rsidRPr="003F0F2D">
        <w:rPr>
          <w:rFonts w:ascii="Arial" w:hAnsi="Arial" w:cs="Arial"/>
          <w:b/>
          <w:bCs/>
          <w:color w:val="000000"/>
          <w:lang w:val="en-US"/>
        </w:rPr>
        <w:t>basis time unit for the counting time</w:t>
      </w:r>
      <w:r w:rsidRPr="003F0F2D">
        <w:rPr>
          <w:rFonts w:ascii="Arial" w:hAnsi="Arial" w:cs="Arial"/>
          <w:color w:val="000000"/>
          <w:lang w:val="en-US"/>
        </w:rPr>
        <w:t>. Internally, if min is chosen by the user, this is converted to the basic unit s.</w:t>
      </w:r>
    </w:p>
    <w:p w14:paraId="3EADFE4E"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3401CB3B"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The value of the net blank counting rate shown (disabled) in this dialog is that of the symbol </w:t>
      </w:r>
      <w:proofErr w:type="spellStart"/>
      <w:r w:rsidRPr="003F0F2D">
        <w:rPr>
          <w:rFonts w:ascii="Arial" w:hAnsi="Arial" w:cs="Arial"/>
          <w:i/>
          <w:lang w:val="en-US"/>
        </w:rPr>
        <w:t>Rbl</w:t>
      </w:r>
      <w:proofErr w:type="spellEnd"/>
      <w:r w:rsidRPr="003F0F2D">
        <w:rPr>
          <w:rFonts w:ascii="Arial" w:hAnsi="Arial" w:cs="Arial"/>
          <w:lang w:val="en-US"/>
        </w:rPr>
        <w:t xml:space="preserve">, which has been entered by the user within the TAB „Values, </w:t>
      </w:r>
      <w:proofErr w:type="gramStart"/>
      <w:r w:rsidRPr="003F0F2D">
        <w:rPr>
          <w:rFonts w:ascii="Arial" w:hAnsi="Arial" w:cs="Arial"/>
          <w:lang w:val="en-US"/>
        </w:rPr>
        <w:t>uncertainties“</w:t>
      </w:r>
      <w:proofErr w:type="gramEnd"/>
      <w:r w:rsidRPr="003F0F2D">
        <w:rPr>
          <w:rFonts w:ascii="Arial" w:hAnsi="Arial" w:cs="Arial"/>
          <w:lang w:val="en-US"/>
        </w:rPr>
        <w:t xml:space="preserve">. It must not contain a detector background contribution. </w:t>
      </w:r>
    </w:p>
    <w:p w14:paraId="43DE688E" w14:textId="77777777" w:rsidR="007438DC" w:rsidRDefault="007438DC" w:rsidP="007438DC">
      <w:pPr>
        <w:widowControl w:val="0"/>
        <w:autoSpaceDE w:val="0"/>
        <w:autoSpaceDN w:val="0"/>
        <w:adjustRightInd w:val="0"/>
        <w:ind w:right="-143"/>
        <w:jc w:val="both"/>
        <w:rPr>
          <w:rFonts w:ascii="Arial" w:hAnsi="Arial" w:cs="Arial"/>
          <w:color w:val="000000"/>
          <w:lang w:val="en-US"/>
        </w:rPr>
      </w:pPr>
    </w:p>
    <w:p w14:paraId="30806AAE" w14:textId="77777777" w:rsidR="00E975E7" w:rsidRDefault="00A82720" w:rsidP="00A82720">
      <w:pPr>
        <w:widowControl w:val="0"/>
        <w:autoSpaceDE w:val="0"/>
        <w:autoSpaceDN w:val="0"/>
        <w:adjustRightInd w:val="0"/>
        <w:jc w:val="both"/>
        <w:rPr>
          <w:rFonts w:ascii="Arial" w:hAnsi="Arial" w:cs="Arial"/>
          <w:color w:val="000000"/>
          <w:lang w:val="en-US"/>
        </w:rPr>
      </w:pPr>
      <w:r w:rsidRPr="00E975E7">
        <w:rPr>
          <w:rFonts w:ascii="Arial" w:hAnsi="Arial" w:cs="Arial"/>
          <w:color w:val="000000"/>
          <w:lang w:val="en-US"/>
        </w:rPr>
        <w:t xml:space="preserve">If the case of selecting </w:t>
      </w:r>
      <w:r w:rsidRPr="00E975E7">
        <w:rPr>
          <w:rFonts w:ascii="Arial" w:hAnsi="Arial" w:cs="Arial"/>
          <w:b/>
          <w:bCs/>
          <w:color w:val="000000"/>
          <w:lang w:val="en-US"/>
        </w:rPr>
        <w:t>absolute time indication</w:t>
      </w:r>
      <w:r w:rsidRPr="00E975E7">
        <w:rPr>
          <w:rFonts w:ascii="Arial" w:hAnsi="Arial" w:cs="Arial"/>
          <w:color w:val="000000"/>
          <w:lang w:val="en-US"/>
        </w:rPr>
        <w:t xml:space="preserve">, complete date and time values are to be inserted </w:t>
      </w:r>
      <w:r w:rsidRPr="00E975E7">
        <w:rPr>
          <w:rFonts w:ascii="Arial" w:hAnsi="Arial" w:cs="Arial"/>
          <w:color w:val="000000"/>
          <w:lang w:val="en-US"/>
        </w:rPr>
        <w:lastRenderedPageBreak/>
        <w:t>in the cells in the table column “Start date (gross</w:t>
      </w:r>
      <w:proofErr w:type="gramStart"/>
      <w:r w:rsidRPr="00E975E7">
        <w:rPr>
          <w:rFonts w:ascii="Arial" w:hAnsi="Arial" w:cs="Arial"/>
          <w:color w:val="000000"/>
          <w:lang w:val="en-US"/>
        </w:rPr>
        <w:t>)“</w:t>
      </w:r>
      <w:proofErr w:type="gramEnd"/>
      <w:r w:rsidRPr="00E975E7">
        <w:rPr>
          <w:rFonts w:ascii="Arial" w:hAnsi="Arial" w:cs="Arial"/>
          <w:color w:val="000000"/>
          <w:lang w:val="en-US"/>
        </w:rPr>
        <w:t xml:space="preserve">. The program internally calculates the time differences to the time of the Y-90/Sr-90 separation. </w:t>
      </w:r>
      <w:r w:rsidRPr="00E975E7">
        <w:rPr>
          <w:rFonts w:ascii="Arial" w:hAnsi="Arial" w:cs="Arial"/>
          <w:b/>
          <w:bCs/>
          <w:color w:val="000000"/>
          <w:lang w:val="en-US"/>
        </w:rPr>
        <w:t>Otherwise,</w:t>
      </w:r>
      <w:r w:rsidRPr="00E975E7">
        <w:rPr>
          <w:rFonts w:ascii="Arial" w:hAnsi="Arial" w:cs="Arial"/>
          <w:color w:val="000000"/>
          <w:lang w:val="en-US"/>
        </w:rPr>
        <w:t xml:space="preserve"> the time differences are to be inserted into this column directly, only in the unit of seconds. </w:t>
      </w:r>
    </w:p>
    <w:p w14:paraId="4C8C7761" w14:textId="37C7ECDB" w:rsidR="00A82720" w:rsidRPr="00E975E7" w:rsidRDefault="00A82720" w:rsidP="00A82720">
      <w:pPr>
        <w:widowControl w:val="0"/>
        <w:autoSpaceDE w:val="0"/>
        <w:autoSpaceDN w:val="0"/>
        <w:adjustRightInd w:val="0"/>
        <w:jc w:val="both"/>
        <w:rPr>
          <w:rFonts w:ascii="Arial" w:hAnsi="Arial" w:cs="Arial"/>
          <w:color w:val="000000"/>
          <w:lang w:val="en-GB"/>
        </w:rPr>
      </w:pPr>
      <w:r w:rsidRPr="00E975E7">
        <w:rPr>
          <w:rFonts w:ascii="Arial" w:hAnsi="Arial" w:cs="Arial"/>
          <w:color w:val="000000"/>
          <w:lang w:val="en-US"/>
        </w:rPr>
        <w:t xml:space="preserve">In the seldom case, </w:t>
      </w:r>
      <w:r w:rsidR="00E975E7" w:rsidRPr="00E975E7">
        <w:rPr>
          <w:rFonts w:ascii="Arial" w:hAnsi="Arial" w:cs="Arial"/>
          <w:color w:val="000000"/>
          <w:lang w:val="en-US"/>
        </w:rPr>
        <w:t>that decay corrections are not considered, one may simply insert ongoing numbers in</w:t>
      </w:r>
      <w:r w:rsidR="00E975E7">
        <w:rPr>
          <w:rFonts w:ascii="Arial" w:hAnsi="Arial" w:cs="Arial"/>
          <w:color w:val="000000"/>
          <w:lang w:val="en-US"/>
        </w:rPr>
        <w:t>to</w:t>
      </w:r>
      <w:r w:rsidR="00E975E7" w:rsidRPr="00E975E7">
        <w:rPr>
          <w:rFonts w:ascii="Arial" w:hAnsi="Arial" w:cs="Arial"/>
          <w:color w:val="000000"/>
          <w:lang w:val="en-US"/>
        </w:rPr>
        <w:t xml:space="preserve"> th</w:t>
      </w:r>
      <w:r w:rsidR="00E975E7">
        <w:rPr>
          <w:rFonts w:ascii="Arial" w:hAnsi="Arial" w:cs="Arial"/>
          <w:color w:val="000000"/>
          <w:lang w:val="en-US"/>
        </w:rPr>
        <w:t>is</w:t>
      </w:r>
      <w:r w:rsidR="00E975E7" w:rsidRPr="00E975E7">
        <w:rPr>
          <w:rFonts w:ascii="Arial" w:hAnsi="Arial" w:cs="Arial"/>
          <w:color w:val="000000"/>
          <w:lang w:val="en-US"/>
        </w:rPr>
        <w:t xml:space="preserve"> column.</w:t>
      </w:r>
      <w:r w:rsidRPr="00E975E7">
        <w:rPr>
          <w:rFonts w:ascii="Arial" w:hAnsi="Arial" w:cs="Arial"/>
          <w:color w:val="000000"/>
          <w:lang w:val="en-GB"/>
        </w:rPr>
        <w:t xml:space="preserve"> </w:t>
      </w:r>
    </w:p>
    <w:p w14:paraId="0479B7CA" w14:textId="77777777" w:rsidR="00A82720" w:rsidRPr="00E975E7" w:rsidRDefault="00A82720" w:rsidP="007438DC">
      <w:pPr>
        <w:widowControl w:val="0"/>
        <w:autoSpaceDE w:val="0"/>
        <w:autoSpaceDN w:val="0"/>
        <w:adjustRightInd w:val="0"/>
        <w:ind w:right="-143"/>
        <w:jc w:val="both"/>
        <w:rPr>
          <w:rFonts w:ascii="Arial" w:hAnsi="Arial" w:cs="Arial"/>
          <w:color w:val="000000"/>
          <w:lang w:val="en-GB"/>
        </w:rPr>
      </w:pPr>
    </w:p>
    <w:p w14:paraId="465DEC6C"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the </w:t>
      </w:r>
      <w:r w:rsidRPr="003F0F2D">
        <w:rPr>
          <w:rFonts w:ascii="Arial" w:hAnsi="Arial" w:cs="Arial"/>
          <w:b/>
          <w:bCs/>
          <w:lang w:val="en-US"/>
        </w:rPr>
        <w:t>input of the single measurement values of the decay curve</w:t>
      </w:r>
      <w:r w:rsidRPr="003F0F2D">
        <w:rPr>
          <w:rFonts w:ascii="Arial" w:hAnsi="Arial" w:cs="Arial"/>
          <w:bCs/>
          <w:lang w:val="en-US"/>
        </w:rPr>
        <w:t xml:space="preserve"> </w:t>
      </w:r>
      <w:r w:rsidRPr="003F0F2D">
        <w:rPr>
          <w:rFonts w:ascii="Arial" w:hAnsi="Arial" w:cs="Arial"/>
          <w:lang w:val="en-US"/>
        </w:rPr>
        <w:t>a table with 11 columns is available, the 11 columns of which have the following meaning; therein, only those columns shown in black color shall be filled in by the user, while the columns with red color are calculated by the program (see below).</w:t>
      </w:r>
    </w:p>
    <w:p w14:paraId="1C43C719"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tbl>
      <w:tblPr>
        <w:tblW w:w="0" w:type="auto"/>
        <w:tblInd w:w="392" w:type="dxa"/>
        <w:tblLook w:val="04A0" w:firstRow="1" w:lastRow="0" w:firstColumn="1" w:lastColumn="0" w:noHBand="0" w:noVBand="1"/>
      </w:tblPr>
      <w:tblGrid>
        <w:gridCol w:w="861"/>
        <w:gridCol w:w="1521"/>
        <w:gridCol w:w="6722"/>
      </w:tblGrid>
      <w:tr w:rsidR="00CC0D6A" w:rsidRPr="003F0F2D" w14:paraId="1EC98F2D" w14:textId="77777777" w:rsidTr="00B272C5">
        <w:tc>
          <w:tcPr>
            <w:tcW w:w="0" w:type="auto"/>
            <w:tcBorders>
              <w:top w:val="single" w:sz="4" w:space="0" w:color="auto"/>
              <w:bottom w:val="single" w:sz="4" w:space="0" w:color="auto"/>
            </w:tcBorders>
          </w:tcPr>
          <w:p w14:paraId="6F39D814"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Column-#</w:t>
            </w:r>
          </w:p>
        </w:tc>
        <w:tc>
          <w:tcPr>
            <w:tcW w:w="0" w:type="auto"/>
            <w:tcBorders>
              <w:top w:val="single" w:sz="4" w:space="0" w:color="auto"/>
              <w:bottom w:val="single" w:sz="4" w:space="0" w:color="auto"/>
            </w:tcBorders>
          </w:tcPr>
          <w:p w14:paraId="19237AD8"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Name</w:t>
            </w:r>
          </w:p>
        </w:tc>
        <w:tc>
          <w:tcPr>
            <w:tcW w:w="0" w:type="auto"/>
            <w:tcBorders>
              <w:top w:val="single" w:sz="4" w:space="0" w:color="auto"/>
              <w:bottom w:val="single" w:sz="4" w:space="0" w:color="auto"/>
            </w:tcBorders>
          </w:tcPr>
          <w:p w14:paraId="012C6273" w14:textId="77777777" w:rsidR="007438DC" w:rsidRPr="003F0F2D" w:rsidRDefault="00CC0D6A" w:rsidP="007438DC">
            <w:pPr>
              <w:widowControl w:val="0"/>
              <w:tabs>
                <w:tab w:val="left" w:pos="1134"/>
              </w:tabs>
              <w:autoSpaceDE w:val="0"/>
              <w:autoSpaceDN w:val="0"/>
              <w:adjustRightInd w:val="0"/>
              <w:spacing w:before="100"/>
              <w:ind w:right="-143"/>
              <w:rPr>
                <w:rFonts w:ascii="Arial" w:hAnsi="Arial" w:cs="Arial"/>
                <w:color w:val="000000"/>
                <w:lang w:val="en-US"/>
              </w:rPr>
            </w:pPr>
            <w:r w:rsidRPr="003F0F2D">
              <w:rPr>
                <w:rFonts w:ascii="Arial" w:hAnsi="Arial" w:cs="Arial"/>
                <w:color w:val="000000"/>
                <w:lang w:val="en-US"/>
              </w:rPr>
              <w:t>Meaning</w:t>
            </w:r>
          </w:p>
        </w:tc>
      </w:tr>
      <w:tr w:rsidR="00CC0D6A" w:rsidRPr="00FB474E" w14:paraId="00A006C7" w14:textId="77777777" w:rsidTr="00B272C5">
        <w:tc>
          <w:tcPr>
            <w:tcW w:w="0" w:type="auto"/>
            <w:gridSpan w:val="3"/>
            <w:tcBorders>
              <w:top w:val="single" w:sz="4" w:space="0" w:color="auto"/>
            </w:tcBorders>
          </w:tcPr>
          <w:p w14:paraId="35866A12"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gross counting rate:</w:t>
            </w:r>
          </w:p>
        </w:tc>
      </w:tr>
      <w:tr w:rsidR="00CC0D6A" w:rsidRPr="00FB474E" w14:paraId="4A619C66" w14:textId="77777777" w:rsidTr="00B272C5">
        <w:tc>
          <w:tcPr>
            <w:tcW w:w="0" w:type="auto"/>
          </w:tcPr>
          <w:p w14:paraId="1630AE01"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1</w:t>
            </w:r>
          </w:p>
        </w:tc>
        <w:tc>
          <w:tcPr>
            <w:tcW w:w="0" w:type="auto"/>
          </w:tcPr>
          <w:p w14:paraId="64900832" w14:textId="77777777" w:rsidR="007438DC" w:rsidRPr="003F0F2D" w:rsidRDefault="00CC0D6A" w:rsidP="007438DC">
            <w:pPr>
              <w:widowControl w:val="0"/>
              <w:tabs>
                <w:tab w:val="left" w:pos="1134"/>
              </w:tabs>
              <w:autoSpaceDE w:val="0"/>
              <w:autoSpaceDN w:val="0"/>
              <w:adjustRightInd w:val="0"/>
              <w:ind w:right="-143"/>
              <w:rPr>
                <w:rFonts w:ascii="Arial" w:hAnsi="Arial" w:cs="Arial"/>
                <w:lang w:val="en-US"/>
              </w:rPr>
            </w:pPr>
            <w:r w:rsidRPr="003F0F2D">
              <w:rPr>
                <w:rFonts w:ascii="Arial" w:hAnsi="Arial" w:cs="Arial"/>
                <w:lang w:val="en-US"/>
              </w:rPr>
              <w:t>Start date</w:t>
            </w:r>
          </w:p>
        </w:tc>
        <w:tc>
          <w:tcPr>
            <w:tcW w:w="0" w:type="auto"/>
          </w:tcPr>
          <w:p w14:paraId="04975579"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Date/time of the start of the </w:t>
            </w:r>
            <w:r w:rsidRPr="003F0F2D">
              <w:rPr>
                <w:rFonts w:ascii="Arial" w:hAnsi="Arial" w:cs="Arial"/>
                <w:i/>
                <w:lang w:val="en-US"/>
              </w:rPr>
              <w:t>k</w:t>
            </w:r>
            <w:r w:rsidRPr="003F0F2D">
              <w:rPr>
                <w:rFonts w:ascii="Arial" w:hAnsi="Arial" w:cs="Arial"/>
                <w:lang w:val="en-US"/>
              </w:rPr>
              <w:t>-</w:t>
            </w:r>
            <w:proofErr w:type="spellStart"/>
            <w:r w:rsidRPr="003F0F2D">
              <w:rPr>
                <w:rFonts w:ascii="Arial" w:hAnsi="Arial" w:cs="Arial"/>
                <w:lang w:val="en-US"/>
              </w:rPr>
              <w:t>th</w:t>
            </w:r>
            <w:proofErr w:type="spellEnd"/>
            <w:r w:rsidRPr="003F0F2D">
              <w:rPr>
                <w:rFonts w:ascii="Arial" w:hAnsi="Arial" w:cs="Arial"/>
                <w:lang w:val="en-US"/>
              </w:rPr>
              <w:t xml:space="preserve"> measurement (input format as shown above), or, </w:t>
            </w:r>
          </w:p>
          <w:p w14:paraId="3CB6C2F2" w14:textId="77777777" w:rsidR="007438DC" w:rsidRPr="003F0F2D" w:rsidRDefault="00CC0D6A" w:rsidP="007438DC">
            <w:pPr>
              <w:widowControl w:val="0"/>
              <w:autoSpaceDE w:val="0"/>
              <w:autoSpaceDN w:val="0"/>
              <w:adjustRightInd w:val="0"/>
              <w:ind w:right="-143"/>
              <w:rPr>
                <w:rFonts w:ascii="Arial" w:hAnsi="Arial" w:cs="Arial"/>
                <w:lang w:val="en-US"/>
              </w:rPr>
            </w:pPr>
            <w:r w:rsidRPr="003F0F2D">
              <w:rPr>
                <w:rFonts w:ascii="Arial" w:hAnsi="Arial" w:cs="Arial"/>
                <w:lang w:val="en-US"/>
              </w:rPr>
              <w:t xml:space="preserve">time duration between Y-90/Sr-90 separation and the start of the </w:t>
            </w:r>
            <w:r w:rsidRPr="003F0F2D">
              <w:rPr>
                <w:rFonts w:ascii="Arial" w:hAnsi="Arial" w:cs="Arial"/>
                <w:i/>
                <w:lang w:val="en-US"/>
              </w:rPr>
              <w:t>k</w:t>
            </w:r>
            <w:r w:rsidRPr="003F0F2D">
              <w:rPr>
                <w:rFonts w:ascii="Arial" w:hAnsi="Arial" w:cs="Arial"/>
                <w:lang w:val="en-US"/>
              </w:rPr>
              <w:t>-</w:t>
            </w:r>
            <w:proofErr w:type="spellStart"/>
            <w:r w:rsidRPr="003F0F2D">
              <w:rPr>
                <w:rFonts w:ascii="Arial" w:hAnsi="Arial" w:cs="Arial"/>
                <w:lang w:val="en-US"/>
              </w:rPr>
              <w:t>th</w:t>
            </w:r>
            <w:proofErr w:type="spellEnd"/>
            <w:r w:rsidRPr="003F0F2D">
              <w:rPr>
                <w:rFonts w:ascii="Arial" w:hAnsi="Arial" w:cs="Arial"/>
                <w:lang w:val="en-US"/>
              </w:rPr>
              <w:t xml:space="preserve"> measurement (as a number with decimal point); the program realizes automatically which of the two possibilities is used. </w:t>
            </w:r>
          </w:p>
        </w:tc>
      </w:tr>
      <w:tr w:rsidR="00CC0D6A" w:rsidRPr="00FB474E" w14:paraId="29A4034B" w14:textId="77777777" w:rsidTr="00B272C5">
        <w:tc>
          <w:tcPr>
            <w:tcW w:w="0" w:type="auto"/>
          </w:tcPr>
          <w:p w14:paraId="1DB9D0C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2</w:t>
            </w:r>
          </w:p>
        </w:tc>
        <w:tc>
          <w:tcPr>
            <w:tcW w:w="0" w:type="auto"/>
          </w:tcPr>
          <w:p w14:paraId="7C8AD5A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753266F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measurement</w:t>
            </w:r>
          </w:p>
        </w:tc>
      </w:tr>
      <w:tr w:rsidR="00CC0D6A" w:rsidRPr="00FB474E" w14:paraId="259CB336" w14:textId="77777777" w:rsidTr="00B272C5">
        <w:tc>
          <w:tcPr>
            <w:tcW w:w="0" w:type="auto"/>
          </w:tcPr>
          <w:p w14:paraId="141F22B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3</w:t>
            </w:r>
          </w:p>
        </w:tc>
        <w:tc>
          <w:tcPr>
            <w:tcW w:w="0" w:type="auto"/>
          </w:tcPr>
          <w:p w14:paraId="0982E75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7DF11AC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gross counts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measurement</w:t>
            </w:r>
          </w:p>
        </w:tc>
      </w:tr>
      <w:tr w:rsidR="00CC0D6A" w:rsidRPr="003F0F2D" w14:paraId="1F6912E7" w14:textId="77777777" w:rsidTr="00B272C5">
        <w:tc>
          <w:tcPr>
            <w:tcW w:w="0" w:type="auto"/>
          </w:tcPr>
          <w:p w14:paraId="0793E89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4</w:t>
            </w:r>
          </w:p>
        </w:tc>
        <w:tc>
          <w:tcPr>
            <w:tcW w:w="0" w:type="auto"/>
          </w:tcPr>
          <w:p w14:paraId="504E0D9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proofErr w:type="spellStart"/>
            <w:r w:rsidRPr="003F0F2D">
              <w:rPr>
                <w:rFonts w:ascii="Arial" w:hAnsi="Arial" w:cs="Arial"/>
                <w:color w:val="A50021"/>
                <w:lang w:val="en-US"/>
              </w:rPr>
              <w:t>CountRate</w:t>
            </w:r>
            <w:proofErr w:type="spellEnd"/>
          </w:p>
        </w:tc>
        <w:tc>
          <w:tcPr>
            <w:tcW w:w="0" w:type="auto"/>
          </w:tcPr>
          <w:p w14:paraId="5D6C50EA"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gross counting rate</w:t>
            </w:r>
          </w:p>
        </w:tc>
      </w:tr>
      <w:tr w:rsidR="00CC0D6A" w:rsidRPr="00FB474E" w14:paraId="7144764E" w14:textId="77777777" w:rsidTr="00B272C5">
        <w:tc>
          <w:tcPr>
            <w:tcW w:w="0" w:type="auto"/>
          </w:tcPr>
          <w:p w14:paraId="1D06DEF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5</w:t>
            </w:r>
          </w:p>
        </w:tc>
        <w:tc>
          <w:tcPr>
            <w:tcW w:w="0" w:type="auto"/>
          </w:tcPr>
          <w:p w14:paraId="2BA57D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CountRate</w:t>
            </w:r>
            <w:proofErr w:type="spellEnd"/>
            <w:r w:rsidRPr="003F0F2D">
              <w:rPr>
                <w:rFonts w:ascii="Arial" w:hAnsi="Arial" w:cs="Arial"/>
                <w:color w:val="A50021"/>
                <w:lang w:val="en-US"/>
              </w:rPr>
              <w:t>)</w:t>
            </w:r>
          </w:p>
        </w:tc>
        <w:tc>
          <w:tcPr>
            <w:tcW w:w="0" w:type="auto"/>
          </w:tcPr>
          <w:p w14:paraId="06BF3AEE"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gross counting rate</w:t>
            </w:r>
          </w:p>
        </w:tc>
      </w:tr>
      <w:tr w:rsidR="00CC0D6A" w:rsidRPr="00FB474E" w14:paraId="1CA5C918" w14:textId="77777777" w:rsidTr="00B272C5">
        <w:tc>
          <w:tcPr>
            <w:tcW w:w="0" w:type="auto"/>
            <w:gridSpan w:val="3"/>
          </w:tcPr>
          <w:p w14:paraId="6A7B70DD"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Measurements of the background counting rate:</w:t>
            </w:r>
          </w:p>
        </w:tc>
      </w:tr>
      <w:tr w:rsidR="00CC0D6A" w:rsidRPr="00FB474E" w14:paraId="22A99B2F" w14:textId="77777777" w:rsidTr="00B272C5">
        <w:tc>
          <w:tcPr>
            <w:tcW w:w="0" w:type="auto"/>
          </w:tcPr>
          <w:p w14:paraId="1F206C65"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6</w:t>
            </w:r>
          </w:p>
        </w:tc>
        <w:tc>
          <w:tcPr>
            <w:tcW w:w="0" w:type="auto"/>
          </w:tcPr>
          <w:p w14:paraId="39EB2D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 time</w:t>
            </w:r>
          </w:p>
        </w:tc>
        <w:tc>
          <w:tcPr>
            <w:tcW w:w="0" w:type="auto"/>
          </w:tcPr>
          <w:p w14:paraId="0E4C5D72"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counting time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background measurement</w:t>
            </w:r>
          </w:p>
        </w:tc>
      </w:tr>
      <w:tr w:rsidR="00CC0D6A" w:rsidRPr="00FB474E" w14:paraId="6ADF7797" w14:textId="77777777" w:rsidTr="00B272C5">
        <w:tc>
          <w:tcPr>
            <w:tcW w:w="0" w:type="auto"/>
          </w:tcPr>
          <w:p w14:paraId="5FB31976"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7</w:t>
            </w:r>
          </w:p>
        </w:tc>
        <w:tc>
          <w:tcPr>
            <w:tcW w:w="0" w:type="auto"/>
          </w:tcPr>
          <w:p w14:paraId="74E4B75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Counts</w:t>
            </w:r>
          </w:p>
        </w:tc>
        <w:tc>
          <w:tcPr>
            <w:tcW w:w="0" w:type="auto"/>
          </w:tcPr>
          <w:p w14:paraId="055A0E3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000000"/>
                <w:lang w:val="en-US"/>
              </w:rPr>
            </w:pPr>
            <w:r w:rsidRPr="003F0F2D">
              <w:rPr>
                <w:rFonts w:ascii="Arial" w:hAnsi="Arial" w:cs="Arial"/>
                <w:color w:val="000000"/>
                <w:lang w:val="en-US"/>
              </w:rPr>
              <w:t xml:space="preserve">counts of the </w:t>
            </w:r>
            <w:r w:rsidRPr="003F0F2D">
              <w:rPr>
                <w:rFonts w:ascii="Arial" w:hAnsi="Arial" w:cs="Arial"/>
                <w:i/>
                <w:color w:val="000000"/>
                <w:lang w:val="en-US"/>
              </w:rPr>
              <w:t>k</w:t>
            </w:r>
            <w:r w:rsidRPr="003F0F2D">
              <w:rPr>
                <w:rFonts w:ascii="Arial" w:hAnsi="Arial" w:cs="Arial"/>
                <w:color w:val="000000"/>
                <w:lang w:val="en-US"/>
              </w:rPr>
              <w:t>-</w:t>
            </w:r>
            <w:proofErr w:type="spellStart"/>
            <w:r w:rsidRPr="003F0F2D">
              <w:rPr>
                <w:rFonts w:ascii="Arial" w:hAnsi="Arial" w:cs="Arial"/>
                <w:color w:val="000000"/>
                <w:lang w:val="en-US"/>
              </w:rPr>
              <w:t>th</w:t>
            </w:r>
            <w:proofErr w:type="spellEnd"/>
            <w:r w:rsidRPr="003F0F2D">
              <w:rPr>
                <w:rFonts w:ascii="Arial" w:hAnsi="Arial" w:cs="Arial"/>
                <w:color w:val="000000"/>
                <w:lang w:val="en-US"/>
              </w:rPr>
              <w:t xml:space="preserve"> background measurement</w:t>
            </w:r>
          </w:p>
        </w:tc>
      </w:tr>
      <w:tr w:rsidR="00CC0D6A" w:rsidRPr="003F0F2D" w14:paraId="4B9807AD" w14:textId="77777777" w:rsidTr="00B272C5">
        <w:tc>
          <w:tcPr>
            <w:tcW w:w="0" w:type="auto"/>
          </w:tcPr>
          <w:p w14:paraId="19FBDD7C"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8</w:t>
            </w:r>
          </w:p>
        </w:tc>
        <w:tc>
          <w:tcPr>
            <w:tcW w:w="0" w:type="auto"/>
          </w:tcPr>
          <w:p w14:paraId="6E6C9AD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proofErr w:type="spellStart"/>
            <w:r w:rsidRPr="003F0F2D">
              <w:rPr>
                <w:rFonts w:ascii="Arial" w:hAnsi="Arial" w:cs="Arial"/>
                <w:color w:val="A50021"/>
                <w:lang w:val="en-US"/>
              </w:rPr>
              <w:t>CountRate</w:t>
            </w:r>
            <w:proofErr w:type="spellEnd"/>
          </w:p>
        </w:tc>
        <w:tc>
          <w:tcPr>
            <w:tcW w:w="0" w:type="auto"/>
          </w:tcPr>
          <w:p w14:paraId="577C035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background counting rate</w:t>
            </w:r>
          </w:p>
        </w:tc>
      </w:tr>
      <w:tr w:rsidR="00CC0D6A" w:rsidRPr="00FB474E" w14:paraId="3896E039" w14:textId="77777777" w:rsidTr="00B272C5">
        <w:tc>
          <w:tcPr>
            <w:tcW w:w="0" w:type="auto"/>
          </w:tcPr>
          <w:p w14:paraId="226B5C1B"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9</w:t>
            </w:r>
          </w:p>
        </w:tc>
        <w:tc>
          <w:tcPr>
            <w:tcW w:w="0" w:type="auto"/>
          </w:tcPr>
          <w:p w14:paraId="0BB92CA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CountRate</w:t>
            </w:r>
            <w:proofErr w:type="spellEnd"/>
            <w:r w:rsidRPr="003F0F2D">
              <w:rPr>
                <w:rFonts w:ascii="Arial" w:hAnsi="Arial" w:cs="Arial"/>
                <w:color w:val="A50021"/>
                <w:lang w:val="en-US"/>
              </w:rPr>
              <w:t>)</w:t>
            </w:r>
          </w:p>
        </w:tc>
        <w:tc>
          <w:tcPr>
            <w:tcW w:w="0" w:type="auto"/>
          </w:tcPr>
          <w:p w14:paraId="59F21EDD"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background counting rate</w:t>
            </w:r>
          </w:p>
        </w:tc>
      </w:tr>
      <w:tr w:rsidR="00CC0D6A" w:rsidRPr="00FB474E" w14:paraId="0FDA28F1" w14:textId="77777777" w:rsidTr="00B272C5">
        <w:tc>
          <w:tcPr>
            <w:tcW w:w="0" w:type="auto"/>
            <w:gridSpan w:val="3"/>
          </w:tcPr>
          <w:p w14:paraId="0F24BFAE" w14:textId="77777777" w:rsidR="007438DC" w:rsidRPr="003F0F2D" w:rsidRDefault="00CC0D6A" w:rsidP="007438DC">
            <w:pPr>
              <w:widowControl w:val="0"/>
              <w:tabs>
                <w:tab w:val="left" w:pos="1134"/>
              </w:tabs>
              <w:autoSpaceDE w:val="0"/>
              <w:autoSpaceDN w:val="0"/>
              <w:adjustRightInd w:val="0"/>
              <w:spacing w:before="100" w:after="100"/>
              <w:ind w:right="-143"/>
              <w:rPr>
                <w:rFonts w:ascii="Arial" w:hAnsi="Arial" w:cs="Arial"/>
                <w:i/>
                <w:color w:val="000000"/>
                <w:lang w:val="en-US"/>
              </w:rPr>
            </w:pPr>
            <w:r w:rsidRPr="003F0F2D">
              <w:rPr>
                <w:rFonts w:ascii="Arial" w:hAnsi="Arial" w:cs="Arial"/>
                <w:i/>
                <w:color w:val="000000"/>
                <w:lang w:val="en-US"/>
              </w:rPr>
              <w:t>Resulting values of the net counting rate:</w:t>
            </w:r>
          </w:p>
        </w:tc>
      </w:tr>
      <w:tr w:rsidR="00CC0D6A" w:rsidRPr="003F0F2D" w14:paraId="23EDBDB3" w14:textId="77777777" w:rsidTr="00B272C5">
        <w:tc>
          <w:tcPr>
            <w:tcW w:w="0" w:type="auto"/>
          </w:tcPr>
          <w:p w14:paraId="3F6157E7"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10</w:t>
            </w:r>
          </w:p>
        </w:tc>
        <w:tc>
          <w:tcPr>
            <w:tcW w:w="0" w:type="auto"/>
          </w:tcPr>
          <w:p w14:paraId="14761528"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 xml:space="preserve">Net </w:t>
            </w:r>
            <w:proofErr w:type="spellStart"/>
            <w:r w:rsidRPr="003F0F2D">
              <w:rPr>
                <w:rFonts w:ascii="Arial" w:hAnsi="Arial" w:cs="Arial"/>
                <w:color w:val="A50021"/>
                <w:lang w:val="en-US"/>
              </w:rPr>
              <w:t>CountRate</w:t>
            </w:r>
            <w:proofErr w:type="spellEnd"/>
          </w:p>
        </w:tc>
        <w:tc>
          <w:tcPr>
            <w:tcW w:w="0" w:type="auto"/>
          </w:tcPr>
          <w:p w14:paraId="11166A03"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calculated net counting rate</w:t>
            </w:r>
          </w:p>
        </w:tc>
      </w:tr>
      <w:tr w:rsidR="00CC0D6A" w:rsidRPr="00FB474E" w14:paraId="53FD6201" w14:textId="77777777" w:rsidTr="00B272C5">
        <w:tc>
          <w:tcPr>
            <w:tcW w:w="0" w:type="auto"/>
            <w:tcBorders>
              <w:bottom w:val="single" w:sz="4" w:space="0" w:color="auto"/>
            </w:tcBorders>
          </w:tcPr>
          <w:p w14:paraId="72932FE0"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11</w:t>
            </w:r>
          </w:p>
        </w:tc>
        <w:tc>
          <w:tcPr>
            <w:tcW w:w="0" w:type="auto"/>
            <w:tcBorders>
              <w:bottom w:val="single" w:sz="4" w:space="0" w:color="auto"/>
            </w:tcBorders>
          </w:tcPr>
          <w:p w14:paraId="13A098E4"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w:t>
            </w:r>
            <w:proofErr w:type="spellStart"/>
            <w:r w:rsidRPr="003F0F2D">
              <w:rPr>
                <w:rFonts w:ascii="Arial" w:hAnsi="Arial" w:cs="Arial"/>
                <w:color w:val="A50021"/>
                <w:lang w:val="en-US"/>
              </w:rPr>
              <w:t>NetCountRate</w:t>
            </w:r>
            <w:proofErr w:type="spellEnd"/>
            <w:r w:rsidRPr="003F0F2D">
              <w:rPr>
                <w:rFonts w:ascii="Arial" w:hAnsi="Arial" w:cs="Arial"/>
                <w:color w:val="A50021"/>
                <w:lang w:val="en-US"/>
              </w:rPr>
              <w:t>)</w:t>
            </w:r>
          </w:p>
        </w:tc>
        <w:tc>
          <w:tcPr>
            <w:tcW w:w="0" w:type="auto"/>
            <w:tcBorders>
              <w:bottom w:val="single" w:sz="4" w:space="0" w:color="auto"/>
            </w:tcBorders>
          </w:tcPr>
          <w:p w14:paraId="131627B1" w14:textId="77777777" w:rsidR="007438DC" w:rsidRPr="003F0F2D" w:rsidRDefault="00CC0D6A" w:rsidP="007438DC">
            <w:pPr>
              <w:widowControl w:val="0"/>
              <w:tabs>
                <w:tab w:val="left" w:pos="1134"/>
              </w:tabs>
              <w:autoSpaceDE w:val="0"/>
              <w:autoSpaceDN w:val="0"/>
              <w:adjustRightInd w:val="0"/>
              <w:ind w:right="-143"/>
              <w:rPr>
                <w:rFonts w:ascii="Arial" w:hAnsi="Arial" w:cs="Arial"/>
                <w:color w:val="A50021"/>
                <w:lang w:val="en-US"/>
              </w:rPr>
            </w:pPr>
            <w:r w:rsidRPr="003F0F2D">
              <w:rPr>
                <w:rFonts w:ascii="Arial" w:hAnsi="Arial" w:cs="Arial"/>
                <w:color w:val="A50021"/>
                <w:lang w:val="en-US"/>
              </w:rPr>
              <w:t>uncertainty of the net counting rate</w:t>
            </w:r>
          </w:p>
        </w:tc>
      </w:tr>
    </w:tbl>
    <w:p w14:paraId="3AA59CC0" w14:textId="77777777" w:rsidR="007438DC" w:rsidRPr="003F0F2D" w:rsidRDefault="007438DC" w:rsidP="007438DC">
      <w:pPr>
        <w:widowControl w:val="0"/>
        <w:autoSpaceDE w:val="0"/>
        <w:autoSpaceDN w:val="0"/>
        <w:adjustRightInd w:val="0"/>
        <w:ind w:right="-143"/>
        <w:jc w:val="both"/>
        <w:rPr>
          <w:rFonts w:ascii="Arial" w:hAnsi="Arial" w:cs="Arial"/>
          <w:b/>
          <w:bCs/>
          <w:color w:val="000000"/>
          <w:lang w:val="en-US"/>
        </w:rPr>
      </w:pPr>
    </w:p>
    <w:p w14:paraId="7E7B4A29" w14:textId="77777777" w:rsidR="007438DC" w:rsidRPr="003F0F2D" w:rsidRDefault="00CC0D6A"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With the </w:t>
      </w:r>
      <w:r w:rsidRPr="003F0F2D">
        <w:rPr>
          <w:rFonts w:ascii="Arial" w:hAnsi="Arial" w:cs="Arial"/>
          <w:b/>
          <w:lang w:val="en-US"/>
        </w:rPr>
        <w:t xml:space="preserve">button </w:t>
      </w:r>
      <w:r w:rsidRPr="003F0F2D">
        <w:rPr>
          <w:rFonts w:ascii="Arial" w:hAnsi="Arial" w:cs="Arial"/>
          <w:b/>
          <w:bCs/>
          <w:lang w:val="en-US"/>
        </w:rPr>
        <w:t xml:space="preserve">„Calculate count </w:t>
      </w:r>
      <w:proofErr w:type="gramStart"/>
      <w:r w:rsidRPr="003F0F2D">
        <w:rPr>
          <w:rFonts w:ascii="Arial" w:hAnsi="Arial" w:cs="Arial"/>
          <w:b/>
          <w:bCs/>
          <w:lang w:val="en-US"/>
        </w:rPr>
        <w:t>rates“</w:t>
      </w:r>
      <w:r w:rsidRPr="003F0F2D">
        <w:rPr>
          <w:rFonts w:ascii="Arial" w:hAnsi="Arial" w:cs="Arial"/>
          <w:lang w:val="en-US"/>
        </w:rPr>
        <w:t xml:space="preserve"> the</w:t>
      </w:r>
      <w:proofErr w:type="gramEnd"/>
      <w:r w:rsidRPr="003F0F2D">
        <w:rPr>
          <w:rFonts w:ascii="Arial" w:hAnsi="Arial" w:cs="Arial"/>
          <w:lang w:val="en-US"/>
        </w:rPr>
        <w:t xml:space="preserve"> values of gross counting rate, background counting rate and the net counting rate as well as their associated uncertainties are calculated in the columns 4/5, 8/9 and 10/11 (in the columns marked by red color). In this calculation, the value of the net blank counting rate </w:t>
      </w:r>
      <w:proofErr w:type="spellStart"/>
      <w:r w:rsidRPr="003F0F2D">
        <w:rPr>
          <w:rFonts w:ascii="Arial" w:hAnsi="Arial" w:cs="Arial"/>
          <w:i/>
          <w:iCs/>
          <w:lang w:val="en-US"/>
        </w:rPr>
        <w:t>Rbl</w:t>
      </w:r>
      <w:proofErr w:type="spellEnd"/>
      <w:r w:rsidRPr="003F0F2D">
        <w:rPr>
          <w:rFonts w:ascii="Arial" w:hAnsi="Arial" w:cs="Arial"/>
          <w:iCs/>
          <w:lang w:val="en-US"/>
        </w:rPr>
        <w:t xml:space="preserve"> is </w:t>
      </w:r>
      <w:r w:rsidR="00B332A2" w:rsidRPr="003F0F2D">
        <w:rPr>
          <w:rFonts w:ascii="Arial" w:hAnsi="Arial" w:cs="Arial"/>
          <w:iCs/>
          <w:lang w:val="en-US"/>
        </w:rPr>
        <w:t>considered</w:t>
      </w:r>
      <w:r w:rsidRPr="003F0F2D">
        <w:rPr>
          <w:rFonts w:ascii="Arial" w:hAnsi="Arial" w:cs="Arial"/>
          <w:iCs/>
          <w:lang w:val="en-US"/>
        </w:rPr>
        <w:t xml:space="preserve"> (see above). </w:t>
      </w:r>
    </w:p>
    <w:p w14:paraId="5AD913FC"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4E08595" w14:textId="77777777" w:rsidR="005B0FF7" w:rsidRPr="003F0F2D" w:rsidRDefault="005B0FF7" w:rsidP="007438DC">
      <w:pPr>
        <w:widowControl w:val="0"/>
        <w:autoSpaceDE w:val="0"/>
        <w:autoSpaceDN w:val="0"/>
        <w:adjustRightInd w:val="0"/>
        <w:ind w:right="-143"/>
        <w:jc w:val="both"/>
        <w:rPr>
          <w:rFonts w:ascii="Arial" w:hAnsi="Arial" w:cs="Arial"/>
          <w:color w:val="000000"/>
          <w:lang w:val="en-US"/>
        </w:rPr>
      </w:pPr>
    </w:p>
    <w:p w14:paraId="44719991" w14:textId="77777777" w:rsidR="005B0FF7" w:rsidRPr="003F0F2D" w:rsidRDefault="005B0FF7" w:rsidP="005B0FF7">
      <w:pPr>
        <w:widowControl w:val="0"/>
        <w:autoSpaceDE w:val="0"/>
        <w:autoSpaceDN w:val="0"/>
        <w:adjustRightInd w:val="0"/>
        <w:jc w:val="both"/>
        <w:rPr>
          <w:rFonts w:ascii="Arial" w:hAnsi="Arial" w:cs="Arial"/>
          <w:b/>
          <w:color w:val="000000"/>
          <w:lang w:val="en-US"/>
        </w:rPr>
      </w:pPr>
      <w:r w:rsidRPr="003F0F2D">
        <w:rPr>
          <w:rFonts w:ascii="Arial" w:hAnsi="Arial" w:cs="Arial"/>
          <w:b/>
          <w:color w:val="000000"/>
          <w:lang w:val="en-US"/>
        </w:rPr>
        <w:t xml:space="preserve">Simplifying input to columns 2, 6 und 7: </w:t>
      </w:r>
    </w:p>
    <w:p w14:paraId="551D33DB" w14:textId="77777777" w:rsidR="005B0FF7" w:rsidRPr="003F0F2D" w:rsidRDefault="005B0FF7" w:rsidP="005B0FF7">
      <w:pPr>
        <w:widowControl w:val="0"/>
        <w:autoSpaceDE w:val="0"/>
        <w:autoSpaceDN w:val="0"/>
        <w:adjustRightInd w:val="0"/>
        <w:jc w:val="both"/>
        <w:rPr>
          <w:rFonts w:ascii="Arial" w:hAnsi="Arial" w:cs="Arial"/>
          <w:color w:val="000000"/>
          <w:lang w:val="en-US"/>
        </w:rPr>
      </w:pPr>
    </w:p>
    <w:p w14:paraId="5C5B2CC7" w14:textId="77777777" w:rsidR="005B0FF7" w:rsidRPr="003F0F2D" w:rsidRDefault="005B0FF7" w:rsidP="005B0FF7">
      <w:pPr>
        <w:widowControl w:val="0"/>
        <w:autoSpaceDE w:val="0"/>
        <w:autoSpaceDN w:val="0"/>
        <w:adjustRightInd w:val="0"/>
        <w:jc w:val="both"/>
        <w:rPr>
          <w:rFonts w:ascii="Arial" w:hAnsi="Arial" w:cs="Arial"/>
          <w:color w:val="000000"/>
          <w:lang w:val="en-US"/>
        </w:rPr>
      </w:pPr>
      <w:r w:rsidRPr="003F0F2D">
        <w:rPr>
          <w:rFonts w:ascii="Arial" w:hAnsi="Arial" w:cs="Arial"/>
          <w:color w:val="000000"/>
          <w:lang w:val="en-US"/>
        </w:rPr>
        <w:t>A new option within this dialog has been inserted, by which within one of these columns a fixed value can be transferred to all necessary cells within the selected column.</w:t>
      </w:r>
    </w:p>
    <w:p w14:paraId="30D1AE6D"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771D6728"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r w:rsidRPr="003F0F2D">
        <w:rPr>
          <w:noProof/>
          <w:lang w:val="en-US" w:eastAsia="de-DE"/>
        </w:rPr>
        <w:lastRenderedPageBreak/>
        <w:drawing>
          <wp:inline distT="0" distB="0" distL="0" distR="0" wp14:anchorId="54C0D2E9" wp14:editId="04680DE3">
            <wp:extent cx="5821034" cy="2743200"/>
            <wp:effectExtent l="19050" t="0" r="8266" b="0"/>
            <wp:docPr id="1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srcRect l="43762" t="20927" r="821" b="9822"/>
                    <a:stretch>
                      <a:fillRect/>
                    </a:stretch>
                  </pic:blipFill>
                  <pic:spPr bwMode="auto">
                    <a:xfrm>
                      <a:off x="0" y="0"/>
                      <a:ext cx="5821034" cy="2743200"/>
                    </a:xfrm>
                    <a:prstGeom prst="rect">
                      <a:avLst/>
                    </a:prstGeom>
                    <a:noFill/>
                    <a:ln w="9525">
                      <a:noFill/>
                      <a:miter lim="800000"/>
                      <a:headEnd/>
                      <a:tailEnd/>
                    </a:ln>
                  </pic:spPr>
                </pic:pic>
              </a:graphicData>
            </a:graphic>
          </wp:inline>
        </w:drawing>
      </w:r>
    </w:p>
    <w:p w14:paraId="3E0B6863"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56B0655F" w14:textId="77777777" w:rsidR="00BB21EA" w:rsidRPr="003F0F2D" w:rsidRDefault="00BB21EA" w:rsidP="007438DC">
      <w:pPr>
        <w:widowControl w:val="0"/>
        <w:autoSpaceDE w:val="0"/>
        <w:autoSpaceDN w:val="0"/>
        <w:adjustRightInd w:val="0"/>
        <w:ind w:right="-143"/>
        <w:jc w:val="both"/>
        <w:rPr>
          <w:rFonts w:ascii="Arial" w:hAnsi="Arial" w:cs="Arial"/>
          <w:color w:val="000000"/>
          <w:lang w:val="en-US"/>
        </w:rPr>
      </w:pPr>
    </w:p>
    <w:p w14:paraId="482DCB52" w14:textId="77777777" w:rsidR="007438DC" w:rsidRPr="003F0F2D" w:rsidRDefault="00CC0D6A"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Tips for facilitating the input of values into the first three columns:</w:t>
      </w:r>
    </w:p>
    <w:p w14:paraId="1FDDF28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0AD70BF" w14:textId="4F680954" w:rsidR="007438DC" w:rsidRPr="00850502"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ASCII file:</w:t>
      </w:r>
      <w:r w:rsidRPr="003F0F2D">
        <w:rPr>
          <w:rFonts w:ascii="Arial" w:hAnsi="Arial" w:cs="Arial"/>
          <w:color w:val="000000"/>
          <w:lang w:val="en-US"/>
        </w:rPr>
        <w:t xml:space="preserve"> If the values to be entered into the first three columns exist as an ASCII file, also column-wise separated, each of those columns (one after another) can be marked and copied into the Windows clipboard and pasted into the corresponding UncertRadio dialog column (right Mouse button: “paste”). The mouse pointer needs only to be set into the uppermost cell of this col</w:t>
      </w:r>
      <w:r w:rsidRPr="00850502">
        <w:rPr>
          <w:rFonts w:ascii="Arial" w:hAnsi="Arial" w:cs="Arial"/>
          <w:color w:val="000000"/>
          <w:lang w:val="en-US"/>
        </w:rPr>
        <w:t xml:space="preserve">umn in advance. </w:t>
      </w:r>
      <w:r w:rsidR="00850502" w:rsidRPr="00850502">
        <w:rPr>
          <w:rFonts w:ascii="Arial" w:hAnsi="Arial" w:cs="Arial"/>
          <w:color w:val="000000"/>
          <w:lang w:val="en-US"/>
        </w:rPr>
        <w:t xml:space="preserve">It is required that the ASCII editor has the option to select column blocks. </w:t>
      </w:r>
    </w:p>
    <w:p w14:paraId="38CB0B1B" w14:textId="77777777" w:rsidR="007438DC" w:rsidRPr="00850502" w:rsidRDefault="007438DC" w:rsidP="007438DC">
      <w:pPr>
        <w:widowControl w:val="0"/>
        <w:autoSpaceDE w:val="0"/>
        <w:autoSpaceDN w:val="0"/>
        <w:adjustRightInd w:val="0"/>
        <w:ind w:right="-143"/>
        <w:jc w:val="both"/>
        <w:rPr>
          <w:rFonts w:ascii="Arial" w:hAnsi="Arial" w:cs="Arial"/>
          <w:b/>
          <w:bCs/>
          <w:color w:val="000000"/>
          <w:lang w:val="en-US"/>
        </w:rPr>
      </w:pPr>
    </w:p>
    <w:p w14:paraId="6075DBBB" w14:textId="77777777" w:rsidR="007438DC"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Import from Excel file:</w:t>
      </w:r>
      <w:r w:rsidRPr="003F0F2D">
        <w:rPr>
          <w:rFonts w:ascii="Arial" w:hAnsi="Arial" w:cs="Arial"/>
          <w:color w:val="000000"/>
          <w:lang w:val="en-US"/>
        </w:rPr>
        <w:t xml:space="preserve"> If the values to be entered exist already in an Excel file they can be copied with a mouse operation “copy and paste” via Windows clipboard to the corresponding cell area in the UncertRadio dialog. In this case, all three columns can be copied simultaneously in one step. </w:t>
      </w:r>
    </w:p>
    <w:p w14:paraId="58ADFC67" w14:textId="77777777" w:rsidR="00850502" w:rsidRDefault="00850502" w:rsidP="007438DC">
      <w:pPr>
        <w:widowControl w:val="0"/>
        <w:autoSpaceDE w:val="0"/>
        <w:autoSpaceDN w:val="0"/>
        <w:adjustRightInd w:val="0"/>
        <w:ind w:right="-143"/>
        <w:jc w:val="both"/>
        <w:rPr>
          <w:rFonts w:ascii="Arial" w:hAnsi="Arial" w:cs="Arial"/>
          <w:color w:val="000000"/>
          <w:lang w:val="en-US"/>
        </w:rPr>
      </w:pPr>
    </w:p>
    <w:p w14:paraId="21961132" w14:textId="5118251D" w:rsidR="00850502" w:rsidRPr="00850502" w:rsidRDefault="00850502" w:rsidP="00850502">
      <w:pPr>
        <w:widowControl w:val="0"/>
        <w:autoSpaceDE w:val="0"/>
        <w:autoSpaceDN w:val="0"/>
        <w:adjustRightInd w:val="0"/>
        <w:jc w:val="both"/>
        <w:rPr>
          <w:rFonts w:ascii="Arial" w:hAnsi="Arial" w:cs="Arial"/>
          <w:color w:val="000000"/>
          <w:lang w:val="en-US"/>
        </w:rPr>
      </w:pPr>
      <w:r w:rsidRPr="00850502">
        <w:rPr>
          <w:rFonts w:ascii="Arial" w:hAnsi="Arial" w:cs="Arial"/>
          <w:color w:val="000000"/>
          <w:lang w:val="en-US"/>
        </w:rPr>
        <w:t xml:space="preserve">Important for both variants: After having inserted a block into the uppermost cell, the </w:t>
      </w:r>
      <w:r w:rsidRPr="00850502">
        <w:rPr>
          <w:rFonts w:ascii="Arial" w:hAnsi="Arial" w:cs="Arial"/>
          <w:b/>
          <w:bCs/>
          <w:color w:val="000000"/>
          <w:lang w:val="en-US"/>
        </w:rPr>
        <w:t>data are spread into the column cells with using the Enter key</w:t>
      </w:r>
      <w:r w:rsidRPr="00850502">
        <w:rPr>
          <w:rFonts w:ascii="Arial" w:hAnsi="Arial" w:cs="Arial"/>
          <w:color w:val="000000"/>
          <w:lang w:val="en-US"/>
        </w:rPr>
        <w:t>.</w:t>
      </w:r>
    </w:p>
    <w:p w14:paraId="436C0203" w14:textId="77777777" w:rsidR="00850502" w:rsidRPr="00850502" w:rsidRDefault="00850502" w:rsidP="007438DC">
      <w:pPr>
        <w:widowControl w:val="0"/>
        <w:autoSpaceDE w:val="0"/>
        <w:autoSpaceDN w:val="0"/>
        <w:adjustRightInd w:val="0"/>
        <w:ind w:right="-143"/>
        <w:jc w:val="both"/>
        <w:rPr>
          <w:rFonts w:ascii="Arial" w:hAnsi="Arial" w:cs="Arial"/>
          <w:color w:val="000000"/>
          <w:lang w:val="en-US"/>
        </w:rPr>
      </w:pPr>
    </w:p>
    <w:p w14:paraId="247B755E" w14:textId="77777777" w:rsidR="007438DC" w:rsidRPr="00850502" w:rsidRDefault="007438DC" w:rsidP="007438DC">
      <w:pPr>
        <w:widowControl w:val="0"/>
        <w:autoSpaceDE w:val="0"/>
        <w:autoSpaceDN w:val="0"/>
        <w:adjustRightInd w:val="0"/>
        <w:ind w:right="-143"/>
        <w:jc w:val="both"/>
        <w:rPr>
          <w:rFonts w:ascii="Arial" w:hAnsi="Arial" w:cs="Arial"/>
          <w:color w:val="000000"/>
          <w:lang w:val="en-US"/>
        </w:rPr>
      </w:pPr>
    </w:p>
    <w:p w14:paraId="2F526839" w14:textId="77777777" w:rsidR="007438DC" w:rsidRPr="003F0F2D" w:rsidRDefault="00CC0D6A"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Further information about </w:t>
      </w:r>
      <w:hyperlink w:anchor="URH_TABTRICKS_EN" w:history="1">
        <w:r w:rsidRPr="003F0F2D">
          <w:rPr>
            <w:rStyle w:val="Hyperlink"/>
            <w:rFonts w:ascii="Arial" w:hAnsi="Arial" w:cs="Arial"/>
            <w:b/>
            <w:bCs/>
            <w:lang w:val="en-US"/>
          </w:rPr>
          <w:t>Editing of tables</w:t>
        </w:r>
      </w:hyperlink>
      <w:r w:rsidRPr="003F0F2D">
        <w:rPr>
          <w:rFonts w:ascii="Arial" w:hAnsi="Arial" w:cs="Arial"/>
          <w:color w:val="000000"/>
          <w:lang w:val="en-US"/>
        </w:rPr>
        <w:t xml:space="preserve"> </w:t>
      </w:r>
    </w:p>
    <w:p w14:paraId="07751AB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328EA750" w14:textId="77777777" w:rsidR="007438DC" w:rsidRPr="003F0F2D" w:rsidRDefault="007438DC" w:rsidP="007438DC">
      <w:pPr>
        <w:widowControl w:val="0"/>
        <w:autoSpaceDE w:val="0"/>
        <w:autoSpaceDN w:val="0"/>
        <w:adjustRightInd w:val="0"/>
        <w:ind w:right="-143"/>
        <w:jc w:val="both"/>
        <w:rPr>
          <w:rFonts w:ascii="Arial" w:hAnsi="Arial" w:cs="Arial"/>
          <w:sz w:val="20"/>
          <w:szCs w:val="20"/>
          <w:lang w:val="en-US"/>
        </w:rPr>
      </w:pPr>
    </w:p>
    <w:p w14:paraId="25B570D2" w14:textId="77777777" w:rsidR="007438DC" w:rsidRPr="003F0F2D" w:rsidRDefault="00863ABD" w:rsidP="00CA211A">
      <w:pPr>
        <w:pStyle w:val="berschrift2"/>
        <w:tabs>
          <w:tab w:val="left" w:pos="567"/>
        </w:tabs>
        <w:rPr>
          <w:rFonts w:ascii="Arial" w:hAnsi="Arial" w:cs="Arial"/>
          <w:color w:val="000000"/>
          <w:lang w:val="en-US"/>
        </w:rPr>
      </w:pPr>
      <w:bookmarkStart w:id="67" w:name="URH_MODELL_FESTL_ABKLG_EN"/>
      <w:r w:rsidRPr="003F0F2D">
        <w:rPr>
          <w:lang w:val="en-US"/>
        </w:rPr>
        <w:t>7.11</w:t>
      </w:r>
      <w:r w:rsidRPr="003F0F2D">
        <w:rPr>
          <w:lang w:val="en-US"/>
        </w:rPr>
        <w:tab/>
        <w:t>Dialog Definition of the decay curve model</w:t>
      </w:r>
      <w:r w:rsidR="00AF6AAE" w:rsidRPr="003F0F2D">
        <w:rPr>
          <w:rFonts w:ascii="Arial" w:hAnsi="Arial" w:cs="Arial"/>
          <w:color w:val="000000"/>
          <w:lang w:val="en-US"/>
        </w:rPr>
        <w:t xml:space="preserve"> </w:t>
      </w:r>
    </w:p>
    <w:bookmarkEnd w:id="67"/>
    <w:p w14:paraId="3CB5EA1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E1C72D" w14:textId="77777777" w:rsidR="007438DC" w:rsidRPr="003F0F2D" w:rsidRDefault="00F9626E" w:rsidP="00F9626E">
      <w:pPr>
        <w:pStyle w:val="berschrift3"/>
        <w:tabs>
          <w:tab w:val="left" w:pos="709"/>
        </w:tabs>
        <w:ind w:right="-143"/>
        <w:rPr>
          <w:lang w:val="en-US"/>
        </w:rPr>
      </w:pPr>
      <w:r w:rsidRPr="003F0F2D">
        <w:rPr>
          <w:lang w:val="en-US"/>
        </w:rPr>
        <w:t>7.11.1</w:t>
      </w:r>
      <w:r w:rsidRPr="003F0F2D">
        <w:rPr>
          <w:lang w:val="en-US"/>
        </w:rPr>
        <w:tab/>
      </w:r>
      <w:r w:rsidR="001F4AAC" w:rsidRPr="003F0F2D">
        <w:rPr>
          <w:lang w:val="en-US"/>
        </w:rPr>
        <w:t>One single output quantity defined</w:t>
      </w:r>
    </w:p>
    <w:p w14:paraId="55A2CEE1" w14:textId="77777777" w:rsidR="007438DC" w:rsidRPr="003F0F2D" w:rsidRDefault="007438DC" w:rsidP="007438DC">
      <w:pPr>
        <w:widowControl w:val="0"/>
        <w:autoSpaceDE w:val="0"/>
        <w:autoSpaceDN w:val="0"/>
        <w:adjustRightInd w:val="0"/>
        <w:ind w:right="-143"/>
        <w:jc w:val="both"/>
        <w:rPr>
          <w:rFonts w:ascii="Arial" w:hAnsi="Arial" w:cs="Arial"/>
          <w:b/>
          <w:lang w:val="en-US"/>
        </w:rPr>
      </w:pPr>
    </w:p>
    <w:p w14:paraId="6F450EB6" w14:textId="77777777" w:rsidR="009D6BD6" w:rsidRDefault="009D6BD6" w:rsidP="009D6BD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47524B9C" w14:textId="77777777" w:rsidR="009D6BD6" w:rsidRDefault="009D6BD6" w:rsidP="009D6BD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9D6BD6" w14:paraId="0F7F55A4" w14:textId="77777777" w:rsidTr="00EE7A7C">
        <w:trPr>
          <w:trHeight w:val="4149"/>
        </w:trPr>
        <w:tc>
          <w:tcPr>
            <w:tcW w:w="11916" w:type="dxa"/>
          </w:tcPr>
          <w:p w14:paraId="3B2B844D" w14:textId="24707E37" w:rsidR="009D6BD6" w:rsidRDefault="009D6BD6" w:rsidP="00EC70E9">
            <w:pPr>
              <w:widowControl w:val="0"/>
              <w:autoSpaceDE w:val="0"/>
              <w:autoSpaceDN w:val="0"/>
              <w:adjustRightInd w:val="0"/>
              <w:ind w:right="-143"/>
              <w:jc w:val="both"/>
              <w:rPr>
                <w:rFonts w:ascii="Arial" w:hAnsi="Arial" w:cs="Arial"/>
                <w:color w:val="000000"/>
                <w:lang w:val="en-US"/>
              </w:rPr>
            </w:pPr>
            <w:r>
              <w:rPr>
                <w:noProof/>
              </w:rPr>
              <w:lastRenderedPageBreak/>
              <w:drawing>
                <wp:inline distT="0" distB="0" distL="0" distR="0" wp14:anchorId="0AA6C5D9" wp14:editId="7D451927">
                  <wp:extent cx="7421897" cy="3914160"/>
                  <wp:effectExtent l="0" t="0" r="762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456955" cy="3932649"/>
                          </a:xfrm>
                          <a:prstGeom prst="rect">
                            <a:avLst/>
                          </a:prstGeom>
                        </pic:spPr>
                      </pic:pic>
                    </a:graphicData>
                  </a:graphic>
                </wp:inline>
              </w:drawing>
            </w:r>
          </w:p>
        </w:tc>
      </w:tr>
    </w:tbl>
    <w:p w14:paraId="1B03F751" w14:textId="77777777" w:rsidR="009D6BD6" w:rsidRDefault="009D6BD6" w:rsidP="007438DC">
      <w:pPr>
        <w:widowControl w:val="0"/>
        <w:autoSpaceDE w:val="0"/>
        <w:autoSpaceDN w:val="0"/>
        <w:adjustRightInd w:val="0"/>
        <w:ind w:right="-143"/>
        <w:jc w:val="both"/>
        <w:rPr>
          <w:rFonts w:ascii="Arial" w:hAnsi="Arial" w:cs="Arial"/>
          <w:b/>
          <w:lang w:val="en-US"/>
        </w:rPr>
      </w:pPr>
    </w:p>
    <w:p w14:paraId="12201DAF" w14:textId="77777777" w:rsidR="009D6BD6" w:rsidRDefault="009D6BD6" w:rsidP="007438DC">
      <w:pPr>
        <w:widowControl w:val="0"/>
        <w:autoSpaceDE w:val="0"/>
        <w:autoSpaceDN w:val="0"/>
        <w:adjustRightInd w:val="0"/>
        <w:ind w:right="-143"/>
        <w:jc w:val="both"/>
        <w:rPr>
          <w:rFonts w:ascii="Arial" w:hAnsi="Arial" w:cs="Arial"/>
          <w:b/>
          <w:lang w:val="en-US"/>
        </w:rPr>
      </w:pPr>
    </w:p>
    <w:p w14:paraId="54CF8493" w14:textId="77777777" w:rsidR="009D6BD6" w:rsidRDefault="009D6BD6" w:rsidP="007438DC">
      <w:pPr>
        <w:widowControl w:val="0"/>
        <w:autoSpaceDE w:val="0"/>
        <w:autoSpaceDN w:val="0"/>
        <w:adjustRightInd w:val="0"/>
        <w:ind w:right="-143"/>
        <w:jc w:val="both"/>
        <w:rPr>
          <w:rFonts w:ascii="Arial" w:hAnsi="Arial" w:cs="Arial"/>
          <w:b/>
          <w:lang w:val="en-US"/>
        </w:rPr>
      </w:pPr>
    </w:p>
    <w:p w14:paraId="61E77D28" w14:textId="751F821D" w:rsidR="007438DC" w:rsidRPr="003F0F2D" w:rsidRDefault="001D63BA"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One </w:t>
      </w:r>
      <w:r w:rsidR="00AF6AAE" w:rsidRPr="003F0F2D">
        <w:rPr>
          <w:rFonts w:ascii="Arial" w:hAnsi="Arial" w:cs="Arial"/>
          <w:b/>
          <w:lang w:val="en-US"/>
        </w:rPr>
        <w:t>single output quantity defined</w:t>
      </w:r>
    </w:p>
    <w:p w14:paraId="08B9453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6A0449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this dialog the </w:t>
      </w:r>
      <w:hyperlink w:anchor="URH_LSQ_EN" w:history="1">
        <w:r w:rsidRPr="003F0F2D">
          <w:rPr>
            <w:rStyle w:val="Hyperlink"/>
            <w:rFonts w:ascii="Arial" w:hAnsi="Arial" w:cs="Arial"/>
            <w:b/>
            <w:bCs/>
            <w:lang w:val="en-US"/>
          </w:rPr>
          <w:t>described multi-linear least squares method</w:t>
        </w:r>
      </w:hyperlink>
      <w:r w:rsidRPr="003F0F2D">
        <w:rPr>
          <w:rFonts w:ascii="Arial" w:hAnsi="Arial" w:cs="Arial"/>
          <w:lang w:val="en-US"/>
        </w:rPr>
        <w:t xml:space="preserve"> is presented for the case of more complex Y-90 decay-curves </w:t>
      </w:r>
      <m:oMath>
        <m:r>
          <w:rPr>
            <w:rFonts w:ascii="Cambria Math" w:hAnsi="Cambria Math" w:cs="Arial"/>
            <w:sz w:val="24"/>
            <w:szCs w:val="24"/>
            <w:lang w:val="en-US"/>
          </w:rPr>
          <m:t>Y</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(net counting rates) </w:t>
      </w:r>
    </w:p>
    <w:p w14:paraId="0D741BE4"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A5EB4C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5E4ACE13"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6D0922E"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three terms describe different radionuclide decay contributions to the net counting rates and are dependent on the time </w:t>
      </w:r>
      <w:r w:rsidRPr="003F0F2D">
        <w:rPr>
          <w:rFonts w:ascii="Arial" w:hAnsi="Arial" w:cs="Arial"/>
          <w:i/>
          <w:iCs/>
          <w:lang w:val="en-US"/>
        </w:rPr>
        <w:t>t</w:t>
      </w:r>
      <w:r w:rsidRPr="003F0F2D">
        <w:rPr>
          <w:rFonts w:ascii="Arial" w:hAnsi="Arial" w:cs="Arial"/>
          <w:lang w:val="en-US"/>
        </w:rPr>
        <w:t xml:space="preserve"> but also on the counting time(s). </w:t>
      </w:r>
    </w:p>
    <w:p w14:paraId="3A84E267"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16EE4E48"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For the case of a Y-90 decay curve the meaning of the three terms is as follows: </w:t>
      </w:r>
    </w:p>
    <w:p w14:paraId="4F3DD0DC"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tbl>
      <w:tblPr>
        <w:tblStyle w:val="Tabellenraster"/>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7984"/>
      </w:tblGrid>
      <w:tr w:rsidR="00AF6AAE" w:rsidRPr="00FB474E" w14:paraId="3C375643" w14:textId="77777777" w:rsidTr="00561358">
        <w:tc>
          <w:tcPr>
            <w:tcW w:w="0" w:type="auto"/>
          </w:tcPr>
          <w:p w14:paraId="11826450"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524F031D"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decay of the Y-90 component;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1</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is the Y-90 counting rate contribution at the time of Y/Sr separation which is to be fitted;</w:t>
            </w:r>
          </w:p>
        </w:tc>
      </w:tr>
      <w:tr w:rsidR="00AF6AAE" w:rsidRPr="00FB474E" w14:paraId="65FA8D59" w14:textId="77777777" w:rsidTr="00561358">
        <w:tc>
          <w:tcPr>
            <w:tcW w:w="0" w:type="auto"/>
          </w:tcPr>
          <w:p w14:paraId="31F5234E" w14:textId="77777777" w:rsidR="007438DC" w:rsidRPr="003F0F2D" w:rsidRDefault="00000000" w:rsidP="007438DC">
            <w:pPr>
              <w:widowControl w:val="0"/>
              <w:tabs>
                <w:tab w:val="left" w:pos="567"/>
              </w:tabs>
              <w:autoSpaceDE w:val="0"/>
              <w:autoSpaceDN w:val="0"/>
              <w:adjustRightInd w:val="0"/>
              <w:spacing w:after="120"/>
              <w:ind w:right="-143"/>
              <w:jc w:val="both"/>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2</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r>
                  <w:rPr>
                    <w:rFonts w:ascii="Cambria Math" w:hAnsi="Cambria Math" w:cs="Arial"/>
                    <w:sz w:val="24"/>
                    <w:szCs w:val="24"/>
                    <w:lang w:val="en-US"/>
                  </w:rPr>
                  <m:t>:</m:t>
                </m:r>
              </m:oMath>
            </m:oMathPara>
          </w:p>
        </w:tc>
        <w:tc>
          <w:tcPr>
            <w:tcW w:w="0" w:type="auto"/>
          </w:tcPr>
          <w:p w14:paraId="24582E72" w14:textId="77777777" w:rsidR="007438DC" w:rsidRPr="003F0F2D" w:rsidRDefault="00AF6AAE" w:rsidP="009B3470">
            <w:pPr>
              <w:widowControl w:val="0"/>
              <w:tabs>
                <w:tab w:val="left" w:pos="567"/>
              </w:tabs>
              <w:autoSpaceDE w:val="0"/>
              <w:autoSpaceDN w:val="0"/>
              <w:adjustRightInd w:val="0"/>
              <w:spacing w:after="120"/>
              <w:ind w:right="-37"/>
              <w:jc w:val="both"/>
              <w:rPr>
                <w:rFonts w:ascii="Arial" w:hAnsi="Arial" w:cs="Arial"/>
                <w:lang w:val="en-US"/>
              </w:rPr>
            </w:pPr>
            <w:r w:rsidRPr="003F0F2D">
              <w:rPr>
                <w:rFonts w:ascii="Arial" w:hAnsi="Arial" w:cs="Arial"/>
                <w:lang w:val="en-US"/>
              </w:rPr>
              <w:t xml:space="preserve">represents the (practically) constant counting rate contribution from an impurity due to long-lived unidentified radionuclide (half-live assumed to be infinitely,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is then set equal to 1). An example of this is Th-234; if this known or identified its half-live Hwzlong can be specified (in the TAB “Values, </w:t>
            </w:r>
            <w:proofErr w:type="gramStart"/>
            <w:r w:rsidRPr="003F0F2D">
              <w:rPr>
                <w:rFonts w:ascii="Arial" w:hAnsi="Arial" w:cs="Arial"/>
                <w:lang w:val="en-US"/>
              </w:rPr>
              <w:t>uncertainties“</w:t>
            </w:r>
            <w:proofErr w:type="gramEnd"/>
            <w:r w:rsidRPr="003F0F2D">
              <w:rPr>
                <w:rFonts w:ascii="Arial" w:hAnsi="Arial" w:cs="Arial"/>
                <w:lang w:val="en-US"/>
              </w:rPr>
              <w:t>);</w:t>
            </w:r>
            <m:oMath>
              <m:sSub>
                <m:sSubPr>
                  <m:ctrlPr>
                    <w:rPr>
                      <w:rFonts w:ascii="Cambria Math" w:hAnsi="Cambria Math" w:cs="Arial"/>
                      <w:i/>
                      <w:lang w:val="en-US"/>
                    </w:rPr>
                  </m:ctrlPr>
                </m:sSubPr>
                <m:e>
                  <m:r>
                    <w:rPr>
                      <w:rFonts w:ascii="Cambria Math" w:hAnsi="Cambria Math" w:cs="Arial"/>
                      <w:lang w:val="en-US"/>
                    </w:rPr>
                    <m:t xml:space="preserve"> a</m:t>
                  </m:r>
                </m:e>
                <m:sub>
                  <m:r>
                    <w:rPr>
                      <w:rFonts w:ascii="Cambria Math" w:hAnsi="Cambria Math" w:cs="Arial"/>
                      <w:lang w:val="en-US"/>
                    </w:rPr>
                    <m:t>2</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 (to be fitted).</w:t>
            </w:r>
          </w:p>
        </w:tc>
      </w:tr>
      <w:tr w:rsidR="00AF6AAE" w:rsidRPr="00FB474E" w14:paraId="49A84D30" w14:textId="77777777" w:rsidTr="00561358">
        <w:tc>
          <w:tcPr>
            <w:tcW w:w="0" w:type="auto"/>
          </w:tcPr>
          <w:p w14:paraId="580D898A" w14:textId="77777777" w:rsidR="007438DC" w:rsidRPr="003F0F2D" w:rsidRDefault="00000000" w:rsidP="007438DC">
            <w:pPr>
              <w:widowControl w:val="0"/>
              <w:tabs>
                <w:tab w:val="left" w:pos="567"/>
              </w:tabs>
              <w:autoSpaceDE w:val="0"/>
              <w:autoSpaceDN w:val="0"/>
              <w:adjustRightInd w:val="0"/>
              <w:ind w:right="-143"/>
              <w:jc w:val="both"/>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AF6AAE" w:rsidRPr="003F0F2D">
              <w:rPr>
                <w:rFonts w:ascii="Arial" w:hAnsi="Arial" w:cs="Arial"/>
                <w:lang w:val="en-US"/>
              </w:rPr>
              <w:t>:</w:t>
            </w:r>
          </w:p>
        </w:tc>
        <w:tc>
          <w:tcPr>
            <w:tcW w:w="0" w:type="auto"/>
          </w:tcPr>
          <w:p w14:paraId="1A6256CA" w14:textId="77777777" w:rsidR="007438DC" w:rsidRPr="003F0F2D" w:rsidRDefault="00AF6AAE" w:rsidP="009B3470">
            <w:pPr>
              <w:widowControl w:val="0"/>
              <w:tabs>
                <w:tab w:val="left" w:pos="567"/>
              </w:tabs>
              <w:autoSpaceDE w:val="0"/>
              <w:autoSpaceDN w:val="0"/>
              <w:adjustRightInd w:val="0"/>
              <w:ind w:right="-37"/>
              <w:jc w:val="both"/>
              <w:rPr>
                <w:rFonts w:ascii="Arial" w:hAnsi="Arial" w:cs="Arial"/>
                <w:lang w:val="en-US"/>
              </w:rPr>
            </w:pPr>
            <w:r w:rsidRPr="003F0F2D">
              <w:rPr>
                <w:rFonts w:ascii="Arial" w:hAnsi="Arial" w:cs="Arial"/>
                <w:lang w:val="en-US"/>
              </w:rPr>
              <w:t xml:space="preserve">represents the decay of the relatively short-lived Ac-228 which can occur as impurity in the Y oxalate source; this term may also be used if the presence of short-lived contaminations of the counting source by short-lived Radon decay products;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3</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gives the size of this contribution;</w:t>
            </w:r>
          </w:p>
        </w:tc>
      </w:tr>
    </w:tbl>
    <w:p w14:paraId="58A6010E"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3834F06"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The user can choose whether the second and/or the third term shall be used in the model. </w:t>
      </w:r>
    </w:p>
    <w:p w14:paraId="0F7B8A53" w14:textId="77777777" w:rsidR="007438DC" w:rsidRPr="003F0F2D" w:rsidRDefault="007438DC" w:rsidP="007438DC">
      <w:pPr>
        <w:widowControl w:val="0"/>
        <w:tabs>
          <w:tab w:val="left" w:pos="567"/>
        </w:tabs>
        <w:autoSpaceDE w:val="0"/>
        <w:autoSpaceDN w:val="0"/>
        <w:adjustRightInd w:val="0"/>
        <w:ind w:left="567" w:right="-143"/>
        <w:jc w:val="both"/>
        <w:rPr>
          <w:rFonts w:ascii="Arial" w:hAnsi="Arial" w:cs="Arial"/>
          <w:color w:val="FF0000"/>
          <w:lang w:val="en-US"/>
        </w:rPr>
      </w:pPr>
    </w:p>
    <w:p w14:paraId="1176506C"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it may be chosen whether the fitting shall be done with statistical weighting with the </w:t>
      </w:r>
      <w:r w:rsidRPr="003F0F2D">
        <w:rPr>
          <w:rFonts w:ascii="Arial" w:hAnsi="Arial" w:cs="Arial"/>
          <w:lang w:val="en-US"/>
        </w:rPr>
        <w:lastRenderedPageBreak/>
        <w:t xml:space="preserve">inverse variances of the net counting rates - or non-weighted. The internal use of covariances of measured net counting rates may be de-selected for testing. </w:t>
      </w:r>
    </w:p>
    <w:p w14:paraId="02F7F08B"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7CD3A589" w14:textId="69361253" w:rsidR="007438DC" w:rsidRPr="003F0F2D" w:rsidRDefault="003E2C55"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The type of the fitting procedure can be selected from four variants:</w:t>
      </w:r>
      <w:r w:rsidRPr="003F0F2D">
        <w:rPr>
          <w:rFonts w:ascii="Arial" w:hAnsi="Arial" w:cs="Arial"/>
          <w:lang w:val="en-US"/>
        </w:rPr>
        <w:t xml:space="preserve"> </w:t>
      </w:r>
      <w:r w:rsidR="004E617E">
        <w:rPr>
          <w:rFonts w:ascii="Arial" w:hAnsi="Arial" w:cs="Arial"/>
          <w:lang w:val="en-US"/>
        </w:rPr>
        <w:t>W</w:t>
      </w:r>
      <w:r w:rsidRPr="003F0F2D">
        <w:rPr>
          <w:rFonts w:ascii="Arial" w:hAnsi="Arial" w:cs="Arial"/>
          <w:lang w:val="en-US"/>
        </w:rPr>
        <w:t xml:space="preserve">LS, PLSQ, PMLE und </w:t>
      </w:r>
      <w:r w:rsidR="004E617E">
        <w:rPr>
          <w:rFonts w:ascii="Arial" w:hAnsi="Arial" w:cs="Arial"/>
          <w:lang w:val="en-US"/>
        </w:rPr>
        <w:t>W</w:t>
      </w:r>
      <w:r w:rsidRPr="003F0F2D">
        <w:rPr>
          <w:rFonts w:ascii="Arial" w:hAnsi="Arial" w:cs="Arial"/>
          <w:lang w:val="en-US"/>
        </w:rPr>
        <w:t>TLS. The more complex but more time-consuming total least squares procedure (</w:t>
      </w:r>
      <w:r w:rsidR="004E617E">
        <w:rPr>
          <w:rFonts w:ascii="Arial" w:hAnsi="Arial" w:cs="Arial"/>
          <w:lang w:val="en-US"/>
        </w:rPr>
        <w:t>W</w:t>
      </w:r>
      <w:r w:rsidRPr="003F0F2D">
        <w:rPr>
          <w:rFonts w:ascii="Arial" w:hAnsi="Arial" w:cs="Arial"/>
          <w:lang w:val="en-US"/>
        </w:rPr>
        <w:t xml:space="preserve">TLS) </w:t>
      </w:r>
      <w:proofErr w:type="gramStart"/>
      <w:r w:rsidRPr="003F0F2D">
        <w:rPr>
          <w:rFonts w:ascii="Arial" w:hAnsi="Arial" w:cs="Arial"/>
          <w:lang w:val="en-US"/>
        </w:rPr>
        <w:t>is able to</w:t>
      </w:r>
      <w:proofErr w:type="gramEnd"/>
      <w:r w:rsidRPr="003F0F2D">
        <w:rPr>
          <w:rFonts w:ascii="Arial" w:hAnsi="Arial" w:cs="Arial"/>
          <w:lang w:val="en-US"/>
        </w:rPr>
        <w:t xml:space="preserve"> take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eastAsiaTheme="minorEastAsia" w:hAnsi="Arial" w:cs="Arial"/>
          <w:lang w:val="en-US"/>
        </w:rPr>
        <w:t xml:space="preserve"> values a</w:t>
      </w:r>
      <w:r w:rsidRPr="003F0F2D">
        <w:rPr>
          <w:rFonts w:ascii="Arial" w:hAnsi="Arial"/>
          <w:lang w:val="en-US"/>
        </w:rPr>
        <w:t xml:space="preserve">nd covariances between them into account. </w:t>
      </w:r>
      <w:r w:rsidR="005E762F" w:rsidRPr="003F0F2D">
        <w:rPr>
          <w:rFonts w:ascii="Arial" w:hAnsi="Arial"/>
          <w:lang w:val="en-US"/>
        </w:rPr>
        <w:t xml:space="preserve">See also: </w:t>
      </w:r>
      <w:hyperlink w:anchor="_Chi-square_options" w:history="1">
        <w:r w:rsidR="005E762F" w:rsidRPr="003F0F2D">
          <w:rPr>
            <w:rStyle w:val="Hyperlink"/>
            <w:rFonts w:ascii="Arial" w:hAnsi="Arial"/>
            <w:lang w:val="en-US"/>
          </w:rPr>
          <w:t>Chi-square options</w:t>
        </w:r>
      </w:hyperlink>
    </w:p>
    <w:p w14:paraId="5E827CF2"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4F002A5A" w14:textId="5C9320B0"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A checkbox within this dialog allows to select instead of the simple</w:t>
      </w:r>
      <w:r w:rsidR="004E617E">
        <w:rPr>
          <w:rFonts w:ascii="Arial" w:hAnsi="Arial" w:cs="Arial"/>
          <w:lang w:val="en-US"/>
        </w:rPr>
        <w:t>r</w:t>
      </w:r>
      <w:r w:rsidRPr="003F0F2D">
        <w:rPr>
          <w:rFonts w:ascii="Arial" w:hAnsi="Arial" w:cs="Arial"/>
          <w:lang w:val="en-US"/>
        </w:rPr>
        <w:t xml:space="preserve"> least squares analysis (</w:t>
      </w:r>
      <w:r w:rsidR="004E617E">
        <w:rPr>
          <w:rFonts w:ascii="Arial" w:hAnsi="Arial" w:cs="Arial"/>
          <w:lang w:val="en-US"/>
        </w:rPr>
        <w:t>W</w:t>
      </w:r>
      <w:r w:rsidRPr="003F0F2D">
        <w:rPr>
          <w:rFonts w:ascii="Arial" w:hAnsi="Arial" w:cs="Arial"/>
          <w:lang w:val="en-US"/>
        </w:rPr>
        <w:t>LS) the more complex but also more time-consuming general least squares procedure (</w:t>
      </w:r>
      <w:r w:rsidR="004E617E">
        <w:rPr>
          <w:rFonts w:ascii="Arial" w:hAnsi="Arial" w:cs="Arial"/>
          <w:lang w:val="en-US"/>
        </w:rPr>
        <w:t>W</w:t>
      </w:r>
      <w:r w:rsidR="003E2C55" w:rsidRPr="003F0F2D">
        <w:rPr>
          <w:rFonts w:ascii="Arial" w:hAnsi="Arial" w:cs="Arial"/>
          <w:lang w:val="en-US"/>
        </w:rPr>
        <w:t>T</w:t>
      </w:r>
      <w:r w:rsidRPr="003F0F2D">
        <w:rPr>
          <w:rFonts w:ascii="Arial" w:hAnsi="Arial" w:cs="Arial"/>
          <w:lang w:val="en-US"/>
        </w:rPr>
        <w:t xml:space="preserve">LS). The latter </w:t>
      </w:r>
      <w:proofErr w:type="gramStart"/>
      <w:r w:rsidRPr="003F0F2D">
        <w:rPr>
          <w:rFonts w:ascii="Arial" w:hAnsi="Arial" w:cs="Arial"/>
          <w:lang w:val="en-US"/>
        </w:rPr>
        <w:t>is able to</w:t>
      </w:r>
      <w:proofErr w:type="gramEnd"/>
      <w:r w:rsidRPr="003F0F2D">
        <w:rPr>
          <w:rFonts w:ascii="Arial" w:hAnsi="Arial" w:cs="Arial"/>
          <w:lang w:val="en-US"/>
        </w:rPr>
        <w:t xml:space="preserve"> consider directly also uncertainties of the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values and covariances between them. </w:t>
      </w:r>
    </w:p>
    <w:p w14:paraId="5465A1C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9FB2188" w14:textId="77777777" w:rsidR="00721AF7" w:rsidRPr="003F0F2D" w:rsidRDefault="00B233D0"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 xml:space="preserve">In most cases, the term functions Xi(t) between different measurements only differ by the time difference to the time of the Sr/Y separation (parameter t: </w:t>
      </w:r>
      <w:proofErr w:type="spellStart"/>
      <w:r w:rsidRPr="003F0F2D">
        <w:rPr>
          <w:rFonts w:ascii="Courier New" w:hAnsi="Courier New" w:cs="Courier New"/>
          <w:lang w:val="en-US"/>
        </w:rPr>
        <w:t>tstart</w:t>
      </w:r>
      <w:proofErr w:type="spellEnd"/>
      <w:r w:rsidRPr="003F0F2D">
        <w:rPr>
          <w:rFonts w:ascii="Arial" w:hAnsi="Arial"/>
          <w:lang w:val="en-US"/>
        </w:rPr>
        <w:t>). Therefore, these functions</w:t>
      </w:r>
      <w:r w:rsidR="00235DA8" w:rsidRPr="003F0F2D">
        <w:rPr>
          <w:rFonts w:ascii="Arial" w:hAnsi="Arial"/>
          <w:lang w:val="en-US"/>
        </w:rPr>
        <w:t xml:space="preserve"> Xi(t) </w:t>
      </w:r>
      <w:r w:rsidRPr="003F0F2D">
        <w:rPr>
          <w:rFonts w:ascii="Arial" w:hAnsi="Arial"/>
          <w:lang w:val="en-US"/>
        </w:rPr>
        <w:t xml:space="preserve">needed to be given only </w:t>
      </w:r>
      <w:r w:rsidR="00235DA8" w:rsidRPr="003F0F2D">
        <w:rPr>
          <w:rFonts w:ascii="Arial" w:hAnsi="Arial"/>
          <w:lang w:val="en-US"/>
        </w:rPr>
        <w:t xml:space="preserve">once, </w:t>
      </w:r>
      <w:r w:rsidRPr="003F0F2D">
        <w:rPr>
          <w:rFonts w:ascii="Arial" w:hAnsi="Arial"/>
          <w:lang w:val="en-US"/>
        </w:rPr>
        <w:t>for the first measurement</w:t>
      </w:r>
      <w:r w:rsidR="00235DA8" w:rsidRPr="003F0F2D">
        <w:rPr>
          <w:rFonts w:ascii="Arial" w:hAnsi="Arial"/>
          <w:lang w:val="en-US"/>
        </w:rPr>
        <w:t xml:space="preserve"> (in case of more than one counting channel: for the first measurement of each counting channel)</w:t>
      </w:r>
      <w:r w:rsidRPr="003F0F2D">
        <w:rPr>
          <w:rFonts w:ascii="Arial" w:hAnsi="Arial"/>
          <w:lang w:val="en-US"/>
        </w:rPr>
        <w:t xml:space="preserve">. </w:t>
      </w:r>
    </w:p>
    <w:p w14:paraId="124255FF" w14:textId="77777777" w:rsidR="00721AF7" w:rsidRPr="003F0F2D" w:rsidRDefault="00721AF7" w:rsidP="007438DC">
      <w:pPr>
        <w:widowControl w:val="0"/>
        <w:tabs>
          <w:tab w:val="left" w:pos="567"/>
        </w:tabs>
        <w:autoSpaceDE w:val="0"/>
        <w:autoSpaceDN w:val="0"/>
        <w:adjustRightInd w:val="0"/>
        <w:ind w:right="-143"/>
        <w:jc w:val="both"/>
        <w:rPr>
          <w:rFonts w:ascii="Arial" w:hAnsi="Arial"/>
          <w:lang w:val="en-US"/>
        </w:rPr>
      </w:pPr>
    </w:p>
    <w:p w14:paraId="15E9C738" w14:textId="1158F4F1" w:rsidR="007438DC" w:rsidRPr="003F0F2D" w:rsidRDefault="00235DA8" w:rsidP="007438DC">
      <w:pPr>
        <w:widowControl w:val="0"/>
        <w:tabs>
          <w:tab w:val="left" w:pos="567"/>
        </w:tabs>
        <w:autoSpaceDE w:val="0"/>
        <w:autoSpaceDN w:val="0"/>
        <w:adjustRightInd w:val="0"/>
        <w:ind w:right="-143"/>
        <w:jc w:val="both"/>
        <w:rPr>
          <w:rFonts w:ascii="Arial" w:hAnsi="Arial"/>
          <w:lang w:val="en-US"/>
        </w:rPr>
      </w:pPr>
      <w:r w:rsidRPr="003F0F2D">
        <w:rPr>
          <w:rFonts w:ascii="Arial" w:hAnsi="Arial"/>
          <w:lang w:val="en-US"/>
        </w:rPr>
        <w:t>However, values of the counting efficiencies contained therein may now differ from measurement to measurement. In this case, which can be selected by a new checkbox,</w:t>
      </w:r>
      <w:r w:rsidR="00B233D0" w:rsidRPr="003F0F2D">
        <w:rPr>
          <w:rFonts w:ascii="Arial" w:hAnsi="Arial"/>
          <w:lang w:val="en-US"/>
        </w:rPr>
        <w:t xml:space="preserve"> </w:t>
      </w:r>
      <w:r w:rsidRPr="003F0F2D">
        <w:rPr>
          <w:rFonts w:ascii="Arial" w:hAnsi="Arial"/>
          <w:lang w:val="en-US"/>
        </w:rPr>
        <w:t xml:space="preserve">all term functions for each measurement </w:t>
      </w:r>
      <w:proofErr w:type="gramStart"/>
      <w:r w:rsidRPr="003F0F2D">
        <w:rPr>
          <w:rFonts w:ascii="Arial" w:hAnsi="Arial"/>
          <w:lang w:val="en-US"/>
        </w:rPr>
        <w:t>have to</w:t>
      </w:r>
      <w:proofErr w:type="gramEnd"/>
      <w:r w:rsidRPr="003F0F2D">
        <w:rPr>
          <w:rFonts w:ascii="Arial" w:hAnsi="Arial"/>
          <w:lang w:val="en-US"/>
        </w:rPr>
        <w:t xml:space="preserve"> be input explicitly. Look at the new example project </w:t>
      </w:r>
      <w:r w:rsidR="00B233D0" w:rsidRPr="003F0F2D">
        <w:rPr>
          <w:rFonts w:ascii="Arial" w:hAnsi="Arial"/>
          <w:lang w:val="en-US"/>
        </w:rPr>
        <w:t>Sr89-Sr90_IAEA_AQ-27_2013_</w:t>
      </w:r>
      <w:r w:rsidR="00721AF7" w:rsidRPr="003F0F2D">
        <w:rPr>
          <w:rFonts w:ascii="Arial" w:hAnsi="Arial"/>
          <w:lang w:val="en-US"/>
        </w:rPr>
        <w:t>V2_</w:t>
      </w:r>
      <w:r w:rsidR="00B233D0" w:rsidRPr="003F0F2D">
        <w:rPr>
          <w:rFonts w:ascii="Arial" w:hAnsi="Arial"/>
          <w:lang w:val="en-US"/>
        </w:rPr>
        <w:t>EN.txp</w:t>
      </w:r>
      <w:r w:rsidRPr="003F0F2D">
        <w:rPr>
          <w:rFonts w:ascii="Arial" w:hAnsi="Arial"/>
          <w:lang w:val="en-US"/>
        </w:rPr>
        <w:t xml:space="preserve"> which demonstrates this.</w:t>
      </w:r>
    </w:p>
    <w:p w14:paraId="448C6FEF"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5AAEED54"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In a text field of the dialog the equations for the three functions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i</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can be defined. For the above example of the analysis of a Y-90 decay-curve they </w:t>
      </w:r>
      <w:proofErr w:type="gramStart"/>
      <w:r w:rsidRPr="003F0F2D">
        <w:rPr>
          <w:rFonts w:ascii="Arial" w:hAnsi="Arial" w:cs="Arial"/>
          <w:lang w:val="en-US"/>
        </w:rPr>
        <w:t>have to</w:t>
      </w:r>
      <w:proofErr w:type="gramEnd"/>
      <w:r w:rsidRPr="003F0F2D">
        <w:rPr>
          <w:rFonts w:ascii="Arial" w:hAnsi="Arial" w:cs="Arial"/>
          <w:lang w:val="en-US"/>
        </w:rPr>
        <w:t xml:space="preserve"> be defined as follows:</w:t>
      </w:r>
    </w:p>
    <w:p w14:paraId="03D390A0"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66600D2F"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X1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/HwzY90)) / (log(2.)*</w:t>
      </w:r>
      <w:proofErr w:type="spellStart"/>
      <w:r w:rsidRPr="003F0F2D">
        <w:rPr>
          <w:rFonts w:ascii="Arial" w:hAnsi="Arial" w:cs="Arial"/>
          <w:lang w:val="en-US"/>
        </w:rPr>
        <w:t>tmess</w:t>
      </w:r>
      <w:proofErr w:type="spellEnd"/>
      <w:r w:rsidRPr="003F0F2D">
        <w:rPr>
          <w:rFonts w:ascii="Arial" w:hAnsi="Arial" w:cs="Arial"/>
          <w:lang w:val="en-US"/>
        </w:rPr>
        <w:t>/HwzY90) * exp(-log(2.)*</w:t>
      </w:r>
      <w:proofErr w:type="spellStart"/>
      <w:r w:rsidRPr="003F0F2D">
        <w:rPr>
          <w:rFonts w:ascii="Arial" w:hAnsi="Arial" w:cs="Arial"/>
          <w:lang w:val="en-US"/>
        </w:rPr>
        <w:t>tstart</w:t>
      </w:r>
      <w:proofErr w:type="spellEnd"/>
      <w:r w:rsidRPr="003F0F2D">
        <w:rPr>
          <w:rFonts w:ascii="Arial" w:hAnsi="Arial" w:cs="Arial"/>
          <w:lang w:val="en-US"/>
        </w:rPr>
        <w:t>/HwzY90)</w:t>
      </w:r>
    </w:p>
    <w:p w14:paraId="0DE6B3B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6689660B"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X2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 / (log(2.)*</w:t>
      </w:r>
      <w:proofErr w:type="spellStart"/>
      <w:r w:rsidRPr="003F0F2D">
        <w:rPr>
          <w:rFonts w:ascii="Arial" w:hAnsi="Arial" w:cs="Arial"/>
          <w:lang w:val="en-US"/>
        </w:rPr>
        <w:t>tmess</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 * exp(-log(2.)*</w:t>
      </w:r>
      <w:proofErr w:type="spellStart"/>
      <w:r w:rsidRPr="003F0F2D">
        <w:rPr>
          <w:rFonts w:ascii="Arial" w:hAnsi="Arial" w:cs="Arial"/>
          <w:lang w:val="en-US"/>
        </w:rPr>
        <w:t>tstart</w:t>
      </w:r>
      <w:proofErr w:type="spellEnd"/>
      <w:r w:rsidRPr="003F0F2D">
        <w:rPr>
          <w:rFonts w:ascii="Arial" w:hAnsi="Arial" w:cs="Arial"/>
          <w:lang w:val="en-US"/>
        </w:rPr>
        <w:t>/</w:t>
      </w:r>
      <w:proofErr w:type="spellStart"/>
      <w:r w:rsidRPr="003F0F2D">
        <w:rPr>
          <w:rFonts w:ascii="Arial" w:hAnsi="Arial" w:cs="Arial"/>
          <w:lang w:val="en-US"/>
        </w:rPr>
        <w:t>Hwzlong</w:t>
      </w:r>
      <w:proofErr w:type="spellEnd"/>
      <w:r w:rsidRPr="003F0F2D">
        <w:rPr>
          <w:rFonts w:ascii="Arial" w:hAnsi="Arial" w:cs="Arial"/>
          <w:lang w:val="en-US"/>
        </w:rPr>
        <w:t>)</w:t>
      </w:r>
    </w:p>
    <w:p w14:paraId="401CA9C9" w14:textId="77777777" w:rsidR="007438DC" w:rsidRPr="003F0F2D" w:rsidRDefault="007438DC" w:rsidP="007438DC">
      <w:pPr>
        <w:widowControl w:val="0"/>
        <w:tabs>
          <w:tab w:val="left" w:pos="567"/>
        </w:tabs>
        <w:autoSpaceDE w:val="0"/>
        <w:autoSpaceDN w:val="0"/>
        <w:adjustRightInd w:val="0"/>
        <w:ind w:right="-143" w:firstLine="284"/>
        <w:jc w:val="both"/>
        <w:rPr>
          <w:rFonts w:ascii="Arial" w:hAnsi="Arial" w:cs="Arial"/>
          <w:lang w:val="en-US"/>
        </w:rPr>
      </w:pPr>
    </w:p>
    <w:p w14:paraId="26AA4C2D" w14:textId="77777777" w:rsidR="007438DC" w:rsidRPr="003F0F2D" w:rsidRDefault="00AF6AAE" w:rsidP="007438DC">
      <w:pPr>
        <w:widowControl w:val="0"/>
        <w:tabs>
          <w:tab w:val="left" w:pos="567"/>
        </w:tabs>
        <w:autoSpaceDE w:val="0"/>
        <w:autoSpaceDN w:val="0"/>
        <w:adjustRightInd w:val="0"/>
        <w:ind w:right="-143" w:firstLine="284"/>
        <w:jc w:val="both"/>
        <w:rPr>
          <w:rFonts w:ascii="Arial" w:hAnsi="Arial" w:cs="Arial"/>
          <w:lang w:val="en-US"/>
        </w:rPr>
      </w:pPr>
      <w:r w:rsidRPr="003F0F2D">
        <w:rPr>
          <w:rFonts w:ascii="Arial" w:hAnsi="Arial" w:cs="Arial"/>
          <w:lang w:val="en-US"/>
        </w:rPr>
        <w:t>X3 = (1. - exp(-log(2</w:t>
      </w:r>
      <w:proofErr w:type="gramStart"/>
      <w:r w:rsidRPr="003F0F2D">
        <w:rPr>
          <w:rFonts w:ascii="Arial" w:hAnsi="Arial" w:cs="Arial"/>
          <w:lang w:val="en-US"/>
        </w:rPr>
        <w:t>.)*</w:t>
      </w:r>
      <w:proofErr w:type="spellStart"/>
      <w:proofErr w:type="gramEnd"/>
      <w:r w:rsidRPr="003F0F2D">
        <w:rPr>
          <w:rFonts w:ascii="Arial" w:hAnsi="Arial" w:cs="Arial"/>
          <w:lang w:val="en-US"/>
        </w:rPr>
        <w:t>tmess</w:t>
      </w:r>
      <w:proofErr w:type="spellEnd"/>
      <w:r w:rsidRPr="003F0F2D">
        <w:rPr>
          <w:rFonts w:ascii="Arial" w:hAnsi="Arial" w:cs="Arial"/>
          <w:lang w:val="en-US"/>
        </w:rPr>
        <w:t>/HwzAc228)) / (log(2.)*</w:t>
      </w:r>
      <w:proofErr w:type="spellStart"/>
      <w:r w:rsidRPr="003F0F2D">
        <w:rPr>
          <w:rFonts w:ascii="Arial" w:hAnsi="Arial" w:cs="Arial"/>
          <w:lang w:val="en-US"/>
        </w:rPr>
        <w:t>tmess</w:t>
      </w:r>
      <w:proofErr w:type="spellEnd"/>
      <w:r w:rsidRPr="003F0F2D">
        <w:rPr>
          <w:rFonts w:ascii="Arial" w:hAnsi="Arial" w:cs="Arial"/>
          <w:lang w:val="en-US"/>
        </w:rPr>
        <w:t>/HwzAc228) * exp(-log(2.)*</w:t>
      </w:r>
      <w:proofErr w:type="spellStart"/>
      <w:r w:rsidRPr="003F0F2D">
        <w:rPr>
          <w:rFonts w:ascii="Arial" w:hAnsi="Arial" w:cs="Arial"/>
          <w:lang w:val="en-US"/>
        </w:rPr>
        <w:t>tstart</w:t>
      </w:r>
      <w:proofErr w:type="spellEnd"/>
      <w:r w:rsidRPr="003F0F2D">
        <w:rPr>
          <w:rFonts w:ascii="Arial" w:hAnsi="Arial" w:cs="Arial"/>
          <w:lang w:val="en-US"/>
        </w:rPr>
        <w:t>/HwzAc228)</w:t>
      </w:r>
    </w:p>
    <w:p w14:paraId="6E39311D" w14:textId="77777777" w:rsidR="007438DC" w:rsidRPr="003F0F2D" w:rsidRDefault="007438DC" w:rsidP="007438DC">
      <w:pPr>
        <w:widowControl w:val="0"/>
        <w:tabs>
          <w:tab w:val="left" w:pos="567"/>
        </w:tabs>
        <w:autoSpaceDE w:val="0"/>
        <w:autoSpaceDN w:val="0"/>
        <w:adjustRightInd w:val="0"/>
        <w:ind w:right="-143"/>
        <w:jc w:val="both"/>
        <w:rPr>
          <w:rFonts w:ascii="Arial" w:hAnsi="Arial" w:cs="Arial"/>
          <w:lang w:val="en-US"/>
        </w:rPr>
      </w:pPr>
    </w:p>
    <w:p w14:paraId="231E0C6A" w14:textId="77777777" w:rsidR="007438DC" w:rsidRPr="003F0F2D" w:rsidRDefault="00AF6AAE" w:rsidP="007438DC">
      <w:pPr>
        <w:widowControl w:val="0"/>
        <w:tabs>
          <w:tab w:val="left" w:pos="567"/>
        </w:tabs>
        <w:autoSpaceDE w:val="0"/>
        <w:autoSpaceDN w:val="0"/>
        <w:adjustRightInd w:val="0"/>
        <w:ind w:right="-143"/>
        <w:jc w:val="both"/>
        <w:rPr>
          <w:rFonts w:ascii="Arial" w:hAnsi="Arial" w:cs="Arial"/>
          <w:lang w:val="en-US"/>
        </w:rPr>
      </w:pPr>
      <w:r w:rsidRPr="003F0F2D">
        <w:rPr>
          <w:rFonts w:ascii="Arial" w:hAnsi="Arial" w:cs="Arial"/>
          <w:lang w:val="en-US"/>
        </w:rPr>
        <w:t xml:space="preserve">Here, </w:t>
      </w:r>
      <w:proofErr w:type="spellStart"/>
      <w:r w:rsidRPr="003F0F2D">
        <w:rPr>
          <w:rFonts w:ascii="Arial" w:hAnsi="Arial" w:cs="Arial"/>
          <w:lang w:val="en-US"/>
        </w:rPr>
        <w:t>tmess</w:t>
      </w:r>
      <w:proofErr w:type="spellEnd"/>
      <w:r w:rsidRPr="003F0F2D">
        <w:rPr>
          <w:rFonts w:ascii="Courier New" w:hAnsi="Courier New" w:cs="Courier New"/>
          <w:lang w:val="en-US"/>
        </w:rPr>
        <w:t xml:space="preserve"> </w:t>
      </w:r>
      <w:r w:rsidRPr="003F0F2D">
        <w:rPr>
          <w:rFonts w:ascii="Arial" w:hAnsi="Arial" w:cs="Arial"/>
          <w:lang w:val="en-US"/>
        </w:rPr>
        <w:t xml:space="preserve">and </w:t>
      </w:r>
      <w:proofErr w:type="spellStart"/>
      <w:r w:rsidRPr="003F0F2D">
        <w:rPr>
          <w:rFonts w:ascii="Arial" w:hAnsi="Arial" w:cs="Arial"/>
          <w:lang w:val="en-US"/>
        </w:rPr>
        <w:t>tstart</w:t>
      </w:r>
      <w:proofErr w:type="spellEnd"/>
      <w:r w:rsidRPr="003F0F2D">
        <w:rPr>
          <w:rFonts w:ascii="Arial" w:hAnsi="Arial" w:cs="Arial"/>
          <w:lang w:val="en-US"/>
        </w:rPr>
        <w:t xml:space="preserve"> are counting time and the time durations between Y-90/Sr-90 separation and the starts of the measurements, respectively. In fact, both variables are arrays and their values for each single measurement may be defined in a special dialog. </w:t>
      </w:r>
      <w:proofErr w:type="spellStart"/>
      <w:r w:rsidRPr="003F0F2D">
        <w:rPr>
          <w:rFonts w:ascii="Arial" w:hAnsi="Arial" w:cs="Arial"/>
          <w:lang w:val="en-US"/>
        </w:rPr>
        <w:t>Hwzxxx</w:t>
      </w:r>
      <w:proofErr w:type="spellEnd"/>
      <w:r w:rsidRPr="003F0F2D">
        <w:rPr>
          <w:rFonts w:ascii="Arial" w:hAnsi="Arial" w:cs="Arial"/>
          <w:lang w:val="en-US"/>
        </w:rPr>
        <w:t xml:space="preserve"> are the radionuclide specific half-lives. </w:t>
      </w:r>
      <w:r w:rsidRPr="003F0F2D">
        <w:rPr>
          <w:rFonts w:ascii="Arial" w:hAnsi="Arial" w:cs="Arial"/>
          <w:b/>
          <w:lang w:val="en-US"/>
        </w:rPr>
        <w:t>The formulae given above take radioactive decay during the measurements into account</w:t>
      </w:r>
      <w:r w:rsidRPr="003F0F2D">
        <w:rPr>
          <w:rFonts w:ascii="Arial" w:hAnsi="Arial" w:cs="Arial"/>
          <w:lang w:val="en-US"/>
        </w:rPr>
        <w:t>.</w:t>
      </w:r>
    </w:p>
    <w:p w14:paraId="52CF011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A6AC818" w14:textId="77777777" w:rsidR="007438DC" w:rsidRPr="003F0F2D" w:rsidRDefault="00EA71EE"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 xml:space="preserve">With using the new decay function </w:t>
      </w:r>
      <w:proofErr w:type="spellStart"/>
      <w:proofErr w:type="gramStart"/>
      <w:r w:rsidRPr="003F0F2D">
        <w:rPr>
          <w:rFonts w:ascii="Arial" w:hAnsi="Arial" w:cs="Arial"/>
          <w:bCs/>
          <w:lang w:val="en-US"/>
        </w:rPr>
        <w:t>fd</w:t>
      </w:r>
      <w:proofErr w:type="spellEnd"/>
      <w:r w:rsidR="008C0DE4" w:rsidRPr="003F0F2D">
        <w:rPr>
          <w:rFonts w:ascii="Arial" w:hAnsi="Arial" w:cs="Arial"/>
          <w:bCs/>
          <w:lang w:val="en-US"/>
        </w:rPr>
        <w:t>(</w:t>
      </w:r>
      <w:proofErr w:type="gramEnd"/>
      <w:r w:rsidR="008C0DE4" w:rsidRPr="003F0F2D">
        <w:rPr>
          <w:rFonts w:ascii="Arial" w:hAnsi="Arial" w:cs="Arial"/>
          <w:bCs/>
          <w:lang w:val="en-US"/>
        </w:rPr>
        <w:t>)</w:t>
      </w:r>
      <w:r w:rsidRPr="003F0F2D">
        <w:rPr>
          <w:rFonts w:ascii="Arial" w:hAnsi="Arial" w:cs="Arial"/>
          <w:bCs/>
          <w:lang w:val="en-US"/>
        </w:rPr>
        <w:t xml:space="preserve"> the above equations are shorter:</w:t>
      </w:r>
    </w:p>
    <w:p w14:paraId="1D8B25A6"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7E301E7A"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X1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log(2)/HwzY90)</w:t>
      </w:r>
    </w:p>
    <w:p w14:paraId="170E31F9"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169FD67B"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X2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log(2)/</w:t>
      </w:r>
      <w:proofErr w:type="spellStart"/>
      <w:r w:rsidRPr="003F0F2D">
        <w:rPr>
          <w:rFonts w:ascii="Arial" w:hAnsi="Arial" w:cs="Arial"/>
          <w:lang w:val="en-US"/>
        </w:rPr>
        <w:t>Hwzlong</w:t>
      </w:r>
      <w:proofErr w:type="spellEnd"/>
      <w:r w:rsidRPr="003F0F2D">
        <w:rPr>
          <w:rFonts w:ascii="Arial" w:hAnsi="Arial" w:cs="Arial"/>
          <w:lang w:val="en-US"/>
        </w:rPr>
        <w:t xml:space="preserve">) </w:t>
      </w:r>
    </w:p>
    <w:p w14:paraId="0CF3E8EE" w14:textId="77777777" w:rsidR="007438DC" w:rsidRPr="003F0F2D" w:rsidRDefault="007438DC" w:rsidP="007438DC">
      <w:pPr>
        <w:widowControl w:val="0"/>
        <w:tabs>
          <w:tab w:val="left" w:pos="567"/>
        </w:tabs>
        <w:autoSpaceDE w:val="0"/>
        <w:autoSpaceDN w:val="0"/>
        <w:adjustRightInd w:val="0"/>
        <w:ind w:right="-143" w:firstLine="284"/>
        <w:rPr>
          <w:rFonts w:ascii="Arial" w:hAnsi="Arial" w:cs="Arial"/>
          <w:lang w:val="en-US"/>
        </w:rPr>
      </w:pPr>
    </w:p>
    <w:p w14:paraId="043BA770" w14:textId="77777777" w:rsidR="007438DC" w:rsidRPr="003F0F2D" w:rsidRDefault="00EA71EE" w:rsidP="007438DC">
      <w:pPr>
        <w:widowControl w:val="0"/>
        <w:tabs>
          <w:tab w:val="left" w:pos="567"/>
        </w:tabs>
        <w:autoSpaceDE w:val="0"/>
        <w:autoSpaceDN w:val="0"/>
        <w:adjustRightInd w:val="0"/>
        <w:ind w:right="-143" w:firstLine="284"/>
        <w:rPr>
          <w:rFonts w:ascii="Arial" w:hAnsi="Arial" w:cs="Arial"/>
          <w:lang w:val="en-US"/>
        </w:rPr>
      </w:pPr>
      <w:r w:rsidRPr="003F0F2D">
        <w:rPr>
          <w:rFonts w:ascii="Arial" w:hAnsi="Arial" w:cs="Arial"/>
          <w:lang w:val="en-US"/>
        </w:rPr>
        <w:t xml:space="preserve">X3 = </w:t>
      </w:r>
      <w:proofErr w:type="spellStart"/>
      <w:proofErr w:type="gramStart"/>
      <w:r w:rsidRPr="003F0F2D">
        <w:rPr>
          <w:rFonts w:ascii="Arial" w:hAnsi="Arial" w:cs="Arial"/>
          <w:lang w:val="en-US"/>
        </w:rPr>
        <w:t>fd</w:t>
      </w:r>
      <w:proofErr w:type="spellEnd"/>
      <w:r w:rsidRPr="003F0F2D">
        <w:rPr>
          <w:rFonts w:ascii="Arial" w:hAnsi="Arial" w:cs="Arial"/>
          <w:lang w:val="en-US"/>
        </w:rPr>
        <w:t>(</w:t>
      </w:r>
      <w:proofErr w:type="spellStart"/>
      <w:proofErr w:type="gramEnd"/>
      <w:r w:rsidRPr="003F0F2D">
        <w:rPr>
          <w:rFonts w:ascii="Arial" w:hAnsi="Arial" w:cs="Arial"/>
          <w:lang w:val="en-US"/>
        </w:rPr>
        <w:t>tstart</w:t>
      </w:r>
      <w:proofErr w:type="spellEnd"/>
      <w:r w:rsidRPr="003F0F2D">
        <w:rPr>
          <w:rFonts w:ascii="Arial" w:hAnsi="Arial" w:cs="Arial"/>
          <w:lang w:val="en-US"/>
        </w:rPr>
        <w:t xml:space="preserve">, </w:t>
      </w:r>
      <w:proofErr w:type="spellStart"/>
      <w:r w:rsidRPr="003F0F2D">
        <w:rPr>
          <w:rFonts w:ascii="Arial" w:hAnsi="Arial" w:cs="Arial"/>
          <w:lang w:val="en-US"/>
        </w:rPr>
        <w:t>tmess</w:t>
      </w:r>
      <w:proofErr w:type="spellEnd"/>
      <w:r w:rsidRPr="003F0F2D">
        <w:rPr>
          <w:rFonts w:ascii="Arial" w:hAnsi="Arial" w:cs="Arial"/>
          <w:lang w:val="en-US"/>
        </w:rPr>
        <w:t xml:space="preserve">, log(2)/HwzAc228) </w:t>
      </w:r>
    </w:p>
    <w:p w14:paraId="7F93374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DBC4C20" w14:textId="77777777" w:rsidR="007438DC" w:rsidRPr="003F0F2D" w:rsidRDefault="00F9626E" w:rsidP="00F9626E">
      <w:pPr>
        <w:pStyle w:val="berschrift3"/>
        <w:tabs>
          <w:tab w:val="left" w:pos="709"/>
        </w:tabs>
        <w:ind w:right="-143"/>
        <w:rPr>
          <w:lang w:val="en-US"/>
        </w:rPr>
      </w:pPr>
      <w:r w:rsidRPr="003F0F2D">
        <w:rPr>
          <w:lang w:val="en-US"/>
        </w:rPr>
        <w:t>7.11.2</w:t>
      </w:r>
      <w:r w:rsidRPr="003F0F2D">
        <w:rPr>
          <w:lang w:val="en-US"/>
        </w:rPr>
        <w:tab/>
      </w:r>
      <w:r w:rsidR="001F4AAC" w:rsidRPr="003F0F2D">
        <w:rPr>
          <w:lang w:val="en-US"/>
        </w:rPr>
        <w:t>Extension to two or three output quantities</w:t>
      </w:r>
    </w:p>
    <w:p w14:paraId="4BC13D6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F5E0AE3" w14:textId="77777777" w:rsidR="007438DC" w:rsidRPr="003F0F2D" w:rsidRDefault="00AF6AAE"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Extension to two or three output quantities</w:t>
      </w:r>
    </w:p>
    <w:p w14:paraId="65D4783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3148FFA"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By the simultaneous measurement of for instance Sr-90, Sr-89, and may be also of Sr-85, with a LSC counter the contributions of these radionuclides to the counting rates in two or three counting channels (energy regions), designated as A, B and C, are determined. Further details may be taken from the report AKU (2008), which is dealing with modern methods of the Sr-89/Sr-90 determination.</w:t>
      </w:r>
    </w:p>
    <w:p w14:paraId="66E433EC"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BA8D739"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number of counting channels (</w:t>
      </w:r>
      <w:proofErr w:type="spellStart"/>
      <w:r w:rsidRPr="003F0F2D">
        <w:rPr>
          <w:rFonts w:ascii="Arial" w:hAnsi="Arial" w:cs="Arial"/>
          <w:lang w:val="en-US"/>
        </w:rPr>
        <w:t>nchs</w:t>
      </w:r>
      <w:proofErr w:type="spellEnd"/>
      <w:r w:rsidRPr="003F0F2D">
        <w:rPr>
          <w:rFonts w:ascii="Arial" w:hAnsi="Arial" w:cs="Arial"/>
          <w:lang w:val="en-US"/>
        </w:rPr>
        <w:t xml:space="preserve">) can be selected in the dialog. In the present case up to three decay curves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A</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B</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and </w:t>
      </w:r>
      <m:oMath>
        <m:sSub>
          <m:sSubPr>
            <m:ctrlPr>
              <w:rPr>
                <w:rFonts w:ascii="Cambria Math" w:hAnsi="Cambria Math" w:cs="Arial"/>
                <w:i/>
                <w:sz w:val="24"/>
                <w:szCs w:val="24"/>
                <w:lang w:val="en-US"/>
              </w:rPr>
            </m:ctrlPr>
          </m:sSubPr>
          <m:e>
            <m:r>
              <w:rPr>
                <w:rFonts w:ascii="Cambria Math" w:hAnsi="Cambria Math" w:cs="Arial"/>
                <w:sz w:val="24"/>
                <w:szCs w:val="24"/>
                <w:lang w:val="en-US"/>
              </w:rPr>
              <m:t>Y</m:t>
            </m:r>
          </m:e>
          <m:sub>
            <m:r>
              <w:rPr>
                <w:rFonts w:ascii="Cambria Math" w:hAnsi="Cambria Math" w:cs="Arial"/>
                <w:sz w:val="24"/>
                <w:szCs w:val="24"/>
                <w:lang w:val="en-US"/>
              </w:rPr>
              <m:t>C</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Pr="003F0F2D">
        <w:rPr>
          <w:rFonts w:ascii="Arial" w:hAnsi="Arial" w:cs="Arial"/>
          <w:lang w:val="en-US"/>
        </w:rPr>
        <w:t xml:space="preserve"> </w:t>
      </w:r>
      <w:proofErr w:type="gramStart"/>
      <w:r w:rsidRPr="003F0F2D">
        <w:rPr>
          <w:rFonts w:ascii="Arial" w:hAnsi="Arial" w:cs="Arial"/>
          <w:lang w:val="en-US"/>
        </w:rPr>
        <w:t>have to</w:t>
      </w:r>
      <w:proofErr w:type="gramEnd"/>
      <w:r w:rsidRPr="003F0F2D">
        <w:rPr>
          <w:rFonts w:ascii="Arial" w:hAnsi="Arial" w:cs="Arial"/>
          <w:lang w:val="en-US"/>
        </w:rPr>
        <w:t xml:space="preserve"> be considered. Then up to three model equations are used instead of only one:</w:t>
      </w:r>
    </w:p>
    <w:p w14:paraId="7755948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92FCB52"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A3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2997DF55"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B3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425F91DA" w14:textId="77777777" w:rsidR="007438DC" w:rsidRPr="003F0F2D" w:rsidRDefault="00D5717E" w:rsidP="007438DC">
      <w:pPr>
        <w:widowControl w:val="0"/>
        <w:tabs>
          <w:tab w:val="left" w:pos="567"/>
        </w:tabs>
        <w:autoSpaceDE w:val="0"/>
        <w:autoSpaceDN w:val="0"/>
        <w:adjustRightInd w:val="0"/>
        <w:ind w:right="-143"/>
        <w:jc w:val="both"/>
        <w:rPr>
          <w:rFonts w:ascii="Arial"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1</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C1</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2</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C2</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 xml:space="preserve">+ </m:t>
        </m:r>
        <m:sSub>
          <m:sSubPr>
            <m:ctrlPr>
              <w:rPr>
                <w:rFonts w:ascii="Cambria Math" w:hAnsi="Cambria Math" w:cs="Arial"/>
                <w:i/>
                <w:sz w:val="26"/>
                <w:szCs w:val="26"/>
                <w:lang w:val="en-US"/>
              </w:rPr>
            </m:ctrlPr>
          </m:sSubPr>
          <m:e>
            <m:r>
              <w:rPr>
                <w:rFonts w:ascii="Cambria Math" w:hAnsi="Cambria Math" w:cs="Arial"/>
                <w:sz w:val="26"/>
                <w:szCs w:val="26"/>
                <w:lang w:val="en-US"/>
              </w:rPr>
              <m:t>a</m:t>
            </m:r>
          </m:e>
          <m:sub>
            <m:r>
              <w:rPr>
                <w:rFonts w:ascii="Cambria Math" w:hAnsi="Cambria Math" w:cs="Arial"/>
                <w:sz w:val="26"/>
                <w:szCs w:val="26"/>
                <w:lang w:val="en-US"/>
              </w:rPr>
              <m:t>3</m:t>
            </m:r>
          </m:sub>
        </m:sSub>
        <m:r>
          <w:rPr>
            <w:rFonts w:ascii="Cambria Math"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X</m:t>
            </m:r>
          </m:e>
          <m:sub>
            <m:r>
              <w:rPr>
                <w:rFonts w:ascii="Cambria Math" w:hAnsi="Cambria Math" w:cs="Arial"/>
                <w:sz w:val="26"/>
                <w:szCs w:val="26"/>
                <w:lang w:val="en-US"/>
              </w:rPr>
              <m:t>C3</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oMath>
    </w:p>
    <w:p w14:paraId="676B2718"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4C7A7D3"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Now, the fitting parameters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 </m:t>
        </m:r>
      </m:oMath>
      <w:r w:rsidRPr="003F0F2D">
        <w:rPr>
          <w:rFonts w:ascii="Arial" w:hAnsi="Arial" w:cs="Arial"/>
          <w:lang w:val="en-US"/>
        </w:rPr>
        <w:t>represent activities instead of counting rates in the first example; see above: one single output quantity. These are automatically inserted by the program into the list of symbols as new symbols FITP1, FITP2 and FITP3.</w:t>
      </w:r>
    </w:p>
    <w:p w14:paraId="4A7E16E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241802C"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Within the program, this case is reduced to that of one single decay curve by concatenating the three fields of counting rates (in the order A, B and C). The same applies to the independent decay functions.</w:t>
      </w:r>
    </w:p>
    <w:p w14:paraId="05DEF32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523BAFF"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Counting rates:</w:t>
      </w:r>
    </w:p>
    <w:p w14:paraId="56C9A493"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0BB7060" w14:textId="77777777" w:rsidR="007438DC" w:rsidRPr="003F0F2D" w:rsidRDefault="00A97761" w:rsidP="007438DC">
      <w:pPr>
        <w:widowControl w:val="0"/>
        <w:tabs>
          <w:tab w:val="left" w:pos="567"/>
        </w:tabs>
        <w:autoSpaceDE w:val="0"/>
        <w:autoSpaceDN w:val="0"/>
        <w:adjustRightInd w:val="0"/>
        <w:spacing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6"/>
            <w:szCs w:val="26"/>
            <w:lang w:val="en-US"/>
          </w:rPr>
          <m:t>Y</m:t>
        </m:r>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eqArr>
              <m:eqArrPr>
                <m:ctrlPr>
                  <w:rPr>
                    <w:rFonts w:ascii="Cambria Math" w:hAnsi="Cambria Math" w:cs="Arial"/>
                    <w:i/>
                    <w:sz w:val="26"/>
                    <w:szCs w:val="26"/>
                    <w:lang w:val="en-US"/>
                  </w:rPr>
                </m:ctrlPr>
              </m:eqArrPr>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A</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B</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ctrlPr>
                  <w:rPr>
                    <w:rFonts w:ascii="Cambria Math" w:eastAsia="Cambria Math" w:hAnsi="Cambria Math" w:cs="Cambria Math"/>
                    <w:i/>
                    <w:sz w:val="26"/>
                    <w:szCs w:val="26"/>
                    <w:lang w:val="en-US"/>
                  </w:rPr>
                </m:ctrlPr>
              </m:e>
              <m:e>
                <m:sSub>
                  <m:sSubPr>
                    <m:ctrlPr>
                      <w:rPr>
                        <w:rFonts w:ascii="Cambria Math" w:hAnsi="Cambria Math" w:cs="Arial"/>
                        <w:i/>
                        <w:sz w:val="26"/>
                        <w:szCs w:val="26"/>
                        <w:lang w:val="en-US"/>
                      </w:rPr>
                    </m:ctrlPr>
                  </m:sSubPr>
                  <m:e>
                    <m:r>
                      <w:rPr>
                        <w:rFonts w:ascii="Cambria Math" w:hAnsi="Cambria Math" w:cs="Arial"/>
                        <w:sz w:val="26"/>
                        <w:szCs w:val="26"/>
                        <w:lang w:val="en-US"/>
                      </w:rPr>
                      <m:t>Y</m:t>
                    </m:r>
                  </m:e>
                  <m:sub>
                    <m:r>
                      <w:rPr>
                        <w:rFonts w:ascii="Cambria Math" w:hAnsi="Cambria Math" w:cs="Arial"/>
                        <w:sz w:val="26"/>
                        <w:szCs w:val="26"/>
                        <w:lang w:val="en-US"/>
                      </w:rPr>
                      <m:t>C</m:t>
                    </m:r>
                  </m:sub>
                </m:sSub>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k</m:t>
                        </m:r>
                      </m:sub>
                    </m:sSub>
                  </m:e>
                </m:d>
              </m:e>
            </m:eqArr>
          </m:e>
        </m:d>
      </m:oMath>
      <w:r w:rsidRPr="003F0F2D">
        <w:rPr>
          <w:rFonts w:ascii="Arial" w:hAnsi="Arial" w:cs="Arial"/>
          <w:lang w:val="en-US"/>
        </w:rPr>
        <w:t xml:space="preserve">   </w:t>
      </w:r>
    </w:p>
    <w:p w14:paraId="01D2C59B" w14:textId="77777777" w:rsidR="007438DC" w:rsidRPr="003F0F2D" w:rsidRDefault="007438DC" w:rsidP="007438DC">
      <w:pPr>
        <w:widowControl w:val="0"/>
        <w:autoSpaceDE w:val="0"/>
        <w:autoSpaceDN w:val="0"/>
        <w:adjustRightInd w:val="0"/>
        <w:ind w:left="1080" w:right="-143"/>
        <w:jc w:val="both"/>
        <w:rPr>
          <w:rFonts w:ascii="Arial" w:hAnsi="Arial" w:cs="Arial"/>
          <w:lang w:val="en-US"/>
        </w:rPr>
      </w:pPr>
    </w:p>
    <w:p w14:paraId="0DF37DAA" w14:textId="77777777" w:rsidR="007438DC" w:rsidRPr="003F0F2D" w:rsidRDefault="00AF6AAE" w:rsidP="007438DC">
      <w:pPr>
        <w:widowControl w:val="0"/>
        <w:tabs>
          <w:tab w:val="left" w:pos="567"/>
          <w:tab w:val="left" w:pos="2268"/>
        </w:tabs>
        <w:autoSpaceDE w:val="0"/>
        <w:autoSpaceDN w:val="0"/>
        <w:adjustRightInd w:val="0"/>
        <w:ind w:right="-143"/>
        <w:jc w:val="both"/>
        <w:rPr>
          <w:rFonts w:ascii="Arial" w:hAnsi="Arial" w:cs="Arial"/>
          <w:lang w:val="en-US"/>
        </w:rPr>
      </w:pPr>
      <w:r w:rsidRPr="003F0F2D">
        <w:rPr>
          <w:rFonts w:ascii="Arial" w:hAnsi="Arial" w:cs="Arial"/>
          <w:lang w:val="en-US"/>
        </w:rPr>
        <w:t xml:space="preserve">Decay functions:  </w:t>
      </w:r>
      <w:r w:rsidRPr="003F0F2D">
        <w:rPr>
          <w:rFonts w:ascii="Arial" w:hAnsi="Arial" w:cs="Arial"/>
          <w:lang w:val="en-US"/>
        </w:rPr>
        <w:tab/>
        <w:t>Input within the dialog field for the terms:</w:t>
      </w:r>
    </w:p>
    <w:p w14:paraId="512898A2"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A97761" w:rsidRPr="003F0F2D" w14:paraId="6CC60DB1" w14:textId="77777777" w:rsidTr="007E1689">
        <w:tc>
          <w:tcPr>
            <w:tcW w:w="2127" w:type="dxa"/>
          </w:tcPr>
          <w:p w14:paraId="1D746056"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A082C9"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X1=…</m:t>
                </m:r>
              </m:oMath>
            </m:oMathPara>
          </w:p>
        </w:tc>
      </w:tr>
      <w:tr w:rsidR="00A97761" w:rsidRPr="003F0F2D" w14:paraId="25467511" w14:textId="77777777" w:rsidTr="007E1689">
        <w:tc>
          <w:tcPr>
            <w:tcW w:w="2127" w:type="dxa"/>
          </w:tcPr>
          <w:p w14:paraId="050833BE"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B5BDFE"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X2=…</m:t>
                </m:r>
              </m:oMath>
            </m:oMathPara>
          </w:p>
        </w:tc>
      </w:tr>
      <w:tr w:rsidR="00A97761" w:rsidRPr="003F0F2D" w14:paraId="25DA21DC" w14:textId="77777777" w:rsidTr="007E1689">
        <w:tc>
          <w:tcPr>
            <w:tcW w:w="2127" w:type="dxa"/>
          </w:tcPr>
          <w:p w14:paraId="1B05E512"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A3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C31997D"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X3=…</m:t>
                </m:r>
              </m:oMath>
            </m:oMathPara>
          </w:p>
        </w:tc>
      </w:tr>
      <w:tr w:rsidR="00A97761" w:rsidRPr="003F0F2D" w14:paraId="65CEF823" w14:textId="77777777" w:rsidTr="007E1689">
        <w:tc>
          <w:tcPr>
            <w:tcW w:w="2127" w:type="dxa"/>
          </w:tcPr>
          <w:p w14:paraId="3C51B968"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2642A55F"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X4=…</m:t>
                </m:r>
              </m:oMath>
            </m:oMathPara>
          </w:p>
        </w:tc>
      </w:tr>
      <w:tr w:rsidR="00A97761" w:rsidRPr="003F0F2D" w14:paraId="3AA11732" w14:textId="77777777" w:rsidTr="007E1689">
        <w:tc>
          <w:tcPr>
            <w:tcW w:w="2127" w:type="dxa"/>
          </w:tcPr>
          <w:p w14:paraId="5012539F"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6A1ECCBB"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X5=…</m:t>
                </m:r>
              </m:oMath>
            </m:oMathPara>
          </w:p>
        </w:tc>
      </w:tr>
      <w:tr w:rsidR="00A97761" w:rsidRPr="003F0F2D" w14:paraId="435180AE" w14:textId="77777777" w:rsidTr="007E1689">
        <w:tc>
          <w:tcPr>
            <w:tcW w:w="2127" w:type="dxa"/>
          </w:tcPr>
          <w:p w14:paraId="5103BD44"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B3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780CD52"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X6=…</m:t>
                </m:r>
              </m:oMath>
            </m:oMathPara>
          </w:p>
        </w:tc>
      </w:tr>
      <w:tr w:rsidR="00A97761" w:rsidRPr="003F0F2D" w14:paraId="3FA5371D" w14:textId="77777777" w:rsidTr="007E1689">
        <w:tc>
          <w:tcPr>
            <w:tcW w:w="2127" w:type="dxa"/>
          </w:tcPr>
          <w:p w14:paraId="28C26E67"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C1</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46121B11"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X7=…</m:t>
                </m:r>
              </m:oMath>
            </m:oMathPara>
          </w:p>
        </w:tc>
      </w:tr>
      <w:tr w:rsidR="00A97761" w:rsidRPr="003F0F2D" w14:paraId="64772A5B" w14:textId="77777777" w:rsidTr="007E1689">
        <w:tc>
          <w:tcPr>
            <w:tcW w:w="2127" w:type="dxa"/>
          </w:tcPr>
          <w:p w14:paraId="40402881"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C2</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785EB5F3"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X8=…</m:t>
                </m:r>
              </m:oMath>
            </m:oMathPara>
          </w:p>
        </w:tc>
      </w:tr>
      <w:tr w:rsidR="00A97761" w:rsidRPr="003F0F2D" w14:paraId="4F6179F6" w14:textId="77777777" w:rsidTr="007E1689">
        <w:tc>
          <w:tcPr>
            <w:tcW w:w="2127" w:type="dxa"/>
          </w:tcPr>
          <w:p w14:paraId="4AA0C14C" w14:textId="77777777" w:rsidR="007438DC" w:rsidRPr="003F0F2D" w:rsidRDefault="00000000" w:rsidP="007438DC">
            <w:pPr>
              <w:widowControl w:val="0"/>
              <w:autoSpaceDE w:val="0"/>
              <w:autoSpaceDN w:val="0"/>
              <w:adjustRightInd w:val="0"/>
              <w:ind w:right="-143"/>
              <w:rPr>
                <w:rFonts w:ascii="Arial" w:hAnsi="Arial" w:cs="Arial"/>
                <w:sz w:val="24"/>
                <w:szCs w:val="24"/>
                <w:lang w:val="en-US"/>
              </w:rPr>
            </w:pPr>
            <m:oMathPara>
              <m:oMathParaPr>
                <m:jc m:val="left"/>
              </m:oMathParaP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C3</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m:oMathPara>
          </w:p>
        </w:tc>
        <w:tc>
          <w:tcPr>
            <w:tcW w:w="1701" w:type="dxa"/>
          </w:tcPr>
          <w:p w14:paraId="14244B17" w14:textId="77777777" w:rsidR="007438DC" w:rsidRPr="003F0F2D" w:rsidRDefault="00A97761" w:rsidP="007438DC">
            <w:pPr>
              <w:widowControl w:val="0"/>
              <w:autoSpaceDE w:val="0"/>
              <w:autoSpaceDN w:val="0"/>
              <w:adjustRightInd w:val="0"/>
              <w:ind w:right="-143"/>
              <w:rPr>
                <w:rFonts w:ascii="Arial" w:hAnsi="Arial" w:cs="Arial"/>
                <w:sz w:val="24"/>
                <w:szCs w:val="24"/>
                <w:lang w:val="en-US"/>
              </w:rPr>
            </w:pPr>
            <m:oMathPara>
              <m:oMath>
                <m:r>
                  <w:rPr>
                    <w:rFonts w:ascii="Cambria Math" w:hAnsi="Cambria Math" w:cs="Arial"/>
                    <w:sz w:val="24"/>
                    <w:szCs w:val="24"/>
                    <w:lang w:val="en-US"/>
                  </w:rPr>
                  <m:t>X9=…</m:t>
                </m:r>
              </m:oMath>
            </m:oMathPara>
          </w:p>
        </w:tc>
      </w:tr>
    </w:tbl>
    <w:p w14:paraId="6990AC94" w14:textId="77777777" w:rsidR="007438DC" w:rsidRPr="003F0F2D" w:rsidRDefault="007438DC" w:rsidP="007438DC">
      <w:pPr>
        <w:widowControl w:val="0"/>
        <w:tabs>
          <w:tab w:val="left" w:pos="2268"/>
        </w:tabs>
        <w:autoSpaceDE w:val="0"/>
        <w:autoSpaceDN w:val="0"/>
        <w:adjustRightInd w:val="0"/>
        <w:ind w:right="-143" w:firstLine="720"/>
        <w:jc w:val="both"/>
        <w:rPr>
          <w:rFonts w:ascii="Arial" w:hAnsi="Arial" w:cs="Arial"/>
          <w:lang w:val="en-US"/>
        </w:rPr>
      </w:pPr>
    </w:p>
    <w:p w14:paraId="6E399E47"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For a better understanding of this application, the reader is referred to the example project </w:t>
      </w:r>
      <w:r w:rsidRPr="003F0F2D">
        <w:rPr>
          <w:rFonts w:ascii="Arial" w:hAnsi="Arial" w:cs="Arial"/>
          <w:i/>
          <w:lang w:val="en-US"/>
        </w:rPr>
        <w:t>DWD-LSC-3kanal-V2.txp</w:t>
      </w:r>
      <w:r w:rsidRPr="003F0F2D">
        <w:rPr>
          <w:rFonts w:ascii="Arial" w:hAnsi="Arial" w:cs="Arial"/>
          <w:lang w:val="en-US"/>
        </w:rPr>
        <w:t>, which corresponds to a quite detailed presentation of the equations in the report AKU (2008; page 160). For this application, the nine decay functions are defined as follows:</w:t>
      </w:r>
    </w:p>
    <w:p w14:paraId="3379F4F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8B691CC"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X1 = eSr89A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3F042D8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X2 = eSr90A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+eY90A </w:t>
      </w:r>
      <w:proofErr w:type="gramStart"/>
      <w:r w:rsidRPr="003F0F2D">
        <w:rPr>
          <w:rFonts w:ascii="Arial" w:hAnsi="Arial" w:cs="Arial"/>
          <w:lang w:val="en-US"/>
        </w:rPr>
        <w:t>*  &amp;</w:t>
      </w:r>
      <w:proofErr w:type="gramEnd"/>
    </w:p>
    <w:p w14:paraId="1E54706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w:t>
      </w:r>
      <w:proofErr w:type="spellStart"/>
      <w:r w:rsidR="00AF6AAE" w:rsidRPr="003F0F2D">
        <w:rPr>
          <w:rFonts w:ascii="Arial" w:hAnsi="Arial" w:cs="Arial"/>
          <w:lang w:val="en-US"/>
        </w:rPr>
        <w:t>tmess</w:t>
      </w:r>
      <w:proofErr w:type="spellEnd"/>
      <w:r w:rsidR="00AF6AAE" w:rsidRPr="003F0F2D">
        <w:rPr>
          <w:rFonts w:ascii="Arial" w:hAnsi="Arial" w:cs="Arial"/>
          <w:lang w:val="en-US"/>
        </w:rPr>
        <w:t xml:space="preserve">*(lamY90-lamSr90)) </w:t>
      </w:r>
      <w:proofErr w:type="gramStart"/>
      <w:r w:rsidR="00AF6AAE" w:rsidRPr="003F0F2D">
        <w:rPr>
          <w:rFonts w:ascii="Arial" w:hAnsi="Arial" w:cs="Arial"/>
          <w:lang w:val="en-US"/>
        </w:rPr>
        <w:t>*( -</w:t>
      </w:r>
      <w:proofErr w:type="gramEnd"/>
      <w:r w:rsidR="00AF6AAE" w:rsidRPr="003F0F2D">
        <w:rPr>
          <w:rFonts w:ascii="Arial" w:hAnsi="Arial" w:cs="Arial"/>
          <w:lang w:val="en-US"/>
        </w:rPr>
        <w:t>exp(-lamSr90*(</w:t>
      </w:r>
      <w:proofErr w:type="spellStart"/>
      <w:r w:rsidR="00AF6AAE" w:rsidRPr="003F0F2D">
        <w:rPr>
          <w:rFonts w:ascii="Arial" w:hAnsi="Arial" w:cs="Arial"/>
          <w:lang w:val="en-US"/>
        </w:rPr>
        <w:t>tAS+tstart</w:t>
      </w:r>
      <w:proofErr w:type="spellEnd"/>
      <w:r w:rsidR="00AF6AAE" w:rsidRPr="003F0F2D">
        <w:rPr>
          <w:rFonts w:ascii="Arial" w:hAnsi="Arial" w:cs="Arial"/>
          <w:lang w:val="en-US"/>
        </w:rPr>
        <w:t>))/lamSr90*(exp(-lamSr90* &amp;</w:t>
      </w:r>
    </w:p>
    <w:p w14:paraId="28684A9A"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tmess)-1</w:t>
      </w:r>
      <w:proofErr w:type="gramStart"/>
      <w:r w:rsidR="00AF6AAE" w:rsidRPr="003F0F2D">
        <w:rPr>
          <w:rFonts w:ascii="Arial" w:hAnsi="Arial" w:cs="Arial"/>
          <w:lang w:val="en-US"/>
        </w:rPr>
        <w:t>.)+</w:t>
      </w:r>
      <w:proofErr w:type="gramEnd"/>
      <w:r w:rsidR="00AF6AAE" w:rsidRPr="003F0F2D">
        <w:rPr>
          <w:rFonts w:ascii="Arial" w:hAnsi="Arial" w:cs="Arial"/>
          <w:lang w:val="en-US"/>
        </w:rPr>
        <w:t>exp(-lamY90*(tAS+tstart))/lamY90*(exp(-lamY90*tmess)-1.) )</w:t>
      </w:r>
    </w:p>
    <w:p w14:paraId="4402B81B"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X3 = eSr85A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375DCC8F"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X4 = eSr89B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247D61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X5 = eSr90B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+eY90B </w:t>
      </w:r>
      <w:proofErr w:type="gramStart"/>
      <w:r w:rsidRPr="003F0F2D">
        <w:rPr>
          <w:rFonts w:ascii="Arial" w:hAnsi="Arial" w:cs="Arial"/>
          <w:lang w:val="en-US"/>
        </w:rPr>
        <w:t>*  &amp;</w:t>
      </w:r>
      <w:proofErr w:type="gramEnd"/>
    </w:p>
    <w:p w14:paraId="79085273" w14:textId="77777777" w:rsidR="007438DC" w:rsidRPr="003F0F2D" w:rsidRDefault="00865FE1"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AF6AAE" w:rsidRPr="003F0F2D">
        <w:rPr>
          <w:rFonts w:ascii="Arial" w:hAnsi="Arial" w:cs="Arial"/>
          <w:lang w:val="en-US"/>
        </w:rPr>
        <w:t xml:space="preserve">       lamY90/(</w:t>
      </w:r>
      <w:proofErr w:type="spellStart"/>
      <w:r w:rsidR="00AF6AAE" w:rsidRPr="003F0F2D">
        <w:rPr>
          <w:rFonts w:ascii="Arial" w:hAnsi="Arial" w:cs="Arial"/>
          <w:lang w:val="en-US"/>
        </w:rPr>
        <w:t>tmess</w:t>
      </w:r>
      <w:proofErr w:type="spellEnd"/>
      <w:r w:rsidR="00AF6AAE" w:rsidRPr="003F0F2D">
        <w:rPr>
          <w:rFonts w:ascii="Arial" w:hAnsi="Arial" w:cs="Arial"/>
          <w:lang w:val="en-US"/>
        </w:rPr>
        <w:t xml:space="preserve">*(lamY90-lamSr90)) </w:t>
      </w:r>
      <w:proofErr w:type="gramStart"/>
      <w:r w:rsidR="00AF6AAE" w:rsidRPr="003F0F2D">
        <w:rPr>
          <w:rFonts w:ascii="Arial" w:hAnsi="Arial" w:cs="Arial"/>
          <w:lang w:val="en-US"/>
        </w:rPr>
        <w:t>*( -</w:t>
      </w:r>
      <w:proofErr w:type="gramEnd"/>
      <w:r w:rsidR="00AF6AAE" w:rsidRPr="003F0F2D">
        <w:rPr>
          <w:rFonts w:ascii="Arial" w:hAnsi="Arial" w:cs="Arial"/>
          <w:lang w:val="en-US"/>
        </w:rPr>
        <w:t>exp(-lamSr90*(</w:t>
      </w:r>
      <w:proofErr w:type="spellStart"/>
      <w:r w:rsidR="00AF6AAE" w:rsidRPr="003F0F2D">
        <w:rPr>
          <w:rFonts w:ascii="Arial" w:hAnsi="Arial" w:cs="Arial"/>
          <w:lang w:val="en-US"/>
        </w:rPr>
        <w:t>tAS+tstart</w:t>
      </w:r>
      <w:proofErr w:type="spellEnd"/>
      <w:r w:rsidR="00AF6AAE" w:rsidRPr="003F0F2D">
        <w:rPr>
          <w:rFonts w:ascii="Arial" w:hAnsi="Arial" w:cs="Arial"/>
          <w:lang w:val="en-US"/>
        </w:rPr>
        <w:t>))/lamSr90*(exp(-lamSr90* &amp;</w:t>
      </w:r>
    </w:p>
    <w:p w14:paraId="4F4FF831"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lastRenderedPageBreak/>
        <w:t xml:space="preserve">   </w:t>
      </w:r>
      <w:r w:rsidR="00865FE1" w:rsidRPr="003F0F2D">
        <w:rPr>
          <w:rFonts w:ascii="Arial" w:hAnsi="Arial" w:cs="Arial"/>
          <w:lang w:val="en-US"/>
        </w:rPr>
        <w:t xml:space="preserve"> </w:t>
      </w:r>
      <w:r w:rsidRPr="003F0F2D">
        <w:rPr>
          <w:rFonts w:ascii="Arial" w:hAnsi="Arial" w:cs="Arial"/>
          <w:lang w:val="en-US"/>
        </w:rPr>
        <w:t xml:space="preserve">    tmess)-1</w:t>
      </w:r>
      <w:proofErr w:type="gramStart"/>
      <w:r w:rsidRPr="003F0F2D">
        <w:rPr>
          <w:rFonts w:ascii="Arial" w:hAnsi="Arial" w:cs="Arial"/>
          <w:lang w:val="en-US"/>
        </w:rPr>
        <w:t>.)+</w:t>
      </w:r>
      <w:proofErr w:type="gramEnd"/>
      <w:r w:rsidRPr="003F0F2D">
        <w:rPr>
          <w:rFonts w:ascii="Arial" w:hAnsi="Arial" w:cs="Arial"/>
          <w:lang w:val="en-US"/>
        </w:rPr>
        <w:t>exp(-lamY90*(tAS+tstart))/lamY90*(exp(-lamY90*tmess)-1.) )</w:t>
      </w:r>
    </w:p>
    <w:p w14:paraId="49F157BA"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X6 = eSr85B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4ABF51F0"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X7 = eSr89C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28B73616"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X8 = eSr90C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+eY90C </w:t>
      </w:r>
      <w:proofErr w:type="gramStart"/>
      <w:r w:rsidRPr="003F0F2D">
        <w:rPr>
          <w:rFonts w:ascii="Arial" w:hAnsi="Arial" w:cs="Arial"/>
          <w:lang w:val="en-US"/>
        </w:rPr>
        <w:t>*  &amp;</w:t>
      </w:r>
      <w:proofErr w:type="gramEnd"/>
    </w:p>
    <w:p w14:paraId="17A2B1ED"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lamY90/(</w:t>
      </w:r>
      <w:proofErr w:type="spellStart"/>
      <w:r w:rsidRPr="003F0F2D">
        <w:rPr>
          <w:rFonts w:ascii="Arial" w:hAnsi="Arial" w:cs="Arial"/>
          <w:lang w:val="en-US"/>
        </w:rPr>
        <w:t>tmess</w:t>
      </w:r>
      <w:proofErr w:type="spellEnd"/>
      <w:r w:rsidRPr="003F0F2D">
        <w:rPr>
          <w:rFonts w:ascii="Arial" w:hAnsi="Arial" w:cs="Arial"/>
          <w:lang w:val="en-US"/>
        </w:rPr>
        <w:t xml:space="preserve">*(lamY90-lamSr90)) </w:t>
      </w:r>
      <w:proofErr w:type="gramStart"/>
      <w:r w:rsidRPr="003F0F2D">
        <w:rPr>
          <w:rFonts w:ascii="Arial" w:hAnsi="Arial" w:cs="Arial"/>
          <w:lang w:val="en-US"/>
        </w:rPr>
        <w:t>*( -</w:t>
      </w:r>
      <w:proofErr w:type="gramEnd"/>
      <w:r w:rsidRPr="003F0F2D">
        <w:rPr>
          <w:rFonts w:ascii="Arial" w:hAnsi="Arial" w:cs="Arial"/>
          <w:lang w:val="en-US"/>
        </w:rPr>
        <w:t>exp(-lamSr90*(</w:t>
      </w:r>
      <w:proofErr w:type="spellStart"/>
      <w:r w:rsidRPr="003F0F2D">
        <w:rPr>
          <w:rFonts w:ascii="Arial" w:hAnsi="Arial" w:cs="Arial"/>
          <w:lang w:val="en-US"/>
        </w:rPr>
        <w:t>tAS+tstart</w:t>
      </w:r>
      <w:proofErr w:type="spellEnd"/>
      <w:r w:rsidRPr="003F0F2D">
        <w:rPr>
          <w:rFonts w:ascii="Arial" w:hAnsi="Arial" w:cs="Arial"/>
          <w:lang w:val="en-US"/>
        </w:rPr>
        <w:t>))/lamSr90*(exp(-lamSr90* &amp;</w:t>
      </w:r>
    </w:p>
    <w:p w14:paraId="579092F5"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 xml:space="preserve">     </w:t>
      </w:r>
      <w:r w:rsidR="00865FE1" w:rsidRPr="003F0F2D">
        <w:rPr>
          <w:rFonts w:ascii="Arial" w:hAnsi="Arial" w:cs="Arial"/>
          <w:lang w:val="en-US"/>
        </w:rPr>
        <w:t xml:space="preserve"> </w:t>
      </w:r>
      <w:r w:rsidRPr="003F0F2D">
        <w:rPr>
          <w:rFonts w:ascii="Arial" w:hAnsi="Arial" w:cs="Arial"/>
          <w:lang w:val="en-US"/>
        </w:rPr>
        <w:t xml:space="preserve">  tmess)-1</w:t>
      </w:r>
      <w:proofErr w:type="gramStart"/>
      <w:r w:rsidRPr="003F0F2D">
        <w:rPr>
          <w:rFonts w:ascii="Arial" w:hAnsi="Arial" w:cs="Arial"/>
          <w:lang w:val="en-US"/>
        </w:rPr>
        <w:t>.)+</w:t>
      </w:r>
      <w:proofErr w:type="gramEnd"/>
      <w:r w:rsidRPr="003F0F2D">
        <w:rPr>
          <w:rFonts w:ascii="Arial" w:hAnsi="Arial" w:cs="Arial"/>
          <w:lang w:val="en-US"/>
        </w:rPr>
        <w:t>exp(-lamY90*(tAS+tstart))/lamY90*(exp(-lamY90*tmess)-1.) )</w:t>
      </w:r>
    </w:p>
    <w:p w14:paraId="6062B43E" w14:textId="77777777" w:rsidR="007438DC" w:rsidRPr="003F0F2D" w:rsidRDefault="00AF6AAE" w:rsidP="007438DC">
      <w:pPr>
        <w:widowControl w:val="0"/>
        <w:autoSpaceDE w:val="0"/>
        <w:autoSpaceDN w:val="0"/>
        <w:adjustRightInd w:val="0"/>
        <w:spacing w:after="60"/>
        <w:ind w:left="284" w:right="-143"/>
        <w:jc w:val="both"/>
        <w:rPr>
          <w:rFonts w:ascii="Arial" w:hAnsi="Arial" w:cs="Arial"/>
          <w:lang w:val="en-US"/>
        </w:rPr>
      </w:pPr>
      <w:r w:rsidRPr="003F0F2D">
        <w:rPr>
          <w:rFonts w:ascii="Arial" w:hAnsi="Arial" w:cs="Arial"/>
          <w:lang w:val="en-US"/>
        </w:rPr>
        <w:t>X9 = eSr85C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45A9964D"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5F7D168"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Herein, decay constants </w:t>
      </w:r>
      <w:proofErr w:type="spellStart"/>
      <w:r w:rsidRPr="003F0F2D">
        <w:rPr>
          <w:rFonts w:ascii="Arial" w:hAnsi="Arial" w:cs="Arial"/>
          <w:lang w:val="en-US"/>
        </w:rPr>
        <w:t>lamNuclide</w:t>
      </w:r>
      <w:proofErr w:type="spellEnd"/>
      <w:r w:rsidRPr="003F0F2D">
        <w:rPr>
          <w:rFonts w:ascii="Arial" w:hAnsi="Arial" w:cs="Arial"/>
          <w:lang w:val="en-US"/>
        </w:rPr>
        <w:t xml:space="preserve"> instead of half-lives are used. The symbols beginning with e represent for the considered radionuclides their detection probabilities in the counting channels A, B and C.</w:t>
      </w:r>
    </w:p>
    <w:p w14:paraId="5F29368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B1ED321" w14:textId="77777777" w:rsidR="007438DC" w:rsidRPr="003F0F2D" w:rsidRDefault="002E6AAF" w:rsidP="007438DC">
      <w:pPr>
        <w:widowControl w:val="0"/>
        <w:tabs>
          <w:tab w:val="left" w:pos="567"/>
        </w:tabs>
        <w:autoSpaceDE w:val="0"/>
        <w:autoSpaceDN w:val="0"/>
        <w:adjustRightInd w:val="0"/>
        <w:ind w:right="-143"/>
        <w:jc w:val="both"/>
        <w:rPr>
          <w:rFonts w:ascii="Arial" w:hAnsi="Arial" w:cs="Arial"/>
          <w:bCs/>
          <w:lang w:val="en-US"/>
        </w:rPr>
      </w:pPr>
      <w:r w:rsidRPr="003F0F2D">
        <w:rPr>
          <w:rFonts w:ascii="Arial" w:hAnsi="Arial" w:cs="Arial"/>
          <w:bCs/>
          <w:lang w:val="en-US"/>
        </w:rPr>
        <w:t xml:space="preserve">With using the new decay function </w:t>
      </w:r>
      <w:proofErr w:type="spellStart"/>
      <w:proofErr w:type="gramStart"/>
      <w:r w:rsidRPr="003F0F2D">
        <w:rPr>
          <w:rFonts w:ascii="Arial" w:hAnsi="Arial" w:cs="Arial"/>
          <w:bCs/>
          <w:lang w:val="en-US"/>
        </w:rPr>
        <w:t>fd</w:t>
      </w:r>
      <w:proofErr w:type="spellEnd"/>
      <w:r w:rsidRPr="003F0F2D">
        <w:rPr>
          <w:rFonts w:ascii="Arial" w:hAnsi="Arial" w:cs="Arial"/>
          <w:bCs/>
          <w:lang w:val="en-US"/>
        </w:rPr>
        <w:t>(</w:t>
      </w:r>
      <w:proofErr w:type="gramEnd"/>
      <w:r w:rsidRPr="003F0F2D">
        <w:rPr>
          <w:rFonts w:ascii="Arial" w:hAnsi="Arial" w:cs="Arial"/>
          <w:bCs/>
          <w:lang w:val="en-US"/>
        </w:rPr>
        <w:t>) the above equations are shorter:</w:t>
      </w:r>
    </w:p>
    <w:p w14:paraId="7896884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1F61BB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X1 = eSr89A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1991860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X2 = eSr90A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  +  &amp;</w:t>
      </w:r>
    </w:p>
    <w:p w14:paraId="7ED0B3BA"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eY90A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 xml:space="preserve">(tAS+tstart,tmess,lamSr90) - </w:t>
      </w:r>
      <w:proofErr w:type="spellStart"/>
      <w:r w:rsidRPr="003F0F2D">
        <w:rPr>
          <w:rFonts w:ascii="Arial" w:hAnsi="Arial" w:cs="Arial"/>
          <w:lang w:val="en-US"/>
        </w:rPr>
        <w:t>fd</w:t>
      </w:r>
      <w:proofErr w:type="spellEnd"/>
      <w:r w:rsidRPr="003F0F2D">
        <w:rPr>
          <w:rFonts w:ascii="Arial" w:hAnsi="Arial" w:cs="Arial"/>
          <w:lang w:val="en-US"/>
        </w:rPr>
        <w:t>(tAS+tstart,tmess,lamY90) )</w:t>
      </w:r>
    </w:p>
    <w:p w14:paraId="278BF54F"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X3 = eSr85A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3F4EB296"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X4 = eSr89B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49260AFE"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X5 = eSr90B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  +  &amp;</w:t>
      </w:r>
    </w:p>
    <w:p w14:paraId="53809EB2"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eY90B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 xml:space="preserve">(tAS+tstart,tmess,lamSr90) - </w:t>
      </w:r>
      <w:proofErr w:type="spellStart"/>
      <w:r w:rsidRPr="003F0F2D">
        <w:rPr>
          <w:rFonts w:ascii="Arial" w:hAnsi="Arial" w:cs="Arial"/>
          <w:lang w:val="en-US"/>
        </w:rPr>
        <w:t>fd</w:t>
      </w:r>
      <w:proofErr w:type="spellEnd"/>
      <w:r w:rsidRPr="003F0F2D">
        <w:rPr>
          <w:rFonts w:ascii="Arial" w:hAnsi="Arial" w:cs="Arial"/>
          <w:lang w:val="en-US"/>
        </w:rPr>
        <w:t>(tAS+tstart,tmess,lamY90) )</w:t>
      </w:r>
    </w:p>
    <w:p w14:paraId="0854E62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X6 = eSr85B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3C0D8D87"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X7 = eSr89C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,lamSr89)</w:t>
      </w:r>
    </w:p>
    <w:p w14:paraId="6EFB527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X8 = eSr90C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,lamSr90)  +  &amp;</w:t>
      </w:r>
    </w:p>
    <w:p w14:paraId="3A9700E3"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           eY90C * lamY90/(lamY90-lamSr90) </w:t>
      </w:r>
      <w:proofErr w:type="gramStart"/>
      <w:r w:rsidRPr="003F0F2D">
        <w:rPr>
          <w:rFonts w:ascii="Arial" w:hAnsi="Arial" w:cs="Arial"/>
          <w:lang w:val="en-US"/>
        </w:rPr>
        <w:t>*  (</w:t>
      </w:r>
      <w:proofErr w:type="gramEnd"/>
      <w:r w:rsidRPr="003F0F2D">
        <w:rPr>
          <w:rFonts w:ascii="Arial" w:hAnsi="Arial" w:cs="Arial"/>
          <w:lang w:val="en-US"/>
        </w:rPr>
        <w:t xml:space="preserve"> </w:t>
      </w:r>
      <w:proofErr w:type="spellStart"/>
      <w:r w:rsidRPr="003F0F2D">
        <w:rPr>
          <w:rFonts w:ascii="Arial" w:hAnsi="Arial" w:cs="Arial"/>
          <w:lang w:val="en-US"/>
        </w:rPr>
        <w:t>fd</w:t>
      </w:r>
      <w:proofErr w:type="spellEnd"/>
      <w:r w:rsidRPr="003F0F2D">
        <w:rPr>
          <w:rFonts w:ascii="Arial" w:hAnsi="Arial" w:cs="Arial"/>
          <w:lang w:val="en-US"/>
        </w:rPr>
        <w:t xml:space="preserve">(tAS+tstart,tmess,lamSr90) - </w:t>
      </w:r>
      <w:proofErr w:type="spellStart"/>
      <w:r w:rsidRPr="003F0F2D">
        <w:rPr>
          <w:rFonts w:ascii="Arial" w:hAnsi="Arial" w:cs="Arial"/>
          <w:lang w:val="en-US"/>
        </w:rPr>
        <w:t>fd</w:t>
      </w:r>
      <w:proofErr w:type="spellEnd"/>
      <w:r w:rsidRPr="003F0F2D">
        <w:rPr>
          <w:rFonts w:ascii="Arial" w:hAnsi="Arial" w:cs="Arial"/>
          <w:lang w:val="en-US"/>
        </w:rPr>
        <w:t>(tAS+tstart,tmess,lamY90) )</w:t>
      </w:r>
    </w:p>
    <w:p w14:paraId="4E09C8B9" w14:textId="77777777" w:rsidR="007438DC" w:rsidRPr="003F0F2D" w:rsidRDefault="002E6AAF" w:rsidP="007438DC">
      <w:pPr>
        <w:widowControl w:val="0"/>
        <w:autoSpaceDE w:val="0"/>
        <w:autoSpaceDN w:val="0"/>
        <w:adjustRightInd w:val="0"/>
        <w:spacing w:after="60"/>
        <w:ind w:left="284" w:right="-143"/>
        <w:rPr>
          <w:rFonts w:ascii="Arial" w:hAnsi="Arial" w:cs="Arial"/>
          <w:lang w:val="en-US"/>
        </w:rPr>
      </w:pPr>
      <w:r w:rsidRPr="003F0F2D">
        <w:rPr>
          <w:rFonts w:ascii="Arial" w:hAnsi="Arial" w:cs="Arial"/>
          <w:lang w:val="en-US"/>
        </w:rPr>
        <w:t xml:space="preserve">X9 = eSr85C * </w:t>
      </w:r>
      <w:proofErr w:type="spellStart"/>
      <w:r w:rsidRPr="003F0F2D">
        <w:rPr>
          <w:rFonts w:ascii="Arial" w:hAnsi="Arial" w:cs="Arial"/>
          <w:lang w:val="en-US"/>
        </w:rPr>
        <w:t>fd</w:t>
      </w:r>
      <w:proofErr w:type="spellEnd"/>
      <w:r w:rsidRPr="003F0F2D">
        <w:rPr>
          <w:rFonts w:ascii="Arial" w:hAnsi="Arial" w:cs="Arial"/>
          <w:lang w:val="en-US"/>
        </w:rPr>
        <w:t>(tAS+</w:t>
      </w:r>
      <w:proofErr w:type="gramStart"/>
      <w:r w:rsidRPr="003F0F2D">
        <w:rPr>
          <w:rFonts w:ascii="Arial" w:hAnsi="Arial" w:cs="Arial"/>
          <w:lang w:val="en-US"/>
        </w:rPr>
        <w:t>tstart,tmess</w:t>
      </w:r>
      <w:proofErr w:type="gramEnd"/>
      <w:r w:rsidRPr="003F0F2D">
        <w:rPr>
          <w:rFonts w:ascii="Arial" w:hAnsi="Arial" w:cs="Arial"/>
          <w:lang w:val="en-US"/>
        </w:rPr>
        <w:t>,lamSr85)</w:t>
      </w:r>
    </w:p>
    <w:p w14:paraId="68664D4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7AE8D9B" w14:textId="77777777" w:rsidR="007438DC" w:rsidRPr="003F0F2D" w:rsidRDefault="00AF6AA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contribution of the fourth radionuclide, Y-90, which is in-growing from the decay of Sr-90, is attributed for by additional terms with eY90X in the expressions for X2, X5 and X8.</w:t>
      </w:r>
    </w:p>
    <w:p w14:paraId="3E7B48BA" w14:textId="77777777" w:rsidR="007438DC" w:rsidRPr="003F0F2D" w:rsidRDefault="007438DC" w:rsidP="007438DC">
      <w:pPr>
        <w:ind w:right="-143"/>
        <w:jc w:val="both"/>
        <w:rPr>
          <w:lang w:val="en-US"/>
        </w:rPr>
      </w:pPr>
    </w:p>
    <w:p w14:paraId="1AA1E41C"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If the same calibration activity </w:t>
      </w:r>
      <w:r w:rsidRPr="003F0F2D">
        <w:rPr>
          <w:rFonts w:ascii="Arial" w:hAnsi="Arial" w:cs="Arial"/>
          <w:i/>
          <w:lang w:val="en-US"/>
        </w:rPr>
        <w:t>A</w:t>
      </w:r>
      <w:r w:rsidRPr="003F0F2D">
        <w:rPr>
          <w:rFonts w:ascii="Arial" w:hAnsi="Arial" w:cs="Arial"/>
          <w:vertAlign w:val="subscript"/>
          <w:lang w:val="en-US"/>
        </w:rPr>
        <w:t>cal</w:t>
      </w:r>
      <w:r w:rsidRPr="003F0F2D">
        <w:rPr>
          <w:rFonts w:ascii="Arial" w:hAnsi="Arial" w:cs="Arial"/>
          <w:lang w:val="en-US"/>
        </w:rPr>
        <w:t xml:space="preserve"> of a radionuclide was used for the efficiency calibration of the two to three energy windows, these efficiencies are correlated. Their covariances, </w:t>
      </w:r>
      <w:proofErr w:type="gramStart"/>
      <w:r w:rsidRPr="003F0F2D">
        <w:rPr>
          <w:rFonts w:ascii="Arial" w:hAnsi="Arial" w:cs="Arial"/>
          <w:lang w:val="en-US"/>
        </w:rPr>
        <w:t>pair-wise</w:t>
      </w:r>
      <w:proofErr w:type="gramEnd"/>
      <w:r w:rsidRPr="003F0F2D">
        <w:rPr>
          <w:rFonts w:ascii="Arial" w:hAnsi="Arial" w:cs="Arial"/>
          <w:lang w:val="en-US"/>
        </w:rPr>
        <w:t xml:space="preserve"> given by </w:t>
      </w:r>
    </w:p>
    <w:p w14:paraId="4FB8C629" w14:textId="77777777" w:rsidR="007438DC" w:rsidRPr="003F0F2D" w:rsidRDefault="007438DC" w:rsidP="007438DC">
      <w:pPr>
        <w:ind w:right="-143"/>
        <w:jc w:val="both"/>
        <w:rPr>
          <w:rFonts w:ascii="Arial" w:hAnsi="Arial" w:cs="Arial"/>
          <w:lang w:val="en-US"/>
        </w:rPr>
      </w:pPr>
    </w:p>
    <w:p w14:paraId="7E96F160" w14:textId="77777777" w:rsidR="007438DC" w:rsidRPr="003F0F2D" w:rsidRDefault="00DE1AE2" w:rsidP="007438DC">
      <w:pPr>
        <w:ind w:right="-143"/>
        <w:jc w:val="both"/>
        <w:rPr>
          <w:rFonts w:eastAsiaTheme="minorEastAsia"/>
          <w:sz w:val="28"/>
          <w:szCs w:val="28"/>
          <w:lang w:val="en-US"/>
        </w:rPr>
      </w:pPr>
      <w:r w:rsidRPr="003F0F2D">
        <w:rPr>
          <w:rFonts w:ascii="Arial" w:hAnsi="Arial" w:cs="Arial"/>
          <w:lang w:val="en-US"/>
        </w:rPr>
        <w:tab/>
      </w:r>
      <w:r w:rsidRPr="003F0F2D">
        <w:rPr>
          <w:lang w:val="en-US"/>
        </w:rPr>
        <w:t xml:space="preserve">   </w:t>
      </w:r>
      <m:oMath>
        <m:r>
          <w:rPr>
            <w:rFonts w:ascii="Cambria Math" w:hAnsi="Cambria Math"/>
            <w:sz w:val="28"/>
            <w:szCs w:val="28"/>
            <w:lang w:val="en-US"/>
          </w:rPr>
          <m:t>cov</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M</m:t>
            </m:r>
          </m:sub>
        </m:sSub>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u</m:t>
            </m:r>
          </m:e>
          <m:sub>
            <m:r>
              <w:rPr>
                <w:rFonts w:ascii="Cambria Math" w:hAnsi="Cambria Math"/>
                <w:sz w:val="28"/>
                <w:szCs w:val="28"/>
                <w:lang w:val="en-US"/>
              </w:rPr>
              <m:t>rel</m:t>
            </m:r>
          </m:sub>
          <m:sup>
            <m:r>
              <w:rPr>
                <w:rFonts w:ascii="Cambria Math" w:hAnsi="Cambria Math"/>
                <w:sz w:val="28"/>
                <w:szCs w:val="28"/>
                <w:lang w:val="en-US"/>
              </w:rPr>
              <m:t>2</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cal</m:t>
            </m:r>
          </m:sub>
        </m:sSub>
        <m:r>
          <w:rPr>
            <w:rFonts w:ascii="Cambria Math" w:hAnsi="Cambria Math"/>
            <w:sz w:val="28"/>
            <w:szCs w:val="28"/>
            <w:lang w:val="en-US"/>
          </w:rPr>
          <m:t>)</m:t>
        </m:r>
      </m:oMath>
    </w:p>
    <w:p w14:paraId="7FB6F1F2" w14:textId="77777777" w:rsidR="007438DC" w:rsidRPr="003F0F2D" w:rsidRDefault="007438DC" w:rsidP="007438DC">
      <w:pPr>
        <w:ind w:right="-143"/>
        <w:jc w:val="both"/>
        <w:rPr>
          <w:rFonts w:ascii="Arial" w:hAnsi="Arial" w:cs="Arial"/>
          <w:lang w:val="en-US"/>
        </w:rPr>
      </w:pPr>
    </w:p>
    <w:p w14:paraId="286CDDB5" w14:textId="77777777" w:rsidR="007438DC" w:rsidRPr="003F0F2D" w:rsidRDefault="00DE1AE2" w:rsidP="007438DC">
      <w:pPr>
        <w:ind w:right="-143"/>
        <w:jc w:val="both"/>
        <w:rPr>
          <w:rFonts w:ascii="Arial" w:hAnsi="Arial" w:cs="Arial"/>
          <w:lang w:val="en-US"/>
        </w:rPr>
      </w:pPr>
      <w:r w:rsidRPr="003F0F2D">
        <w:rPr>
          <w:rFonts w:ascii="Arial" w:hAnsi="Arial" w:cs="Arial"/>
          <w:lang w:val="en-US"/>
        </w:rPr>
        <w:t xml:space="preserve">are to be inserted for each pair of energy windows N and M, separately for the present radionuclides, in the covariance grid under the TAB "Values, uncertainties". </w:t>
      </w:r>
    </w:p>
    <w:p w14:paraId="738227EA" w14:textId="77777777" w:rsidR="007438DC" w:rsidRPr="003F0F2D" w:rsidRDefault="007438DC" w:rsidP="007438DC">
      <w:pPr>
        <w:ind w:right="-143"/>
        <w:jc w:val="both"/>
        <w:rPr>
          <w:rFonts w:ascii="Arial" w:hAnsi="Arial" w:cs="Arial"/>
          <w:lang w:val="en-US"/>
        </w:rPr>
      </w:pPr>
    </w:p>
    <w:p w14:paraId="634240EE" w14:textId="77777777" w:rsidR="007438DC" w:rsidRPr="003F0F2D" w:rsidRDefault="00F9626E" w:rsidP="00F9626E">
      <w:pPr>
        <w:pStyle w:val="berschrift3"/>
        <w:tabs>
          <w:tab w:val="left" w:pos="709"/>
        </w:tabs>
        <w:ind w:right="-143"/>
        <w:rPr>
          <w:lang w:val="en-US"/>
        </w:rPr>
      </w:pPr>
      <w:r w:rsidRPr="003F0F2D">
        <w:rPr>
          <w:lang w:val="en-US"/>
        </w:rPr>
        <w:t>7.11.3</w:t>
      </w:r>
      <w:r w:rsidRPr="003F0F2D">
        <w:rPr>
          <w:lang w:val="en-US"/>
        </w:rPr>
        <w:tab/>
      </w:r>
      <w:r w:rsidR="005B6AB3" w:rsidRPr="003F0F2D">
        <w:rPr>
          <w:lang w:val="en-US"/>
        </w:rPr>
        <w:t>Or</w:t>
      </w:r>
      <w:r w:rsidR="009A33E7" w:rsidRPr="003F0F2D">
        <w:rPr>
          <w:lang w:val="en-US"/>
        </w:rPr>
        <w:t xml:space="preserve">ganizing </w:t>
      </w:r>
      <w:r w:rsidR="005B6AB3" w:rsidRPr="003F0F2D">
        <w:rPr>
          <w:lang w:val="en-US"/>
        </w:rPr>
        <w:t>of the Xi Functions</w:t>
      </w:r>
    </w:p>
    <w:p w14:paraId="7FC1CD4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48ED8020"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A59295C" w14:textId="77777777" w:rsidR="009A33E7" w:rsidRPr="003F0F2D" w:rsidRDefault="009A33E7">
      <w:pPr>
        <w:pStyle w:val="Listenabsatz"/>
        <w:widowControl w:val="0"/>
        <w:numPr>
          <w:ilvl w:val="0"/>
          <w:numId w:val="24"/>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2994912E" w14:textId="77777777" w:rsidR="009A33E7" w:rsidRPr="003F0F2D" w:rsidRDefault="009A33E7" w:rsidP="009A33E7">
      <w:pPr>
        <w:pStyle w:val="Listenabsatz"/>
        <w:widowControl w:val="0"/>
        <w:autoSpaceDE w:val="0"/>
        <w:autoSpaceDN w:val="0"/>
        <w:adjustRightInd w:val="0"/>
        <w:ind w:firstLine="696"/>
        <w:jc w:val="both"/>
        <w:rPr>
          <w:rFonts w:ascii="Arial" w:hAnsi="Arial" w:cs="Arial"/>
          <w:lang w:val="en-US"/>
        </w:rPr>
      </w:pPr>
      <w:r w:rsidRPr="003F0F2D">
        <w:rPr>
          <w:rFonts w:ascii="Arial" w:hAnsi="Arial" w:cs="Arial"/>
          <w:lang w:val="en-US"/>
        </w:rPr>
        <w:t>(number of counting channels) x (number of applied output quantities)</w:t>
      </w:r>
    </w:p>
    <w:p w14:paraId="4392549F"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(applied output quantities: fitting parameters, for which </w:t>
      </w:r>
      <w:r w:rsidR="00A10983" w:rsidRPr="003F0F2D">
        <w:rPr>
          <w:rFonts w:ascii="Arial" w:hAnsi="Arial" w:cs="Arial"/>
          <w:lang w:val="en-US"/>
        </w:rPr>
        <w:t>“</w:t>
      </w:r>
      <w:proofErr w:type="gramStart"/>
      <w:r w:rsidRPr="003F0F2D">
        <w:rPr>
          <w:rFonts w:ascii="Arial" w:hAnsi="Arial" w:cs="Arial"/>
          <w:lang w:val="en-US"/>
        </w:rPr>
        <w:t>fit“ or</w:t>
      </w:r>
      <w:proofErr w:type="gramEnd"/>
      <w:r w:rsidRPr="003F0F2D">
        <w:rPr>
          <w:rFonts w:ascii="Arial" w:hAnsi="Arial" w:cs="Arial"/>
          <w:lang w:val="en-US"/>
        </w:rPr>
        <w:t xml:space="preserve"> </w:t>
      </w:r>
      <w:r w:rsidR="00A10983" w:rsidRPr="003F0F2D">
        <w:rPr>
          <w:rFonts w:ascii="Arial" w:hAnsi="Arial" w:cs="Arial"/>
          <w:lang w:val="en-US"/>
        </w:rPr>
        <w:t>“</w:t>
      </w:r>
      <w:r w:rsidRPr="003F0F2D">
        <w:rPr>
          <w:rFonts w:ascii="Arial" w:hAnsi="Arial" w:cs="Arial"/>
          <w:lang w:val="en-US"/>
        </w:rPr>
        <w:t>fixed“ was selected)</w:t>
      </w:r>
    </w:p>
    <w:p w14:paraId="5FC53977"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p>
    <w:p w14:paraId="2C3A850A"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lastRenderedPageBreak/>
        <w:t xml:space="preserve">or </w:t>
      </w:r>
    </w:p>
    <w:p w14:paraId="5C0E9F4E" w14:textId="77777777" w:rsidR="009A33E7" w:rsidRPr="003F0F2D" w:rsidRDefault="009A33E7">
      <w:pPr>
        <w:pStyle w:val="Listenabsatz"/>
        <w:widowControl w:val="0"/>
        <w:numPr>
          <w:ilvl w:val="0"/>
          <w:numId w:val="24"/>
        </w:numPr>
        <w:autoSpaceDE w:val="0"/>
        <w:autoSpaceDN w:val="0"/>
        <w:adjustRightInd w:val="0"/>
        <w:jc w:val="both"/>
        <w:rPr>
          <w:rFonts w:ascii="Arial" w:hAnsi="Arial" w:cs="Arial"/>
          <w:lang w:val="en-US"/>
        </w:rPr>
      </w:pPr>
      <w:r w:rsidRPr="003F0F2D">
        <w:rPr>
          <w:rFonts w:ascii="Arial" w:hAnsi="Arial" w:cs="Arial"/>
          <w:lang w:val="en-US"/>
        </w:rPr>
        <w:t xml:space="preserve">number of Xi formulae = </w:t>
      </w:r>
    </w:p>
    <w:p w14:paraId="380268E6"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 xml:space="preserve">(number of measurements) x (number of Xi formulae) x </w:t>
      </w:r>
    </w:p>
    <w:p w14:paraId="4F7F192B" w14:textId="77777777" w:rsidR="009A33E7" w:rsidRPr="003F0F2D" w:rsidRDefault="009A33E7" w:rsidP="009A33E7">
      <w:pPr>
        <w:pStyle w:val="Listenabsatz"/>
        <w:widowControl w:val="0"/>
        <w:autoSpaceDE w:val="0"/>
        <w:autoSpaceDN w:val="0"/>
        <w:adjustRightInd w:val="0"/>
        <w:jc w:val="both"/>
        <w:rPr>
          <w:rFonts w:ascii="Arial" w:hAnsi="Arial" w:cs="Arial"/>
          <w:lang w:val="en-US"/>
        </w:rPr>
      </w:pPr>
      <w:r w:rsidRPr="003F0F2D">
        <w:rPr>
          <w:rFonts w:ascii="Arial" w:hAnsi="Arial" w:cs="Arial"/>
          <w:lang w:val="en-US"/>
        </w:rPr>
        <w:tab/>
        <w:t xml:space="preserve"> x (number of counting channels)</w:t>
      </w:r>
    </w:p>
    <w:p w14:paraId="59F569C0" w14:textId="77777777" w:rsidR="009A33E7" w:rsidRPr="003F0F2D" w:rsidRDefault="009A33E7" w:rsidP="009A33E7">
      <w:pPr>
        <w:pStyle w:val="Listenabsatz"/>
        <w:widowControl w:val="0"/>
        <w:autoSpaceDE w:val="0"/>
        <w:autoSpaceDN w:val="0"/>
        <w:adjustRightInd w:val="0"/>
        <w:jc w:val="both"/>
        <w:rPr>
          <w:rFonts w:ascii="Arial" w:hAnsi="Arial"/>
          <w:lang w:val="en-US"/>
        </w:rPr>
      </w:pPr>
      <w:r w:rsidRPr="003F0F2D">
        <w:rPr>
          <w:rFonts w:ascii="Arial" w:hAnsi="Arial"/>
          <w:lang w:val="en-US"/>
        </w:rPr>
        <w:t xml:space="preserve">(if a </w:t>
      </w:r>
      <w:proofErr w:type="gramStart"/>
      <w:r w:rsidRPr="003F0F2D">
        <w:rPr>
          <w:rFonts w:ascii="Arial" w:hAnsi="Arial"/>
          <w:lang w:val="en-US"/>
        </w:rPr>
        <w:t>formulae (Xi)</w:t>
      </w:r>
      <w:proofErr w:type="gramEnd"/>
      <w:r w:rsidRPr="003F0F2D">
        <w:rPr>
          <w:rFonts w:ascii="Arial" w:hAnsi="Arial"/>
          <w:lang w:val="en-US"/>
        </w:rPr>
        <w:t xml:space="preserve"> is defined explicitly for each of</w:t>
      </w:r>
      <w:r w:rsidR="003A100F" w:rsidRPr="003F0F2D">
        <w:rPr>
          <w:rFonts w:ascii="Arial" w:hAnsi="Arial"/>
          <w:lang w:val="en-US"/>
        </w:rPr>
        <w:t xml:space="preserve"> </w:t>
      </w:r>
      <w:r w:rsidRPr="003F0F2D">
        <w:rPr>
          <w:rFonts w:ascii="Arial" w:hAnsi="Arial"/>
          <w:lang w:val="en-US"/>
        </w:rPr>
        <w:t>the measurements)</w:t>
      </w:r>
    </w:p>
    <w:p w14:paraId="36E6D081" w14:textId="77777777" w:rsidR="009A33E7" w:rsidRPr="003F0F2D" w:rsidRDefault="009A33E7" w:rsidP="009A33E7">
      <w:pPr>
        <w:widowControl w:val="0"/>
        <w:autoSpaceDE w:val="0"/>
        <w:autoSpaceDN w:val="0"/>
        <w:adjustRightInd w:val="0"/>
        <w:ind w:firstLine="284"/>
        <w:jc w:val="both"/>
        <w:rPr>
          <w:rFonts w:ascii="Arial" w:hAnsi="Arial" w:cs="Arial"/>
          <w:lang w:val="en-US"/>
        </w:rPr>
      </w:pPr>
    </w:p>
    <w:p w14:paraId="4FD9B1F7" w14:textId="77777777" w:rsidR="009A33E7" w:rsidRPr="003F0F2D" w:rsidRDefault="009A33E7" w:rsidP="009A33E7">
      <w:pPr>
        <w:widowControl w:val="0"/>
        <w:autoSpaceDE w:val="0"/>
        <w:autoSpaceDN w:val="0"/>
        <w:adjustRightInd w:val="0"/>
        <w:ind w:left="708" w:hanging="708"/>
        <w:jc w:val="both"/>
        <w:rPr>
          <w:rFonts w:ascii="Arial" w:hAnsi="Arial" w:cs="Arial"/>
          <w:lang w:val="en-US"/>
        </w:rPr>
      </w:pPr>
      <w:r w:rsidRPr="003F0F2D">
        <w:rPr>
          <w:rFonts w:ascii="Arial" w:hAnsi="Arial" w:cs="Arial"/>
          <w:lang w:val="en-US"/>
        </w:rPr>
        <w:t xml:space="preserve">The </w:t>
      </w:r>
      <w:r w:rsidRPr="003F0F2D">
        <w:rPr>
          <w:rFonts w:ascii="Arial" w:hAnsi="Arial" w:cs="Arial"/>
          <w:b/>
          <w:lang w:val="en-US"/>
        </w:rPr>
        <w:t>prescribed sequence</w:t>
      </w:r>
      <w:r w:rsidRPr="003F0F2D">
        <w:rPr>
          <w:rFonts w:ascii="Arial" w:hAnsi="Arial" w:cs="Arial"/>
          <w:lang w:val="en-US"/>
        </w:rPr>
        <w:t xml:space="preserve"> of the Xi formulae is indicated in the following two examples. It formally corresponds to the sequence which would be obtained by an SQL statement</w:t>
      </w:r>
    </w:p>
    <w:p w14:paraId="6D8D270C" w14:textId="77777777" w:rsidR="009A33E7" w:rsidRPr="003F0F2D" w:rsidRDefault="009A33E7" w:rsidP="009A33E7">
      <w:pPr>
        <w:widowControl w:val="0"/>
        <w:autoSpaceDE w:val="0"/>
        <w:autoSpaceDN w:val="0"/>
        <w:adjustRightInd w:val="0"/>
        <w:jc w:val="both"/>
        <w:rPr>
          <w:rFonts w:ascii="Arial" w:hAnsi="Arial" w:cs="Arial"/>
          <w:lang w:val="en-US"/>
        </w:rPr>
      </w:pPr>
      <w:r w:rsidRPr="003F0F2D">
        <w:rPr>
          <w:rFonts w:ascii="Arial" w:hAnsi="Arial" w:cs="Arial"/>
          <w:lang w:val="en-US"/>
        </w:rPr>
        <w:t xml:space="preserve"> </w:t>
      </w:r>
      <w:r w:rsidRPr="003F0F2D">
        <w:rPr>
          <w:rFonts w:ascii="Arial" w:hAnsi="Arial" w:cs="Arial"/>
          <w:lang w:val="en-US"/>
        </w:rPr>
        <w:tab/>
        <w:t>“ORDER BY counting channel, number of measurement</w:t>
      </w:r>
      <w:r w:rsidR="00FC627D" w:rsidRPr="003F0F2D">
        <w:rPr>
          <w:rFonts w:ascii="Arial" w:hAnsi="Arial" w:cs="Arial"/>
          <w:lang w:val="en-US"/>
        </w:rPr>
        <w:t>s</w:t>
      </w:r>
      <w:r w:rsidRPr="003F0F2D">
        <w:rPr>
          <w:rFonts w:ascii="Arial" w:hAnsi="Arial" w:cs="Arial"/>
          <w:lang w:val="en-US"/>
        </w:rPr>
        <w:t>, number of output quantity”.</w:t>
      </w:r>
    </w:p>
    <w:p w14:paraId="5B1FDACA" w14:textId="77777777" w:rsidR="009A33E7" w:rsidRPr="003F0F2D" w:rsidRDefault="009A33E7" w:rsidP="009A33E7">
      <w:pPr>
        <w:widowControl w:val="0"/>
        <w:autoSpaceDE w:val="0"/>
        <w:autoSpaceDN w:val="0"/>
        <w:adjustRightInd w:val="0"/>
        <w:jc w:val="both"/>
        <w:rPr>
          <w:rFonts w:ascii="Arial" w:hAnsi="Arial" w:cs="Arial"/>
          <w:lang w:val="en-US"/>
        </w:rPr>
      </w:pPr>
    </w:p>
    <w:p w14:paraId="701952B8" w14:textId="77777777" w:rsidR="009A33E7" w:rsidRPr="003F0F2D" w:rsidRDefault="009A33E7" w:rsidP="009A33E7">
      <w:pPr>
        <w:widowControl w:val="0"/>
        <w:autoSpaceDE w:val="0"/>
        <w:autoSpaceDN w:val="0"/>
        <w:adjustRightInd w:val="0"/>
        <w:jc w:val="both"/>
        <w:rPr>
          <w:rFonts w:ascii="Arial" w:hAnsi="Arial" w:cs="Arial"/>
          <w:lang w:val="en-US"/>
        </w:rPr>
      </w:pPr>
    </w:p>
    <w:p w14:paraId="168746CC"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1: </w:t>
      </w:r>
      <w:r w:rsidR="00A10983" w:rsidRPr="003F0F2D">
        <w:rPr>
          <w:rFonts w:ascii="Arial" w:hAnsi="Arial" w:cs="Arial"/>
          <w:lang w:val="en-US"/>
        </w:rPr>
        <w:t xml:space="preserve">Case a): </w:t>
      </w:r>
      <w:r w:rsidRPr="003F0F2D">
        <w:rPr>
          <w:rFonts w:ascii="Arial" w:hAnsi="Arial" w:cs="Arial"/>
          <w:lang w:val="en-US"/>
        </w:rPr>
        <w:t xml:space="preserve"> 2 counting channels, 4 measurements, </w:t>
      </w:r>
      <w:r w:rsidR="00A10983" w:rsidRPr="003F0F2D">
        <w:rPr>
          <w:rFonts w:ascii="Arial" w:hAnsi="Arial" w:cs="Arial"/>
          <w:lang w:val="en-US"/>
        </w:rPr>
        <w:t xml:space="preserve">3 output quantities; </w:t>
      </w:r>
      <w:r w:rsidRPr="003F0F2D">
        <w:rPr>
          <w:rFonts w:ascii="Arial" w:hAnsi="Arial" w:cs="Arial"/>
          <w:lang w:val="en-US"/>
        </w:rPr>
        <w:t>the Xi(t) differ between measurements</w:t>
      </w:r>
    </w:p>
    <w:p w14:paraId="5EB3AD97" w14:textId="77777777" w:rsidR="007438DC" w:rsidRPr="003F0F2D" w:rsidRDefault="007438DC" w:rsidP="007438DC">
      <w:pPr>
        <w:pStyle w:val="Listenabsatz"/>
        <w:widowControl w:val="0"/>
        <w:autoSpaceDE w:val="0"/>
        <w:autoSpaceDN w:val="0"/>
        <w:adjustRightInd w:val="0"/>
        <w:ind w:left="284"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134"/>
        <w:gridCol w:w="709"/>
        <w:gridCol w:w="283"/>
        <w:gridCol w:w="851"/>
      </w:tblGrid>
      <w:tr w:rsidR="005B6AB3" w:rsidRPr="003F0F2D" w14:paraId="4BBB65B0" w14:textId="77777777" w:rsidTr="00057CE2">
        <w:trPr>
          <w:trHeight w:val="300"/>
        </w:trPr>
        <w:tc>
          <w:tcPr>
            <w:tcW w:w="863" w:type="dxa"/>
            <w:tcBorders>
              <w:top w:val="nil"/>
              <w:left w:val="nil"/>
              <w:bottom w:val="nil"/>
              <w:right w:val="nil"/>
            </w:tcBorders>
            <w:shd w:val="clear" w:color="auto" w:fill="auto"/>
            <w:noWrap/>
            <w:vAlign w:val="bottom"/>
            <w:hideMark/>
          </w:tcPr>
          <w:p w14:paraId="2E175D8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134" w:type="dxa"/>
            <w:tcBorders>
              <w:top w:val="nil"/>
              <w:left w:val="nil"/>
              <w:bottom w:val="nil"/>
              <w:right w:val="nil"/>
            </w:tcBorders>
            <w:shd w:val="clear" w:color="auto" w:fill="auto"/>
            <w:noWrap/>
            <w:vAlign w:val="bottom"/>
            <w:hideMark/>
          </w:tcPr>
          <w:p w14:paraId="516B346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709" w:type="dxa"/>
            <w:tcBorders>
              <w:top w:val="nil"/>
              <w:left w:val="nil"/>
              <w:bottom w:val="nil"/>
              <w:right w:val="nil"/>
            </w:tcBorders>
            <w:shd w:val="clear" w:color="auto" w:fill="auto"/>
            <w:noWrap/>
            <w:vAlign w:val="bottom"/>
            <w:hideMark/>
          </w:tcPr>
          <w:p w14:paraId="18C5DD5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 xml:space="preserve">index of X </w:t>
            </w:r>
            <w:proofErr w:type="spellStart"/>
            <w:r w:rsidRPr="003F0F2D">
              <w:rPr>
                <w:rFonts w:eastAsia="Times New Roman" w:cs="Times New Roman"/>
                <w:color w:val="000000"/>
                <w:sz w:val="18"/>
                <w:szCs w:val="18"/>
                <w:lang w:val="en-US" w:eastAsia="de-DE"/>
              </w:rPr>
              <w:t>i</w:t>
            </w:r>
            <w:proofErr w:type="spellEnd"/>
            <w:r w:rsidRPr="003F0F2D">
              <w:rPr>
                <w:rFonts w:eastAsia="Times New Roman" w:cs="Times New Roman"/>
                <w:color w:val="000000"/>
                <w:sz w:val="18"/>
                <w:szCs w:val="18"/>
                <w:lang w:val="en-US" w:eastAsia="de-DE"/>
              </w:rPr>
              <w:t xml:space="preserve"> (t)</w:t>
            </w:r>
          </w:p>
        </w:tc>
        <w:tc>
          <w:tcPr>
            <w:tcW w:w="283" w:type="dxa"/>
            <w:tcBorders>
              <w:top w:val="nil"/>
              <w:left w:val="nil"/>
              <w:bottom w:val="nil"/>
              <w:right w:val="nil"/>
            </w:tcBorders>
            <w:shd w:val="clear" w:color="auto" w:fill="auto"/>
            <w:noWrap/>
            <w:vAlign w:val="bottom"/>
            <w:hideMark/>
          </w:tcPr>
          <w:p w14:paraId="79C7F8A3"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79A765C" w14:textId="77777777" w:rsidR="007438DC" w:rsidRPr="003F0F2D" w:rsidRDefault="005B6AB3" w:rsidP="007438DC">
            <w:pPr>
              <w:ind w:right="-143"/>
              <w:jc w:val="center"/>
              <w:rPr>
                <w:rFonts w:eastAsia="Times New Roman" w:cs="Times New Roman"/>
                <w:color w:val="000000"/>
                <w:sz w:val="18"/>
                <w:szCs w:val="18"/>
                <w:lang w:val="en-US" w:eastAsia="de-DE"/>
              </w:rPr>
            </w:pPr>
            <w:proofErr w:type="gramStart"/>
            <w:r w:rsidRPr="003F0F2D">
              <w:rPr>
                <w:rFonts w:eastAsia="Times New Roman" w:cs="Times New Roman"/>
                <w:color w:val="000000"/>
                <w:sz w:val="18"/>
                <w:szCs w:val="18"/>
                <w:lang w:val="en-US" w:eastAsia="de-DE"/>
              </w:rPr>
              <w:t>running  No.</w:t>
            </w:r>
            <w:proofErr w:type="gramEnd"/>
          </w:p>
        </w:tc>
      </w:tr>
      <w:tr w:rsidR="005B6AB3" w:rsidRPr="003F0F2D" w14:paraId="79B6990A" w14:textId="77777777" w:rsidTr="00057CE2">
        <w:trPr>
          <w:trHeight w:val="227"/>
        </w:trPr>
        <w:tc>
          <w:tcPr>
            <w:tcW w:w="863" w:type="dxa"/>
            <w:tcBorders>
              <w:top w:val="nil"/>
              <w:left w:val="nil"/>
              <w:bottom w:val="nil"/>
              <w:right w:val="nil"/>
            </w:tcBorders>
            <w:shd w:val="clear" w:color="auto" w:fill="auto"/>
            <w:noWrap/>
            <w:vAlign w:val="bottom"/>
            <w:hideMark/>
          </w:tcPr>
          <w:p w14:paraId="6F38E89A"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54049B6"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3E58CF5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18138D"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6B2F039"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D805221" w14:textId="77777777" w:rsidTr="00057CE2">
        <w:trPr>
          <w:trHeight w:val="227"/>
        </w:trPr>
        <w:tc>
          <w:tcPr>
            <w:tcW w:w="863" w:type="dxa"/>
            <w:tcBorders>
              <w:top w:val="nil"/>
              <w:left w:val="nil"/>
              <w:bottom w:val="nil"/>
              <w:right w:val="nil"/>
            </w:tcBorders>
            <w:shd w:val="clear" w:color="auto" w:fill="auto"/>
            <w:noWrap/>
            <w:vAlign w:val="bottom"/>
            <w:hideMark/>
          </w:tcPr>
          <w:p w14:paraId="6D1A08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ACF5C6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20180E5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55EA16C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1079034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5E3472B0" w14:textId="77777777" w:rsidTr="00057CE2">
        <w:trPr>
          <w:trHeight w:val="227"/>
        </w:trPr>
        <w:tc>
          <w:tcPr>
            <w:tcW w:w="863" w:type="dxa"/>
            <w:tcBorders>
              <w:top w:val="nil"/>
              <w:left w:val="nil"/>
              <w:bottom w:val="nil"/>
              <w:right w:val="nil"/>
            </w:tcBorders>
            <w:shd w:val="clear" w:color="auto" w:fill="auto"/>
            <w:noWrap/>
            <w:vAlign w:val="bottom"/>
            <w:hideMark/>
          </w:tcPr>
          <w:p w14:paraId="0EDB757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1435EF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7434038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A79712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F67D5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384843BF" w14:textId="77777777" w:rsidTr="00057CE2">
        <w:trPr>
          <w:trHeight w:val="227"/>
        </w:trPr>
        <w:tc>
          <w:tcPr>
            <w:tcW w:w="863" w:type="dxa"/>
            <w:tcBorders>
              <w:top w:val="nil"/>
              <w:left w:val="nil"/>
              <w:bottom w:val="nil"/>
              <w:right w:val="nil"/>
            </w:tcBorders>
            <w:shd w:val="clear" w:color="auto" w:fill="auto"/>
            <w:noWrap/>
            <w:vAlign w:val="bottom"/>
            <w:hideMark/>
          </w:tcPr>
          <w:p w14:paraId="1D20A76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08C1D4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0BE9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717F03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C6776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B071358" w14:textId="77777777" w:rsidTr="00057CE2">
        <w:trPr>
          <w:trHeight w:val="227"/>
        </w:trPr>
        <w:tc>
          <w:tcPr>
            <w:tcW w:w="863" w:type="dxa"/>
            <w:tcBorders>
              <w:top w:val="nil"/>
              <w:left w:val="nil"/>
              <w:bottom w:val="nil"/>
              <w:right w:val="nil"/>
            </w:tcBorders>
            <w:shd w:val="clear" w:color="auto" w:fill="auto"/>
            <w:noWrap/>
            <w:vAlign w:val="bottom"/>
            <w:hideMark/>
          </w:tcPr>
          <w:p w14:paraId="475BBE1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259872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645BC2D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F4FCBA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450CC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C57A4D8" w14:textId="77777777" w:rsidTr="00057CE2">
        <w:trPr>
          <w:trHeight w:val="227"/>
        </w:trPr>
        <w:tc>
          <w:tcPr>
            <w:tcW w:w="863" w:type="dxa"/>
            <w:tcBorders>
              <w:top w:val="nil"/>
              <w:left w:val="nil"/>
              <w:bottom w:val="nil"/>
              <w:right w:val="nil"/>
            </w:tcBorders>
            <w:shd w:val="clear" w:color="auto" w:fill="auto"/>
            <w:noWrap/>
            <w:vAlign w:val="bottom"/>
            <w:hideMark/>
          </w:tcPr>
          <w:p w14:paraId="497DD88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7BE8B0C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28D26DD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BCC260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1DB7D0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r w:rsidR="005B6AB3" w:rsidRPr="003F0F2D" w14:paraId="22EE0837" w14:textId="77777777" w:rsidTr="00057CE2">
        <w:trPr>
          <w:trHeight w:val="227"/>
        </w:trPr>
        <w:tc>
          <w:tcPr>
            <w:tcW w:w="863" w:type="dxa"/>
            <w:tcBorders>
              <w:top w:val="nil"/>
              <w:left w:val="nil"/>
              <w:bottom w:val="nil"/>
              <w:right w:val="nil"/>
            </w:tcBorders>
            <w:shd w:val="clear" w:color="auto" w:fill="auto"/>
            <w:noWrap/>
            <w:vAlign w:val="bottom"/>
            <w:hideMark/>
          </w:tcPr>
          <w:p w14:paraId="795BDA9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53DECBD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253E0AD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8327B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3B99DF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7</w:t>
            </w:r>
          </w:p>
        </w:tc>
      </w:tr>
      <w:tr w:rsidR="005B6AB3" w:rsidRPr="003F0F2D" w14:paraId="61A431DA" w14:textId="77777777" w:rsidTr="00057CE2">
        <w:trPr>
          <w:trHeight w:val="227"/>
        </w:trPr>
        <w:tc>
          <w:tcPr>
            <w:tcW w:w="863" w:type="dxa"/>
            <w:tcBorders>
              <w:top w:val="nil"/>
              <w:left w:val="nil"/>
              <w:bottom w:val="nil"/>
              <w:right w:val="nil"/>
            </w:tcBorders>
            <w:shd w:val="clear" w:color="auto" w:fill="auto"/>
            <w:noWrap/>
            <w:vAlign w:val="bottom"/>
            <w:hideMark/>
          </w:tcPr>
          <w:p w14:paraId="20BDE6A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04618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0C23777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7AC069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D84FB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8</w:t>
            </w:r>
          </w:p>
        </w:tc>
      </w:tr>
      <w:tr w:rsidR="005B6AB3" w:rsidRPr="003F0F2D" w14:paraId="1E25881A" w14:textId="77777777" w:rsidTr="00057CE2">
        <w:trPr>
          <w:trHeight w:val="227"/>
        </w:trPr>
        <w:tc>
          <w:tcPr>
            <w:tcW w:w="863" w:type="dxa"/>
            <w:tcBorders>
              <w:top w:val="nil"/>
              <w:left w:val="nil"/>
              <w:bottom w:val="nil"/>
              <w:right w:val="nil"/>
            </w:tcBorders>
            <w:shd w:val="clear" w:color="auto" w:fill="auto"/>
            <w:noWrap/>
            <w:vAlign w:val="bottom"/>
            <w:hideMark/>
          </w:tcPr>
          <w:p w14:paraId="73196FD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31E501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39763B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07D28E7B"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3B0BBE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9</w:t>
            </w:r>
          </w:p>
        </w:tc>
      </w:tr>
      <w:tr w:rsidR="005B6AB3" w:rsidRPr="003F0F2D" w14:paraId="6ED3B5EC" w14:textId="77777777" w:rsidTr="00057CE2">
        <w:trPr>
          <w:trHeight w:val="227"/>
        </w:trPr>
        <w:tc>
          <w:tcPr>
            <w:tcW w:w="863" w:type="dxa"/>
            <w:tcBorders>
              <w:top w:val="nil"/>
              <w:left w:val="nil"/>
              <w:bottom w:val="nil"/>
              <w:right w:val="nil"/>
            </w:tcBorders>
            <w:shd w:val="clear" w:color="auto" w:fill="auto"/>
            <w:noWrap/>
            <w:vAlign w:val="bottom"/>
            <w:hideMark/>
          </w:tcPr>
          <w:p w14:paraId="20E318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nil"/>
              <w:right w:val="nil"/>
            </w:tcBorders>
            <w:shd w:val="clear" w:color="auto" w:fill="auto"/>
            <w:noWrap/>
            <w:vAlign w:val="bottom"/>
            <w:hideMark/>
          </w:tcPr>
          <w:p w14:paraId="4333868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2ABD379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380BA049"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110DB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10</w:t>
            </w:r>
          </w:p>
        </w:tc>
      </w:tr>
      <w:tr w:rsidR="005B6AB3" w:rsidRPr="003F0F2D" w14:paraId="40F76975" w14:textId="77777777" w:rsidTr="00057CE2">
        <w:trPr>
          <w:trHeight w:val="227"/>
        </w:trPr>
        <w:tc>
          <w:tcPr>
            <w:tcW w:w="863" w:type="dxa"/>
            <w:tcBorders>
              <w:top w:val="nil"/>
              <w:left w:val="nil"/>
              <w:right w:val="nil"/>
            </w:tcBorders>
            <w:shd w:val="clear" w:color="auto" w:fill="auto"/>
            <w:noWrap/>
            <w:vAlign w:val="bottom"/>
            <w:hideMark/>
          </w:tcPr>
          <w:p w14:paraId="4AF7101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right w:val="nil"/>
            </w:tcBorders>
            <w:shd w:val="clear" w:color="auto" w:fill="auto"/>
            <w:noWrap/>
            <w:vAlign w:val="bottom"/>
            <w:hideMark/>
          </w:tcPr>
          <w:p w14:paraId="0331888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right w:val="nil"/>
            </w:tcBorders>
            <w:shd w:val="clear" w:color="auto" w:fill="auto"/>
            <w:noWrap/>
            <w:vAlign w:val="bottom"/>
            <w:hideMark/>
          </w:tcPr>
          <w:p w14:paraId="1E5000D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right w:val="nil"/>
            </w:tcBorders>
            <w:shd w:val="clear" w:color="auto" w:fill="auto"/>
            <w:noWrap/>
            <w:vAlign w:val="bottom"/>
            <w:hideMark/>
          </w:tcPr>
          <w:p w14:paraId="7E3CB808"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right w:val="nil"/>
            </w:tcBorders>
            <w:shd w:val="clear" w:color="auto" w:fill="auto"/>
            <w:noWrap/>
            <w:vAlign w:val="bottom"/>
            <w:hideMark/>
          </w:tcPr>
          <w:p w14:paraId="7A6CF4C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11</w:t>
            </w:r>
          </w:p>
        </w:tc>
      </w:tr>
      <w:tr w:rsidR="005B6AB3" w:rsidRPr="003F0F2D" w14:paraId="66D1DC91" w14:textId="77777777" w:rsidTr="00057CE2">
        <w:trPr>
          <w:trHeight w:val="227"/>
        </w:trPr>
        <w:tc>
          <w:tcPr>
            <w:tcW w:w="863" w:type="dxa"/>
            <w:tcBorders>
              <w:top w:val="nil"/>
              <w:left w:val="nil"/>
              <w:bottom w:val="single" w:sz="4" w:space="0" w:color="auto"/>
              <w:right w:val="nil"/>
            </w:tcBorders>
            <w:shd w:val="clear" w:color="auto" w:fill="auto"/>
            <w:noWrap/>
            <w:vAlign w:val="bottom"/>
            <w:hideMark/>
          </w:tcPr>
          <w:p w14:paraId="6E958E6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134" w:type="dxa"/>
            <w:tcBorders>
              <w:top w:val="nil"/>
              <w:left w:val="nil"/>
              <w:bottom w:val="single" w:sz="4" w:space="0" w:color="auto"/>
              <w:right w:val="nil"/>
            </w:tcBorders>
            <w:shd w:val="clear" w:color="auto" w:fill="auto"/>
            <w:noWrap/>
            <w:vAlign w:val="bottom"/>
            <w:hideMark/>
          </w:tcPr>
          <w:p w14:paraId="7A8440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single" w:sz="4" w:space="0" w:color="auto"/>
              <w:right w:val="nil"/>
            </w:tcBorders>
            <w:shd w:val="clear" w:color="auto" w:fill="auto"/>
            <w:noWrap/>
            <w:vAlign w:val="bottom"/>
            <w:hideMark/>
          </w:tcPr>
          <w:p w14:paraId="3EAAAAB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single" w:sz="4" w:space="0" w:color="auto"/>
              <w:right w:val="nil"/>
            </w:tcBorders>
            <w:shd w:val="clear" w:color="auto" w:fill="auto"/>
            <w:noWrap/>
            <w:vAlign w:val="bottom"/>
            <w:hideMark/>
          </w:tcPr>
          <w:p w14:paraId="3463137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single" w:sz="4" w:space="0" w:color="auto"/>
              <w:right w:val="nil"/>
            </w:tcBorders>
            <w:shd w:val="clear" w:color="auto" w:fill="auto"/>
            <w:noWrap/>
            <w:vAlign w:val="bottom"/>
            <w:hideMark/>
          </w:tcPr>
          <w:p w14:paraId="57EE2A1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12</w:t>
            </w:r>
          </w:p>
        </w:tc>
      </w:tr>
      <w:tr w:rsidR="005B6AB3" w:rsidRPr="003F0F2D" w14:paraId="75228078"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1C079E9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single" w:sz="4" w:space="0" w:color="auto"/>
              <w:left w:val="nil"/>
              <w:bottom w:val="nil"/>
              <w:right w:val="nil"/>
            </w:tcBorders>
            <w:shd w:val="clear" w:color="auto" w:fill="auto"/>
            <w:noWrap/>
            <w:vAlign w:val="bottom"/>
            <w:hideMark/>
          </w:tcPr>
          <w:p w14:paraId="6B5AC5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single" w:sz="4" w:space="0" w:color="auto"/>
              <w:left w:val="nil"/>
              <w:bottom w:val="nil"/>
              <w:right w:val="nil"/>
            </w:tcBorders>
            <w:shd w:val="clear" w:color="auto" w:fill="auto"/>
            <w:noWrap/>
            <w:vAlign w:val="bottom"/>
            <w:hideMark/>
          </w:tcPr>
          <w:p w14:paraId="1461C6A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single" w:sz="4" w:space="0" w:color="auto"/>
              <w:left w:val="nil"/>
              <w:bottom w:val="nil"/>
              <w:right w:val="nil"/>
            </w:tcBorders>
            <w:shd w:val="clear" w:color="auto" w:fill="auto"/>
            <w:noWrap/>
            <w:vAlign w:val="bottom"/>
            <w:hideMark/>
          </w:tcPr>
          <w:p w14:paraId="060F7FA4"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single" w:sz="4" w:space="0" w:color="auto"/>
              <w:left w:val="nil"/>
              <w:bottom w:val="nil"/>
              <w:right w:val="nil"/>
            </w:tcBorders>
            <w:shd w:val="clear" w:color="auto" w:fill="auto"/>
            <w:noWrap/>
            <w:vAlign w:val="bottom"/>
            <w:hideMark/>
          </w:tcPr>
          <w:p w14:paraId="1BA0712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13</w:t>
            </w:r>
          </w:p>
        </w:tc>
      </w:tr>
      <w:tr w:rsidR="005B6AB3" w:rsidRPr="003F0F2D" w14:paraId="1B313208" w14:textId="77777777" w:rsidTr="00057CE2">
        <w:trPr>
          <w:trHeight w:val="227"/>
        </w:trPr>
        <w:tc>
          <w:tcPr>
            <w:tcW w:w="863" w:type="dxa"/>
            <w:tcBorders>
              <w:top w:val="nil"/>
              <w:left w:val="nil"/>
              <w:bottom w:val="nil"/>
              <w:right w:val="nil"/>
            </w:tcBorders>
            <w:shd w:val="clear" w:color="auto" w:fill="auto"/>
            <w:noWrap/>
            <w:vAlign w:val="bottom"/>
            <w:hideMark/>
          </w:tcPr>
          <w:p w14:paraId="47A773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E06012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4766722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037403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2A7D20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14</w:t>
            </w:r>
          </w:p>
        </w:tc>
      </w:tr>
      <w:tr w:rsidR="005B6AB3" w:rsidRPr="003F0F2D" w14:paraId="762FB8FE" w14:textId="77777777" w:rsidTr="00057CE2">
        <w:trPr>
          <w:trHeight w:val="227"/>
        </w:trPr>
        <w:tc>
          <w:tcPr>
            <w:tcW w:w="863" w:type="dxa"/>
            <w:tcBorders>
              <w:top w:val="nil"/>
              <w:left w:val="nil"/>
              <w:bottom w:val="nil"/>
              <w:right w:val="nil"/>
            </w:tcBorders>
            <w:shd w:val="clear" w:color="auto" w:fill="auto"/>
            <w:noWrap/>
            <w:vAlign w:val="bottom"/>
            <w:hideMark/>
          </w:tcPr>
          <w:p w14:paraId="49592E6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D56FD6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709" w:type="dxa"/>
            <w:tcBorders>
              <w:top w:val="nil"/>
              <w:left w:val="nil"/>
              <w:bottom w:val="nil"/>
              <w:right w:val="nil"/>
            </w:tcBorders>
            <w:shd w:val="clear" w:color="auto" w:fill="auto"/>
            <w:noWrap/>
            <w:vAlign w:val="bottom"/>
            <w:hideMark/>
          </w:tcPr>
          <w:p w14:paraId="0D44A1F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1D06BEF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26D9376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15</w:t>
            </w:r>
          </w:p>
        </w:tc>
      </w:tr>
      <w:tr w:rsidR="005B6AB3" w:rsidRPr="003F0F2D" w14:paraId="3C7CA335" w14:textId="77777777" w:rsidTr="00057CE2">
        <w:trPr>
          <w:trHeight w:val="227"/>
        </w:trPr>
        <w:tc>
          <w:tcPr>
            <w:tcW w:w="863" w:type="dxa"/>
            <w:tcBorders>
              <w:top w:val="nil"/>
              <w:left w:val="nil"/>
              <w:bottom w:val="nil"/>
              <w:right w:val="nil"/>
            </w:tcBorders>
            <w:shd w:val="clear" w:color="auto" w:fill="auto"/>
            <w:noWrap/>
            <w:vAlign w:val="bottom"/>
            <w:hideMark/>
          </w:tcPr>
          <w:p w14:paraId="1FD8E02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5E1C505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7F433CC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1804F7A"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275CE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16</w:t>
            </w:r>
          </w:p>
        </w:tc>
      </w:tr>
      <w:tr w:rsidR="005B6AB3" w:rsidRPr="003F0F2D" w14:paraId="6C5F85B0" w14:textId="77777777" w:rsidTr="00057CE2">
        <w:trPr>
          <w:trHeight w:val="227"/>
        </w:trPr>
        <w:tc>
          <w:tcPr>
            <w:tcW w:w="863" w:type="dxa"/>
            <w:tcBorders>
              <w:top w:val="nil"/>
              <w:left w:val="nil"/>
              <w:bottom w:val="nil"/>
              <w:right w:val="nil"/>
            </w:tcBorders>
            <w:shd w:val="clear" w:color="auto" w:fill="auto"/>
            <w:noWrap/>
            <w:vAlign w:val="bottom"/>
            <w:hideMark/>
          </w:tcPr>
          <w:p w14:paraId="148DF4E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4F93B2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85F1C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43E6E262"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B879B5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17</w:t>
            </w:r>
          </w:p>
        </w:tc>
      </w:tr>
      <w:tr w:rsidR="005B6AB3" w:rsidRPr="003F0F2D" w14:paraId="55045859" w14:textId="77777777" w:rsidTr="00057CE2">
        <w:trPr>
          <w:trHeight w:val="227"/>
        </w:trPr>
        <w:tc>
          <w:tcPr>
            <w:tcW w:w="863" w:type="dxa"/>
            <w:tcBorders>
              <w:top w:val="nil"/>
              <w:left w:val="nil"/>
              <w:bottom w:val="nil"/>
              <w:right w:val="nil"/>
            </w:tcBorders>
            <w:shd w:val="clear" w:color="auto" w:fill="auto"/>
            <w:noWrap/>
            <w:vAlign w:val="bottom"/>
            <w:hideMark/>
          </w:tcPr>
          <w:p w14:paraId="2798A16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2574DEF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709" w:type="dxa"/>
            <w:tcBorders>
              <w:top w:val="nil"/>
              <w:left w:val="nil"/>
              <w:bottom w:val="nil"/>
              <w:right w:val="nil"/>
            </w:tcBorders>
            <w:shd w:val="clear" w:color="auto" w:fill="auto"/>
            <w:noWrap/>
            <w:vAlign w:val="bottom"/>
            <w:hideMark/>
          </w:tcPr>
          <w:p w14:paraId="0F9B38F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50E5709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0D1E0DC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18</w:t>
            </w:r>
          </w:p>
        </w:tc>
      </w:tr>
      <w:tr w:rsidR="005B6AB3" w:rsidRPr="003F0F2D" w14:paraId="5BA9B196" w14:textId="77777777" w:rsidTr="00057CE2">
        <w:trPr>
          <w:trHeight w:val="227"/>
        </w:trPr>
        <w:tc>
          <w:tcPr>
            <w:tcW w:w="863" w:type="dxa"/>
            <w:tcBorders>
              <w:top w:val="nil"/>
              <w:left w:val="nil"/>
              <w:bottom w:val="nil"/>
              <w:right w:val="nil"/>
            </w:tcBorders>
            <w:shd w:val="clear" w:color="auto" w:fill="auto"/>
            <w:noWrap/>
            <w:vAlign w:val="bottom"/>
            <w:hideMark/>
          </w:tcPr>
          <w:p w14:paraId="22BE373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7659B7A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6AE7B77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56755D5D"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F8BA79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19</w:t>
            </w:r>
          </w:p>
        </w:tc>
      </w:tr>
      <w:tr w:rsidR="005B6AB3" w:rsidRPr="003F0F2D" w14:paraId="2C943CD0" w14:textId="77777777" w:rsidTr="00057CE2">
        <w:trPr>
          <w:trHeight w:val="227"/>
        </w:trPr>
        <w:tc>
          <w:tcPr>
            <w:tcW w:w="863" w:type="dxa"/>
            <w:tcBorders>
              <w:top w:val="nil"/>
              <w:left w:val="nil"/>
              <w:bottom w:val="nil"/>
              <w:right w:val="nil"/>
            </w:tcBorders>
            <w:shd w:val="clear" w:color="auto" w:fill="auto"/>
            <w:noWrap/>
            <w:vAlign w:val="bottom"/>
            <w:hideMark/>
          </w:tcPr>
          <w:p w14:paraId="180E9E0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3D19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9BDC6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0720157"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50AA33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20</w:t>
            </w:r>
          </w:p>
        </w:tc>
      </w:tr>
      <w:tr w:rsidR="005B6AB3" w:rsidRPr="003F0F2D" w14:paraId="3A8129AD" w14:textId="77777777" w:rsidTr="00057CE2">
        <w:trPr>
          <w:trHeight w:val="227"/>
        </w:trPr>
        <w:tc>
          <w:tcPr>
            <w:tcW w:w="863" w:type="dxa"/>
            <w:tcBorders>
              <w:top w:val="nil"/>
              <w:left w:val="nil"/>
              <w:bottom w:val="nil"/>
              <w:right w:val="nil"/>
            </w:tcBorders>
            <w:shd w:val="clear" w:color="auto" w:fill="auto"/>
            <w:noWrap/>
            <w:vAlign w:val="bottom"/>
            <w:hideMark/>
          </w:tcPr>
          <w:p w14:paraId="4DEDD2C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37BAEBC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709" w:type="dxa"/>
            <w:tcBorders>
              <w:top w:val="nil"/>
              <w:left w:val="nil"/>
              <w:bottom w:val="nil"/>
              <w:right w:val="nil"/>
            </w:tcBorders>
            <w:shd w:val="clear" w:color="auto" w:fill="auto"/>
            <w:noWrap/>
            <w:vAlign w:val="bottom"/>
            <w:hideMark/>
          </w:tcPr>
          <w:p w14:paraId="18F373C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4EAD6E4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6E6BD96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21</w:t>
            </w:r>
          </w:p>
        </w:tc>
      </w:tr>
      <w:tr w:rsidR="005B6AB3" w:rsidRPr="003F0F2D" w14:paraId="37808406" w14:textId="77777777" w:rsidTr="00057CE2">
        <w:trPr>
          <w:trHeight w:val="227"/>
        </w:trPr>
        <w:tc>
          <w:tcPr>
            <w:tcW w:w="863" w:type="dxa"/>
            <w:tcBorders>
              <w:top w:val="nil"/>
              <w:left w:val="nil"/>
              <w:bottom w:val="nil"/>
              <w:right w:val="nil"/>
            </w:tcBorders>
            <w:shd w:val="clear" w:color="auto" w:fill="auto"/>
            <w:noWrap/>
            <w:vAlign w:val="bottom"/>
            <w:hideMark/>
          </w:tcPr>
          <w:p w14:paraId="0828AE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1BAB4C79"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15A1869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283" w:type="dxa"/>
            <w:tcBorders>
              <w:top w:val="nil"/>
              <w:left w:val="nil"/>
              <w:bottom w:val="nil"/>
              <w:right w:val="nil"/>
            </w:tcBorders>
            <w:shd w:val="clear" w:color="auto" w:fill="auto"/>
            <w:noWrap/>
            <w:vAlign w:val="bottom"/>
            <w:hideMark/>
          </w:tcPr>
          <w:p w14:paraId="70B41C86"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48B73531"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22</w:t>
            </w:r>
          </w:p>
        </w:tc>
      </w:tr>
      <w:tr w:rsidR="005B6AB3" w:rsidRPr="003F0F2D" w14:paraId="3E887DF7" w14:textId="77777777" w:rsidTr="00057CE2">
        <w:trPr>
          <w:trHeight w:val="227"/>
        </w:trPr>
        <w:tc>
          <w:tcPr>
            <w:tcW w:w="863" w:type="dxa"/>
            <w:tcBorders>
              <w:top w:val="nil"/>
              <w:left w:val="nil"/>
              <w:bottom w:val="nil"/>
              <w:right w:val="nil"/>
            </w:tcBorders>
            <w:shd w:val="clear" w:color="auto" w:fill="auto"/>
            <w:noWrap/>
            <w:vAlign w:val="bottom"/>
            <w:hideMark/>
          </w:tcPr>
          <w:p w14:paraId="5855B13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6A7D9A4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6F9447D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283" w:type="dxa"/>
            <w:tcBorders>
              <w:top w:val="nil"/>
              <w:left w:val="nil"/>
              <w:bottom w:val="nil"/>
              <w:right w:val="nil"/>
            </w:tcBorders>
            <w:shd w:val="clear" w:color="auto" w:fill="auto"/>
            <w:noWrap/>
            <w:vAlign w:val="bottom"/>
            <w:hideMark/>
          </w:tcPr>
          <w:p w14:paraId="26951033"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F9B293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23</w:t>
            </w:r>
          </w:p>
        </w:tc>
      </w:tr>
      <w:tr w:rsidR="005B6AB3" w:rsidRPr="003F0F2D" w14:paraId="4D835300" w14:textId="77777777" w:rsidTr="00057CE2">
        <w:trPr>
          <w:trHeight w:val="227"/>
        </w:trPr>
        <w:tc>
          <w:tcPr>
            <w:tcW w:w="863" w:type="dxa"/>
            <w:tcBorders>
              <w:top w:val="nil"/>
              <w:left w:val="nil"/>
              <w:bottom w:val="nil"/>
              <w:right w:val="nil"/>
            </w:tcBorders>
            <w:shd w:val="clear" w:color="auto" w:fill="auto"/>
            <w:noWrap/>
            <w:vAlign w:val="bottom"/>
            <w:hideMark/>
          </w:tcPr>
          <w:p w14:paraId="155550E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134" w:type="dxa"/>
            <w:tcBorders>
              <w:top w:val="nil"/>
              <w:left w:val="nil"/>
              <w:bottom w:val="nil"/>
              <w:right w:val="nil"/>
            </w:tcBorders>
            <w:shd w:val="clear" w:color="auto" w:fill="auto"/>
            <w:noWrap/>
            <w:vAlign w:val="bottom"/>
            <w:hideMark/>
          </w:tcPr>
          <w:p w14:paraId="050DCED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c>
          <w:tcPr>
            <w:tcW w:w="709" w:type="dxa"/>
            <w:tcBorders>
              <w:top w:val="nil"/>
              <w:left w:val="nil"/>
              <w:bottom w:val="nil"/>
              <w:right w:val="nil"/>
            </w:tcBorders>
            <w:shd w:val="clear" w:color="auto" w:fill="auto"/>
            <w:noWrap/>
            <w:vAlign w:val="bottom"/>
            <w:hideMark/>
          </w:tcPr>
          <w:p w14:paraId="7DC5D46A"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283" w:type="dxa"/>
            <w:tcBorders>
              <w:top w:val="nil"/>
              <w:left w:val="nil"/>
              <w:bottom w:val="nil"/>
              <w:right w:val="nil"/>
            </w:tcBorders>
            <w:shd w:val="clear" w:color="auto" w:fill="auto"/>
            <w:noWrap/>
            <w:vAlign w:val="bottom"/>
            <w:hideMark/>
          </w:tcPr>
          <w:p w14:paraId="2972E86F" w14:textId="77777777" w:rsidR="007438DC" w:rsidRPr="003F0F2D" w:rsidRDefault="007438DC" w:rsidP="007438DC">
            <w:pPr>
              <w:ind w:right="-143"/>
              <w:rPr>
                <w:rFonts w:eastAsia="Times New Roman" w:cs="Times New Roman"/>
                <w:color w:val="000000"/>
                <w:sz w:val="18"/>
                <w:szCs w:val="18"/>
                <w:lang w:val="en-US" w:eastAsia="de-DE"/>
              </w:rPr>
            </w:pPr>
          </w:p>
        </w:tc>
        <w:tc>
          <w:tcPr>
            <w:tcW w:w="851" w:type="dxa"/>
            <w:tcBorders>
              <w:top w:val="nil"/>
              <w:left w:val="nil"/>
              <w:bottom w:val="nil"/>
              <w:right w:val="nil"/>
            </w:tcBorders>
            <w:shd w:val="clear" w:color="auto" w:fill="auto"/>
            <w:noWrap/>
            <w:vAlign w:val="bottom"/>
            <w:hideMark/>
          </w:tcPr>
          <w:p w14:paraId="384BC2F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24</w:t>
            </w:r>
          </w:p>
        </w:tc>
      </w:tr>
    </w:tbl>
    <w:p w14:paraId="4213F59A"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12C1DD2E"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324EE516" w14:textId="77777777" w:rsidR="007438DC" w:rsidRPr="003F0F2D" w:rsidRDefault="005B6AB3"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Example 2: </w:t>
      </w:r>
      <w:r w:rsidR="00A10983" w:rsidRPr="003F0F2D">
        <w:rPr>
          <w:rFonts w:ascii="Arial" w:hAnsi="Arial" w:cs="Arial"/>
          <w:lang w:val="en-US"/>
        </w:rPr>
        <w:t xml:space="preserve">case b), </w:t>
      </w:r>
      <w:r w:rsidRPr="003F0F2D">
        <w:rPr>
          <w:rFonts w:ascii="Arial" w:hAnsi="Arial" w:cs="Arial"/>
          <w:lang w:val="en-US"/>
        </w:rPr>
        <w:t>like example 1, but the Xi(t) do NOT differ between measurements:</w:t>
      </w:r>
    </w:p>
    <w:p w14:paraId="17B73963" w14:textId="77777777" w:rsidR="007438DC" w:rsidRPr="003F0F2D" w:rsidRDefault="007438DC" w:rsidP="007438DC">
      <w:pPr>
        <w:widowControl w:val="0"/>
        <w:autoSpaceDE w:val="0"/>
        <w:autoSpaceDN w:val="0"/>
        <w:adjustRightInd w:val="0"/>
        <w:ind w:right="-143"/>
        <w:jc w:val="both"/>
        <w:rPr>
          <w:rFonts w:ascii="Arial" w:hAnsi="Arial" w:cs="Arial"/>
          <w:lang w:val="en-US"/>
        </w:rPr>
      </w:pPr>
    </w:p>
    <w:tbl>
      <w:tblPr>
        <w:tblW w:w="3840" w:type="dxa"/>
        <w:tblInd w:w="58" w:type="dxa"/>
        <w:tblCellMar>
          <w:left w:w="70" w:type="dxa"/>
          <w:right w:w="70" w:type="dxa"/>
        </w:tblCellMar>
        <w:tblLook w:val="04A0" w:firstRow="1" w:lastRow="0" w:firstColumn="1" w:lastColumn="0" w:noHBand="0" w:noVBand="1"/>
      </w:tblPr>
      <w:tblGrid>
        <w:gridCol w:w="863"/>
        <w:gridCol w:w="1242"/>
        <w:gridCol w:w="815"/>
        <w:gridCol w:w="343"/>
        <w:gridCol w:w="577"/>
      </w:tblGrid>
      <w:tr w:rsidR="005B6AB3" w:rsidRPr="003F0F2D" w14:paraId="475C003C" w14:textId="77777777" w:rsidTr="00057CE2">
        <w:trPr>
          <w:trHeight w:val="300"/>
        </w:trPr>
        <w:tc>
          <w:tcPr>
            <w:tcW w:w="863" w:type="dxa"/>
            <w:tcBorders>
              <w:top w:val="nil"/>
              <w:left w:val="nil"/>
              <w:bottom w:val="nil"/>
              <w:right w:val="nil"/>
            </w:tcBorders>
            <w:shd w:val="clear" w:color="auto" w:fill="auto"/>
            <w:noWrap/>
            <w:vAlign w:val="bottom"/>
            <w:hideMark/>
          </w:tcPr>
          <w:p w14:paraId="6B214DE0"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counting channel</w:t>
            </w:r>
          </w:p>
        </w:tc>
        <w:tc>
          <w:tcPr>
            <w:tcW w:w="1242" w:type="dxa"/>
            <w:tcBorders>
              <w:top w:val="nil"/>
              <w:left w:val="nil"/>
              <w:bottom w:val="nil"/>
              <w:right w:val="nil"/>
            </w:tcBorders>
            <w:shd w:val="clear" w:color="auto" w:fill="auto"/>
            <w:noWrap/>
            <w:vAlign w:val="bottom"/>
            <w:hideMark/>
          </w:tcPr>
          <w:p w14:paraId="77B56C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measurement No.</w:t>
            </w:r>
          </w:p>
        </w:tc>
        <w:tc>
          <w:tcPr>
            <w:tcW w:w="815" w:type="dxa"/>
            <w:tcBorders>
              <w:top w:val="nil"/>
              <w:left w:val="nil"/>
              <w:bottom w:val="nil"/>
              <w:right w:val="nil"/>
            </w:tcBorders>
            <w:shd w:val="clear" w:color="auto" w:fill="auto"/>
            <w:noWrap/>
            <w:vAlign w:val="bottom"/>
            <w:hideMark/>
          </w:tcPr>
          <w:p w14:paraId="06003614"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 xml:space="preserve">index of X </w:t>
            </w:r>
            <w:proofErr w:type="spellStart"/>
            <w:r w:rsidRPr="003F0F2D">
              <w:rPr>
                <w:rFonts w:eastAsia="Times New Roman" w:cs="Times New Roman"/>
                <w:color w:val="000000"/>
                <w:sz w:val="18"/>
                <w:szCs w:val="18"/>
                <w:lang w:val="en-US" w:eastAsia="de-DE"/>
              </w:rPr>
              <w:t>i</w:t>
            </w:r>
            <w:proofErr w:type="spellEnd"/>
            <w:r w:rsidRPr="003F0F2D">
              <w:rPr>
                <w:rFonts w:eastAsia="Times New Roman" w:cs="Times New Roman"/>
                <w:color w:val="000000"/>
                <w:sz w:val="18"/>
                <w:szCs w:val="18"/>
                <w:lang w:val="en-US" w:eastAsia="de-DE"/>
              </w:rPr>
              <w:t xml:space="preserve"> (t)</w:t>
            </w:r>
          </w:p>
        </w:tc>
        <w:tc>
          <w:tcPr>
            <w:tcW w:w="343" w:type="dxa"/>
            <w:tcBorders>
              <w:top w:val="nil"/>
              <w:left w:val="nil"/>
              <w:bottom w:val="nil"/>
              <w:right w:val="nil"/>
            </w:tcBorders>
            <w:shd w:val="clear" w:color="auto" w:fill="auto"/>
            <w:noWrap/>
            <w:vAlign w:val="bottom"/>
            <w:hideMark/>
          </w:tcPr>
          <w:p w14:paraId="512745A7" w14:textId="77777777" w:rsidR="007438DC" w:rsidRPr="003F0F2D" w:rsidRDefault="007438DC" w:rsidP="007438DC">
            <w:pPr>
              <w:ind w:right="-143"/>
              <w:jc w:val="center"/>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AA7EDD5" w14:textId="77777777" w:rsidR="007438DC" w:rsidRPr="003F0F2D" w:rsidRDefault="005B6AB3" w:rsidP="007438DC">
            <w:pPr>
              <w:ind w:right="-143"/>
              <w:jc w:val="center"/>
              <w:rPr>
                <w:rFonts w:eastAsia="Times New Roman" w:cs="Times New Roman"/>
                <w:color w:val="000000"/>
                <w:sz w:val="18"/>
                <w:szCs w:val="18"/>
                <w:lang w:val="en-US" w:eastAsia="de-DE"/>
              </w:rPr>
            </w:pPr>
            <w:proofErr w:type="gramStart"/>
            <w:r w:rsidRPr="003F0F2D">
              <w:rPr>
                <w:rFonts w:eastAsia="Times New Roman" w:cs="Times New Roman"/>
                <w:color w:val="000000"/>
                <w:sz w:val="18"/>
                <w:szCs w:val="18"/>
                <w:lang w:val="en-US" w:eastAsia="de-DE"/>
              </w:rPr>
              <w:t>running  No.</w:t>
            </w:r>
            <w:proofErr w:type="gramEnd"/>
          </w:p>
        </w:tc>
      </w:tr>
      <w:tr w:rsidR="005B6AB3" w:rsidRPr="003F0F2D" w14:paraId="223E01D7" w14:textId="77777777" w:rsidTr="00057CE2">
        <w:trPr>
          <w:trHeight w:val="227"/>
        </w:trPr>
        <w:tc>
          <w:tcPr>
            <w:tcW w:w="863" w:type="dxa"/>
            <w:tcBorders>
              <w:top w:val="nil"/>
              <w:left w:val="nil"/>
              <w:bottom w:val="nil"/>
              <w:right w:val="nil"/>
            </w:tcBorders>
            <w:shd w:val="clear" w:color="auto" w:fill="auto"/>
            <w:noWrap/>
            <w:vAlign w:val="bottom"/>
            <w:hideMark/>
          </w:tcPr>
          <w:p w14:paraId="2F81E14E"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24AD2935"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22128EC1"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nil"/>
              <w:left w:val="nil"/>
              <w:bottom w:val="nil"/>
              <w:right w:val="nil"/>
            </w:tcBorders>
            <w:shd w:val="clear" w:color="auto" w:fill="auto"/>
            <w:noWrap/>
            <w:vAlign w:val="bottom"/>
            <w:hideMark/>
          </w:tcPr>
          <w:p w14:paraId="3CFB33F1" w14:textId="77777777" w:rsidR="007438DC" w:rsidRPr="003F0F2D" w:rsidRDefault="007438DC" w:rsidP="007438DC">
            <w:pPr>
              <w:ind w:right="-143"/>
              <w:contextualSpacing/>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0C047660" w14:textId="77777777" w:rsidR="007438DC" w:rsidRPr="003F0F2D" w:rsidRDefault="005B6AB3" w:rsidP="007438DC">
            <w:pPr>
              <w:ind w:right="-143"/>
              <w:contextualSpacing/>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r>
      <w:tr w:rsidR="005B6AB3" w:rsidRPr="003F0F2D" w14:paraId="0FC220D7" w14:textId="77777777" w:rsidTr="00057CE2">
        <w:trPr>
          <w:trHeight w:val="227"/>
        </w:trPr>
        <w:tc>
          <w:tcPr>
            <w:tcW w:w="863" w:type="dxa"/>
            <w:tcBorders>
              <w:top w:val="nil"/>
              <w:left w:val="nil"/>
              <w:bottom w:val="nil"/>
              <w:right w:val="nil"/>
            </w:tcBorders>
            <w:shd w:val="clear" w:color="auto" w:fill="auto"/>
            <w:noWrap/>
            <w:vAlign w:val="bottom"/>
            <w:hideMark/>
          </w:tcPr>
          <w:p w14:paraId="3FD95B1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10884DD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581FB5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53907098"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73C4F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r>
      <w:tr w:rsidR="005B6AB3" w:rsidRPr="003F0F2D" w14:paraId="351D4541" w14:textId="77777777" w:rsidTr="00057CE2">
        <w:trPr>
          <w:trHeight w:val="227"/>
        </w:trPr>
        <w:tc>
          <w:tcPr>
            <w:tcW w:w="863" w:type="dxa"/>
            <w:tcBorders>
              <w:top w:val="nil"/>
              <w:left w:val="nil"/>
              <w:bottom w:val="nil"/>
              <w:right w:val="nil"/>
            </w:tcBorders>
            <w:shd w:val="clear" w:color="auto" w:fill="auto"/>
            <w:noWrap/>
            <w:vAlign w:val="bottom"/>
            <w:hideMark/>
          </w:tcPr>
          <w:p w14:paraId="257294F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1242" w:type="dxa"/>
            <w:tcBorders>
              <w:top w:val="nil"/>
              <w:left w:val="nil"/>
              <w:bottom w:val="nil"/>
              <w:right w:val="nil"/>
            </w:tcBorders>
            <w:shd w:val="clear" w:color="auto" w:fill="auto"/>
            <w:noWrap/>
            <w:vAlign w:val="bottom"/>
            <w:hideMark/>
          </w:tcPr>
          <w:p w14:paraId="37C8F4A3"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335DDA32"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328886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AAA5F78"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r>
      <w:tr w:rsidR="005B6AB3" w:rsidRPr="003F0F2D" w14:paraId="0475B38C" w14:textId="77777777" w:rsidTr="00057CE2">
        <w:trPr>
          <w:trHeight w:val="227"/>
        </w:trPr>
        <w:tc>
          <w:tcPr>
            <w:tcW w:w="863" w:type="dxa"/>
            <w:tcBorders>
              <w:top w:val="single" w:sz="4" w:space="0" w:color="auto"/>
              <w:left w:val="nil"/>
              <w:bottom w:val="nil"/>
              <w:right w:val="nil"/>
            </w:tcBorders>
            <w:shd w:val="clear" w:color="auto" w:fill="auto"/>
            <w:noWrap/>
            <w:vAlign w:val="bottom"/>
            <w:hideMark/>
          </w:tcPr>
          <w:p w14:paraId="3EF68D1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single" w:sz="4" w:space="0" w:color="auto"/>
              <w:left w:val="nil"/>
              <w:bottom w:val="nil"/>
              <w:right w:val="nil"/>
            </w:tcBorders>
            <w:shd w:val="clear" w:color="auto" w:fill="auto"/>
            <w:noWrap/>
            <w:vAlign w:val="bottom"/>
            <w:hideMark/>
          </w:tcPr>
          <w:p w14:paraId="13900B05"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single" w:sz="4" w:space="0" w:color="auto"/>
              <w:left w:val="nil"/>
              <w:bottom w:val="nil"/>
              <w:right w:val="nil"/>
            </w:tcBorders>
            <w:shd w:val="clear" w:color="auto" w:fill="auto"/>
            <w:noWrap/>
            <w:vAlign w:val="bottom"/>
            <w:hideMark/>
          </w:tcPr>
          <w:p w14:paraId="180379DD"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343" w:type="dxa"/>
            <w:tcBorders>
              <w:top w:val="single" w:sz="4" w:space="0" w:color="auto"/>
              <w:left w:val="nil"/>
              <w:bottom w:val="nil"/>
              <w:right w:val="nil"/>
            </w:tcBorders>
            <w:shd w:val="clear" w:color="auto" w:fill="auto"/>
            <w:noWrap/>
            <w:vAlign w:val="bottom"/>
            <w:hideMark/>
          </w:tcPr>
          <w:p w14:paraId="5866CBDB"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single" w:sz="4" w:space="0" w:color="auto"/>
              <w:left w:val="nil"/>
              <w:bottom w:val="nil"/>
              <w:right w:val="nil"/>
            </w:tcBorders>
            <w:shd w:val="clear" w:color="auto" w:fill="auto"/>
            <w:noWrap/>
            <w:vAlign w:val="bottom"/>
            <w:hideMark/>
          </w:tcPr>
          <w:p w14:paraId="7AA76FB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4</w:t>
            </w:r>
          </w:p>
        </w:tc>
      </w:tr>
      <w:tr w:rsidR="005B6AB3" w:rsidRPr="003F0F2D" w14:paraId="2489E3FC" w14:textId="77777777" w:rsidTr="00057CE2">
        <w:trPr>
          <w:trHeight w:val="227"/>
        </w:trPr>
        <w:tc>
          <w:tcPr>
            <w:tcW w:w="863" w:type="dxa"/>
            <w:tcBorders>
              <w:top w:val="nil"/>
              <w:left w:val="nil"/>
              <w:bottom w:val="nil"/>
              <w:right w:val="nil"/>
            </w:tcBorders>
            <w:shd w:val="clear" w:color="auto" w:fill="auto"/>
            <w:noWrap/>
            <w:vAlign w:val="bottom"/>
            <w:hideMark/>
          </w:tcPr>
          <w:p w14:paraId="3275C346"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6AD11DD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3735B0F"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343" w:type="dxa"/>
            <w:tcBorders>
              <w:top w:val="nil"/>
              <w:left w:val="nil"/>
              <w:bottom w:val="nil"/>
              <w:right w:val="nil"/>
            </w:tcBorders>
            <w:shd w:val="clear" w:color="auto" w:fill="auto"/>
            <w:noWrap/>
            <w:vAlign w:val="bottom"/>
            <w:hideMark/>
          </w:tcPr>
          <w:p w14:paraId="2B793C12"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65024E7C"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5</w:t>
            </w:r>
          </w:p>
        </w:tc>
      </w:tr>
      <w:tr w:rsidR="005B6AB3" w:rsidRPr="003F0F2D" w14:paraId="61D7F254" w14:textId="77777777" w:rsidTr="00057CE2">
        <w:trPr>
          <w:trHeight w:val="227"/>
        </w:trPr>
        <w:tc>
          <w:tcPr>
            <w:tcW w:w="863" w:type="dxa"/>
            <w:tcBorders>
              <w:top w:val="nil"/>
              <w:left w:val="nil"/>
              <w:bottom w:val="nil"/>
              <w:right w:val="nil"/>
            </w:tcBorders>
            <w:shd w:val="clear" w:color="auto" w:fill="auto"/>
            <w:noWrap/>
            <w:vAlign w:val="bottom"/>
            <w:hideMark/>
          </w:tcPr>
          <w:p w14:paraId="58FBF477"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2</w:t>
            </w:r>
          </w:p>
        </w:tc>
        <w:tc>
          <w:tcPr>
            <w:tcW w:w="1242" w:type="dxa"/>
            <w:tcBorders>
              <w:top w:val="nil"/>
              <w:left w:val="nil"/>
              <w:bottom w:val="nil"/>
              <w:right w:val="nil"/>
            </w:tcBorders>
            <w:shd w:val="clear" w:color="auto" w:fill="auto"/>
            <w:noWrap/>
            <w:vAlign w:val="bottom"/>
            <w:hideMark/>
          </w:tcPr>
          <w:p w14:paraId="54DE62B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1</w:t>
            </w:r>
          </w:p>
        </w:tc>
        <w:tc>
          <w:tcPr>
            <w:tcW w:w="815" w:type="dxa"/>
            <w:tcBorders>
              <w:top w:val="nil"/>
              <w:left w:val="nil"/>
              <w:bottom w:val="nil"/>
              <w:right w:val="nil"/>
            </w:tcBorders>
            <w:shd w:val="clear" w:color="auto" w:fill="auto"/>
            <w:noWrap/>
            <w:vAlign w:val="bottom"/>
            <w:hideMark/>
          </w:tcPr>
          <w:p w14:paraId="727E702E"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3</w:t>
            </w:r>
          </w:p>
        </w:tc>
        <w:tc>
          <w:tcPr>
            <w:tcW w:w="343" w:type="dxa"/>
            <w:tcBorders>
              <w:top w:val="nil"/>
              <w:left w:val="nil"/>
              <w:bottom w:val="nil"/>
              <w:right w:val="nil"/>
            </w:tcBorders>
            <w:shd w:val="clear" w:color="auto" w:fill="auto"/>
            <w:noWrap/>
            <w:vAlign w:val="bottom"/>
            <w:hideMark/>
          </w:tcPr>
          <w:p w14:paraId="77A28327" w14:textId="77777777" w:rsidR="007438DC" w:rsidRPr="003F0F2D" w:rsidRDefault="007438DC" w:rsidP="007438DC">
            <w:pPr>
              <w:ind w:right="-143"/>
              <w:rPr>
                <w:rFonts w:eastAsia="Times New Roman" w:cs="Times New Roman"/>
                <w:color w:val="000000"/>
                <w:sz w:val="18"/>
                <w:szCs w:val="18"/>
                <w:lang w:val="en-US" w:eastAsia="de-DE"/>
              </w:rPr>
            </w:pPr>
          </w:p>
        </w:tc>
        <w:tc>
          <w:tcPr>
            <w:tcW w:w="577" w:type="dxa"/>
            <w:tcBorders>
              <w:top w:val="nil"/>
              <w:left w:val="nil"/>
              <w:bottom w:val="nil"/>
              <w:right w:val="nil"/>
            </w:tcBorders>
            <w:shd w:val="clear" w:color="auto" w:fill="auto"/>
            <w:noWrap/>
            <w:vAlign w:val="bottom"/>
            <w:hideMark/>
          </w:tcPr>
          <w:p w14:paraId="308E657B" w14:textId="77777777" w:rsidR="007438DC" w:rsidRPr="003F0F2D" w:rsidRDefault="005B6AB3" w:rsidP="007438DC">
            <w:pPr>
              <w:ind w:right="-143"/>
              <w:jc w:val="center"/>
              <w:rPr>
                <w:rFonts w:eastAsia="Times New Roman" w:cs="Times New Roman"/>
                <w:color w:val="000000"/>
                <w:sz w:val="18"/>
                <w:szCs w:val="18"/>
                <w:lang w:val="en-US" w:eastAsia="de-DE"/>
              </w:rPr>
            </w:pPr>
            <w:r w:rsidRPr="003F0F2D">
              <w:rPr>
                <w:rFonts w:eastAsia="Times New Roman" w:cs="Times New Roman"/>
                <w:color w:val="000000"/>
                <w:sz w:val="18"/>
                <w:szCs w:val="18"/>
                <w:lang w:val="en-US" w:eastAsia="de-DE"/>
              </w:rPr>
              <w:t>6</w:t>
            </w:r>
          </w:p>
        </w:tc>
      </w:tr>
    </w:tbl>
    <w:p w14:paraId="347867C5"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A31AF9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29B7C1" w14:textId="77777777" w:rsidR="007438DC" w:rsidRPr="003F0F2D" w:rsidRDefault="007438DC" w:rsidP="007438DC">
      <w:pPr>
        <w:ind w:right="-143"/>
        <w:jc w:val="both"/>
        <w:rPr>
          <w:lang w:val="en-US"/>
        </w:rPr>
      </w:pPr>
    </w:p>
    <w:p w14:paraId="6E7B2BAC" w14:textId="77777777" w:rsidR="007438DC" w:rsidRPr="003F0F2D" w:rsidRDefault="00F9626E" w:rsidP="00F9626E">
      <w:pPr>
        <w:pStyle w:val="berschrift3"/>
        <w:tabs>
          <w:tab w:val="left" w:pos="709"/>
        </w:tabs>
        <w:ind w:right="-143"/>
        <w:rPr>
          <w:lang w:val="en-US"/>
        </w:rPr>
      </w:pPr>
      <w:r w:rsidRPr="003F0F2D">
        <w:rPr>
          <w:lang w:val="en-US"/>
        </w:rPr>
        <w:t>7.11.4</w:t>
      </w:r>
      <w:r w:rsidRPr="003F0F2D">
        <w:rPr>
          <w:lang w:val="en-US"/>
        </w:rPr>
        <w:tab/>
      </w:r>
      <w:r w:rsidR="001F4AAC" w:rsidRPr="003F0F2D">
        <w:rPr>
          <w:lang w:val="en-US"/>
        </w:rPr>
        <w:t>One parameter excluded from fitting</w:t>
      </w:r>
    </w:p>
    <w:p w14:paraId="0647470B"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77D37A7" w14:textId="77777777" w:rsidR="007438DC" w:rsidRPr="003F0F2D" w:rsidRDefault="001F4AAC" w:rsidP="007438DC">
      <w:pPr>
        <w:widowControl w:val="0"/>
        <w:autoSpaceDE w:val="0"/>
        <w:autoSpaceDN w:val="0"/>
        <w:adjustRightInd w:val="0"/>
        <w:ind w:right="-143"/>
        <w:jc w:val="both"/>
        <w:rPr>
          <w:rFonts w:ascii="Arial" w:hAnsi="Arial" w:cs="Arial"/>
          <w:b/>
          <w:lang w:val="en-US"/>
        </w:rPr>
      </w:pPr>
      <w:r w:rsidRPr="003F0F2D">
        <w:rPr>
          <w:rFonts w:ascii="Arial" w:hAnsi="Arial" w:cs="Arial"/>
          <w:b/>
          <w:lang w:val="en-US"/>
        </w:rPr>
        <w:t>One parameter excluded from fitting</w:t>
      </w:r>
    </w:p>
    <w:p w14:paraId="19CCE686" w14:textId="77777777" w:rsidR="007438DC" w:rsidRPr="003F0F2D" w:rsidRDefault="007438DC" w:rsidP="007438DC">
      <w:pPr>
        <w:ind w:right="-143"/>
        <w:jc w:val="both"/>
        <w:rPr>
          <w:lang w:val="en-US"/>
        </w:rPr>
      </w:pPr>
    </w:p>
    <w:p w14:paraId="64B46909"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lastRenderedPageBreak/>
        <w:t xml:space="preserve">There are </w:t>
      </w:r>
      <w:r w:rsidR="001F4AAC" w:rsidRPr="003F0F2D">
        <w:rPr>
          <w:rFonts w:ascii="Arial" w:hAnsi="Arial" w:cs="Arial"/>
          <w:lang w:val="en-US"/>
        </w:rPr>
        <w:t>three options for the terms</w:t>
      </w:r>
      <w:r w:rsidR="004969EA" w:rsidRPr="003F0F2D">
        <w:rPr>
          <w:rFonts w:ascii="Arial" w:hAnsi="Arial" w:cs="Arial"/>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j</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j</m:t>
            </m:r>
          </m:sub>
        </m:sSub>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k</m:t>
                </m:r>
              </m:sub>
            </m:sSub>
          </m:e>
        </m:d>
      </m:oMath>
      <w:r w:rsidR="004969EA" w:rsidRPr="003F0F2D">
        <w:rPr>
          <w:rFonts w:ascii="Arial" w:hAnsi="Arial" w:cs="Arial"/>
          <w:lang w:val="en-US"/>
        </w:rPr>
        <w:t xml:space="preserve"> </w:t>
      </w:r>
      <w:r w:rsidR="001F4AAC" w:rsidRPr="003F0F2D">
        <w:rPr>
          <w:rFonts w:ascii="Arial" w:hAnsi="Arial" w:cs="Arial"/>
          <w:lang w:val="en-US"/>
        </w:rPr>
        <w:t xml:space="preserve">: </w:t>
      </w:r>
    </w:p>
    <w:p w14:paraId="782E6D9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82FF6BB" w14:textId="77777777" w:rsidR="007438DC" w:rsidRPr="003F0F2D" w:rsidRDefault="00722BE7" w:rsidP="00B332A2">
      <w:pPr>
        <w:widowControl w:val="0"/>
        <w:tabs>
          <w:tab w:val="left" w:pos="0"/>
        </w:tabs>
        <w:autoSpaceDE w:val="0"/>
        <w:autoSpaceDN w:val="0"/>
        <w:adjustRightInd w:val="0"/>
        <w:ind w:right="-143"/>
        <w:rPr>
          <w:rFonts w:ascii="Arial" w:hAnsi="Arial" w:cs="Arial"/>
          <w:lang w:val="en-US"/>
        </w:rPr>
      </w:pPr>
      <w:r w:rsidRPr="003F0F2D">
        <w:rPr>
          <w:rFonts w:ascii="Arial" w:hAnsi="Arial" w:cs="Arial"/>
          <w:noProof/>
          <w:lang w:val="en-US" w:eastAsia="de-DE"/>
        </w:rPr>
        <w:drawing>
          <wp:inline distT="0" distB="0" distL="0" distR="0" wp14:anchorId="26E97DC1" wp14:editId="668A291B">
            <wp:extent cx="1241840" cy="673266"/>
            <wp:effectExtent l="19050" t="0" r="0" b="0"/>
            <wp:docPr id="2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l="18272" t="34282" r="70925" b="55254"/>
                    <a:stretch>
                      <a:fillRect/>
                    </a:stretch>
                  </pic:blipFill>
                  <pic:spPr bwMode="auto">
                    <a:xfrm>
                      <a:off x="0" y="0"/>
                      <a:ext cx="1241840" cy="673266"/>
                    </a:xfrm>
                    <a:prstGeom prst="rect">
                      <a:avLst/>
                    </a:prstGeom>
                    <a:noFill/>
                    <a:ln w="9525">
                      <a:noFill/>
                      <a:miter lim="800000"/>
                      <a:headEnd/>
                      <a:tailEnd/>
                    </a:ln>
                  </pic:spPr>
                </pic:pic>
              </a:graphicData>
            </a:graphic>
          </wp:inline>
        </w:drawing>
      </w:r>
    </w:p>
    <w:p w14:paraId="53191D8D" w14:textId="77777777" w:rsidR="007438DC" w:rsidRPr="003F0F2D" w:rsidRDefault="007438DC" w:rsidP="007438DC">
      <w:pPr>
        <w:widowControl w:val="0"/>
        <w:tabs>
          <w:tab w:val="left" w:pos="0"/>
        </w:tabs>
        <w:autoSpaceDE w:val="0"/>
        <w:autoSpaceDN w:val="0"/>
        <w:adjustRightInd w:val="0"/>
        <w:ind w:right="-143"/>
        <w:jc w:val="center"/>
        <w:rPr>
          <w:rFonts w:ascii="Arial" w:hAnsi="Arial" w:cs="Arial"/>
          <w:lang w:val="en-US"/>
        </w:rPr>
      </w:pPr>
    </w:p>
    <w:p w14:paraId="058F9E37" w14:textId="77777777" w:rsidR="007438DC" w:rsidRPr="003F0F2D" w:rsidRDefault="00234349"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The option “</w:t>
      </w:r>
      <w:proofErr w:type="gramStart"/>
      <w:r w:rsidRPr="003F0F2D">
        <w:rPr>
          <w:rFonts w:ascii="Arial" w:hAnsi="Arial" w:cs="Arial"/>
          <w:lang w:val="en-US"/>
        </w:rPr>
        <w:t xml:space="preserve">fixed“ </w:t>
      </w:r>
      <w:r w:rsidR="001F4AAC" w:rsidRPr="003F0F2D">
        <w:rPr>
          <w:rFonts w:ascii="Arial" w:hAnsi="Arial" w:cs="Arial"/>
          <w:lang w:val="en-US"/>
        </w:rPr>
        <w:t>became</w:t>
      </w:r>
      <w:proofErr w:type="gramEnd"/>
      <w:r w:rsidR="001F4AAC" w:rsidRPr="003F0F2D">
        <w:rPr>
          <w:rFonts w:ascii="Arial" w:hAnsi="Arial" w:cs="Arial"/>
          <w:lang w:val="en-US"/>
        </w:rPr>
        <w:t xml:space="preserve"> necessary by using a Sr-85 tracer within the Sr-90/Sr-89 analysis such that the Sr-85 activity is not subject to fitting but the chemical Sr yield is determined by an independent gamma measurement of Sr-85. This means that the Sr-85 contribution to the beta counting rates can be calculated separately. Select the Sr-85 option to “</w:t>
      </w:r>
      <w:proofErr w:type="gramStart"/>
      <w:r w:rsidR="001F4AAC" w:rsidRPr="003F0F2D">
        <w:rPr>
          <w:rFonts w:ascii="Arial" w:hAnsi="Arial" w:cs="Arial"/>
          <w:lang w:val="en-US"/>
        </w:rPr>
        <w:t>fix“ for</w:t>
      </w:r>
      <w:proofErr w:type="gramEnd"/>
      <w:r w:rsidR="001F4AAC" w:rsidRPr="003F0F2D">
        <w:rPr>
          <w:rFonts w:ascii="Arial" w:hAnsi="Arial" w:cs="Arial"/>
          <w:lang w:val="en-US"/>
        </w:rPr>
        <w:t xml:space="preserve"> enabling this case. </w:t>
      </w:r>
    </w:p>
    <w:p w14:paraId="71B55E59"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55F16947"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As the fitting routine cannot include the uncertainty of the Sr-85 activity (or its count rate), a special treatment was inferred. At first, for each of the gross count rate measurements the Sr-85 beta counting rate (and its uncertainty) is calculated and subtracted from the already available net counting rate </w:t>
      </w:r>
      <m:oMath>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n</m:t>
            </m:r>
          </m:sub>
        </m:sSub>
        <m:d>
          <m:dPr>
            <m:ctrlPr>
              <w:rPr>
                <w:rFonts w:ascii="Cambria Math" w:eastAsiaTheme="minorEastAsia" w:hAnsi="Cambria Math" w:cs="Arial"/>
                <w:i/>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t</m:t>
                </m:r>
              </m:e>
              <m:sub>
                <m:r>
                  <w:rPr>
                    <w:rFonts w:ascii="Cambria Math" w:eastAsiaTheme="minorEastAsia" w:hAnsi="Cambria Math" w:cs="Arial"/>
                    <w:lang w:val="en-US"/>
                  </w:rPr>
                  <m:t>i</m:t>
                </m:r>
              </m:sub>
            </m:sSub>
          </m:e>
        </m:d>
      </m:oMath>
      <w:r w:rsidRPr="003F0F2D">
        <w:rPr>
          <w:rFonts w:ascii="Arial" w:hAnsi="Arial" w:cs="Arial"/>
          <w:lang w:val="en-US"/>
        </w:rPr>
        <w:t xml:space="preserve">. </w:t>
      </w:r>
    </w:p>
    <w:p w14:paraId="2960A6D4"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7BECEB47" w14:textId="77777777" w:rsidR="007438DC" w:rsidRPr="003F0F2D" w:rsidRDefault="001F4AAC" w:rsidP="007438DC">
      <w:pPr>
        <w:widowControl w:val="0"/>
        <w:tabs>
          <w:tab w:val="left" w:pos="0"/>
          <w:tab w:val="left" w:pos="993"/>
        </w:tabs>
        <w:autoSpaceDE w:val="0"/>
        <w:autoSpaceDN w:val="0"/>
        <w:adjustRightInd w:val="0"/>
        <w:ind w:right="-143"/>
        <w:jc w:val="both"/>
        <w:rPr>
          <w:rFonts w:ascii="Arial" w:eastAsiaTheme="minorEastAsia" w:hAnsi="Arial" w:cs="Arial"/>
          <w:sz w:val="26"/>
          <w:szCs w:val="26"/>
          <w:lang w:val="en-US"/>
        </w:rPr>
      </w:pPr>
      <w:r w:rsidRPr="003F0F2D">
        <w:rPr>
          <w:rFonts w:ascii="Arial" w:hAnsi="Arial" w:cs="Arial"/>
          <w:lang w:val="en-US"/>
        </w:rPr>
        <w:tab/>
      </w:r>
      <m:oMath>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X</m:t>
            </m:r>
          </m:e>
          <m:sub>
            <m:r>
              <w:rPr>
                <w:rFonts w:ascii="Cambria Math" w:eastAsiaTheme="minorEastAsia" w:hAnsi="Cambria Math" w:cs="Arial"/>
                <w:sz w:val="26"/>
                <w:szCs w:val="26"/>
                <w:lang w:val="en-US"/>
              </w:rPr>
              <m:t>3</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A</m:t>
                    </m:r>
                  </m:e>
                  <m:sub>
                    <m:r>
                      <w:rPr>
                        <w:rFonts w:ascii="Cambria Math" w:eastAsiaTheme="minorEastAsia" w:hAnsi="Cambria Math" w:cs="Arial"/>
                        <w:sz w:val="26"/>
                        <w:szCs w:val="26"/>
                        <w:lang w:val="en-US"/>
                      </w:rPr>
                      <m:t>85g</m:t>
                    </m:r>
                  </m:sub>
                </m:sSub>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 ε</m:t>
                    </m:r>
                  </m:e>
                  <m:sub>
                    <m:r>
                      <w:rPr>
                        <w:rFonts w:ascii="Cambria Math" w:eastAsiaTheme="minorEastAsia" w:hAnsi="Cambria Math" w:cs="Arial"/>
                        <w:sz w:val="26"/>
                        <w:szCs w:val="26"/>
                        <w:lang w:val="en-US"/>
                      </w:rPr>
                      <m:t>85b</m:t>
                    </m:r>
                  </m:sub>
                </m:sSub>
                <m:r>
                  <w:rPr>
                    <w:rFonts w:ascii="Cambria Math" w:eastAsiaTheme="minorEastAsia" w:hAnsi="Cambria Math" w:cs="Arial"/>
                    <w:sz w:val="26"/>
                    <w:szCs w:val="26"/>
                    <w:lang w:val="en-US"/>
                  </w:rPr>
                  <m:t>,λ</m:t>
                </m:r>
              </m:e>
              <m:sub>
                <m:r>
                  <w:rPr>
                    <w:rFonts w:ascii="Cambria Math" w:eastAsiaTheme="minorEastAsia" w:hAnsi="Cambria Math" w:cs="Arial"/>
                    <w:sz w:val="26"/>
                    <w:szCs w:val="26"/>
                    <w:lang w:val="en-US"/>
                  </w:rPr>
                  <m:t>85</m:t>
                </m:r>
              </m:sub>
            </m:sSub>
          </m:e>
        </m:d>
      </m:oMath>
    </w:p>
    <w:p w14:paraId="4B0B01F2" w14:textId="77777777" w:rsidR="007438DC" w:rsidRPr="003F0F2D" w:rsidRDefault="007438DC" w:rsidP="007438DC">
      <w:pPr>
        <w:widowControl w:val="0"/>
        <w:tabs>
          <w:tab w:val="left" w:pos="0"/>
          <w:tab w:val="left" w:pos="993"/>
        </w:tabs>
        <w:autoSpaceDE w:val="0"/>
        <w:autoSpaceDN w:val="0"/>
        <w:adjustRightInd w:val="0"/>
        <w:ind w:right="-143"/>
        <w:jc w:val="both"/>
        <w:rPr>
          <w:rFonts w:ascii="Arial" w:hAnsi="Arial" w:cs="Arial"/>
          <w:lang w:val="en-US"/>
        </w:rPr>
      </w:pPr>
    </w:p>
    <w:p w14:paraId="0056843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symbols are: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oMath>
      <w:r w:rsidRPr="003F0F2D">
        <w:rPr>
          <w:rFonts w:ascii="Arial" w:eastAsiaTheme="minorEastAsia" w:hAnsi="Arial" w:cs="Arial"/>
          <w:lang w:val="en-US"/>
        </w:rPr>
        <w:t xml:space="preserve"> the Sr-85 activity obtained by gamma-spectrometry;</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 the Sr-85 beta counting efficiency and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85</m:t>
            </m:r>
          </m:sub>
        </m:sSub>
      </m:oMath>
      <w:r w:rsidRPr="003F0F2D">
        <w:rPr>
          <w:rFonts w:ascii="Arial" w:eastAsiaTheme="minorEastAsia" w:hAnsi="Arial" w:cs="Arial"/>
          <w:lang w:val="en-US"/>
        </w:rPr>
        <w:t xml:space="preserve"> the Sr-85 decay constant. </w:t>
      </w:r>
    </w:p>
    <w:p w14:paraId="121A3F7E"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40289A3"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function </w:t>
      </w:r>
      <m:oMath>
        <m:sSub>
          <m:sSubPr>
            <m:ctrlPr>
              <w:rPr>
                <w:rFonts w:ascii="Cambria Math" w:hAnsi="Cambria Math" w:cs="Arial"/>
                <w:i/>
                <w:sz w:val="24"/>
                <w:szCs w:val="24"/>
                <w:lang w:val="en-US"/>
              </w:rPr>
            </m:ctrlPr>
          </m:sSubPr>
          <m:e>
            <m:r>
              <w:rPr>
                <w:rFonts w:ascii="Cambria Math" w:hAnsi="Cambria Math" w:cs="Arial"/>
                <w:sz w:val="24"/>
                <w:szCs w:val="24"/>
                <w:lang w:val="en-US"/>
              </w:rPr>
              <m:t>X</m:t>
            </m:r>
          </m:e>
          <m:sub>
            <m:r>
              <w:rPr>
                <w:rFonts w:ascii="Cambria Math" w:hAnsi="Cambria Math" w:cs="Arial"/>
                <w:sz w:val="24"/>
                <w:szCs w:val="24"/>
                <w:lang w:val="en-US"/>
              </w:rPr>
              <m:t>3</m:t>
            </m:r>
          </m:sub>
        </m:sSub>
      </m:oMath>
      <w:r w:rsidRPr="003F0F2D">
        <w:rPr>
          <w:rFonts w:ascii="Arial" w:eastAsiaTheme="minorEastAsia" w:hAnsi="Arial" w:cs="Arial"/>
          <w:lang w:val="en-US"/>
        </w:rPr>
        <w:t xml:space="preserve"> is determined by that equation, which the user defines as equation for X3 within the dialog for setting up a decay curve model. An example:</w:t>
      </w:r>
    </w:p>
    <w:p w14:paraId="4066F149" w14:textId="77777777" w:rsidR="007438DC" w:rsidRPr="003F0F2D" w:rsidRDefault="007438DC" w:rsidP="007438DC">
      <w:pPr>
        <w:tabs>
          <w:tab w:val="left" w:pos="1134"/>
        </w:tabs>
        <w:autoSpaceDE w:val="0"/>
        <w:autoSpaceDN w:val="0"/>
        <w:adjustRightInd w:val="0"/>
        <w:ind w:right="-143"/>
        <w:rPr>
          <w:rFonts w:ascii="Arial" w:eastAsiaTheme="minorEastAsia" w:hAnsi="Arial" w:cs="Arial"/>
          <w:lang w:val="en-US"/>
        </w:rPr>
      </w:pPr>
    </w:p>
    <w:p w14:paraId="48435CF6" w14:textId="77777777" w:rsidR="007438DC" w:rsidRPr="003F0F2D" w:rsidRDefault="001F4AAC" w:rsidP="007438DC">
      <w:pPr>
        <w:tabs>
          <w:tab w:val="left" w:pos="851"/>
        </w:tabs>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ab/>
        <w:t>X3 = ASr85_Gam * eSr85 * (1. - exp(-lamSr85*</w:t>
      </w:r>
      <w:proofErr w:type="spellStart"/>
      <w:r w:rsidRPr="003F0F2D">
        <w:rPr>
          <w:rFonts w:ascii="Arial" w:eastAsiaTheme="minorEastAsia" w:hAnsi="Arial" w:cs="Arial"/>
          <w:lang w:val="en-US"/>
        </w:rPr>
        <w:t>tmess</w:t>
      </w:r>
      <w:proofErr w:type="spellEnd"/>
      <w:r w:rsidRPr="003F0F2D">
        <w:rPr>
          <w:rFonts w:ascii="Arial" w:eastAsiaTheme="minorEastAsia" w:hAnsi="Arial" w:cs="Arial"/>
          <w:lang w:val="en-US"/>
        </w:rPr>
        <w:t>)) / (lamSr85*</w:t>
      </w:r>
      <w:proofErr w:type="spellStart"/>
      <w:r w:rsidRPr="003F0F2D">
        <w:rPr>
          <w:rFonts w:ascii="Arial" w:eastAsiaTheme="minorEastAsia" w:hAnsi="Arial" w:cs="Arial"/>
          <w:lang w:val="en-US"/>
        </w:rPr>
        <w:t>tmess</w:t>
      </w:r>
      <w:proofErr w:type="spellEnd"/>
      <w:r w:rsidRPr="003F0F2D">
        <w:rPr>
          <w:rFonts w:ascii="Arial" w:eastAsiaTheme="minorEastAsia" w:hAnsi="Arial" w:cs="Arial"/>
          <w:lang w:val="en-US"/>
        </w:rPr>
        <w:t xml:space="preserve">) * </w:t>
      </w:r>
    </w:p>
    <w:p w14:paraId="5B521472" w14:textId="77777777" w:rsidR="007438DC" w:rsidRPr="003F0F2D" w:rsidRDefault="001F4AAC" w:rsidP="007438DC">
      <w:pPr>
        <w:autoSpaceDE w:val="0"/>
        <w:autoSpaceDN w:val="0"/>
        <w:adjustRightInd w:val="0"/>
        <w:ind w:right="-143"/>
        <w:rPr>
          <w:rFonts w:ascii="Arial" w:eastAsiaTheme="minorEastAsia" w:hAnsi="Arial" w:cs="Arial"/>
          <w:lang w:val="en-US"/>
        </w:rPr>
      </w:pPr>
      <w:r w:rsidRPr="003F0F2D">
        <w:rPr>
          <w:rFonts w:ascii="Arial" w:eastAsiaTheme="minorEastAsia" w:hAnsi="Arial" w:cs="Arial"/>
          <w:lang w:val="en-US"/>
        </w:rPr>
        <w:t xml:space="preserve">                                                                                                 exp(-lamSr85*(</w:t>
      </w:r>
      <w:proofErr w:type="spellStart"/>
      <w:r w:rsidRPr="003F0F2D">
        <w:rPr>
          <w:rFonts w:ascii="Arial" w:eastAsiaTheme="minorEastAsia" w:hAnsi="Arial" w:cs="Arial"/>
          <w:lang w:val="en-US"/>
        </w:rPr>
        <w:t>tAS+tstart</w:t>
      </w:r>
      <w:proofErr w:type="spellEnd"/>
      <w:r w:rsidRPr="003F0F2D">
        <w:rPr>
          <w:rFonts w:ascii="Arial" w:eastAsiaTheme="minorEastAsia" w:hAnsi="Arial" w:cs="Arial"/>
          <w:lang w:val="en-US"/>
        </w:rPr>
        <w:t>))</w:t>
      </w:r>
    </w:p>
    <w:p w14:paraId="76E73366"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EABD607"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associated fitting parameter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3</m:t>
            </m:r>
          </m:sub>
        </m:sSub>
      </m:oMath>
      <w:r w:rsidRPr="003F0F2D">
        <w:rPr>
          <w:rFonts w:ascii="Arial" w:eastAsiaTheme="minorEastAsia" w:hAnsi="Arial" w:cs="Arial"/>
          <w:lang w:val="en-US"/>
        </w:rPr>
        <w:t xml:space="preserve"> (to be fixed) is internally set to the value 1. Collecting the input quantities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oMath>
      <w:r w:rsidRPr="003F0F2D">
        <w:rPr>
          <w:rFonts w:ascii="Arial" w:eastAsiaTheme="minorEastAsia" w:hAnsi="Arial" w:cs="Arial"/>
          <w:lang w:val="en-US"/>
        </w:rPr>
        <w:t xml:space="preserve">,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oMath>
      <w:r w:rsidRPr="003F0F2D">
        <w:rPr>
          <w:rFonts w:ascii="Arial" w:eastAsiaTheme="minorEastAsia" w:hAnsi="Arial" w:cs="Arial"/>
          <w:lang w:val="en-US"/>
        </w:rPr>
        <w:t xml:space="preserve"> and </w:t>
      </w:r>
      <m:oMath>
        <m:sSub>
          <m:sSubPr>
            <m:ctrlPr>
              <w:rPr>
                <w:rFonts w:ascii="Cambria Math" w:eastAsiaTheme="minorEastAsia" w:hAnsi="Cambria Math" w:cs="Arial"/>
                <w:i/>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lang w:val="en-US"/>
              </w:rPr>
              <m:t>85</m:t>
            </m:r>
          </m:sub>
        </m:sSub>
      </m:oMath>
      <w:r w:rsidRPr="003F0F2D">
        <w:rPr>
          <w:rFonts w:ascii="Arial" w:eastAsiaTheme="minorEastAsia" w:hAnsi="Arial" w:cs="Arial"/>
          <w:lang w:val="en-US"/>
        </w:rPr>
        <w:t xml:space="preserve"> into a vector </w:t>
      </w:r>
      <m:oMath>
        <m:r>
          <w:rPr>
            <w:rFonts w:ascii="Cambria Math" w:eastAsiaTheme="minorEastAsia" w:hAnsi="Cambria Math" w:cs="Arial"/>
            <w:lang w:val="en-US"/>
          </w:rPr>
          <m:t>z</m:t>
        </m:r>
      </m:oMath>
      <w:r w:rsidRPr="003F0F2D">
        <w:rPr>
          <w:rFonts w:ascii="Arial" w:eastAsiaTheme="minorEastAsia" w:hAnsi="Arial" w:cs="Arial"/>
          <w:lang w:val="en-US"/>
        </w:rPr>
        <w:t xml:space="preserve">, i.e. </w:t>
      </w:r>
      <m:oMath>
        <m:r>
          <w:rPr>
            <w:rFonts w:ascii="Cambria Math" w:eastAsiaTheme="minorEastAsia" w:hAnsi="Cambria Math" w:cs="Arial"/>
            <w:sz w:val="24"/>
            <w:szCs w:val="24"/>
            <w:lang w:val="en-US"/>
          </w:rPr>
          <m:t>z=</m:t>
        </m:r>
        <m:sSup>
          <m:sSupPr>
            <m:ctrlPr>
              <w:rPr>
                <w:rFonts w:ascii="Cambria Math" w:eastAsiaTheme="minorEastAsia" w:hAnsi="Cambria Math" w:cs="Arial"/>
                <w:i/>
                <w:sz w:val="24"/>
                <w:szCs w:val="24"/>
                <w:lang w:val="en-US"/>
              </w:rPr>
            </m:ctrlPr>
          </m:sSupPr>
          <m:e>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A</m:t>
                    </m:r>
                  </m:e>
                  <m:sub>
                    <m:r>
                      <w:rPr>
                        <w:rFonts w:ascii="Cambria Math" w:eastAsiaTheme="minorEastAsia" w:hAnsi="Cambria Math" w:cs="Arial"/>
                        <w:sz w:val="24"/>
                        <w:szCs w:val="24"/>
                        <w:lang w:val="en-US"/>
                      </w:rPr>
                      <m:t>85g</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ε</m:t>
                    </m:r>
                  </m:e>
                  <m:sub>
                    <m:r>
                      <w:rPr>
                        <w:rFonts w:ascii="Cambria Math" w:eastAsiaTheme="minorEastAsia" w:hAnsi="Cambria Math" w:cs="Arial"/>
                        <w:sz w:val="24"/>
                        <w:szCs w:val="24"/>
                        <w:lang w:val="en-US"/>
                      </w:rPr>
                      <m:t>85b</m:t>
                    </m:r>
                  </m:sub>
                </m:sSub>
                <m:r>
                  <w:rPr>
                    <w:rFonts w:ascii="Cambria Math" w:eastAsiaTheme="minorEastAsia" w:hAnsi="Cambria Math" w:cs="Arial"/>
                    <w:sz w:val="24"/>
                    <w:szCs w:val="24"/>
                    <w:lang w:val="en-US"/>
                  </w:rPr>
                  <m:t>,</m:t>
                </m:r>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λ</m:t>
                    </m:r>
                  </m:e>
                  <m:sub>
                    <m:r>
                      <w:rPr>
                        <w:rFonts w:ascii="Cambria Math" w:eastAsiaTheme="minorEastAsia" w:hAnsi="Cambria Math" w:cs="Arial"/>
                        <w:sz w:val="24"/>
                        <w:szCs w:val="24"/>
                        <w:lang w:val="en-US"/>
                      </w:rPr>
                      <m:t>Sr85</m:t>
                    </m:r>
                  </m:sub>
                </m:sSub>
              </m:e>
            </m:d>
          </m:e>
          <m:sup>
            <m:r>
              <m:rPr>
                <m:sty m:val="p"/>
              </m:rPr>
              <w:rPr>
                <w:rFonts w:ascii="Cambria Math" w:eastAsiaTheme="minorEastAsia" w:hAnsi="Cambria Math" w:cs="Arial"/>
                <w:sz w:val="24"/>
                <w:szCs w:val="24"/>
                <w:lang w:val="en-US"/>
              </w:rPr>
              <m:t>T</m:t>
            </m:r>
          </m:sup>
        </m:sSup>
      </m:oMath>
      <w:r w:rsidRPr="003F0F2D">
        <w:rPr>
          <w:rFonts w:ascii="Arial" w:eastAsiaTheme="minorEastAsia" w:hAnsi="Arial" w:cs="Arial"/>
          <w:lang w:val="en-US"/>
        </w:rPr>
        <w:t xml:space="preserve">, allows to calculate the covariance matrix components needed for uncertainty propagation as follows: </w:t>
      </w:r>
    </w:p>
    <w:p w14:paraId="413E9BB1"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19E7A447"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t>diagonal values:</w:t>
      </w:r>
      <w:r w:rsidRPr="003F0F2D">
        <w:rPr>
          <w:rFonts w:ascii="Arial" w:eastAsiaTheme="minorEastAsia" w:hAnsi="Arial" w:cs="Arial"/>
          <w:lang w:val="en-US"/>
        </w:rPr>
        <w:tab/>
      </w:r>
    </w:p>
    <w:p w14:paraId="6695FC80"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n</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sSup>
              <m:sSupPr>
                <m:ctrlPr>
                  <w:rPr>
                    <w:rFonts w:ascii="Cambria Math" w:eastAsiaTheme="minorEastAsia" w:hAnsi="Cambria Math" w:cs="Arial"/>
                    <w:i/>
                    <w:sz w:val="26"/>
                    <w:szCs w:val="26"/>
                    <w:lang w:val="en-US"/>
                  </w:rPr>
                </m:ctrlPr>
              </m:sSupPr>
              <m:e>
                <m:d>
                  <m:dPr>
                    <m:ctrlPr>
                      <w:rPr>
                        <w:rFonts w:ascii="Cambria Math" w:eastAsiaTheme="minorEastAsia" w:hAnsi="Cambria Math" w:cs="Arial"/>
                        <w:i/>
                        <w:sz w:val="26"/>
                        <w:szCs w:val="26"/>
                        <w:lang w:val="en-US"/>
                      </w:rPr>
                    </m:ctrlPr>
                  </m:dPr>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d>
              </m:e>
              <m:sup>
                <m:r>
                  <w:rPr>
                    <w:rFonts w:ascii="Cambria Math" w:eastAsiaTheme="minorEastAsia" w:hAnsi="Cambria Math" w:cs="Arial"/>
                    <w:sz w:val="26"/>
                    <w:szCs w:val="26"/>
                    <w:lang w:val="en-US"/>
                  </w:rPr>
                  <m:t>2</m:t>
                </m:r>
              </m:sup>
            </m:sSup>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304A9FF"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 </w:t>
      </w:r>
      <w:r w:rsidRPr="003F0F2D">
        <w:rPr>
          <w:rFonts w:ascii="Arial" w:eastAsiaTheme="minorEastAsia" w:hAnsi="Arial" w:cs="Arial"/>
          <w:lang w:val="en-US"/>
        </w:rPr>
        <w:tab/>
      </w:r>
    </w:p>
    <w:p w14:paraId="04FA59E8" w14:textId="77777777" w:rsidR="007438DC" w:rsidRPr="003F0F2D" w:rsidRDefault="001F4AAC" w:rsidP="007438DC">
      <w:pPr>
        <w:widowControl w:val="0"/>
        <w:tabs>
          <w:tab w:val="left" w:pos="0"/>
          <w:tab w:val="left" w:pos="567"/>
        </w:tabs>
        <w:autoSpaceDE w:val="0"/>
        <w:autoSpaceDN w:val="0"/>
        <w:adjustRightInd w:val="0"/>
        <w:spacing w:after="120"/>
        <w:ind w:right="-143"/>
        <w:jc w:val="both"/>
        <w:rPr>
          <w:rFonts w:ascii="Arial" w:eastAsiaTheme="minorEastAsia" w:hAnsi="Arial" w:cs="Arial"/>
          <w:lang w:val="en-US"/>
        </w:rPr>
      </w:pPr>
      <w:r w:rsidRPr="003F0F2D">
        <w:rPr>
          <w:rFonts w:ascii="Arial" w:eastAsiaTheme="minorEastAsia" w:hAnsi="Arial" w:cs="Arial"/>
          <w:lang w:val="en-US"/>
        </w:rPr>
        <w:tab/>
        <w:t>non-diagonal values:</w:t>
      </w:r>
    </w:p>
    <w:p w14:paraId="1357CA96" w14:textId="77777777" w:rsidR="007438DC" w:rsidRPr="003F0F2D" w:rsidRDefault="001F4AAC" w:rsidP="007438DC">
      <w:pPr>
        <w:widowControl w:val="0"/>
        <w:tabs>
          <w:tab w:val="left" w:pos="0"/>
          <w:tab w:val="left" w:pos="567"/>
        </w:tabs>
        <w:autoSpaceDE w:val="0"/>
        <w:autoSpaceDN w:val="0"/>
        <w:adjustRightInd w:val="0"/>
        <w:ind w:right="-143"/>
        <w:jc w:val="both"/>
        <w:rPr>
          <w:rFonts w:ascii="Arial" w:eastAsiaTheme="minorEastAsia" w:hAnsi="Arial" w:cs="Arial"/>
          <w:sz w:val="26"/>
          <w:szCs w:val="26"/>
          <w:lang w:val="en-US"/>
        </w:rPr>
      </w:pPr>
      <w:r w:rsidRPr="003F0F2D">
        <w:rPr>
          <w:rFonts w:ascii="Arial" w:eastAsiaTheme="minorEastAsia" w:hAnsi="Arial" w:cs="Arial"/>
          <w:lang w:val="en-US"/>
        </w:rPr>
        <w:tab/>
      </w:r>
      <m:oMath>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e>
        </m:d>
        <m:r>
          <w:rPr>
            <w:rFonts w:ascii="Cambria Math" w:eastAsiaTheme="minorEastAsia" w:hAnsi="Cambria Math" w:cs="Arial"/>
            <w:sz w:val="26"/>
            <w:szCs w:val="26"/>
            <w:lang w:val="en-US"/>
          </w:rPr>
          <m:t>=</m:t>
        </m:r>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d>
              <m:dPr>
                <m:ctrlPr>
                  <w:rPr>
                    <w:rFonts w:ascii="Cambria Math" w:eastAsiaTheme="minorEastAsia"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e>
            </m:d>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R</m:t>
                </m:r>
              </m:e>
              <m:sub>
                <m:r>
                  <w:rPr>
                    <w:rFonts w:ascii="Cambria Math" w:eastAsiaTheme="minorEastAsia" w:hAnsi="Cambria Math" w:cs="Arial"/>
                    <w:sz w:val="26"/>
                    <w:szCs w:val="26"/>
                    <w:lang w:val="en-US"/>
                  </w:rPr>
                  <m:t>BG</m:t>
                </m:r>
              </m:sub>
            </m:sSub>
          </m:e>
        </m:d>
        <m:r>
          <w:rPr>
            <w:rFonts w:ascii="Cambria Math" w:eastAsiaTheme="minorEastAsia" w:hAnsi="Cambria Math" w:cs="Arial"/>
            <w:sz w:val="26"/>
            <w:szCs w:val="26"/>
            <w:lang w:val="en-US"/>
          </w:rPr>
          <m:t>+</m:t>
        </m:r>
        <m:nary>
          <m:naryPr>
            <m:chr m:val="∑"/>
            <m:limLoc m:val="undOvr"/>
            <m:ctrlPr>
              <w:rPr>
                <w:rFonts w:ascii="Cambria Math" w:eastAsiaTheme="minorEastAsia" w:hAnsi="Cambria Math" w:cs="Arial"/>
                <w:i/>
                <w:sz w:val="26"/>
                <w:szCs w:val="26"/>
                <w:lang w:val="en-US"/>
              </w:rPr>
            </m:ctrlPr>
          </m:naryPr>
          <m:sub>
            <m:r>
              <w:rPr>
                <w:rFonts w:ascii="Cambria Math" w:eastAsiaTheme="minorEastAsia" w:hAnsi="Cambria Math" w:cs="Arial"/>
                <w:sz w:val="26"/>
                <w:szCs w:val="26"/>
                <w:lang w:val="en-US"/>
              </w:rPr>
              <m:t>j=1</m:t>
            </m:r>
          </m:sub>
          <m:sup>
            <m:r>
              <w:rPr>
                <w:rFonts w:ascii="Cambria Math" w:eastAsiaTheme="minorEastAsia" w:hAnsi="Cambria Math" w:cs="Arial"/>
                <w:sz w:val="26"/>
                <w:szCs w:val="26"/>
                <w:lang w:val="en-US"/>
              </w:rPr>
              <m:t>3</m:t>
            </m:r>
          </m:sup>
          <m:e>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i</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r>
              <w:rPr>
                <w:rFonts w:ascii="Cambria Math" w:eastAsiaTheme="minorEastAsia" w:hAnsi="Cambria Math" w:cs="Arial"/>
                <w:sz w:val="26"/>
                <w:szCs w:val="26"/>
                <w:lang w:val="en-US"/>
              </w:rPr>
              <m:t xml:space="preserve"> </m:t>
            </m:r>
            <m:f>
              <m:fPr>
                <m:ctrlPr>
                  <w:rPr>
                    <w:rFonts w:ascii="Cambria Math" w:eastAsiaTheme="minorEastAsia" w:hAnsi="Cambria Math" w:cs="Arial"/>
                    <w:i/>
                    <w:sz w:val="26"/>
                    <w:szCs w:val="26"/>
                    <w:lang w:val="en-US"/>
                  </w:rPr>
                </m:ctrlPr>
              </m:fPr>
              <m:num>
                <m:r>
                  <w:rPr>
                    <w:rFonts w:ascii="Cambria Math" w:eastAsiaTheme="minorEastAsia" w:hAnsi="Cambria Math" w:cs="Arial"/>
                    <w:sz w:val="26"/>
                    <w:szCs w:val="26"/>
                    <w:lang w:val="en-US"/>
                  </w:rPr>
                  <m:t>∂</m:t>
                </m:r>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nk</m:t>
                    </m:r>
                  </m:sub>
                </m:sSub>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t</m:t>
                        </m:r>
                      </m:e>
                      <m:sub>
                        <m:r>
                          <w:rPr>
                            <w:rFonts w:ascii="Cambria Math" w:eastAsiaTheme="minorEastAsia" w:hAnsi="Cambria Math" w:cs="Arial"/>
                            <w:sz w:val="26"/>
                            <w:szCs w:val="26"/>
                            <w:lang w:val="en-US"/>
                          </w:rPr>
                          <m:t>k</m:t>
                        </m:r>
                      </m:sub>
                    </m:sSub>
                  </m:e>
                </m:d>
              </m:num>
              <m:den>
                <m:r>
                  <w:rPr>
                    <w:rFonts w:ascii="Cambria Math" w:eastAsiaTheme="minorEastAsia" w:hAnsi="Cambria Math" w:cs="Arial"/>
                    <w:sz w:val="26"/>
                    <w:szCs w:val="26"/>
                    <w:lang w:val="en-US"/>
                  </w:rPr>
                  <m:t>∂</m:t>
                </m:r>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den>
            </m:f>
          </m:e>
        </m:nary>
        <m:sSup>
          <m:sSupPr>
            <m:ctrlPr>
              <w:rPr>
                <w:rFonts w:ascii="Cambria Math" w:eastAsiaTheme="minorEastAsia" w:hAnsi="Cambria Math" w:cs="Arial"/>
                <w:i/>
                <w:sz w:val="26"/>
                <w:szCs w:val="26"/>
                <w:lang w:val="en-US"/>
              </w:rPr>
            </m:ctrlPr>
          </m:sSupPr>
          <m:e>
            <m:r>
              <w:rPr>
                <w:rFonts w:ascii="Cambria Math" w:eastAsiaTheme="minorEastAsia" w:hAnsi="Cambria Math" w:cs="Arial"/>
                <w:sz w:val="26"/>
                <w:szCs w:val="26"/>
                <w:lang w:val="en-US"/>
              </w:rPr>
              <m:t>u</m:t>
            </m:r>
          </m:e>
          <m:sup>
            <m:r>
              <w:rPr>
                <w:rFonts w:ascii="Cambria Math" w:eastAsiaTheme="minorEastAsia" w:hAnsi="Cambria Math" w:cs="Arial"/>
                <w:sz w:val="26"/>
                <w:szCs w:val="26"/>
                <w:lang w:val="en-US"/>
              </w:rPr>
              <m:t>2</m:t>
            </m:r>
          </m:sup>
        </m:sSup>
        <m:d>
          <m:dPr>
            <m:ctrlPr>
              <w:rPr>
                <w:rFonts w:ascii="Cambria Math" w:eastAsiaTheme="minorEastAsia" w:hAnsi="Cambria Math" w:cs="Arial"/>
                <w:i/>
                <w:sz w:val="26"/>
                <w:szCs w:val="26"/>
                <w:lang w:val="en-US"/>
              </w:rPr>
            </m:ctrlPr>
          </m:dPr>
          <m:e>
            <m:sSub>
              <m:sSubPr>
                <m:ctrlPr>
                  <w:rPr>
                    <w:rFonts w:ascii="Cambria Math" w:eastAsiaTheme="minorEastAsia" w:hAnsi="Cambria Math" w:cs="Arial"/>
                    <w:i/>
                    <w:sz w:val="26"/>
                    <w:szCs w:val="26"/>
                    <w:lang w:val="en-US"/>
                  </w:rPr>
                </m:ctrlPr>
              </m:sSubPr>
              <m:e>
                <m:r>
                  <w:rPr>
                    <w:rFonts w:ascii="Cambria Math" w:eastAsiaTheme="minorEastAsia" w:hAnsi="Cambria Math" w:cs="Arial"/>
                    <w:sz w:val="26"/>
                    <w:szCs w:val="26"/>
                    <w:lang w:val="en-US"/>
                  </w:rPr>
                  <m:t>z</m:t>
                </m:r>
              </m:e>
              <m:sub>
                <m:r>
                  <w:rPr>
                    <w:rFonts w:ascii="Cambria Math" w:eastAsiaTheme="minorEastAsia" w:hAnsi="Cambria Math" w:cs="Arial"/>
                    <w:sz w:val="26"/>
                    <w:szCs w:val="26"/>
                    <w:lang w:val="en-US"/>
                  </w:rPr>
                  <m:t>j</m:t>
                </m:r>
              </m:sub>
            </m:sSub>
          </m:e>
        </m:d>
      </m:oMath>
    </w:p>
    <w:p w14:paraId="2A03A3E7" w14:textId="77777777" w:rsidR="007438DC" w:rsidRPr="003F0F2D" w:rsidRDefault="007438DC" w:rsidP="007438DC">
      <w:pPr>
        <w:widowControl w:val="0"/>
        <w:tabs>
          <w:tab w:val="left" w:pos="0"/>
        </w:tabs>
        <w:autoSpaceDE w:val="0"/>
        <w:autoSpaceDN w:val="0"/>
        <w:adjustRightInd w:val="0"/>
        <w:ind w:right="-143"/>
        <w:jc w:val="both"/>
        <w:rPr>
          <w:rFonts w:ascii="Arial" w:eastAsiaTheme="minorEastAsia" w:hAnsi="Arial" w:cs="Arial"/>
          <w:lang w:val="en-US"/>
        </w:rPr>
      </w:pPr>
    </w:p>
    <w:p w14:paraId="68B38C5D" w14:textId="77777777" w:rsidR="007438DC" w:rsidRPr="003F0F2D" w:rsidRDefault="001F4AAC" w:rsidP="007438DC">
      <w:pPr>
        <w:widowControl w:val="0"/>
        <w:tabs>
          <w:tab w:val="left" w:pos="0"/>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The first term within the last equation does only occur if for calculating the net count rates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n</m:t>
            </m:r>
          </m:sub>
        </m:sSub>
        <m:d>
          <m:dPr>
            <m:ctrlPr>
              <w:rPr>
                <w:rFonts w:ascii="Cambria Math" w:eastAsiaTheme="minorEastAsia" w:hAnsi="Cambria Math" w:cs="Arial"/>
                <w:i/>
                <w:sz w:val="24"/>
                <w:szCs w:val="24"/>
                <w:lang w:val="en-US"/>
              </w:rPr>
            </m:ctrlPr>
          </m:dPr>
          <m:e>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t</m:t>
                </m:r>
              </m:e>
              <m:sub>
                <m:r>
                  <w:rPr>
                    <w:rFonts w:ascii="Cambria Math" w:eastAsiaTheme="minorEastAsia" w:hAnsi="Cambria Math" w:cs="Arial"/>
                    <w:sz w:val="24"/>
                    <w:szCs w:val="24"/>
                    <w:lang w:val="en-US"/>
                  </w:rPr>
                  <m:t>i</m:t>
                </m:r>
              </m:sub>
            </m:sSub>
          </m:e>
        </m:d>
      </m:oMath>
      <w:r w:rsidRPr="003F0F2D">
        <w:rPr>
          <w:rFonts w:ascii="Arial" w:eastAsiaTheme="minorEastAsia" w:hAnsi="Arial" w:cs="Arial"/>
          <w:lang w:val="en-US"/>
        </w:rPr>
        <w:t xml:space="preserve"> always the same value of the background contribution is used (abbreviated here as </w:t>
      </w:r>
      <m:oMath>
        <m:sSub>
          <m:sSubPr>
            <m:ctrlPr>
              <w:rPr>
                <w:rFonts w:ascii="Cambria Math" w:eastAsiaTheme="minorEastAsia" w:hAnsi="Cambria Math" w:cs="Arial"/>
                <w:i/>
                <w:sz w:val="24"/>
                <w:szCs w:val="24"/>
                <w:lang w:val="en-US"/>
              </w:rPr>
            </m:ctrlPr>
          </m:sSubPr>
          <m:e>
            <m:r>
              <w:rPr>
                <w:rFonts w:ascii="Cambria Math" w:eastAsiaTheme="minorEastAsia" w:hAnsi="Cambria Math" w:cs="Arial"/>
                <w:sz w:val="24"/>
                <w:szCs w:val="24"/>
                <w:lang w:val="en-US"/>
              </w:rPr>
              <m:t>R</m:t>
            </m:r>
          </m:e>
          <m:sub>
            <m:r>
              <w:rPr>
                <w:rFonts w:ascii="Cambria Math" w:eastAsiaTheme="minorEastAsia" w:hAnsi="Cambria Math" w:cs="Arial"/>
                <w:sz w:val="24"/>
                <w:szCs w:val="24"/>
                <w:lang w:val="en-US"/>
              </w:rPr>
              <m:t>BG</m:t>
            </m:r>
          </m:sub>
        </m:sSub>
      </m:oMath>
      <w:r w:rsidRPr="003F0F2D">
        <w:rPr>
          <w:rFonts w:ascii="Arial" w:eastAsiaTheme="minorEastAsia" w:hAnsi="Arial" w:cs="Arial"/>
          <w:lang w:val="en-US"/>
        </w:rPr>
        <w:t>). The partial derivatives are calculated numerically.</w:t>
      </w:r>
    </w:p>
    <w:p w14:paraId="4B1CB582"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276C2162"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remaining unknown components for Sr-90 and Sr-89 are fitted to these Sr-85-corrected net counting rates (including their covariance matrix). </w:t>
      </w:r>
    </w:p>
    <w:p w14:paraId="7A496851"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 </w:t>
      </w:r>
    </w:p>
    <w:p w14:paraId="6D33E2B6" w14:textId="77777777" w:rsidR="007438DC" w:rsidRPr="003F0F2D" w:rsidRDefault="001F4AAC" w:rsidP="007438DC">
      <w:pPr>
        <w:widowControl w:val="0"/>
        <w:tabs>
          <w:tab w:val="left" w:pos="0"/>
        </w:tabs>
        <w:autoSpaceDE w:val="0"/>
        <w:autoSpaceDN w:val="0"/>
        <w:adjustRightInd w:val="0"/>
        <w:ind w:right="-143"/>
        <w:jc w:val="both"/>
        <w:rPr>
          <w:rFonts w:ascii="Arial" w:hAnsi="Arial" w:cs="Arial"/>
          <w:lang w:val="en-US"/>
        </w:rPr>
      </w:pPr>
      <w:r w:rsidRPr="003F0F2D">
        <w:rPr>
          <w:rFonts w:ascii="Arial" w:hAnsi="Arial" w:cs="Arial"/>
          <w:lang w:val="en-US"/>
        </w:rPr>
        <w:t xml:space="preserve">The symbols collected above into the vector </w:t>
      </w:r>
      <m:oMath>
        <m:r>
          <w:rPr>
            <w:rFonts w:ascii="Cambria Math" w:hAnsi="Cambria Math" w:cs="Arial"/>
            <w:sz w:val="24"/>
            <w:szCs w:val="24"/>
            <w:lang w:val="en-US"/>
          </w:rPr>
          <m:t>z</m:t>
        </m:r>
      </m:oMath>
      <w:r w:rsidRPr="003F0F2D">
        <w:rPr>
          <w:rFonts w:ascii="Arial" w:eastAsiaTheme="minorEastAsia" w:hAnsi="Arial" w:cs="Arial"/>
          <w:lang w:val="en-US"/>
        </w:rPr>
        <w:t xml:space="preserve"> </w:t>
      </w:r>
      <w:r w:rsidR="00B332A2" w:rsidRPr="003F0F2D">
        <w:rPr>
          <w:rFonts w:ascii="Arial" w:eastAsiaTheme="minorEastAsia" w:hAnsi="Arial" w:cs="Arial"/>
          <w:lang w:val="en-US"/>
        </w:rPr>
        <w:t>must</w:t>
      </w:r>
      <w:r w:rsidRPr="003F0F2D">
        <w:rPr>
          <w:rFonts w:ascii="Arial" w:eastAsiaTheme="minorEastAsia" w:hAnsi="Arial" w:cs="Arial"/>
          <w:lang w:val="en-US"/>
        </w:rPr>
        <w:t xml:space="preserve"> be included in the list of arguments of the call to </w:t>
      </w:r>
      <w:proofErr w:type="spellStart"/>
      <w:r w:rsidRPr="003F0F2D">
        <w:rPr>
          <w:rFonts w:ascii="Arial" w:eastAsiaTheme="minorEastAsia" w:hAnsi="Arial" w:cs="Arial"/>
          <w:lang w:val="en-US"/>
        </w:rPr>
        <w:t>Linfit</w:t>
      </w:r>
      <w:proofErr w:type="spellEnd"/>
      <w:r w:rsidRPr="003F0F2D">
        <w:rPr>
          <w:rFonts w:ascii="Arial" w:eastAsiaTheme="minorEastAsia" w:hAnsi="Arial" w:cs="Arial"/>
          <w:lang w:val="en-US"/>
        </w:rPr>
        <w:t xml:space="preserve">, for example (note, that the equation for cSr85 is a dummy, i.e. only a </w:t>
      </w:r>
      <w:proofErr w:type="gramStart"/>
      <w:r w:rsidRPr="003F0F2D">
        <w:rPr>
          <w:rFonts w:ascii="Arial" w:eastAsiaTheme="minorEastAsia" w:hAnsi="Arial" w:cs="Arial"/>
          <w:lang w:val="en-US"/>
        </w:rPr>
        <w:t>place-holder</w:t>
      </w:r>
      <w:proofErr w:type="gramEnd"/>
      <w:r w:rsidRPr="003F0F2D">
        <w:rPr>
          <w:rFonts w:ascii="Arial" w:eastAsiaTheme="minorEastAsia" w:hAnsi="Arial" w:cs="Arial"/>
          <w:lang w:val="en-US"/>
        </w:rPr>
        <w:t xml:space="preserve">): </w:t>
      </w:r>
    </w:p>
    <w:p w14:paraId="7A8D408C" w14:textId="77777777" w:rsidR="007438DC" w:rsidRPr="003F0F2D" w:rsidRDefault="007438DC" w:rsidP="007438DC">
      <w:pPr>
        <w:widowControl w:val="0"/>
        <w:tabs>
          <w:tab w:val="left" w:pos="0"/>
        </w:tabs>
        <w:autoSpaceDE w:val="0"/>
        <w:autoSpaceDN w:val="0"/>
        <w:adjustRightInd w:val="0"/>
        <w:ind w:right="-143"/>
        <w:jc w:val="both"/>
        <w:rPr>
          <w:rFonts w:ascii="Arial" w:hAnsi="Arial" w:cs="Arial"/>
          <w:lang w:val="en-US"/>
        </w:rPr>
      </w:pPr>
    </w:p>
    <w:p w14:paraId="17F2325F"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cSr90 = Fitp1 * PhiSr90</w:t>
      </w:r>
    </w:p>
    <w:p w14:paraId="41833590"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cSr89 = Fitp2 * PhiSr89 </w:t>
      </w:r>
    </w:p>
    <w:p w14:paraId="61AAA0FD"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lastRenderedPageBreak/>
        <w:t xml:space="preserve">cSr85 = Fitp3 * 1 </w:t>
      </w:r>
    </w:p>
    <w:p w14:paraId="69EEF548" w14:textId="77777777" w:rsidR="007438DC" w:rsidRPr="003F0F2D" w:rsidRDefault="001F4AAC" w:rsidP="007438DC">
      <w:pPr>
        <w:widowControl w:val="0"/>
        <w:autoSpaceDE w:val="0"/>
        <w:autoSpaceDN w:val="0"/>
        <w:adjustRightInd w:val="0"/>
        <w:ind w:left="284" w:right="-143"/>
        <w:rPr>
          <w:rFonts w:ascii="Arial" w:hAnsi="Arial" w:cs="Arial"/>
          <w:lang w:val="en-US"/>
        </w:rPr>
      </w:pPr>
      <w:proofErr w:type="spellStart"/>
      <w:r w:rsidRPr="003F0F2D">
        <w:rPr>
          <w:rFonts w:ascii="Arial" w:hAnsi="Arial" w:cs="Arial"/>
          <w:lang w:val="en-US"/>
        </w:rPr>
        <w:t>rd</w:t>
      </w:r>
      <w:proofErr w:type="spellEnd"/>
      <w:r w:rsidRPr="003F0F2D">
        <w:rPr>
          <w:rFonts w:ascii="Arial" w:hAnsi="Arial" w:cs="Arial"/>
          <w:lang w:val="en-US"/>
        </w:rPr>
        <w:t xml:space="preserve"> = </w:t>
      </w:r>
      <w:proofErr w:type="spellStart"/>
      <w:proofErr w:type="gramStart"/>
      <w:r w:rsidRPr="003F0F2D">
        <w:rPr>
          <w:rFonts w:ascii="Arial" w:hAnsi="Arial" w:cs="Arial"/>
          <w:lang w:val="en-US"/>
        </w:rPr>
        <w:t>Linfit</w:t>
      </w:r>
      <w:proofErr w:type="spellEnd"/>
      <w:r w:rsidRPr="003F0F2D">
        <w:rPr>
          <w:rFonts w:ascii="Arial" w:hAnsi="Arial" w:cs="Arial"/>
          <w:lang w:val="en-US"/>
        </w:rPr>
        <w:t>(</w:t>
      </w:r>
      <w:proofErr w:type="gramEnd"/>
      <w:r w:rsidRPr="003F0F2D">
        <w:rPr>
          <w:rFonts w:ascii="Arial" w:hAnsi="Arial" w:cs="Arial"/>
          <w:lang w:val="en-US"/>
        </w:rPr>
        <w:t xml:space="preserve">1, </w:t>
      </w:r>
      <w:proofErr w:type="spellStart"/>
      <w:r w:rsidRPr="003F0F2D">
        <w:rPr>
          <w:rFonts w:ascii="Arial" w:hAnsi="Arial" w:cs="Arial"/>
          <w:lang w:val="en-US"/>
        </w:rPr>
        <w:t>Rbl</w:t>
      </w:r>
      <w:proofErr w:type="spellEnd"/>
      <w:r w:rsidRPr="003F0F2D">
        <w:rPr>
          <w:rFonts w:ascii="Arial" w:hAnsi="Arial" w:cs="Arial"/>
          <w:lang w:val="en-US"/>
        </w:rPr>
        <w:t xml:space="preserve">, </w:t>
      </w:r>
      <w:r w:rsidRPr="003F0F2D">
        <w:rPr>
          <w:rFonts w:ascii="Arial" w:hAnsi="Arial" w:cs="Arial"/>
          <w:b/>
          <w:lang w:val="en-US"/>
        </w:rPr>
        <w:t>ASr85_Gam</w:t>
      </w:r>
      <w:r w:rsidRPr="003F0F2D">
        <w:rPr>
          <w:rFonts w:ascii="Arial" w:hAnsi="Arial" w:cs="Arial"/>
          <w:lang w:val="en-US"/>
        </w:rPr>
        <w:t xml:space="preserve">, </w:t>
      </w:r>
      <w:r w:rsidRPr="003F0F2D">
        <w:rPr>
          <w:rFonts w:ascii="Arial" w:hAnsi="Arial" w:cs="Arial"/>
          <w:b/>
          <w:lang w:val="en-US"/>
        </w:rPr>
        <w:t>eSr85</w:t>
      </w:r>
      <w:r w:rsidRPr="003F0F2D">
        <w:rPr>
          <w:rFonts w:ascii="Arial" w:hAnsi="Arial" w:cs="Arial"/>
          <w:lang w:val="en-US"/>
        </w:rPr>
        <w:t xml:space="preserve">, eSr90,  eSr89, eY90,  </w:t>
      </w:r>
      <w:r w:rsidRPr="003F0F2D">
        <w:rPr>
          <w:rFonts w:ascii="Arial" w:hAnsi="Arial" w:cs="Arial"/>
          <w:b/>
          <w:lang w:val="en-US"/>
        </w:rPr>
        <w:t>lamSr85</w:t>
      </w:r>
      <w:r w:rsidRPr="003F0F2D">
        <w:rPr>
          <w:rFonts w:ascii="Arial" w:hAnsi="Arial" w:cs="Arial"/>
          <w:lang w:val="en-US"/>
        </w:rPr>
        <w:t xml:space="preserve">, lamSr90, </w:t>
      </w:r>
    </w:p>
    <w:p w14:paraId="0F44B02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 xml:space="preserve">                                                                              lamSr89, lamY90, </w:t>
      </w:r>
      <w:proofErr w:type="spellStart"/>
      <w:r w:rsidRPr="003F0F2D">
        <w:rPr>
          <w:rFonts w:ascii="Arial" w:hAnsi="Arial" w:cs="Arial"/>
          <w:lang w:val="en-US"/>
        </w:rPr>
        <w:t>tmess</w:t>
      </w:r>
      <w:proofErr w:type="spellEnd"/>
      <w:r w:rsidRPr="003F0F2D">
        <w:rPr>
          <w:rFonts w:ascii="Arial" w:hAnsi="Arial" w:cs="Arial"/>
          <w:lang w:val="en-US"/>
        </w:rPr>
        <w:t xml:space="preserve">, </w:t>
      </w:r>
      <w:proofErr w:type="spellStart"/>
      <w:proofErr w:type="gramStart"/>
      <w:r w:rsidRPr="003F0F2D">
        <w:rPr>
          <w:rFonts w:ascii="Arial" w:hAnsi="Arial" w:cs="Arial"/>
          <w:lang w:val="en-US"/>
        </w:rPr>
        <w:t>tstart</w:t>
      </w:r>
      <w:proofErr w:type="spellEnd"/>
      <w:r w:rsidRPr="003F0F2D">
        <w:rPr>
          <w:rFonts w:ascii="Arial" w:hAnsi="Arial" w:cs="Arial"/>
          <w:lang w:val="en-US"/>
        </w:rPr>
        <w:t xml:space="preserve"> )</w:t>
      </w:r>
      <w:proofErr w:type="gramEnd"/>
    </w:p>
    <w:p w14:paraId="5926E90A" w14:textId="77777777" w:rsidR="007438DC" w:rsidRPr="003F0F2D" w:rsidRDefault="001F4AAC" w:rsidP="007438DC">
      <w:pPr>
        <w:widowControl w:val="0"/>
        <w:autoSpaceDE w:val="0"/>
        <w:autoSpaceDN w:val="0"/>
        <w:adjustRightInd w:val="0"/>
        <w:ind w:left="284" w:right="-143"/>
        <w:rPr>
          <w:rFonts w:ascii="Arial" w:hAnsi="Arial" w:cs="Arial"/>
          <w:lang w:val="en-US"/>
        </w:rPr>
      </w:pPr>
      <w:r w:rsidRPr="003F0F2D">
        <w:rPr>
          <w:rFonts w:ascii="Arial" w:hAnsi="Arial" w:cs="Arial"/>
          <w:lang w:val="en-US"/>
        </w:rPr>
        <w:t>phiSr90 = 1 / (</w:t>
      </w:r>
      <w:proofErr w:type="spellStart"/>
      <w:r w:rsidRPr="003F0F2D">
        <w:rPr>
          <w:rFonts w:ascii="Arial" w:hAnsi="Arial" w:cs="Arial"/>
          <w:lang w:val="en-US"/>
        </w:rPr>
        <w:t>etaSr</w:t>
      </w:r>
      <w:proofErr w:type="spellEnd"/>
      <w:r w:rsidRPr="003F0F2D">
        <w:rPr>
          <w:rFonts w:ascii="Arial" w:hAnsi="Arial" w:cs="Arial"/>
          <w:lang w:val="en-US"/>
        </w:rPr>
        <w:t xml:space="preserve">*Vol) * </w:t>
      </w:r>
      <w:proofErr w:type="gramStart"/>
      <w:r w:rsidRPr="003F0F2D">
        <w:rPr>
          <w:rFonts w:ascii="Arial" w:hAnsi="Arial" w:cs="Arial"/>
          <w:lang w:val="en-US"/>
        </w:rPr>
        <w:t>exp(</w:t>
      </w:r>
      <w:proofErr w:type="gramEnd"/>
      <w:r w:rsidRPr="003F0F2D">
        <w:rPr>
          <w:rFonts w:ascii="Arial" w:hAnsi="Arial" w:cs="Arial"/>
          <w:lang w:val="en-US"/>
        </w:rPr>
        <w:t>lamSr90 * (</w:t>
      </w:r>
      <w:proofErr w:type="spellStart"/>
      <w:r w:rsidRPr="003F0F2D">
        <w:rPr>
          <w:rFonts w:ascii="Arial" w:hAnsi="Arial" w:cs="Arial"/>
          <w:lang w:val="en-US"/>
        </w:rPr>
        <w:t>tBS</w:t>
      </w:r>
      <w:proofErr w:type="spellEnd"/>
      <w:r w:rsidRPr="003F0F2D">
        <w:rPr>
          <w:rFonts w:ascii="Arial" w:hAnsi="Arial" w:cs="Arial"/>
          <w:lang w:val="en-US"/>
        </w:rPr>
        <w:t xml:space="preserve"> - </w:t>
      </w:r>
      <w:proofErr w:type="spellStart"/>
      <w:r w:rsidRPr="003F0F2D">
        <w:rPr>
          <w:rFonts w:ascii="Arial" w:hAnsi="Arial" w:cs="Arial"/>
          <w:lang w:val="en-US"/>
        </w:rPr>
        <w:t>tAS</w:t>
      </w:r>
      <w:proofErr w:type="spellEnd"/>
      <w:r w:rsidRPr="003F0F2D">
        <w:rPr>
          <w:rFonts w:ascii="Arial" w:hAnsi="Arial" w:cs="Arial"/>
          <w:lang w:val="en-US"/>
        </w:rPr>
        <w:t>))</w:t>
      </w:r>
    </w:p>
    <w:p w14:paraId="44C6FDCC" w14:textId="77777777" w:rsidR="007438DC" w:rsidRPr="006D666F" w:rsidRDefault="001F4AAC" w:rsidP="007438DC">
      <w:pPr>
        <w:widowControl w:val="0"/>
        <w:autoSpaceDE w:val="0"/>
        <w:autoSpaceDN w:val="0"/>
        <w:adjustRightInd w:val="0"/>
        <w:ind w:left="284" w:right="-143"/>
        <w:rPr>
          <w:rFonts w:ascii="Arial" w:hAnsi="Arial" w:cs="Arial"/>
          <w:lang w:val="fr-FR"/>
        </w:rPr>
      </w:pPr>
      <w:proofErr w:type="gramStart"/>
      <w:r w:rsidRPr="006D666F">
        <w:rPr>
          <w:rFonts w:ascii="Arial" w:hAnsi="Arial" w:cs="Arial"/>
          <w:lang w:val="fr-FR"/>
        </w:rPr>
        <w:t>phiSr</w:t>
      </w:r>
      <w:proofErr w:type="gramEnd"/>
      <w:r w:rsidRPr="006D666F">
        <w:rPr>
          <w:rFonts w:ascii="Arial" w:hAnsi="Arial" w:cs="Arial"/>
          <w:lang w:val="fr-FR"/>
        </w:rPr>
        <w:t>89 = 1 / (</w:t>
      </w:r>
      <w:proofErr w:type="spellStart"/>
      <w:r w:rsidRPr="006D666F">
        <w:rPr>
          <w:rFonts w:ascii="Arial" w:hAnsi="Arial" w:cs="Arial"/>
          <w:lang w:val="fr-FR"/>
        </w:rPr>
        <w:t>etaSr</w:t>
      </w:r>
      <w:proofErr w:type="spellEnd"/>
      <w:r w:rsidRPr="006D666F">
        <w:rPr>
          <w:rFonts w:ascii="Arial" w:hAnsi="Arial" w:cs="Arial"/>
          <w:lang w:val="fr-FR"/>
        </w:rPr>
        <w:t xml:space="preserve">*Vol) * </w:t>
      </w:r>
      <w:proofErr w:type="spellStart"/>
      <w:r w:rsidRPr="006D666F">
        <w:rPr>
          <w:rFonts w:ascii="Arial" w:hAnsi="Arial" w:cs="Arial"/>
          <w:lang w:val="fr-FR"/>
        </w:rPr>
        <w:t>exp</w:t>
      </w:r>
      <w:proofErr w:type="spellEnd"/>
      <w:r w:rsidRPr="006D666F">
        <w:rPr>
          <w:rFonts w:ascii="Arial" w:hAnsi="Arial" w:cs="Arial"/>
          <w:lang w:val="fr-FR"/>
        </w:rPr>
        <w:t>(lamSr89 * (</w:t>
      </w:r>
      <w:proofErr w:type="spellStart"/>
      <w:r w:rsidRPr="006D666F">
        <w:rPr>
          <w:rFonts w:ascii="Arial" w:hAnsi="Arial" w:cs="Arial"/>
          <w:lang w:val="fr-FR"/>
        </w:rPr>
        <w:t>tBS</w:t>
      </w:r>
      <w:proofErr w:type="spellEnd"/>
      <w:r w:rsidRPr="006D666F">
        <w:rPr>
          <w:rFonts w:ascii="Arial" w:hAnsi="Arial" w:cs="Arial"/>
          <w:lang w:val="fr-FR"/>
        </w:rPr>
        <w:t xml:space="preserve"> - </w:t>
      </w:r>
      <w:proofErr w:type="spellStart"/>
      <w:r w:rsidRPr="006D666F">
        <w:rPr>
          <w:rFonts w:ascii="Arial" w:hAnsi="Arial" w:cs="Arial"/>
          <w:lang w:val="fr-FR"/>
        </w:rPr>
        <w:t>tAS</w:t>
      </w:r>
      <w:proofErr w:type="spellEnd"/>
      <w:r w:rsidRPr="006D666F">
        <w:rPr>
          <w:rFonts w:ascii="Arial" w:hAnsi="Arial" w:cs="Arial"/>
          <w:lang w:val="fr-FR"/>
        </w:rPr>
        <w:t>))</w:t>
      </w:r>
    </w:p>
    <w:p w14:paraId="21035ACC" w14:textId="77777777" w:rsidR="007438DC" w:rsidRPr="006D666F" w:rsidRDefault="007438DC" w:rsidP="007438DC">
      <w:pPr>
        <w:ind w:left="284" w:right="-143"/>
        <w:jc w:val="both"/>
        <w:rPr>
          <w:lang w:val="fr-FR"/>
        </w:rPr>
      </w:pPr>
    </w:p>
    <w:p w14:paraId="18BEF5DD" w14:textId="77777777" w:rsidR="007438DC" w:rsidRPr="006D666F" w:rsidRDefault="007438DC" w:rsidP="007438DC">
      <w:pPr>
        <w:ind w:left="284" w:right="-143"/>
        <w:jc w:val="both"/>
        <w:rPr>
          <w:lang w:val="fr-FR"/>
        </w:rPr>
      </w:pPr>
    </w:p>
    <w:p w14:paraId="70EAEA23" w14:textId="77777777" w:rsidR="007438DC" w:rsidRPr="003F0F2D" w:rsidRDefault="00960FEC" w:rsidP="007438DC">
      <w:pPr>
        <w:ind w:left="284" w:right="-143"/>
        <w:rPr>
          <w:rFonts w:ascii="Arial" w:hAnsi="Arial" w:cs="Arial"/>
          <w:lang w:val="en-US"/>
        </w:rPr>
      </w:pPr>
      <w:r w:rsidRPr="003F0F2D">
        <w:rPr>
          <w:rFonts w:ascii="Arial" w:hAnsi="Arial" w:cs="Arial"/>
          <w:lang w:val="en-US"/>
        </w:rPr>
        <w:t>X1 = eSr90 * (1. - exp(-lamSr90*</w:t>
      </w:r>
      <w:proofErr w:type="spellStart"/>
      <w:r w:rsidRPr="003F0F2D">
        <w:rPr>
          <w:rFonts w:ascii="Arial" w:hAnsi="Arial" w:cs="Arial"/>
          <w:lang w:val="en-US"/>
        </w:rPr>
        <w:t>tmess</w:t>
      </w:r>
      <w:proofErr w:type="spellEnd"/>
      <w:r w:rsidRPr="003F0F2D">
        <w:rPr>
          <w:rFonts w:ascii="Arial" w:hAnsi="Arial" w:cs="Arial"/>
          <w:lang w:val="en-US"/>
        </w:rPr>
        <w:t>)) / (lamSr90*</w:t>
      </w:r>
      <w:proofErr w:type="spellStart"/>
      <w:r w:rsidRPr="003F0F2D">
        <w:rPr>
          <w:rFonts w:ascii="Arial" w:hAnsi="Arial" w:cs="Arial"/>
          <w:lang w:val="en-US"/>
        </w:rPr>
        <w:t>tmess</w:t>
      </w:r>
      <w:proofErr w:type="spellEnd"/>
      <w:r w:rsidRPr="003F0F2D">
        <w:rPr>
          <w:rFonts w:ascii="Arial" w:hAnsi="Arial" w:cs="Arial"/>
          <w:lang w:val="en-US"/>
        </w:rPr>
        <w:t>) * exp(-lamSr90*(</w:t>
      </w:r>
      <w:proofErr w:type="spellStart"/>
      <w:r w:rsidRPr="003F0F2D">
        <w:rPr>
          <w:rFonts w:ascii="Arial" w:hAnsi="Arial" w:cs="Arial"/>
          <w:lang w:val="en-US"/>
        </w:rPr>
        <w:t>tAS+tstart</w:t>
      </w:r>
      <w:proofErr w:type="spellEnd"/>
      <w:r w:rsidRPr="003F0F2D">
        <w:rPr>
          <w:rFonts w:ascii="Arial" w:hAnsi="Arial" w:cs="Arial"/>
          <w:lang w:val="en-US"/>
        </w:rPr>
        <w:t xml:space="preserve">)) </w:t>
      </w:r>
      <w:proofErr w:type="gramStart"/>
      <w:r w:rsidRPr="003F0F2D">
        <w:rPr>
          <w:rFonts w:ascii="Arial" w:hAnsi="Arial" w:cs="Arial"/>
          <w:lang w:val="en-US"/>
        </w:rPr>
        <w:t>+  &amp;</w:t>
      </w:r>
      <w:proofErr w:type="gramEnd"/>
    </w:p>
    <w:p w14:paraId="7F252C29"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eY90 * lamY90/(</w:t>
      </w:r>
      <w:proofErr w:type="spellStart"/>
      <w:r w:rsidRPr="003F0F2D">
        <w:rPr>
          <w:rFonts w:ascii="Arial" w:hAnsi="Arial" w:cs="Arial"/>
          <w:lang w:val="en-US"/>
        </w:rPr>
        <w:t>tmess</w:t>
      </w:r>
      <w:proofErr w:type="spellEnd"/>
      <w:r w:rsidRPr="003F0F2D">
        <w:rPr>
          <w:rFonts w:ascii="Arial" w:hAnsi="Arial" w:cs="Arial"/>
          <w:lang w:val="en-US"/>
        </w:rPr>
        <w:t>*(lamY90-lamSr90)) *                     &amp;</w:t>
      </w:r>
    </w:p>
    <w:p w14:paraId="501C0D04"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w:t>
      </w:r>
      <w:proofErr w:type="gramStart"/>
      <w:r w:rsidRPr="003F0F2D">
        <w:rPr>
          <w:rFonts w:ascii="Arial" w:hAnsi="Arial" w:cs="Arial"/>
          <w:lang w:val="en-US"/>
        </w:rPr>
        <w:t>( -</w:t>
      </w:r>
      <w:proofErr w:type="gramEnd"/>
      <w:r w:rsidRPr="003F0F2D">
        <w:rPr>
          <w:rFonts w:ascii="Arial" w:hAnsi="Arial" w:cs="Arial"/>
          <w:lang w:val="en-US"/>
        </w:rPr>
        <w:t>exp(-lamSr90*(</w:t>
      </w:r>
      <w:proofErr w:type="spellStart"/>
      <w:r w:rsidRPr="003F0F2D">
        <w:rPr>
          <w:rFonts w:ascii="Arial" w:hAnsi="Arial" w:cs="Arial"/>
          <w:lang w:val="en-US"/>
        </w:rPr>
        <w:t>tAS+tstart</w:t>
      </w:r>
      <w:proofErr w:type="spellEnd"/>
      <w:r w:rsidRPr="003F0F2D">
        <w:rPr>
          <w:rFonts w:ascii="Arial" w:hAnsi="Arial" w:cs="Arial"/>
          <w:lang w:val="en-US"/>
        </w:rPr>
        <w:t>))/lamSr90*(exp(-lamSr90*</w:t>
      </w:r>
      <w:proofErr w:type="spellStart"/>
      <w:r w:rsidRPr="003F0F2D">
        <w:rPr>
          <w:rFonts w:ascii="Arial" w:hAnsi="Arial" w:cs="Arial"/>
          <w:lang w:val="en-US"/>
        </w:rPr>
        <w:t>tmess</w:t>
      </w:r>
      <w:proofErr w:type="spellEnd"/>
      <w:r w:rsidRPr="003F0F2D">
        <w:rPr>
          <w:rFonts w:ascii="Arial" w:hAnsi="Arial" w:cs="Arial"/>
          <w:lang w:val="en-US"/>
        </w:rPr>
        <w:t>)-1.)  &amp;</w:t>
      </w:r>
    </w:p>
    <w:p w14:paraId="5F2C307D" w14:textId="77777777" w:rsidR="007438DC" w:rsidRPr="003F0F2D" w:rsidRDefault="00960FEC" w:rsidP="007438DC">
      <w:pPr>
        <w:ind w:left="284" w:right="-143"/>
        <w:rPr>
          <w:rFonts w:ascii="Arial" w:hAnsi="Arial" w:cs="Arial"/>
          <w:lang w:val="en-US"/>
        </w:rPr>
      </w:pPr>
      <w:r w:rsidRPr="003F0F2D">
        <w:rPr>
          <w:rFonts w:ascii="Arial" w:hAnsi="Arial" w:cs="Arial"/>
          <w:lang w:val="en-US"/>
        </w:rPr>
        <w:t xml:space="preserve">                     +exp(-lamY90*(</w:t>
      </w:r>
      <w:proofErr w:type="spellStart"/>
      <w:r w:rsidRPr="003F0F2D">
        <w:rPr>
          <w:rFonts w:ascii="Arial" w:hAnsi="Arial" w:cs="Arial"/>
          <w:lang w:val="en-US"/>
        </w:rPr>
        <w:t>tAS+tstart</w:t>
      </w:r>
      <w:proofErr w:type="spellEnd"/>
      <w:r w:rsidRPr="003F0F2D">
        <w:rPr>
          <w:rFonts w:ascii="Arial" w:hAnsi="Arial" w:cs="Arial"/>
          <w:lang w:val="en-US"/>
        </w:rPr>
        <w:t>))/lamY90*(exp(-lamY90*</w:t>
      </w:r>
      <w:proofErr w:type="spellStart"/>
      <w:r w:rsidRPr="003F0F2D">
        <w:rPr>
          <w:rFonts w:ascii="Arial" w:hAnsi="Arial" w:cs="Arial"/>
          <w:lang w:val="en-US"/>
        </w:rPr>
        <w:t>tmess</w:t>
      </w:r>
      <w:proofErr w:type="spellEnd"/>
      <w:r w:rsidRPr="003F0F2D">
        <w:rPr>
          <w:rFonts w:ascii="Arial" w:hAnsi="Arial" w:cs="Arial"/>
          <w:lang w:val="en-US"/>
        </w:rPr>
        <w:t>)-1.</w:t>
      </w:r>
      <w:proofErr w:type="gramStart"/>
      <w:r w:rsidRPr="003F0F2D">
        <w:rPr>
          <w:rFonts w:ascii="Arial" w:hAnsi="Arial" w:cs="Arial"/>
          <w:lang w:val="en-US"/>
        </w:rPr>
        <w:t>) )</w:t>
      </w:r>
      <w:proofErr w:type="gramEnd"/>
      <w:r w:rsidRPr="003F0F2D">
        <w:rPr>
          <w:rFonts w:ascii="Arial" w:hAnsi="Arial" w:cs="Arial"/>
          <w:lang w:val="en-US"/>
        </w:rPr>
        <w:t xml:space="preserve"> </w:t>
      </w:r>
    </w:p>
    <w:p w14:paraId="3D4D03AD" w14:textId="77777777" w:rsidR="007438DC" w:rsidRPr="003F0F2D" w:rsidRDefault="00960FEC" w:rsidP="007438DC">
      <w:pPr>
        <w:ind w:left="284" w:right="-143"/>
        <w:rPr>
          <w:rFonts w:ascii="Arial" w:hAnsi="Arial" w:cs="Arial"/>
          <w:lang w:val="en-US"/>
        </w:rPr>
      </w:pPr>
      <w:r w:rsidRPr="003F0F2D">
        <w:rPr>
          <w:rFonts w:ascii="Arial" w:hAnsi="Arial" w:cs="Arial"/>
          <w:lang w:val="en-US"/>
        </w:rPr>
        <w:t>X2 = eSr89 * (1. - exp(-lamSr89*</w:t>
      </w:r>
      <w:proofErr w:type="spellStart"/>
      <w:r w:rsidRPr="003F0F2D">
        <w:rPr>
          <w:rFonts w:ascii="Arial" w:hAnsi="Arial" w:cs="Arial"/>
          <w:lang w:val="en-US"/>
        </w:rPr>
        <w:t>tmess</w:t>
      </w:r>
      <w:proofErr w:type="spellEnd"/>
      <w:r w:rsidRPr="003F0F2D">
        <w:rPr>
          <w:rFonts w:ascii="Arial" w:hAnsi="Arial" w:cs="Arial"/>
          <w:lang w:val="en-US"/>
        </w:rPr>
        <w:t>)) / (lamSr89*</w:t>
      </w:r>
      <w:proofErr w:type="spellStart"/>
      <w:r w:rsidRPr="003F0F2D">
        <w:rPr>
          <w:rFonts w:ascii="Arial" w:hAnsi="Arial" w:cs="Arial"/>
          <w:lang w:val="en-US"/>
        </w:rPr>
        <w:t>tmess</w:t>
      </w:r>
      <w:proofErr w:type="spellEnd"/>
      <w:r w:rsidRPr="003F0F2D">
        <w:rPr>
          <w:rFonts w:ascii="Arial" w:hAnsi="Arial" w:cs="Arial"/>
          <w:lang w:val="en-US"/>
        </w:rPr>
        <w:t>) * exp(-lamSr89*(</w:t>
      </w:r>
      <w:proofErr w:type="spellStart"/>
      <w:r w:rsidRPr="003F0F2D">
        <w:rPr>
          <w:rFonts w:ascii="Arial" w:hAnsi="Arial" w:cs="Arial"/>
          <w:lang w:val="en-US"/>
        </w:rPr>
        <w:t>tAS+tstart</w:t>
      </w:r>
      <w:proofErr w:type="spellEnd"/>
      <w:r w:rsidRPr="003F0F2D">
        <w:rPr>
          <w:rFonts w:ascii="Arial" w:hAnsi="Arial" w:cs="Arial"/>
          <w:lang w:val="en-US"/>
        </w:rPr>
        <w:t>))</w:t>
      </w:r>
    </w:p>
    <w:p w14:paraId="4E92DCA3" w14:textId="77777777" w:rsidR="007438DC" w:rsidRPr="003F0F2D" w:rsidRDefault="00960FEC" w:rsidP="007438DC">
      <w:pPr>
        <w:ind w:left="284" w:right="-143"/>
        <w:rPr>
          <w:rFonts w:ascii="Arial" w:hAnsi="Arial" w:cs="Arial"/>
          <w:lang w:val="en-US"/>
        </w:rPr>
      </w:pPr>
      <w:r w:rsidRPr="003F0F2D">
        <w:rPr>
          <w:rFonts w:ascii="Arial" w:hAnsi="Arial" w:cs="Arial"/>
          <w:lang w:val="en-US"/>
        </w:rPr>
        <w:t>X3 = ASr85_Gam * eSr85 * (1. - exp(-lamSr85*</w:t>
      </w:r>
      <w:proofErr w:type="spellStart"/>
      <w:r w:rsidRPr="003F0F2D">
        <w:rPr>
          <w:rFonts w:ascii="Arial" w:hAnsi="Arial" w:cs="Arial"/>
          <w:lang w:val="en-US"/>
        </w:rPr>
        <w:t>tmess</w:t>
      </w:r>
      <w:proofErr w:type="spellEnd"/>
      <w:r w:rsidRPr="003F0F2D">
        <w:rPr>
          <w:rFonts w:ascii="Arial" w:hAnsi="Arial" w:cs="Arial"/>
          <w:lang w:val="en-US"/>
        </w:rPr>
        <w:t>)) / (lamSr85*</w:t>
      </w:r>
      <w:proofErr w:type="spellStart"/>
      <w:r w:rsidRPr="003F0F2D">
        <w:rPr>
          <w:rFonts w:ascii="Arial" w:hAnsi="Arial" w:cs="Arial"/>
          <w:lang w:val="en-US"/>
        </w:rPr>
        <w:t>tmess</w:t>
      </w:r>
      <w:proofErr w:type="spellEnd"/>
      <w:r w:rsidRPr="003F0F2D">
        <w:rPr>
          <w:rFonts w:ascii="Arial" w:hAnsi="Arial" w:cs="Arial"/>
          <w:lang w:val="en-US"/>
        </w:rPr>
        <w:t>) * exp(-lamSr85*(</w:t>
      </w:r>
      <w:proofErr w:type="spellStart"/>
      <w:r w:rsidRPr="003F0F2D">
        <w:rPr>
          <w:rFonts w:ascii="Arial" w:hAnsi="Arial" w:cs="Arial"/>
          <w:lang w:val="en-US"/>
        </w:rPr>
        <w:t>tAS+tstart</w:t>
      </w:r>
      <w:proofErr w:type="spellEnd"/>
      <w:r w:rsidRPr="003F0F2D">
        <w:rPr>
          <w:rFonts w:ascii="Arial" w:hAnsi="Arial" w:cs="Arial"/>
          <w:lang w:val="en-US"/>
        </w:rPr>
        <w:t>))</w:t>
      </w:r>
    </w:p>
    <w:p w14:paraId="73273C6B" w14:textId="77777777" w:rsidR="007438DC" w:rsidRPr="003F0F2D" w:rsidRDefault="007438DC" w:rsidP="007438DC">
      <w:pPr>
        <w:ind w:right="-143"/>
        <w:jc w:val="both"/>
        <w:rPr>
          <w:lang w:val="en-US"/>
        </w:rPr>
      </w:pPr>
    </w:p>
    <w:p w14:paraId="33CD0271" w14:textId="7E7C91F1" w:rsidR="00F62C3A" w:rsidRPr="00B26580" w:rsidRDefault="00244AAB" w:rsidP="00F62C3A">
      <w:pPr>
        <w:widowControl w:val="0"/>
        <w:autoSpaceDE w:val="0"/>
        <w:autoSpaceDN w:val="0"/>
        <w:adjustRightInd w:val="0"/>
        <w:rPr>
          <w:rFonts w:ascii="Arial" w:hAnsi="Arial" w:cs="Arial"/>
          <w:lang w:val="en-GB"/>
        </w:rPr>
      </w:pPr>
      <w:r w:rsidRPr="00244AAB">
        <w:rPr>
          <w:rFonts w:ascii="Arial" w:hAnsi="Arial" w:cs="Arial"/>
          <w:lang w:val="en-GB"/>
        </w:rPr>
        <w:t>T</w:t>
      </w:r>
      <w:r w:rsidR="00F62C3A" w:rsidRPr="00B26580">
        <w:rPr>
          <w:rFonts w:ascii="Arial" w:hAnsi="Arial" w:cs="Arial"/>
          <w:lang w:val="en-GB"/>
        </w:rPr>
        <w:t xml:space="preserve">he equation for </w:t>
      </w:r>
      <w:proofErr w:type="spellStart"/>
      <w:r w:rsidR="00F62C3A" w:rsidRPr="00B26580">
        <w:rPr>
          <w:rFonts w:ascii="Arial" w:hAnsi="Arial" w:cs="Arial"/>
          <w:lang w:val="en-GB"/>
        </w:rPr>
        <w:t>rd</w:t>
      </w:r>
      <w:proofErr w:type="spellEnd"/>
      <w:r w:rsidR="00F62C3A" w:rsidRPr="00B26580">
        <w:rPr>
          <w:rFonts w:ascii="Arial" w:hAnsi="Arial" w:cs="Arial"/>
          <w:lang w:val="en-GB"/>
        </w:rPr>
        <w:t xml:space="preserve"> </w:t>
      </w:r>
      <w:r w:rsidR="00F62C3A" w:rsidRPr="00244AAB">
        <w:rPr>
          <w:rFonts w:ascii="Arial" w:hAnsi="Arial" w:cs="Arial"/>
          <w:b/>
          <w:bCs/>
          <w:lang w:val="en-GB"/>
        </w:rPr>
        <w:t>shall be shortened to</w:t>
      </w:r>
      <w:r w:rsidR="00F62C3A" w:rsidRPr="00B26580">
        <w:rPr>
          <w:rFonts w:ascii="Arial" w:hAnsi="Arial" w:cs="Arial"/>
          <w:lang w:val="en-GB"/>
        </w:rPr>
        <w:t xml:space="preserve">: </w:t>
      </w:r>
    </w:p>
    <w:p w14:paraId="5AE37089" w14:textId="77777777" w:rsidR="00F62C3A" w:rsidRPr="00D037BF" w:rsidRDefault="00F62C3A" w:rsidP="00F62C3A">
      <w:pPr>
        <w:widowControl w:val="0"/>
        <w:autoSpaceDE w:val="0"/>
        <w:autoSpaceDN w:val="0"/>
        <w:adjustRightInd w:val="0"/>
        <w:rPr>
          <w:rFonts w:ascii="Arial" w:hAnsi="Arial" w:cs="Arial"/>
          <w:lang w:val="en-GB"/>
        </w:rPr>
      </w:pPr>
      <w:r w:rsidRPr="00B26580">
        <w:rPr>
          <w:rFonts w:ascii="Arial" w:hAnsi="Arial" w:cs="Arial"/>
          <w:lang w:val="en-GB"/>
        </w:rPr>
        <w:t xml:space="preserve">         </w:t>
      </w:r>
      <w:proofErr w:type="spellStart"/>
      <w:r w:rsidRPr="00B26580">
        <w:rPr>
          <w:rFonts w:ascii="Arial" w:hAnsi="Arial" w:cs="Arial"/>
          <w:lang w:val="en-GB"/>
        </w:rPr>
        <w:t>rd</w:t>
      </w:r>
      <w:proofErr w:type="spellEnd"/>
      <w:r w:rsidRPr="00B26580">
        <w:rPr>
          <w:rFonts w:ascii="Arial" w:hAnsi="Arial" w:cs="Arial"/>
          <w:lang w:val="en-GB"/>
        </w:rPr>
        <w:t xml:space="preserve"> = </w:t>
      </w:r>
      <w:proofErr w:type="spellStart"/>
      <w:r w:rsidRPr="00B26580">
        <w:rPr>
          <w:rFonts w:ascii="Arial" w:hAnsi="Arial" w:cs="Arial"/>
          <w:lang w:val="en-GB"/>
        </w:rPr>
        <w:t>Linfit</w:t>
      </w:r>
      <w:proofErr w:type="spellEnd"/>
      <w:r w:rsidRPr="00B26580">
        <w:rPr>
          <w:rFonts w:ascii="Arial" w:hAnsi="Arial" w:cs="Arial"/>
          <w:lang w:val="en-GB"/>
        </w:rPr>
        <w:t xml:space="preserve">(1, </w:t>
      </w:r>
      <w:proofErr w:type="spellStart"/>
      <w:r w:rsidRPr="00B26580">
        <w:rPr>
          <w:rFonts w:ascii="Arial" w:hAnsi="Arial" w:cs="Arial"/>
          <w:lang w:val="en-GB"/>
        </w:rPr>
        <w:t>Rbl</w:t>
      </w:r>
      <w:proofErr w:type="spellEnd"/>
      <w:r w:rsidRPr="00B26580">
        <w:rPr>
          <w:rFonts w:ascii="Arial" w:hAnsi="Arial" w:cs="Arial"/>
          <w:lang w:val="en-GB"/>
        </w:rPr>
        <w:t xml:space="preserve">, </w:t>
      </w:r>
      <w:proofErr w:type="spellStart"/>
      <w:r w:rsidRPr="00B26580">
        <w:rPr>
          <w:rFonts w:ascii="Arial" w:hAnsi="Arial" w:cs="Arial"/>
          <w:lang w:val="en-GB"/>
        </w:rPr>
        <w:t>tmess</w:t>
      </w:r>
      <w:proofErr w:type="spellEnd"/>
      <w:r w:rsidRPr="00B26580">
        <w:rPr>
          <w:rFonts w:ascii="Arial" w:hAnsi="Arial" w:cs="Arial"/>
          <w:lang w:val="en-GB"/>
        </w:rPr>
        <w:t xml:space="preserve">, </w:t>
      </w:r>
      <w:proofErr w:type="spellStart"/>
      <w:r w:rsidRPr="00B26580">
        <w:rPr>
          <w:rFonts w:ascii="Arial" w:hAnsi="Arial" w:cs="Arial"/>
          <w:lang w:val="en-GB"/>
        </w:rPr>
        <w:t>tstart</w:t>
      </w:r>
      <w:proofErr w:type="spellEnd"/>
      <w:r w:rsidRPr="00B26580">
        <w:rPr>
          <w:rFonts w:ascii="Arial" w:hAnsi="Arial" w:cs="Arial"/>
          <w:lang w:val="en-GB"/>
        </w:rPr>
        <w:t xml:space="preserve"> )</w:t>
      </w:r>
    </w:p>
    <w:p w14:paraId="4345C198" w14:textId="77777777" w:rsidR="007438DC" w:rsidRPr="00F62C3A" w:rsidRDefault="007438DC" w:rsidP="007438DC">
      <w:pPr>
        <w:ind w:right="-143"/>
        <w:jc w:val="both"/>
        <w:rPr>
          <w:lang w:val="en-GB"/>
        </w:rPr>
      </w:pPr>
    </w:p>
    <w:p w14:paraId="6620AD46"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0EA43418" w14:textId="77777777" w:rsidR="007438DC" w:rsidRPr="003F0F2D" w:rsidRDefault="00863ABD" w:rsidP="00863ABD">
      <w:pPr>
        <w:pStyle w:val="berschrift2"/>
        <w:tabs>
          <w:tab w:val="left" w:pos="567"/>
        </w:tabs>
        <w:rPr>
          <w:rFonts w:ascii="Arial" w:hAnsi="Arial" w:cs="Arial"/>
          <w:color w:val="000000"/>
          <w:lang w:val="en-US"/>
        </w:rPr>
      </w:pPr>
      <w:bookmarkStart w:id="68" w:name="URH_LSQ_ERGEBNIS_EN"/>
      <w:r w:rsidRPr="003F0F2D">
        <w:rPr>
          <w:lang w:val="en-US"/>
        </w:rPr>
        <w:t>7.12</w:t>
      </w:r>
      <w:r w:rsidRPr="003F0F2D">
        <w:rPr>
          <w:lang w:val="en-US"/>
        </w:rPr>
        <w:tab/>
        <w:t>Viewing the result from the LSQ fit to the decay curve</w:t>
      </w:r>
      <w:r w:rsidR="00F97D8E" w:rsidRPr="003F0F2D">
        <w:rPr>
          <w:rFonts w:ascii="Arial" w:hAnsi="Arial" w:cs="Arial"/>
          <w:color w:val="000000"/>
          <w:lang w:val="en-US"/>
        </w:rPr>
        <w:t xml:space="preserve"> </w:t>
      </w:r>
    </w:p>
    <w:bookmarkEnd w:id="68"/>
    <w:p w14:paraId="4C6F3224" w14:textId="77777777" w:rsidR="007438DC" w:rsidRPr="003F0F2D" w:rsidRDefault="007438DC" w:rsidP="007438DC">
      <w:pPr>
        <w:widowControl w:val="0"/>
        <w:autoSpaceDE w:val="0"/>
        <w:autoSpaceDN w:val="0"/>
        <w:adjustRightInd w:val="0"/>
        <w:ind w:right="-143"/>
        <w:rPr>
          <w:rFonts w:ascii="Arial" w:hAnsi="Arial" w:cs="Arial"/>
          <w:color w:val="000000"/>
          <w:lang w:val="en-US"/>
        </w:rPr>
      </w:pPr>
    </w:p>
    <w:p w14:paraId="60E37C79"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As a </w:t>
      </w:r>
      <w:r w:rsidR="00B332A2" w:rsidRPr="003F0F2D">
        <w:rPr>
          <w:rFonts w:ascii="Arial" w:hAnsi="Arial" w:cs="Arial"/>
          <w:color w:val="000000"/>
          <w:lang w:val="en-US"/>
        </w:rPr>
        <w:t>result,</w:t>
      </w:r>
      <w:r w:rsidRPr="003F0F2D">
        <w:rPr>
          <w:rFonts w:ascii="Arial" w:hAnsi="Arial" w:cs="Arial"/>
          <w:color w:val="000000"/>
          <w:lang w:val="en-US"/>
        </w:rPr>
        <w:t xml:space="preserve"> one obtains a table displayed by the programs internal editor (in this case no editing allowed) which has the following structure.</w:t>
      </w:r>
    </w:p>
    <w:p w14:paraId="122B0F4B" w14:textId="77777777" w:rsidR="00F97D8E" w:rsidRPr="003F0F2D" w:rsidRDefault="00F97D8E" w:rsidP="001259E4">
      <w:pPr>
        <w:widowControl w:val="0"/>
        <w:autoSpaceDE w:val="0"/>
        <w:autoSpaceDN w:val="0"/>
        <w:adjustRightInd w:val="0"/>
        <w:ind w:right="-143"/>
        <w:jc w:val="both"/>
        <w:rPr>
          <w:rFonts w:ascii="Arial" w:hAnsi="Arial" w:cs="Arial"/>
          <w:color w:val="000000"/>
          <w:lang w:val="en-US"/>
        </w:rPr>
      </w:pPr>
    </w:p>
    <w:p w14:paraId="18F661DA"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Result of decay curve analysis (with covariances):      Method: PLSQ</w:t>
      </w:r>
      <w:r w:rsidRPr="003F0F2D">
        <w:rPr>
          <w:rFonts w:ascii="Courier New" w:hAnsi="Courier New" w:cs="Courier New"/>
          <w:color w:val="000000"/>
          <w:sz w:val="18"/>
          <w:szCs w:val="18"/>
          <w:lang w:val="en-US"/>
        </w:rPr>
        <w:cr/>
        <w:t xml:space="preserve">          </w:t>
      </w:r>
      <w:proofErr w:type="spellStart"/>
      <w:r w:rsidRPr="003F0F2D">
        <w:rPr>
          <w:rFonts w:ascii="Courier New" w:hAnsi="Courier New" w:cs="Courier New"/>
          <w:color w:val="000000"/>
          <w:sz w:val="18"/>
          <w:szCs w:val="18"/>
          <w:lang w:val="en-US"/>
        </w:rPr>
        <w:t>LinFit</w:t>
      </w:r>
      <w:proofErr w:type="spellEnd"/>
      <w:r w:rsidRPr="003F0F2D">
        <w:rPr>
          <w:rFonts w:ascii="Courier New" w:hAnsi="Courier New" w:cs="Courier New"/>
          <w:color w:val="000000"/>
          <w:sz w:val="18"/>
          <w:szCs w:val="18"/>
          <w:lang w:val="en-US"/>
        </w:rPr>
        <w:t>(t) = a1*X1(t) + a2*X2(t) + a3*X3(t)</w:t>
      </w:r>
      <w:r w:rsidRPr="003F0F2D">
        <w:rPr>
          <w:rFonts w:ascii="Courier New" w:hAnsi="Courier New" w:cs="Courier New"/>
          <w:color w:val="000000"/>
          <w:sz w:val="18"/>
          <w:szCs w:val="18"/>
          <w:lang w:val="en-US"/>
        </w:rPr>
        <w:cr/>
      </w:r>
    </w:p>
    <w:p w14:paraId="3F14A51D" w14:textId="77777777" w:rsidR="001259E4" w:rsidRPr="006D666F" w:rsidRDefault="007438DC" w:rsidP="001259E4">
      <w:pPr>
        <w:widowControl w:val="0"/>
        <w:autoSpaceDE w:val="0"/>
        <w:autoSpaceDN w:val="0"/>
        <w:adjustRightInd w:val="0"/>
        <w:ind w:right="-143"/>
        <w:rPr>
          <w:rFonts w:ascii="Courier New" w:hAnsi="Courier New" w:cs="Courier New"/>
          <w:color w:val="000000"/>
          <w:sz w:val="18"/>
          <w:szCs w:val="18"/>
          <w:lang w:val="fr-FR"/>
        </w:rPr>
      </w:pPr>
      <w:r w:rsidRPr="003F0F2D">
        <w:rPr>
          <w:rFonts w:ascii="Courier New" w:hAnsi="Courier New" w:cs="Courier New"/>
          <w:color w:val="000000"/>
          <w:sz w:val="18"/>
          <w:szCs w:val="18"/>
          <w:lang w:val="en-US"/>
        </w:rPr>
        <w:t xml:space="preserve"> </w:t>
      </w:r>
      <w:proofErr w:type="gramStart"/>
      <w:r w:rsidR="001259E4" w:rsidRPr="006D666F">
        <w:rPr>
          <w:rFonts w:ascii="Courier New" w:hAnsi="Courier New" w:cs="Courier New"/>
          <w:color w:val="000000"/>
          <w:sz w:val="18"/>
          <w:szCs w:val="18"/>
          <w:lang w:val="fr-FR"/>
        </w:rPr>
        <w:t>i</w:t>
      </w:r>
      <w:proofErr w:type="gramEnd"/>
      <w:r w:rsidR="001259E4" w:rsidRPr="006D666F">
        <w:rPr>
          <w:rFonts w:ascii="Courier New" w:hAnsi="Courier New" w:cs="Courier New"/>
          <w:color w:val="000000"/>
          <w:sz w:val="18"/>
          <w:szCs w:val="18"/>
          <w:lang w:val="fr-FR"/>
        </w:rPr>
        <w:t xml:space="preserve">     t     X1(t)    X2(t)    X3(t)    </w:t>
      </w:r>
      <w:proofErr w:type="spellStart"/>
      <w:r w:rsidR="001259E4" w:rsidRPr="006D666F">
        <w:rPr>
          <w:rFonts w:ascii="Courier New" w:hAnsi="Courier New" w:cs="Courier New"/>
          <w:color w:val="000000"/>
          <w:sz w:val="18"/>
          <w:szCs w:val="18"/>
          <w:lang w:val="fr-FR"/>
        </w:rPr>
        <w:t>NetRate</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rUnc</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LinFit</w:t>
      </w:r>
      <w:proofErr w:type="spellEnd"/>
      <w:r w:rsidR="001259E4" w:rsidRPr="006D666F">
        <w:rPr>
          <w:rFonts w:ascii="Courier New" w:hAnsi="Courier New" w:cs="Courier New"/>
          <w:color w:val="000000"/>
          <w:sz w:val="18"/>
          <w:szCs w:val="18"/>
          <w:lang w:val="fr-FR"/>
        </w:rPr>
        <w:t xml:space="preserve">    </w:t>
      </w:r>
      <w:proofErr w:type="spellStart"/>
      <w:proofErr w:type="gramStart"/>
      <w:r w:rsidR="001259E4" w:rsidRPr="006D666F">
        <w:rPr>
          <w:rFonts w:ascii="Courier New" w:hAnsi="Courier New" w:cs="Courier New"/>
          <w:color w:val="000000"/>
          <w:sz w:val="18"/>
          <w:szCs w:val="18"/>
          <w:lang w:val="fr-FR"/>
        </w:rPr>
        <w:t>relDev</w:t>
      </w:r>
      <w:proofErr w:type="spellEnd"/>
      <w:r w:rsidR="001259E4" w:rsidRPr="006D666F">
        <w:rPr>
          <w:rFonts w:ascii="Courier New" w:hAnsi="Courier New" w:cs="Courier New"/>
          <w:color w:val="000000"/>
          <w:sz w:val="18"/>
          <w:szCs w:val="18"/>
          <w:lang w:val="fr-FR"/>
        </w:rPr>
        <w:t xml:space="preserve">  </w:t>
      </w:r>
      <w:proofErr w:type="spellStart"/>
      <w:r w:rsidR="001259E4" w:rsidRPr="006D666F">
        <w:rPr>
          <w:rFonts w:ascii="Courier New" w:hAnsi="Courier New" w:cs="Courier New"/>
          <w:color w:val="000000"/>
          <w:sz w:val="18"/>
          <w:szCs w:val="18"/>
          <w:lang w:val="fr-FR"/>
        </w:rPr>
        <w:t>uTest</w:t>
      </w:r>
      <w:proofErr w:type="spellEnd"/>
      <w:proofErr w:type="gramEnd"/>
    </w:p>
    <w:p w14:paraId="160F16DD"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6D666F">
        <w:rPr>
          <w:rFonts w:ascii="Courier New" w:hAnsi="Courier New" w:cs="Courier New"/>
          <w:color w:val="000000"/>
          <w:sz w:val="18"/>
          <w:szCs w:val="18"/>
          <w:lang w:val="fr-FR"/>
        </w:rPr>
        <w:t xml:space="preserve">       </w:t>
      </w:r>
      <w:r w:rsidRPr="003F0F2D">
        <w:rPr>
          <w:rFonts w:ascii="Courier New" w:hAnsi="Courier New" w:cs="Courier New"/>
          <w:color w:val="000000"/>
          <w:sz w:val="18"/>
          <w:szCs w:val="18"/>
          <w:lang w:val="en-US"/>
        </w:rPr>
        <w:t xml:space="preserve">(m)                             </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cps)       (%)        (cps)       (%)</w:t>
      </w:r>
    </w:p>
    <w:p w14:paraId="5BECE125"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29861F83"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1   </w:t>
      </w:r>
      <w:proofErr w:type="gramStart"/>
      <w:r w:rsidRPr="003F0F2D">
        <w:rPr>
          <w:rFonts w:ascii="Courier New" w:hAnsi="Courier New" w:cs="Courier New"/>
          <w:color w:val="000000"/>
          <w:sz w:val="18"/>
          <w:szCs w:val="18"/>
          <w:lang w:val="en-US"/>
        </w:rPr>
        <w:t>433.00  0.83176</w:t>
      </w:r>
      <w:proofErr w:type="gramEnd"/>
      <w:r w:rsidRPr="003F0F2D">
        <w:rPr>
          <w:rFonts w:ascii="Courier New" w:hAnsi="Courier New" w:cs="Courier New"/>
          <w:color w:val="000000"/>
          <w:sz w:val="18"/>
          <w:szCs w:val="18"/>
          <w:lang w:val="en-US"/>
        </w:rPr>
        <w:t xml:space="preserve">  0.00000  0.00000   0.0017278   23.33  |   0.0016381    5.5    0.2</w:t>
      </w:r>
    </w:p>
    <w:p w14:paraId="19739A9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2  1633.00</w:t>
      </w:r>
      <w:proofErr w:type="gramEnd"/>
      <w:r w:rsidRPr="003F0F2D">
        <w:rPr>
          <w:rFonts w:ascii="Courier New" w:hAnsi="Courier New" w:cs="Courier New"/>
          <w:color w:val="000000"/>
          <w:sz w:val="18"/>
          <w:szCs w:val="18"/>
          <w:lang w:val="en-US"/>
        </w:rPr>
        <w:t xml:space="preserve">  0.67000  0.00000  0.00000   0.0013944   28.49  |   0.0013195    5.7    0.2</w:t>
      </w:r>
      <w:r w:rsidRPr="003F0F2D">
        <w:rPr>
          <w:rFonts w:ascii="Courier New" w:hAnsi="Courier New" w:cs="Courier New"/>
          <w:color w:val="000000"/>
          <w:sz w:val="18"/>
          <w:szCs w:val="18"/>
          <w:lang w:val="en-US"/>
        </w:rPr>
        <w:cr/>
        <w:t xml:space="preserve"> </w:t>
      </w:r>
      <w:proofErr w:type="gramStart"/>
      <w:r w:rsidRPr="003F0F2D">
        <w:rPr>
          <w:rFonts w:ascii="Courier New" w:hAnsi="Courier New" w:cs="Courier New"/>
          <w:color w:val="000000"/>
          <w:sz w:val="18"/>
          <w:szCs w:val="18"/>
          <w:lang w:val="en-US"/>
        </w:rPr>
        <w:t>3  2833.00</w:t>
      </w:r>
      <w:proofErr w:type="gramEnd"/>
      <w:r w:rsidRPr="003F0F2D">
        <w:rPr>
          <w:rFonts w:ascii="Courier New" w:hAnsi="Courier New" w:cs="Courier New"/>
          <w:color w:val="000000"/>
          <w:sz w:val="18"/>
          <w:szCs w:val="18"/>
          <w:lang w:val="en-US"/>
        </w:rPr>
        <w:t xml:space="preserve">  0.53970  0.00000  0.00000   0.0009500   40.99  |   0.0010629  -10.6   -0.3</w:t>
      </w:r>
    </w:p>
    <w:p w14:paraId="02FF517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4  4033.00</w:t>
      </w:r>
      <w:proofErr w:type="gramEnd"/>
      <w:r w:rsidRPr="003F0F2D">
        <w:rPr>
          <w:rFonts w:ascii="Courier New" w:hAnsi="Courier New" w:cs="Courier New"/>
          <w:color w:val="000000"/>
          <w:sz w:val="18"/>
          <w:szCs w:val="18"/>
          <w:lang w:val="en-US"/>
        </w:rPr>
        <w:t xml:space="preserve">  0.43474  0.00000  0.00000   0.0009361   41.57  |   0.0008562    9.3    0.2</w:t>
      </w:r>
    </w:p>
    <w:p w14:paraId="17E48F82"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5  5237.00</w:t>
      </w:r>
      <w:proofErr w:type="gramEnd"/>
      <w:r w:rsidRPr="003F0F2D">
        <w:rPr>
          <w:rFonts w:ascii="Courier New" w:hAnsi="Courier New" w:cs="Courier New"/>
          <w:color w:val="000000"/>
          <w:sz w:val="18"/>
          <w:szCs w:val="18"/>
          <w:lang w:val="en-US"/>
        </w:rPr>
        <w:t xml:space="preserve">  0.34994  0.00000  0.00000   0.0006306   60.85  |   0.0006892   -8.5   -0.1</w:t>
      </w:r>
    </w:p>
    <w:p w14:paraId="366222D4"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6  6437.00</w:t>
      </w:r>
      <w:proofErr w:type="gramEnd"/>
      <w:r w:rsidRPr="003F0F2D">
        <w:rPr>
          <w:rFonts w:ascii="Courier New" w:hAnsi="Courier New" w:cs="Courier New"/>
          <w:color w:val="000000"/>
          <w:sz w:val="18"/>
          <w:szCs w:val="18"/>
          <w:lang w:val="en-US"/>
        </w:rPr>
        <w:t xml:space="preserve">  0.28189  0.00000  0.00000   0.0006722   57.19  |   0.0005552   21.1    0.3</w:t>
      </w:r>
    </w:p>
    <w:p w14:paraId="6DDEFD20"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7  7637.00</w:t>
      </w:r>
      <w:proofErr w:type="gramEnd"/>
      <w:r w:rsidRPr="003F0F2D">
        <w:rPr>
          <w:rFonts w:ascii="Courier New" w:hAnsi="Courier New" w:cs="Courier New"/>
          <w:color w:val="000000"/>
          <w:sz w:val="18"/>
          <w:szCs w:val="18"/>
          <w:lang w:val="en-US"/>
        </w:rPr>
        <w:t xml:space="preserve">  0.22707  0.00000  0.00000   0.0006306   60.85  |   0.0004472   41.0    0.5</w:t>
      </w:r>
    </w:p>
    <w:p w14:paraId="1EA193DC"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w:t>
      </w:r>
      <w:proofErr w:type="gramStart"/>
      <w:r w:rsidRPr="003F0F2D">
        <w:rPr>
          <w:rFonts w:ascii="Courier New" w:hAnsi="Courier New" w:cs="Courier New"/>
          <w:color w:val="000000"/>
          <w:sz w:val="18"/>
          <w:szCs w:val="18"/>
          <w:lang w:val="en-US"/>
        </w:rPr>
        <w:t>8  8837.00</w:t>
      </w:r>
      <w:proofErr w:type="gramEnd"/>
      <w:r w:rsidRPr="003F0F2D">
        <w:rPr>
          <w:rFonts w:ascii="Courier New" w:hAnsi="Courier New" w:cs="Courier New"/>
          <w:color w:val="000000"/>
          <w:sz w:val="18"/>
          <w:szCs w:val="18"/>
          <w:lang w:val="en-US"/>
        </w:rPr>
        <w:t xml:space="preserve">  0.18291  0.00000  0.00000   0.0002833  133.18  |   0.0003602  -21.3   -0.2</w:t>
      </w:r>
    </w:p>
    <w:p w14:paraId="37B233A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 xml:space="preserve"> 9 </w:t>
      </w:r>
      <w:proofErr w:type="gramStart"/>
      <w:r w:rsidRPr="003F0F2D">
        <w:rPr>
          <w:rFonts w:ascii="Courier New" w:hAnsi="Courier New" w:cs="Courier New"/>
          <w:color w:val="000000"/>
          <w:sz w:val="18"/>
          <w:szCs w:val="18"/>
          <w:lang w:val="en-US"/>
        </w:rPr>
        <w:t>10037.00  0.15710</w:t>
      </w:r>
      <w:proofErr w:type="gramEnd"/>
      <w:r w:rsidRPr="003F0F2D">
        <w:rPr>
          <w:rFonts w:ascii="Courier New" w:hAnsi="Courier New" w:cs="Courier New"/>
          <w:color w:val="000000"/>
          <w:sz w:val="18"/>
          <w:szCs w:val="18"/>
          <w:lang w:val="en-US"/>
        </w:rPr>
        <w:t xml:space="preserve">  0.00000  0.00000   0.0004382  103.</w:t>
      </w:r>
      <w:r w:rsidR="00974003" w:rsidRPr="003F0F2D">
        <w:rPr>
          <w:rFonts w:ascii="Courier New" w:hAnsi="Courier New" w:cs="Courier New"/>
          <w:color w:val="000000"/>
          <w:sz w:val="18"/>
          <w:szCs w:val="18"/>
          <w:lang w:val="en-US"/>
        </w:rPr>
        <w:t>13  |   0.0003094   41.6    0.3</w:t>
      </w:r>
    </w:p>
    <w:p w14:paraId="4A74EB4E"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r w:rsidRPr="003F0F2D">
        <w:rPr>
          <w:rFonts w:ascii="Courier New" w:hAnsi="Courier New" w:cs="Courier New"/>
          <w:color w:val="000000"/>
          <w:sz w:val="18"/>
          <w:szCs w:val="18"/>
          <w:lang w:val="en-US"/>
        </w:rPr>
        <w:t>----------------------------------------------------------------------------------</w:t>
      </w:r>
    </w:p>
    <w:p w14:paraId="0273F46B" w14:textId="77777777" w:rsidR="001259E4" w:rsidRPr="003F0F2D" w:rsidRDefault="001259E4" w:rsidP="001259E4">
      <w:pPr>
        <w:widowControl w:val="0"/>
        <w:autoSpaceDE w:val="0"/>
        <w:autoSpaceDN w:val="0"/>
        <w:adjustRightInd w:val="0"/>
        <w:ind w:right="-143"/>
        <w:rPr>
          <w:rFonts w:ascii="Courier New" w:hAnsi="Courier New" w:cs="Courier New"/>
          <w:color w:val="000000"/>
          <w:sz w:val="18"/>
          <w:szCs w:val="18"/>
          <w:lang w:val="en-US"/>
        </w:rPr>
      </w:pPr>
      <w:proofErr w:type="spellStart"/>
      <w:r w:rsidRPr="003F0F2D">
        <w:rPr>
          <w:rFonts w:ascii="Courier New" w:hAnsi="Courier New" w:cs="Courier New"/>
          <w:color w:val="000000"/>
          <w:sz w:val="18"/>
          <w:szCs w:val="18"/>
          <w:lang w:val="en-US"/>
        </w:rPr>
        <w:t>LinFit</w:t>
      </w:r>
      <w:proofErr w:type="spellEnd"/>
      <w:r w:rsidRPr="003F0F2D">
        <w:rPr>
          <w:rFonts w:ascii="Courier New" w:hAnsi="Courier New" w:cs="Courier New"/>
          <w:color w:val="000000"/>
          <w:sz w:val="18"/>
          <w:szCs w:val="18"/>
          <w:lang w:val="en-US"/>
        </w:rPr>
        <w:t xml:space="preserve">:  a1=   0.0019694   a2=   0.0000000   a3=   </w:t>
      </w:r>
      <w:proofErr w:type="gramStart"/>
      <w:r w:rsidRPr="003F0F2D">
        <w:rPr>
          <w:rFonts w:ascii="Courier New" w:hAnsi="Courier New" w:cs="Courier New"/>
          <w:color w:val="000000"/>
          <w:sz w:val="18"/>
          <w:szCs w:val="18"/>
          <w:lang w:val="en-US"/>
        </w:rPr>
        <w:t>0.0000000  (</w:t>
      </w:r>
      <w:proofErr w:type="gramEnd"/>
      <w:r w:rsidRPr="003F0F2D">
        <w:rPr>
          <w:rFonts w:ascii="Courier New" w:hAnsi="Courier New" w:cs="Courier New"/>
          <w:color w:val="000000"/>
          <w:sz w:val="18"/>
          <w:szCs w:val="18"/>
          <w:lang w:val="en-US"/>
        </w:rPr>
        <w:t>given in cps !)</w:t>
      </w:r>
      <w:r w:rsidRPr="003F0F2D">
        <w:rPr>
          <w:rFonts w:ascii="Courier New" w:hAnsi="Courier New" w:cs="Courier New"/>
          <w:color w:val="000000"/>
          <w:sz w:val="18"/>
          <w:szCs w:val="18"/>
          <w:lang w:val="en-US"/>
        </w:rPr>
        <w:cr/>
        <w:t xml:space="preserve">        ra1=    16.240    ra2=     0.000    ra3=     0.000 </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given in  %  !)</w:t>
      </w:r>
      <w:r w:rsidRPr="003F0F2D">
        <w:rPr>
          <w:rFonts w:ascii="Courier New" w:hAnsi="Courier New" w:cs="Courier New"/>
          <w:color w:val="000000"/>
          <w:sz w:val="18"/>
          <w:szCs w:val="18"/>
          <w:lang w:val="en-US"/>
        </w:rPr>
        <w:cr/>
        <w:t xml:space="preserve">                                                               CHi2R</w:t>
      </w:r>
      <w:proofErr w:type="gramStart"/>
      <w:r w:rsidRPr="003F0F2D">
        <w:rPr>
          <w:rFonts w:ascii="Courier New" w:hAnsi="Courier New" w:cs="Courier New"/>
          <w:color w:val="000000"/>
          <w:sz w:val="18"/>
          <w:szCs w:val="18"/>
          <w:lang w:val="en-US"/>
        </w:rPr>
        <w:t>=  8.481E</w:t>
      </w:r>
      <w:proofErr w:type="gramEnd"/>
      <w:r w:rsidRPr="003F0F2D">
        <w:rPr>
          <w:rFonts w:ascii="Courier New" w:hAnsi="Courier New" w:cs="Courier New"/>
          <w:color w:val="000000"/>
          <w:sz w:val="18"/>
          <w:szCs w:val="18"/>
          <w:lang w:val="en-US"/>
        </w:rPr>
        <w:t>-02</w:t>
      </w:r>
      <w:r w:rsidRPr="003F0F2D">
        <w:rPr>
          <w:rFonts w:ascii="Courier New" w:hAnsi="Courier New" w:cs="Courier New"/>
          <w:color w:val="000000"/>
          <w:sz w:val="18"/>
          <w:szCs w:val="18"/>
          <w:lang w:val="en-US"/>
        </w:rPr>
        <w:cr/>
        <w:t xml:space="preserve">       Prob= 0.000272    Prob= 0.000000    Prob= 0.000000</w:t>
      </w:r>
      <w:proofErr w:type="gramStart"/>
      <w:r w:rsidRPr="003F0F2D">
        <w:rPr>
          <w:rFonts w:ascii="Courier New" w:hAnsi="Courier New" w:cs="Courier New"/>
          <w:color w:val="000000"/>
          <w:sz w:val="18"/>
          <w:szCs w:val="18"/>
          <w:lang w:val="en-US"/>
        </w:rPr>
        <w:t xml:space="preserve">   (</w:t>
      </w:r>
      <w:proofErr w:type="gramEnd"/>
      <w:r w:rsidRPr="003F0F2D">
        <w:rPr>
          <w:rFonts w:ascii="Courier New" w:hAnsi="Courier New" w:cs="Courier New"/>
          <w:color w:val="000000"/>
          <w:sz w:val="18"/>
          <w:szCs w:val="18"/>
          <w:lang w:val="en-US"/>
        </w:rPr>
        <w:t>t-test-signific. !)</w:t>
      </w:r>
    </w:p>
    <w:p w14:paraId="3574619F" w14:textId="77777777" w:rsidR="001259E4" w:rsidRPr="003F0F2D" w:rsidRDefault="001259E4" w:rsidP="001259E4">
      <w:pPr>
        <w:widowControl w:val="0"/>
        <w:autoSpaceDE w:val="0"/>
        <w:autoSpaceDN w:val="0"/>
        <w:adjustRightInd w:val="0"/>
        <w:ind w:right="-143"/>
        <w:jc w:val="both"/>
        <w:rPr>
          <w:rFonts w:ascii="Arial" w:hAnsi="Arial" w:cs="Arial"/>
          <w:color w:val="000000"/>
          <w:lang w:val="en-US"/>
        </w:rPr>
      </w:pPr>
    </w:p>
    <w:p w14:paraId="4CD1E5CF"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2B6A06E6" w14:textId="77777777" w:rsidR="007438DC" w:rsidRPr="003F0F2D" w:rsidRDefault="00F97D8E" w:rsidP="007438DC">
      <w:pPr>
        <w:widowControl w:val="0"/>
        <w:autoSpaceDE w:val="0"/>
        <w:autoSpaceDN w:val="0"/>
        <w:adjustRightInd w:val="0"/>
        <w:spacing w:after="120"/>
        <w:ind w:right="-143"/>
        <w:jc w:val="both"/>
        <w:rPr>
          <w:rFonts w:ascii="Arial" w:hAnsi="Arial" w:cs="Arial"/>
          <w:color w:val="000000"/>
          <w:lang w:val="en-US"/>
        </w:rPr>
      </w:pPr>
      <w:r w:rsidRPr="003F0F2D">
        <w:rPr>
          <w:rFonts w:ascii="Arial" w:hAnsi="Arial" w:cs="Arial"/>
          <w:color w:val="000000"/>
          <w:lang w:val="en-US"/>
        </w:rPr>
        <w:t>The table columns are:</w:t>
      </w:r>
    </w:p>
    <w:p w14:paraId="1D977116" w14:textId="77777777" w:rsidR="007438DC" w:rsidRPr="003F0F2D" w:rsidRDefault="00F97D8E" w:rsidP="005D7910">
      <w:pPr>
        <w:widowControl w:val="0"/>
        <w:numPr>
          <w:ilvl w:val="0"/>
          <w:numId w:val="8"/>
        </w:numPr>
        <w:tabs>
          <w:tab w:val="clear" w:pos="720"/>
          <w:tab w:val="num"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No. of measurement </w:t>
      </w:r>
      <w:proofErr w:type="spellStart"/>
      <w:r w:rsidRPr="003F0F2D">
        <w:rPr>
          <w:rFonts w:ascii="Arial" w:hAnsi="Arial" w:cs="Arial"/>
          <w:color w:val="000000"/>
          <w:lang w:val="en-US"/>
        </w:rPr>
        <w:t>i</w:t>
      </w:r>
      <w:proofErr w:type="spellEnd"/>
    </w:p>
    <w:p w14:paraId="55DA101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 xml:space="preserve">time duration between the Y-90/Sr-90 separation and the start time of the </w:t>
      </w:r>
      <w:proofErr w:type="spellStart"/>
      <w:r w:rsidRPr="003F0F2D">
        <w:rPr>
          <w:rFonts w:ascii="Arial" w:hAnsi="Arial" w:cs="Arial"/>
          <w:color w:val="000000"/>
          <w:lang w:val="en-US"/>
        </w:rPr>
        <w:t>i-th</w:t>
      </w:r>
      <w:proofErr w:type="spellEnd"/>
      <w:r w:rsidRPr="003F0F2D">
        <w:rPr>
          <w:rFonts w:ascii="Arial" w:hAnsi="Arial" w:cs="Arial"/>
          <w:color w:val="000000"/>
          <w:lang w:val="en-US"/>
        </w:rPr>
        <w:t xml:space="preserve"> measurement, is given in this example in </w:t>
      </w:r>
      <w:r w:rsidR="00974003" w:rsidRPr="003F0F2D">
        <w:rPr>
          <w:rFonts w:ascii="Arial" w:hAnsi="Arial" w:cs="Arial"/>
          <w:color w:val="000000"/>
          <w:lang w:val="en-US"/>
        </w:rPr>
        <w:t>m</w:t>
      </w:r>
    </w:p>
    <w:p w14:paraId="29A7230F"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decay factors of the defined components dependent on t; in this example</w:t>
      </w:r>
      <w:r w:rsidR="00B332A2" w:rsidRPr="003F0F2D">
        <w:rPr>
          <w:rFonts w:ascii="Arial" w:hAnsi="Arial" w:cs="Arial"/>
          <w:color w:val="000000"/>
          <w:lang w:val="en-US"/>
        </w:rPr>
        <w:t>,</w:t>
      </w:r>
      <w:r w:rsidRPr="003F0F2D">
        <w:rPr>
          <w:rFonts w:ascii="Arial" w:hAnsi="Arial" w:cs="Arial"/>
          <w:color w:val="000000"/>
          <w:lang w:val="en-US"/>
        </w:rPr>
        <w:t xml:space="preserve"> only the decay of Y-90 is considered; 0.000 indicates that this decay component has not been defined/used</w:t>
      </w:r>
    </w:p>
    <w:p w14:paraId="0BF8C9D9"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NetRate</m:t>
        </m:r>
      </m:oMath>
      <w:r w:rsidRPr="003F0F2D">
        <w:rPr>
          <w:rFonts w:ascii="Arial" w:hAnsi="Arial" w:cs="Arial"/>
          <w:color w:val="000000"/>
          <w:lang w:val="en-US"/>
        </w:rPr>
        <w:t>, net counting rates, in 1/</w:t>
      </w:r>
      <w:r w:rsidR="00974003" w:rsidRPr="003F0F2D">
        <w:rPr>
          <w:rFonts w:ascii="Arial" w:hAnsi="Arial" w:cs="Arial"/>
          <w:color w:val="000000"/>
          <w:lang w:val="en-US"/>
        </w:rPr>
        <w:t>s</w:t>
      </w:r>
    </w:p>
    <w:p w14:paraId="626443AD"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r w:rsidRPr="003F0F2D">
        <w:rPr>
          <w:rFonts w:ascii="Arial" w:hAnsi="Arial" w:cs="Arial"/>
          <w:color w:val="000000"/>
          <w:lang w:val="en-US"/>
        </w:rPr>
        <w:t>relative standard uncertainty, in %</w:t>
      </w:r>
    </w:p>
    <w:p w14:paraId="3B852661"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m:oMath>
        <m:r>
          <w:rPr>
            <w:rFonts w:ascii="Cambria Math" w:hAnsi="Cambria Math" w:cs="Arial"/>
            <w:color w:val="000000"/>
            <w:lang w:val="en-US"/>
          </w:rPr>
          <m:t>LinFit</m:t>
        </m:r>
      </m:oMath>
      <w:r w:rsidRPr="003F0F2D">
        <w:rPr>
          <w:rFonts w:ascii="Arial" w:hAnsi="Arial" w:cs="Arial"/>
          <w:color w:val="000000"/>
          <w:lang w:val="en-US"/>
        </w:rPr>
        <w:t>, the value obtained from fitting the model for the net counting rate, in 1/</w:t>
      </w:r>
      <w:r w:rsidR="00974003" w:rsidRPr="003F0F2D">
        <w:rPr>
          <w:rFonts w:ascii="Arial" w:hAnsi="Arial" w:cs="Arial"/>
          <w:color w:val="000000"/>
          <w:lang w:val="en-US"/>
        </w:rPr>
        <w:t>s</w:t>
      </w:r>
    </w:p>
    <w:p w14:paraId="7E1E2B9B"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proofErr w:type="spellStart"/>
      <w:r w:rsidRPr="003F0F2D">
        <w:rPr>
          <w:rFonts w:ascii="Arial" w:hAnsi="Arial" w:cs="Arial"/>
          <w:color w:val="000000"/>
          <w:lang w:val="en-US"/>
        </w:rPr>
        <w:t>relDev</w:t>
      </w:r>
      <w:proofErr w:type="spellEnd"/>
      <w:r w:rsidRPr="003F0F2D">
        <w:rPr>
          <w:rFonts w:ascii="Arial" w:hAnsi="Arial" w:cs="Arial"/>
          <w:color w:val="000000"/>
          <w:lang w:val="en-US"/>
        </w:rPr>
        <w:t xml:space="preserve">., relative deviation </w:t>
      </w:r>
      <m:oMath>
        <m:d>
          <m:dPr>
            <m:ctrlPr>
              <w:rPr>
                <w:rFonts w:ascii="Cambria Math" w:hAnsi="Cambria Math" w:cs="Arial"/>
                <w:i/>
                <w:color w:val="000000"/>
                <w:lang w:val="en-US"/>
              </w:rPr>
            </m:ctrlPr>
          </m:dPr>
          <m:e>
            <m:r>
              <w:rPr>
                <w:rFonts w:ascii="Cambria Math" w:hAnsi="Cambria Math" w:cs="Arial"/>
                <w:color w:val="000000"/>
                <w:lang w:val="en-US"/>
              </w:rPr>
              <m:t>NetRate-LinFit</m:t>
            </m:r>
          </m:e>
        </m:d>
        <m:r>
          <w:rPr>
            <w:rFonts w:ascii="Cambria Math" w:hAnsi="Cambria Math" w:cs="Arial"/>
            <w:color w:val="000000"/>
            <w:lang w:val="en-US"/>
          </w:rPr>
          <m:t>/LinFit∙100</m:t>
        </m:r>
      </m:oMath>
      <w:r w:rsidRPr="003F0F2D">
        <w:rPr>
          <w:rFonts w:ascii="Arial" w:hAnsi="Arial" w:cs="Arial"/>
          <w:color w:val="000000"/>
          <w:lang w:val="en-US"/>
        </w:rPr>
        <w:t>, in %</w:t>
      </w:r>
    </w:p>
    <w:p w14:paraId="667BC760" w14:textId="77777777" w:rsidR="007438DC" w:rsidRPr="003F0F2D" w:rsidRDefault="00F97D8E" w:rsidP="005D7910">
      <w:pPr>
        <w:widowControl w:val="0"/>
        <w:numPr>
          <w:ilvl w:val="0"/>
          <w:numId w:val="7"/>
        </w:numPr>
        <w:tabs>
          <w:tab w:val="clear" w:pos="720"/>
          <w:tab w:val="left" w:pos="284"/>
        </w:tabs>
        <w:autoSpaceDE w:val="0"/>
        <w:autoSpaceDN w:val="0"/>
        <w:adjustRightInd w:val="0"/>
        <w:ind w:left="284" w:right="-143" w:hanging="284"/>
        <w:jc w:val="both"/>
        <w:rPr>
          <w:rFonts w:ascii="Arial" w:hAnsi="Arial" w:cs="Arial"/>
          <w:color w:val="000000"/>
          <w:lang w:val="en-US"/>
        </w:rPr>
      </w:pPr>
      <w:proofErr w:type="gramStart"/>
      <w:r w:rsidRPr="003F0F2D">
        <w:rPr>
          <w:rFonts w:ascii="Arial" w:hAnsi="Arial" w:cs="Arial"/>
          <w:color w:val="000000"/>
          <w:lang w:val="en-US"/>
        </w:rPr>
        <w:t>an</w:t>
      </w:r>
      <w:proofErr w:type="gramEnd"/>
      <w:r w:rsidRPr="003F0F2D">
        <w:rPr>
          <w:rFonts w:ascii="Arial" w:hAnsi="Arial" w:cs="Arial"/>
          <w:color w:val="000000"/>
          <w:lang w:val="en-US"/>
        </w:rPr>
        <w:t xml:space="preserve"> u-test value</w:t>
      </w:r>
      <w:r w:rsidRPr="003F0F2D">
        <w:rPr>
          <w:rFonts w:ascii="Arial" w:hAnsi="Arial" w:cs="Arial"/>
          <w:lang w:val="en-US"/>
        </w:rPr>
        <w:t xml:space="preserve">, defined as </w:t>
      </w:r>
      <m:oMath>
        <m:d>
          <m:dPr>
            <m:ctrlPr>
              <w:rPr>
                <w:rFonts w:ascii="Cambria Math" w:hAnsi="Cambria Math" w:cs="Arial"/>
                <w:i/>
                <w:lang w:val="en-US"/>
              </w:rPr>
            </m:ctrlPr>
          </m:dPr>
          <m:e>
            <m:r>
              <w:rPr>
                <w:rFonts w:ascii="Cambria Math" w:hAnsi="Cambria Math" w:cs="Arial"/>
                <w:lang w:val="en-US"/>
              </w:rPr>
              <m:t>NetRate-LinFit</m:t>
            </m:r>
          </m:e>
        </m:d>
        <m:r>
          <w:rPr>
            <w:rFonts w:ascii="Cambria Math" w:hAnsi="Cambria Math" w:cs="Arial"/>
            <w:lang w:val="en-US"/>
          </w:rPr>
          <m:t>/</m:t>
        </m:r>
        <m:rad>
          <m:radPr>
            <m:degHide m:val="1"/>
            <m:ctrlPr>
              <w:rPr>
                <w:rFonts w:ascii="Cambria Math" w:hAnsi="Cambria Math" w:cs="Arial"/>
                <w:i/>
                <w:lang w:val="en-US"/>
              </w:rPr>
            </m:ctrlPr>
          </m:radPr>
          <m:deg/>
          <m:e>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NetRate</m:t>
                </m:r>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u</m:t>
                </m:r>
              </m:e>
              <m:sup>
                <m:r>
                  <w:rPr>
                    <w:rFonts w:ascii="Cambria Math" w:hAnsi="Cambria Math" w:cs="Arial"/>
                    <w:lang w:val="en-US"/>
                  </w:rPr>
                  <m:t>2</m:t>
                </m:r>
              </m:sup>
            </m:sSup>
            <m:d>
              <m:dPr>
                <m:ctrlPr>
                  <w:rPr>
                    <w:rFonts w:ascii="Cambria Math" w:hAnsi="Cambria Math" w:cs="Arial"/>
                    <w:i/>
                    <w:lang w:val="en-US"/>
                  </w:rPr>
                </m:ctrlPr>
              </m:dPr>
              <m:e>
                <m:r>
                  <w:rPr>
                    <w:rFonts w:ascii="Cambria Math" w:hAnsi="Cambria Math" w:cs="Arial"/>
                    <w:lang w:val="en-US"/>
                  </w:rPr>
                  <m:t>LinFit</m:t>
                </m:r>
              </m:e>
            </m:d>
          </m:e>
        </m:rad>
      </m:oMath>
      <w:r w:rsidRPr="003F0F2D">
        <w:rPr>
          <w:rFonts w:ascii="Arial" w:hAnsi="Arial" w:cs="Arial"/>
          <w:lang w:val="en-US"/>
        </w:rPr>
        <w:t>.</w:t>
      </w:r>
      <w:r w:rsidRPr="003F0F2D">
        <w:rPr>
          <w:rFonts w:ascii="Arial" w:hAnsi="Arial" w:cs="Arial"/>
          <w:color w:val="000000"/>
          <w:lang w:val="en-US"/>
        </w:rPr>
        <w:t xml:space="preserve"> Absolute values being larger than 2, e.g. may indicate deviations from the model</w:t>
      </w:r>
    </w:p>
    <w:p w14:paraId="359CA7A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D7D20F"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the table two rows follow showing the parameter values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i</m:t>
            </m:r>
          </m:sub>
        </m:sSub>
      </m:oMath>
      <w:r w:rsidRPr="003F0F2D">
        <w:rPr>
          <w:rFonts w:ascii="Arial" w:hAnsi="Arial" w:cs="Arial"/>
          <w:color w:val="000000"/>
          <w:lang w:val="en-US"/>
        </w:rPr>
        <w:t xml:space="preserve"> and their relative standard uncertainties </w:t>
      </w:r>
      <m:oMath>
        <m:sSub>
          <m:sSubPr>
            <m:ctrlPr>
              <w:rPr>
                <w:rFonts w:ascii="Cambria Math" w:hAnsi="Cambria Math" w:cs="Arial"/>
                <w:i/>
                <w:color w:val="000000"/>
                <w:lang w:val="en-US"/>
              </w:rPr>
            </m:ctrlPr>
          </m:sSubPr>
          <m:e>
            <m:r>
              <w:rPr>
                <w:rFonts w:ascii="Cambria Math" w:hAnsi="Cambria Math" w:cs="Arial"/>
                <w:color w:val="000000"/>
                <w:lang w:val="en-US"/>
              </w:rPr>
              <m:t>ra</m:t>
            </m:r>
          </m:e>
          <m:sub>
            <m:r>
              <w:rPr>
                <w:rFonts w:ascii="Cambria Math" w:hAnsi="Cambria Math" w:cs="Arial"/>
                <w:color w:val="000000"/>
                <w:lang w:val="en-US"/>
              </w:rPr>
              <m:t>i</m:t>
            </m:r>
          </m:sub>
        </m:sSub>
      </m:oMath>
      <w:r w:rsidRPr="003F0F2D">
        <w:rPr>
          <w:rFonts w:ascii="Arial" w:hAnsi="Arial" w:cs="Arial"/>
          <w:color w:val="000000"/>
          <w:lang w:val="en-US"/>
        </w:rPr>
        <w:t xml:space="preserve"> obtained from the LSQ fitting. The first parameter, </w:t>
      </w:r>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a</m:t>
            </m:r>
          </m:e>
          <m:sub>
            <m:r>
              <w:rPr>
                <w:rFonts w:ascii="Cambria Math" w:hAnsi="Cambria Math" w:cs="Arial"/>
                <w:color w:val="000000"/>
                <w:sz w:val="24"/>
                <w:szCs w:val="24"/>
                <w:lang w:val="en-US"/>
              </w:rPr>
              <m:t>1</m:t>
            </m:r>
          </m:sub>
        </m:sSub>
      </m:oMath>
      <w:r w:rsidRPr="003F0F2D">
        <w:rPr>
          <w:rFonts w:ascii="Arial" w:hAnsi="Arial" w:cs="Arial"/>
          <w:color w:val="000000"/>
          <w:lang w:val="en-US"/>
        </w:rPr>
        <w:t>, gives the value of the Y-90 net counting rate being decay corrected to the time of the Y-90/Sr-90 separation. Chi2R is the value obtained for the reduced Chi-square.</w:t>
      </w:r>
    </w:p>
    <w:p w14:paraId="53A26BFB"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915508E" w14:textId="77777777" w:rsidR="007438DC" w:rsidRPr="003F0F2D" w:rsidRDefault="00F97D8E"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After closing</w:t>
      </w:r>
      <w:r w:rsidRPr="003F0F2D">
        <w:rPr>
          <w:rFonts w:ascii="Arial" w:hAnsi="Arial" w:cs="Arial"/>
          <w:color w:val="000000"/>
          <w:lang w:val="en-US"/>
        </w:rPr>
        <w:t xml:space="preserve"> the editor window</w:t>
      </w:r>
      <w:r w:rsidR="00B332A2" w:rsidRPr="003F0F2D">
        <w:rPr>
          <w:rFonts w:ascii="Arial" w:hAnsi="Arial" w:cs="Arial"/>
          <w:color w:val="000000"/>
          <w:lang w:val="en-US"/>
        </w:rPr>
        <w:t>,</w:t>
      </w:r>
      <w:r w:rsidRPr="003F0F2D">
        <w:rPr>
          <w:rFonts w:ascii="Arial" w:hAnsi="Arial" w:cs="Arial"/>
          <w:color w:val="000000"/>
          <w:lang w:val="en-US"/>
        </w:rPr>
        <w:t xml:space="preserve"> </w:t>
      </w:r>
      <w:r w:rsidRPr="003F0F2D">
        <w:rPr>
          <w:rFonts w:ascii="Arial" w:hAnsi="Arial" w:cs="Arial"/>
          <w:b/>
          <w:bCs/>
          <w:color w:val="000000"/>
          <w:lang w:val="en-US"/>
        </w:rPr>
        <w:t>the model itself can again be edited</w:t>
      </w:r>
      <w:r w:rsidRPr="003F0F2D">
        <w:rPr>
          <w:rFonts w:ascii="Arial" w:hAnsi="Arial" w:cs="Arial"/>
          <w:color w:val="000000"/>
          <w:lang w:val="en-US"/>
        </w:rPr>
        <w:t xml:space="preserve"> under the menu item “Edit-&gt;Decay curve-&gt;model</w:t>
      </w:r>
      <w:r w:rsidR="00974003" w:rsidRPr="003F0F2D">
        <w:rPr>
          <w:rFonts w:ascii="Arial" w:hAnsi="Arial" w:cs="Arial"/>
          <w:color w:val="000000"/>
          <w:lang w:val="en-US"/>
        </w:rPr>
        <w:t xml:space="preserve"> of the decay curve</w:t>
      </w:r>
      <w:r w:rsidRPr="003F0F2D">
        <w:rPr>
          <w:rFonts w:ascii="Arial" w:hAnsi="Arial" w:cs="Arial"/>
          <w:color w:val="000000"/>
          <w:lang w:val="en-US"/>
        </w:rPr>
        <w:t xml:space="preserve">” </w:t>
      </w:r>
      <w:r w:rsidR="00974003" w:rsidRPr="003F0F2D">
        <w:rPr>
          <w:rFonts w:ascii="Arial" w:hAnsi="Arial" w:cs="Arial"/>
          <w:color w:val="000000"/>
          <w:lang w:val="en-US"/>
        </w:rPr>
        <w:t xml:space="preserve">or with corresponding icon </w:t>
      </w:r>
      <w:r w:rsidR="00484E87" w:rsidRPr="003F0F2D">
        <w:rPr>
          <w:rFonts w:ascii="Arial" w:hAnsi="Arial" w:cs="Arial"/>
          <w:noProof/>
          <w:color w:val="000000"/>
          <w:lang w:val="en-US" w:eastAsia="de-DE"/>
        </w:rPr>
        <w:drawing>
          <wp:inline distT="0" distB="0" distL="0" distR="0" wp14:anchorId="5D57E266" wp14:editId="0F954AFC">
            <wp:extent cx="194205" cy="180000"/>
            <wp:effectExtent l="19050" t="0" r="0" b="0"/>
            <wp:docPr id="5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2384" t="8795" r="64465" b="87612"/>
                    <a:stretch>
                      <a:fillRect/>
                    </a:stretch>
                  </pic:blipFill>
                  <pic:spPr bwMode="auto">
                    <a:xfrm>
                      <a:off x="0" y="0"/>
                      <a:ext cx="194205" cy="180000"/>
                    </a:xfrm>
                    <a:prstGeom prst="rect">
                      <a:avLst/>
                    </a:prstGeom>
                    <a:noFill/>
                    <a:ln w="9525">
                      <a:noFill/>
                      <a:miter lim="800000"/>
                      <a:headEnd/>
                      <a:tailEnd/>
                    </a:ln>
                  </pic:spPr>
                </pic:pic>
              </a:graphicData>
            </a:graphic>
          </wp:inline>
        </w:drawing>
      </w:r>
      <w:r w:rsidR="00974003" w:rsidRPr="003F0F2D">
        <w:rPr>
          <w:rFonts w:ascii="Arial" w:hAnsi="Arial" w:cs="Arial"/>
          <w:color w:val="000000"/>
          <w:lang w:val="en-US"/>
        </w:rPr>
        <w:t xml:space="preserve"> </w:t>
      </w:r>
      <w:r w:rsidRPr="003F0F2D">
        <w:rPr>
          <w:rFonts w:ascii="Arial" w:hAnsi="Arial" w:cs="Arial"/>
          <w:color w:val="000000"/>
          <w:lang w:val="en-US"/>
        </w:rPr>
        <w:t>if the first result is considered for improvement.</w:t>
      </w:r>
    </w:p>
    <w:p w14:paraId="61C01F4A" w14:textId="77777777" w:rsidR="007438DC" w:rsidRPr="003F0F2D" w:rsidRDefault="007438DC" w:rsidP="007438DC">
      <w:pPr>
        <w:ind w:right="-143"/>
        <w:jc w:val="both"/>
        <w:rPr>
          <w:lang w:val="en-US"/>
        </w:rPr>
      </w:pPr>
    </w:p>
    <w:p w14:paraId="227D53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FBBAEA" w14:textId="77777777" w:rsidR="007438DC" w:rsidRPr="003F0F2D" w:rsidRDefault="00863ABD" w:rsidP="00863ABD">
      <w:pPr>
        <w:pStyle w:val="berschrift2"/>
        <w:tabs>
          <w:tab w:val="left" w:pos="567"/>
        </w:tabs>
        <w:rPr>
          <w:rFonts w:ascii="Arial" w:hAnsi="Arial" w:cs="Arial"/>
          <w:lang w:val="en-US"/>
        </w:rPr>
      </w:pPr>
      <w:bookmarkStart w:id="69" w:name="URH_GSPK1_WMEAN_EN"/>
      <w:r w:rsidRPr="003F0F2D">
        <w:rPr>
          <w:lang w:val="en-US"/>
        </w:rPr>
        <w:t>7.13</w:t>
      </w:r>
      <w:r w:rsidRPr="003F0F2D">
        <w:rPr>
          <w:lang w:val="en-US"/>
        </w:rPr>
        <w:tab/>
        <w:t>Calculation of the weighted mean and its standard uncertainty</w:t>
      </w:r>
      <w:r w:rsidR="00C91556" w:rsidRPr="003F0F2D">
        <w:rPr>
          <w:rFonts w:ascii="Arial" w:hAnsi="Arial" w:cs="Arial"/>
          <w:lang w:val="en-US"/>
        </w:rPr>
        <w:t xml:space="preserve"> </w:t>
      </w:r>
    </w:p>
    <w:bookmarkEnd w:id="69"/>
    <w:p w14:paraId="203E89A9"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A33EC6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weighted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of activities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individual gamma lines is calculated according to the following equation:</w:t>
      </w:r>
    </w:p>
    <w:p w14:paraId="5500838E"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acc>
          <m:accPr>
            <m:chr m:val="̅"/>
            <m:ctrlPr>
              <w:rPr>
                <w:rFonts w:ascii="Cambria Math" w:hAnsi="Cambria Math" w:cs="Arial"/>
                <w:i/>
                <w:sz w:val="32"/>
                <w:szCs w:val="32"/>
                <w:lang w:val="en-US"/>
              </w:rPr>
            </m:ctrlPr>
          </m:accPr>
          <m:e>
            <m:r>
              <w:rPr>
                <w:rFonts w:ascii="Cambria Math" w:hAnsi="Cambria Math" w:cs="Arial"/>
                <w:sz w:val="32"/>
                <w:szCs w:val="32"/>
                <w:lang w:val="en-US"/>
              </w:rPr>
              <m:t>A</m:t>
            </m:r>
          </m:e>
        </m:acc>
        <m:r>
          <w:rPr>
            <w:rFonts w:ascii="Cambria Math" w:hAnsi="Cambria Math" w:cs="Arial"/>
            <w:sz w:val="32"/>
            <w:szCs w:val="32"/>
            <w:lang w:val="en-US"/>
          </w:rPr>
          <m:t>=</m:t>
        </m:r>
        <m:f>
          <m:fPr>
            <m:ctrlPr>
              <w:rPr>
                <w:rFonts w:ascii="Cambria Math" w:hAnsi="Cambria Math" w:cs="Arial"/>
                <w:i/>
                <w:sz w:val="32"/>
                <w:szCs w:val="32"/>
                <w:lang w:val="en-US"/>
              </w:rPr>
            </m:ctrlPr>
          </m:fPr>
          <m:num>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oMath>
      <w:r w:rsidRPr="003F0F2D">
        <w:rPr>
          <w:rFonts w:ascii="Arial" w:hAnsi="Arial" w:cs="Arial"/>
          <w:lang w:val="en-US"/>
        </w:rPr>
        <w:tab/>
        <w:t>(</w:t>
      </w:r>
      <w:r w:rsidR="002767C4" w:rsidRPr="003F0F2D">
        <w:rPr>
          <w:rFonts w:ascii="Arial" w:hAnsi="Arial" w:cs="Arial"/>
          <w:lang w:val="en-US"/>
        </w:rPr>
        <w:t>1</w:t>
      </w:r>
      <w:r w:rsidRPr="003F0F2D">
        <w:rPr>
          <w:rFonts w:ascii="Arial" w:hAnsi="Arial" w:cs="Arial"/>
          <w:lang w:val="en-US"/>
        </w:rPr>
        <w:t>)</w:t>
      </w:r>
    </w:p>
    <w:p w14:paraId="0FC3C684"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64A366F4"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standard uncertainty of the weighted mean is calculated as follows:</w:t>
      </w:r>
    </w:p>
    <w:p w14:paraId="6BB196E6" w14:textId="77777777"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r>
          <w:rPr>
            <w:rFonts w:ascii="Cambria Math" w:hAnsi="Cambria Math" w:cs="Arial"/>
            <w:sz w:val="28"/>
            <w:szCs w:val="28"/>
            <w:lang w:val="en-US"/>
          </w:rPr>
          <m:t>u</m:t>
        </m:r>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r>
                  <w:rPr>
                    <w:rFonts w:ascii="Cambria Math" w:hAnsi="Cambria Math" w:cs="Arial"/>
                    <w:sz w:val="28"/>
                    <w:szCs w:val="28"/>
                    <w:lang w:val="en-US"/>
                  </w:rPr>
                  <m:t>1</m:t>
                </m:r>
              </m:num>
              <m:den>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r>
                          <w:rPr>
                            <w:rFonts w:ascii="Cambria Math" w:hAnsi="Cambria Math" w:cs="Arial"/>
                            <w:sz w:val="28"/>
                            <w:szCs w:val="28"/>
                            <w:lang w:val="en-US"/>
                          </w:rPr>
                          <m:t>1</m:t>
                        </m:r>
                      </m:num>
                      <m:den>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e>
                        </m:d>
                      </m:den>
                    </m:f>
                  </m:e>
                </m:nary>
              </m:den>
            </m:f>
          </m:e>
        </m:rad>
        <m:r>
          <w:rPr>
            <w:rFonts w:ascii="Cambria Math" w:hAnsi="Cambria Math" w:cs="Arial"/>
            <w:sz w:val="28"/>
            <w:szCs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int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oMath>
      <w:r w:rsidRPr="003F0F2D">
        <w:rPr>
          <w:rFonts w:ascii="Arial" w:hAnsi="Arial" w:cs="Arial"/>
          <w:lang w:val="en-US"/>
        </w:rPr>
        <w:tab/>
        <w:t>(</w:t>
      </w:r>
      <w:r w:rsidR="002767C4" w:rsidRPr="003F0F2D">
        <w:rPr>
          <w:rFonts w:ascii="Arial" w:hAnsi="Arial" w:cs="Arial"/>
          <w:lang w:val="en-US"/>
        </w:rPr>
        <w:t>2</w:t>
      </w:r>
      <w:r w:rsidRPr="003F0F2D">
        <w:rPr>
          <w:rFonts w:ascii="Arial" w:hAnsi="Arial" w:cs="Arial"/>
          <w:lang w:val="en-US"/>
        </w:rPr>
        <w:t>)</w:t>
      </w:r>
    </w:p>
    <w:p w14:paraId="16F6E3DA"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0"/>
          <w:szCs w:val="20"/>
          <w:lang w:val="en-US"/>
        </w:rPr>
      </w:pPr>
    </w:p>
    <w:p w14:paraId="188FE40F"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This is termed as “internal standard” deviation. It only considers the uncertainties of the individual activities and is Bayes compliant.</w:t>
      </w:r>
    </w:p>
    <w:p w14:paraId="632CE05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BA6B7ED" w14:textId="77777777" w:rsidR="007438DC" w:rsidRPr="003F0F2D"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may, however, happen, that the individual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show deviations are larger than would be expected from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e>
        </m:d>
      </m:oMath>
      <w:r w:rsidRPr="003F0F2D">
        <w:rPr>
          <w:rFonts w:ascii="Arial" w:hAnsi="Arial" w:cs="Arial"/>
          <w:lang w:val="en-US"/>
        </w:rPr>
        <w:t xml:space="preserve">. </w:t>
      </w:r>
      <w:proofErr w:type="gramStart"/>
      <w:r w:rsidRPr="003F0F2D">
        <w:rPr>
          <w:rFonts w:ascii="Arial" w:hAnsi="Arial" w:cs="Arial"/>
          <w:lang w:val="en-US"/>
        </w:rPr>
        <w:t>In order to</w:t>
      </w:r>
      <w:proofErr w:type="gramEnd"/>
      <w:r w:rsidRPr="003F0F2D">
        <w:rPr>
          <w:rFonts w:ascii="Arial" w:hAnsi="Arial" w:cs="Arial"/>
          <w:lang w:val="en-US"/>
        </w:rPr>
        <w:t xml:space="preserve"> consider also an additional uncertainty component due to these “external” influences, the so-called “external standard deviation” is often used being defined as follows:</w:t>
      </w:r>
    </w:p>
    <w:p w14:paraId="55EAEEE4" w14:textId="0BFCDF14" w:rsidR="007438DC" w:rsidRPr="003F0F2D" w:rsidRDefault="00C91556" w:rsidP="007438DC">
      <w:pPr>
        <w:widowControl w:val="0"/>
        <w:tabs>
          <w:tab w:val="left" w:pos="993"/>
          <w:tab w:val="left" w:pos="8505"/>
        </w:tabs>
        <w:autoSpaceDE w:val="0"/>
        <w:autoSpaceDN w:val="0"/>
        <w:adjustRightInd w:val="0"/>
        <w:spacing w:before="120" w:after="240"/>
        <w:ind w:right="-143"/>
        <w:jc w:val="both"/>
        <w:rPr>
          <w:rFonts w:ascii="Arial" w:hAnsi="Arial" w:cs="Arial"/>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u</m:t>
            </m:r>
          </m:e>
          <m:sub>
            <m:r>
              <w:rPr>
                <w:rFonts w:ascii="Cambria Math" w:hAnsi="Cambria Math" w:cs="Arial"/>
                <w:sz w:val="28"/>
                <w:szCs w:val="28"/>
                <w:lang w:val="en-US"/>
              </w:rPr>
              <m:t>ext</m:t>
            </m:r>
          </m:sub>
        </m:sSub>
        <m:d>
          <m:dPr>
            <m:ctrlPr>
              <w:rPr>
                <w:rFonts w:ascii="Cambria Math" w:hAnsi="Cambria Math" w:cs="Arial"/>
                <w:i/>
                <w:sz w:val="28"/>
                <w:szCs w:val="28"/>
                <w:lang w:val="en-US"/>
              </w:rPr>
            </m:ctrlPr>
          </m:dPr>
          <m:e>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f>
              <m:fPr>
                <m:ctrlPr>
                  <w:rPr>
                    <w:rFonts w:ascii="Cambria Math" w:hAnsi="Cambria Math" w:cs="Arial"/>
                    <w:i/>
                    <w:sz w:val="28"/>
                    <w:szCs w:val="28"/>
                    <w:lang w:val="en-US"/>
                  </w:rPr>
                </m:ctrlPr>
              </m:fPr>
              <m:num>
                <m:nary>
                  <m:naryPr>
                    <m:chr m:val="∑"/>
                    <m:limLoc m:val="undOvr"/>
                    <m:ctrlPr>
                      <w:rPr>
                        <w:rFonts w:ascii="Cambria Math" w:hAnsi="Cambria Math" w:cs="Arial"/>
                        <w:i/>
                        <w:sz w:val="28"/>
                        <w:szCs w:val="28"/>
                        <w:lang w:val="en-US"/>
                      </w:rPr>
                    </m:ctrlPr>
                  </m:naryPr>
                  <m:sub>
                    <m:r>
                      <w:rPr>
                        <w:rFonts w:ascii="Cambria Math" w:hAnsi="Cambria Math" w:cs="Arial"/>
                        <w:sz w:val="28"/>
                        <w:szCs w:val="28"/>
                        <w:lang w:val="en-US"/>
                      </w:rPr>
                      <m:t>i=1</m:t>
                    </m:r>
                  </m:sub>
                  <m:sup>
                    <m:r>
                      <w:rPr>
                        <w:rFonts w:ascii="Cambria Math" w:hAnsi="Cambria Math" w:cs="Arial"/>
                        <w:sz w:val="28"/>
                        <w:szCs w:val="28"/>
                        <w:lang w:val="en-US"/>
                      </w:rPr>
                      <m:t>n</m:t>
                    </m:r>
                  </m:sup>
                  <m:e>
                    <m:r>
                      <w:rPr>
                        <w:rFonts w:ascii="Cambria Math" w:hAnsi="Cambria Math" w:cs="Arial"/>
                        <w:sz w:val="28"/>
                        <w:szCs w:val="28"/>
                        <w:lang w:val="en-US"/>
                      </w:rPr>
                      <m:t xml:space="preserve"> </m:t>
                    </m:r>
                    <m:f>
                      <m:fPr>
                        <m:ctrlPr>
                          <w:rPr>
                            <w:rFonts w:ascii="Cambria Math" w:hAnsi="Cambria Math" w:cs="Arial"/>
                            <w:i/>
                            <w:sz w:val="28"/>
                            <w:szCs w:val="28"/>
                            <w:lang w:val="en-US"/>
                          </w:rPr>
                        </m:ctrlPr>
                      </m:fPr>
                      <m:num>
                        <m:sSup>
                          <m:sSupPr>
                            <m:ctrlPr>
                              <w:rPr>
                                <w:rFonts w:ascii="Cambria Math" w:hAnsi="Cambria Math" w:cs="Arial"/>
                                <w:i/>
                                <w:sz w:val="28"/>
                                <w:szCs w:val="28"/>
                                <w:lang w:val="en-US"/>
                              </w:rPr>
                            </m:ctrlPr>
                          </m:sSupPr>
                          <m:e>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A</m:t>
                                    </m:r>
                                  </m:e>
                                  <m:sub>
                                    <m:r>
                                      <w:rPr>
                                        <w:rFonts w:ascii="Cambria Math" w:hAnsi="Cambria Math" w:cs="Arial"/>
                                        <w:sz w:val="28"/>
                                        <w:szCs w:val="28"/>
                                        <w:lang w:val="en-US"/>
                                      </w:rPr>
                                      <m:t>i</m:t>
                                    </m:r>
                                  </m:sub>
                                </m:sSub>
                                <m:r>
                                  <w:rPr>
                                    <w:rFonts w:ascii="Cambria Math" w:hAnsi="Cambria Math" w:cs="Arial"/>
                                    <w:sz w:val="28"/>
                                    <w:szCs w:val="28"/>
                                    <w:lang w:val="en-US"/>
                                  </w:rPr>
                                  <m:t>-</m:t>
                                </m:r>
                                <m:acc>
                                  <m:accPr>
                                    <m:chr m:val="̅"/>
                                    <m:ctrlPr>
                                      <w:rPr>
                                        <w:rFonts w:ascii="Cambria Math" w:hAnsi="Cambria Math" w:cs="Arial"/>
                                        <w:i/>
                                        <w:sz w:val="28"/>
                                        <w:szCs w:val="28"/>
                                        <w:lang w:val="en-US"/>
                                      </w:rPr>
                                    </m:ctrlPr>
                                  </m:accPr>
                                  <m:e>
                                    <m:r>
                                      <w:rPr>
                                        <w:rFonts w:ascii="Cambria Math" w:hAnsi="Cambria Math" w:cs="Arial"/>
                                        <w:sz w:val="28"/>
                                        <w:szCs w:val="28"/>
                                        <w:lang w:val="en-US"/>
                                      </w:rPr>
                                      <m:t>A</m:t>
                                    </m:r>
                                  </m:e>
                                </m:acc>
                              </m:e>
                            </m:d>
                          </m:e>
                          <m:sup>
                            <m:r>
                              <w:rPr>
                                <w:rFonts w:ascii="Cambria Math" w:hAnsi="Cambria Math" w:cs="Arial"/>
                                <w:sz w:val="28"/>
                                <w:szCs w:val="28"/>
                                <w:lang w:val="en-US"/>
                              </w:rPr>
                              <m:t>2</m:t>
                            </m:r>
                          </m:sup>
                        </m:sSup>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num>
              <m:den>
                <m:d>
                  <m:dPr>
                    <m:ctrlPr>
                      <w:rPr>
                        <w:rFonts w:ascii="Cambria Math" w:hAnsi="Cambria Math" w:cs="Arial"/>
                        <w:i/>
                        <w:sz w:val="28"/>
                        <w:szCs w:val="28"/>
                        <w:lang w:val="en-US"/>
                      </w:rPr>
                    </m:ctrlPr>
                  </m:dPr>
                  <m:e>
                    <m:r>
                      <w:rPr>
                        <w:rFonts w:ascii="Cambria Math" w:hAnsi="Cambria Math" w:cs="Arial"/>
                        <w:sz w:val="28"/>
                        <w:szCs w:val="28"/>
                        <w:lang w:val="en-US"/>
                      </w:rPr>
                      <m:t>n-1</m:t>
                    </m:r>
                  </m:e>
                </m:d>
                <m:nary>
                  <m:naryPr>
                    <m:chr m:val="∑"/>
                    <m:limLoc m:val="undOvr"/>
                    <m:ctrlPr>
                      <w:rPr>
                        <w:rFonts w:ascii="Cambria Math" w:hAnsi="Cambria Math" w:cs="Arial"/>
                        <w:i/>
                        <w:sz w:val="32"/>
                        <w:szCs w:val="32"/>
                        <w:lang w:val="en-US"/>
                      </w:rPr>
                    </m:ctrlPr>
                  </m:naryPr>
                  <m:sub>
                    <m:r>
                      <w:rPr>
                        <w:rFonts w:ascii="Cambria Math" w:hAnsi="Cambria Math" w:cs="Arial"/>
                        <w:sz w:val="32"/>
                        <w:szCs w:val="32"/>
                        <w:lang w:val="en-US"/>
                      </w:rPr>
                      <m:t>i=1</m:t>
                    </m:r>
                  </m:sub>
                  <m:sup>
                    <m:r>
                      <w:rPr>
                        <w:rFonts w:ascii="Cambria Math" w:hAnsi="Cambria Math" w:cs="Arial"/>
                        <w:sz w:val="32"/>
                        <w:szCs w:val="32"/>
                        <w:lang w:val="en-US"/>
                      </w:rPr>
                      <m:t>n</m:t>
                    </m:r>
                  </m:sup>
                  <m:e>
                    <m:r>
                      <w:rPr>
                        <w:rFonts w:ascii="Cambria Math" w:hAnsi="Cambria Math" w:cs="Arial"/>
                        <w:sz w:val="32"/>
                        <w:szCs w:val="32"/>
                        <w:lang w:val="en-US"/>
                      </w:rPr>
                      <m:t xml:space="preserve"> </m:t>
                    </m:r>
                    <m:f>
                      <m:fPr>
                        <m:ctrlPr>
                          <w:rPr>
                            <w:rFonts w:ascii="Cambria Math" w:hAnsi="Cambria Math" w:cs="Arial"/>
                            <w:i/>
                            <w:sz w:val="32"/>
                            <w:szCs w:val="32"/>
                            <w:lang w:val="en-US"/>
                          </w:rPr>
                        </m:ctrlPr>
                      </m:fPr>
                      <m:num>
                        <m:r>
                          <w:rPr>
                            <w:rFonts w:ascii="Cambria Math" w:hAnsi="Cambria Math" w:cs="Arial"/>
                            <w:sz w:val="32"/>
                            <w:szCs w:val="32"/>
                            <w:lang w:val="en-US"/>
                          </w:rPr>
                          <m:t>1</m:t>
                        </m:r>
                      </m:num>
                      <m:den>
                        <m:sSup>
                          <m:sSupPr>
                            <m:ctrlPr>
                              <w:rPr>
                                <w:rFonts w:ascii="Cambria Math" w:hAnsi="Cambria Math" w:cs="Arial"/>
                                <w:i/>
                                <w:sz w:val="32"/>
                                <w:szCs w:val="32"/>
                                <w:lang w:val="en-US"/>
                              </w:rPr>
                            </m:ctrlPr>
                          </m:sSupPr>
                          <m:e>
                            <m:r>
                              <w:rPr>
                                <w:rFonts w:ascii="Cambria Math" w:hAnsi="Cambria Math" w:cs="Arial"/>
                                <w:sz w:val="32"/>
                                <w:szCs w:val="32"/>
                                <w:lang w:val="en-US"/>
                              </w:rPr>
                              <m:t>u</m:t>
                            </m:r>
                          </m:e>
                          <m:sup>
                            <m:r>
                              <w:rPr>
                                <w:rFonts w:ascii="Cambria Math" w:hAnsi="Cambria Math" w:cs="Arial"/>
                                <w:sz w:val="32"/>
                                <w:szCs w:val="32"/>
                                <w:lang w:val="en-US"/>
                              </w:rPr>
                              <m:t>2</m:t>
                            </m:r>
                          </m:sup>
                        </m:sSup>
                        <m:d>
                          <m:dPr>
                            <m:ctrlPr>
                              <w:rPr>
                                <w:rFonts w:ascii="Cambria Math" w:hAnsi="Cambria Math" w:cs="Arial"/>
                                <w:i/>
                                <w:sz w:val="32"/>
                                <w:szCs w:val="32"/>
                                <w:lang w:val="en-US"/>
                              </w:rPr>
                            </m:ctrlPr>
                          </m:dPr>
                          <m:e>
                            <m:sSub>
                              <m:sSubPr>
                                <m:ctrlPr>
                                  <w:rPr>
                                    <w:rFonts w:ascii="Cambria Math" w:hAnsi="Cambria Math" w:cs="Arial"/>
                                    <w:i/>
                                    <w:sz w:val="32"/>
                                    <w:szCs w:val="32"/>
                                    <w:lang w:val="en-US"/>
                                  </w:rPr>
                                </m:ctrlPr>
                              </m:sSubPr>
                              <m:e>
                                <m:r>
                                  <w:rPr>
                                    <w:rFonts w:ascii="Cambria Math" w:hAnsi="Cambria Math" w:cs="Arial"/>
                                    <w:sz w:val="32"/>
                                    <w:szCs w:val="32"/>
                                    <w:lang w:val="en-US"/>
                                  </w:rPr>
                                  <m:t>A</m:t>
                                </m:r>
                              </m:e>
                              <m:sub>
                                <m:r>
                                  <w:rPr>
                                    <w:rFonts w:ascii="Cambria Math" w:hAnsi="Cambria Math" w:cs="Arial"/>
                                    <w:sz w:val="32"/>
                                    <w:szCs w:val="32"/>
                                    <w:lang w:val="en-US"/>
                                  </w:rPr>
                                  <m:t>i</m:t>
                                </m:r>
                              </m:sub>
                            </m:sSub>
                          </m:e>
                        </m:d>
                      </m:den>
                    </m:f>
                  </m:e>
                </m:nary>
              </m:den>
            </m:f>
          </m:e>
        </m:rad>
        <m:r>
          <w:rPr>
            <w:rFonts w:ascii="Cambria Math" w:eastAsiaTheme="minorEastAsia" w:hAnsi="Cambria Math" w:cs="Arial"/>
            <w:sz w:val="30"/>
            <w:szCs w:val="30"/>
            <w:lang w:val="en-US"/>
          </w:rPr>
          <m:t>=</m:t>
        </m:r>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int</m:t>
            </m:r>
          </m:sub>
        </m:sSub>
        <m:d>
          <m:dPr>
            <m:ctrlPr>
              <w:rPr>
                <w:rFonts w:ascii="Cambria Math" w:hAnsi="Cambria Math" w:cs="Arial"/>
                <w:i/>
                <w:sz w:val="28"/>
                <w:szCs w:val="28"/>
              </w:rPr>
            </m:ctrlPr>
          </m:dPr>
          <m:e>
            <m:acc>
              <m:accPr>
                <m:chr m:val="̅"/>
                <m:ctrlPr>
                  <w:rPr>
                    <w:rFonts w:ascii="Cambria Math" w:hAnsi="Cambria Math" w:cs="Arial"/>
                    <w:i/>
                    <w:sz w:val="28"/>
                    <w:szCs w:val="28"/>
                  </w:rPr>
                </m:ctrlPr>
              </m:accPr>
              <m:e>
                <m:r>
                  <w:rPr>
                    <w:rFonts w:ascii="Cambria Math" w:hAnsi="Cambria Math" w:cs="Arial"/>
                    <w:sz w:val="28"/>
                    <w:szCs w:val="28"/>
                  </w:rPr>
                  <m:t>A</m:t>
                </m:r>
              </m:e>
            </m:acc>
          </m:e>
        </m:d>
        <m:rad>
          <m:radPr>
            <m:degHide m:val="1"/>
            <m:ctrlPr>
              <w:rPr>
                <w:rFonts w:ascii="Cambria Math" w:hAnsi="Cambria Math" w:cs="Arial"/>
                <w:i/>
                <w:sz w:val="28"/>
                <w:szCs w:val="28"/>
              </w:rPr>
            </m:ctrlPr>
          </m:radPr>
          <m:deg/>
          <m:e>
            <m:sSubSup>
              <m:sSubSupPr>
                <m:ctrlPr>
                  <w:rPr>
                    <w:rFonts w:ascii="Cambria Math" w:hAnsi="Cambria Math" w:cs="Arial"/>
                    <w:i/>
                    <w:sz w:val="28"/>
                    <w:szCs w:val="28"/>
                  </w:rPr>
                </m:ctrlPr>
              </m:sSubSupPr>
              <m:e>
                <m:r>
                  <w:rPr>
                    <w:rFonts w:ascii="Cambria Math" w:hAnsi="Cambria Math" w:cs="Arial"/>
                    <w:sz w:val="28"/>
                    <w:szCs w:val="28"/>
                  </w:rPr>
                  <m:t>χ</m:t>
                </m:r>
              </m:e>
              <m:sub>
                <m:r>
                  <w:rPr>
                    <w:rFonts w:ascii="Cambria Math" w:hAnsi="Cambria Math" w:cs="Arial"/>
                    <w:sz w:val="28"/>
                    <w:szCs w:val="28"/>
                  </w:rPr>
                  <m:t>R</m:t>
                </m:r>
              </m:sub>
              <m:sup>
                <m:r>
                  <w:rPr>
                    <w:rFonts w:ascii="Cambria Math" w:hAnsi="Cambria Math" w:cs="Arial"/>
                    <w:sz w:val="28"/>
                    <w:szCs w:val="28"/>
                    <w:lang w:val="en-US"/>
                  </w:rPr>
                  <m:t>2</m:t>
                </m:r>
              </m:sup>
            </m:sSubSup>
          </m:e>
        </m:rad>
      </m:oMath>
      <w:r w:rsidR="002767C4" w:rsidRPr="003F0F2D">
        <w:rPr>
          <w:rFonts w:ascii="Arial" w:hAnsi="Arial" w:cs="Arial"/>
          <w:lang w:val="en-US"/>
        </w:rPr>
        <w:tab/>
        <w:t>(3</w:t>
      </w:r>
      <w:r w:rsidRPr="003F0F2D">
        <w:rPr>
          <w:rFonts w:ascii="Arial" w:hAnsi="Arial" w:cs="Arial"/>
          <w:lang w:val="en-US"/>
        </w:rPr>
        <w:t>)</w:t>
      </w:r>
    </w:p>
    <w:p w14:paraId="30DB7AF8" w14:textId="77777777" w:rsidR="007438DC" w:rsidRDefault="007438DC" w:rsidP="007438DC">
      <w:pPr>
        <w:widowControl w:val="0"/>
        <w:tabs>
          <w:tab w:val="left" w:pos="993"/>
        </w:tabs>
        <w:autoSpaceDE w:val="0"/>
        <w:autoSpaceDN w:val="0"/>
        <w:adjustRightInd w:val="0"/>
        <w:ind w:right="-143"/>
        <w:jc w:val="both"/>
        <w:rPr>
          <w:rFonts w:ascii="Arial" w:hAnsi="Arial" w:cs="Arial"/>
          <w:sz w:val="16"/>
          <w:szCs w:val="16"/>
          <w:lang w:val="en-US"/>
        </w:rPr>
      </w:pPr>
    </w:p>
    <w:p w14:paraId="0EE5273A" w14:textId="7E5588D3" w:rsidR="0044361B" w:rsidRPr="0044361B" w:rsidRDefault="00B862F5" w:rsidP="0044361B">
      <w:pPr>
        <w:widowControl w:val="0"/>
        <w:tabs>
          <w:tab w:val="left" w:pos="993"/>
        </w:tabs>
        <w:autoSpaceDE w:val="0"/>
        <w:autoSpaceDN w:val="0"/>
        <w:adjustRightInd w:val="0"/>
        <w:jc w:val="both"/>
        <w:rPr>
          <w:rFonts w:ascii="Arial" w:eastAsiaTheme="minorEastAsia" w:hAnsi="Arial" w:cs="Arial"/>
          <w:lang w:val="en-GB"/>
        </w:rPr>
      </w:pPr>
      <w:r>
        <w:rPr>
          <w:rFonts w:ascii="Arial" w:hAnsi="Arial" w:cs="Arial"/>
          <w:lang w:val="en-GB"/>
        </w:rPr>
        <w:t>In this context, t</w:t>
      </w:r>
      <w:r w:rsidR="0044361B" w:rsidRPr="0044361B">
        <w:rPr>
          <w:rFonts w:ascii="Arial" w:hAnsi="Arial" w:cs="Arial"/>
          <w:lang w:val="en-GB"/>
        </w:rPr>
        <w:t xml:space="preserve">he ratio </w:t>
      </w:r>
      <m:oMath>
        <m:rad>
          <m:radPr>
            <m:degHide m:val="1"/>
            <m:ctrlPr>
              <w:rPr>
                <w:rFonts w:ascii="Cambria Math" w:hAnsi="Cambria Math" w:cs="Arial"/>
                <w:i/>
                <w:sz w:val="24"/>
                <w:szCs w:val="24"/>
              </w:rPr>
            </m:ctrlPr>
          </m:radPr>
          <m:deg/>
          <m:e>
            <m:sSubSup>
              <m:sSubSupPr>
                <m:ctrlPr>
                  <w:rPr>
                    <w:rFonts w:ascii="Cambria Math" w:hAnsi="Cambria Math" w:cs="Arial"/>
                    <w:i/>
                    <w:sz w:val="24"/>
                    <w:szCs w:val="24"/>
                  </w:rPr>
                </m:ctrlPr>
              </m:sSubSupPr>
              <m:e>
                <m:r>
                  <w:rPr>
                    <w:rFonts w:ascii="Cambria Math" w:hAnsi="Cambria Math" w:cs="Arial"/>
                    <w:sz w:val="24"/>
                    <w:szCs w:val="24"/>
                  </w:rPr>
                  <m:t>χ</m:t>
                </m:r>
              </m:e>
              <m:sub>
                <m:r>
                  <w:rPr>
                    <w:rFonts w:ascii="Cambria Math" w:hAnsi="Cambria Math" w:cs="Arial"/>
                    <w:sz w:val="24"/>
                    <w:szCs w:val="24"/>
                  </w:rPr>
                  <m:t>R</m:t>
                </m:r>
              </m:sub>
              <m:sup>
                <m:r>
                  <w:rPr>
                    <w:rFonts w:ascii="Cambria Math" w:hAnsi="Cambria Math" w:cs="Arial"/>
                    <w:sz w:val="24"/>
                    <w:szCs w:val="24"/>
                    <w:lang w:val="en-GB"/>
                  </w:rPr>
                  <m:t>2</m:t>
                </m:r>
              </m:sup>
            </m:sSubSup>
          </m:e>
        </m:rad>
        <m:r>
          <w:rPr>
            <w:rFonts w:ascii="Cambria Math" w:hAnsi="Cambria Math" w:cs="Arial"/>
            <w:sz w:val="24"/>
            <w:szCs w:val="24"/>
            <w:lang w:val="en-GB"/>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ext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lang w:val="en-GB"/>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int</m:t>
            </m:r>
          </m:sub>
        </m:sSub>
        <m:d>
          <m:dPr>
            <m:ctrlPr>
              <w:rPr>
                <w:rFonts w:ascii="Cambria Math" w:hAnsi="Cambria Math" w:cs="Arial"/>
                <w:i/>
                <w:sz w:val="24"/>
                <w:szCs w:val="24"/>
              </w:rPr>
            </m:ctrlPr>
          </m:dPr>
          <m:e>
            <m:acc>
              <m:accPr>
                <m:chr m:val="̅"/>
                <m:ctrlPr>
                  <w:rPr>
                    <w:rFonts w:ascii="Cambria Math" w:hAnsi="Cambria Math" w:cs="Arial"/>
                    <w:i/>
                    <w:sz w:val="24"/>
                    <w:szCs w:val="24"/>
                  </w:rPr>
                </m:ctrlPr>
              </m:accPr>
              <m:e>
                <m:r>
                  <w:rPr>
                    <w:rFonts w:ascii="Cambria Math" w:hAnsi="Cambria Math" w:cs="Arial"/>
                    <w:sz w:val="24"/>
                    <w:szCs w:val="24"/>
                  </w:rPr>
                  <m:t>A</m:t>
                </m:r>
              </m:e>
            </m:acc>
          </m:e>
        </m:d>
      </m:oMath>
      <w:r w:rsidR="0044361B" w:rsidRPr="0044361B">
        <w:rPr>
          <w:rFonts w:ascii="Arial" w:eastAsiaTheme="minorEastAsia" w:hAnsi="Arial" w:cs="Arial"/>
          <w:sz w:val="20"/>
          <w:szCs w:val="20"/>
          <w:lang w:val="en-GB"/>
        </w:rPr>
        <w:t xml:space="preserve"> is termed as </w:t>
      </w:r>
      <w:r w:rsidR="0044361B" w:rsidRPr="0044361B">
        <w:rPr>
          <w:rFonts w:ascii="Arial" w:eastAsiaTheme="minorEastAsia" w:hAnsi="Arial" w:cs="Arial"/>
          <w:lang w:val="en-GB"/>
        </w:rPr>
        <w:t>Birge-ratio. For the statistical background of this ratio and of the terms of internal and external standard deviation it is referred th</w:t>
      </w:r>
      <w:r w:rsidR="0044361B">
        <w:rPr>
          <w:rFonts w:ascii="Arial" w:eastAsiaTheme="minorEastAsia" w:hAnsi="Arial" w:cs="Arial"/>
          <w:lang w:val="en-GB"/>
        </w:rPr>
        <w:t>e</w:t>
      </w:r>
      <w:r w:rsidR="0044361B" w:rsidRPr="0044361B">
        <w:rPr>
          <w:rFonts w:ascii="Arial" w:eastAsiaTheme="minorEastAsia" w:hAnsi="Arial" w:cs="Arial"/>
          <w:lang w:val="en-GB"/>
        </w:rPr>
        <w:t xml:space="preserve"> Appendix 2 in </w:t>
      </w:r>
      <w:proofErr w:type="spellStart"/>
      <w:r w:rsidR="0044361B" w:rsidRPr="0044361B">
        <w:rPr>
          <w:rFonts w:ascii="Arial" w:eastAsiaTheme="minorEastAsia" w:hAnsi="Arial" w:cs="Arial"/>
          <w:lang w:val="en-GB"/>
        </w:rPr>
        <w:t>Kacker</w:t>
      </w:r>
      <w:proofErr w:type="spellEnd"/>
      <w:r w:rsidR="0044361B" w:rsidRPr="0044361B">
        <w:rPr>
          <w:rFonts w:ascii="Arial" w:eastAsiaTheme="minorEastAsia" w:hAnsi="Arial" w:cs="Arial"/>
          <w:lang w:val="en-GB"/>
        </w:rPr>
        <w:t>, Datla and Parr (2002).</w:t>
      </w:r>
    </w:p>
    <w:p w14:paraId="6847D584" w14:textId="77777777" w:rsidR="0044361B" w:rsidRPr="0044361B" w:rsidRDefault="0044361B" w:rsidP="007438DC">
      <w:pPr>
        <w:widowControl w:val="0"/>
        <w:tabs>
          <w:tab w:val="left" w:pos="993"/>
        </w:tabs>
        <w:autoSpaceDE w:val="0"/>
        <w:autoSpaceDN w:val="0"/>
        <w:adjustRightInd w:val="0"/>
        <w:ind w:right="-143"/>
        <w:jc w:val="both"/>
        <w:rPr>
          <w:rFonts w:ascii="Arial" w:hAnsi="Arial" w:cs="Arial"/>
          <w:sz w:val="16"/>
          <w:szCs w:val="16"/>
          <w:lang w:val="en-GB"/>
        </w:rPr>
      </w:pPr>
    </w:p>
    <w:p w14:paraId="6F094346" w14:textId="77777777" w:rsidR="007438DC" w:rsidRPr="0044361B" w:rsidRDefault="007438DC" w:rsidP="007438DC">
      <w:pPr>
        <w:widowControl w:val="0"/>
        <w:tabs>
          <w:tab w:val="left" w:pos="993"/>
        </w:tabs>
        <w:autoSpaceDE w:val="0"/>
        <w:autoSpaceDN w:val="0"/>
        <w:adjustRightInd w:val="0"/>
        <w:ind w:right="-143"/>
        <w:jc w:val="both"/>
        <w:rPr>
          <w:rFonts w:ascii="Arial" w:hAnsi="Arial" w:cs="Arial"/>
          <w:sz w:val="16"/>
          <w:szCs w:val="16"/>
          <w:lang w:val="en-GB"/>
        </w:rPr>
      </w:pPr>
    </w:p>
    <w:p w14:paraId="5166C3B3" w14:textId="32E31793" w:rsidR="007438DC" w:rsidRDefault="00C91556"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Note, that this type of standard deviation </w:t>
      </w:r>
      <w:r w:rsidR="0044361B">
        <w:rPr>
          <w:rFonts w:ascii="Arial" w:hAnsi="Arial" w:cs="Arial"/>
          <w:lang w:val="en-US"/>
        </w:rPr>
        <w:t xml:space="preserve">of Eq. (3) </w:t>
      </w:r>
      <w:r w:rsidRPr="003F0F2D">
        <w:rPr>
          <w:rFonts w:ascii="Arial" w:hAnsi="Arial" w:cs="Arial"/>
          <w:lang w:val="en-US"/>
        </w:rPr>
        <w:t>is, however, no longer Bayes compliant.</w:t>
      </w:r>
    </w:p>
    <w:p w14:paraId="7ECDFFDA" w14:textId="3FDD5764" w:rsidR="00A02D9E" w:rsidRDefault="00A02D9E" w:rsidP="007438DC">
      <w:pPr>
        <w:widowControl w:val="0"/>
        <w:tabs>
          <w:tab w:val="left" w:pos="993"/>
        </w:tabs>
        <w:autoSpaceDE w:val="0"/>
        <w:autoSpaceDN w:val="0"/>
        <w:adjustRightInd w:val="0"/>
        <w:ind w:right="-143"/>
        <w:jc w:val="both"/>
        <w:rPr>
          <w:rFonts w:ascii="Arial" w:hAnsi="Arial" w:cs="Arial"/>
          <w:lang w:val="en-US"/>
        </w:rPr>
      </w:pPr>
    </w:p>
    <w:p w14:paraId="0A96EBB7" w14:textId="07B3404A" w:rsidR="00A02D9E" w:rsidRPr="000E4591" w:rsidRDefault="00A02D9E" w:rsidP="00A02D9E">
      <w:pPr>
        <w:widowControl w:val="0"/>
        <w:tabs>
          <w:tab w:val="left" w:pos="993"/>
        </w:tabs>
        <w:autoSpaceDE w:val="0"/>
        <w:autoSpaceDN w:val="0"/>
        <w:adjustRightInd w:val="0"/>
        <w:jc w:val="both"/>
        <w:rPr>
          <w:rFonts w:ascii="Arial" w:hAnsi="Arial" w:cs="Arial"/>
          <w:lang w:val="en-GB"/>
        </w:rPr>
      </w:pPr>
      <w:r w:rsidRPr="00AC6ED3">
        <w:rPr>
          <w:rFonts w:ascii="Arial" w:hAnsi="Arial" w:cs="Arial"/>
          <w:lang w:val="en-GB"/>
        </w:rPr>
        <w:t xml:space="preserve">The factors </w:t>
      </w:r>
      <m:oMath>
        <m:r>
          <w:rPr>
            <w:rFonts w:ascii="Cambria Math" w:hAnsi="Cambria Math" w:cs="Arial"/>
            <w:sz w:val="24"/>
            <w:szCs w:val="24"/>
            <w:lang w:val="en-GB"/>
          </w:rPr>
          <m:t>1/</m:t>
        </m:r>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within the sums contained in the eq</w:t>
      </w:r>
      <w:r w:rsidR="00112825" w:rsidRPr="00AC6ED3">
        <w:rPr>
          <w:rFonts w:ascii="Arial" w:hAnsi="Arial" w:cs="Arial"/>
          <w:lang w:val="en-GB"/>
        </w:rPr>
        <w:t>u</w:t>
      </w:r>
      <w:r w:rsidRPr="00AC6ED3">
        <w:rPr>
          <w:rFonts w:ascii="Arial" w:hAnsi="Arial" w:cs="Arial"/>
          <w:lang w:val="en-GB"/>
        </w:rPr>
        <w:t xml:space="preserve">ations (1-3) represent statistical weights. These </w:t>
      </w:r>
      <w:r w:rsidR="00112825" w:rsidRPr="00AC6ED3">
        <w:rPr>
          <w:rFonts w:ascii="Arial" w:hAnsi="Arial" w:cs="Arial"/>
          <w:lang w:val="en-GB"/>
        </w:rPr>
        <w:t xml:space="preserve">must </w:t>
      </w:r>
      <w:r w:rsidRPr="00AC6ED3">
        <w:rPr>
          <w:rFonts w:ascii="Arial" w:hAnsi="Arial" w:cs="Arial"/>
          <w:lang w:val="en-GB"/>
        </w:rPr>
        <w:t xml:space="preserve">be considered as being constant. Nevertheless, before they are applied, they are calculated from other variable values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which als</w:t>
      </w:r>
      <w:r w:rsidR="00112825" w:rsidRPr="00AC6ED3">
        <w:rPr>
          <w:rFonts w:ascii="Arial" w:hAnsi="Arial" w:cs="Arial"/>
          <w:lang w:val="en-GB"/>
        </w:rPr>
        <w:t>o</w:t>
      </w:r>
      <w:r w:rsidRPr="00AC6ED3">
        <w:rPr>
          <w:rFonts w:ascii="Arial" w:hAnsi="Arial" w:cs="Arial"/>
          <w:lang w:val="en-GB"/>
        </w:rPr>
        <w:t xml:space="preserve"> contribute to the </w:t>
      </w:r>
      <m:oMath>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oMath>
      <w:r w:rsidRPr="00AC6ED3">
        <w:rPr>
          <w:rFonts w:ascii="Arial" w:hAnsi="Arial" w:cs="Arial"/>
          <w:lang w:val="en-GB"/>
        </w:rPr>
        <w:t>. If, after having calculated Eq. (1)</w:t>
      </w:r>
      <w:r w:rsidR="00942E7E" w:rsidRPr="00AC6ED3">
        <w:rPr>
          <w:rFonts w:ascii="Arial" w:hAnsi="Arial" w:cs="Arial"/>
          <w:lang w:val="en-GB"/>
        </w:rPr>
        <w:t>,</w:t>
      </w:r>
      <w:r w:rsidRPr="00AC6ED3">
        <w:rPr>
          <w:rFonts w:ascii="Arial" w:hAnsi="Arial" w:cs="Arial"/>
          <w:lang w:val="en-GB"/>
        </w:rPr>
        <w:t xml:space="preserve"> </w:t>
      </w:r>
      <w:r w:rsidR="00942E7E" w:rsidRPr="00AC6ED3">
        <w:rPr>
          <w:rFonts w:ascii="Arial" w:hAnsi="Arial" w:cs="Arial"/>
          <w:lang w:val="en-GB"/>
        </w:rPr>
        <w:t>followed by</w:t>
      </w:r>
      <w:r w:rsidRPr="00AC6ED3">
        <w:rPr>
          <w:rFonts w:ascii="Arial" w:hAnsi="Arial" w:cs="Arial"/>
          <w:lang w:val="en-GB"/>
        </w:rPr>
        <w:t xml:space="preserve"> a numerical uncertainty propagation for </w:t>
      </w:r>
      <m:oMath>
        <m:acc>
          <m:accPr>
            <m:chr m:val="̅"/>
            <m:ctrlPr>
              <w:rPr>
                <w:rFonts w:ascii="Cambria Math" w:hAnsi="Cambria Math" w:cs="Arial"/>
                <w:i/>
                <w:sz w:val="24"/>
                <w:szCs w:val="24"/>
                <w:lang w:val="en-GB"/>
              </w:rPr>
            </m:ctrlPr>
          </m:accPr>
          <m:e>
            <m:r>
              <w:rPr>
                <w:rFonts w:ascii="Cambria Math" w:hAnsi="Cambria Math" w:cs="Arial"/>
                <w:sz w:val="24"/>
                <w:szCs w:val="24"/>
                <w:lang w:val="en-GB"/>
              </w:rPr>
              <m:t>A</m:t>
            </m:r>
          </m:e>
        </m:acc>
      </m:oMath>
      <w:r w:rsidRPr="00AC6ED3">
        <w:rPr>
          <w:rFonts w:ascii="Arial" w:eastAsiaTheme="minorEastAsia" w:hAnsi="Arial" w:cs="Arial"/>
          <w:lang w:val="en-GB"/>
        </w:rPr>
        <w:t xml:space="preserve"> with respect to the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in</m:t>
            </m:r>
          </m:sub>
        </m:sSub>
        <m:r>
          <w:rPr>
            <w:rFonts w:ascii="Cambria Math" w:hAnsi="Cambria Math" w:cs="Arial"/>
            <w:lang w:val="en-GB"/>
          </w:rPr>
          <m:t>(j)</m:t>
        </m:r>
      </m:oMath>
      <w:r w:rsidRPr="00AC6ED3">
        <w:rPr>
          <w:rFonts w:ascii="Arial" w:hAnsi="Arial" w:cs="Arial"/>
          <w:lang w:val="en-GB"/>
        </w:rPr>
        <w:t xml:space="preserve"> by using </w:t>
      </w:r>
      <w:r w:rsidRPr="00AC6ED3">
        <w:rPr>
          <w:rFonts w:ascii="Arial" w:hAnsi="Arial" w:cs="Arial"/>
          <w:lang w:val="en-GB"/>
        </w:rPr>
        <w:lastRenderedPageBreak/>
        <w:t xml:space="preserve">differences quotients follows, 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Pr="00AC6ED3">
        <w:rPr>
          <w:rFonts w:ascii="Arial" w:hAnsi="Arial" w:cs="Arial"/>
          <w:lang w:val="en-GB"/>
        </w:rPr>
        <w:t xml:space="preserve"> must not be modified.</w:t>
      </w:r>
      <w:r w:rsidR="00112825" w:rsidRPr="00AC6ED3">
        <w:rPr>
          <w:rFonts w:ascii="Arial" w:hAnsi="Arial" w:cs="Arial"/>
          <w:lang w:val="en-GB"/>
        </w:rPr>
        <w:t xml:space="preserve"> Under this constraint the uncertainty propagation for Eq. (1) directly yields the uncertainty given by Eq. (2</w:t>
      </w:r>
      <w:r w:rsidR="00112825" w:rsidRPr="001D34AE">
        <w:rPr>
          <w:rFonts w:ascii="Arial" w:hAnsi="Arial" w:cs="Arial"/>
          <w:lang w:val="en-GB"/>
        </w:rPr>
        <w:t xml:space="preserve">). </w:t>
      </w:r>
      <w:r w:rsidRPr="001D34AE">
        <w:rPr>
          <w:rFonts w:ascii="Arial" w:hAnsi="Arial" w:cs="Arial"/>
          <w:lang w:val="en-GB"/>
        </w:rPr>
        <w:t xml:space="preserve">This condition is </w:t>
      </w:r>
      <w:proofErr w:type="gramStart"/>
      <w:r w:rsidR="00C6594C">
        <w:rPr>
          <w:rFonts w:ascii="Arial" w:hAnsi="Arial" w:cs="Arial"/>
          <w:lang w:val="en-GB"/>
        </w:rPr>
        <w:t>taken into account</w:t>
      </w:r>
      <w:proofErr w:type="gramEnd"/>
      <w:r w:rsidRPr="00C6594C">
        <w:rPr>
          <w:rFonts w:ascii="Arial" w:hAnsi="Arial" w:cs="Arial"/>
          <w:lang w:val="en-GB"/>
        </w:rPr>
        <w:t>.</w:t>
      </w:r>
      <w:r w:rsidRPr="00AC6ED3">
        <w:rPr>
          <w:rFonts w:ascii="Arial" w:hAnsi="Arial" w:cs="Arial"/>
          <w:lang w:val="en-GB"/>
        </w:rPr>
        <w:t xml:space="preserve"> </w:t>
      </w:r>
      <w:bookmarkStart w:id="70" w:name="_Hlk58690378"/>
      <w:r w:rsidR="00112825" w:rsidRPr="00AC6ED3">
        <w:rPr>
          <w:rFonts w:ascii="Arial" w:hAnsi="Arial" w:cs="Arial"/>
          <w:lang w:val="en-GB"/>
        </w:rPr>
        <w:t xml:space="preserve">The values </w:t>
      </w:r>
      <m:oMath>
        <m:sSup>
          <m:sSupPr>
            <m:ctrlPr>
              <w:rPr>
                <w:rFonts w:ascii="Cambria Math" w:hAnsi="Cambria Math" w:cs="Arial"/>
                <w:i/>
                <w:sz w:val="24"/>
                <w:szCs w:val="24"/>
                <w:lang w:val="en-GB"/>
              </w:rPr>
            </m:ctrlPr>
          </m:sSupPr>
          <m:e>
            <m:r>
              <w:rPr>
                <w:rFonts w:ascii="Cambria Math" w:hAnsi="Cambria Math" w:cs="Arial"/>
                <w:sz w:val="24"/>
                <w:szCs w:val="24"/>
                <w:lang w:val="en-GB"/>
              </w:rPr>
              <m:t>u</m:t>
            </m:r>
          </m:e>
          <m:sup>
            <m:r>
              <w:rPr>
                <w:rFonts w:ascii="Cambria Math" w:hAnsi="Cambria Math" w:cs="Arial"/>
                <w:sz w:val="24"/>
                <w:szCs w:val="24"/>
                <w:lang w:val="en-GB"/>
              </w:rPr>
              <m:t>2</m:t>
            </m:r>
          </m:sup>
        </m:sSup>
        <m:d>
          <m:dPr>
            <m:ctrlPr>
              <w:rPr>
                <w:rFonts w:ascii="Cambria Math" w:hAnsi="Cambria Math" w:cs="Arial"/>
                <w:i/>
                <w:sz w:val="24"/>
                <w:szCs w:val="24"/>
                <w:lang w:val="en-GB"/>
              </w:rPr>
            </m:ctrlPr>
          </m:dPr>
          <m:e>
            <m:sSub>
              <m:sSubPr>
                <m:ctrlPr>
                  <w:rPr>
                    <w:rFonts w:ascii="Cambria Math" w:hAnsi="Cambria Math" w:cs="Arial"/>
                    <w:i/>
                    <w:sz w:val="24"/>
                    <w:szCs w:val="24"/>
                    <w:lang w:val="en-GB"/>
                  </w:rPr>
                </m:ctrlPr>
              </m:sSubPr>
              <m:e>
                <m:r>
                  <w:rPr>
                    <w:rFonts w:ascii="Cambria Math" w:hAnsi="Cambria Math" w:cs="Arial"/>
                    <w:sz w:val="24"/>
                    <w:szCs w:val="24"/>
                    <w:lang w:val="en-GB"/>
                  </w:rPr>
                  <m:t>A</m:t>
                </m:r>
              </m:e>
              <m:sub>
                <m:r>
                  <w:rPr>
                    <w:rFonts w:ascii="Cambria Math" w:hAnsi="Cambria Math" w:cs="Arial"/>
                    <w:sz w:val="24"/>
                    <w:szCs w:val="24"/>
                    <w:lang w:val="en-GB"/>
                  </w:rPr>
                  <m:t>i</m:t>
                </m:r>
              </m:sub>
            </m:sSub>
          </m:e>
        </m:d>
      </m:oMath>
      <w:r w:rsidR="00112825" w:rsidRPr="00AC6ED3">
        <w:rPr>
          <w:rFonts w:ascii="Arial" w:hAnsi="Arial" w:cs="Arial"/>
          <w:lang w:val="en-GB"/>
        </w:rPr>
        <w:t xml:space="preserve"> may only be recalculated within the iterations for calculating the decision threshold and the detection limit, once per single iteration step</w:t>
      </w:r>
      <w:bookmarkEnd w:id="70"/>
      <w:r w:rsidR="00112825" w:rsidRPr="00AC6ED3">
        <w:rPr>
          <w:rFonts w:ascii="Arial" w:hAnsi="Arial" w:cs="Arial"/>
          <w:lang w:val="en-GB"/>
        </w:rPr>
        <w:t>.</w:t>
      </w:r>
      <w:r w:rsidR="00112825" w:rsidRPr="000E4591">
        <w:rPr>
          <w:rFonts w:ascii="Arial" w:hAnsi="Arial" w:cs="Arial"/>
          <w:lang w:val="en-GB"/>
        </w:rPr>
        <w:t xml:space="preserve"> </w:t>
      </w:r>
    </w:p>
    <w:p w14:paraId="296E6149" w14:textId="77777777" w:rsidR="00A02D9E" w:rsidRPr="00112825" w:rsidRDefault="00A02D9E" w:rsidP="007438DC">
      <w:pPr>
        <w:widowControl w:val="0"/>
        <w:tabs>
          <w:tab w:val="left" w:pos="993"/>
        </w:tabs>
        <w:autoSpaceDE w:val="0"/>
        <w:autoSpaceDN w:val="0"/>
        <w:adjustRightInd w:val="0"/>
        <w:ind w:right="-143"/>
        <w:jc w:val="both"/>
        <w:rPr>
          <w:rFonts w:ascii="Arial" w:hAnsi="Arial" w:cs="Arial"/>
          <w:lang w:val="en-GB"/>
        </w:rPr>
      </w:pPr>
    </w:p>
    <w:p w14:paraId="6E6E79D3" w14:textId="77777777" w:rsidR="007438DC" w:rsidRPr="00112825" w:rsidRDefault="007438DC" w:rsidP="007438DC">
      <w:pPr>
        <w:widowControl w:val="0"/>
        <w:tabs>
          <w:tab w:val="left" w:pos="993"/>
        </w:tabs>
        <w:autoSpaceDE w:val="0"/>
        <w:autoSpaceDN w:val="0"/>
        <w:adjustRightInd w:val="0"/>
        <w:ind w:right="-143"/>
        <w:jc w:val="both"/>
        <w:rPr>
          <w:rFonts w:ascii="Arial" w:hAnsi="Arial" w:cs="Arial"/>
          <w:lang w:val="en-GB"/>
        </w:rPr>
      </w:pPr>
    </w:p>
    <w:p w14:paraId="1F447EA7" w14:textId="3A0BA60B" w:rsidR="007438DC" w:rsidRPr="003F0F2D" w:rsidRDefault="00862D0F" w:rsidP="007438DC">
      <w:pPr>
        <w:widowControl w:val="0"/>
        <w:tabs>
          <w:tab w:val="left" w:pos="993"/>
        </w:tabs>
        <w:autoSpaceDE w:val="0"/>
        <w:autoSpaceDN w:val="0"/>
        <w:adjustRightInd w:val="0"/>
        <w:ind w:right="-143"/>
        <w:jc w:val="both"/>
        <w:rPr>
          <w:rFonts w:ascii="Arial" w:hAnsi="Arial" w:cs="Arial"/>
          <w:lang w:val="en-US"/>
        </w:rPr>
      </w:pPr>
      <w:r>
        <w:rPr>
          <w:rFonts w:ascii="Arial" w:hAnsi="Arial" w:cs="Arial"/>
          <w:b/>
          <w:bCs/>
          <w:lang w:val="en-US"/>
        </w:rPr>
        <w:t xml:space="preserve">Internally, </w:t>
      </w:r>
      <w:r w:rsidR="00C91556" w:rsidRPr="003F0F2D">
        <w:rPr>
          <w:rFonts w:ascii="Arial" w:hAnsi="Arial" w:cs="Arial"/>
          <w:b/>
          <w:bCs/>
          <w:lang w:val="en-US"/>
        </w:rPr>
        <w:t>UncertRadio is calculating both, internal and external standard uncertainty but for further internal calculations it makes only use of the internal standard uncertainty.</w:t>
      </w:r>
      <w:r w:rsidR="00C91556" w:rsidRPr="003F0F2D">
        <w:rPr>
          <w:rFonts w:ascii="Arial" w:hAnsi="Arial" w:cs="Arial"/>
          <w:lang w:val="en-US"/>
        </w:rPr>
        <w:t xml:space="preserve"> The external standard deviation is shown only for information. The reason for doing that is that for the user it might be </w:t>
      </w:r>
      <w:proofErr w:type="gramStart"/>
      <w:r w:rsidR="00C91556" w:rsidRPr="003F0F2D">
        <w:rPr>
          <w:rFonts w:ascii="Arial" w:hAnsi="Arial" w:cs="Arial"/>
          <w:lang w:val="en-US"/>
        </w:rPr>
        <w:t>an</w:t>
      </w:r>
      <w:proofErr w:type="gramEnd"/>
      <w:r w:rsidR="00C91556" w:rsidRPr="003F0F2D">
        <w:rPr>
          <w:rFonts w:ascii="Arial" w:hAnsi="Arial" w:cs="Arial"/>
          <w:lang w:val="en-US"/>
        </w:rPr>
        <w:t xml:space="preserve"> useful information that the external standard deviation is considerably larger than the internal standard deviation. The latter can give advice about possible sources of errors which should be considered. </w:t>
      </w:r>
    </w:p>
    <w:p w14:paraId="21BB8ED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36343C4"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Covariances between peak efficiency values, taken from the same efficiency curve, are part of the covariance matrix </w:t>
      </w:r>
      <w:proofErr w:type="spellStart"/>
      <w:r w:rsidRPr="003F0F2D">
        <w:rPr>
          <w:rFonts w:ascii="Arial" w:hAnsi="Arial" w:cs="Arial"/>
          <w:b/>
          <w:lang w:val="en-US"/>
        </w:rPr>
        <w:t>U</w:t>
      </w:r>
      <w:r w:rsidRPr="003F0F2D">
        <w:rPr>
          <w:rFonts w:ascii="Arial" w:hAnsi="Arial" w:cs="Arial"/>
          <w:b/>
          <w:sz w:val="24"/>
          <w:szCs w:val="24"/>
          <w:vertAlign w:val="subscript"/>
          <w:lang w:val="en-US"/>
        </w:rPr>
        <w:t>x</w:t>
      </w:r>
      <w:proofErr w:type="spellEnd"/>
      <w:r w:rsidRPr="003F0F2D">
        <w:rPr>
          <w:rFonts w:ascii="Arial" w:hAnsi="Arial" w:cs="Arial"/>
          <w:lang w:val="en-US"/>
        </w:rPr>
        <w:t xml:space="preserve"> of the input values </w:t>
      </w:r>
      <w:r w:rsidRPr="003F0F2D">
        <w:rPr>
          <w:rFonts w:ascii="Arial" w:hAnsi="Arial" w:cs="Arial"/>
          <w:b/>
          <w:lang w:val="en-US"/>
        </w:rPr>
        <w:t>x</w:t>
      </w:r>
      <w:r w:rsidRPr="003F0F2D">
        <w:rPr>
          <w:rFonts w:ascii="Arial" w:hAnsi="Arial" w:cs="Arial"/>
          <w:lang w:val="en-US"/>
        </w:rPr>
        <w:t xml:space="preserve">: </w:t>
      </w:r>
    </w:p>
    <w:p w14:paraId="022B8D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BE00C10" w14:textId="77777777" w:rsidR="007438DC" w:rsidRPr="003F0F2D" w:rsidRDefault="00586CBA" w:rsidP="007438DC">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eastAsiaTheme="minorEastAsia" w:hAnsi="Arial" w:cs="Arial"/>
          <w:sz w:val="28"/>
          <w:szCs w:val="28"/>
          <w:lang w:val="en-US"/>
        </w:rPr>
        <w:tab/>
      </w:r>
      <m:oMath>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e>
        </m:d>
        <m:r>
          <w:rPr>
            <w:rFonts w:ascii="Cambria Math" w:eastAsiaTheme="minorEastAsia" w:hAnsi="Cambria Math" w:cs="Arial"/>
            <w:sz w:val="28"/>
            <w:szCs w:val="28"/>
            <w:lang w:val="en-US"/>
          </w:rPr>
          <m:t>=</m:t>
        </m:r>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m</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m</m:t>
                </m:r>
              </m:sub>
            </m:sSub>
          </m:den>
        </m:f>
        <m:f>
          <m:fPr>
            <m:ctrlPr>
              <w:rPr>
                <w:rFonts w:ascii="Cambria Math" w:eastAsiaTheme="minorEastAsia" w:hAnsi="Cambria Math" w:cs="Arial"/>
                <w:i/>
                <w:sz w:val="28"/>
                <w:szCs w:val="28"/>
                <w:lang w:val="en-US"/>
              </w:rPr>
            </m:ctrlPr>
          </m:fPr>
          <m:num>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A</m:t>
                </m:r>
              </m:e>
              <m:sub>
                <m:r>
                  <w:rPr>
                    <w:rFonts w:ascii="Cambria Math" w:eastAsiaTheme="minorEastAsia" w:hAnsi="Cambria Math" w:cs="Arial"/>
                    <w:sz w:val="28"/>
                    <w:szCs w:val="28"/>
                    <w:lang w:val="en-US"/>
                  </w:rPr>
                  <m:t>k</m:t>
                </m:r>
              </m:sub>
            </m:sSub>
          </m:num>
          <m:den>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ε</m:t>
                </m:r>
              </m:e>
              <m:sub>
                <m:r>
                  <w:rPr>
                    <w:rFonts w:ascii="Cambria Math" w:eastAsiaTheme="minorEastAsia" w:hAnsi="Cambria Math" w:cs="Arial"/>
                    <w:sz w:val="28"/>
                    <w:szCs w:val="28"/>
                    <w:lang w:val="en-US"/>
                  </w:rPr>
                  <m:t>k</m:t>
                </m:r>
              </m:sub>
            </m:sSub>
          </m:den>
        </m:f>
        <m:r>
          <w:rPr>
            <w:rFonts w:ascii="Cambria Math" w:eastAsiaTheme="minorEastAsia" w:hAnsi="Cambria Math" w:cs="Arial"/>
            <w:sz w:val="28"/>
            <w:szCs w:val="28"/>
            <w:lang w:val="en-US"/>
          </w:rPr>
          <m:t>∙cov</m:t>
        </m:r>
        <m:d>
          <m:dPr>
            <m:ctrlPr>
              <w:rPr>
                <w:rFonts w:ascii="Cambria Math" w:eastAsiaTheme="minorEastAsia" w:hAnsi="Cambria Math" w:cs="Arial"/>
                <w:i/>
                <w:sz w:val="28"/>
                <w:szCs w:val="28"/>
                <w:lang w:val="en-US"/>
              </w:rPr>
            </m:ctrlPr>
          </m:dPr>
          <m:e>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m</m:t>
                </m:r>
              </m:sub>
            </m:sSub>
            <m:r>
              <w:rPr>
                <w:rFonts w:ascii="Cambria Math" w:eastAsiaTheme="minorEastAsia" w:hAnsi="Cambria Math" w:cs="Arial"/>
                <w:sz w:val="28"/>
                <w:szCs w:val="28"/>
                <w:lang w:val="en-US"/>
              </w:rPr>
              <m:t>,</m:t>
            </m:r>
            <m:sSub>
              <m:sSubPr>
                <m:ctrlPr>
                  <w:rPr>
                    <w:rFonts w:ascii="Cambria Math" w:eastAsiaTheme="minorEastAsia" w:hAnsi="Cambria Math" w:cs="Arial"/>
                    <w:i/>
                    <w:sz w:val="28"/>
                    <w:szCs w:val="28"/>
                    <w:lang w:val="en-US"/>
                  </w:rPr>
                </m:ctrlPr>
              </m:sSubPr>
              <m:e>
                <m:r>
                  <w:rPr>
                    <w:rFonts w:ascii="Cambria Math" w:eastAsiaTheme="minorEastAsia" w:hAnsi="Cambria Math" w:cs="Arial"/>
                    <w:sz w:val="28"/>
                    <w:szCs w:val="28"/>
                    <w:lang w:val="en-US"/>
                  </w:rPr>
                  <m:t>ϵ</m:t>
                </m:r>
              </m:e>
              <m:sub>
                <m:r>
                  <w:rPr>
                    <w:rFonts w:ascii="Cambria Math" w:eastAsiaTheme="minorEastAsia" w:hAnsi="Cambria Math" w:cs="Arial"/>
                    <w:sz w:val="28"/>
                    <w:szCs w:val="28"/>
                    <w:lang w:val="en-US"/>
                  </w:rPr>
                  <m:t>k</m:t>
                </m:r>
              </m:sub>
            </m:sSub>
          </m:e>
        </m:d>
      </m:oMath>
    </w:p>
    <w:p w14:paraId="3D3BB43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sz w:val="28"/>
          <w:szCs w:val="28"/>
          <w:lang w:val="en-US"/>
        </w:rPr>
      </w:pPr>
    </w:p>
    <w:p w14:paraId="367E13ED" w14:textId="77777777" w:rsidR="007438DC" w:rsidRPr="003F0F2D" w:rsidRDefault="00D13AF2"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smallCaps/>
          <w:lang w:val="en-US"/>
        </w:rPr>
        <w:t>I</w:t>
      </w:r>
      <w:r w:rsidR="002767C4" w:rsidRPr="003F0F2D">
        <w:rPr>
          <w:rFonts w:ascii="Arial" w:hAnsi="Arial" w:cs="Arial"/>
          <w:b/>
          <w:smallCaps/>
          <w:lang w:val="en-US"/>
        </w:rPr>
        <w:t>mportant note</w:t>
      </w:r>
      <w:r w:rsidR="002767C4" w:rsidRPr="003F0F2D">
        <w:rPr>
          <w:rFonts w:ascii="Arial" w:hAnsi="Arial" w:cs="Arial"/>
          <w:lang w:val="en-US"/>
        </w:rPr>
        <w:t xml:space="preserve">: </w:t>
      </w:r>
      <w:r w:rsidR="003B3092" w:rsidRPr="003F0F2D">
        <w:rPr>
          <w:rFonts w:ascii="Arial" w:hAnsi="Arial" w:cs="Arial"/>
          <w:lang w:val="en-US"/>
        </w:rPr>
        <w:t>According to Cox et al. (2006</w:t>
      </w:r>
      <w:r w:rsidR="00D44D33" w:rsidRPr="003F0F2D">
        <w:rPr>
          <w:rFonts w:ascii="Arial" w:hAnsi="Arial" w:cs="Arial"/>
          <w:lang w:val="en-US"/>
        </w:rPr>
        <w:t>b</w:t>
      </w:r>
      <w:r w:rsidR="003B3092" w:rsidRPr="003F0F2D">
        <w:rPr>
          <w:rFonts w:ascii="Arial" w:hAnsi="Arial" w:cs="Arial"/>
          <w:lang w:val="en-US"/>
        </w:rPr>
        <w:t>), t</w:t>
      </w:r>
      <w:r w:rsidR="002767C4" w:rsidRPr="003F0F2D">
        <w:rPr>
          <w:rFonts w:ascii="Arial" w:hAnsi="Arial" w:cs="Arial"/>
          <w:lang w:val="en-US"/>
        </w:rPr>
        <w:t xml:space="preserve">he equations for the weighted mean and its uncertainty given </w:t>
      </w:r>
      <w:r w:rsidR="003B3092" w:rsidRPr="003F0F2D">
        <w:rPr>
          <w:rFonts w:ascii="Arial" w:hAnsi="Arial" w:cs="Arial"/>
          <w:lang w:val="en-US"/>
        </w:rPr>
        <w:t xml:space="preserve">here </w:t>
      </w:r>
      <w:r w:rsidR="002767C4" w:rsidRPr="003F0F2D">
        <w:rPr>
          <w:rFonts w:ascii="Arial" w:hAnsi="Arial" w:cs="Arial"/>
          <w:lang w:val="en-US"/>
        </w:rPr>
        <w:t xml:space="preserve">can only be considered as </w:t>
      </w:r>
      <w:r w:rsidR="00BB23B7" w:rsidRPr="003F0F2D">
        <w:rPr>
          <w:rFonts w:ascii="Arial" w:hAnsi="Arial" w:cs="Arial"/>
          <w:lang w:val="en-US"/>
        </w:rPr>
        <w:t>“</w:t>
      </w:r>
      <w:r w:rsidR="002767C4" w:rsidRPr="003F0F2D">
        <w:rPr>
          <w:rFonts w:ascii="Arial" w:hAnsi="Arial" w:cs="Arial"/>
          <w:lang w:val="en-US"/>
        </w:rPr>
        <w:t>good</w:t>
      </w:r>
      <w:r w:rsidR="00BB23B7" w:rsidRPr="003F0F2D">
        <w:rPr>
          <w:rFonts w:ascii="Arial" w:hAnsi="Arial" w:cs="Arial"/>
          <w:lang w:val="en-US"/>
        </w:rPr>
        <w:t>”</w:t>
      </w:r>
      <w:r w:rsidR="002767C4" w:rsidRPr="003F0F2D">
        <w:rPr>
          <w:rFonts w:ascii="Arial" w:hAnsi="Arial" w:cs="Arial"/>
          <w:lang w:val="en-US"/>
        </w:rPr>
        <w:t xml:space="preserve"> approximations, </w:t>
      </w:r>
      <w:r w:rsidR="003B3092" w:rsidRPr="003F0F2D">
        <w:rPr>
          <w:rFonts w:ascii="Arial" w:hAnsi="Arial" w:cs="Arial"/>
          <w:lang w:val="en-US"/>
        </w:rPr>
        <w:t xml:space="preserve">if covariances exist between the individual activity values. In such a case, instead, a least-squares procedure for the mean is to be applied. </w:t>
      </w:r>
      <w:r w:rsidR="009C0FD9" w:rsidRPr="003F0F2D">
        <w:rPr>
          <w:rFonts w:ascii="Arial" w:hAnsi="Arial" w:cs="Arial"/>
          <w:lang w:val="en-US"/>
        </w:rPr>
        <w:t xml:space="preserve">The corresponding procedure is described </w:t>
      </w:r>
      <w:hyperlink w:anchor="URH_GSPK1_LSQ_WMEAN_LSQ_EN" w:history="1">
        <w:r w:rsidR="009C0FD9" w:rsidRPr="003F0F2D">
          <w:rPr>
            <w:rStyle w:val="Hyperlink"/>
            <w:rFonts w:ascii="Arial" w:hAnsi="Arial" w:cs="Arial"/>
            <w:color w:val="auto"/>
            <w:lang w:val="en-US"/>
          </w:rPr>
          <w:t>below</w:t>
        </w:r>
      </w:hyperlink>
      <w:r w:rsidR="009C0FD9" w:rsidRPr="003F0F2D">
        <w:rPr>
          <w:rFonts w:ascii="Arial" w:hAnsi="Arial" w:cs="Arial"/>
          <w:lang w:val="en-US"/>
        </w:rPr>
        <w:t>.</w:t>
      </w:r>
    </w:p>
    <w:p w14:paraId="1DCF326F"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0CE7CC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96B25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C43B234" w14:textId="77777777" w:rsidR="007438DC" w:rsidRPr="003F0F2D" w:rsidRDefault="00F9626E" w:rsidP="00F9626E">
      <w:pPr>
        <w:pStyle w:val="berschrift2"/>
        <w:tabs>
          <w:tab w:val="left" w:pos="567"/>
        </w:tabs>
        <w:ind w:right="-143"/>
        <w:rPr>
          <w:sz w:val="22"/>
          <w:szCs w:val="22"/>
          <w:lang w:val="en-US"/>
        </w:rPr>
      </w:pPr>
      <w:bookmarkStart w:id="71" w:name="_7.14_Least-squares_calculation"/>
      <w:bookmarkStart w:id="72" w:name="URH_GSPK1_LSQ_WMEAN_EN"/>
      <w:bookmarkStart w:id="73" w:name="URH_GSPK1_LSQ_WMEAN_LSQ_EN"/>
      <w:bookmarkEnd w:id="71"/>
      <w:r w:rsidRPr="003F0F2D">
        <w:rPr>
          <w:lang w:val="en-US"/>
        </w:rPr>
        <w:t>7.14</w:t>
      </w:r>
      <w:r w:rsidRPr="003F0F2D">
        <w:rPr>
          <w:lang w:val="en-US"/>
        </w:rPr>
        <w:tab/>
      </w:r>
      <w:r w:rsidR="007C2161" w:rsidRPr="003F0F2D">
        <w:rPr>
          <w:lang w:val="en-US"/>
        </w:rPr>
        <w:t>Least-squares calculation of a weighted mean and its standard uncertainty</w:t>
      </w:r>
      <w:bookmarkEnd w:id="72"/>
      <w:bookmarkEnd w:id="73"/>
    </w:p>
    <w:p w14:paraId="0C185A9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D57592D" w14:textId="77777777" w:rsidR="007438DC" w:rsidRPr="003F0F2D" w:rsidRDefault="007C2161" w:rsidP="007438DC">
      <w:pPr>
        <w:widowControl w:val="0"/>
        <w:tabs>
          <w:tab w:val="left" w:pos="993"/>
        </w:tabs>
        <w:autoSpaceDE w:val="0"/>
        <w:autoSpaceDN w:val="0"/>
        <w:adjustRightInd w:val="0"/>
        <w:ind w:right="-143"/>
        <w:jc w:val="both"/>
        <w:rPr>
          <w:rFonts w:ascii="Arial" w:hAnsi="Arial" w:cs="Arial"/>
          <w:b/>
          <w:i/>
          <w:lang w:val="en-US"/>
        </w:rPr>
      </w:pPr>
      <w:r w:rsidRPr="003F0F2D">
        <w:rPr>
          <w:rFonts w:ascii="Arial" w:hAnsi="Arial" w:cs="Arial"/>
          <w:lang w:val="en-US"/>
        </w:rPr>
        <w:t xml:space="preserve">UncertRadio applies </w:t>
      </w:r>
      <w:r w:rsidR="00543A5C" w:rsidRPr="003F0F2D">
        <w:rPr>
          <w:rFonts w:ascii="Arial" w:hAnsi="Arial" w:cs="Arial"/>
          <w:lang w:val="en-US"/>
        </w:rPr>
        <w:t>a matrix-based p</w:t>
      </w:r>
      <w:r w:rsidRPr="003F0F2D">
        <w:rPr>
          <w:rFonts w:ascii="Arial" w:hAnsi="Arial" w:cs="Arial"/>
          <w:lang w:val="en-US"/>
        </w:rPr>
        <w:t>roc</w:t>
      </w:r>
      <w:r w:rsidR="00543A5C" w:rsidRPr="003F0F2D">
        <w:rPr>
          <w:rFonts w:ascii="Arial" w:hAnsi="Arial" w:cs="Arial"/>
          <w:lang w:val="en-US"/>
        </w:rPr>
        <w:t>e</w:t>
      </w:r>
      <w:r w:rsidRPr="003F0F2D">
        <w:rPr>
          <w:rFonts w:ascii="Arial" w:hAnsi="Arial" w:cs="Arial"/>
          <w:lang w:val="en-US"/>
        </w:rPr>
        <w:t>dure described in section „</w:t>
      </w:r>
      <w:hyperlink w:anchor="URH_LLSQ_MATHE_EN" w:history="1">
        <w:r w:rsidRPr="003F0F2D">
          <w:rPr>
            <w:rStyle w:val="Hyperlink"/>
            <w:rFonts w:ascii="Arial" w:hAnsi="Arial" w:cs="Arial"/>
            <w:lang w:val="en-US"/>
          </w:rPr>
          <w:t>Mathematic</w:t>
        </w:r>
        <w:r w:rsidR="00543A5C" w:rsidRPr="003F0F2D">
          <w:rPr>
            <w:rStyle w:val="Hyperlink"/>
            <w:rFonts w:ascii="Arial" w:hAnsi="Arial" w:cs="Arial"/>
            <w:lang w:val="en-US"/>
          </w:rPr>
          <w:t>s</w:t>
        </w:r>
        <w:r w:rsidRPr="003F0F2D">
          <w:rPr>
            <w:rStyle w:val="Hyperlink"/>
            <w:rFonts w:ascii="Arial" w:hAnsi="Arial" w:cs="Arial"/>
            <w:lang w:val="en-US"/>
          </w:rPr>
          <w:t xml:space="preserve"> </w:t>
        </w:r>
        <w:r w:rsidR="00543A5C" w:rsidRPr="003F0F2D">
          <w:rPr>
            <w:rStyle w:val="Hyperlink"/>
            <w:rFonts w:ascii="Arial" w:hAnsi="Arial" w:cs="Arial"/>
            <w:lang w:val="en-US"/>
          </w:rPr>
          <w:t xml:space="preserve">of the </w:t>
        </w:r>
        <w:r w:rsidRPr="003F0F2D">
          <w:rPr>
            <w:rStyle w:val="Hyperlink"/>
            <w:rFonts w:ascii="Arial" w:hAnsi="Arial" w:cs="Arial"/>
            <w:lang w:val="en-US"/>
          </w:rPr>
          <w:t>linear</w:t>
        </w:r>
        <w:r w:rsidR="00543A5C" w:rsidRPr="003F0F2D">
          <w:rPr>
            <w:rStyle w:val="Hyperlink"/>
            <w:rFonts w:ascii="Arial" w:hAnsi="Arial" w:cs="Arial"/>
            <w:lang w:val="en-US"/>
          </w:rPr>
          <w:t xml:space="preserve"> LSQ curve </w:t>
        </w:r>
        <w:proofErr w:type="gramStart"/>
        <w:r w:rsidR="00543A5C" w:rsidRPr="003F0F2D">
          <w:rPr>
            <w:rStyle w:val="Hyperlink"/>
            <w:rFonts w:ascii="Arial" w:hAnsi="Arial" w:cs="Arial"/>
            <w:lang w:val="en-US"/>
          </w:rPr>
          <w:t>fitting</w:t>
        </w:r>
        <w:r w:rsidRPr="003F0F2D">
          <w:rPr>
            <w:rStyle w:val="Hyperlink"/>
            <w:rFonts w:ascii="Arial" w:hAnsi="Arial" w:cs="Arial"/>
            <w:lang w:val="en-US"/>
          </w:rPr>
          <w:t>..</w:t>
        </w:r>
        <w:proofErr w:type="gramEnd"/>
      </w:hyperlink>
      <w:r w:rsidRPr="003F0F2D">
        <w:rPr>
          <w:rFonts w:ascii="Arial" w:hAnsi="Arial" w:cs="Arial"/>
          <w:lang w:val="en-US"/>
        </w:rPr>
        <w:t>“</w:t>
      </w:r>
      <w:r w:rsidR="00543A5C" w:rsidRPr="003F0F2D">
        <w:rPr>
          <w:rFonts w:ascii="Arial" w:hAnsi="Arial" w:cs="Arial"/>
          <w:lang w:val="en-US"/>
        </w:rPr>
        <w:t>,</w:t>
      </w:r>
      <w:r w:rsidRPr="003F0F2D">
        <w:rPr>
          <w:rFonts w:ascii="Arial" w:hAnsi="Arial" w:cs="Arial"/>
          <w:lang w:val="en-US"/>
        </w:rPr>
        <w:t xml:space="preserve">     </w:t>
      </w:r>
      <w:r w:rsidRPr="003F0F2D">
        <w:rPr>
          <w:rFonts w:ascii="Arial" w:hAnsi="Arial" w:cs="Arial"/>
          <w:b/>
          <w:i/>
          <w:lang w:val="en-US"/>
        </w:rPr>
        <w:t>x</w:t>
      </w:r>
      <w:r w:rsidRPr="003F0F2D">
        <w:rPr>
          <w:rFonts w:ascii="Arial" w:hAnsi="Arial" w:cs="Arial"/>
          <w:lang w:val="en-US"/>
        </w:rPr>
        <w:t xml:space="preserve"> = </w:t>
      </w:r>
      <w:r w:rsidRPr="003F0F2D">
        <w:rPr>
          <w:rFonts w:ascii="Arial" w:hAnsi="Arial" w:cs="Arial"/>
          <w:b/>
          <w:lang w:val="en-US"/>
        </w:rPr>
        <w:t>A</w:t>
      </w:r>
      <w:r w:rsidRPr="003F0F2D">
        <w:rPr>
          <w:rFonts w:ascii="Arial" w:hAnsi="Arial" w:cs="Arial"/>
          <w:lang w:val="en-US"/>
        </w:rPr>
        <w:t xml:space="preserve"> </w:t>
      </w:r>
      <w:r w:rsidRPr="003F0F2D">
        <w:rPr>
          <w:rFonts w:ascii="Arial" w:hAnsi="Arial" w:cs="Arial"/>
          <w:b/>
          <w:i/>
          <w:lang w:val="en-US"/>
        </w:rPr>
        <w:t>y.</w:t>
      </w:r>
    </w:p>
    <w:p w14:paraId="3B04C76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color w:val="FF0000"/>
          <w:lang w:val="en-US"/>
        </w:rPr>
      </w:pPr>
    </w:p>
    <w:p w14:paraId="41635D4A" w14:textId="77777777"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hAnsi="Arial" w:cs="Arial"/>
          <w:lang w:val="en-US"/>
        </w:rPr>
        <w:t xml:space="preserve">The single activity values </w:t>
      </w:r>
      <m:oMath>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 xml:space="preserve"> </m:t>
        </m:r>
      </m:oMath>
      <w:r w:rsidRPr="003F0F2D">
        <w:rPr>
          <w:rFonts w:ascii="Arial" w:eastAsiaTheme="minorEastAsia" w:hAnsi="Arial" w:cs="Arial"/>
          <w:lang w:val="en-US"/>
        </w:rPr>
        <w:t xml:space="preserve">are taken as elements of the vector </w:t>
      </w:r>
      <w:r w:rsidR="007C2161" w:rsidRPr="003F0F2D">
        <w:rPr>
          <w:rFonts w:ascii="Arial" w:eastAsiaTheme="minorEastAsia" w:hAnsi="Arial" w:cs="Arial"/>
          <w:b/>
          <w:i/>
          <w:lang w:val="en-US"/>
        </w:rPr>
        <w:t>x</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The </w:t>
      </w:r>
      <w:r w:rsidR="00C31498" w:rsidRPr="003F0F2D">
        <w:rPr>
          <w:rFonts w:ascii="Arial" w:eastAsiaTheme="minorEastAsia" w:hAnsi="Arial" w:cs="Arial"/>
          <w:lang w:val="en-US"/>
        </w:rPr>
        <w:t xml:space="preserve">design </w:t>
      </w:r>
      <w:r w:rsidRPr="003F0F2D">
        <w:rPr>
          <w:rFonts w:ascii="Arial" w:eastAsiaTheme="minorEastAsia" w:hAnsi="Arial" w:cs="Arial"/>
          <w:lang w:val="en-US"/>
        </w:rPr>
        <w:t>matrix</w:t>
      </w:r>
      <w:r w:rsidR="007C2161" w:rsidRPr="003F0F2D">
        <w:rPr>
          <w:rFonts w:ascii="Arial" w:eastAsiaTheme="minorEastAsia" w:hAnsi="Arial" w:cs="Arial"/>
          <w:lang w:val="en-US"/>
        </w:rPr>
        <w:t xml:space="preserve"> </w:t>
      </w:r>
      <w:r w:rsidR="00C31498" w:rsidRPr="003F0F2D">
        <w:rPr>
          <w:rFonts w:ascii="Arial" w:eastAsiaTheme="minorEastAsia" w:hAnsi="Arial" w:cs="Arial"/>
          <w:b/>
          <w:lang w:val="en-US"/>
        </w:rPr>
        <w:t>A</w:t>
      </w:r>
      <w:r w:rsidR="00C31498" w:rsidRPr="003F0F2D">
        <w:rPr>
          <w:rFonts w:ascii="Arial" w:eastAsiaTheme="minorEastAsia" w:hAnsi="Arial" w:cs="Arial"/>
          <w:lang w:val="en-US"/>
        </w:rPr>
        <w:t xml:space="preserve"> = (</w:t>
      </w:r>
      <w:proofErr w:type="gramStart"/>
      <w:r w:rsidR="00C31498" w:rsidRPr="003F0F2D">
        <w:rPr>
          <w:rFonts w:ascii="Arial" w:eastAsiaTheme="minorEastAsia" w:hAnsi="Arial" w:cs="Arial"/>
          <w:lang w:val="en-US"/>
        </w:rPr>
        <w:t>1,1,…</w:t>
      </w:r>
      <w:proofErr w:type="gramEnd"/>
      <w:r w:rsidR="00C31498" w:rsidRPr="003F0F2D">
        <w:rPr>
          <w:rFonts w:ascii="Arial" w:eastAsiaTheme="minorEastAsia" w:hAnsi="Arial" w:cs="Arial"/>
          <w:lang w:val="en-US"/>
        </w:rPr>
        <w:t>,1)</w:t>
      </w:r>
      <w:r w:rsidR="00C31498" w:rsidRPr="003F0F2D">
        <w:rPr>
          <w:rFonts w:ascii="Arial" w:eastAsiaTheme="minorEastAsia" w:hAnsi="Arial" w:cs="Arial"/>
          <w:vertAlign w:val="superscript"/>
          <w:lang w:val="en-US"/>
        </w:rPr>
        <w:t>T</w:t>
      </w:r>
      <w:r w:rsidR="007C2161" w:rsidRPr="003F0F2D">
        <w:rPr>
          <w:rFonts w:ascii="Arial" w:eastAsiaTheme="minorEastAsia" w:hAnsi="Arial" w:cs="Arial"/>
          <w:lang w:val="en-US"/>
        </w:rPr>
        <w:t xml:space="preserve"> </w:t>
      </w:r>
      <w:r w:rsidRPr="003F0F2D">
        <w:rPr>
          <w:rFonts w:ascii="Arial" w:eastAsiaTheme="minorEastAsia" w:hAnsi="Arial" w:cs="Arial"/>
          <w:lang w:val="en-US"/>
        </w:rPr>
        <w:t xml:space="preserve">in this case has only one column the elements of which all are equal to1; </w:t>
      </w:r>
      <w:r w:rsidRPr="003F0F2D">
        <w:rPr>
          <w:rFonts w:ascii="Arial" w:eastAsiaTheme="minorEastAsia" w:hAnsi="Arial" w:cs="Arial"/>
          <w:b/>
          <w:i/>
          <w:lang w:val="en-US"/>
        </w:rPr>
        <w:t>y</w:t>
      </w:r>
      <w:r w:rsidRPr="003F0F2D">
        <w:rPr>
          <w:rFonts w:ascii="Arial" w:eastAsiaTheme="minorEastAsia" w:hAnsi="Arial" w:cs="Arial"/>
          <w:lang w:val="en-US"/>
        </w:rPr>
        <w:t xml:space="preserve"> reduces to a vector consisting of only one value, the desired weighted mean. </w:t>
      </w:r>
    </w:p>
    <w:p w14:paraId="1BFEBEAB" w14:textId="28B88305" w:rsidR="007438DC" w:rsidRPr="003F0F2D" w:rsidRDefault="00543A5C" w:rsidP="007438DC">
      <w:pPr>
        <w:widowControl w:val="0"/>
        <w:tabs>
          <w:tab w:val="left" w:pos="993"/>
        </w:tabs>
        <w:autoSpaceDE w:val="0"/>
        <w:autoSpaceDN w:val="0"/>
        <w:adjustRightInd w:val="0"/>
        <w:ind w:right="-143"/>
        <w:jc w:val="both"/>
        <w:rPr>
          <w:rFonts w:ascii="Arial" w:eastAsiaTheme="minorEastAsia" w:hAnsi="Arial" w:cs="Arial"/>
          <w:lang w:val="en-US"/>
        </w:rPr>
      </w:pPr>
      <w:r w:rsidRPr="003F0F2D">
        <w:rPr>
          <w:rFonts w:ascii="Arial" w:eastAsiaTheme="minorEastAsia" w:hAnsi="Arial" w:cs="Arial"/>
          <w:lang w:val="en-US"/>
        </w:rPr>
        <w:t xml:space="preserve">For applying this </w:t>
      </w:r>
      <w:r w:rsidR="00B332A2" w:rsidRPr="003F0F2D">
        <w:rPr>
          <w:rFonts w:ascii="Arial" w:eastAsiaTheme="minorEastAsia" w:hAnsi="Arial" w:cs="Arial"/>
          <w:lang w:val="en-US"/>
        </w:rPr>
        <w:t>procedure,</w:t>
      </w:r>
      <w:r w:rsidRPr="003F0F2D">
        <w:rPr>
          <w:rFonts w:ascii="Arial" w:eastAsiaTheme="minorEastAsia" w:hAnsi="Arial" w:cs="Arial"/>
          <w:lang w:val="en-US"/>
        </w:rPr>
        <w:t xml:space="preserve"> the quadratic covariance matrix</w:t>
      </w:r>
      <w:r w:rsidR="00F467E6">
        <w:rPr>
          <w:rFonts w:ascii="Arial" w:eastAsiaTheme="minorEastAsia" w:hAnsi="Arial" w:cs="Arial"/>
          <w:lang w:val="en-US"/>
        </w:rPr>
        <w:t xml:space="preserve"> </w:t>
      </w:r>
      <w:proofErr w:type="spellStart"/>
      <w:r w:rsidR="00F467E6" w:rsidRPr="00F467E6">
        <w:rPr>
          <w:rFonts w:ascii="Arial" w:hAnsi="Arial" w:cs="Arial"/>
          <w:b/>
          <w:lang w:val="en-GB"/>
        </w:rPr>
        <w:t>U</w:t>
      </w:r>
      <w:r w:rsidR="00F467E6">
        <w:rPr>
          <w:rFonts w:ascii="Arial" w:hAnsi="Arial" w:cs="Arial"/>
          <w:b/>
          <w:sz w:val="24"/>
          <w:szCs w:val="24"/>
          <w:vertAlign w:val="subscript"/>
          <w:lang w:val="en-GB"/>
        </w:rPr>
        <w:t>x</w:t>
      </w:r>
      <w:proofErr w:type="spellEnd"/>
      <w:r w:rsidRPr="003F0F2D">
        <w:rPr>
          <w:rFonts w:ascii="Arial" w:eastAsiaTheme="minorEastAsia" w:hAnsi="Arial" w:cs="Arial"/>
          <w:lang w:val="en-US"/>
        </w:rPr>
        <w:t xml:space="preserve"> is needed. UncertRadio </w:t>
      </w:r>
      <w:r w:rsidR="00A906A6" w:rsidRPr="003F0F2D">
        <w:rPr>
          <w:rFonts w:ascii="Arial" w:eastAsiaTheme="minorEastAsia" w:hAnsi="Arial" w:cs="Arial"/>
          <w:lang w:val="en-US"/>
        </w:rPr>
        <w:t>assembles</w:t>
      </w:r>
      <w:r w:rsidRPr="003F0F2D">
        <w:rPr>
          <w:rFonts w:ascii="Arial" w:eastAsiaTheme="minorEastAsia" w:hAnsi="Arial" w:cs="Arial"/>
          <w:lang w:val="en-US"/>
        </w:rPr>
        <w:t xml:space="preserve"> all the data into the corresponding algebraic elements and calculates </w:t>
      </w:r>
      <w:r w:rsidR="00A906A6" w:rsidRPr="003F0F2D">
        <w:rPr>
          <w:rFonts w:ascii="Arial" w:eastAsiaTheme="minorEastAsia" w:hAnsi="Arial" w:cs="Arial"/>
          <w:lang w:val="en-US"/>
        </w:rPr>
        <w:t xml:space="preserve">also the required elements of the covariance matrix as already </w:t>
      </w:r>
      <w:hyperlink w:anchor="URH_GSPK1_WMEAN_EN" w:history="1">
        <w:r w:rsidR="00A906A6" w:rsidRPr="003F0F2D">
          <w:rPr>
            <w:rStyle w:val="Hyperlink"/>
            <w:rFonts w:ascii="Arial" w:eastAsiaTheme="minorEastAsia" w:hAnsi="Arial" w:cs="Arial"/>
            <w:color w:val="auto"/>
            <w:lang w:val="en-US"/>
          </w:rPr>
          <w:t>described for the weighted mean</w:t>
        </w:r>
      </w:hyperlink>
      <w:r w:rsidR="00A906A6" w:rsidRPr="003F0F2D">
        <w:rPr>
          <w:rFonts w:ascii="Arial" w:eastAsiaTheme="minorEastAsia" w:hAnsi="Arial" w:cs="Arial"/>
          <w:lang w:val="en-US"/>
        </w:rPr>
        <w:t>.</w:t>
      </w:r>
      <w:r w:rsidR="00C31498" w:rsidRPr="003F0F2D">
        <w:rPr>
          <w:rFonts w:ascii="Arial" w:eastAsiaTheme="minorEastAsia" w:hAnsi="Arial" w:cs="Arial"/>
          <w:lang w:val="en-US"/>
        </w:rPr>
        <w:t xml:space="preserve"> The</w:t>
      </w:r>
      <w:r w:rsidR="00C31498" w:rsidRPr="003F0F2D">
        <w:rPr>
          <w:rFonts w:ascii="Arial" w:hAnsi="Arial" w:cs="Arial"/>
          <w:lang w:val="en-US"/>
        </w:rPr>
        <w:t xml:space="preserve"> matrix </w:t>
      </w:r>
      <w:r w:rsidR="00C31498" w:rsidRPr="003F0F2D">
        <w:rPr>
          <w:rFonts w:ascii="Arial" w:hAnsi="Arial" w:cs="Arial"/>
          <w:b/>
          <w:lang w:val="en-US"/>
        </w:rPr>
        <w:t>U</w:t>
      </w:r>
      <w:r w:rsidR="00C31498" w:rsidRPr="003F0F2D">
        <w:rPr>
          <w:rFonts w:ascii="Arial" w:hAnsi="Arial" w:cs="Arial"/>
          <w:b/>
          <w:sz w:val="24"/>
          <w:szCs w:val="24"/>
          <w:vertAlign w:val="subscript"/>
          <w:lang w:val="en-US"/>
        </w:rPr>
        <w:t>y</w:t>
      </w:r>
      <w:r w:rsidR="00C31498" w:rsidRPr="003F0F2D">
        <w:rPr>
          <w:rFonts w:ascii="Arial" w:hAnsi="Arial" w:cs="Arial"/>
          <w:lang w:val="en-US"/>
        </w:rPr>
        <w:t xml:space="preserve"> consists of only one element, the variance associated with weighted mean.</w:t>
      </w:r>
      <w:r w:rsidR="00C31498" w:rsidRPr="003F0F2D">
        <w:rPr>
          <w:rFonts w:ascii="Arial" w:eastAsiaTheme="minorEastAsia" w:hAnsi="Arial" w:cs="Arial"/>
          <w:lang w:val="en-US"/>
        </w:rPr>
        <w:t xml:space="preserve"> </w:t>
      </w:r>
    </w:p>
    <w:p w14:paraId="16E57759"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2040E8" w14:textId="77777777" w:rsidR="007438DC" w:rsidRPr="003F0F2D" w:rsidRDefault="007438DC" w:rsidP="007438DC">
      <w:pPr>
        <w:widowControl w:val="0"/>
        <w:tabs>
          <w:tab w:val="left" w:pos="993"/>
        </w:tabs>
        <w:autoSpaceDE w:val="0"/>
        <w:autoSpaceDN w:val="0"/>
        <w:adjustRightInd w:val="0"/>
        <w:ind w:right="-143"/>
        <w:jc w:val="both"/>
        <w:rPr>
          <w:rFonts w:ascii="Arial" w:eastAsiaTheme="minorEastAsia" w:hAnsi="Arial" w:cs="Arial"/>
          <w:color w:val="FF0000"/>
          <w:lang w:val="en-US"/>
        </w:rPr>
      </w:pPr>
    </w:p>
    <w:p w14:paraId="7C671198"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191AE43D" w14:textId="77777777" w:rsidR="007438DC" w:rsidRPr="003F0F2D" w:rsidRDefault="00863ABD" w:rsidP="00863ABD">
      <w:pPr>
        <w:pStyle w:val="berschrift2"/>
        <w:tabs>
          <w:tab w:val="left" w:pos="567"/>
        </w:tabs>
        <w:rPr>
          <w:rFonts w:ascii="Arial" w:hAnsi="Arial" w:cs="Arial"/>
          <w:lang w:val="en-US"/>
        </w:rPr>
      </w:pPr>
      <w:bookmarkStart w:id="74" w:name="URH_GSPK1_NWG_EN"/>
      <w:r w:rsidRPr="003F0F2D">
        <w:rPr>
          <w:lang w:val="en-US"/>
        </w:rPr>
        <w:t>7.15</w:t>
      </w:r>
      <w:r w:rsidRPr="003F0F2D">
        <w:rPr>
          <w:lang w:val="en-US"/>
        </w:rPr>
        <w:tab/>
        <w:t>Approach of calculating Decision threshold and Detection limit for Gamspk1</w:t>
      </w:r>
      <w:r w:rsidR="001B5AAF" w:rsidRPr="003F0F2D">
        <w:rPr>
          <w:rFonts w:ascii="Arial" w:hAnsi="Arial" w:cs="Arial"/>
          <w:lang w:val="en-US"/>
        </w:rPr>
        <w:t xml:space="preserve"> </w:t>
      </w:r>
    </w:p>
    <w:bookmarkEnd w:id="74"/>
    <w:p w14:paraId="37B2C0E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5F9FB92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iterative calculation of the Decision threshold and the Detection limit is performed after the mean </w:t>
      </w:r>
      <m:oMath>
        <m:acc>
          <m:accPr>
            <m:chr m:val="̅"/>
            <m:ctrlPr>
              <w:rPr>
                <w:rFonts w:ascii="Cambria Math" w:hAnsi="Cambria Math" w:cs="Arial"/>
                <w:i/>
                <w:sz w:val="24"/>
                <w:szCs w:val="24"/>
                <w:lang w:val="en-US"/>
              </w:rPr>
            </m:ctrlPr>
          </m:accPr>
          <m:e>
            <m:r>
              <w:rPr>
                <w:rFonts w:ascii="Cambria Math" w:hAnsi="Cambria Math" w:cs="Arial"/>
                <w:sz w:val="24"/>
                <w:szCs w:val="24"/>
                <w:lang w:val="en-US"/>
              </w:rPr>
              <m:t>A</m:t>
            </m:r>
          </m:e>
        </m:acc>
      </m:oMath>
      <w:r w:rsidRPr="003F0F2D">
        <w:rPr>
          <w:rFonts w:ascii="Arial" w:hAnsi="Arial" w:cs="Arial"/>
          <w:lang w:val="en-US"/>
        </w:rPr>
        <w:t xml:space="preserve"> has been calculated from the single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The iteration is done by variation of the mean where a varied value is </w:t>
      </w:r>
      <m:oMath>
        <m:r>
          <w:rPr>
            <w:rFonts w:ascii="Cambria Math" w:hAnsi="Cambria Math" w:cs="Arial"/>
            <w:sz w:val="24"/>
            <w:szCs w:val="24"/>
            <w:lang w:val="en-US"/>
          </w:rPr>
          <m:t>A'</m:t>
        </m:r>
      </m:oMath>
      <w:r w:rsidRPr="003F0F2D">
        <w:rPr>
          <w:rFonts w:ascii="Arial" w:hAnsi="Arial" w:cs="Arial"/>
          <w:lang w:val="en-US"/>
        </w:rPr>
        <w:t xml:space="preserve">. Then, all single values of the source activity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are replaced by the new (fictive) value of </w:t>
      </w:r>
      <m:oMath>
        <m:r>
          <w:rPr>
            <w:rFonts w:ascii="Cambria Math" w:hAnsi="Cambria Math" w:cs="Arial"/>
            <w:sz w:val="24"/>
            <w:szCs w:val="24"/>
            <w:lang w:val="en-US"/>
          </w:rPr>
          <m:t>A'</m:t>
        </m:r>
      </m:oMath>
      <w:r w:rsidRPr="003F0F2D">
        <w:rPr>
          <w:rFonts w:ascii="Arial" w:hAnsi="Arial" w:cs="Arial"/>
          <w:lang w:val="en-US"/>
        </w:rPr>
        <w:t xml:space="preserve">. From the equation defining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w:t>
      </w:r>
    </w:p>
    <w:p w14:paraId="0D8F1FCE" w14:textId="77777777" w:rsidR="007438DC" w:rsidRPr="003F0F2D" w:rsidRDefault="00325833" w:rsidP="007438DC">
      <w:pPr>
        <w:widowControl w:val="0"/>
        <w:tabs>
          <w:tab w:val="left" w:pos="1134"/>
          <w:tab w:val="left" w:pos="7938"/>
        </w:tabs>
        <w:autoSpaceDE w:val="0"/>
        <w:autoSpaceDN w:val="0"/>
        <w:adjustRightInd w:val="0"/>
        <w:spacing w:before="180" w:after="240"/>
        <w:ind w:right="-143"/>
        <w:jc w:val="both"/>
        <w:rPr>
          <w:rFonts w:ascii="Arial" w:hAnsi="Arial"/>
          <w:lang w:val="en-US"/>
        </w:rPr>
      </w:pPr>
      <w:r w:rsidRPr="003F0F2D">
        <w:rPr>
          <w:rFonts w:ascii="Arial" w:hAnsi="Arial"/>
          <w:lang w:val="en-US"/>
        </w:rPr>
        <w:tab/>
      </w:r>
      <m:oMath>
        <m:sSub>
          <m:sSubPr>
            <m:ctrlPr>
              <w:rPr>
                <w:rFonts w:ascii="Cambria Math" w:hAnsi="Cambria Math"/>
                <w:i/>
                <w:sz w:val="28"/>
                <w:lang w:val="en-US"/>
              </w:rPr>
            </m:ctrlPr>
          </m:sSubPr>
          <m:e>
            <m:r>
              <w:rPr>
                <w:rFonts w:ascii="Cambria Math" w:hAnsi="Cambria Math"/>
                <w:sz w:val="28"/>
                <w:lang w:val="en-US"/>
              </w:rPr>
              <m:t>A</m:t>
            </m:r>
          </m:e>
          <m:sub>
            <m:r>
              <w:rPr>
                <w:rFonts w:ascii="Cambria Math" w:hAnsi="Cambria Math"/>
                <w:sz w:val="28"/>
                <w:lang w:val="en-US"/>
              </w:rPr>
              <m:t>i</m:t>
            </m:r>
          </m:sub>
        </m:sSub>
        <m:r>
          <w:rPr>
            <w:rFonts w:ascii="Cambria Math" w:hAnsi="Cambria Math"/>
            <w:sz w:val="28"/>
            <w:lang w:val="en-US"/>
          </w:rPr>
          <m:t>=</m:t>
        </m:r>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f>
          <m:fPr>
            <m:ctrlPr>
              <w:rPr>
                <w:rFonts w:ascii="Cambria Math" w:hAnsi="Cambria Math" w:cs="Arial"/>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num>
          <m:den>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 xml:space="preserve"> ∙ p</m:t>
                </m:r>
              </m:e>
              <m:sub>
                <m:r>
                  <w:rPr>
                    <w:rFonts w:ascii="Cambria Math" w:hAnsi="Cambria Math"/>
                    <w:sz w:val="28"/>
                    <w:szCs w:val="28"/>
                    <w:lang w:val="en-US"/>
                  </w:rPr>
                  <m:t>γi</m:t>
                </m:r>
              </m:sub>
            </m:sSub>
            <m:r>
              <w:rPr>
                <w:rFonts w:ascii="Cambria Math" w:hAnsi="Cambria Math"/>
                <w:sz w:val="28"/>
                <w:szCs w:val="28"/>
                <w:lang w:val="en-US"/>
              </w:rPr>
              <m:t xml:space="preserve"> </m:t>
            </m:r>
          </m:den>
        </m:f>
      </m:oMath>
      <w:r w:rsidRPr="003F0F2D">
        <w:rPr>
          <w:rFonts w:ascii="Arial" w:hAnsi="Arial"/>
          <w:lang w:val="en-US"/>
        </w:rPr>
        <w:tab/>
        <w:t>(1)</w:t>
      </w:r>
    </w:p>
    <w:p w14:paraId="46C3E75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one obtains by inverting this equation </w:t>
      </w:r>
    </w:p>
    <w:p w14:paraId="648FF091"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lastRenderedPageBreak/>
        <w:tab/>
      </w:r>
      <m:oMath>
        <m:sSub>
          <m:sSubPr>
            <m:ctrlPr>
              <w:rPr>
                <w:rFonts w:ascii="Cambria Math" w:hAnsi="Cambria Math"/>
                <w:i/>
                <w:sz w:val="26"/>
                <w:lang w:val="en-US"/>
              </w:rPr>
            </m:ctrlPr>
          </m:sSubPr>
          <m:e>
            <m:r>
              <w:rPr>
                <w:rFonts w:ascii="Cambria Math" w:hAnsi="Cambria Math"/>
                <w:sz w:val="26"/>
                <w:lang w:val="en-US"/>
              </w:rPr>
              <m:t>R</m:t>
            </m:r>
          </m:e>
          <m:sub>
            <m:r>
              <w:rPr>
                <w:rFonts w:ascii="Cambria Math" w:hAnsi="Cambria Math"/>
                <w:sz w:val="26"/>
                <w:lang w:val="en-US"/>
              </w:rPr>
              <m:t>ni</m:t>
            </m:r>
          </m:sub>
        </m:sSub>
        <m:r>
          <w:rPr>
            <w:rFonts w:ascii="Cambria Math" w:hAnsi="Cambria Math"/>
            <w:sz w:val="26"/>
            <w:lang w:val="en-US"/>
          </w:rPr>
          <m:t>=</m:t>
        </m:r>
        <m:sSub>
          <m:sSubPr>
            <m:ctrlPr>
              <w:rPr>
                <w:rFonts w:ascii="Cambria Math" w:hAnsi="Cambria Math"/>
                <w:i/>
                <w:sz w:val="26"/>
                <w:lang w:val="en-US"/>
              </w:rPr>
            </m:ctrlPr>
          </m:sSubPr>
          <m:e>
            <m:r>
              <w:rPr>
                <w:rFonts w:ascii="Cambria Math" w:hAnsi="Cambria Math"/>
                <w:sz w:val="26"/>
                <w:lang w:val="en-US"/>
              </w:rPr>
              <m:t>A</m:t>
            </m:r>
          </m:e>
          <m:sub>
            <m:r>
              <w:rPr>
                <w:rFonts w:ascii="Cambria Math" w:hAnsi="Cambria Math"/>
                <w:sz w:val="26"/>
                <w:lang w:val="en-US"/>
              </w:rPr>
              <m:t>i</m:t>
            </m:r>
          </m:sub>
        </m:sSub>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r>
              <w:rPr>
                <w:rFonts w:ascii="Cambria Math" w:hAnsi="Cambria Math"/>
                <w:sz w:val="26"/>
                <w:szCs w:val="26"/>
                <w:lang w:val="en-US"/>
              </w:rPr>
              <m:t xml:space="preserve">  </m:t>
            </m:r>
          </m:e>
        </m:d>
      </m:oMath>
      <w:r w:rsidRPr="003F0F2D">
        <w:rPr>
          <w:rFonts w:ascii="Arial" w:hAnsi="Arial"/>
          <w:lang w:val="en-US"/>
        </w:rPr>
        <w:tab/>
        <w:t>(2a)</w:t>
      </w:r>
    </w:p>
    <w:p w14:paraId="010CC85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and from this with the replacement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 an equation for the (fictive) net counting rates associated with the varied value </w:t>
      </w:r>
      <m:oMath>
        <m:r>
          <w:rPr>
            <w:rFonts w:ascii="Cambria Math" w:hAnsi="Cambria Math" w:cs="Arial"/>
            <w:sz w:val="24"/>
            <w:szCs w:val="24"/>
            <w:lang w:val="en-US"/>
          </w:rPr>
          <m:t>A'</m:t>
        </m:r>
      </m:oMath>
      <w:r w:rsidRPr="003F0F2D">
        <w:rPr>
          <w:rFonts w:ascii="Arial" w:hAnsi="Arial" w:cs="Arial"/>
          <w:lang w:val="en-US"/>
        </w:rPr>
        <w:t xml:space="preserve"> :</w:t>
      </w:r>
    </w:p>
    <w:p w14:paraId="626E6707"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lang w:val="en-US"/>
        </w:rPr>
      </w:pPr>
      <w:r w:rsidRPr="003F0F2D">
        <w:rPr>
          <w:rFonts w:ascii="Arial" w:hAnsi="Arial"/>
          <w:lang w:val="en-US"/>
        </w:rPr>
        <w:tab/>
      </w:r>
      <m:oMath>
        <m:sSubSup>
          <m:sSubSupPr>
            <m:ctrlPr>
              <w:rPr>
                <w:rFonts w:ascii="Cambria Math" w:hAnsi="Cambria Math"/>
                <w:i/>
                <w:sz w:val="26"/>
                <w:lang w:val="en-US"/>
              </w:rPr>
            </m:ctrlPr>
          </m:sSubSupPr>
          <m:e>
            <m:r>
              <w:rPr>
                <w:rFonts w:ascii="Cambria Math" w:hAnsi="Cambria Math"/>
                <w:sz w:val="26"/>
                <w:lang w:val="en-US"/>
              </w:rPr>
              <m:t>R</m:t>
            </m:r>
          </m:e>
          <m:sub>
            <m:r>
              <w:rPr>
                <w:rFonts w:ascii="Cambria Math" w:hAnsi="Cambria Math"/>
                <w:sz w:val="26"/>
                <w:lang w:val="en-US"/>
              </w:rPr>
              <m:t>ni</m:t>
            </m:r>
          </m:sub>
          <m:sup>
            <m:r>
              <w:rPr>
                <w:rFonts w:ascii="Cambria Math" w:hAnsi="Cambria Math"/>
                <w:sz w:val="26"/>
                <w:lang w:val="en-US"/>
              </w:rPr>
              <m:t>'</m:t>
            </m:r>
          </m:sup>
        </m:sSubSup>
        <m:r>
          <w:rPr>
            <w:rFonts w:ascii="Cambria Math" w:hAnsi="Cambria Math"/>
            <w:sz w:val="26"/>
            <w:lang w:val="en-US"/>
          </w:rPr>
          <m:t>=A'</m:t>
        </m:r>
        <m:d>
          <m:dPr>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ϵ</m:t>
                    </m:r>
                  </m:e>
                  <m:sub>
                    <m:r>
                      <w:rPr>
                        <w:rFonts w:ascii="Cambria Math" w:hAnsi="Cambria Math" w:cs="Arial"/>
                        <w:sz w:val="26"/>
                        <w:szCs w:val="26"/>
                        <w:lang w:val="en-US"/>
                      </w:rPr>
                      <m:t>i</m:t>
                    </m:r>
                  </m:sub>
                </m:sSub>
                <m:sSub>
                  <m:sSubPr>
                    <m:ctrlPr>
                      <w:rPr>
                        <w:rFonts w:ascii="Cambria Math" w:hAnsi="Cambria Math"/>
                        <w:i/>
                        <w:sz w:val="26"/>
                        <w:szCs w:val="26"/>
                        <w:lang w:val="en-US"/>
                      </w:rPr>
                    </m:ctrlPr>
                  </m:sSubPr>
                  <m:e>
                    <m:r>
                      <w:rPr>
                        <w:rFonts w:ascii="Cambria Math" w:hAnsi="Cambria Math"/>
                        <w:sz w:val="26"/>
                        <w:szCs w:val="26"/>
                        <w:lang w:val="en-US"/>
                      </w:rPr>
                      <m:t xml:space="preserve"> ∙ p</m:t>
                    </m:r>
                  </m:e>
                  <m:sub>
                    <m:r>
                      <w:rPr>
                        <w:rFonts w:ascii="Cambria Math" w:hAnsi="Cambria Math"/>
                        <w:sz w:val="26"/>
                        <w:szCs w:val="26"/>
                        <w:lang w:val="en-US"/>
                      </w:rPr>
                      <m:t>γi</m:t>
                    </m:r>
                  </m:sub>
                </m:sSub>
              </m:num>
              <m:den>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 xml:space="preserve">att,i </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coinsu,i</m:t>
                    </m:r>
                  </m:sub>
                </m:sSub>
              </m:den>
            </m:f>
          </m:e>
        </m:d>
      </m:oMath>
      <w:r w:rsidRPr="003F0F2D">
        <w:rPr>
          <w:rFonts w:ascii="Arial" w:hAnsi="Arial"/>
          <w:lang w:val="en-US"/>
        </w:rPr>
        <w:tab/>
        <w:t>(2b)</w:t>
      </w:r>
    </w:p>
    <w:p w14:paraId="407364F1"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aim is now to determine the uncertainties of the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then</w:t>
      </w:r>
      <w:r w:rsidR="00325833" w:rsidRPr="003F0F2D">
        <w:rPr>
          <w:rFonts w:ascii="Arial" w:hAnsi="Arial" w:cs="Arial"/>
          <w:lang w:val="en-US"/>
        </w:rPr>
        <w:t>,</w:t>
      </w:r>
      <w:r w:rsidRPr="003F0F2D">
        <w:rPr>
          <w:rFonts w:ascii="Arial" w:hAnsi="Arial" w:cs="Arial"/>
          <w:lang w:val="en-US"/>
        </w:rPr>
        <w:t xml:space="preserve"> via uncertainty propagation in accordance with Eq. (1)</w:t>
      </w:r>
      <w:r w:rsidR="00325833" w:rsidRPr="003F0F2D">
        <w:rPr>
          <w:rFonts w:ascii="Arial" w:hAnsi="Arial" w:cs="Arial"/>
          <w:lang w:val="en-US"/>
        </w:rPr>
        <w:t>,</w:t>
      </w:r>
      <w:r w:rsidRPr="003F0F2D">
        <w:rPr>
          <w:rFonts w:ascii="Arial" w:hAnsi="Arial" w:cs="Arial"/>
          <w:lang w:val="en-US"/>
        </w:rPr>
        <w:t xml:space="preserve"> the uncertainties of the single activity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r>
          <w:rPr>
            <w:rFonts w:ascii="Cambria Math" w:hAnsi="Cambria Math" w:cs="Arial"/>
            <w:sz w:val="24"/>
            <w:szCs w:val="24"/>
            <w:lang w:val="en-US"/>
          </w:rPr>
          <m:t xml:space="preserve">=A' </m:t>
        </m:r>
      </m:oMath>
      <w:r w:rsidRPr="003F0F2D">
        <w:rPr>
          <w:rFonts w:ascii="Arial" w:hAnsi="Arial" w:cs="Arial"/>
          <w:lang w:val="en-US"/>
        </w:rPr>
        <w:t xml:space="preserve">and, finally, with the chosen method for the mean to derive the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A'</m:t>
            </m:r>
          </m:e>
        </m:d>
      </m:oMath>
      <w:r w:rsidRPr="003F0F2D">
        <w:rPr>
          <w:rFonts w:ascii="Arial" w:hAnsi="Arial" w:cs="Arial"/>
          <w:lang w:val="en-US"/>
        </w:rPr>
        <w:t xml:space="preserve"> of the (iterated</w:t>
      </w:r>
      <w:r w:rsidR="00325833" w:rsidRPr="003F0F2D">
        <w:rPr>
          <w:rFonts w:ascii="Arial" w:hAnsi="Arial" w:cs="Arial"/>
          <w:lang w:val="en-US"/>
        </w:rPr>
        <w:t xml:space="preserve"> or fictive</w:t>
      </w:r>
      <w:r w:rsidRPr="003F0F2D">
        <w:rPr>
          <w:rFonts w:ascii="Arial" w:hAnsi="Arial" w:cs="Arial"/>
          <w:lang w:val="en-US"/>
        </w:rPr>
        <w:t xml:space="preserve">) mean value </w:t>
      </w:r>
      <m:oMath>
        <m:r>
          <w:rPr>
            <w:rFonts w:ascii="Cambria Math" w:hAnsi="Cambria Math" w:cs="Arial"/>
            <w:sz w:val="24"/>
            <w:szCs w:val="24"/>
            <w:lang w:val="en-US"/>
          </w:rPr>
          <m:t>A'</m:t>
        </m:r>
      </m:oMath>
      <w:r w:rsidRPr="003F0F2D">
        <w:rPr>
          <w:rFonts w:ascii="Arial" w:hAnsi="Arial" w:cs="Arial"/>
          <w:lang w:val="en-US"/>
        </w:rPr>
        <w:t>.</w:t>
      </w:r>
    </w:p>
    <w:p w14:paraId="25F437FC"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5148E7F"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following ansatz (a separation) is chosen for the uncertainties </w:t>
      </w:r>
      <m:oMath>
        <m:r>
          <w:rPr>
            <w:rFonts w:ascii="Cambria Math" w:hAnsi="Cambria Math" w:cs="Arial"/>
            <w:sz w:val="24"/>
            <w:szCs w:val="24"/>
            <w:lang w:val="en-US"/>
          </w:rPr>
          <m:t>u</m:t>
        </m:r>
        <m:d>
          <m:dPr>
            <m:ctrlPr>
              <w:rPr>
                <w:rFonts w:ascii="Cambria Math" w:hAnsi="Cambria Math" w:cs="Arial"/>
                <w:i/>
                <w:sz w:val="24"/>
                <w:szCs w:val="24"/>
                <w:lang w:val="en-US"/>
              </w:rPr>
            </m:ctrlPr>
          </m:dPr>
          <m:e>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e>
        </m:d>
        <m:r>
          <w:rPr>
            <w:rFonts w:ascii="Cambria Math" w:hAnsi="Cambria Math" w:cs="Arial"/>
            <w:sz w:val="24"/>
            <w:szCs w:val="24"/>
            <w:lang w:val="en-US"/>
          </w:rPr>
          <m:t xml:space="preserve"> </m:t>
        </m:r>
      </m:oMath>
      <w:r w:rsidR="00325833" w:rsidRPr="003F0F2D">
        <w:rPr>
          <w:rFonts w:ascii="Arial" w:eastAsiaTheme="minorEastAsia" w:hAnsi="Arial" w:cs="Arial"/>
          <w:lang w:val="en-US"/>
        </w:rPr>
        <w:t>(</w:t>
      </w:r>
      <w:hyperlink w:anchor="URH_GSPK1_WERTE_EN" w:history="1">
        <w:r w:rsidR="00325833" w:rsidRPr="003F0F2D">
          <w:rPr>
            <w:rStyle w:val="Hyperlink"/>
            <w:rFonts w:ascii="Arial" w:eastAsiaTheme="minorEastAsia" w:hAnsi="Arial" w:cs="Arial"/>
            <w:color w:val="auto"/>
            <w:lang w:val="en-US"/>
          </w:rPr>
          <w:t>see also</w:t>
        </w:r>
      </w:hyperlink>
      <w:r w:rsidR="00325833" w:rsidRPr="003F0F2D">
        <w:rPr>
          <w:rFonts w:ascii="Arial" w:eastAsiaTheme="minorEastAsia" w:hAnsi="Arial" w:cs="Arial"/>
          <w:lang w:val="en-US"/>
        </w:rPr>
        <w:t>)</w:t>
      </w:r>
      <w:r w:rsidRPr="003F0F2D">
        <w:rPr>
          <w:rFonts w:ascii="Arial" w:hAnsi="Arial" w:cs="Arial"/>
          <w:lang w:val="en-US"/>
        </w:rPr>
        <w:t>:</w:t>
      </w:r>
    </w:p>
    <w:p w14:paraId="20AB70B6" w14:textId="77777777" w:rsidR="007438DC" w:rsidRPr="003F0F2D" w:rsidRDefault="00325833" w:rsidP="007438DC">
      <w:pPr>
        <w:widowControl w:val="0"/>
        <w:tabs>
          <w:tab w:val="left" w:pos="993"/>
          <w:tab w:val="left" w:pos="7938"/>
        </w:tabs>
        <w:autoSpaceDE w:val="0"/>
        <w:autoSpaceDN w:val="0"/>
        <w:adjustRightInd w:val="0"/>
        <w:spacing w:before="120" w:after="240"/>
        <w:ind w:right="-143"/>
        <w:jc w:val="both"/>
        <w:rPr>
          <w:rFonts w:ascii="Arial" w:hAnsi="Arial"/>
          <w:sz w:val="24"/>
          <w:lang w:val="en-US"/>
        </w:rPr>
      </w:pPr>
      <w:r w:rsidRPr="003F0F2D">
        <w:rPr>
          <w:rFonts w:ascii="Arial" w:hAnsi="Arial"/>
          <w:lang w:val="en-US"/>
        </w:rPr>
        <w:tab/>
      </w:r>
      <m:oMath>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e>
        </m:d>
        <m:r>
          <w:rPr>
            <w:rFonts w:ascii="Cambria Math" w:hAnsi="Cambria Math" w:cs="Arial"/>
            <w:sz w:val="26"/>
            <w:szCs w:val="26"/>
            <w:lang w:val="en-US"/>
          </w:rPr>
          <m:t>=</m:t>
        </m:r>
        <m:d>
          <m:dPr>
            <m:begChr m:val="["/>
            <m:endChr m:val="]"/>
            <m:ctrlPr>
              <w:rPr>
                <w:rFonts w:ascii="Cambria Math" w:hAnsi="Cambria Math" w:cs="Arial"/>
                <w:i/>
                <w:sz w:val="26"/>
                <w:szCs w:val="26"/>
                <w:lang w:val="en-US"/>
              </w:rPr>
            </m:ctrlPr>
          </m:dPr>
          <m:e>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ni</m:t>
                    </m:r>
                  </m:sub>
                </m:sSub>
              </m:num>
              <m:den>
                <m:r>
                  <w:rPr>
                    <w:rFonts w:ascii="Cambria Math" w:hAnsi="Cambria Math" w:cs="Arial"/>
                    <w:sz w:val="26"/>
                    <w:szCs w:val="26"/>
                    <w:lang w:val="en-US"/>
                  </w:rPr>
                  <m:t>tlive</m:t>
                </m:r>
              </m:den>
            </m:f>
          </m:e>
        </m:d>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T</m:t>
                </m:r>
              </m:sub>
            </m:sSub>
          </m:num>
          <m:den>
            <m:r>
              <w:rPr>
                <w:rFonts w:ascii="Cambria Math" w:hAnsi="Cambria Math" w:cs="Arial"/>
                <w:sz w:val="26"/>
                <w:szCs w:val="26"/>
                <w:lang w:val="en-US"/>
              </w:rPr>
              <m:t>tlive</m:t>
            </m:r>
          </m:den>
        </m:f>
        <m:sSub>
          <m:sSubPr>
            <m:ctrlPr>
              <w:rPr>
                <w:rFonts w:ascii="Cambria Math" w:hAnsi="Cambria Math" w:cs="Arial"/>
                <w:i/>
                <w:sz w:val="26"/>
                <w:szCs w:val="26"/>
                <w:lang w:val="en-US"/>
              </w:rPr>
            </m:ctrlPr>
          </m:sSubPr>
          <m:e>
            <m:r>
              <w:rPr>
                <w:rFonts w:ascii="Cambria Math" w:hAnsi="Cambria Math" w:cs="Arial"/>
                <w:sz w:val="26"/>
                <w:szCs w:val="26"/>
                <w:lang w:val="en-US"/>
              </w:rPr>
              <m:t>f</m:t>
            </m:r>
          </m:e>
          <m:sub>
            <m:r>
              <w:rPr>
                <w:rFonts w:ascii="Cambria Math" w:hAnsi="Cambria Math" w:cs="Arial"/>
                <w:sz w:val="26"/>
                <w:szCs w:val="26"/>
                <w:lang w:val="en-US"/>
              </w:rPr>
              <m:t>B</m:t>
            </m:r>
          </m:sub>
        </m:sSub>
        <m:r>
          <w:rPr>
            <w:rFonts w:ascii="Cambria Math" w:hAnsi="Cambria Math" w:cs="Arial"/>
            <w:sz w:val="26"/>
            <w:szCs w:val="26"/>
            <w:lang w:val="en-US"/>
          </w:rPr>
          <m:t>+</m:t>
        </m:r>
        <m:f>
          <m:fPr>
            <m:ctrlPr>
              <w:rPr>
                <w:rFonts w:ascii="Cambria Math" w:hAnsi="Cambria Math" w:cs="Arial"/>
                <w:i/>
                <w:sz w:val="26"/>
                <w:szCs w:val="26"/>
                <w:lang w:val="en-US"/>
              </w:rPr>
            </m:ctrlPr>
          </m:fPr>
          <m:num>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num>
          <m:den>
            <m:r>
              <w:rPr>
                <w:rFonts w:ascii="Cambria Math" w:hAnsi="Cambria Math" w:cs="Arial"/>
                <w:sz w:val="26"/>
                <w:szCs w:val="26"/>
                <w:lang w:val="en-US"/>
              </w:rPr>
              <m:t>tlive</m:t>
            </m:r>
          </m:den>
        </m:f>
        <m:r>
          <w:rPr>
            <w:rFonts w:ascii="Cambria Math" w:hAnsi="Cambria Math" w:cs="Arial"/>
            <w:sz w:val="26"/>
            <w:szCs w:val="26"/>
            <w:lang w:val="en-US"/>
          </w:rPr>
          <m:t>+</m:t>
        </m:r>
        <m:sSup>
          <m:sSupPr>
            <m:ctrlPr>
              <w:rPr>
                <w:rFonts w:ascii="Cambria Math" w:hAnsi="Cambria Math" w:cs="Arial"/>
                <w:i/>
                <w:sz w:val="26"/>
                <w:szCs w:val="26"/>
                <w:lang w:val="en-US"/>
              </w:rPr>
            </m:ctrlPr>
          </m:sSupPr>
          <m:e>
            <m:r>
              <w:rPr>
                <w:rFonts w:ascii="Cambria Math" w:hAnsi="Cambria Math" w:cs="Arial"/>
                <w:sz w:val="26"/>
                <w:szCs w:val="26"/>
                <w:lang w:val="en-US"/>
              </w:rPr>
              <m:t>u</m:t>
            </m:r>
          </m:e>
          <m:sup>
            <m:r>
              <w:rPr>
                <w:rFonts w:ascii="Cambria Math" w:hAnsi="Cambria Math" w:cs="Arial"/>
                <w:sz w:val="26"/>
                <w:szCs w:val="26"/>
                <w:lang w:val="en-US"/>
              </w:rPr>
              <m:t>2</m:t>
            </m:r>
          </m:sup>
        </m:sSup>
        <m:d>
          <m:dPr>
            <m:ctrlPr>
              <w:rPr>
                <w:rFonts w:ascii="Cambria Math" w:hAnsi="Cambria Math" w:cs="Arial"/>
                <w:i/>
                <w:sz w:val="26"/>
                <w:szCs w:val="26"/>
                <w:lang w:val="en-US"/>
              </w:rPr>
            </m:ctrlPr>
          </m:dPr>
          <m:e>
            <m:sSub>
              <m:sSubPr>
                <m:ctrlPr>
                  <w:rPr>
                    <w:rFonts w:ascii="Cambria Math" w:hAnsi="Cambria Math"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bg</m:t>
                </m:r>
              </m:sub>
            </m:sSub>
          </m:e>
        </m:d>
      </m:oMath>
      <w:r w:rsidRPr="003F0F2D">
        <w:rPr>
          <w:rFonts w:ascii="Arial" w:eastAsiaTheme="minorEastAsia" w:hAnsi="Arial" w:cs="Arial"/>
          <w:sz w:val="24"/>
          <w:szCs w:val="24"/>
          <w:lang w:val="en-US"/>
        </w:rPr>
        <w:t xml:space="preserve"> </w:t>
      </w:r>
      <w:r w:rsidRPr="003F0F2D">
        <w:rPr>
          <w:rFonts w:ascii="Arial" w:hAnsi="Arial"/>
          <w:sz w:val="24"/>
          <w:lang w:val="en-US"/>
        </w:rPr>
        <w:tab/>
        <w:t>(3)</w:t>
      </w:r>
    </w:p>
    <w:p w14:paraId="6C0FB009"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Herein, only the first term is related directly to the contribution from the sample activity</w:t>
      </w:r>
      <w:r w:rsidR="00325833" w:rsidRPr="003F0F2D">
        <w:rPr>
          <w:rFonts w:ascii="Arial" w:hAnsi="Arial" w:cs="Arial"/>
          <w:lang w:val="en-US"/>
        </w:rPr>
        <w:t>.</w:t>
      </w:r>
      <w:r w:rsidRPr="003F0F2D">
        <w:rPr>
          <w:rFonts w:ascii="Arial" w:hAnsi="Arial" w:cs="Arial"/>
          <w:lang w:val="en-US"/>
        </w:rPr>
        <w:t xml:space="preserve"> </w:t>
      </w:r>
      <w:r w:rsidR="00325833" w:rsidRPr="003F0F2D">
        <w:rPr>
          <w:rFonts w:ascii="Arial" w:hAnsi="Arial" w:cs="Arial"/>
          <w:lang w:val="en-US"/>
        </w:rPr>
        <w:t xml:space="preserve">The remaining terms represent uncertainty contributions of those parameters </w:t>
      </w:r>
      <w:r w:rsidRPr="003F0F2D">
        <w:rPr>
          <w:rFonts w:ascii="Arial" w:hAnsi="Arial" w:cs="Arial"/>
          <w:lang w:val="en-US"/>
        </w:rPr>
        <w:t xml:space="preserve">which characterize the background of the </w:t>
      </w:r>
      <w:proofErr w:type="spellStart"/>
      <w:r w:rsidRPr="003F0F2D">
        <w:rPr>
          <w:rFonts w:ascii="Arial" w:hAnsi="Arial" w:cs="Arial"/>
          <w:i/>
          <w:lang w:val="en-US"/>
        </w:rPr>
        <w:t>i</w:t>
      </w:r>
      <w:r w:rsidRPr="003F0F2D">
        <w:rPr>
          <w:rFonts w:ascii="Arial" w:hAnsi="Arial" w:cs="Arial"/>
          <w:lang w:val="en-US"/>
        </w:rPr>
        <w:t>-th</w:t>
      </w:r>
      <w:proofErr w:type="spellEnd"/>
      <w:r w:rsidRPr="003F0F2D">
        <w:rPr>
          <w:rFonts w:ascii="Arial" w:hAnsi="Arial" w:cs="Arial"/>
          <w:lang w:val="en-US"/>
        </w:rPr>
        <w:t xml:space="preserve"> gamma line including also a contribution from a “peak in the background”. </w:t>
      </w:r>
    </w:p>
    <w:p w14:paraId="30E132C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4A657FD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By using the last equation now with the equations (</w:t>
      </w:r>
      <w:r w:rsidR="00325833" w:rsidRPr="003F0F2D">
        <w:rPr>
          <w:rFonts w:ascii="Arial" w:hAnsi="Arial" w:cs="Arial"/>
          <w:lang w:val="en-US"/>
        </w:rPr>
        <w:t>2</w:t>
      </w:r>
      <w:r w:rsidRPr="003F0F2D">
        <w:rPr>
          <w:rFonts w:ascii="Arial" w:hAnsi="Arial" w:cs="Arial"/>
          <w:lang w:val="en-US"/>
        </w:rPr>
        <w:t>b), (</w:t>
      </w:r>
      <w:r w:rsidR="00325833" w:rsidRPr="003F0F2D">
        <w:rPr>
          <w:rFonts w:ascii="Arial" w:hAnsi="Arial" w:cs="Arial"/>
          <w:lang w:val="en-US"/>
        </w:rPr>
        <w:t>3</w:t>
      </w:r>
      <w:r w:rsidRPr="003F0F2D">
        <w:rPr>
          <w:rFonts w:ascii="Arial" w:hAnsi="Arial" w:cs="Arial"/>
          <w:lang w:val="en-US"/>
        </w:rPr>
        <w:t>) and (1) the (</w:t>
      </w:r>
      <w:r w:rsidR="00325833" w:rsidRPr="003F0F2D">
        <w:rPr>
          <w:rFonts w:ascii="Arial" w:hAnsi="Arial" w:cs="Arial"/>
          <w:lang w:val="en-US"/>
        </w:rPr>
        <w:t xml:space="preserve">iterated or </w:t>
      </w:r>
      <w:r w:rsidRPr="003F0F2D">
        <w:rPr>
          <w:rFonts w:ascii="Arial" w:hAnsi="Arial" w:cs="Arial"/>
          <w:lang w:val="en-US"/>
        </w:rPr>
        <w:t>fictive) activities of the single gamma lines and their uncertainties can be determined as indicated already above. After these calculations those values are available which are necessary to go to the next iteration step and to test also for convergence of the iteration.</w:t>
      </w:r>
    </w:p>
    <w:p w14:paraId="32E53D0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F624587"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b/>
          <w:bCs/>
          <w:smallCaps/>
          <w:lang w:val="en-US"/>
        </w:rPr>
      </w:pPr>
      <w:r w:rsidRPr="003F0F2D">
        <w:rPr>
          <w:rFonts w:ascii="Arial" w:hAnsi="Arial" w:cs="Arial"/>
          <w:b/>
          <w:bCs/>
          <w:smallCaps/>
          <w:lang w:val="en-US"/>
        </w:rPr>
        <w:t>Important note:</w:t>
      </w:r>
    </w:p>
    <w:p w14:paraId="181210AE"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0816A56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w:t>
      </w:r>
      <w:proofErr w:type="gramStart"/>
      <w:r w:rsidRPr="003F0F2D">
        <w:rPr>
          <w:rFonts w:ascii="Arial" w:hAnsi="Arial" w:cs="Arial"/>
          <w:lang w:val="en-US"/>
        </w:rPr>
        <w:t>External“ influences</w:t>
      </w:r>
      <w:proofErr w:type="gramEnd"/>
      <w:r w:rsidRPr="003F0F2D">
        <w:rPr>
          <w:rFonts w:ascii="Arial" w:hAnsi="Arial" w:cs="Arial"/>
          <w:lang w:val="en-US"/>
        </w:rPr>
        <w:t xml:space="preserve"> may exist leading to calculated values </w:t>
      </w:r>
      <m:oMath>
        <m:sSub>
          <m:sSubPr>
            <m:ctrlPr>
              <w:rPr>
                <w:rFonts w:ascii="Cambria Math" w:hAnsi="Cambria Math" w:cs="Arial"/>
                <w:i/>
                <w:sz w:val="24"/>
                <w:szCs w:val="24"/>
                <w:lang w:val="en-US"/>
              </w:rPr>
            </m:ctrlPr>
          </m:sSubPr>
          <m:e>
            <m:r>
              <w:rPr>
                <w:rFonts w:ascii="Cambria Math" w:hAnsi="Cambria Math" w:cs="Arial"/>
                <w:sz w:val="24"/>
                <w:szCs w:val="24"/>
                <w:lang w:val="en-US"/>
              </w:rPr>
              <m:t>A</m:t>
            </m:r>
          </m:e>
          <m:sub>
            <m:r>
              <w:rPr>
                <w:rFonts w:ascii="Cambria Math" w:hAnsi="Cambria Math" w:cs="Arial"/>
                <w:sz w:val="24"/>
                <w:szCs w:val="24"/>
                <w:lang w:val="en-US"/>
              </w:rPr>
              <m:t>i</m:t>
            </m:r>
          </m:sub>
        </m:sSub>
      </m:oMath>
      <w:r w:rsidRPr="003F0F2D">
        <w:rPr>
          <w:rFonts w:ascii="Arial" w:hAnsi="Arial" w:cs="Arial"/>
          <w:lang w:val="en-US"/>
        </w:rPr>
        <w:t xml:space="preserve"> of the single gamma lines which may exhibit a spreading which may be larger than to be expected from the uncertainties of single values.</w:t>
      </w:r>
    </w:p>
    <w:p w14:paraId="67D31642"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809DFA2"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This effect can be found with the </w:t>
      </w:r>
      <w:r w:rsidRPr="003F0F2D">
        <w:rPr>
          <w:rFonts w:ascii="Arial" w:hAnsi="Arial" w:cs="Arial"/>
          <w:b/>
          <w:bCs/>
          <w:lang w:val="en-US"/>
        </w:rPr>
        <w:t>weighted mean</w:t>
      </w:r>
      <w:r w:rsidRPr="003F0F2D">
        <w:rPr>
          <w:rFonts w:ascii="Arial" w:hAnsi="Arial" w:cs="Arial"/>
          <w:lang w:val="en-US"/>
        </w:rPr>
        <w:t xml:space="preserve"> if the “external” is significantly larger than the “internal” standard uncertainty or the value of the “reduced Chi-square” significantly larger than one is.</w:t>
      </w:r>
    </w:p>
    <w:p w14:paraId="1DD514C8"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28B08B6" w14:textId="77777777" w:rsidR="007438DC" w:rsidRPr="003F0F2D" w:rsidRDefault="001B5AAF" w:rsidP="007438DC">
      <w:pPr>
        <w:widowControl w:val="0"/>
        <w:tabs>
          <w:tab w:val="left" w:pos="993"/>
        </w:tabs>
        <w:autoSpaceDE w:val="0"/>
        <w:autoSpaceDN w:val="0"/>
        <w:adjustRightInd w:val="0"/>
        <w:ind w:left="284" w:right="-143"/>
        <w:jc w:val="both"/>
        <w:rPr>
          <w:rFonts w:ascii="Arial" w:hAnsi="Arial" w:cs="Arial"/>
          <w:lang w:val="en-US"/>
        </w:rPr>
      </w:pPr>
      <w:r w:rsidRPr="003F0F2D">
        <w:rPr>
          <w:rFonts w:ascii="Arial" w:hAnsi="Arial" w:cs="Arial"/>
          <w:lang w:val="en-US"/>
        </w:rPr>
        <w:t xml:space="preserve">In the case of the </w:t>
      </w:r>
      <w:r w:rsidRPr="003F0F2D">
        <w:rPr>
          <w:rFonts w:ascii="Arial" w:hAnsi="Arial" w:cs="Arial"/>
          <w:b/>
          <w:bCs/>
          <w:lang w:val="en-US"/>
        </w:rPr>
        <w:t>arithmetic mean with additive correction</w:t>
      </w:r>
      <w:r w:rsidRPr="003F0F2D">
        <w:rPr>
          <w:rFonts w:ascii="Arial" w:hAnsi="Arial" w:cs="Arial"/>
          <w:lang w:val="en-US"/>
        </w:rPr>
        <w:t xml:space="preserve"> this may be inferred if the correction </w:t>
      </w:r>
      <m:oMath>
        <m:r>
          <w:rPr>
            <w:rFonts w:ascii="Cambria Math" w:hAnsi="Cambria Math" w:cs="Arial"/>
            <w:sz w:val="24"/>
            <w:szCs w:val="24"/>
            <w:lang w:val="en-US"/>
          </w:rPr>
          <m:t>C</m:t>
        </m:r>
      </m:oMath>
      <w:r w:rsidR="00A5350F" w:rsidRPr="003F0F2D">
        <w:rPr>
          <w:rFonts w:ascii="Arial" w:hAnsi="Arial" w:cs="Arial"/>
          <w:lang w:val="en-US"/>
        </w:rPr>
        <w:t xml:space="preserve"> </w:t>
      </w:r>
      <w:r w:rsidRPr="003F0F2D">
        <w:rPr>
          <w:rFonts w:ascii="Arial" w:hAnsi="Arial" w:cs="Arial"/>
          <w:lang w:val="en-US"/>
        </w:rPr>
        <w:t xml:space="preserve">and particularly its uncertainty </w:t>
      </w:r>
      <m:oMath>
        <m:r>
          <w:rPr>
            <w:rFonts w:ascii="Cambria Math" w:hAnsi="Cambria Math" w:cs="Arial"/>
            <w:sz w:val="24"/>
            <w:szCs w:val="24"/>
            <w:lang w:val="en-US"/>
          </w:rPr>
          <m:t>u</m:t>
        </m:r>
        <m:d>
          <m:dPr>
            <m:ctrlPr>
              <w:rPr>
                <w:rFonts w:ascii="Cambria Math" w:hAnsi="Cambria Math" w:cs="Arial"/>
                <w:i/>
                <w:sz w:val="24"/>
                <w:szCs w:val="24"/>
                <w:lang w:val="en-US"/>
              </w:rPr>
            </m:ctrlPr>
          </m:dPr>
          <m:e>
            <m:r>
              <w:rPr>
                <w:rFonts w:ascii="Cambria Math" w:hAnsi="Cambria Math" w:cs="Arial"/>
                <w:sz w:val="24"/>
                <w:szCs w:val="24"/>
                <w:lang w:val="en-US"/>
              </w:rPr>
              <m:t>C</m:t>
            </m:r>
          </m:e>
        </m:d>
      </m:oMath>
      <w:r w:rsidRPr="003F0F2D">
        <w:rPr>
          <w:rFonts w:ascii="Arial" w:hAnsi="Arial" w:cs="Arial"/>
          <w:lang w:val="en-US"/>
        </w:rPr>
        <w:t xml:space="preserve"> lead to a significant shift of the results compared to the arithmetic mean (uncorrected) or its uncertainty. </w:t>
      </w:r>
    </w:p>
    <w:p w14:paraId="7AD9EF9A" w14:textId="77777777" w:rsidR="007438DC" w:rsidRPr="003F0F2D" w:rsidRDefault="007438DC" w:rsidP="007438DC">
      <w:pPr>
        <w:widowControl w:val="0"/>
        <w:tabs>
          <w:tab w:val="left" w:pos="993"/>
        </w:tabs>
        <w:autoSpaceDE w:val="0"/>
        <w:autoSpaceDN w:val="0"/>
        <w:adjustRightInd w:val="0"/>
        <w:ind w:left="284" w:right="-143"/>
        <w:jc w:val="both"/>
        <w:rPr>
          <w:rFonts w:ascii="Arial" w:hAnsi="Arial" w:cs="Arial"/>
          <w:lang w:val="en-US"/>
        </w:rPr>
      </w:pPr>
    </w:p>
    <w:p w14:paraId="15C9DDB6"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7C4B3ED8"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These influences usually are not considered in the evaluation model given by Eq. (1). Determining Decision threshold and Detection limit requires iteration of the activity values. The inversion of that equation, i.e. calculating the net count rates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R</m:t>
            </m:r>
          </m:e>
          <m:sub>
            <m:r>
              <w:rPr>
                <w:rFonts w:ascii="Cambria Math" w:hAnsi="Cambria Math" w:cs="Arial"/>
                <w:sz w:val="24"/>
                <w:szCs w:val="24"/>
                <w:lang w:val="en-US"/>
              </w:rPr>
              <m:t>ni</m:t>
            </m:r>
          </m:sub>
          <m:sup>
            <m:r>
              <w:rPr>
                <w:rFonts w:ascii="Cambria Math" w:hAnsi="Cambria Math" w:cs="Arial"/>
                <w:sz w:val="24"/>
                <w:szCs w:val="24"/>
                <w:lang w:val="en-US"/>
              </w:rPr>
              <m:t>'</m:t>
            </m:r>
          </m:sup>
        </m:sSubSup>
      </m:oMath>
      <w:r w:rsidRPr="003F0F2D">
        <w:rPr>
          <w:rFonts w:ascii="Arial" w:hAnsi="Arial" w:cs="Arial"/>
          <w:lang w:val="en-US"/>
        </w:rPr>
        <w:t xml:space="preserve"> according to Eq. (1b) to be expected for a given (iterated) value of the activity</w:t>
      </w:r>
      <m:oMath>
        <m:r>
          <w:rPr>
            <w:rFonts w:ascii="Cambria Math" w:hAnsi="Cambria Math" w:cs="Arial"/>
            <w:sz w:val="24"/>
            <w:szCs w:val="24"/>
            <w:lang w:val="en-US"/>
          </w:rPr>
          <m:t xml:space="preserve"> A'</m:t>
        </m:r>
      </m:oMath>
      <w:r w:rsidRPr="003F0F2D">
        <w:rPr>
          <w:rFonts w:ascii="Arial" w:hAnsi="Arial" w:cs="Arial"/>
          <w:lang w:val="en-US"/>
        </w:rPr>
        <w:t xml:space="preserve">, leads directly to the elimination of that “external” influence. Then, from the obtained net counting rates </w:t>
      </w:r>
      <m:oMath>
        <m:sSubSup>
          <m:sSubSupPr>
            <m:ctrlPr>
              <w:rPr>
                <w:rFonts w:ascii="Cambria Math" w:hAnsi="Cambria Math" w:cs="Arial"/>
                <w:i/>
                <w:sz w:val="26"/>
                <w:szCs w:val="26"/>
                <w:lang w:val="en-US"/>
              </w:rPr>
            </m:ctrlPr>
          </m:sSubSupPr>
          <m:e>
            <m:r>
              <w:rPr>
                <w:rFonts w:ascii="Cambria Math" w:hAnsi="Cambria Math" w:cs="Arial"/>
                <w:sz w:val="26"/>
                <w:szCs w:val="26"/>
                <w:lang w:val="en-US"/>
              </w:rPr>
              <m:t>R</m:t>
            </m:r>
          </m:e>
          <m:sub>
            <m:r>
              <w:rPr>
                <w:rFonts w:ascii="Cambria Math" w:hAnsi="Cambria Math" w:cs="Arial"/>
                <w:sz w:val="26"/>
                <w:szCs w:val="26"/>
                <w:lang w:val="en-US"/>
              </w:rPr>
              <m:t>ni</m:t>
            </m:r>
          </m:sub>
          <m:sup>
            <m:r>
              <w:rPr>
                <w:rFonts w:ascii="Cambria Math" w:hAnsi="Cambria Math" w:cs="Arial"/>
                <w:sz w:val="26"/>
                <w:szCs w:val="26"/>
                <w:lang w:val="en-US"/>
              </w:rPr>
              <m:t>'</m:t>
            </m:r>
          </m:sup>
        </m:sSubSup>
      </m:oMath>
      <w:r w:rsidR="00A5350F" w:rsidRPr="003F0F2D">
        <w:rPr>
          <w:rFonts w:ascii="Arial" w:eastAsiaTheme="minorEastAsia" w:hAnsi="Arial" w:cs="Arial"/>
          <w:lang w:val="en-US"/>
        </w:rPr>
        <w:t xml:space="preserve"> </w:t>
      </w:r>
      <w:r w:rsidRPr="003F0F2D">
        <w:rPr>
          <w:rFonts w:ascii="Arial" w:hAnsi="Arial" w:cs="Arial"/>
          <w:lang w:val="en-US"/>
        </w:rPr>
        <w:t xml:space="preserve">single activity values result from Eq. (1) having all the same identical value </w:t>
      </w:r>
      <m:oMath>
        <m:r>
          <w:rPr>
            <w:rFonts w:ascii="Cambria Math" w:hAnsi="Cambria Math" w:cs="Arial"/>
            <w:sz w:val="24"/>
            <w:szCs w:val="24"/>
            <w:lang w:val="en-US"/>
          </w:rPr>
          <m:t>A'</m:t>
        </m:r>
      </m:oMath>
      <w:r w:rsidRPr="003F0F2D">
        <w:rPr>
          <w:rFonts w:ascii="Arial" w:hAnsi="Arial" w:cs="Arial"/>
          <w:lang w:val="en-US"/>
        </w:rPr>
        <w:t>, i.e. their spreading is equal to zero!</w:t>
      </w:r>
    </w:p>
    <w:p w14:paraId="6DB6D95B"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1ABD5FB0" w14:textId="77777777" w:rsidR="007438DC" w:rsidRPr="003F0F2D" w:rsidRDefault="001B5AAF"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This means for the calculation of Decision threshold and Detection limit that the external effect which may have been found from the primary evaluation of the output quantity in this latter case does not come into effect. Insofar, the usability of the external standard deviation with the weighted mean or with the NIST-2004 method is low, at least </w:t>
      </w:r>
      <w:r w:rsidR="00B332A2" w:rsidRPr="003F0F2D">
        <w:rPr>
          <w:rFonts w:ascii="Arial" w:hAnsi="Arial" w:cs="Arial"/>
          <w:lang w:val="en-US"/>
        </w:rPr>
        <w:t>regarding</w:t>
      </w:r>
      <w:r w:rsidRPr="003F0F2D">
        <w:rPr>
          <w:rFonts w:ascii="Arial" w:hAnsi="Arial" w:cs="Arial"/>
          <w:lang w:val="en-US"/>
        </w:rPr>
        <w:t xml:space="preserve"> Decision threshold and Detection limit.</w:t>
      </w:r>
    </w:p>
    <w:p w14:paraId="6E0C9E81" w14:textId="77777777" w:rsidR="007438DC" w:rsidRPr="003F0F2D" w:rsidRDefault="007438DC" w:rsidP="007438DC">
      <w:pPr>
        <w:ind w:right="-143"/>
        <w:jc w:val="both"/>
        <w:rPr>
          <w:lang w:val="en-US"/>
        </w:rPr>
      </w:pPr>
    </w:p>
    <w:p w14:paraId="7529A436" w14:textId="77777777" w:rsidR="007438DC" w:rsidRPr="003F0F2D" w:rsidRDefault="007438DC" w:rsidP="007438DC">
      <w:pPr>
        <w:widowControl w:val="0"/>
        <w:tabs>
          <w:tab w:val="left" w:pos="993"/>
        </w:tabs>
        <w:autoSpaceDE w:val="0"/>
        <w:autoSpaceDN w:val="0"/>
        <w:adjustRightInd w:val="0"/>
        <w:ind w:right="-143"/>
        <w:rPr>
          <w:rFonts w:ascii="Arial" w:hAnsi="Arial" w:cs="Arial"/>
          <w:lang w:val="en-US"/>
        </w:rPr>
      </w:pPr>
    </w:p>
    <w:p w14:paraId="598D9471" w14:textId="77777777" w:rsidR="007438DC" w:rsidRPr="003F0F2D" w:rsidRDefault="00B61C64" w:rsidP="00B61C64">
      <w:pPr>
        <w:pStyle w:val="berschrift2"/>
        <w:tabs>
          <w:tab w:val="left" w:pos="567"/>
        </w:tabs>
        <w:rPr>
          <w:rFonts w:ascii="Arial" w:hAnsi="Arial" w:cs="Arial"/>
          <w:lang w:val="en-US"/>
        </w:rPr>
      </w:pPr>
      <w:bookmarkStart w:id="75" w:name="URH_GSPK1_WERTE_EN"/>
      <w:r w:rsidRPr="003F0F2D">
        <w:rPr>
          <w:lang w:val="en-US"/>
        </w:rPr>
        <w:lastRenderedPageBreak/>
        <w:t>7.16</w:t>
      </w:r>
      <w:r w:rsidRPr="003F0F2D">
        <w:rPr>
          <w:lang w:val="en-US"/>
        </w:rPr>
        <w:tab/>
        <w:t>Dialog Values from spectrum evaluation</w:t>
      </w:r>
      <w:r w:rsidR="00F63D3D" w:rsidRPr="003F0F2D">
        <w:rPr>
          <w:rFonts w:ascii="Arial" w:hAnsi="Arial" w:cs="Arial"/>
          <w:lang w:val="en-US"/>
        </w:rPr>
        <w:t xml:space="preserve"> </w:t>
      </w:r>
    </w:p>
    <w:bookmarkEnd w:id="75"/>
    <w:p w14:paraId="27849163"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23CA50BE"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Within a table in this dialog for each of the gamma lines measured values of the used quantities (symbols) and their uncertainties can be input line-by-line.</w:t>
      </w:r>
    </w:p>
    <w:p w14:paraId="23885155"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It is emphasized that it is expected in the case of a naturally occurring radionuclide that from the net counting rate also the net counting rate of the corresponding background peak has already been subtracted. </w:t>
      </w:r>
      <w:r w:rsidRPr="003F0F2D">
        <w:rPr>
          <w:rFonts w:ascii="Arial" w:hAnsi="Arial" w:cs="Arial"/>
          <w:b/>
          <w:bCs/>
          <w:lang w:val="en-US"/>
        </w:rPr>
        <w:t xml:space="preserve">This </w:t>
      </w:r>
      <w:r w:rsidR="00B332A2" w:rsidRPr="003F0F2D">
        <w:rPr>
          <w:rFonts w:ascii="Arial" w:hAnsi="Arial" w:cs="Arial"/>
          <w:b/>
          <w:bCs/>
          <w:lang w:val="en-US"/>
        </w:rPr>
        <w:t>must</w:t>
      </w:r>
      <w:r w:rsidRPr="003F0F2D">
        <w:rPr>
          <w:rFonts w:ascii="Arial" w:hAnsi="Arial" w:cs="Arial"/>
          <w:b/>
          <w:bCs/>
          <w:lang w:val="en-US"/>
        </w:rPr>
        <w:t xml:space="preserve"> be considered also in advance when estimating the uncertainty of the net counting rate.</w:t>
      </w:r>
      <w:r w:rsidRPr="003F0F2D">
        <w:rPr>
          <w:rFonts w:ascii="Arial" w:hAnsi="Arial" w:cs="Arial"/>
          <w:lang w:val="en-US"/>
        </w:rPr>
        <w:t xml:space="preserve"> Under this assumption the input of the net counting rate of the background peak is not necessary.</w:t>
      </w:r>
    </w:p>
    <w:p w14:paraId="3FA4E838"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p w14:paraId="346D8AFB"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It is assumed that all necessary values and their uncertainties can be taken from the evaluation report produced by the gamma spectrometry software.</w:t>
      </w:r>
    </w:p>
    <w:p w14:paraId="69798278" w14:textId="742E6046" w:rsidR="007438DC" w:rsidRDefault="007438DC" w:rsidP="007438DC">
      <w:pPr>
        <w:widowControl w:val="0"/>
        <w:tabs>
          <w:tab w:val="left" w:pos="993"/>
        </w:tabs>
        <w:autoSpaceDE w:val="0"/>
        <w:autoSpaceDN w:val="0"/>
        <w:adjustRightInd w:val="0"/>
        <w:ind w:right="-143"/>
        <w:jc w:val="both"/>
        <w:rPr>
          <w:rFonts w:ascii="Arial" w:hAnsi="Arial" w:cs="Arial"/>
          <w:lang w:val="en-US"/>
        </w:rPr>
      </w:pPr>
    </w:p>
    <w:p w14:paraId="25D9EAC0" w14:textId="77777777" w:rsidR="00545986" w:rsidRDefault="00545986" w:rsidP="00545986">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 xml:space="preserve">The following picture gives an overview of the structure of the dialog. </w:t>
      </w:r>
    </w:p>
    <w:p w14:paraId="340F803F" w14:textId="77777777" w:rsidR="00545986" w:rsidRDefault="00545986" w:rsidP="00545986">
      <w:pPr>
        <w:widowControl w:val="0"/>
        <w:autoSpaceDE w:val="0"/>
        <w:autoSpaceDN w:val="0"/>
        <w:adjustRightInd w:val="0"/>
        <w:ind w:right="-143"/>
        <w:jc w:val="both"/>
        <w:rPr>
          <w:rFonts w:ascii="Arial" w:hAnsi="Arial" w:cs="Arial"/>
          <w:color w:val="000000"/>
          <w:lang w:val="en-US"/>
        </w:rPr>
      </w:pPr>
    </w:p>
    <w:tbl>
      <w:tblPr>
        <w:tblStyle w:val="Tabellenraster"/>
        <w:tblW w:w="1191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6"/>
      </w:tblGrid>
      <w:tr w:rsidR="00545986" w14:paraId="12A9D617" w14:textId="77777777" w:rsidTr="00EC70E9">
        <w:trPr>
          <w:trHeight w:val="4149"/>
        </w:trPr>
        <w:tc>
          <w:tcPr>
            <w:tcW w:w="11916" w:type="dxa"/>
          </w:tcPr>
          <w:p w14:paraId="51B7C914" w14:textId="3286284A" w:rsidR="00545986" w:rsidRDefault="00545986" w:rsidP="00EC70E9">
            <w:pPr>
              <w:widowControl w:val="0"/>
              <w:autoSpaceDE w:val="0"/>
              <w:autoSpaceDN w:val="0"/>
              <w:adjustRightInd w:val="0"/>
              <w:ind w:right="-143"/>
              <w:jc w:val="both"/>
              <w:rPr>
                <w:rFonts w:ascii="Arial" w:hAnsi="Arial" w:cs="Arial"/>
                <w:color w:val="000000"/>
                <w:lang w:val="en-US"/>
              </w:rPr>
            </w:pPr>
            <w:r>
              <w:rPr>
                <w:noProof/>
              </w:rPr>
              <w:drawing>
                <wp:inline distT="0" distB="0" distL="0" distR="0" wp14:anchorId="5FC46C6F" wp14:editId="7F250191">
                  <wp:extent cx="7339914" cy="3532372"/>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66224" cy="3545034"/>
                          </a:xfrm>
                          <a:prstGeom prst="rect">
                            <a:avLst/>
                          </a:prstGeom>
                        </pic:spPr>
                      </pic:pic>
                    </a:graphicData>
                  </a:graphic>
                </wp:inline>
              </w:drawing>
            </w:r>
          </w:p>
        </w:tc>
      </w:tr>
    </w:tbl>
    <w:p w14:paraId="3230576A" w14:textId="03964C43"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37F85625" w14:textId="4D0D9EEF" w:rsidR="00545986" w:rsidRDefault="00545986" w:rsidP="007438DC">
      <w:pPr>
        <w:widowControl w:val="0"/>
        <w:tabs>
          <w:tab w:val="left" w:pos="993"/>
        </w:tabs>
        <w:autoSpaceDE w:val="0"/>
        <w:autoSpaceDN w:val="0"/>
        <w:adjustRightInd w:val="0"/>
        <w:ind w:right="-143"/>
        <w:jc w:val="both"/>
        <w:rPr>
          <w:rFonts w:ascii="Arial" w:hAnsi="Arial" w:cs="Arial"/>
          <w:lang w:val="en-US"/>
        </w:rPr>
      </w:pPr>
    </w:p>
    <w:p w14:paraId="1E971A55" w14:textId="77777777" w:rsidR="00545986" w:rsidRPr="003F0F2D" w:rsidRDefault="00545986" w:rsidP="007438DC">
      <w:pPr>
        <w:widowControl w:val="0"/>
        <w:tabs>
          <w:tab w:val="left" w:pos="993"/>
        </w:tabs>
        <w:autoSpaceDE w:val="0"/>
        <w:autoSpaceDN w:val="0"/>
        <w:adjustRightInd w:val="0"/>
        <w:ind w:right="-143"/>
        <w:jc w:val="both"/>
        <w:rPr>
          <w:rFonts w:ascii="Arial" w:hAnsi="Arial" w:cs="Arial"/>
          <w:lang w:val="en-US"/>
        </w:rPr>
      </w:pPr>
    </w:p>
    <w:p w14:paraId="758F13C7" w14:textId="77777777" w:rsidR="007438DC" w:rsidRPr="003F0F2D" w:rsidRDefault="00F63D3D" w:rsidP="007438DC">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measured values are:</w:t>
      </w:r>
    </w:p>
    <w:p w14:paraId="0CF69F80"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bl>
      <w:tblPr>
        <w:tblW w:w="0" w:type="auto"/>
        <w:tblCellMar>
          <w:left w:w="70" w:type="dxa"/>
          <w:right w:w="70" w:type="dxa"/>
        </w:tblCellMar>
        <w:tblLook w:val="0000" w:firstRow="0" w:lastRow="0" w:firstColumn="0" w:lastColumn="0" w:noHBand="0" w:noVBand="0"/>
      </w:tblPr>
      <w:tblGrid>
        <w:gridCol w:w="1693"/>
        <w:gridCol w:w="4331"/>
        <w:gridCol w:w="425"/>
        <w:gridCol w:w="1131"/>
      </w:tblGrid>
      <w:tr w:rsidR="00F63D3D" w:rsidRPr="003F0F2D" w14:paraId="2B158075" w14:textId="77777777" w:rsidTr="00B621A6">
        <w:tc>
          <w:tcPr>
            <w:tcW w:w="0" w:type="auto"/>
            <w:tcBorders>
              <w:top w:val="nil"/>
              <w:left w:val="nil"/>
              <w:bottom w:val="nil"/>
              <w:right w:val="nil"/>
            </w:tcBorders>
          </w:tcPr>
          <w:p w14:paraId="6C519BAF" w14:textId="77777777" w:rsidR="007438DC" w:rsidRPr="003F0F2D" w:rsidRDefault="00F63D3D" w:rsidP="007438DC">
            <w:pPr>
              <w:widowControl w:val="0"/>
              <w:tabs>
                <w:tab w:val="left" w:pos="993"/>
              </w:tabs>
              <w:autoSpaceDE w:val="0"/>
              <w:autoSpaceDN w:val="0"/>
              <w:adjustRightInd w:val="0"/>
              <w:ind w:right="-143"/>
              <w:rPr>
                <w:rFonts w:ascii="Arial" w:hAnsi="Arial" w:cs="Arial"/>
                <w:b/>
                <w:bCs/>
                <w:lang w:val="en-US"/>
              </w:rPr>
            </w:pPr>
            <w:r w:rsidRPr="003F0F2D">
              <w:rPr>
                <w:rFonts w:ascii="Arial" w:hAnsi="Arial" w:cs="Arial"/>
                <w:b/>
                <w:bCs/>
                <w:lang w:val="en-US"/>
              </w:rPr>
              <w:t xml:space="preserve">Symbol names </w:t>
            </w:r>
          </w:p>
          <w:p w14:paraId="11CE6C88" w14:textId="77777777" w:rsidR="007438DC" w:rsidRPr="003F0F2D" w:rsidRDefault="00F63D3D" w:rsidP="007438DC">
            <w:pPr>
              <w:widowControl w:val="0"/>
              <w:tabs>
                <w:tab w:val="left" w:pos="993"/>
              </w:tabs>
              <w:autoSpaceDE w:val="0"/>
              <w:autoSpaceDN w:val="0"/>
              <w:adjustRightInd w:val="0"/>
              <w:spacing w:after="120"/>
              <w:ind w:right="-143"/>
              <w:rPr>
                <w:rFonts w:ascii="Arial" w:hAnsi="Arial" w:cs="Arial"/>
                <w:b/>
                <w:bCs/>
                <w:lang w:val="en-US"/>
              </w:rPr>
            </w:pPr>
            <w:r w:rsidRPr="003F0F2D">
              <w:rPr>
                <w:rFonts w:ascii="Arial" w:hAnsi="Arial" w:cs="Arial"/>
                <w:b/>
                <w:bCs/>
                <w:lang w:val="en-US"/>
              </w:rPr>
              <w:t>in the dialog:</w:t>
            </w:r>
          </w:p>
        </w:tc>
        <w:tc>
          <w:tcPr>
            <w:tcW w:w="4331" w:type="dxa"/>
            <w:tcBorders>
              <w:top w:val="nil"/>
              <w:left w:val="nil"/>
              <w:bottom w:val="nil"/>
              <w:right w:val="nil"/>
            </w:tcBorders>
          </w:tcPr>
          <w:p w14:paraId="37265CDF" w14:textId="77777777" w:rsidR="007438DC" w:rsidRPr="003F0F2D" w:rsidRDefault="00F63D3D" w:rsidP="009B3470">
            <w:pPr>
              <w:widowControl w:val="0"/>
              <w:tabs>
                <w:tab w:val="left" w:pos="993"/>
              </w:tabs>
              <w:autoSpaceDE w:val="0"/>
              <w:autoSpaceDN w:val="0"/>
              <w:adjustRightInd w:val="0"/>
              <w:spacing w:after="120"/>
              <w:ind w:right="-26"/>
              <w:jc w:val="both"/>
              <w:rPr>
                <w:rFonts w:ascii="Arial" w:hAnsi="Arial" w:cs="Arial"/>
                <w:b/>
                <w:bCs/>
                <w:lang w:val="en-US"/>
              </w:rPr>
            </w:pPr>
            <w:r w:rsidRPr="003F0F2D">
              <w:rPr>
                <w:rFonts w:ascii="Arial" w:hAnsi="Arial" w:cs="Arial"/>
                <w:b/>
                <w:bCs/>
                <w:lang w:val="en-US"/>
              </w:rPr>
              <w:t>Meaning:</w:t>
            </w:r>
          </w:p>
        </w:tc>
        <w:tc>
          <w:tcPr>
            <w:tcW w:w="425" w:type="dxa"/>
            <w:tcBorders>
              <w:top w:val="nil"/>
              <w:left w:val="nil"/>
              <w:bottom w:val="nil"/>
              <w:right w:val="nil"/>
            </w:tcBorders>
          </w:tcPr>
          <w:p w14:paraId="55C5AB15"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b/>
                <w:bCs/>
                <w:lang w:val="en-US"/>
              </w:rPr>
            </w:pPr>
          </w:p>
        </w:tc>
        <w:tc>
          <w:tcPr>
            <w:tcW w:w="1131" w:type="dxa"/>
            <w:tcBorders>
              <w:top w:val="nil"/>
              <w:left w:val="nil"/>
              <w:bottom w:val="nil"/>
              <w:right w:val="nil"/>
            </w:tcBorders>
          </w:tcPr>
          <w:p w14:paraId="1B4116D4" w14:textId="77777777" w:rsidR="007438DC" w:rsidRPr="003F0F2D" w:rsidRDefault="00F63D3D" w:rsidP="007438DC">
            <w:pPr>
              <w:widowControl w:val="0"/>
              <w:tabs>
                <w:tab w:val="left" w:pos="993"/>
              </w:tabs>
              <w:autoSpaceDE w:val="0"/>
              <w:autoSpaceDN w:val="0"/>
              <w:adjustRightInd w:val="0"/>
              <w:spacing w:after="120"/>
              <w:ind w:right="-143"/>
              <w:jc w:val="both"/>
              <w:rPr>
                <w:rFonts w:ascii="Arial" w:hAnsi="Arial" w:cs="Arial"/>
                <w:b/>
                <w:bCs/>
                <w:lang w:val="en-US"/>
              </w:rPr>
            </w:pPr>
            <w:r w:rsidRPr="003F0F2D">
              <w:rPr>
                <w:rFonts w:ascii="Arial" w:hAnsi="Arial" w:cs="Arial"/>
                <w:b/>
                <w:bCs/>
                <w:lang w:val="en-US"/>
              </w:rPr>
              <w:t>Symbols:</w:t>
            </w:r>
          </w:p>
        </w:tc>
      </w:tr>
      <w:tr w:rsidR="00692011" w:rsidRPr="003F0F2D" w14:paraId="41086F80" w14:textId="77777777" w:rsidTr="00B621A6">
        <w:tc>
          <w:tcPr>
            <w:tcW w:w="0" w:type="auto"/>
            <w:tcBorders>
              <w:top w:val="nil"/>
              <w:left w:val="nil"/>
              <w:bottom w:val="nil"/>
              <w:right w:val="nil"/>
            </w:tcBorders>
          </w:tcPr>
          <w:p w14:paraId="72EDE03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Rnet</w:t>
            </w:r>
            <w:proofErr w:type="spellEnd"/>
          </w:p>
        </w:tc>
        <w:tc>
          <w:tcPr>
            <w:tcW w:w="4331" w:type="dxa"/>
            <w:tcBorders>
              <w:top w:val="nil"/>
              <w:left w:val="nil"/>
              <w:bottom w:val="nil"/>
              <w:right w:val="nil"/>
            </w:tcBorders>
          </w:tcPr>
          <w:p w14:paraId="2AC09F4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the gamma line </w:t>
            </w:r>
          </w:p>
          <w:p w14:paraId="3AAAA72E"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3FDC6162"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90C5FF"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oMath>
            </m:oMathPara>
          </w:p>
        </w:tc>
      </w:tr>
      <w:tr w:rsidR="00B621A6" w:rsidRPr="003F0F2D" w14:paraId="5DF78C22" w14:textId="77777777" w:rsidTr="00B621A6">
        <w:tc>
          <w:tcPr>
            <w:tcW w:w="0" w:type="auto"/>
            <w:tcBorders>
              <w:top w:val="nil"/>
              <w:left w:val="nil"/>
              <w:bottom w:val="nil"/>
              <w:right w:val="nil"/>
            </w:tcBorders>
          </w:tcPr>
          <w:p w14:paraId="7BAA4D40" w14:textId="77777777" w:rsidR="007438DC" w:rsidRPr="003F0F2D" w:rsidRDefault="00B621A6" w:rsidP="007438DC">
            <w:pPr>
              <w:widowControl w:val="0"/>
              <w:tabs>
                <w:tab w:val="left" w:pos="993"/>
              </w:tabs>
              <w:autoSpaceDE w:val="0"/>
              <w:autoSpaceDN w:val="0"/>
              <w:adjustRightInd w:val="0"/>
              <w:spacing w:after="40"/>
              <w:ind w:right="-143"/>
              <w:jc w:val="both"/>
              <w:rPr>
                <w:rFonts w:ascii="Arial" w:hAnsi="Arial" w:cs="Arial"/>
                <w:lang w:val="en-US"/>
              </w:rPr>
            </w:pPr>
            <w:r w:rsidRPr="003F0F2D">
              <w:rPr>
                <w:rFonts w:ascii="Arial" w:hAnsi="Arial" w:cs="Arial"/>
                <w:lang w:val="en-US"/>
              </w:rPr>
              <w:t>RT</w:t>
            </w:r>
          </w:p>
        </w:tc>
        <w:tc>
          <w:tcPr>
            <w:tcW w:w="4331" w:type="dxa"/>
            <w:tcBorders>
              <w:top w:val="nil"/>
              <w:left w:val="nil"/>
              <w:bottom w:val="nil"/>
              <w:right w:val="nil"/>
            </w:tcBorders>
          </w:tcPr>
          <w:p w14:paraId="4F628297" w14:textId="77777777" w:rsidR="007438DC" w:rsidRPr="003F0F2D" w:rsidRDefault="00B621A6" w:rsidP="009B3470">
            <w:pPr>
              <w:widowControl w:val="0"/>
              <w:tabs>
                <w:tab w:val="left" w:pos="993"/>
              </w:tabs>
              <w:autoSpaceDE w:val="0"/>
              <w:autoSpaceDN w:val="0"/>
              <w:adjustRightInd w:val="0"/>
              <w:spacing w:after="40"/>
              <w:ind w:right="-26"/>
              <w:jc w:val="both"/>
              <w:rPr>
                <w:rFonts w:ascii="Arial" w:hAnsi="Arial" w:cs="Arial"/>
                <w:lang w:val="en-US"/>
              </w:rPr>
            </w:pPr>
            <w:r w:rsidRPr="003F0F2D">
              <w:rPr>
                <w:rFonts w:ascii="Arial" w:hAnsi="Arial" w:cs="Arial"/>
                <w:lang w:val="en-US"/>
              </w:rPr>
              <w:t>counting rate of the integrated Compton-background in the region 1,7</w:t>
            </w:r>
            <w:r w:rsidRPr="003F0F2D">
              <w:rPr>
                <w:rFonts w:ascii="Arial" w:hAnsi="Arial" w:cs="Arial"/>
                <w:lang w:val="en-US"/>
              </w:rPr>
              <w:sym w:font="Symbol" w:char="F0B4"/>
            </w:r>
            <w:proofErr w:type="spellStart"/>
            <w:r w:rsidRPr="003F0F2D">
              <w:rPr>
                <w:rFonts w:ascii="Arial" w:hAnsi="Arial" w:cs="Arial"/>
                <w:lang w:val="en-US"/>
              </w:rPr>
              <w:t>Fwhm</w:t>
            </w:r>
            <w:proofErr w:type="spellEnd"/>
            <w:r w:rsidRPr="003F0F2D">
              <w:rPr>
                <w:rFonts w:ascii="Arial" w:hAnsi="Arial" w:cs="Arial"/>
                <w:lang w:val="en-US"/>
              </w:rPr>
              <w:t xml:space="preserve"> of peak </w:t>
            </w:r>
            <w:proofErr w:type="spellStart"/>
            <w:r w:rsidRPr="003F0F2D">
              <w:rPr>
                <w:rFonts w:ascii="Arial" w:hAnsi="Arial" w:cs="Arial"/>
                <w:i/>
                <w:lang w:val="en-US"/>
              </w:rPr>
              <w:t>i</w:t>
            </w:r>
            <w:proofErr w:type="spellEnd"/>
            <w:r w:rsidRPr="003F0F2D">
              <w:rPr>
                <w:rFonts w:ascii="Arial" w:hAnsi="Arial" w:cs="Arial"/>
                <w:lang w:val="en-US"/>
              </w:rPr>
              <w:t xml:space="preserv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Pr="003F0F2D">
              <w:rPr>
                <w:rFonts w:ascii="Arial" w:hAnsi="Arial" w:cs="Arial"/>
                <w:lang w:val="en-US"/>
              </w:rPr>
              <w:t xml:space="preserve">,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138BBE4" w14:textId="77777777" w:rsidR="007438DC" w:rsidRPr="003F0F2D" w:rsidRDefault="007438DC" w:rsidP="007438DC">
            <w:pPr>
              <w:widowControl w:val="0"/>
              <w:tabs>
                <w:tab w:val="left" w:pos="993"/>
              </w:tabs>
              <w:autoSpaceDE w:val="0"/>
              <w:autoSpaceDN w:val="0"/>
              <w:adjustRightInd w:val="0"/>
              <w:spacing w:after="40"/>
              <w:ind w:right="-143"/>
              <w:jc w:val="both"/>
              <w:rPr>
                <w:rFonts w:ascii="Arial" w:hAnsi="Arial" w:cs="Arial"/>
                <w:lang w:val="en-US"/>
              </w:rPr>
            </w:pPr>
          </w:p>
        </w:tc>
        <w:tc>
          <w:tcPr>
            <w:tcW w:w="1131" w:type="dxa"/>
            <w:tcBorders>
              <w:top w:val="nil"/>
              <w:left w:val="nil"/>
              <w:bottom w:val="nil"/>
              <w:right w:val="nil"/>
            </w:tcBorders>
          </w:tcPr>
          <w:p w14:paraId="488CD5EC" w14:textId="77777777" w:rsidR="007438DC" w:rsidRPr="003F0F2D" w:rsidRDefault="00000000" w:rsidP="007438DC">
            <w:pPr>
              <w:widowControl w:val="0"/>
              <w:autoSpaceDE w:val="0"/>
              <w:autoSpaceDN w:val="0"/>
              <w:adjustRightInd w:val="0"/>
              <w:spacing w:after="4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T</m:t>
                    </m:r>
                  </m:sub>
                </m:sSub>
              </m:oMath>
            </m:oMathPara>
          </w:p>
        </w:tc>
      </w:tr>
      <w:tr w:rsidR="00B621A6" w:rsidRPr="003F0F2D" w14:paraId="32813084" w14:textId="77777777" w:rsidTr="00B621A6">
        <w:tc>
          <w:tcPr>
            <w:tcW w:w="0" w:type="auto"/>
            <w:tcBorders>
              <w:top w:val="nil"/>
              <w:left w:val="nil"/>
              <w:bottom w:val="nil"/>
              <w:right w:val="nil"/>
            </w:tcBorders>
          </w:tcPr>
          <w:p w14:paraId="7CC7E68A" w14:textId="77777777" w:rsidR="007438DC" w:rsidRPr="003F0F2D" w:rsidRDefault="00B621A6"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Rbg</w:t>
            </w:r>
            <w:proofErr w:type="spellEnd"/>
          </w:p>
        </w:tc>
        <w:tc>
          <w:tcPr>
            <w:tcW w:w="4331" w:type="dxa"/>
            <w:tcBorders>
              <w:top w:val="nil"/>
              <w:left w:val="nil"/>
              <w:bottom w:val="nil"/>
              <w:right w:val="nil"/>
            </w:tcBorders>
          </w:tcPr>
          <w:p w14:paraId="1BE43572" w14:textId="77777777" w:rsidR="007438DC" w:rsidRPr="003F0F2D" w:rsidRDefault="00B621A6"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net counting rate of a peak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r>
                <w:rPr>
                  <w:rFonts w:ascii="Cambria Math" w:hAnsi="Cambria Math" w:cs="Arial"/>
                  <w:lang w:val="en-US"/>
                </w:rPr>
                <m:t xml:space="preserve"> </m:t>
              </m:r>
            </m:oMath>
            <w:r w:rsidRPr="003F0F2D">
              <w:rPr>
                <w:rFonts w:ascii="Arial" w:hAnsi="Arial" w:cs="Arial"/>
                <w:lang w:val="en-US"/>
              </w:rPr>
              <w:t xml:space="preserve">in a separately measured background spectrum, in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p>
        </w:tc>
        <w:tc>
          <w:tcPr>
            <w:tcW w:w="425" w:type="dxa"/>
            <w:tcBorders>
              <w:top w:val="nil"/>
              <w:left w:val="nil"/>
              <w:bottom w:val="nil"/>
              <w:right w:val="nil"/>
            </w:tcBorders>
          </w:tcPr>
          <w:p w14:paraId="1CE30CE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D723C54" w14:textId="77777777" w:rsidR="007438DC" w:rsidRPr="003F0F2D" w:rsidRDefault="00000000" w:rsidP="007438DC">
            <w:pPr>
              <w:widowControl w:val="0"/>
              <w:tabs>
                <w:tab w:val="left" w:pos="993"/>
              </w:tabs>
              <w:autoSpaceDE w:val="0"/>
              <w:autoSpaceDN w:val="0"/>
              <w:adjustRightInd w:val="0"/>
              <w:spacing w:after="120"/>
              <w:ind w:right="-143"/>
              <w:jc w:val="both"/>
              <w:rPr>
                <w:rFonts w:ascii="Arial" w:eastAsia="Calibri" w:hAnsi="Arial" w:cs="Arial"/>
                <w:sz w:val="28"/>
                <w:szCs w:val="28"/>
                <w:lang w:val="en-US"/>
              </w:rPr>
            </w:pPr>
            <m:oMathPara>
              <m:oMathParaPr>
                <m:jc m:val="left"/>
              </m:oMathParaPr>
              <m:oMath>
                <m:sSub>
                  <m:sSubPr>
                    <m:ctrlPr>
                      <w:rPr>
                        <w:rFonts w:ascii="Cambria Math" w:eastAsia="Calibri" w:hAnsi="Cambria Math" w:cs="Arial"/>
                        <w:i/>
                        <w:sz w:val="28"/>
                        <w:szCs w:val="28"/>
                        <w:lang w:val="en-US"/>
                      </w:rPr>
                    </m:ctrlPr>
                  </m:sSubPr>
                  <m:e>
                    <m:r>
                      <w:rPr>
                        <w:rFonts w:ascii="Cambria Math" w:eastAsia="Calibri" w:hAnsi="Cambria Math" w:cs="Arial"/>
                        <w:sz w:val="28"/>
                        <w:szCs w:val="28"/>
                        <w:lang w:val="en-US"/>
                      </w:rPr>
                      <m:t>R</m:t>
                    </m:r>
                  </m:e>
                  <m:sub>
                    <m:r>
                      <w:rPr>
                        <w:rFonts w:ascii="Cambria Math" w:eastAsia="Calibri" w:hAnsi="Cambria Math" w:cs="Arial"/>
                        <w:sz w:val="28"/>
                        <w:szCs w:val="28"/>
                        <w:lang w:val="en-US"/>
                      </w:rPr>
                      <m:t>bg</m:t>
                    </m:r>
                  </m:sub>
                </m:sSub>
              </m:oMath>
            </m:oMathPara>
          </w:p>
        </w:tc>
      </w:tr>
      <w:tr w:rsidR="00692011" w:rsidRPr="003F0F2D" w14:paraId="79105E08" w14:textId="77777777" w:rsidTr="00B621A6">
        <w:tc>
          <w:tcPr>
            <w:tcW w:w="0" w:type="auto"/>
            <w:tcBorders>
              <w:top w:val="nil"/>
              <w:left w:val="nil"/>
              <w:bottom w:val="nil"/>
              <w:right w:val="nil"/>
            </w:tcBorders>
          </w:tcPr>
          <w:p w14:paraId="212F152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effi</w:t>
            </w:r>
            <w:proofErr w:type="spellEnd"/>
          </w:p>
        </w:tc>
        <w:tc>
          <w:tcPr>
            <w:tcW w:w="4331" w:type="dxa"/>
            <w:tcBorders>
              <w:top w:val="nil"/>
              <w:left w:val="nil"/>
              <w:bottom w:val="nil"/>
              <w:right w:val="nil"/>
            </w:tcBorders>
          </w:tcPr>
          <w:p w14:paraId="264BC49A"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full energy peak efficiency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p>
        </w:tc>
        <w:tc>
          <w:tcPr>
            <w:tcW w:w="425" w:type="dxa"/>
            <w:tcBorders>
              <w:top w:val="nil"/>
              <w:left w:val="nil"/>
              <w:bottom w:val="nil"/>
              <w:right w:val="nil"/>
            </w:tcBorders>
          </w:tcPr>
          <w:p w14:paraId="43C20157"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04BA45B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cs="Arial"/>
                        <w:i/>
                        <w:sz w:val="28"/>
                        <w:szCs w:val="28"/>
                        <w:lang w:val="en-US"/>
                      </w:rPr>
                    </m:ctrlPr>
                  </m:sSubPr>
                  <m:e>
                    <m:r>
                      <w:rPr>
                        <w:rFonts w:ascii="Cambria Math" w:hAnsi="Cambria Math" w:cs="Arial"/>
                        <w:sz w:val="28"/>
                        <w:szCs w:val="28"/>
                        <w:lang w:val="en-US"/>
                      </w:rPr>
                      <m:t>ϵ</m:t>
                    </m:r>
                  </m:e>
                  <m:sub>
                    <m:r>
                      <w:rPr>
                        <w:rFonts w:ascii="Cambria Math" w:hAnsi="Cambria Math" w:cs="Arial"/>
                        <w:sz w:val="28"/>
                        <w:szCs w:val="28"/>
                        <w:lang w:val="en-US"/>
                      </w:rPr>
                      <m:t>i</m:t>
                    </m:r>
                  </m:sub>
                </m:sSub>
              </m:oMath>
            </m:oMathPara>
          </w:p>
        </w:tc>
      </w:tr>
      <w:tr w:rsidR="00692011" w:rsidRPr="003F0F2D" w14:paraId="7492CE64" w14:textId="77777777" w:rsidTr="00B621A6">
        <w:tc>
          <w:tcPr>
            <w:tcW w:w="0" w:type="auto"/>
            <w:tcBorders>
              <w:top w:val="nil"/>
              <w:left w:val="nil"/>
              <w:bottom w:val="nil"/>
              <w:right w:val="nil"/>
            </w:tcBorders>
          </w:tcPr>
          <w:p w14:paraId="03F444BB"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lastRenderedPageBreak/>
              <w:t>pgamm</w:t>
            </w:r>
            <w:proofErr w:type="spellEnd"/>
          </w:p>
        </w:tc>
        <w:tc>
          <w:tcPr>
            <w:tcW w:w="4331" w:type="dxa"/>
            <w:tcBorders>
              <w:top w:val="nil"/>
              <w:left w:val="nil"/>
              <w:bottom w:val="nil"/>
              <w:right w:val="nil"/>
            </w:tcBorders>
          </w:tcPr>
          <w:p w14:paraId="4CFD7C18"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gamma emission probability of the line </w:t>
            </w:r>
            <w:proofErr w:type="spellStart"/>
            <w:r w:rsidRPr="003F0F2D">
              <w:rPr>
                <w:rFonts w:ascii="Arial" w:hAnsi="Arial" w:cs="Arial"/>
                <w:i/>
                <w:lang w:val="en-US"/>
              </w:rPr>
              <w:t>i</w:t>
            </w:r>
            <w:proofErr w:type="spellEnd"/>
          </w:p>
        </w:tc>
        <w:tc>
          <w:tcPr>
            <w:tcW w:w="425" w:type="dxa"/>
            <w:tcBorders>
              <w:top w:val="nil"/>
              <w:left w:val="nil"/>
              <w:bottom w:val="nil"/>
              <w:right w:val="nil"/>
            </w:tcBorders>
          </w:tcPr>
          <w:p w14:paraId="338E8D78"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7ED60BE2"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 xml:space="preserve"> p</m:t>
                    </m:r>
                  </m:e>
                  <m:sub>
                    <m:r>
                      <w:rPr>
                        <w:rFonts w:ascii="Cambria Math" w:hAnsi="Cambria Math"/>
                        <w:sz w:val="28"/>
                        <w:szCs w:val="28"/>
                        <w:lang w:val="en-US"/>
                      </w:rPr>
                      <m:t>γi</m:t>
                    </m:r>
                  </m:sub>
                </m:sSub>
              </m:oMath>
            </m:oMathPara>
          </w:p>
        </w:tc>
      </w:tr>
      <w:tr w:rsidR="007A1E3B" w:rsidRPr="003F0F2D" w14:paraId="18AA6C0A" w14:textId="77777777" w:rsidTr="00B621A6">
        <w:tc>
          <w:tcPr>
            <w:tcW w:w="0" w:type="auto"/>
            <w:tcBorders>
              <w:top w:val="nil"/>
              <w:left w:val="nil"/>
              <w:bottom w:val="nil"/>
              <w:right w:val="nil"/>
            </w:tcBorders>
          </w:tcPr>
          <w:p w14:paraId="3F04C4BE" w14:textId="77777777" w:rsidR="007438DC" w:rsidRPr="003F0F2D" w:rsidRDefault="00692011" w:rsidP="007438DC">
            <w:pPr>
              <w:widowControl w:val="0"/>
              <w:tabs>
                <w:tab w:val="left" w:pos="993"/>
              </w:tabs>
              <w:autoSpaceDE w:val="0"/>
              <w:autoSpaceDN w:val="0"/>
              <w:adjustRightInd w:val="0"/>
              <w:spacing w:after="120"/>
              <w:ind w:right="-143"/>
              <w:jc w:val="both"/>
              <w:rPr>
                <w:rFonts w:ascii="Arial" w:hAnsi="Arial" w:cs="Arial"/>
                <w:lang w:val="en-US"/>
              </w:rPr>
            </w:pPr>
            <w:proofErr w:type="spellStart"/>
            <w:r w:rsidRPr="003F0F2D">
              <w:rPr>
                <w:rFonts w:ascii="Arial" w:hAnsi="Arial" w:cs="Arial"/>
                <w:lang w:val="en-US"/>
              </w:rPr>
              <w:t>f_att</w:t>
            </w:r>
            <w:proofErr w:type="spellEnd"/>
          </w:p>
        </w:tc>
        <w:tc>
          <w:tcPr>
            <w:tcW w:w="4331" w:type="dxa"/>
            <w:tcBorders>
              <w:top w:val="nil"/>
              <w:left w:val="nil"/>
              <w:bottom w:val="nil"/>
              <w:right w:val="nil"/>
            </w:tcBorders>
          </w:tcPr>
          <w:p w14:paraId="34FC94F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self-attenuation correction for energy</w:t>
            </w:r>
            <w:r w:rsidR="007A1E3B" w:rsidRPr="003F0F2D">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hAnsi="Arial" w:cs="Arial"/>
                <w:lang w:val="en-US"/>
              </w:rPr>
              <w:t xml:space="preserve"> </w:t>
            </w:r>
            <w:r w:rsidR="007A1E3B" w:rsidRPr="003F0F2D">
              <w:rPr>
                <w:rFonts w:ascii="Arial" w:eastAsiaTheme="minorEastAsia" w:hAnsi="Arial" w:cs="Arial"/>
                <w:lang w:val="en-US"/>
              </w:rPr>
              <w:t xml:space="preserve">; </w:t>
            </w:r>
            <w:r w:rsidR="007A1E3B" w:rsidRPr="003F0F2D">
              <w:rPr>
                <w:rFonts w:ascii="Arial" w:eastAsiaTheme="minorEastAsia" w:hAnsi="Arial" w:cs="Arial"/>
                <w:lang w:val="en-US"/>
              </w:rPr>
              <w:br/>
              <w:t>it is used in its multiplicative form;</w:t>
            </w:r>
            <w:r w:rsidRPr="003F0F2D">
              <w:rPr>
                <w:rFonts w:ascii="Arial" w:hAnsi="Arial" w:cs="Arial"/>
                <w:lang w:val="en-US"/>
              </w:rPr>
              <w:t xml:space="preserve"> </w:t>
            </w:r>
          </w:p>
        </w:tc>
        <w:tc>
          <w:tcPr>
            <w:tcW w:w="425" w:type="dxa"/>
            <w:tcBorders>
              <w:top w:val="nil"/>
              <w:left w:val="nil"/>
              <w:bottom w:val="nil"/>
              <w:right w:val="nil"/>
            </w:tcBorders>
          </w:tcPr>
          <w:p w14:paraId="58EB05A4" w14:textId="77777777" w:rsidR="007438DC" w:rsidRPr="003F0F2D" w:rsidRDefault="007438DC" w:rsidP="007438DC">
            <w:pPr>
              <w:widowControl w:val="0"/>
              <w:tabs>
                <w:tab w:val="left" w:pos="993"/>
              </w:tabs>
              <w:autoSpaceDE w:val="0"/>
              <w:autoSpaceDN w:val="0"/>
              <w:adjustRightInd w:val="0"/>
              <w:spacing w:after="120"/>
              <w:ind w:right="-143"/>
              <w:jc w:val="both"/>
              <w:rPr>
                <w:rFonts w:ascii="Arial" w:hAnsi="Arial" w:cs="Arial"/>
                <w:lang w:val="en-US"/>
              </w:rPr>
            </w:pPr>
          </w:p>
        </w:tc>
        <w:tc>
          <w:tcPr>
            <w:tcW w:w="1131" w:type="dxa"/>
            <w:tcBorders>
              <w:top w:val="nil"/>
              <w:left w:val="nil"/>
              <w:bottom w:val="nil"/>
              <w:right w:val="nil"/>
            </w:tcBorders>
          </w:tcPr>
          <w:p w14:paraId="4B445CD6" w14:textId="77777777" w:rsidR="007438DC" w:rsidRPr="003F0F2D" w:rsidRDefault="00000000" w:rsidP="007438DC">
            <w:pPr>
              <w:widowControl w:val="0"/>
              <w:tabs>
                <w:tab w:val="left" w:pos="993"/>
              </w:tabs>
              <w:autoSpaceDE w:val="0"/>
              <w:autoSpaceDN w:val="0"/>
              <w:adjustRightInd w:val="0"/>
              <w:spacing w:after="12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 xml:space="preserve">att,i </m:t>
                    </m:r>
                  </m:sub>
                </m:sSub>
              </m:oMath>
            </m:oMathPara>
          </w:p>
        </w:tc>
      </w:tr>
      <w:tr w:rsidR="007A1E3B" w:rsidRPr="003F0F2D" w14:paraId="79288FF6" w14:textId="77777777" w:rsidTr="00B621A6">
        <w:tc>
          <w:tcPr>
            <w:tcW w:w="0" w:type="auto"/>
            <w:tcBorders>
              <w:top w:val="nil"/>
              <w:left w:val="nil"/>
              <w:bottom w:val="nil"/>
              <w:right w:val="nil"/>
            </w:tcBorders>
          </w:tcPr>
          <w:p w14:paraId="5CFF7D7E" w14:textId="77777777" w:rsidR="007438DC" w:rsidRPr="003F0F2D" w:rsidRDefault="00692011" w:rsidP="007438DC">
            <w:pPr>
              <w:widowControl w:val="0"/>
              <w:tabs>
                <w:tab w:val="left" w:pos="993"/>
              </w:tabs>
              <w:autoSpaceDE w:val="0"/>
              <w:autoSpaceDN w:val="0"/>
              <w:adjustRightInd w:val="0"/>
              <w:ind w:right="-143"/>
              <w:jc w:val="both"/>
              <w:rPr>
                <w:rFonts w:ascii="Arial" w:hAnsi="Arial" w:cs="Arial"/>
                <w:lang w:val="en-US"/>
              </w:rPr>
            </w:pPr>
            <w:proofErr w:type="spellStart"/>
            <w:r w:rsidRPr="003F0F2D">
              <w:rPr>
                <w:rFonts w:ascii="Arial" w:hAnsi="Arial" w:cs="Arial"/>
                <w:lang w:val="en-US"/>
              </w:rPr>
              <w:t>f_coin</w:t>
            </w:r>
            <w:proofErr w:type="spellEnd"/>
          </w:p>
        </w:tc>
        <w:tc>
          <w:tcPr>
            <w:tcW w:w="4331" w:type="dxa"/>
            <w:tcBorders>
              <w:top w:val="nil"/>
              <w:left w:val="nil"/>
              <w:bottom w:val="nil"/>
              <w:right w:val="nil"/>
            </w:tcBorders>
          </w:tcPr>
          <w:p w14:paraId="507E3E03" w14:textId="77777777" w:rsidR="007438DC" w:rsidRPr="003F0F2D" w:rsidRDefault="00692011" w:rsidP="009B3470">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coincidence summing correction of </w:t>
            </w:r>
          </w:p>
          <w:p w14:paraId="161DE0DE" w14:textId="77777777" w:rsidR="007438DC" w:rsidRPr="003F0F2D" w:rsidRDefault="00692011" w:rsidP="002D7607">
            <w:pPr>
              <w:widowControl w:val="0"/>
              <w:tabs>
                <w:tab w:val="left" w:pos="993"/>
              </w:tabs>
              <w:autoSpaceDE w:val="0"/>
              <w:autoSpaceDN w:val="0"/>
              <w:adjustRightInd w:val="0"/>
              <w:ind w:right="-26"/>
              <w:jc w:val="both"/>
              <w:rPr>
                <w:rFonts w:ascii="Arial" w:hAnsi="Arial" w:cs="Arial"/>
                <w:lang w:val="en-US"/>
              </w:rPr>
            </w:pPr>
            <w:r w:rsidRPr="003F0F2D">
              <w:rPr>
                <w:rFonts w:ascii="Arial" w:hAnsi="Arial" w:cs="Arial"/>
                <w:lang w:val="en-US"/>
              </w:rPr>
              <w:t xml:space="preserve">the line at energy </w:t>
            </w:r>
            <m:oMath>
              <m:sSub>
                <m:sSubPr>
                  <m:ctrlPr>
                    <w:rPr>
                      <w:rFonts w:ascii="Cambria Math" w:hAnsi="Cambria Math" w:cs="Arial"/>
                      <w:i/>
                      <w:lang w:val="en-US"/>
                    </w:rPr>
                  </m:ctrlPr>
                </m:sSubPr>
                <m:e>
                  <m:r>
                    <w:rPr>
                      <w:rFonts w:ascii="Cambria Math" w:hAnsi="Cambria Math" w:cs="Arial"/>
                      <w:lang w:val="en-US"/>
                    </w:rPr>
                    <m:t>E</m:t>
                  </m:r>
                </m:e>
                <m:sub>
                  <m:r>
                    <w:rPr>
                      <w:rFonts w:ascii="Cambria Math" w:hAnsi="Cambria Math" w:cs="Arial"/>
                      <w:lang w:val="en-US"/>
                    </w:rPr>
                    <m:t>i</m:t>
                  </m:r>
                </m:sub>
              </m:sSub>
            </m:oMath>
            <w:r w:rsidR="007A1E3B" w:rsidRPr="003F0F2D">
              <w:rPr>
                <w:rFonts w:ascii="Arial" w:eastAsiaTheme="minorEastAsia" w:hAnsi="Arial" w:cs="Arial"/>
                <w:lang w:val="en-US"/>
              </w:rPr>
              <w:t xml:space="preserve"> </w:t>
            </w:r>
            <w:r w:rsidR="002D7607" w:rsidRPr="003F0F2D">
              <w:rPr>
                <w:rFonts w:ascii="Arial" w:eastAsiaTheme="minorEastAsia" w:hAnsi="Arial" w:cs="Arial"/>
                <w:lang w:val="en-US"/>
              </w:rPr>
              <w:t xml:space="preserve">; </w:t>
            </w:r>
            <w:r w:rsidR="007A1E3B" w:rsidRPr="003F0F2D">
              <w:rPr>
                <w:rFonts w:ascii="Arial" w:eastAsiaTheme="minorEastAsia" w:hAnsi="Arial" w:cs="Arial"/>
                <w:lang w:val="en-US"/>
              </w:rPr>
              <w:t>it is used in its multiplicative form;</w:t>
            </w:r>
          </w:p>
        </w:tc>
        <w:tc>
          <w:tcPr>
            <w:tcW w:w="425" w:type="dxa"/>
            <w:tcBorders>
              <w:top w:val="nil"/>
              <w:left w:val="nil"/>
              <w:bottom w:val="nil"/>
              <w:right w:val="nil"/>
            </w:tcBorders>
          </w:tcPr>
          <w:p w14:paraId="13486E15" w14:textId="77777777" w:rsidR="007438DC" w:rsidRPr="003F0F2D" w:rsidRDefault="007438DC" w:rsidP="007438DC">
            <w:pPr>
              <w:widowControl w:val="0"/>
              <w:tabs>
                <w:tab w:val="left" w:pos="993"/>
              </w:tabs>
              <w:autoSpaceDE w:val="0"/>
              <w:autoSpaceDN w:val="0"/>
              <w:adjustRightInd w:val="0"/>
              <w:ind w:right="-143"/>
              <w:jc w:val="both"/>
              <w:rPr>
                <w:rFonts w:ascii="Arial" w:hAnsi="Arial" w:cs="Arial"/>
                <w:lang w:val="en-US"/>
              </w:rPr>
            </w:pPr>
          </w:p>
        </w:tc>
        <w:tc>
          <w:tcPr>
            <w:tcW w:w="1131" w:type="dxa"/>
            <w:tcBorders>
              <w:top w:val="nil"/>
              <w:left w:val="nil"/>
              <w:bottom w:val="nil"/>
              <w:right w:val="nil"/>
            </w:tcBorders>
          </w:tcPr>
          <w:p w14:paraId="5CB3CF67" w14:textId="77777777" w:rsidR="007438DC" w:rsidRPr="003F0F2D" w:rsidRDefault="00000000" w:rsidP="007438DC">
            <w:pPr>
              <w:widowControl w:val="0"/>
              <w:tabs>
                <w:tab w:val="left" w:pos="993"/>
              </w:tabs>
              <w:autoSpaceDE w:val="0"/>
              <w:autoSpaceDN w:val="0"/>
              <w:adjustRightInd w:val="0"/>
              <w:ind w:right="-143"/>
              <w:rPr>
                <w:rFonts w:ascii="Arial" w:hAnsi="Arial" w:cs="Arial"/>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coinsu,i</m:t>
                    </m:r>
                  </m:sub>
                </m:sSub>
              </m:oMath>
            </m:oMathPara>
          </w:p>
        </w:tc>
      </w:tr>
    </w:tbl>
    <w:p w14:paraId="2427BFA3"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23EFA00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The units of the net counting rates can be given in cps (</w:t>
      </w:r>
      <m:oMath>
        <m:sSup>
          <m:sSupPr>
            <m:ctrlPr>
              <w:rPr>
                <w:rFonts w:ascii="Cambria Math" w:hAnsi="Cambria Math" w:cs="Arial"/>
                <w:i/>
                <w:lang w:val="en-US"/>
              </w:rPr>
            </m:ctrlPr>
          </m:sSupPr>
          <m:e>
            <m:r>
              <w:rPr>
                <w:rFonts w:ascii="Cambria Math" w:hAnsi="Cambria Math" w:cs="Arial"/>
                <w:lang w:val="en-US"/>
              </w:rPr>
              <m:t>s</m:t>
            </m:r>
          </m:e>
          <m:sup>
            <m:r>
              <w:rPr>
                <w:rFonts w:ascii="Cambria Math" w:hAnsi="Cambria Math" w:cs="Arial"/>
                <w:lang w:val="en-US"/>
              </w:rPr>
              <m:t>-1</m:t>
            </m:r>
          </m:sup>
        </m:sSup>
      </m:oMath>
      <w:r w:rsidRPr="003F0F2D">
        <w:rPr>
          <w:rFonts w:ascii="Arial" w:hAnsi="Arial" w:cs="Arial"/>
          <w:lang w:val="en-US"/>
        </w:rPr>
        <w:t>) or in cpm (</w:t>
      </w:r>
      <m:oMath>
        <m:sSup>
          <m:sSupPr>
            <m:ctrlPr>
              <w:rPr>
                <w:rFonts w:ascii="Cambria Math" w:hAnsi="Cambria Math" w:cs="Arial"/>
                <w:i/>
                <w:lang w:val="en-US"/>
              </w:rPr>
            </m:ctrlPr>
          </m:sSupPr>
          <m:e>
            <m:r>
              <w:rPr>
                <w:rFonts w:ascii="Cambria Math" w:hAnsi="Cambria Math" w:cs="Arial"/>
                <w:lang w:val="en-US"/>
              </w:rPr>
              <m:t>min</m:t>
            </m:r>
          </m:e>
          <m:sup>
            <m:r>
              <w:rPr>
                <w:rFonts w:ascii="Cambria Math" w:hAnsi="Cambria Math" w:cs="Arial"/>
                <w:lang w:val="en-US"/>
              </w:rPr>
              <m:t>-1</m:t>
            </m:r>
          </m:sup>
        </m:sSup>
      </m:oMath>
      <w:r w:rsidRPr="003F0F2D">
        <w:rPr>
          <w:rFonts w:ascii="Arial" w:hAnsi="Arial" w:cs="Arial"/>
          <w:lang w:val="en-US"/>
        </w:rPr>
        <w:t xml:space="preserve">). </w:t>
      </w:r>
    </w:p>
    <w:p w14:paraId="3ADA7E17" w14:textId="592DFCA0" w:rsidR="00F63D3D" w:rsidRDefault="00F63D3D" w:rsidP="001259E4">
      <w:pPr>
        <w:widowControl w:val="0"/>
        <w:tabs>
          <w:tab w:val="left" w:pos="993"/>
        </w:tabs>
        <w:autoSpaceDE w:val="0"/>
        <w:autoSpaceDN w:val="0"/>
        <w:adjustRightInd w:val="0"/>
        <w:ind w:right="-143"/>
        <w:jc w:val="both"/>
        <w:rPr>
          <w:rFonts w:ascii="Arial" w:hAnsi="Arial" w:cs="Arial"/>
          <w:lang w:val="en-US"/>
        </w:rPr>
      </w:pPr>
    </w:p>
    <w:p w14:paraId="4DD54B68" w14:textId="665391AC"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lang w:val="en-GB"/>
        </w:rPr>
        <w:t xml:space="preserve">The measured values </w:t>
      </w:r>
      <w:proofErr w:type="gramStart"/>
      <w:r w:rsidRPr="001D34AE">
        <w:rPr>
          <w:rFonts w:ascii="Arial" w:hAnsi="Arial" w:cs="Arial"/>
          <w:lang w:val="en-GB"/>
        </w:rPr>
        <w:t>have to</w:t>
      </w:r>
      <w:proofErr w:type="gramEnd"/>
      <w:r w:rsidRPr="001D34AE">
        <w:rPr>
          <w:rFonts w:ascii="Arial" w:hAnsi="Arial" w:cs="Arial"/>
          <w:lang w:val="en-GB"/>
        </w:rPr>
        <w:t xml:space="preserve"> be inserted as absolute values, not as relative values.  For inserting their associated uncertainties</w:t>
      </w:r>
      <w:r>
        <w:rPr>
          <w:rFonts w:ascii="Arial" w:hAnsi="Arial" w:cs="Arial"/>
          <w:lang w:val="en-GB"/>
        </w:rPr>
        <w:t>,</w:t>
      </w:r>
      <w:r w:rsidRPr="001D34AE">
        <w:rPr>
          <w:rFonts w:ascii="Arial" w:hAnsi="Arial" w:cs="Arial"/>
          <w:lang w:val="en-GB"/>
        </w:rPr>
        <w:t xml:space="preserve"> the radio buttons allow to choose between values in % or absolute values. </w:t>
      </w:r>
    </w:p>
    <w:p w14:paraId="200066E1" w14:textId="77777777" w:rsidR="001D34AE" w:rsidRPr="001D34AE" w:rsidRDefault="001D34AE" w:rsidP="001D34AE">
      <w:pPr>
        <w:widowControl w:val="0"/>
        <w:tabs>
          <w:tab w:val="left" w:pos="993"/>
        </w:tabs>
        <w:autoSpaceDE w:val="0"/>
        <w:autoSpaceDN w:val="0"/>
        <w:adjustRightInd w:val="0"/>
        <w:jc w:val="both"/>
        <w:rPr>
          <w:rFonts w:ascii="Arial" w:hAnsi="Arial" w:cs="Arial"/>
          <w:lang w:val="en-GB"/>
        </w:rPr>
      </w:pPr>
    </w:p>
    <w:p w14:paraId="1A27041C" w14:textId="2E4A3E42" w:rsidR="001D34AE" w:rsidRPr="001D34AE" w:rsidRDefault="001D34AE" w:rsidP="001D34AE">
      <w:pPr>
        <w:widowControl w:val="0"/>
        <w:tabs>
          <w:tab w:val="left" w:pos="993"/>
        </w:tabs>
        <w:autoSpaceDE w:val="0"/>
        <w:autoSpaceDN w:val="0"/>
        <w:adjustRightInd w:val="0"/>
        <w:jc w:val="both"/>
        <w:rPr>
          <w:rFonts w:ascii="Arial" w:hAnsi="Arial" w:cs="Arial"/>
          <w:lang w:val="en-GB"/>
        </w:rPr>
      </w:pPr>
      <w:r w:rsidRPr="001D34AE">
        <w:rPr>
          <w:rFonts w:ascii="Arial" w:hAnsi="Arial" w:cs="Arial"/>
          <w:b/>
          <w:bCs/>
          <w:smallCaps/>
          <w:lang w:val="en-GB"/>
        </w:rPr>
        <w:t>Note:</w:t>
      </w:r>
      <w:r w:rsidRPr="001D34AE">
        <w:rPr>
          <w:rFonts w:ascii="Arial" w:hAnsi="Arial" w:cs="Arial"/>
          <w:lang w:val="en-GB"/>
        </w:rPr>
        <w:t xml:space="preserve"> </w:t>
      </w:r>
      <w:r w:rsidR="00851C32">
        <w:rPr>
          <w:rFonts w:ascii="Arial" w:hAnsi="Arial" w:cs="Arial"/>
          <w:lang w:val="en-GB"/>
        </w:rPr>
        <w:t xml:space="preserve">The values </w:t>
      </w:r>
      <w:r w:rsidRPr="001D34AE">
        <w:rPr>
          <w:rFonts w:ascii="Arial" w:hAnsi="Arial" w:cs="Arial"/>
          <w:lang w:val="en-GB"/>
        </w:rPr>
        <w:t xml:space="preserve">for </w:t>
      </w:r>
      <w:proofErr w:type="spellStart"/>
      <w:r w:rsidRPr="001D34AE">
        <w:rPr>
          <w:rFonts w:ascii="Arial" w:hAnsi="Arial" w:cs="Arial"/>
          <w:lang w:val="en-GB"/>
        </w:rPr>
        <w:t>effi</w:t>
      </w:r>
      <w:proofErr w:type="spellEnd"/>
      <w:r w:rsidRPr="001D34AE">
        <w:rPr>
          <w:rFonts w:ascii="Arial" w:hAnsi="Arial" w:cs="Arial"/>
          <w:lang w:val="en-GB"/>
        </w:rPr>
        <w:t xml:space="preserve"> and </w:t>
      </w:r>
      <w:proofErr w:type="spellStart"/>
      <w:r w:rsidRPr="001D34AE">
        <w:rPr>
          <w:rFonts w:ascii="Arial" w:hAnsi="Arial" w:cs="Arial"/>
          <w:lang w:val="en-GB"/>
        </w:rPr>
        <w:t>pgamm</w:t>
      </w:r>
      <w:proofErr w:type="spellEnd"/>
      <w:r w:rsidRPr="001D34AE">
        <w:rPr>
          <w:rFonts w:ascii="Arial" w:hAnsi="Arial" w:cs="Arial"/>
          <w:lang w:val="en-GB"/>
        </w:rPr>
        <w:t xml:space="preserve"> can be supplied as absolute  values only. </w:t>
      </w:r>
    </w:p>
    <w:p w14:paraId="5E4E82B4"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04F90AD6"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activities </w:t>
      </w:r>
      <w:r w:rsidRPr="003F0F2D">
        <w:rPr>
          <w:rFonts w:ascii="Arial" w:hAnsi="Arial" w:cs="Arial"/>
          <w:i/>
          <w:lang w:val="en-US"/>
        </w:rPr>
        <w:t>A</w:t>
      </w:r>
      <w:r w:rsidRPr="003F0F2D">
        <w:rPr>
          <w:rFonts w:ascii="Arial" w:hAnsi="Arial" w:cs="Arial"/>
          <w:vertAlign w:val="subscript"/>
          <w:lang w:val="en-US"/>
        </w:rPr>
        <w:t>i</w:t>
      </w:r>
      <w:r w:rsidRPr="003F0F2D">
        <w:rPr>
          <w:rFonts w:ascii="Arial" w:hAnsi="Arial" w:cs="Arial"/>
          <w:lang w:val="en-US"/>
        </w:rPr>
        <w:t xml:space="preserve"> of the individual lines are calculated as follows:</w:t>
      </w:r>
    </w:p>
    <w:p w14:paraId="6121663E" w14:textId="77777777" w:rsidR="00ED281C" w:rsidRPr="003F0F2D" w:rsidRDefault="00ED281C" w:rsidP="001259E4">
      <w:pPr>
        <w:widowControl w:val="0"/>
        <w:tabs>
          <w:tab w:val="left" w:pos="1134"/>
          <w:tab w:val="left" w:pos="7938"/>
        </w:tabs>
        <w:autoSpaceDE w:val="0"/>
        <w:autoSpaceDN w:val="0"/>
        <w:adjustRightInd w:val="0"/>
        <w:spacing w:before="180"/>
        <w:ind w:right="-143"/>
        <w:jc w:val="both"/>
        <w:rPr>
          <w:rFonts w:ascii="Arial" w:hAnsi="Arial"/>
          <w:sz w:val="30"/>
          <w:szCs w:val="30"/>
          <w:lang w:val="en-US"/>
        </w:rPr>
      </w:pPr>
      <w:r w:rsidRPr="003F0F2D">
        <w:rPr>
          <w:rFonts w:ascii="Arial" w:hAnsi="Arial"/>
          <w:lang w:val="en-US"/>
        </w:rPr>
        <w:tab/>
      </w:r>
      <m:oMath>
        <m:sSub>
          <m:sSubPr>
            <m:ctrlPr>
              <w:rPr>
                <w:rFonts w:ascii="Cambria Math" w:hAnsi="Cambria Math"/>
                <w:i/>
                <w:sz w:val="30"/>
                <w:szCs w:val="30"/>
                <w:lang w:val="en-US"/>
              </w:rPr>
            </m:ctrlPr>
          </m:sSubPr>
          <m:e>
            <m:r>
              <w:rPr>
                <w:rFonts w:ascii="Cambria Math" w:hAnsi="Cambria Math"/>
                <w:sz w:val="30"/>
                <w:szCs w:val="30"/>
                <w:lang w:val="en-US"/>
              </w:rPr>
              <m:t>A</m:t>
            </m:r>
          </m:e>
          <m:sub>
            <m:r>
              <w:rPr>
                <w:rFonts w:ascii="Cambria Math" w:hAnsi="Cambria Math"/>
                <w:sz w:val="30"/>
                <w:szCs w:val="30"/>
                <w:lang w:val="en-US"/>
              </w:rPr>
              <m:t>i</m:t>
            </m:r>
          </m:sub>
        </m:sSub>
        <m:r>
          <w:rPr>
            <w:rFonts w:ascii="Cambria Math" w:hAnsi="Cambria Math"/>
            <w:sz w:val="30"/>
            <w:szCs w:val="30"/>
            <w:lang w:val="en-US"/>
          </w:rPr>
          <m:t>=</m:t>
        </m:r>
        <m:sSub>
          <m:sSubPr>
            <m:ctrlPr>
              <w:rPr>
                <w:rFonts w:ascii="Cambria Math" w:hAnsi="Cambria Math" w:cs="Arial"/>
                <w:i/>
                <w:sz w:val="30"/>
                <w:szCs w:val="30"/>
                <w:lang w:val="en-US"/>
              </w:rPr>
            </m:ctrlPr>
          </m:sSubPr>
          <m:e>
            <m:r>
              <w:rPr>
                <w:rFonts w:ascii="Cambria Math" w:hAnsi="Cambria Math" w:cs="Arial"/>
                <w:sz w:val="30"/>
                <w:szCs w:val="30"/>
                <w:lang w:val="en-US"/>
              </w:rPr>
              <m:t>R</m:t>
            </m:r>
          </m:e>
          <m:sub>
            <m:r>
              <w:rPr>
                <w:rFonts w:ascii="Cambria Math" w:hAnsi="Cambria Math" w:cs="Arial"/>
                <w:sz w:val="30"/>
                <w:szCs w:val="30"/>
                <w:lang w:val="en-US"/>
              </w:rPr>
              <m:t>ni</m:t>
            </m:r>
          </m:sub>
        </m:sSub>
        <m:f>
          <m:fPr>
            <m:ctrlPr>
              <w:rPr>
                <w:rFonts w:ascii="Cambria Math" w:hAnsi="Cambria Math" w:cs="Arial"/>
                <w:i/>
                <w:sz w:val="30"/>
                <w:szCs w:val="30"/>
                <w:lang w:val="en-US"/>
              </w:rPr>
            </m:ctrlPr>
          </m:fPr>
          <m:num>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 xml:space="preserve">att,i </m:t>
                </m:r>
              </m:sub>
            </m:sSub>
            <m:r>
              <w:rPr>
                <w:rFonts w:ascii="Cambria Math" w:hAnsi="Cambria Math"/>
                <w:sz w:val="30"/>
                <w:szCs w:val="30"/>
                <w:lang w:val="en-US"/>
              </w:rPr>
              <m:t xml:space="preserve">∙ </m:t>
            </m:r>
            <m:sSub>
              <m:sSubPr>
                <m:ctrlPr>
                  <w:rPr>
                    <w:rFonts w:ascii="Cambria Math" w:hAnsi="Cambria Math"/>
                    <w:i/>
                    <w:sz w:val="30"/>
                    <w:szCs w:val="30"/>
                    <w:lang w:val="en-US"/>
                  </w:rPr>
                </m:ctrlPr>
              </m:sSubPr>
              <m:e>
                <m:r>
                  <w:rPr>
                    <w:rFonts w:ascii="Cambria Math" w:hAnsi="Cambria Math"/>
                    <w:sz w:val="30"/>
                    <w:szCs w:val="30"/>
                    <w:lang w:val="en-US"/>
                  </w:rPr>
                  <m:t>f</m:t>
                </m:r>
              </m:e>
              <m:sub>
                <m:r>
                  <w:rPr>
                    <w:rFonts w:ascii="Cambria Math" w:hAnsi="Cambria Math"/>
                    <w:sz w:val="30"/>
                    <w:szCs w:val="30"/>
                    <w:lang w:val="en-US"/>
                  </w:rPr>
                  <m:t>coinsu,i</m:t>
                </m:r>
              </m:sub>
            </m:sSub>
          </m:num>
          <m:den>
            <m:sSub>
              <m:sSubPr>
                <m:ctrlPr>
                  <w:rPr>
                    <w:rFonts w:ascii="Cambria Math" w:hAnsi="Cambria Math" w:cs="Arial"/>
                    <w:i/>
                    <w:sz w:val="30"/>
                    <w:szCs w:val="30"/>
                    <w:lang w:val="en-US"/>
                  </w:rPr>
                </m:ctrlPr>
              </m:sSubPr>
              <m:e>
                <m:r>
                  <w:rPr>
                    <w:rFonts w:ascii="Cambria Math" w:hAnsi="Cambria Math" w:cs="Arial"/>
                    <w:sz w:val="30"/>
                    <w:szCs w:val="30"/>
                    <w:lang w:val="en-US"/>
                  </w:rPr>
                  <m:t>ϵ</m:t>
                </m:r>
              </m:e>
              <m:sub>
                <m:r>
                  <w:rPr>
                    <w:rFonts w:ascii="Cambria Math" w:hAnsi="Cambria Math" w:cs="Arial"/>
                    <w:sz w:val="30"/>
                    <w:szCs w:val="30"/>
                    <w:lang w:val="en-US"/>
                  </w:rPr>
                  <m:t>i</m:t>
                </m:r>
              </m:sub>
            </m:sSub>
            <m:sSub>
              <m:sSubPr>
                <m:ctrlPr>
                  <w:rPr>
                    <w:rFonts w:ascii="Cambria Math" w:hAnsi="Cambria Math"/>
                    <w:i/>
                    <w:sz w:val="30"/>
                    <w:szCs w:val="30"/>
                    <w:lang w:val="en-US"/>
                  </w:rPr>
                </m:ctrlPr>
              </m:sSubPr>
              <m:e>
                <m:r>
                  <w:rPr>
                    <w:rFonts w:ascii="Cambria Math" w:hAnsi="Cambria Math"/>
                    <w:sz w:val="30"/>
                    <w:szCs w:val="30"/>
                    <w:lang w:val="en-US"/>
                  </w:rPr>
                  <m:t xml:space="preserve"> ∙ p</m:t>
                </m:r>
              </m:e>
              <m:sub>
                <m:r>
                  <w:rPr>
                    <w:rFonts w:ascii="Cambria Math" w:hAnsi="Cambria Math"/>
                    <w:sz w:val="30"/>
                    <w:szCs w:val="30"/>
                    <w:lang w:val="en-US"/>
                  </w:rPr>
                  <m:t>γi</m:t>
                </m:r>
              </m:sub>
            </m:sSub>
            <m:r>
              <w:rPr>
                <w:rFonts w:ascii="Cambria Math" w:hAnsi="Cambria Math"/>
                <w:sz w:val="30"/>
                <w:szCs w:val="30"/>
                <w:lang w:val="en-US"/>
              </w:rPr>
              <m:t xml:space="preserve"> </m:t>
            </m:r>
          </m:den>
        </m:f>
      </m:oMath>
      <w:r w:rsidRPr="003F0F2D">
        <w:rPr>
          <w:rFonts w:ascii="Arial" w:hAnsi="Arial"/>
          <w:sz w:val="30"/>
          <w:szCs w:val="30"/>
          <w:lang w:val="en-US"/>
        </w:rPr>
        <w:tab/>
      </w:r>
    </w:p>
    <w:p w14:paraId="595C42B2" w14:textId="77777777" w:rsidR="00ED281C" w:rsidRPr="003F0F2D" w:rsidRDefault="00ED281C" w:rsidP="001259E4">
      <w:pPr>
        <w:widowControl w:val="0"/>
        <w:tabs>
          <w:tab w:val="left" w:pos="993"/>
        </w:tabs>
        <w:autoSpaceDE w:val="0"/>
        <w:autoSpaceDN w:val="0"/>
        <w:adjustRightInd w:val="0"/>
        <w:ind w:right="-143"/>
        <w:jc w:val="both"/>
        <w:rPr>
          <w:rFonts w:ascii="Arial" w:hAnsi="Arial" w:cs="Arial"/>
          <w:lang w:val="en-US"/>
        </w:rPr>
      </w:pPr>
    </w:p>
    <w:p w14:paraId="43778F44" w14:textId="77777777" w:rsidR="007A1E3B" w:rsidRPr="003F0F2D" w:rsidRDefault="003E053E"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Furthermore, the uncertaint</w:t>
      </w:r>
      <w:r w:rsidR="00AA5F8E" w:rsidRPr="003F0F2D">
        <w:rPr>
          <w:rFonts w:ascii="Arial" w:hAnsi="Arial" w:cs="Arial"/>
          <w:lang w:val="en-US"/>
        </w:rPr>
        <w:t xml:space="preserve">ies of the net count rates are </w:t>
      </w:r>
      <w:r w:rsidRPr="003F0F2D">
        <w:rPr>
          <w:rFonts w:ascii="Arial" w:hAnsi="Arial" w:cs="Arial"/>
          <w:lang w:val="en-US"/>
        </w:rPr>
        <w:t>calculated by the program according to the following equation:</w:t>
      </w:r>
    </w:p>
    <w:p w14:paraId="5CBFED0E"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9F62B9F" w14:textId="77777777" w:rsidR="007A1E3B" w:rsidRPr="003F0F2D" w:rsidRDefault="007A1E3B" w:rsidP="001259E4">
      <w:pPr>
        <w:widowControl w:val="0"/>
        <w:tabs>
          <w:tab w:val="left" w:pos="993"/>
        </w:tabs>
        <w:autoSpaceDE w:val="0"/>
        <w:autoSpaceDN w:val="0"/>
        <w:adjustRightInd w:val="0"/>
        <w:ind w:right="-143"/>
        <w:jc w:val="both"/>
        <w:rPr>
          <w:rFonts w:ascii="Arial" w:eastAsiaTheme="minorEastAsia" w:hAnsi="Arial" w:cs="Arial"/>
          <w:sz w:val="28"/>
          <w:szCs w:val="28"/>
          <w:lang w:val="en-US"/>
        </w:rPr>
      </w:pPr>
      <w:r w:rsidRPr="003F0F2D">
        <w:rPr>
          <w:rFonts w:ascii="Arial" w:hAnsi="Arial" w:cs="Arial"/>
          <w:lang w:val="en-US"/>
        </w:rPr>
        <w:tab/>
      </w:r>
      <m:oMath>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e>
        </m:d>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ni</m:t>
                </m:r>
              </m:sub>
            </m:sSub>
          </m:num>
          <m:den>
            <m:r>
              <w:rPr>
                <w:rFonts w:ascii="Cambria Math" w:hAnsi="Cambria Math" w:cs="Arial"/>
                <w:sz w:val="28"/>
                <w:szCs w:val="28"/>
                <w:lang w:val="en-US"/>
              </w:rPr>
              <m:t>tlive</m:t>
            </m:r>
          </m:den>
        </m:f>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T</m:t>
                </m:r>
              </m:sub>
            </m:sSub>
          </m:num>
          <m:den>
            <m:r>
              <w:rPr>
                <w:rFonts w:ascii="Cambria Math" w:hAnsi="Cambria Math" w:cs="Arial"/>
                <w:sz w:val="28"/>
                <w:szCs w:val="28"/>
                <w:lang w:val="en-US"/>
              </w:rPr>
              <m:t>tlive</m:t>
            </m:r>
          </m:den>
        </m:f>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num>
          <m:den>
            <m:r>
              <w:rPr>
                <w:rFonts w:ascii="Cambria Math" w:hAnsi="Cambria Math" w:cs="Arial"/>
                <w:sz w:val="28"/>
                <w:szCs w:val="28"/>
                <w:lang w:val="en-US"/>
              </w:rPr>
              <m:t>tlive</m:t>
            </m:r>
          </m:den>
        </m:f>
        <m:r>
          <w:rPr>
            <w:rFonts w:ascii="Cambria Math" w:hAnsi="Cambria Math" w:cs="Arial"/>
            <w:sz w:val="28"/>
            <w:szCs w:val="28"/>
            <w:lang w:val="en-US"/>
          </w:rPr>
          <m:t>+</m:t>
        </m:r>
        <m:sSup>
          <m:sSupPr>
            <m:ctrlPr>
              <w:rPr>
                <w:rFonts w:ascii="Cambria Math" w:hAnsi="Cambria Math" w:cs="Arial"/>
                <w:i/>
                <w:sz w:val="28"/>
                <w:szCs w:val="28"/>
                <w:lang w:val="en-US"/>
              </w:rPr>
            </m:ctrlPr>
          </m:sSupPr>
          <m:e>
            <m:r>
              <w:rPr>
                <w:rFonts w:ascii="Cambria Math" w:hAnsi="Cambria Math" w:cs="Arial"/>
                <w:sz w:val="28"/>
                <w:szCs w:val="28"/>
                <w:lang w:val="en-US"/>
              </w:rPr>
              <m:t>u</m:t>
            </m:r>
          </m:e>
          <m:sup>
            <m:r>
              <w:rPr>
                <w:rFonts w:ascii="Cambria Math" w:hAnsi="Cambria Math" w:cs="Arial"/>
                <w:sz w:val="28"/>
                <w:szCs w:val="28"/>
                <w:lang w:val="en-US"/>
              </w:rPr>
              <m:t>2</m:t>
            </m:r>
          </m:sup>
        </m:sSup>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R</m:t>
                </m:r>
              </m:e>
              <m:sub>
                <m:r>
                  <w:rPr>
                    <w:rFonts w:ascii="Cambria Math" w:hAnsi="Cambria Math" w:cs="Arial"/>
                    <w:sz w:val="28"/>
                    <w:szCs w:val="28"/>
                    <w:lang w:val="en-US"/>
                  </w:rPr>
                  <m:t>bg</m:t>
                </m:r>
              </m:sub>
            </m:sSub>
          </m:e>
        </m:d>
      </m:oMath>
      <w:r w:rsidRPr="003F0F2D">
        <w:rPr>
          <w:rFonts w:ascii="Arial" w:eastAsiaTheme="minorEastAsia" w:hAnsi="Arial" w:cs="Arial"/>
          <w:sz w:val="28"/>
          <w:szCs w:val="28"/>
          <w:lang w:val="en-US"/>
        </w:rPr>
        <w:t xml:space="preserve"> </w:t>
      </w:r>
    </w:p>
    <w:p w14:paraId="03F43E1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4BFDDAB5" w14:textId="77777777" w:rsidR="007A1E3B" w:rsidRPr="003F0F2D" w:rsidRDefault="004671D4" w:rsidP="001259E4">
      <w:pPr>
        <w:widowControl w:val="0"/>
        <w:tabs>
          <w:tab w:val="left" w:pos="993"/>
        </w:tabs>
        <w:autoSpaceDE w:val="0"/>
        <w:autoSpaceDN w:val="0"/>
        <w:adjustRightInd w:val="0"/>
        <w:spacing w:after="120"/>
        <w:ind w:right="-143"/>
        <w:jc w:val="both"/>
        <w:rPr>
          <w:rFonts w:ascii="Arial" w:hAnsi="Arial" w:cs="Arial"/>
          <w:lang w:val="en-US"/>
        </w:rPr>
      </w:pPr>
      <w:r w:rsidRPr="003F0F2D">
        <w:rPr>
          <w:rFonts w:ascii="Arial" w:hAnsi="Arial" w:cs="Arial"/>
          <w:lang w:val="en-US"/>
        </w:rPr>
        <w:t xml:space="preserve">Herein,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 xml:space="preserve">is a factor which depends on how the net counting rate </w:t>
      </w:r>
      <w:proofErr w:type="spellStart"/>
      <w:r w:rsidRPr="003F0F2D">
        <w:rPr>
          <w:rFonts w:ascii="Arial" w:hAnsi="Arial" w:cs="Arial"/>
          <w:i/>
          <w:lang w:val="en-US"/>
        </w:rPr>
        <w:t>R</w:t>
      </w:r>
      <w:r w:rsidRPr="003F0F2D">
        <w:rPr>
          <w:rFonts w:ascii="Arial" w:hAnsi="Arial" w:cs="Arial"/>
          <w:vertAlign w:val="subscript"/>
          <w:lang w:val="en-US"/>
        </w:rPr>
        <w:t>ni</w:t>
      </w:r>
      <w:proofErr w:type="spellEnd"/>
      <w:r w:rsidRPr="003F0F2D">
        <w:rPr>
          <w:rFonts w:ascii="Arial" w:hAnsi="Arial" w:cs="Arial"/>
          <w:lang w:val="en-US"/>
        </w:rPr>
        <w:t xml:space="preserve"> of the peak has been evaluated. In the case of the “classical” total peak area (TPA) method, it is given by:</w:t>
      </w:r>
    </w:p>
    <w:p w14:paraId="64BC24FF"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sz w:val="28"/>
          <w:szCs w:val="28"/>
          <w:lang w:val="en-US"/>
        </w:rPr>
      </w:pPr>
      <w:r w:rsidRPr="003F0F2D">
        <w:rPr>
          <w:rFonts w:ascii="Arial" w:hAnsi="Arial" w:cs="Arial"/>
          <w:lang w:val="en-US"/>
        </w:rPr>
        <w:tab/>
      </w:r>
      <m:oMath>
        <m:sSub>
          <m:sSubPr>
            <m:ctrlPr>
              <w:rPr>
                <w:rFonts w:ascii="Cambria Math" w:hAnsi="Cambria Math" w:cs="Arial"/>
                <w:i/>
                <w:sz w:val="28"/>
                <w:szCs w:val="28"/>
                <w:lang w:val="en-US"/>
              </w:rPr>
            </m:ctrlPr>
          </m:sSubPr>
          <m:e>
            <m:r>
              <w:rPr>
                <w:rFonts w:ascii="Cambria Math" w:hAnsi="Cambria Math" w:cs="Arial"/>
                <w:sz w:val="28"/>
                <w:szCs w:val="28"/>
                <w:lang w:val="en-US"/>
              </w:rPr>
              <m:t>f</m:t>
            </m:r>
          </m:e>
          <m:sub>
            <m:r>
              <w:rPr>
                <w:rFonts w:ascii="Cambria Math" w:hAnsi="Cambria Math" w:cs="Arial"/>
                <w:sz w:val="28"/>
                <w:szCs w:val="28"/>
                <w:lang w:val="en-US"/>
              </w:rPr>
              <m:t>B</m:t>
            </m:r>
          </m:sub>
        </m:sSub>
        <m:r>
          <w:rPr>
            <w:rFonts w:ascii="Cambria Math" w:hAnsi="Cambria Math" w:cs="Arial"/>
            <w:sz w:val="28"/>
            <w:szCs w:val="28"/>
            <w:lang w:val="en-US"/>
          </w:rPr>
          <m:t>=</m:t>
        </m:r>
        <m:d>
          <m:dPr>
            <m:ctrlPr>
              <w:rPr>
                <w:rFonts w:ascii="Cambria Math" w:hAnsi="Cambria Math" w:cs="Arial"/>
                <w:i/>
                <w:sz w:val="28"/>
                <w:szCs w:val="28"/>
                <w:lang w:val="en-US"/>
              </w:rPr>
            </m:ctrlPr>
          </m:dPr>
          <m:e>
            <m:r>
              <w:rPr>
                <w:rFonts w:ascii="Cambria Math" w:hAnsi="Cambria Math" w:cs="Arial"/>
                <w:sz w:val="28"/>
                <w:szCs w:val="28"/>
                <w:lang w:val="en-US"/>
              </w:rPr>
              <m:t>1+</m:t>
            </m:r>
            <m:f>
              <m:fPr>
                <m:ctrlPr>
                  <w:rPr>
                    <w:rFonts w:ascii="Cambria Math" w:hAnsi="Cambria Math" w:cs="Arial"/>
                    <w:i/>
                    <w:sz w:val="28"/>
                    <w:szCs w:val="28"/>
                    <w:lang w:val="en-US"/>
                  </w:rPr>
                </m:ctrlPr>
              </m:fPr>
              <m:num>
                <m:r>
                  <w:rPr>
                    <w:rFonts w:ascii="Cambria Math" w:hAnsi="Cambria Math" w:cs="Arial"/>
                    <w:sz w:val="28"/>
                    <w:szCs w:val="28"/>
                    <w:lang w:val="en-US"/>
                  </w:rPr>
                  <m:t>b</m:t>
                </m:r>
              </m:num>
              <m:den>
                <m:r>
                  <w:rPr>
                    <w:rFonts w:ascii="Cambria Math" w:hAnsi="Cambria Math" w:cs="Arial"/>
                    <w:sz w:val="28"/>
                    <w:szCs w:val="28"/>
                    <w:lang w:val="en-US"/>
                  </w:rPr>
                  <m:t>2L</m:t>
                </m:r>
              </m:den>
            </m:f>
          </m:e>
        </m:d>
      </m:oMath>
      <w:r w:rsidRPr="003F0F2D">
        <w:rPr>
          <w:rFonts w:ascii="Arial" w:hAnsi="Arial" w:cs="Arial"/>
          <w:sz w:val="28"/>
          <w:szCs w:val="28"/>
          <w:lang w:val="en-US"/>
        </w:rPr>
        <w:t xml:space="preserve"> </w:t>
      </w:r>
    </w:p>
    <w:p w14:paraId="20E4434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6FF598D6"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i/>
          <w:lang w:val="en-US"/>
        </w:rPr>
        <w:t>b</w:t>
      </w:r>
      <w:r w:rsidRPr="003F0F2D">
        <w:rPr>
          <w:rFonts w:ascii="Arial" w:hAnsi="Arial" w:cs="Arial"/>
          <w:lang w:val="en-US"/>
        </w:rPr>
        <w:t xml:space="preserve"> </w:t>
      </w:r>
      <w:r w:rsidR="004671D4" w:rsidRPr="003F0F2D">
        <w:rPr>
          <w:rFonts w:ascii="Arial" w:hAnsi="Arial" w:cs="Arial"/>
          <w:lang w:val="en-US"/>
        </w:rPr>
        <w:t xml:space="preserve">is the width of the peak at its base, e.g. </w:t>
      </w:r>
      <w:r w:rsidRPr="003F0F2D">
        <w:rPr>
          <w:rFonts w:ascii="Arial" w:hAnsi="Arial" w:cs="Arial"/>
          <w:i/>
          <w:lang w:val="en-US"/>
        </w:rPr>
        <w:t>b</w:t>
      </w:r>
      <w:r w:rsidRPr="003F0F2D">
        <w:rPr>
          <w:rFonts w:ascii="Arial" w:hAnsi="Arial" w:cs="Arial"/>
          <w:lang w:val="en-US"/>
        </w:rPr>
        <w:t xml:space="preserve">=1,7xFwhm, </w:t>
      </w:r>
      <w:r w:rsidR="004671D4" w:rsidRPr="003F0F2D">
        <w:rPr>
          <w:rFonts w:ascii="Arial" w:hAnsi="Arial" w:cs="Arial"/>
          <w:lang w:val="en-US"/>
        </w:rPr>
        <w:t>a</w:t>
      </w:r>
      <w:r w:rsidRPr="003F0F2D">
        <w:rPr>
          <w:rFonts w:ascii="Arial" w:hAnsi="Arial" w:cs="Arial"/>
          <w:lang w:val="en-US"/>
        </w:rPr>
        <w:t xml:space="preserve">nd </w:t>
      </w:r>
      <w:r w:rsidRPr="003F0F2D">
        <w:rPr>
          <w:rFonts w:ascii="Arial" w:hAnsi="Arial" w:cs="Arial"/>
          <w:i/>
          <w:lang w:val="en-US"/>
        </w:rPr>
        <w:t>L</w:t>
      </w:r>
      <w:r w:rsidRPr="003F0F2D">
        <w:rPr>
          <w:rFonts w:ascii="Arial" w:hAnsi="Arial" w:cs="Arial"/>
          <w:lang w:val="en-US"/>
        </w:rPr>
        <w:t xml:space="preserve"> </w:t>
      </w:r>
      <w:r w:rsidR="004671D4" w:rsidRPr="003F0F2D">
        <w:rPr>
          <w:rFonts w:ascii="Arial" w:hAnsi="Arial" w:cs="Arial"/>
          <w:lang w:val="en-US"/>
        </w:rPr>
        <w:t xml:space="preserve">is the number of channels which are used on both sides of the peak for determining the count rate of the background continuum. </w:t>
      </w:r>
    </w:p>
    <w:p w14:paraId="3BF543BA" w14:textId="77777777" w:rsidR="007A1E3B" w:rsidRPr="003F0F2D" w:rsidRDefault="004671D4"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If, however, </w:t>
      </w:r>
      <w:proofErr w:type="spellStart"/>
      <w:r w:rsidR="007A1E3B" w:rsidRPr="003F0F2D">
        <w:rPr>
          <w:rFonts w:ascii="Arial" w:hAnsi="Arial" w:cs="Arial"/>
          <w:i/>
          <w:lang w:val="en-US"/>
        </w:rPr>
        <w:t>R</w:t>
      </w:r>
      <w:r w:rsidR="007A1E3B" w:rsidRPr="003F0F2D">
        <w:rPr>
          <w:rFonts w:ascii="Arial" w:hAnsi="Arial" w:cs="Arial"/>
          <w:vertAlign w:val="subscript"/>
          <w:lang w:val="en-US"/>
        </w:rPr>
        <w:t>ni</w:t>
      </w:r>
      <w:proofErr w:type="spellEnd"/>
      <w:r w:rsidR="007A1E3B" w:rsidRPr="003F0F2D">
        <w:rPr>
          <w:rFonts w:ascii="Arial" w:hAnsi="Arial" w:cs="Arial"/>
          <w:lang w:val="en-US"/>
        </w:rPr>
        <w:t xml:space="preserve"> </w:t>
      </w:r>
      <w:r w:rsidRPr="003F0F2D">
        <w:rPr>
          <w:rFonts w:ascii="Arial" w:hAnsi="Arial" w:cs="Arial"/>
          <w:lang w:val="en-US"/>
        </w:rPr>
        <w:t xml:space="preserve">is determined by the method of peak fitting,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007A1E3B" w:rsidRPr="003F0F2D">
        <w:rPr>
          <w:rFonts w:ascii="Arial" w:hAnsi="Arial" w:cs="Arial"/>
          <w:lang w:val="en-US"/>
        </w:rPr>
        <w:t xml:space="preserve"> </w:t>
      </w:r>
      <w:r w:rsidRPr="003F0F2D">
        <w:rPr>
          <w:rFonts w:ascii="Arial" w:hAnsi="Arial" w:cs="Arial"/>
          <w:lang w:val="en-US"/>
        </w:rPr>
        <w:t>may be approximated by a fixed value being „slightly larger than 1“. Then, this factor depends on the method used for peak fitting; it may be estimated by some sort of “calibration” calculations.</w:t>
      </w:r>
      <w:r w:rsidR="007A1E3B" w:rsidRPr="003F0F2D">
        <w:rPr>
          <w:rFonts w:ascii="Arial" w:hAnsi="Arial" w:cs="Arial"/>
          <w:lang w:val="en-US"/>
        </w:rPr>
        <w:t xml:space="preserve"> </w:t>
      </w:r>
    </w:p>
    <w:p w14:paraId="4B340552" w14:textId="77777777" w:rsidR="007A1E3B" w:rsidRPr="003F0F2D" w:rsidRDefault="007A1E3B" w:rsidP="001259E4">
      <w:pPr>
        <w:widowControl w:val="0"/>
        <w:tabs>
          <w:tab w:val="left" w:pos="993"/>
        </w:tabs>
        <w:autoSpaceDE w:val="0"/>
        <w:autoSpaceDN w:val="0"/>
        <w:adjustRightInd w:val="0"/>
        <w:ind w:right="-143"/>
        <w:jc w:val="both"/>
        <w:rPr>
          <w:rFonts w:ascii="Arial" w:hAnsi="Arial" w:cs="Arial"/>
          <w:lang w:val="en-US"/>
        </w:rPr>
      </w:pPr>
    </w:p>
    <w:p w14:paraId="25BCF0F5" w14:textId="77777777" w:rsidR="00F63D3D" w:rsidRPr="003F0F2D" w:rsidRDefault="00BD6D11"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Within the upper part of the </w:t>
      </w:r>
      <w:r w:rsidR="00F63D3D" w:rsidRPr="003F0F2D">
        <w:rPr>
          <w:rFonts w:ascii="Arial" w:hAnsi="Arial" w:cs="Arial"/>
          <w:lang w:val="en-US"/>
        </w:rPr>
        <w:t xml:space="preserve">dialog a radio </w:t>
      </w:r>
      <w:r w:rsidRPr="003F0F2D">
        <w:rPr>
          <w:rFonts w:ascii="Arial" w:hAnsi="Arial" w:cs="Arial"/>
          <w:lang w:val="en-US"/>
        </w:rPr>
        <w:t xml:space="preserve">list field </w:t>
      </w:r>
      <w:r w:rsidR="00F63D3D" w:rsidRPr="003F0F2D">
        <w:rPr>
          <w:rFonts w:ascii="Arial" w:hAnsi="Arial" w:cs="Arial"/>
          <w:lang w:val="en-US"/>
        </w:rPr>
        <w:t xml:space="preserve">allows to </w:t>
      </w:r>
      <w:r w:rsidR="00F63D3D" w:rsidRPr="003F0F2D">
        <w:rPr>
          <w:rFonts w:ascii="Arial" w:hAnsi="Arial" w:cs="Arial"/>
          <w:b/>
          <w:bCs/>
          <w:lang w:val="en-US"/>
        </w:rPr>
        <w:t>choose the type of mean</w:t>
      </w:r>
      <w:r w:rsidR="00F63D3D" w:rsidRPr="003F0F2D">
        <w:rPr>
          <w:rFonts w:ascii="Arial" w:hAnsi="Arial" w:cs="Arial"/>
          <w:lang w:val="en-US"/>
        </w:rPr>
        <w:t xml:space="preserve"> between:</w:t>
      </w:r>
    </w:p>
    <w:p w14:paraId="5C74BC7F"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WMEAN_EN" w:history="1">
        <w:r w:rsidR="00F63D3D" w:rsidRPr="003F0F2D">
          <w:rPr>
            <w:rStyle w:val="Hyperlink"/>
            <w:rFonts w:ascii="Arial" w:hAnsi="Arial" w:cs="Arial"/>
            <w:lang w:val="en-US"/>
          </w:rPr>
          <w:t>weighted mean</w:t>
        </w:r>
      </w:hyperlink>
      <w:r w:rsidR="00F63D3D" w:rsidRPr="003F0F2D">
        <w:rPr>
          <w:rFonts w:ascii="Arial" w:hAnsi="Arial" w:cs="Arial"/>
          <w:lang w:val="en-US"/>
        </w:rPr>
        <w:t xml:space="preserve">,  </w:t>
      </w:r>
    </w:p>
    <w:p w14:paraId="057037A5" w14:textId="77777777" w:rsidR="00F63D3D" w:rsidRPr="003F0F2D" w:rsidRDefault="00000000" w:rsidP="005D7910">
      <w:pPr>
        <w:pStyle w:val="Listenabsatz"/>
        <w:widowControl w:val="0"/>
        <w:numPr>
          <w:ilvl w:val="0"/>
          <w:numId w:val="15"/>
        </w:numPr>
        <w:tabs>
          <w:tab w:val="left" w:pos="993"/>
        </w:tabs>
        <w:autoSpaceDE w:val="0"/>
        <w:autoSpaceDN w:val="0"/>
        <w:adjustRightInd w:val="0"/>
        <w:ind w:right="-143"/>
        <w:jc w:val="both"/>
        <w:rPr>
          <w:rFonts w:ascii="Arial" w:hAnsi="Arial" w:cs="Arial"/>
          <w:lang w:val="en-US"/>
        </w:rPr>
      </w:pPr>
      <w:hyperlink w:anchor="URH_GSPK1_LSQ_WMEAN_EN" w:history="1">
        <w:r w:rsidR="00BD7EDC" w:rsidRPr="003F0F2D">
          <w:rPr>
            <w:rStyle w:val="Hyperlink"/>
            <w:rFonts w:ascii="Arial" w:hAnsi="Arial" w:cs="Arial"/>
            <w:lang w:val="en-US"/>
          </w:rPr>
          <w:t>mean by a weighted least-squares</w:t>
        </w:r>
        <w:r w:rsidR="00F63D3D" w:rsidRPr="003F0F2D">
          <w:rPr>
            <w:rStyle w:val="Hyperlink"/>
            <w:rFonts w:ascii="Arial" w:hAnsi="Arial" w:cs="Arial"/>
            <w:lang w:val="en-US"/>
          </w:rPr>
          <w:t xml:space="preserve"> </w:t>
        </w:r>
        <w:r w:rsidR="00BD7EDC" w:rsidRPr="003F0F2D">
          <w:rPr>
            <w:rStyle w:val="Hyperlink"/>
            <w:rFonts w:ascii="Arial" w:hAnsi="Arial" w:cs="Arial"/>
            <w:lang w:val="en-US"/>
          </w:rPr>
          <w:t>method</w:t>
        </w:r>
      </w:hyperlink>
      <w:r w:rsidR="00BD7EDC" w:rsidRPr="003F0F2D">
        <w:rPr>
          <w:rFonts w:ascii="Arial" w:hAnsi="Arial" w:cs="Arial"/>
          <w:lang w:val="en-US"/>
        </w:rPr>
        <w:t>.</w:t>
      </w:r>
    </w:p>
    <w:p w14:paraId="3D1370CF"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2DDB940F" w14:textId="77777777" w:rsidR="00BD6D11" w:rsidRPr="003F0F2D" w:rsidRDefault="00A91109"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Furthermore, a number field in this dialog allows inputting the value of the factor </w:t>
      </w:r>
      <m:oMath>
        <m:sSub>
          <m:sSubPr>
            <m:ctrlPr>
              <w:rPr>
                <w:rFonts w:ascii="Cambria Math" w:hAnsi="Cambria Math" w:cs="Arial"/>
                <w:i/>
                <w:sz w:val="24"/>
                <w:szCs w:val="24"/>
                <w:lang w:val="en-US"/>
              </w:rPr>
            </m:ctrlPr>
          </m:sSubPr>
          <m:e>
            <m:r>
              <w:rPr>
                <w:rFonts w:ascii="Cambria Math" w:hAnsi="Cambria Math" w:cs="Arial"/>
                <w:sz w:val="24"/>
                <w:szCs w:val="24"/>
                <w:lang w:val="en-US"/>
              </w:rPr>
              <m:t>f</m:t>
            </m:r>
          </m:e>
          <m:sub>
            <m:r>
              <w:rPr>
                <w:rFonts w:ascii="Cambria Math" w:hAnsi="Cambria Math" w:cs="Arial"/>
                <w:sz w:val="24"/>
                <w:szCs w:val="24"/>
                <w:lang w:val="en-US"/>
              </w:rPr>
              <m:t>B</m:t>
            </m:r>
          </m:sub>
        </m:sSub>
      </m:oMath>
      <w:r w:rsidRPr="003F0F2D">
        <w:rPr>
          <w:rFonts w:ascii="Arial" w:hAnsi="Arial" w:cs="Arial"/>
          <w:lang w:val="en-US"/>
        </w:rPr>
        <w:t>;</w:t>
      </w:r>
      <w:r w:rsidR="00BD6D11" w:rsidRPr="003F0F2D">
        <w:rPr>
          <w:rFonts w:ascii="Arial" w:hAnsi="Arial" w:cs="Arial"/>
          <w:lang w:val="en-US"/>
        </w:rPr>
        <w:t xml:space="preserve"> </w:t>
      </w:r>
      <w:r w:rsidRPr="003F0F2D">
        <w:rPr>
          <w:rFonts w:ascii="Arial" w:hAnsi="Arial" w:cs="Arial"/>
          <w:lang w:val="en-US"/>
        </w:rPr>
        <w:t xml:space="preserve">the use of efficiency covariances can be selected or de-selected. </w:t>
      </w:r>
    </w:p>
    <w:p w14:paraId="5BCBDBA3" w14:textId="77777777" w:rsidR="00BD6D11" w:rsidRPr="003F0F2D" w:rsidRDefault="00BD6D11" w:rsidP="001259E4">
      <w:pPr>
        <w:widowControl w:val="0"/>
        <w:tabs>
          <w:tab w:val="left" w:pos="993"/>
        </w:tabs>
        <w:autoSpaceDE w:val="0"/>
        <w:autoSpaceDN w:val="0"/>
        <w:adjustRightInd w:val="0"/>
        <w:ind w:right="-143"/>
        <w:jc w:val="both"/>
        <w:rPr>
          <w:rFonts w:ascii="Arial" w:hAnsi="Arial" w:cs="Arial"/>
          <w:lang w:val="en-US"/>
        </w:rPr>
      </w:pPr>
    </w:p>
    <w:p w14:paraId="36B5F467"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gamma energies and the net counting </w:t>
      </w:r>
      <w:proofErr w:type="gramStart"/>
      <w:r w:rsidRPr="003F0F2D">
        <w:rPr>
          <w:rFonts w:ascii="Arial" w:hAnsi="Arial" w:cs="Arial"/>
          <w:lang w:val="en-US"/>
        </w:rPr>
        <w:t>rates</w:t>
      </w:r>
      <w:proofErr w:type="gramEnd"/>
      <w:r w:rsidRPr="003F0F2D">
        <w:rPr>
          <w:rFonts w:ascii="Arial" w:hAnsi="Arial" w:cs="Arial"/>
          <w:lang w:val="en-US"/>
        </w:rPr>
        <w:t xml:space="preserve"> and their standard uncertainties </w:t>
      </w:r>
      <w:r w:rsidR="00E9209E" w:rsidRPr="003F0F2D">
        <w:rPr>
          <w:rFonts w:ascii="Arial" w:hAnsi="Arial" w:cs="Arial"/>
          <w:lang w:val="en-US"/>
        </w:rPr>
        <w:t>must</w:t>
      </w:r>
      <w:r w:rsidRPr="003F0F2D">
        <w:rPr>
          <w:rFonts w:ascii="Arial" w:hAnsi="Arial" w:cs="Arial"/>
          <w:lang w:val="en-US"/>
        </w:rPr>
        <w:t xml:space="preserve"> be entered directly in the table.</w:t>
      </w:r>
    </w:p>
    <w:p w14:paraId="7D6DD461"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p>
    <w:p w14:paraId="79797995" w14:textId="77777777" w:rsidR="00F63D3D" w:rsidRPr="003F0F2D" w:rsidRDefault="00F63D3D"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In the first column of the table one can select or de-select individual gamma lines. </w:t>
      </w:r>
    </w:p>
    <w:p w14:paraId="443A3C25" w14:textId="77777777" w:rsidR="00B1525C" w:rsidRPr="003F0F2D" w:rsidRDefault="00B1525C" w:rsidP="001259E4">
      <w:pPr>
        <w:widowControl w:val="0"/>
        <w:tabs>
          <w:tab w:val="left" w:pos="993"/>
        </w:tabs>
        <w:autoSpaceDE w:val="0"/>
        <w:autoSpaceDN w:val="0"/>
        <w:adjustRightInd w:val="0"/>
        <w:ind w:right="-143"/>
        <w:jc w:val="both"/>
        <w:rPr>
          <w:rFonts w:ascii="Arial" w:hAnsi="Arial" w:cs="Arial"/>
          <w:lang w:val="en-US"/>
        </w:rPr>
      </w:pPr>
    </w:p>
    <w:p w14:paraId="09222A64"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7EC0F4B9" w14:textId="77777777" w:rsidR="007B75DB" w:rsidRPr="003F0F2D" w:rsidRDefault="00B61C64" w:rsidP="00B61C64">
      <w:pPr>
        <w:pStyle w:val="berschrift2"/>
        <w:tabs>
          <w:tab w:val="left" w:pos="567"/>
        </w:tabs>
        <w:rPr>
          <w:rFonts w:ascii="Arial" w:hAnsi="Arial" w:cs="Arial"/>
          <w:lang w:val="en-US"/>
        </w:rPr>
      </w:pPr>
      <w:bookmarkStart w:id="76" w:name="URH_GSPK1_ANSICHT_EN"/>
      <w:r w:rsidRPr="003F0F2D">
        <w:rPr>
          <w:lang w:val="en-US"/>
        </w:rPr>
        <w:t>7.17</w:t>
      </w:r>
      <w:r w:rsidRPr="003F0F2D">
        <w:rPr>
          <w:lang w:val="en-US"/>
        </w:rPr>
        <w:tab/>
        <w:t>View of the result from calculating a mean with Gamspk1</w:t>
      </w:r>
      <w:r w:rsidR="007B75DB" w:rsidRPr="003F0F2D">
        <w:rPr>
          <w:rFonts w:ascii="Arial" w:hAnsi="Arial" w:cs="Arial"/>
          <w:lang w:val="en-US"/>
        </w:rPr>
        <w:t xml:space="preserve"> </w:t>
      </w:r>
    </w:p>
    <w:bookmarkEnd w:id="76"/>
    <w:p w14:paraId="4B795877"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09439F6E"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b/>
          <w:bCs/>
          <w:lang w:val="en-US"/>
        </w:rPr>
        <w:t xml:space="preserve">For the weighted mean of the single line </w:t>
      </w:r>
      <w:proofErr w:type="gramStart"/>
      <w:r w:rsidRPr="003F0F2D">
        <w:rPr>
          <w:rFonts w:ascii="Arial" w:hAnsi="Arial" w:cs="Arial"/>
          <w:b/>
          <w:bCs/>
          <w:lang w:val="en-US"/>
        </w:rPr>
        <w:t>activities</w:t>
      </w:r>
      <w:proofErr w:type="gramEnd"/>
      <w:r w:rsidRPr="003F0F2D">
        <w:rPr>
          <w:rFonts w:ascii="Arial" w:hAnsi="Arial" w:cs="Arial"/>
          <w:lang w:val="en-US"/>
        </w:rPr>
        <w:t xml:space="preserve"> one obtains the following interim report</w:t>
      </w:r>
      <w:r w:rsidR="006C1C15" w:rsidRPr="003F0F2D">
        <w:rPr>
          <w:rFonts w:ascii="Arial" w:hAnsi="Arial" w:cs="Arial"/>
          <w:lang w:val="en-US"/>
        </w:rPr>
        <w:t xml:space="preserve"> for </w:t>
      </w:r>
      <w:r w:rsidRPr="003F0F2D">
        <w:rPr>
          <w:rFonts w:ascii="Arial" w:hAnsi="Arial" w:cs="Arial"/>
          <w:lang w:val="en-US"/>
        </w:rPr>
        <w:t xml:space="preserve">the </w:t>
      </w:r>
      <w:r w:rsidR="00723FC5" w:rsidRPr="003F0F2D">
        <w:rPr>
          <w:rFonts w:ascii="Arial" w:hAnsi="Arial" w:cs="Arial"/>
          <w:lang w:val="en-US"/>
        </w:rPr>
        <w:lastRenderedPageBreak/>
        <w:t xml:space="preserve">case of a </w:t>
      </w:r>
      <w:r w:rsidRPr="003F0F2D">
        <w:rPr>
          <w:rFonts w:ascii="Arial" w:hAnsi="Arial" w:cs="Arial"/>
          <w:lang w:val="en-US"/>
        </w:rPr>
        <w:t>measurement of C</w:t>
      </w:r>
      <w:r w:rsidR="00723FC5" w:rsidRPr="003F0F2D">
        <w:rPr>
          <w:rFonts w:ascii="Arial" w:hAnsi="Arial" w:cs="Arial"/>
          <w:lang w:val="en-US"/>
        </w:rPr>
        <w:t>o</w:t>
      </w:r>
      <w:r w:rsidRPr="003F0F2D">
        <w:rPr>
          <w:rFonts w:ascii="Arial" w:hAnsi="Arial" w:cs="Arial"/>
          <w:lang w:val="en-US"/>
        </w:rPr>
        <w:t>-</w:t>
      </w:r>
      <w:r w:rsidR="00723FC5" w:rsidRPr="003F0F2D">
        <w:rPr>
          <w:rFonts w:ascii="Arial" w:hAnsi="Arial" w:cs="Arial"/>
          <w:lang w:val="en-US"/>
        </w:rPr>
        <w:t>60</w:t>
      </w:r>
      <w:r w:rsidRPr="003F0F2D">
        <w:rPr>
          <w:rFonts w:ascii="Arial" w:hAnsi="Arial" w:cs="Arial"/>
          <w:lang w:val="en-US"/>
        </w:rPr>
        <w:t xml:space="preserve"> </w:t>
      </w:r>
      <w:r w:rsidR="00723FC5" w:rsidRPr="003F0F2D">
        <w:rPr>
          <w:rFonts w:ascii="Arial" w:hAnsi="Arial" w:cs="Arial"/>
          <w:lang w:val="en-US"/>
        </w:rPr>
        <w:t>o</w:t>
      </w:r>
      <w:r w:rsidRPr="003F0F2D">
        <w:rPr>
          <w:rFonts w:ascii="Arial" w:hAnsi="Arial" w:cs="Arial"/>
          <w:lang w:val="en-US"/>
        </w:rPr>
        <w:t xml:space="preserve">n a </w:t>
      </w:r>
      <w:proofErr w:type="spellStart"/>
      <w:r w:rsidR="00723FC5" w:rsidRPr="003F0F2D">
        <w:rPr>
          <w:rFonts w:ascii="Arial" w:hAnsi="Arial" w:cs="Arial"/>
          <w:lang w:val="en-US"/>
        </w:rPr>
        <w:t>HP</w:t>
      </w:r>
      <w:r w:rsidRPr="003F0F2D">
        <w:rPr>
          <w:rFonts w:ascii="Arial" w:hAnsi="Arial" w:cs="Arial"/>
          <w:lang w:val="en-US"/>
        </w:rPr>
        <w:t>Ge</w:t>
      </w:r>
      <w:proofErr w:type="spellEnd"/>
      <w:r w:rsidRPr="003F0F2D">
        <w:rPr>
          <w:rFonts w:ascii="Arial" w:hAnsi="Arial" w:cs="Arial"/>
          <w:lang w:val="en-US"/>
        </w:rPr>
        <w:t xml:space="preserve"> detector:</w:t>
      </w:r>
    </w:p>
    <w:p w14:paraId="0247FC68" w14:textId="77777777" w:rsidR="007B75DB" w:rsidRPr="003F0F2D" w:rsidRDefault="007B75DB" w:rsidP="001259E4">
      <w:pPr>
        <w:widowControl w:val="0"/>
        <w:tabs>
          <w:tab w:val="left" w:pos="993"/>
        </w:tabs>
        <w:autoSpaceDE w:val="0"/>
        <w:autoSpaceDN w:val="0"/>
        <w:adjustRightInd w:val="0"/>
        <w:ind w:right="-143"/>
        <w:rPr>
          <w:rFonts w:ascii="Courier New" w:hAnsi="Courier New" w:cs="Courier New"/>
          <w:lang w:val="en-US"/>
        </w:rPr>
      </w:pPr>
    </w:p>
    <w:p w14:paraId="1EAAD3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1A739A4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(1 + b/2L) equivalent factor for Compton BG rate:    1.120</w:t>
      </w:r>
    </w:p>
    <w:p w14:paraId="5FF239C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9EA88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Individual peak data:</w:t>
      </w:r>
    </w:p>
    <w:p w14:paraId="63B365A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 xml:space="preserve"> is a measure for the importance of the line!)</w:t>
      </w:r>
    </w:p>
    <w:p w14:paraId="7450B7F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57AEBDA6"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proofErr w:type="gram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E</w:t>
      </w:r>
      <w:proofErr w:type="gram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PNRate</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epsPeak</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fatt</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w:t>
      </w:r>
    </w:p>
    <w:p w14:paraId="65AE5C4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keV        cps         %                                              </w:t>
      </w:r>
    </w:p>
    <w:p w14:paraId="6D15E00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7B3FA7F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1  1173.20</w:t>
      </w:r>
      <w:proofErr w:type="gramEnd"/>
      <w:r w:rsidRPr="003F0F2D">
        <w:rPr>
          <w:rFonts w:ascii="Courier New" w:hAnsi="Courier New" w:cs="Courier New"/>
          <w:sz w:val="18"/>
          <w:szCs w:val="18"/>
          <w:lang w:val="en-US"/>
        </w:rPr>
        <w:t xml:space="preserve">   5.699E-03   0.7790   0.99850  1.0000    1.0615   1.0599 values</w:t>
      </w:r>
    </w:p>
    <w:p w14:paraId="541C40B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2.71       1.6789   </w:t>
      </w:r>
      <w:proofErr w:type="gramStart"/>
      <w:r w:rsidRPr="003F0F2D">
        <w:rPr>
          <w:rFonts w:ascii="Courier New" w:hAnsi="Courier New" w:cs="Courier New"/>
          <w:sz w:val="18"/>
          <w:szCs w:val="18"/>
          <w:lang w:val="en-US"/>
        </w:rPr>
        <w:t>0.03000  1.0000</w:t>
      </w:r>
      <w:proofErr w:type="gramEnd"/>
      <w:r w:rsidRPr="003F0F2D">
        <w:rPr>
          <w:rFonts w:ascii="Courier New" w:hAnsi="Courier New" w:cs="Courier New"/>
          <w:sz w:val="18"/>
          <w:szCs w:val="18"/>
          <w:lang w:val="en-US"/>
        </w:rPr>
        <w:t xml:space="preserve">    1.3810          </w:t>
      </w:r>
      <w:proofErr w:type="spellStart"/>
      <w:r w:rsidRPr="003F0F2D">
        <w:rPr>
          <w:rFonts w:ascii="Courier New" w:hAnsi="Courier New" w:cs="Courier New"/>
          <w:sz w:val="18"/>
          <w:szCs w:val="18"/>
          <w:lang w:val="en-US"/>
        </w:rPr>
        <w:t>u_rels</w:t>
      </w:r>
      <w:proofErr w:type="spellEnd"/>
      <w:r w:rsidRPr="003F0F2D">
        <w:rPr>
          <w:rFonts w:ascii="Courier New" w:hAnsi="Courier New" w:cs="Courier New"/>
          <w:sz w:val="18"/>
          <w:szCs w:val="18"/>
          <w:lang w:val="en-US"/>
        </w:rPr>
        <w:t xml:space="preserve"> in %</w:t>
      </w:r>
    </w:p>
    <w:p w14:paraId="5AEC9CE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gramStart"/>
      <w:r w:rsidRPr="003F0F2D">
        <w:rPr>
          <w:rFonts w:ascii="Courier New" w:hAnsi="Courier New" w:cs="Courier New"/>
          <w:sz w:val="18"/>
          <w:szCs w:val="18"/>
          <w:lang w:val="en-US"/>
        </w:rPr>
        <w:t>2  1332.50</w:t>
      </w:r>
      <w:proofErr w:type="gramEnd"/>
      <w:r w:rsidRPr="003F0F2D">
        <w:rPr>
          <w:rFonts w:ascii="Courier New" w:hAnsi="Courier New" w:cs="Courier New"/>
          <w:sz w:val="18"/>
          <w:szCs w:val="18"/>
          <w:lang w:val="en-US"/>
        </w:rPr>
        <w:t xml:space="preserve">   5.360E-03   0.7030   0.99986  1.0000    1.0641   1.0640 values</w:t>
      </w:r>
    </w:p>
    <w:p w14:paraId="424C28A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2.76       1.6245   </w:t>
      </w:r>
      <w:proofErr w:type="gramStart"/>
      <w:r w:rsidRPr="003F0F2D">
        <w:rPr>
          <w:rFonts w:ascii="Courier New" w:hAnsi="Courier New" w:cs="Courier New"/>
          <w:sz w:val="18"/>
          <w:szCs w:val="18"/>
          <w:lang w:val="en-US"/>
        </w:rPr>
        <w:t>0.00060  1.0000</w:t>
      </w:r>
      <w:proofErr w:type="gramEnd"/>
      <w:r w:rsidRPr="003F0F2D">
        <w:rPr>
          <w:rFonts w:ascii="Courier New" w:hAnsi="Courier New" w:cs="Courier New"/>
          <w:sz w:val="18"/>
          <w:szCs w:val="18"/>
          <w:lang w:val="en-US"/>
        </w:rPr>
        <w:t xml:space="preserve">    1.3890          </w:t>
      </w:r>
      <w:proofErr w:type="spellStart"/>
      <w:r w:rsidRPr="003F0F2D">
        <w:rPr>
          <w:rFonts w:ascii="Courier New" w:hAnsi="Courier New" w:cs="Courier New"/>
          <w:sz w:val="18"/>
          <w:szCs w:val="18"/>
          <w:lang w:val="en-US"/>
        </w:rPr>
        <w:t>u_rels</w:t>
      </w:r>
      <w:proofErr w:type="spellEnd"/>
      <w:r w:rsidRPr="003F0F2D">
        <w:rPr>
          <w:rFonts w:ascii="Courier New" w:hAnsi="Courier New" w:cs="Courier New"/>
          <w:sz w:val="18"/>
          <w:szCs w:val="18"/>
          <w:lang w:val="en-US"/>
        </w:rPr>
        <w:t xml:space="preserve"> in %</w:t>
      </w:r>
    </w:p>
    <w:p w14:paraId="7EBF72BD"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
    <w:p w14:paraId="11A1BD1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Results from individual peak activities:</w:t>
      </w:r>
    </w:p>
    <w:p w14:paraId="04DFDBB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1AFCFC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A(</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PeakNetRate</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 (</w:t>
      </w:r>
      <w:proofErr w:type="spellStart"/>
      <w:r w:rsidRPr="003F0F2D">
        <w:rPr>
          <w:rFonts w:ascii="Courier New" w:hAnsi="Courier New" w:cs="Courier New"/>
          <w:sz w:val="18"/>
          <w:szCs w:val="18"/>
          <w:lang w:val="en-US"/>
        </w:rPr>
        <w:t>fatt</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fcoin</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 (</w:t>
      </w:r>
      <w:proofErr w:type="spellStart"/>
      <w:r w:rsidRPr="003F0F2D">
        <w:rPr>
          <w:rFonts w:ascii="Courier New" w:hAnsi="Courier New" w:cs="Courier New"/>
          <w:sz w:val="18"/>
          <w:szCs w:val="18"/>
          <w:lang w:val="en-US"/>
        </w:rPr>
        <w:t>epsPeak</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 </w:t>
      </w:r>
      <w:proofErr w:type="spellStart"/>
      <w:r w:rsidRPr="003F0F2D">
        <w:rPr>
          <w:rFonts w:ascii="Courier New" w:hAnsi="Courier New" w:cs="Courier New"/>
          <w:sz w:val="18"/>
          <w:szCs w:val="18"/>
          <w:lang w:val="en-US"/>
        </w:rPr>
        <w:t>pgamm</w:t>
      </w:r>
      <w:proofErr w:type="spellEnd"/>
      <w:r w:rsidRPr="003F0F2D">
        <w:rPr>
          <w:rFonts w:ascii="Courier New" w:hAnsi="Courier New" w:cs="Courier New"/>
          <w:sz w:val="18"/>
          <w:szCs w:val="18"/>
          <w:lang w:val="en-US"/>
        </w:rPr>
        <w:t>(</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w:t>
      </w:r>
    </w:p>
    <w:p w14:paraId="767B584E"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74F790A2"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i</w:t>
      </w:r>
      <w:proofErr w:type="spellEnd"/>
      <w:r w:rsidRPr="003F0F2D">
        <w:rPr>
          <w:rFonts w:ascii="Courier New" w:hAnsi="Courier New" w:cs="Courier New"/>
          <w:sz w:val="18"/>
          <w:szCs w:val="18"/>
          <w:lang w:val="en-US"/>
        </w:rPr>
        <w:t xml:space="preserve">    E(</w:t>
      </w:r>
      <w:proofErr w:type="gramStart"/>
      <w:r w:rsidRPr="003F0F2D">
        <w:rPr>
          <w:rFonts w:ascii="Courier New" w:hAnsi="Courier New" w:cs="Courier New"/>
          <w:sz w:val="18"/>
          <w:szCs w:val="18"/>
          <w:lang w:val="en-US"/>
        </w:rPr>
        <w:t xml:space="preserve">keV)   </w:t>
      </w:r>
      <w:proofErr w:type="gramEnd"/>
      <w:r w:rsidRPr="003F0F2D">
        <w:rPr>
          <w:rFonts w:ascii="Courier New" w:hAnsi="Courier New" w:cs="Courier New"/>
          <w:sz w:val="18"/>
          <w:szCs w:val="18"/>
          <w:lang w:val="en-US"/>
        </w:rPr>
        <w:t xml:space="preserve"> Activity (</w:t>
      </w:r>
      <w:proofErr w:type="spellStart"/>
      <w:r w:rsidRPr="003F0F2D">
        <w:rPr>
          <w:rFonts w:ascii="Courier New" w:hAnsi="Courier New" w:cs="Courier New"/>
          <w:sz w:val="18"/>
          <w:szCs w:val="18"/>
          <w:lang w:val="en-US"/>
        </w:rPr>
        <w:t>Bq</w:t>
      </w:r>
      <w:proofErr w:type="spellEnd"/>
      <w:r w:rsidRPr="003F0F2D">
        <w:rPr>
          <w:rFonts w:ascii="Courier New" w:hAnsi="Courier New" w:cs="Courier New"/>
          <w:sz w:val="18"/>
          <w:szCs w:val="18"/>
          <w:lang w:val="en-US"/>
        </w:rPr>
        <w:t xml:space="preserve">)    </w:t>
      </w:r>
      <w:proofErr w:type="spellStart"/>
      <w:r w:rsidRPr="003F0F2D">
        <w:rPr>
          <w:rFonts w:ascii="Courier New" w:hAnsi="Courier New" w:cs="Courier New"/>
          <w:sz w:val="18"/>
          <w:szCs w:val="18"/>
          <w:lang w:val="en-US"/>
        </w:rPr>
        <w:t>rel.StdDev</w:t>
      </w:r>
      <w:proofErr w:type="spellEnd"/>
      <w:r w:rsidRPr="003F0F2D">
        <w:rPr>
          <w:rFonts w:ascii="Courier New" w:hAnsi="Courier New" w:cs="Courier New"/>
          <w:sz w:val="18"/>
          <w:szCs w:val="18"/>
          <w:lang w:val="en-US"/>
        </w:rPr>
        <w:t xml:space="preserve"> (%)</w:t>
      </w:r>
    </w:p>
    <w:p w14:paraId="5874910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w:t>
      </w:r>
    </w:p>
    <w:p w14:paraId="0AEDD02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1   1173.20    7.7771E-01        3.61</w:t>
      </w:r>
    </w:p>
    <w:p w14:paraId="6058457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2   1332.50    8.1147E-01        3.63</w:t>
      </w:r>
    </w:p>
    <w:p w14:paraId="356E788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p>
    <w:p w14:paraId="6A1345CF"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w:t>
      </w:r>
    </w:p>
    <w:p w14:paraId="006A03D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0.79379    </w:t>
      </w:r>
    </w:p>
    <w:p w14:paraId="7E215F2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int. std. dev. of the mean     =   2.23372E-02 </w:t>
      </w:r>
      <w:proofErr w:type="gramStart"/>
      <w:r w:rsidRPr="003F0F2D">
        <w:rPr>
          <w:rFonts w:ascii="Courier New" w:hAnsi="Courier New" w:cs="Courier New"/>
          <w:sz w:val="18"/>
          <w:szCs w:val="18"/>
          <w:lang w:val="en-US"/>
        </w:rPr>
        <w:t>(  2.81</w:t>
      </w:r>
      <w:proofErr w:type="gramEnd"/>
      <w:r w:rsidRPr="003F0F2D">
        <w:rPr>
          <w:rFonts w:ascii="Courier New" w:hAnsi="Courier New" w:cs="Courier New"/>
          <w:sz w:val="18"/>
          <w:szCs w:val="18"/>
          <w:lang w:val="en-US"/>
        </w:rPr>
        <w:t xml:space="preserve"> %)  (Bayes compliant)</w:t>
      </w:r>
    </w:p>
    <w:p w14:paraId="614C99DC"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ext. std. dev. of the mean     =   1.85227E-02 </w:t>
      </w:r>
      <w:proofErr w:type="gramStart"/>
      <w:r w:rsidRPr="003F0F2D">
        <w:rPr>
          <w:rFonts w:ascii="Courier New" w:hAnsi="Courier New" w:cs="Courier New"/>
          <w:sz w:val="18"/>
          <w:szCs w:val="18"/>
          <w:lang w:val="en-US"/>
        </w:rPr>
        <w:t>(  2.33</w:t>
      </w:r>
      <w:proofErr w:type="gramEnd"/>
      <w:r w:rsidRPr="003F0F2D">
        <w:rPr>
          <w:rFonts w:ascii="Courier New" w:hAnsi="Courier New" w:cs="Courier New"/>
          <w:sz w:val="18"/>
          <w:szCs w:val="18"/>
          <w:lang w:val="en-US"/>
        </w:rPr>
        <w:t xml:space="preserve"> %)  (not Bayes compliant)</w:t>
      </w:r>
    </w:p>
    <w:p w14:paraId="52B77FC9"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Chi-</w:t>
      </w:r>
      <w:proofErr w:type="gramStart"/>
      <w:r w:rsidRPr="003F0F2D">
        <w:rPr>
          <w:rFonts w:ascii="Courier New" w:hAnsi="Courier New" w:cs="Courier New"/>
          <w:sz w:val="18"/>
          <w:szCs w:val="18"/>
          <w:lang w:val="en-US"/>
        </w:rPr>
        <w:t>square  =</w:t>
      </w:r>
      <w:proofErr w:type="gramEnd"/>
      <w:r w:rsidRPr="003F0F2D">
        <w:rPr>
          <w:rFonts w:ascii="Courier New" w:hAnsi="Courier New" w:cs="Courier New"/>
          <w:sz w:val="18"/>
          <w:szCs w:val="18"/>
          <w:lang w:val="en-US"/>
        </w:rPr>
        <w:t xml:space="preserve"> test value T     =   0.68763    </w:t>
      </w:r>
    </w:p>
    <w:p w14:paraId="64AE2D51"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0.68763    </w:t>
      </w:r>
    </w:p>
    <w:p w14:paraId="090D5A77"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significance (Chi-square &gt; </w:t>
      </w:r>
      <w:proofErr w:type="gramStart"/>
      <w:r w:rsidRPr="003F0F2D">
        <w:rPr>
          <w:rFonts w:ascii="Courier New" w:hAnsi="Courier New" w:cs="Courier New"/>
          <w:sz w:val="18"/>
          <w:szCs w:val="18"/>
          <w:lang w:val="en-US"/>
        </w:rPr>
        <w:t>T)  =</w:t>
      </w:r>
      <w:proofErr w:type="gramEnd"/>
      <w:r w:rsidRPr="003F0F2D">
        <w:rPr>
          <w:rFonts w:ascii="Courier New" w:hAnsi="Courier New" w:cs="Courier New"/>
          <w:sz w:val="18"/>
          <w:szCs w:val="18"/>
          <w:lang w:val="en-US"/>
        </w:rPr>
        <w:t xml:space="preserve">  4.06973 %</w:t>
      </w:r>
    </w:p>
    <w:p w14:paraId="60543922" w14:textId="77777777" w:rsidR="00C133C9" w:rsidRPr="003F0F2D" w:rsidRDefault="00C133C9" w:rsidP="001259E4">
      <w:pPr>
        <w:widowControl w:val="0"/>
        <w:tabs>
          <w:tab w:val="left" w:pos="993"/>
        </w:tabs>
        <w:autoSpaceDE w:val="0"/>
        <w:autoSpaceDN w:val="0"/>
        <w:adjustRightInd w:val="0"/>
        <w:ind w:right="-143"/>
        <w:jc w:val="both"/>
        <w:rPr>
          <w:rFonts w:ascii="Courier New" w:hAnsi="Courier New" w:cs="Courier New"/>
          <w:sz w:val="18"/>
          <w:szCs w:val="18"/>
          <w:lang w:val="en-US"/>
        </w:rPr>
      </w:pPr>
    </w:p>
    <w:p w14:paraId="1A20A625"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Note: only the internal standard deviation will be used hereafter!</w:t>
      </w:r>
    </w:p>
    <w:p w14:paraId="71929648" w14:textId="77777777" w:rsidR="007D52FB" w:rsidRPr="003F0F2D" w:rsidRDefault="007D52FB" w:rsidP="001259E4">
      <w:pPr>
        <w:widowControl w:val="0"/>
        <w:tabs>
          <w:tab w:val="left" w:pos="993"/>
        </w:tabs>
        <w:autoSpaceDE w:val="0"/>
        <w:autoSpaceDN w:val="0"/>
        <w:adjustRightInd w:val="0"/>
        <w:ind w:right="-143"/>
        <w:jc w:val="both"/>
        <w:rPr>
          <w:rFonts w:ascii="Courier New" w:hAnsi="Courier New" w:cs="Courier New"/>
          <w:sz w:val="18"/>
          <w:szCs w:val="18"/>
          <w:lang w:val="en-US"/>
        </w:rPr>
      </w:pPr>
      <w:r w:rsidRPr="003F0F2D">
        <w:rPr>
          <w:rFonts w:ascii="Courier New" w:hAnsi="Courier New" w:cs="Courier New"/>
          <w:sz w:val="18"/>
          <w:szCs w:val="18"/>
          <w:lang w:val="en-US"/>
        </w:rPr>
        <w:t>----------------------------------------------------------------------</w:t>
      </w:r>
    </w:p>
    <w:p w14:paraId="1F9C34E1"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sz w:val="20"/>
          <w:szCs w:val="20"/>
          <w:lang w:val="en-US"/>
        </w:rPr>
      </w:pPr>
    </w:p>
    <w:p w14:paraId="46A564CB"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In the first table of th</w:t>
      </w:r>
      <w:r w:rsidR="006C1C15" w:rsidRPr="003F0F2D">
        <w:rPr>
          <w:rFonts w:ascii="Arial" w:hAnsi="Arial" w:cs="Arial"/>
          <w:lang w:val="en-US"/>
        </w:rPr>
        <w:t>is</w:t>
      </w:r>
      <w:r w:rsidRPr="003F0F2D">
        <w:rPr>
          <w:rFonts w:ascii="Arial" w:hAnsi="Arial" w:cs="Arial"/>
          <w:lang w:val="en-US"/>
        </w:rPr>
        <w:t xml:space="preserve"> report the input data are shown in shortened form without reproducing their uncertainties. In this example the corrections for coincidence summing (</w:t>
      </w:r>
      <w:proofErr w:type="spellStart"/>
      <w:r w:rsidRPr="003F0F2D">
        <w:rPr>
          <w:rFonts w:ascii="Arial" w:hAnsi="Arial" w:cs="Arial"/>
          <w:lang w:val="en-US"/>
        </w:rPr>
        <w:t>fcoinsu</w:t>
      </w:r>
      <w:proofErr w:type="spellEnd"/>
      <w:r w:rsidRPr="003F0F2D">
        <w:rPr>
          <w:rFonts w:ascii="Arial" w:hAnsi="Arial" w:cs="Arial"/>
          <w:lang w:val="en-US"/>
        </w:rPr>
        <w:t>) are quite significant because of the well-type counting geometry. The product (</w:t>
      </w:r>
      <w:proofErr w:type="spellStart"/>
      <w:r w:rsidRPr="003F0F2D">
        <w:rPr>
          <w:rFonts w:ascii="Arial" w:hAnsi="Arial" w:cs="Arial"/>
          <w:lang w:val="en-US"/>
        </w:rPr>
        <w:t>pgamm</w:t>
      </w:r>
      <w:proofErr w:type="spellEnd"/>
      <w:r w:rsidRPr="003F0F2D">
        <w:rPr>
          <w:rFonts w:ascii="Arial" w:hAnsi="Arial" w:cs="Arial"/>
          <w:lang w:val="en-US"/>
        </w:rPr>
        <w:t xml:space="preserve"> * </w:t>
      </w:r>
      <w:proofErr w:type="spellStart"/>
      <w:r w:rsidRPr="003F0F2D">
        <w:rPr>
          <w:rFonts w:ascii="Arial" w:hAnsi="Arial" w:cs="Arial"/>
          <w:lang w:val="en-US"/>
        </w:rPr>
        <w:t>fcoinsu</w:t>
      </w:r>
      <w:proofErr w:type="spellEnd"/>
      <w:r w:rsidRPr="003F0F2D">
        <w:rPr>
          <w:rFonts w:ascii="Arial" w:hAnsi="Arial" w:cs="Arial"/>
          <w:lang w:val="en-US"/>
        </w:rPr>
        <w:t xml:space="preserve">) given in the last column of that table is a measure for the weighting of the individual gamma lines. </w:t>
      </w:r>
    </w:p>
    <w:p w14:paraId="52189D68"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p>
    <w:p w14:paraId="155B7A92" w14:textId="77777777" w:rsidR="007B75DB" w:rsidRPr="003F0F2D" w:rsidRDefault="007B75DB" w:rsidP="001259E4">
      <w:pPr>
        <w:widowControl w:val="0"/>
        <w:tabs>
          <w:tab w:val="left" w:pos="993"/>
        </w:tabs>
        <w:autoSpaceDE w:val="0"/>
        <w:autoSpaceDN w:val="0"/>
        <w:adjustRightInd w:val="0"/>
        <w:ind w:right="-143"/>
        <w:jc w:val="both"/>
        <w:rPr>
          <w:rFonts w:ascii="Arial" w:hAnsi="Arial" w:cs="Arial"/>
          <w:lang w:val="en-US"/>
        </w:rPr>
      </w:pPr>
      <w:r w:rsidRPr="003F0F2D">
        <w:rPr>
          <w:rFonts w:ascii="Arial" w:hAnsi="Arial" w:cs="Arial"/>
          <w:lang w:val="en-US"/>
        </w:rPr>
        <w:t xml:space="preserve">The second table of this report shows the activity values (in </w:t>
      </w:r>
      <w:proofErr w:type="spellStart"/>
      <w:r w:rsidRPr="003F0F2D">
        <w:rPr>
          <w:rFonts w:ascii="Arial" w:hAnsi="Arial" w:cs="Arial"/>
          <w:lang w:val="en-US"/>
        </w:rPr>
        <w:t>Bq</w:t>
      </w:r>
      <w:proofErr w:type="spellEnd"/>
      <w:r w:rsidRPr="003F0F2D">
        <w:rPr>
          <w:rFonts w:ascii="Arial" w:hAnsi="Arial" w:cs="Arial"/>
          <w:lang w:val="en-US"/>
        </w:rPr>
        <w:t>) and their relative standard uncertainties (in %) calculated for the individual lines.</w:t>
      </w:r>
      <w:r w:rsidR="006C1C15" w:rsidRPr="003F0F2D">
        <w:rPr>
          <w:rFonts w:ascii="Arial" w:hAnsi="Arial" w:cs="Arial"/>
          <w:lang w:val="en-US"/>
        </w:rPr>
        <w:t xml:space="preserve"> </w:t>
      </w:r>
      <w:r w:rsidRPr="003F0F2D">
        <w:rPr>
          <w:rFonts w:ascii="Arial" w:hAnsi="Arial" w:cs="Arial"/>
          <w:lang w:val="en-US"/>
        </w:rPr>
        <w:t xml:space="preserve">What follows are the data obtained from calculating the weighted mean. </w:t>
      </w:r>
    </w:p>
    <w:p w14:paraId="7179FA12" w14:textId="77777777" w:rsidR="00B1525C" w:rsidRPr="003F0F2D" w:rsidRDefault="00B1525C" w:rsidP="001259E4">
      <w:pPr>
        <w:widowControl w:val="0"/>
        <w:tabs>
          <w:tab w:val="left" w:pos="993"/>
        </w:tabs>
        <w:autoSpaceDE w:val="0"/>
        <w:autoSpaceDN w:val="0"/>
        <w:adjustRightInd w:val="0"/>
        <w:ind w:right="-143"/>
        <w:rPr>
          <w:rFonts w:ascii="Arial" w:hAnsi="Arial" w:cs="Arial"/>
          <w:lang w:val="en-US"/>
        </w:rPr>
      </w:pPr>
    </w:p>
    <w:p w14:paraId="6F7B65DE" w14:textId="77777777" w:rsidR="007E00B5" w:rsidRPr="003F0F2D" w:rsidRDefault="007E00B5" w:rsidP="001259E4">
      <w:pPr>
        <w:ind w:right="-143"/>
        <w:jc w:val="both"/>
        <w:rPr>
          <w:rFonts w:ascii="Arial" w:hAnsi="Arial" w:cs="Arial"/>
          <w:bCs/>
          <w:lang w:val="en-US"/>
        </w:rPr>
      </w:pPr>
      <w:r w:rsidRPr="003F0F2D">
        <w:rPr>
          <w:rFonts w:ascii="Arial" w:hAnsi="Arial" w:cs="Arial"/>
          <w:b/>
          <w:bCs/>
          <w:lang w:val="en-US"/>
        </w:rPr>
        <w:t xml:space="preserve">For the mean obtained by applying weighted least-squares </w:t>
      </w:r>
      <w:r w:rsidRPr="003F0F2D">
        <w:rPr>
          <w:rFonts w:ascii="Arial" w:hAnsi="Arial" w:cs="Arial"/>
          <w:bCs/>
          <w:lang w:val="en-US"/>
        </w:rPr>
        <w:t>(LSQ Mean) calculated from several peaks one obtains for the lower result-part shown above for the weighted mean:</w:t>
      </w:r>
    </w:p>
    <w:p w14:paraId="6BFFF40D" w14:textId="77777777" w:rsidR="007E00B5" w:rsidRPr="003F0F2D" w:rsidRDefault="007E00B5" w:rsidP="001259E4">
      <w:pPr>
        <w:ind w:right="-143"/>
        <w:jc w:val="both"/>
        <w:rPr>
          <w:rFonts w:ascii="Arial" w:hAnsi="Arial" w:cs="Arial"/>
          <w:sz w:val="20"/>
          <w:szCs w:val="20"/>
          <w:lang w:val="en-US"/>
        </w:rPr>
      </w:pPr>
      <w:r w:rsidRPr="003F0F2D">
        <w:rPr>
          <w:rFonts w:ascii="Arial" w:hAnsi="Arial" w:cs="Arial"/>
          <w:bCs/>
          <w:sz w:val="20"/>
          <w:szCs w:val="20"/>
          <w:lang w:val="en-US"/>
        </w:rPr>
        <w:t>(Note: in this case the activity variances of the two gamma lines are practically identical; thus, there are nearly no deviations between this method and that of the weighted mean.</w:t>
      </w:r>
      <w:r w:rsidR="0057191F" w:rsidRPr="003F0F2D">
        <w:rPr>
          <w:rFonts w:ascii="Arial" w:hAnsi="Arial" w:cs="Arial"/>
          <w:bCs/>
          <w:sz w:val="20"/>
          <w:szCs w:val="20"/>
          <w:lang w:val="en-US"/>
        </w:rPr>
        <w:t>)</w:t>
      </w:r>
      <w:r w:rsidRPr="003F0F2D">
        <w:rPr>
          <w:rFonts w:ascii="Arial" w:hAnsi="Arial" w:cs="Arial"/>
          <w:bCs/>
          <w:sz w:val="20"/>
          <w:szCs w:val="20"/>
          <w:lang w:val="en-US"/>
        </w:rPr>
        <w:t xml:space="preserve"> </w:t>
      </w:r>
    </w:p>
    <w:p w14:paraId="5542810C"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5D799B"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Evaluation of the weighted mean by least-squares:</w:t>
      </w:r>
    </w:p>
    <w:p w14:paraId="640F1DC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weighted mean                  =   0.79358    </w:t>
      </w:r>
    </w:p>
    <w:p w14:paraId="32F54510"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std. dev. of the mean          =   2.23360E-02 </w:t>
      </w:r>
      <w:proofErr w:type="gramStart"/>
      <w:r w:rsidRPr="003F0F2D">
        <w:rPr>
          <w:rFonts w:ascii="Courier New" w:hAnsi="Courier New" w:cs="Courier New"/>
          <w:sz w:val="18"/>
          <w:szCs w:val="18"/>
          <w:lang w:val="en-US"/>
        </w:rPr>
        <w:t>(  2.81</w:t>
      </w:r>
      <w:proofErr w:type="gramEnd"/>
      <w:r w:rsidRPr="003F0F2D">
        <w:rPr>
          <w:rFonts w:ascii="Courier New" w:hAnsi="Courier New" w:cs="Courier New"/>
          <w:sz w:val="18"/>
          <w:szCs w:val="18"/>
          <w:lang w:val="en-US"/>
        </w:rPr>
        <w:t xml:space="preserve"> %)  </w:t>
      </w:r>
    </w:p>
    <w:p w14:paraId="06674963" w14:textId="77777777" w:rsidR="007F3566" w:rsidRPr="003F0F2D" w:rsidRDefault="007F3566" w:rsidP="001259E4">
      <w:pPr>
        <w:autoSpaceDE w:val="0"/>
        <w:autoSpaceDN w:val="0"/>
        <w:adjustRightInd w:val="0"/>
        <w:ind w:right="-143"/>
        <w:rPr>
          <w:rFonts w:ascii="Courier New" w:hAnsi="Courier New" w:cs="Courier New"/>
          <w:sz w:val="18"/>
          <w:szCs w:val="18"/>
          <w:lang w:val="en-US"/>
        </w:rPr>
      </w:pPr>
      <w:r w:rsidRPr="003F0F2D">
        <w:rPr>
          <w:rFonts w:ascii="Courier New" w:hAnsi="Courier New" w:cs="Courier New"/>
          <w:sz w:val="18"/>
          <w:szCs w:val="18"/>
          <w:lang w:val="en-US"/>
        </w:rPr>
        <w:t xml:space="preserve">   reduced Chi-square             =   0.86694    </w:t>
      </w:r>
    </w:p>
    <w:p w14:paraId="437714E2" w14:textId="77777777" w:rsidR="007F3566" w:rsidRPr="003F0F2D" w:rsidRDefault="007F3566" w:rsidP="001259E4">
      <w:pPr>
        <w:widowControl w:val="0"/>
        <w:tabs>
          <w:tab w:val="left" w:pos="993"/>
        </w:tabs>
        <w:autoSpaceDE w:val="0"/>
        <w:autoSpaceDN w:val="0"/>
        <w:adjustRightInd w:val="0"/>
        <w:ind w:right="-143"/>
        <w:rPr>
          <w:rFonts w:ascii="Arial" w:hAnsi="Arial" w:cs="Arial"/>
          <w:sz w:val="18"/>
          <w:szCs w:val="18"/>
          <w:lang w:val="en-US"/>
        </w:rPr>
      </w:pPr>
      <w:r w:rsidRPr="003F0F2D">
        <w:rPr>
          <w:rFonts w:ascii="Courier New" w:hAnsi="Courier New" w:cs="Courier New"/>
          <w:sz w:val="18"/>
          <w:szCs w:val="18"/>
          <w:lang w:val="en-US"/>
        </w:rPr>
        <w:t>----------------------------------------------------------------------</w:t>
      </w:r>
    </w:p>
    <w:p w14:paraId="4A690B9A" w14:textId="77777777" w:rsidR="007F3566" w:rsidRPr="003F0F2D" w:rsidRDefault="007F3566" w:rsidP="001259E4">
      <w:pPr>
        <w:widowControl w:val="0"/>
        <w:tabs>
          <w:tab w:val="left" w:pos="993"/>
        </w:tabs>
        <w:autoSpaceDE w:val="0"/>
        <w:autoSpaceDN w:val="0"/>
        <w:adjustRightInd w:val="0"/>
        <w:ind w:right="-143"/>
        <w:rPr>
          <w:rFonts w:ascii="Arial" w:hAnsi="Arial" w:cs="Arial"/>
          <w:lang w:val="en-US"/>
        </w:rPr>
      </w:pPr>
    </w:p>
    <w:p w14:paraId="3AEEE332"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98EBD3E" w14:textId="77777777" w:rsidR="005A18B8" w:rsidRPr="003F0F2D" w:rsidRDefault="005A18B8" w:rsidP="001259E4">
      <w:pPr>
        <w:widowControl w:val="0"/>
        <w:tabs>
          <w:tab w:val="left" w:pos="993"/>
        </w:tabs>
        <w:autoSpaceDE w:val="0"/>
        <w:autoSpaceDN w:val="0"/>
        <w:adjustRightInd w:val="0"/>
        <w:ind w:right="-143"/>
        <w:rPr>
          <w:rFonts w:ascii="Arial" w:hAnsi="Arial" w:cs="Arial"/>
          <w:lang w:val="en-US"/>
        </w:rPr>
      </w:pPr>
    </w:p>
    <w:p w14:paraId="73FEE9AF" w14:textId="77777777" w:rsidR="00B1525C" w:rsidRPr="003F0F2D" w:rsidRDefault="00B1525C" w:rsidP="001259E4">
      <w:pPr>
        <w:widowControl w:val="0"/>
        <w:autoSpaceDE w:val="0"/>
        <w:autoSpaceDN w:val="0"/>
        <w:adjustRightInd w:val="0"/>
        <w:ind w:right="-143"/>
        <w:rPr>
          <w:rFonts w:ascii="Arial" w:hAnsi="Arial" w:cs="Arial"/>
          <w:color w:val="000000"/>
          <w:lang w:val="en-US"/>
        </w:rPr>
      </w:pPr>
    </w:p>
    <w:p w14:paraId="1557C9A6" w14:textId="77777777" w:rsidR="00CD27A6" w:rsidRPr="003F0F2D" w:rsidRDefault="00B61C64" w:rsidP="00B61C64">
      <w:pPr>
        <w:pStyle w:val="berschrift2"/>
        <w:tabs>
          <w:tab w:val="left" w:pos="567"/>
        </w:tabs>
        <w:rPr>
          <w:rFonts w:ascii="Arial" w:hAnsi="Arial" w:cs="Arial"/>
          <w:color w:val="000000"/>
          <w:lang w:val="en-US"/>
        </w:rPr>
      </w:pPr>
      <w:bookmarkStart w:id="77" w:name="URH_MCDETAIL_EN"/>
      <w:r w:rsidRPr="003F0F2D">
        <w:rPr>
          <w:lang w:val="en-US"/>
        </w:rPr>
        <w:t>7.18</w:t>
      </w:r>
      <w:r w:rsidRPr="003F0F2D">
        <w:rPr>
          <w:lang w:val="en-US"/>
        </w:rPr>
        <w:tab/>
        <w:t>Obtaining MC distributions and statistics derived of it in detail</w:t>
      </w:r>
      <w:r w:rsidR="00CD27A6" w:rsidRPr="003F0F2D">
        <w:rPr>
          <w:rFonts w:ascii="Arial" w:hAnsi="Arial" w:cs="Arial"/>
          <w:color w:val="000000"/>
          <w:lang w:val="en-US"/>
        </w:rPr>
        <w:t xml:space="preserve"> </w:t>
      </w:r>
    </w:p>
    <w:bookmarkEnd w:id="77"/>
    <w:p w14:paraId="63DFAE82"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17369CD4"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During the Monte Carlo simulation successively three different distributions are produced from which some statistics are derived. The latter are the arithmetic mean, the standard deviation of the </w:t>
      </w:r>
      <w:r w:rsidRPr="003F0F2D">
        <w:rPr>
          <w:rFonts w:ascii="Arial" w:hAnsi="Arial" w:cs="Arial"/>
          <w:color w:val="000000"/>
          <w:lang w:val="en-US"/>
        </w:rPr>
        <w:lastRenderedPageBreak/>
        <w:t>distribution and especially certain quantiles.</w:t>
      </w:r>
    </w:p>
    <w:p w14:paraId="252B1E3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32525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At the beginning the (large) number N of simulated measurement values of the output quantity is defined. This defines one “run”. Several runs (number </w:t>
      </w:r>
      <w:r w:rsidRPr="003F0F2D">
        <w:rPr>
          <w:rFonts w:ascii="Arial" w:hAnsi="Arial" w:cs="Arial"/>
          <w:i/>
          <w:color w:val="000000"/>
          <w:lang w:val="en-US"/>
        </w:rPr>
        <w:t>r</w:t>
      </w:r>
      <w:r w:rsidRPr="003F0F2D">
        <w:rPr>
          <w:rFonts w:ascii="Arial" w:hAnsi="Arial" w:cs="Arial"/>
          <w:color w:val="000000"/>
          <w:lang w:val="en-US"/>
        </w:rPr>
        <w:t xml:space="preserve">; maximum 50) may be calculated which then allows statistical evaluations to be made of the statistics mentioned above; from the r-fold repetition of the simulation one gets for instance with the standard deviation of the </w:t>
      </w:r>
      <w:r w:rsidRPr="003F0F2D">
        <w:rPr>
          <w:rFonts w:ascii="Arial" w:hAnsi="Arial" w:cs="Arial"/>
          <w:i/>
          <w:color w:val="000000"/>
          <w:lang w:val="en-US"/>
        </w:rPr>
        <w:t>r</w:t>
      </w:r>
      <w:r w:rsidRPr="003F0F2D">
        <w:rPr>
          <w:rFonts w:ascii="Arial" w:hAnsi="Arial" w:cs="Arial"/>
          <w:color w:val="000000"/>
          <w:lang w:val="en-US"/>
        </w:rPr>
        <w:t xml:space="preserve"> values of a statistic an indication of its uncertainty. </w:t>
      </w:r>
    </w:p>
    <w:p w14:paraId="5F8C7AFC"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B571108" w14:textId="77777777" w:rsidR="00CD27A6" w:rsidRPr="003F0F2D" w:rsidRDefault="00CD27A6" w:rsidP="001259E4">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Determining a quantile</w:t>
      </w:r>
    </w:p>
    <w:p w14:paraId="46353793"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2A1C9D0" w14:textId="77777777" w:rsidR="004D1D14" w:rsidRPr="003F0F2D" w:rsidRDefault="00560B65" w:rsidP="004D1D14">
      <w:pPr>
        <w:widowControl w:val="0"/>
        <w:tabs>
          <w:tab w:val="left" w:pos="426"/>
        </w:tabs>
        <w:autoSpaceDE w:val="0"/>
        <w:autoSpaceDN w:val="0"/>
        <w:adjustRightInd w:val="0"/>
        <w:jc w:val="both"/>
        <w:rPr>
          <w:rFonts w:ascii="Arial" w:hAnsi="Arial" w:cs="Arial"/>
          <w:color w:val="000000"/>
          <w:lang w:val="en-US"/>
        </w:rPr>
      </w:pPr>
      <w:r w:rsidRPr="003F0F2D">
        <w:rPr>
          <w:rFonts w:ascii="Arial" w:hAnsi="Arial" w:cs="Arial"/>
          <w:color w:val="000000"/>
          <w:lang w:val="en-US"/>
        </w:rPr>
        <w:t xml:space="preserve">The MC procedure use previously was primarily designed for nearly symmetric distributions of the output quantity. With applying </w:t>
      </w:r>
      <w:proofErr w:type="gramStart"/>
      <w:r w:rsidRPr="003F0F2D">
        <w:rPr>
          <w:rFonts w:ascii="Arial" w:hAnsi="Arial" w:cs="Arial"/>
          <w:color w:val="000000"/>
          <w:lang w:val="en-US"/>
        </w:rPr>
        <w:t>more and more</w:t>
      </w:r>
      <w:proofErr w:type="gramEnd"/>
      <w:r w:rsidRPr="003F0F2D">
        <w:rPr>
          <w:rFonts w:ascii="Arial" w:hAnsi="Arial" w:cs="Arial"/>
          <w:color w:val="000000"/>
          <w:lang w:val="en-US"/>
        </w:rPr>
        <w:t xml:space="preserve"> the</w:t>
      </w:r>
      <w:r w:rsidR="004D1D14" w:rsidRPr="003F0F2D">
        <w:rPr>
          <w:rFonts w:ascii="Arial" w:hAnsi="Arial" w:cs="Arial"/>
          <w:color w:val="000000"/>
          <w:lang w:val="en-US"/>
        </w:rPr>
        <w:t xml:space="preserve"> GUM Supplement 1 </w:t>
      </w:r>
      <w:r w:rsidRPr="003F0F2D">
        <w:rPr>
          <w:rFonts w:ascii="Arial" w:hAnsi="Arial" w:cs="Arial"/>
          <w:color w:val="000000"/>
          <w:lang w:val="en-US"/>
        </w:rPr>
        <w:t xml:space="preserve">with asymmetric distributions of some specific input quantities may result in a rather asymmetric distribution of the output quantity. Extreme values, to be expected for the distribution, had to be fixed in the program in advance, which turned out to be a disadvantage. </w:t>
      </w:r>
    </w:p>
    <w:p w14:paraId="13C7E803" w14:textId="77777777" w:rsidR="004D1D14" w:rsidRPr="003F0F2D" w:rsidRDefault="004D1D14" w:rsidP="004D1D14">
      <w:pPr>
        <w:widowControl w:val="0"/>
        <w:tabs>
          <w:tab w:val="left" w:pos="426"/>
        </w:tabs>
        <w:autoSpaceDE w:val="0"/>
        <w:autoSpaceDN w:val="0"/>
        <w:adjustRightInd w:val="0"/>
        <w:jc w:val="both"/>
        <w:rPr>
          <w:rFonts w:ascii="Arial" w:hAnsi="Arial" w:cs="Arial"/>
          <w:color w:val="000000"/>
          <w:highlight w:val="yellow"/>
          <w:lang w:val="en-US"/>
        </w:rPr>
      </w:pPr>
    </w:p>
    <w:p w14:paraId="771C7E73" w14:textId="5171340D" w:rsidR="00CD27A6" w:rsidRPr="003F0F2D" w:rsidRDefault="00B22D2E" w:rsidP="004D1D14">
      <w:pPr>
        <w:widowControl w:val="0"/>
        <w:autoSpaceDE w:val="0"/>
        <w:autoSpaceDN w:val="0"/>
        <w:adjustRightInd w:val="0"/>
        <w:ind w:right="-143"/>
        <w:jc w:val="both"/>
        <w:rPr>
          <w:rFonts w:ascii="Arial" w:hAnsi="Arial" w:cs="Arial"/>
          <w:color w:val="000000"/>
          <w:lang w:val="en-US"/>
        </w:rPr>
      </w:pPr>
      <w:r>
        <w:rPr>
          <w:rFonts w:ascii="Arial" w:hAnsi="Arial" w:cs="Arial"/>
          <w:color w:val="000000"/>
          <w:lang w:val="en-US"/>
        </w:rPr>
        <w:t>A</w:t>
      </w:r>
      <w:r w:rsidR="00955EF9" w:rsidRPr="003F0F2D">
        <w:rPr>
          <w:rFonts w:ascii="Arial" w:hAnsi="Arial" w:cs="Arial"/>
          <w:color w:val="000000"/>
          <w:lang w:val="en-US"/>
        </w:rPr>
        <w:t>ll MC values of the output quantity are now store</w:t>
      </w:r>
      <w:r>
        <w:rPr>
          <w:rFonts w:ascii="Arial" w:hAnsi="Arial" w:cs="Arial"/>
          <w:color w:val="000000"/>
          <w:lang w:val="en-US"/>
        </w:rPr>
        <w:t>d</w:t>
      </w:r>
      <w:r w:rsidR="00955EF9" w:rsidRPr="003F0F2D">
        <w:rPr>
          <w:rFonts w:ascii="Arial" w:hAnsi="Arial" w:cs="Arial"/>
          <w:color w:val="000000"/>
          <w:lang w:val="en-US"/>
        </w:rPr>
        <w:t xml:space="preserve"> in an array. Now, for every of the three above mentioned distributions </w:t>
      </w:r>
      <w:r w:rsidR="00FF0A24" w:rsidRPr="003F0F2D">
        <w:rPr>
          <w:rFonts w:ascii="Arial" w:hAnsi="Arial" w:cs="Arial"/>
          <w:color w:val="000000"/>
          <w:lang w:val="en-US"/>
        </w:rPr>
        <w:t xml:space="preserve">MC simulation </w:t>
      </w:r>
      <w:r w:rsidR="00955EF9" w:rsidRPr="003F0F2D">
        <w:rPr>
          <w:rFonts w:ascii="Arial" w:hAnsi="Arial" w:cs="Arial"/>
          <w:color w:val="000000"/>
          <w:lang w:val="en-US"/>
        </w:rPr>
        <w:t xml:space="preserve">yields arrays of up to </w:t>
      </w:r>
      <w:r w:rsidR="004D1D14" w:rsidRPr="003F0F2D">
        <w:rPr>
          <w:rFonts w:ascii="Arial" w:hAnsi="Arial" w:cs="Arial"/>
          <w:color w:val="000000"/>
          <w:lang w:val="en-US"/>
        </w:rPr>
        <w:t xml:space="preserve">2 000 000 </w:t>
      </w:r>
      <w:r w:rsidR="004D1D14" w:rsidRPr="003F0F2D">
        <w:rPr>
          <w:rFonts w:ascii="Arial" w:hAnsi="Arial" w:cs="Arial"/>
          <w:lang w:val="en-US"/>
        </w:rPr>
        <w:t>MC</w:t>
      </w:r>
      <w:r w:rsidR="00955EF9" w:rsidRPr="003F0F2D">
        <w:rPr>
          <w:rFonts w:ascii="Arial" w:hAnsi="Arial" w:cs="Arial"/>
          <w:lang w:val="en-US"/>
        </w:rPr>
        <w:t xml:space="preserve"> </w:t>
      </w:r>
      <w:r w:rsidR="00955EF9" w:rsidRPr="003F0F2D">
        <w:rPr>
          <w:rFonts w:ascii="Arial" w:hAnsi="Arial" w:cs="Arial"/>
          <w:color w:val="000000"/>
          <w:lang w:val="en-US"/>
        </w:rPr>
        <w:t>value</w:t>
      </w:r>
      <w:r w:rsidR="00FF0A24" w:rsidRPr="003F0F2D">
        <w:rPr>
          <w:rFonts w:ascii="Arial" w:hAnsi="Arial" w:cs="Arial"/>
          <w:color w:val="000000"/>
          <w:lang w:val="en-US"/>
        </w:rPr>
        <w:t>s</w:t>
      </w:r>
      <w:r w:rsidR="00955EF9" w:rsidRPr="003F0F2D">
        <w:rPr>
          <w:rFonts w:ascii="Arial" w:hAnsi="Arial" w:cs="Arial"/>
          <w:color w:val="000000"/>
          <w:lang w:val="en-US"/>
        </w:rPr>
        <w:t xml:space="preserve">. From these arrays mean and standard deviation are easily calculated. Quantiles are estimated by a distribution-free method, which requires sorting the arrays first. </w:t>
      </w:r>
      <w:r w:rsidR="004D1D14" w:rsidRPr="003F0F2D">
        <w:rPr>
          <w:rFonts w:ascii="Arial" w:hAnsi="Arial" w:cs="Arial"/>
          <w:color w:val="000000"/>
          <w:lang w:val="en-US"/>
        </w:rPr>
        <w:t xml:space="preserve"> </w:t>
      </w:r>
      <w:r w:rsidR="00FF0A24" w:rsidRPr="003F0F2D">
        <w:rPr>
          <w:rFonts w:ascii="Arial" w:hAnsi="Arial" w:cs="Arial"/>
          <w:color w:val="000000"/>
          <w:lang w:val="en-US"/>
        </w:rPr>
        <w:t xml:space="preserve">Only for the purpose of graphical representation as a histogram, the MC values have to be sorted into </w:t>
      </w:r>
      <w:r w:rsidR="004D1D14" w:rsidRPr="003F0F2D">
        <w:rPr>
          <w:rFonts w:ascii="Arial" w:hAnsi="Arial" w:cs="Arial"/>
          <w:color w:val="000000"/>
          <w:lang w:val="en-US"/>
        </w:rPr>
        <w:t>20 000 Bins („</w:t>
      </w:r>
      <w:r w:rsidR="00FF0A24" w:rsidRPr="003F0F2D">
        <w:rPr>
          <w:rFonts w:ascii="Arial" w:hAnsi="Arial" w:cs="Arial"/>
          <w:color w:val="000000"/>
          <w:lang w:val="en-US"/>
        </w:rPr>
        <w:t>multi</w:t>
      </w:r>
      <w:r w:rsidR="00E9209E" w:rsidRPr="003F0F2D">
        <w:rPr>
          <w:rFonts w:ascii="Arial" w:hAnsi="Arial" w:cs="Arial"/>
          <w:color w:val="000000"/>
          <w:lang w:val="en-US"/>
        </w:rPr>
        <w:t>-</w:t>
      </w:r>
      <w:proofErr w:type="gramStart"/>
      <w:r w:rsidR="00FF0A24" w:rsidRPr="003F0F2D">
        <w:rPr>
          <w:rFonts w:ascii="Arial" w:hAnsi="Arial" w:cs="Arial"/>
          <w:color w:val="000000"/>
          <w:lang w:val="en-US"/>
        </w:rPr>
        <w:t>channel</w:t>
      </w:r>
      <w:r w:rsidR="004D1D14" w:rsidRPr="003F0F2D">
        <w:rPr>
          <w:rFonts w:ascii="Arial" w:hAnsi="Arial" w:cs="Arial"/>
          <w:color w:val="000000"/>
          <w:lang w:val="en-US"/>
        </w:rPr>
        <w:t>“</w:t>
      </w:r>
      <w:proofErr w:type="gramEnd"/>
      <w:r w:rsidR="004D1D14" w:rsidRPr="003F0F2D">
        <w:rPr>
          <w:rFonts w:ascii="Arial" w:hAnsi="Arial" w:cs="Arial"/>
          <w:color w:val="000000"/>
          <w:lang w:val="en-US"/>
        </w:rPr>
        <w:t xml:space="preserve">); </w:t>
      </w:r>
      <w:r w:rsidR="00FF0A24" w:rsidRPr="003F0F2D">
        <w:rPr>
          <w:rFonts w:ascii="Arial" w:hAnsi="Arial" w:cs="Arial"/>
          <w:color w:val="000000"/>
          <w:lang w:val="en-US"/>
        </w:rPr>
        <w:t>the limits of the histograms are determined after the MC simulation – and not before. These modifications made the MC procedure code easier to handle.</w:t>
      </w:r>
    </w:p>
    <w:p w14:paraId="1B2BFDF0"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01B992EB"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 xml:space="preserve">Bayesian estimates </w:t>
      </w:r>
    </w:p>
    <w:p w14:paraId="4745F3B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For the estimation of mean, standard deviation and lower and upper confidence limits according to the Bayesian method only the distribution truncated at zero is used, values below zero are not used and not considered for the total number of values. The confidence limits are estimated as lower and upper quantile of the distribution. The total number of values </w:t>
      </w:r>
      <w:r w:rsidR="00E9209E" w:rsidRPr="003F0F2D">
        <w:rPr>
          <w:rFonts w:ascii="Arial" w:hAnsi="Arial" w:cs="Arial"/>
          <w:color w:val="000000"/>
          <w:lang w:val="en-US"/>
        </w:rPr>
        <w:t>considered</w:t>
      </w:r>
      <w:r w:rsidRPr="003F0F2D">
        <w:rPr>
          <w:rFonts w:ascii="Arial" w:hAnsi="Arial" w:cs="Arial"/>
          <w:color w:val="000000"/>
          <w:lang w:val="en-US"/>
        </w:rPr>
        <w:t xml:space="preserve"> in one run is only about N/2. </w:t>
      </w:r>
    </w:p>
    <w:p w14:paraId="61A3DC72" w14:textId="1BDE78FB" w:rsidR="004819B6" w:rsidRPr="003F0F2D" w:rsidRDefault="00B22D2E" w:rsidP="001259E4">
      <w:pPr>
        <w:widowControl w:val="0"/>
        <w:tabs>
          <w:tab w:val="left" w:pos="364"/>
        </w:tabs>
        <w:autoSpaceDE w:val="0"/>
        <w:autoSpaceDN w:val="0"/>
        <w:adjustRightInd w:val="0"/>
        <w:ind w:left="364" w:right="-143"/>
        <w:jc w:val="both"/>
        <w:rPr>
          <w:rFonts w:ascii="Arial" w:hAnsi="Arial" w:cs="Arial"/>
          <w:lang w:val="en-US"/>
        </w:rPr>
      </w:pPr>
      <w:r>
        <w:rPr>
          <w:rFonts w:ascii="Arial" w:hAnsi="Arial" w:cs="Arial"/>
          <w:lang w:val="en-US"/>
        </w:rPr>
        <w:t xml:space="preserve">Instead of symmetrical confidence limits </w:t>
      </w:r>
      <w:r w:rsidR="004819B6" w:rsidRPr="003F0F2D">
        <w:rPr>
          <w:rFonts w:ascii="Arial" w:hAnsi="Arial" w:cs="Arial"/>
          <w:lang w:val="en-US"/>
        </w:rPr>
        <w:t>it is possible to calculate a special pair of coverage limits which has the shortest distance (</w:t>
      </w:r>
      <w:r w:rsidR="00E9209E" w:rsidRPr="003F0F2D">
        <w:rPr>
          <w:rFonts w:ascii="Arial" w:hAnsi="Arial" w:cs="Arial"/>
          <w:lang w:val="en-US"/>
        </w:rPr>
        <w:t>B</w:t>
      </w:r>
      <w:r w:rsidR="004819B6" w:rsidRPr="003F0F2D">
        <w:rPr>
          <w:rFonts w:ascii="Arial" w:hAnsi="Arial" w:cs="Arial"/>
          <w:lang w:val="en-US"/>
        </w:rPr>
        <w:t>ayesian coverage interval of shortest length)</w:t>
      </w:r>
      <w:r>
        <w:rPr>
          <w:rFonts w:ascii="Arial" w:hAnsi="Arial" w:cs="Arial"/>
          <w:lang w:val="en-US"/>
        </w:rPr>
        <w:t>.</w:t>
      </w:r>
      <w:r w:rsidR="004819B6" w:rsidRPr="003F0F2D">
        <w:rPr>
          <w:rFonts w:ascii="Arial" w:hAnsi="Arial" w:cs="Arial"/>
          <w:lang w:val="en-US"/>
        </w:rPr>
        <w:t xml:space="preserve"> Test case: </w:t>
      </w:r>
      <w:r w:rsidR="004819B6" w:rsidRPr="003F0F2D">
        <w:rPr>
          <w:rFonts w:ascii="Arial" w:hAnsi="Arial" w:cs="Arial"/>
          <w:sz w:val="20"/>
          <w:szCs w:val="20"/>
          <w:lang w:val="en-US"/>
        </w:rPr>
        <w:t>Neutron-Dose-Cox-2006_EN.txp</w:t>
      </w:r>
      <w:r w:rsidR="00BC0995" w:rsidRPr="003F0F2D">
        <w:rPr>
          <w:rFonts w:ascii="Arial" w:hAnsi="Arial" w:cs="Arial"/>
          <w:lang w:val="en-US"/>
        </w:rPr>
        <w:t xml:space="preserve">. The activation of this option does not lead to a significant increase of simulation duration. </w:t>
      </w:r>
    </w:p>
    <w:p w14:paraId="664CE2E5" w14:textId="77777777" w:rsidR="000B5C4C" w:rsidRPr="003F0F2D" w:rsidRDefault="000B5C4C" w:rsidP="001259E4">
      <w:pPr>
        <w:widowControl w:val="0"/>
        <w:tabs>
          <w:tab w:val="left" w:pos="364"/>
        </w:tabs>
        <w:autoSpaceDE w:val="0"/>
        <w:autoSpaceDN w:val="0"/>
        <w:adjustRightInd w:val="0"/>
        <w:ind w:left="364" w:right="-143"/>
        <w:jc w:val="both"/>
        <w:rPr>
          <w:rFonts w:ascii="Arial" w:hAnsi="Arial" w:cs="Arial"/>
          <w:lang w:val="en-US"/>
        </w:rPr>
      </w:pPr>
    </w:p>
    <w:p w14:paraId="2EA95118" w14:textId="77777777" w:rsidR="0031525F" w:rsidRPr="003F0F2D" w:rsidRDefault="0031525F"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Input parameter</w:t>
      </w:r>
      <w:r w:rsidR="00462196" w:rsidRPr="003F0F2D">
        <w:rPr>
          <w:rFonts w:ascii="Arial" w:hAnsi="Arial" w:cs="Arial"/>
          <w:lang w:val="en-US"/>
        </w:rPr>
        <w:t>s</w:t>
      </w:r>
      <w:r w:rsidRPr="003F0F2D">
        <w:rPr>
          <w:rFonts w:ascii="Arial" w:hAnsi="Arial" w:cs="Arial"/>
          <w:lang w:val="en-US"/>
        </w:rPr>
        <w:t xml:space="preserve"> being associated with an asymmetric or rectangular distribution may result in a significant </w:t>
      </w:r>
      <w:r w:rsidRPr="003F0F2D">
        <w:rPr>
          <w:rFonts w:ascii="Arial" w:hAnsi="Arial" w:cs="Arial"/>
          <w:b/>
          <w:lang w:val="en-US"/>
        </w:rPr>
        <w:t>asymmetry of the output quantity distribution</w:t>
      </w:r>
      <w:r w:rsidRPr="003F0F2D">
        <w:rPr>
          <w:rFonts w:ascii="Arial" w:hAnsi="Arial" w:cs="Arial"/>
          <w:lang w:val="en-US"/>
        </w:rPr>
        <w:t xml:space="preserve">. In the decision threshold case this may cause </w:t>
      </w:r>
      <w:r w:rsidR="00EC78EF" w:rsidRPr="003F0F2D">
        <w:rPr>
          <w:rFonts w:ascii="Arial" w:hAnsi="Arial" w:cs="Arial"/>
          <w:lang w:val="en-US"/>
        </w:rPr>
        <w:t>some</w:t>
      </w:r>
      <w:r w:rsidRPr="003F0F2D">
        <w:rPr>
          <w:rFonts w:ascii="Arial" w:hAnsi="Arial" w:cs="Arial"/>
          <w:lang w:val="en-US"/>
        </w:rPr>
        <w:t xml:space="preserve"> deviation of the mean value from zero. </w:t>
      </w:r>
    </w:p>
    <w:p w14:paraId="3098E0C2" w14:textId="77777777" w:rsidR="000B5C4C" w:rsidRPr="003F0F2D" w:rsidRDefault="006512D0" w:rsidP="000B5C4C">
      <w:pPr>
        <w:tabs>
          <w:tab w:val="left" w:pos="0"/>
          <w:tab w:val="left" w:pos="567"/>
        </w:tabs>
        <w:spacing w:before="40" w:after="120"/>
        <w:ind w:left="392"/>
        <w:jc w:val="both"/>
        <w:rPr>
          <w:rFonts w:ascii="Arial" w:hAnsi="Arial" w:cs="Arial"/>
          <w:lang w:val="en-US"/>
        </w:rPr>
      </w:pPr>
      <w:r w:rsidRPr="003F0F2D">
        <w:rPr>
          <w:rFonts w:ascii="Arial" w:hAnsi="Arial" w:cs="Arial"/>
          <w:lang w:val="en-US"/>
        </w:rPr>
        <w:t xml:space="preserve">At first, </w:t>
      </w:r>
      <w:r w:rsidR="0031525F" w:rsidRPr="003F0F2D">
        <w:rPr>
          <w:rFonts w:ascii="Arial" w:hAnsi="Arial" w:cs="Arial"/>
          <w:lang w:val="en-US"/>
        </w:rPr>
        <w:t xml:space="preserve">a deviation from an expected distribution symmetrically to zero </w:t>
      </w:r>
      <w:r w:rsidRPr="003F0F2D">
        <w:rPr>
          <w:rFonts w:ascii="Arial" w:hAnsi="Arial" w:cs="Arial"/>
          <w:lang w:val="en-US"/>
        </w:rPr>
        <w:t>is tested</w:t>
      </w:r>
      <w:r w:rsidR="0031525F" w:rsidRPr="003F0F2D">
        <w:rPr>
          <w:rFonts w:ascii="Arial" w:hAnsi="Arial" w:cs="Arial"/>
          <w:lang w:val="en-US"/>
        </w:rPr>
        <w:t xml:space="preserve">. This is done by comparing </w:t>
      </w:r>
      <w:r w:rsidR="00EE6A7F" w:rsidRPr="003F0F2D">
        <w:rPr>
          <w:rFonts w:ascii="Arial" w:hAnsi="Arial" w:cs="Arial"/>
          <w:lang w:val="en-US"/>
        </w:rPr>
        <w:t xml:space="preserve">the mean value </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vertAlign w:val="subscript"/>
          <w:lang w:val="en-US"/>
        </w:rPr>
        <w:t xml:space="preserve"> </w:t>
      </w:r>
      <w:r w:rsidR="00EE6A7F" w:rsidRPr="003F0F2D">
        <w:rPr>
          <w:rFonts w:ascii="Arial" w:hAnsi="Arial" w:cs="Arial"/>
          <w:lang w:val="en-US"/>
        </w:rPr>
        <w:t xml:space="preserve">deviating from zero, with the MC uncertainty of the mean, </w:t>
      </w:r>
      <w:r w:rsidR="00EE6A7F" w:rsidRPr="003F0F2D">
        <w:rPr>
          <w:rFonts w:ascii="Arial" w:hAnsi="Arial" w:cs="Arial"/>
          <w:i/>
          <w:lang w:val="en-US"/>
        </w:rPr>
        <w:t>u</w:t>
      </w:r>
      <w:r w:rsidR="00EE6A7F" w:rsidRPr="003F0F2D">
        <w:rPr>
          <w:rFonts w:ascii="Arial" w:hAnsi="Arial" w:cs="Arial"/>
          <w:lang w:val="en-US"/>
        </w:rPr>
        <w:t>(</w:t>
      </w:r>
      <w:r w:rsidR="00EE6A7F" w:rsidRPr="003F0F2D">
        <w:rPr>
          <w:rFonts w:ascii="Arial" w:hAnsi="Arial" w:cs="Arial"/>
          <w:i/>
          <w:lang w:val="en-US"/>
        </w:rPr>
        <w:t>y</w:t>
      </w:r>
      <w:r w:rsidR="00EE6A7F" w:rsidRPr="003F0F2D">
        <w:rPr>
          <w:rFonts w:ascii="Arial" w:hAnsi="Arial" w:cs="Arial"/>
          <w:vertAlign w:val="subscript"/>
          <w:lang w:val="en-US"/>
        </w:rPr>
        <w:t>1</w:t>
      </w:r>
      <w:r w:rsidR="00EE6A7F" w:rsidRPr="003F0F2D">
        <w:rPr>
          <w:rFonts w:ascii="Arial" w:hAnsi="Arial" w:cs="Arial"/>
          <w:lang w:val="en-US"/>
        </w:rPr>
        <w:t>)/</w:t>
      </w:r>
      <w:r w:rsidR="00EE6A7F" w:rsidRPr="003F0F2D">
        <w:rPr>
          <w:rFonts w:ascii="Arial" w:hAnsi="Arial" w:cs="Arial"/>
          <w:lang w:val="en-US"/>
        </w:rPr>
        <w:sym w:font="Symbol" w:char="F0D6"/>
      </w:r>
      <w:r w:rsidR="00EE6A7F" w:rsidRPr="003F0F2D">
        <w:rPr>
          <w:rFonts w:ascii="Arial" w:hAnsi="Arial" w:cs="Arial"/>
          <w:i/>
          <w:lang w:val="en-US"/>
        </w:rPr>
        <w:t xml:space="preserve">N </w:t>
      </w:r>
      <w:r w:rsidR="00EE6A7F" w:rsidRPr="003F0F2D">
        <w:rPr>
          <w:rFonts w:ascii="Arial" w:hAnsi="Arial" w:cs="Arial"/>
          <w:lang w:val="en-US"/>
        </w:rPr>
        <w:t xml:space="preserve">(see below). In the case of </w:t>
      </w:r>
    </w:p>
    <w:p w14:paraId="73F3408D" w14:textId="77777777" w:rsidR="000B5C4C" w:rsidRPr="003F0F2D" w:rsidRDefault="000B5C4C" w:rsidP="000B5C4C">
      <w:pPr>
        <w:tabs>
          <w:tab w:val="left" w:pos="0"/>
          <w:tab w:val="left" w:pos="567"/>
        </w:tabs>
        <w:spacing w:before="100" w:after="160"/>
        <w:ind w:left="284"/>
        <w:jc w:val="both"/>
        <w:rPr>
          <w:rFonts w:ascii="Cambria Math" w:hAnsi="Cambria Math"/>
          <w:i/>
          <w:sz w:val="28"/>
          <w:szCs w:val="28"/>
          <w:lang w:val="en-US"/>
        </w:rPr>
      </w:pPr>
      <w:r w:rsidRPr="003F0F2D">
        <w:rPr>
          <w:rFonts w:ascii="Arial" w:hAnsi="Arial" w:cs="Arial"/>
          <w:lang w:val="en-US"/>
        </w:rPr>
        <w:tab/>
      </w:r>
      <m:oMath>
        <m:f>
          <m:fPr>
            <m:ctrlPr>
              <w:rPr>
                <w:rFonts w:ascii="Cambria Math" w:hAnsi="Cambria Math" w:cs="Arial"/>
                <w:i/>
                <w:sz w:val="28"/>
                <w:szCs w:val="28"/>
                <w:lang w:val="en-US"/>
              </w:rPr>
            </m:ctrlPr>
          </m:fPr>
          <m:num>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num>
          <m:den>
            <m:r>
              <w:rPr>
                <w:rFonts w:ascii="Cambria Math" w:hAnsi="Cambria Math"/>
                <w:sz w:val="28"/>
                <w:szCs w:val="28"/>
                <w:lang w:val="en-US"/>
              </w:rPr>
              <m:t>u</m:t>
            </m:r>
            <m:d>
              <m:dPr>
                <m:ctrlPr>
                  <w:rPr>
                    <w:rFonts w:ascii="Cambria Math" w:hAnsi="Cambria Math" w:cs="Arial"/>
                    <w:i/>
                    <w:sz w:val="28"/>
                    <w:szCs w:val="28"/>
                    <w:lang w:val="en-US"/>
                  </w:rPr>
                </m:ctrlPr>
              </m:dPr>
              <m:e>
                <m:sSub>
                  <m:sSubPr>
                    <m:ctrlPr>
                      <w:rPr>
                        <w:rFonts w:ascii="Cambria Math" w:hAnsi="Cambria Math" w:cs="Arial"/>
                        <w:i/>
                        <w:sz w:val="28"/>
                        <w:szCs w:val="28"/>
                        <w:lang w:val="en-US"/>
                      </w:rPr>
                    </m:ctrlPr>
                  </m:sSubPr>
                  <m:e>
                    <m:r>
                      <w:rPr>
                        <w:rFonts w:ascii="Cambria Math" w:hAnsi="Cambria Math" w:cs="Arial"/>
                        <w:sz w:val="28"/>
                        <w:szCs w:val="28"/>
                        <w:lang w:val="en-US"/>
                      </w:rPr>
                      <m:t>y</m:t>
                    </m:r>
                  </m:e>
                  <m:sub>
                    <m:r>
                      <w:rPr>
                        <w:rFonts w:ascii="Cambria Math" w:hAnsi="Cambria Math" w:cs="Arial"/>
                        <w:sz w:val="28"/>
                        <w:szCs w:val="28"/>
                        <w:lang w:val="en-US"/>
                      </w:rPr>
                      <m:t>1</m:t>
                    </m:r>
                  </m:sub>
                </m:sSub>
              </m:e>
            </m:d>
            <m:r>
              <w:rPr>
                <w:rFonts w:ascii="Cambria Math" w:hAnsi="Cambria Math" w:cs="Arial"/>
                <w:sz w:val="28"/>
                <w:szCs w:val="28"/>
                <w:lang w:val="en-US"/>
              </w:rPr>
              <m:t>/</m:t>
            </m:r>
            <m:rad>
              <m:radPr>
                <m:degHide m:val="1"/>
                <m:ctrlPr>
                  <w:rPr>
                    <w:rFonts w:ascii="Cambria Math" w:hAnsi="Cambria Math" w:cs="Arial"/>
                    <w:i/>
                    <w:sz w:val="28"/>
                    <w:szCs w:val="28"/>
                    <w:lang w:val="en-US"/>
                  </w:rPr>
                </m:ctrlPr>
              </m:radPr>
              <m:deg/>
              <m:e>
                <m:r>
                  <w:rPr>
                    <w:rFonts w:ascii="Cambria Math" w:hAnsi="Cambria Math" w:cs="Arial"/>
                    <w:sz w:val="28"/>
                    <w:szCs w:val="28"/>
                    <w:lang w:val="en-US"/>
                  </w:rPr>
                  <m:t>N</m:t>
                </m:r>
              </m:e>
            </m:rad>
          </m:den>
        </m:f>
        <m:r>
          <w:rPr>
            <w:rFonts w:ascii="Cambria Math" w:hAnsi="Cambria Math" w:cs="Arial"/>
            <w:sz w:val="28"/>
            <w:szCs w:val="28"/>
            <w:lang w:val="en-US"/>
          </w:rPr>
          <m:t>&gt;0.10</m:t>
        </m:r>
        <m:r>
          <w:rPr>
            <w:rFonts w:ascii="Cambria Math" w:hAnsi="Cambria Math"/>
            <w:sz w:val="28"/>
            <w:szCs w:val="28"/>
            <w:lang w:val="en-US"/>
          </w:rPr>
          <m:t xml:space="preserve"> </m:t>
        </m:r>
      </m:oMath>
    </w:p>
    <w:p w14:paraId="56004567" w14:textId="77777777" w:rsidR="000B5C4C" w:rsidRPr="003F0F2D" w:rsidRDefault="00EE6A7F" w:rsidP="000B5C4C">
      <w:pPr>
        <w:widowControl w:val="0"/>
        <w:tabs>
          <w:tab w:val="left" w:pos="364"/>
        </w:tabs>
        <w:autoSpaceDE w:val="0"/>
        <w:autoSpaceDN w:val="0"/>
        <w:adjustRightInd w:val="0"/>
        <w:ind w:left="364" w:right="-143"/>
        <w:jc w:val="both"/>
        <w:rPr>
          <w:rFonts w:ascii="Arial" w:hAnsi="Arial" w:cs="Arial"/>
          <w:lang w:val="en-US"/>
        </w:rPr>
      </w:pPr>
      <w:r w:rsidRPr="003F0F2D">
        <w:rPr>
          <w:rFonts w:ascii="Arial" w:hAnsi="Arial" w:cs="Arial"/>
          <w:b/>
          <w:lang w:val="en-US"/>
        </w:rPr>
        <w:t>an iteration is performed for the decision threshold using the secant method</w:t>
      </w:r>
      <w:r w:rsidRPr="003F0F2D">
        <w:rPr>
          <w:rFonts w:ascii="Arial" w:hAnsi="Arial" w:cs="Arial"/>
          <w:lang w:val="en-US"/>
        </w:rPr>
        <w:t>, which shifts the mean value closer to zero</w:t>
      </w:r>
      <w:r w:rsidRPr="003F0F2D">
        <w:rPr>
          <w:rFonts w:ascii="Arial" w:hAnsi="Arial" w:cs="Arial"/>
          <w:b/>
          <w:lang w:val="en-US"/>
        </w:rPr>
        <w:t xml:space="preserve">. </w:t>
      </w:r>
      <w:r w:rsidRPr="003F0F2D">
        <w:rPr>
          <w:rFonts w:ascii="Arial" w:hAnsi="Arial" w:cs="Arial"/>
          <w:lang w:val="en-US"/>
        </w:rPr>
        <w:t>If necessary, up to 12 steps are performed, each of them requiring a full MC simulation; this lead</w:t>
      </w:r>
      <w:r w:rsidR="009A2468" w:rsidRPr="003F0F2D">
        <w:rPr>
          <w:rFonts w:ascii="Arial" w:hAnsi="Arial" w:cs="Arial"/>
          <w:lang w:val="en-US"/>
        </w:rPr>
        <w:t>s</w:t>
      </w:r>
      <w:r w:rsidRPr="003F0F2D">
        <w:rPr>
          <w:rFonts w:ascii="Arial" w:hAnsi="Arial" w:cs="Arial"/>
          <w:lang w:val="en-US"/>
        </w:rPr>
        <w:t xml:space="preserve"> to increasing computation</w:t>
      </w:r>
      <w:r w:rsidR="009A2468" w:rsidRPr="003F0F2D">
        <w:rPr>
          <w:rFonts w:ascii="Arial" w:hAnsi="Arial" w:cs="Arial"/>
          <w:lang w:val="en-US"/>
        </w:rPr>
        <w:t>al effort</w:t>
      </w:r>
      <w:r w:rsidRPr="003F0F2D">
        <w:rPr>
          <w:rFonts w:ascii="Arial" w:hAnsi="Arial" w:cs="Arial"/>
          <w:lang w:val="en-US"/>
        </w:rPr>
        <w:t>.</w:t>
      </w:r>
      <w:r w:rsidR="009A2468" w:rsidRPr="003F0F2D">
        <w:rPr>
          <w:rFonts w:ascii="Arial" w:hAnsi="Arial" w:cs="Arial"/>
          <w:lang w:val="en-US"/>
        </w:rPr>
        <w:t xml:space="preserve"> If the above ratio does not fall below 0.10, that distribution with the lowest ratio is selected from those of the 12 steps, from which the decision threshold is then calculated.</w:t>
      </w:r>
      <w:r w:rsidR="000B5C4C" w:rsidRPr="003F0F2D">
        <w:rPr>
          <w:rFonts w:ascii="Arial" w:hAnsi="Arial" w:cs="Arial"/>
          <w:lang w:val="en-US"/>
        </w:rPr>
        <w:t xml:space="preserve"> </w:t>
      </w:r>
      <w:r w:rsidR="009A2468" w:rsidRPr="003F0F2D">
        <w:rPr>
          <w:rFonts w:ascii="Arial" w:hAnsi="Arial" w:cs="Arial"/>
          <w:i/>
          <w:lang w:val="en-US"/>
        </w:rPr>
        <w:t>y</w:t>
      </w:r>
      <w:r w:rsidR="009A2468" w:rsidRPr="003F0F2D">
        <w:rPr>
          <w:rFonts w:ascii="Arial" w:hAnsi="Arial" w:cs="Arial"/>
          <w:vertAlign w:val="subscript"/>
          <w:lang w:val="en-US"/>
        </w:rPr>
        <w:t xml:space="preserve">1 </w:t>
      </w:r>
      <w:r w:rsidR="009A2468" w:rsidRPr="003F0F2D">
        <w:rPr>
          <w:rFonts w:ascii="Arial" w:hAnsi="Arial" w:cs="Arial"/>
          <w:lang w:val="en-US"/>
        </w:rPr>
        <w:t xml:space="preserve">can be reduced by typically one to two orders of magnitude; it may happen, however, that </w:t>
      </w:r>
      <w:r w:rsidR="009A2468" w:rsidRPr="003F0F2D">
        <w:rPr>
          <w:rFonts w:ascii="Arial" w:hAnsi="Arial" w:cs="Arial"/>
          <w:i/>
          <w:lang w:val="en-US"/>
        </w:rPr>
        <w:t>y</w:t>
      </w:r>
      <w:r w:rsidR="009A2468" w:rsidRPr="003F0F2D">
        <w:rPr>
          <w:rFonts w:ascii="Arial" w:hAnsi="Arial" w:cs="Arial"/>
          <w:vertAlign w:val="subscript"/>
          <w:lang w:val="en-US"/>
        </w:rPr>
        <w:t>1</w:t>
      </w:r>
      <w:r w:rsidR="009A2468" w:rsidRPr="003F0F2D">
        <w:rPr>
          <w:rFonts w:ascii="Arial" w:hAnsi="Arial" w:cs="Arial"/>
          <w:lang w:val="en-US"/>
        </w:rPr>
        <w:t xml:space="preserve"> is reduced by hardly more </w:t>
      </w:r>
      <w:proofErr w:type="spellStart"/>
      <w:r w:rsidR="009A2468" w:rsidRPr="003F0F2D">
        <w:rPr>
          <w:rFonts w:ascii="Arial" w:hAnsi="Arial" w:cs="Arial"/>
          <w:lang w:val="en-US"/>
        </w:rPr>
        <w:t>that</w:t>
      </w:r>
      <w:proofErr w:type="spellEnd"/>
      <w:r w:rsidR="009A2468" w:rsidRPr="003F0F2D">
        <w:rPr>
          <w:rFonts w:ascii="Arial" w:hAnsi="Arial" w:cs="Arial"/>
          <w:lang w:val="en-US"/>
        </w:rPr>
        <w:t xml:space="preserve"> a factor of 10.</w:t>
      </w:r>
    </w:p>
    <w:p w14:paraId="637354B6"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p>
    <w:p w14:paraId="5A85B138"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b/>
          <w:bCs/>
          <w:color w:val="000000"/>
          <w:lang w:val="en-US"/>
        </w:rPr>
        <w:t>Decision threshold</w:t>
      </w:r>
    </w:p>
    <w:p w14:paraId="55EC88C9"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b/>
          <w:bCs/>
          <w:color w:val="000000"/>
          <w:lang w:val="en-US"/>
        </w:rPr>
      </w:pPr>
      <w:r w:rsidRPr="003F0F2D">
        <w:rPr>
          <w:rFonts w:ascii="Arial" w:hAnsi="Arial" w:cs="Arial"/>
          <w:color w:val="000000"/>
          <w:lang w:val="en-US"/>
        </w:rPr>
        <w:t xml:space="preserve">For the estimation of the Decision threshold a modification is applied which consists of setting the “true value” of the net counting rate (thereby also of the activity) equal to zero. This results in a distribution which to about 50 % has negative values. In this case, no truncation at zero is </w:t>
      </w:r>
      <w:r w:rsidRPr="003F0F2D">
        <w:rPr>
          <w:rFonts w:ascii="Arial" w:hAnsi="Arial" w:cs="Arial"/>
          <w:color w:val="000000"/>
          <w:lang w:val="en-US"/>
        </w:rPr>
        <w:lastRenderedPageBreak/>
        <w:t>applied. The upper (1</w:t>
      </w:r>
      <w:r w:rsidR="00DF4B99" w:rsidRPr="003F0F2D">
        <w:rPr>
          <w:rFonts w:ascii="Arial" w:hAnsi="Arial" w:cs="Arial"/>
          <w:color w:val="000000"/>
          <w:lang w:val="en-US"/>
        </w:rPr>
        <w:t>-</w:t>
      </w:r>
      <m:oMath>
        <m:r>
          <w:rPr>
            <w:rFonts w:ascii="Cambria Math" w:hAnsi="Cambria Math" w:cs="Arial"/>
            <w:color w:val="000000"/>
            <w:lang w:val="en-US"/>
          </w:rPr>
          <m:t>α</m:t>
        </m:r>
      </m:oMath>
      <w:r w:rsidRPr="003F0F2D">
        <w:rPr>
          <w:rFonts w:ascii="Arial" w:hAnsi="Arial" w:cs="Arial"/>
          <w:color w:val="000000"/>
          <w:lang w:val="en-US"/>
        </w:rPr>
        <w:t>) quantile of this distribution represents the simulated value of the Decision threshold.</w:t>
      </w:r>
    </w:p>
    <w:p w14:paraId="6E485FE2" w14:textId="77777777" w:rsidR="00CD27A6" w:rsidRPr="003F0F2D" w:rsidRDefault="00CD27A6" w:rsidP="001259E4">
      <w:pPr>
        <w:widowControl w:val="0"/>
        <w:tabs>
          <w:tab w:val="left" w:pos="364"/>
        </w:tabs>
        <w:autoSpaceDE w:val="0"/>
        <w:autoSpaceDN w:val="0"/>
        <w:adjustRightInd w:val="0"/>
        <w:ind w:left="364" w:right="-143" w:hanging="360"/>
        <w:jc w:val="both"/>
        <w:rPr>
          <w:rFonts w:ascii="Arial" w:hAnsi="Arial" w:cs="Arial"/>
          <w:color w:val="000000"/>
          <w:lang w:val="en-US"/>
        </w:rPr>
      </w:pPr>
    </w:p>
    <w:p w14:paraId="69934B46" w14:textId="77777777" w:rsidR="00CD27A6" w:rsidRPr="003F0F2D" w:rsidRDefault="00CD27A6" w:rsidP="005D7910">
      <w:pPr>
        <w:widowControl w:val="0"/>
        <w:numPr>
          <w:ilvl w:val="0"/>
          <w:numId w:val="9"/>
        </w:numPr>
        <w:tabs>
          <w:tab w:val="clear" w:pos="720"/>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b/>
          <w:bCs/>
          <w:color w:val="000000"/>
          <w:lang w:val="en-US"/>
        </w:rPr>
        <w:t>Detection limit</w:t>
      </w:r>
    </w:p>
    <w:p w14:paraId="52BBA51B"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 xml:space="preserve">The estimation of the Detection limit is the most time-consuming part of the simulation, because in this case the distribution is shifted several times by changing the mean of the distribution, each time after the total number </w:t>
      </w:r>
      <w:r w:rsidRPr="003F0F2D">
        <w:rPr>
          <w:rFonts w:ascii="Arial" w:hAnsi="Arial" w:cs="Arial"/>
          <w:i/>
          <w:color w:val="000000"/>
          <w:lang w:val="en-US"/>
        </w:rPr>
        <w:t>N</w:t>
      </w:r>
      <w:r w:rsidRPr="003F0F2D">
        <w:rPr>
          <w:rFonts w:ascii="Arial" w:hAnsi="Arial" w:cs="Arial"/>
          <w:color w:val="000000"/>
          <w:lang w:val="en-US"/>
        </w:rPr>
        <w:t xml:space="preserve"> is reached. The aim of the </w:t>
      </w:r>
      <w:proofErr w:type="gramStart"/>
      <w:r w:rsidRPr="003F0F2D">
        <w:rPr>
          <w:rFonts w:ascii="Arial" w:hAnsi="Arial" w:cs="Arial"/>
          <w:color w:val="000000"/>
          <w:lang w:val="en-US"/>
        </w:rPr>
        <w:t>step-wise</w:t>
      </w:r>
      <w:proofErr w:type="gramEnd"/>
      <w:r w:rsidRPr="003F0F2D">
        <w:rPr>
          <w:rFonts w:ascii="Arial" w:hAnsi="Arial" w:cs="Arial"/>
          <w:color w:val="000000"/>
          <w:lang w:val="en-US"/>
        </w:rPr>
        <w:t xml:space="preserve"> shifting hereby is that the (lower) ß Quantile of this distribution has to come as close to the value of the Decision threshold (determined before, see above) as possible. This iteration procedure is based on a bi-section method but with dividing the interval by linear interpolation. </w:t>
      </w:r>
    </w:p>
    <w:p w14:paraId="03B9CD23" w14:textId="77777777" w:rsidR="00CD27A6" w:rsidRPr="003F0F2D" w:rsidRDefault="00CD27A6" w:rsidP="001259E4">
      <w:pPr>
        <w:widowControl w:val="0"/>
        <w:tabs>
          <w:tab w:val="left" w:pos="364"/>
        </w:tabs>
        <w:autoSpaceDE w:val="0"/>
        <w:autoSpaceDN w:val="0"/>
        <w:adjustRightInd w:val="0"/>
        <w:ind w:left="364" w:right="-143"/>
        <w:jc w:val="both"/>
        <w:rPr>
          <w:rFonts w:ascii="Arial" w:hAnsi="Arial" w:cs="Arial"/>
          <w:color w:val="000000"/>
          <w:lang w:val="en-US"/>
        </w:rPr>
      </w:pPr>
      <w:r w:rsidRPr="003F0F2D">
        <w:rPr>
          <w:rFonts w:ascii="Arial" w:hAnsi="Arial" w:cs="Arial"/>
          <w:color w:val="000000"/>
          <w:lang w:val="en-US"/>
        </w:rPr>
        <w:t>Negative values are explicitly considered in these calculations.</w:t>
      </w:r>
    </w:p>
    <w:p w14:paraId="09FF606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25221B19"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The motivation not to discard negative parts of the distributions for the estimation of Decision threshold and Detection limit comes from the fact that the primary result for the output quantity shall be directly comparable with Decision threshold. If the negative parts would be discarded, a transformation being in analogy to the truncation would have to be applied to the primary output quantity before such a comparison</w:t>
      </w:r>
    </w:p>
    <w:p w14:paraId="28765318"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p>
    <w:p w14:paraId="5E5E7E5B" w14:textId="77777777" w:rsidR="00CD27A6" w:rsidRPr="003F0F2D" w:rsidRDefault="00CD27A6" w:rsidP="001259E4">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To make the distributions non-negative in the case of the Bayesian estimates is possible after a comparison between primary output quantity and the Decision limit has been done and has led to the conclusion that the assumption of a non-zero activity value in the sample is true.</w:t>
      </w:r>
    </w:p>
    <w:p w14:paraId="6A226390" w14:textId="77777777" w:rsidR="0093468E" w:rsidRPr="003F0F2D" w:rsidRDefault="0093468E" w:rsidP="001259E4">
      <w:pPr>
        <w:widowControl w:val="0"/>
        <w:autoSpaceDE w:val="0"/>
        <w:autoSpaceDN w:val="0"/>
        <w:adjustRightInd w:val="0"/>
        <w:ind w:right="-143"/>
        <w:jc w:val="both"/>
        <w:rPr>
          <w:rFonts w:ascii="Arial" w:hAnsi="Arial" w:cs="Arial"/>
          <w:color w:val="000000"/>
          <w:lang w:val="en-US"/>
        </w:rPr>
      </w:pPr>
    </w:p>
    <w:p w14:paraId="44528AD7" w14:textId="77777777" w:rsidR="0093468E" w:rsidRPr="003F0F2D" w:rsidRDefault="0093468E" w:rsidP="001259E4">
      <w:pPr>
        <w:widowControl w:val="0"/>
        <w:autoSpaceDE w:val="0"/>
        <w:autoSpaceDN w:val="0"/>
        <w:adjustRightInd w:val="0"/>
        <w:ind w:right="-143"/>
        <w:jc w:val="both"/>
        <w:rPr>
          <w:rFonts w:ascii="Arial" w:hAnsi="Arial" w:cs="Arial"/>
          <w:b/>
          <w:lang w:val="en-US"/>
        </w:rPr>
      </w:pPr>
      <w:r w:rsidRPr="003F0F2D">
        <w:rPr>
          <w:rFonts w:ascii="Arial" w:hAnsi="Arial" w:cs="Arial"/>
          <w:b/>
          <w:lang w:val="en-US"/>
        </w:rPr>
        <w:t xml:space="preserve">Estimating the MC uncertainties of the </w:t>
      </w:r>
      <w:r w:rsidR="00060CF9" w:rsidRPr="003F0F2D">
        <w:rPr>
          <w:rFonts w:ascii="Arial" w:hAnsi="Arial" w:cs="Arial"/>
          <w:b/>
          <w:lang w:val="en-US"/>
        </w:rPr>
        <w:t>characteristic values</w:t>
      </w:r>
    </w:p>
    <w:p w14:paraId="2DA539CA"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36A6D280"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Performing a </w:t>
      </w:r>
      <w:r w:rsidR="0093468E" w:rsidRPr="003F0F2D">
        <w:rPr>
          <w:rFonts w:ascii="Arial" w:hAnsi="Arial" w:cs="Arial"/>
          <w:lang w:val="en-US"/>
        </w:rPr>
        <w:t xml:space="preserve">MC-Simulation </w:t>
      </w:r>
      <w:r w:rsidRPr="003F0F2D">
        <w:rPr>
          <w:rFonts w:ascii="Arial" w:hAnsi="Arial" w:cs="Arial"/>
          <w:lang w:val="en-US"/>
        </w:rPr>
        <w:t>with only one single run did up to now not give any estimates of the uncertainties associated the characteristic values. Furthermore, when using a small number of runs, the estimates obtained from the spreading within the runs also are not very reliable.</w:t>
      </w:r>
      <w:r w:rsidR="0093468E" w:rsidRPr="003F0F2D">
        <w:rPr>
          <w:rFonts w:ascii="Arial" w:hAnsi="Arial" w:cs="Arial"/>
          <w:lang w:val="en-US"/>
        </w:rPr>
        <w:t xml:space="preserve"> </w:t>
      </w:r>
    </w:p>
    <w:p w14:paraId="38E6435B" w14:textId="77777777" w:rsidR="0093468E" w:rsidRPr="003F0F2D" w:rsidRDefault="0093468E" w:rsidP="001259E4">
      <w:pPr>
        <w:widowControl w:val="0"/>
        <w:autoSpaceDE w:val="0"/>
        <w:autoSpaceDN w:val="0"/>
        <w:adjustRightInd w:val="0"/>
        <w:ind w:right="-143"/>
        <w:jc w:val="both"/>
        <w:rPr>
          <w:rFonts w:ascii="Arial" w:hAnsi="Arial" w:cs="Arial"/>
          <w:lang w:val="en-US"/>
        </w:rPr>
      </w:pPr>
    </w:p>
    <w:p w14:paraId="74B2BF24" w14:textId="77777777" w:rsidR="0093468E" w:rsidRPr="003F0F2D" w:rsidRDefault="00CF7AF1" w:rsidP="001259E4">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As the resulting </w:t>
      </w:r>
      <w:r w:rsidR="0093468E" w:rsidRPr="003F0F2D">
        <w:rPr>
          <w:rFonts w:ascii="Arial" w:hAnsi="Arial" w:cs="Arial"/>
          <w:lang w:val="en-US"/>
        </w:rPr>
        <w:t>MC</w:t>
      </w:r>
      <w:r w:rsidRPr="003F0F2D">
        <w:rPr>
          <w:rFonts w:ascii="Arial" w:hAnsi="Arial" w:cs="Arial"/>
          <w:lang w:val="en-US"/>
        </w:rPr>
        <w:t xml:space="preserve"> distributions in most cases are normal </w:t>
      </w:r>
      <w:r w:rsidR="00515905" w:rsidRPr="003F0F2D">
        <w:rPr>
          <w:rFonts w:ascii="Arial" w:hAnsi="Arial" w:cs="Arial"/>
          <w:lang w:val="en-US"/>
        </w:rPr>
        <w:t xml:space="preserve">distributions, uncertainties of characteristic values can be roughly estimated as follows (see e.g. </w:t>
      </w:r>
      <w:r w:rsidR="0093468E" w:rsidRPr="003F0F2D">
        <w:rPr>
          <w:rFonts w:ascii="Arial" w:hAnsi="Arial" w:cs="Arial"/>
          <w:lang w:val="en-US"/>
        </w:rPr>
        <w:t>Barlow, 1999):</w:t>
      </w:r>
    </w:p>
    <w:p w14:paraId="085BB40E" w14:textId="77777777" w:rsidR="0093468E" w:rsidRPr="003F0F2D" w:rsidRDefault="0093468E" w:rsidP="001259E4">
      <w:pPr>
        <w:widowControl w:val="0"/>
        <w:autoSpaceDE w:val="0"/>
        <w:autoSpaceDN w:val="0"/>
        <w:adjustRightInd w:val="0"/>
        <w:ind w:right="-143"/>
        <w:jc w:val="both"/>
        <w:rPr>
          <w:rFonts w:ascii="Arial" w:hAnsi="Arial" w:cs="Arial"/>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1965"/>
        <w:gridCol w:w="4645"/>
      </w:tblGrid>
      <w:tr w:rsidR="00515905" w:rsidRPr="00FB474E" w14:paraId="5380F40D" w14:textId="77777777" w:rsidTr="0093468E">
        <w:tc>
          <w:tcPr>
            <w:tcW w:w="2943" w:type="dxa"/>
            <w:tcBorders>
              <w:top w:val="single" w:sz="4" w:space="0" w:color="auto"/>
              <w:bottom w:val="single" w:sz="4" w:space="0" w:color="auto"/>
            </w:tcBorders>
          </w:tcPr>
          <w:p w14:paraId="411726D2"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characteristic value</w:t>
            </w:r>
            <w:r w:rsidR="0093468E" w:rsidRPr="003F0F2D">
              <w:rPr>
                <w:rFonts w:ascii="Arial" w:hAnsi="Arial" w:cs="Arial"/>
                <w:lang w:val="en-US"/>
              </w:rPr>
              <w:t>:</w:t>
            </w:r>
          </w:p>
        </w:tc>
        <w:tc>
          <w:tcPr>
            <w:tcW w:w="1985" w:type="dxa"/>
            <w:tcBorders>
              <w:top w:val="single" w:sz="4" w:space="0" w:color="auto"/>
              <w:bottom w:val="single" w:sz="4" w:space="0" w:color="auto"/>
            </w:tcBorders>
          </w:tcPr>
          <w:p w14:paraId="303926CC"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 xml:space="preserve">width </w:t>
            </w:r>
            <w:r w:rsidR="0093468E" w:rsidRPr="003F0F2D">
              <w:rPr>
                <w:rFonts w:ascii="Arial" w:hAnsi="Arial" w:cs="Arial"/>
                <w:lang w:val="en-US"/>
              </w:rPr>
              <w:t>parameter:</w:t>
            </w:r>
          </w:p>
        </w:tc>
        <w:tc>
          <w:tcPr>
            <w:tcW w:w="4678" w:type="dxa"/>
            <w:tcBorders>
              <w:top w:val="single" w:sz="4" w:space="0" w:color="auto"/>
              <w:bottom w:val="single" w:sz="4" w:space="0" w:color="auto"/>
            </w:tcBorders>
          </w:tcPr>
          <w:p w14:paraId="1B923827" w14:textId="77777777" w:rsidR="0093468E" w:rsidRPr="003F0F2D" w:rsidRDefault="00515905" w:rsidP="001259E4">
            <w:pPr>
              <w:widowControl w:val="0"/>
              <w:autoSpaceDE w:val="0"/>
              <w:autoSpaceDN w:val="0"/>
              <w:adjustRightInd w:val="0"/>
              <w:spacing w:before="120" w:after="180"/>
              <w:ind w:right="-143"/>
              <w:jc w:val="both"/>
              <w:rPr>
                <w:rFonts w:ascii="Arial" w:hAnsi="Arial" w:cs="Arial"/>
                <w:lang w:val="en-US"/>
              </w:rPr>
            </w:pPr>
            <w:r w:rsidRPr="003F0F2D">
              <w:rPr>
                <w:rFonts w:ascii="Arial" w:hAnsi="Arial" w:cs="Arial"/>
                <w:lang w:val="en-US"/>
              </w:rPr>
              <w:t>f</w:t>
            </w:r>
            <w:r w:rsidR="0093468E" w:rsidRPr="003F0F2D">
              <w:rPr>
                <w:rFonts w:ascii="Arial" w:hAnsi="Arial" w:cs="Arial"/>
                <w:lang w:val="en-US"/>
              </w:rPr>
              <w:t>orm</w:t>
            </w:r>
            <w:r w:rsidRPr="003F0F2D">
              <w:rPr>
                <w:rFonts w:ascii="Arial" w:hAnsi="Arial" w:cs="Arial"/>
                <w:lang w:val="en-US"/>
              </w:rPr>
              <w:t xml:space="preserve">ula for the </w:t>
            </w:r>
            <w:r w:rsidR="0093468E" w:rsidRPr="003F0F2D">
              <w:rPr>
                <w:rFonts w:ascii="Arial" w:hAnsi="Arial" w:cs="Arial"/>
                <w:lang w:val="en-US"/>
              </w:rPr>
              <w:t xml:space="preserve">(absolute) </w:t>
            </w:r>
            <w:r w:rsidRPr="003F0F2D">
              <w:rPr>
                <w:rFonts w:ascii="Arial" w:hAnsi="Arial" w:cs="Arial"/>
                <w:lang w:val="en-US"/>
              </w:rPr>
              <w:t>uncertainty</w:t>
            </w:r>
            <w:r w:rsidR="0093468E" w:rsidRPr="003F0F2D">
              <w:rPr>
                <w:rFonts w:ascii="Arial" w:hAnsi="Arial" w:cs="Arial"/>
                <w:lang w:val="en-US"/>
              </w:rPr>
              <w:t>:</w:t>
            </w:r>
          </w:p>
        </w:tc>
      </w:tr>
      <w:tr w:rsidR="00515905" w:rsidRPr="003F0F2D" w14:paraId="12DDC94B" w14:textId="77777777" w:rsidTr="0093468E">
        <w:tc>
          <w:tcPr>
            <w:tcW w:w="2943" w:type="dxa"/>
            <w:tcBorders>
              <w:top w:val="single" w:sz="4" w:space="0" w:color="auto"/>
            </w:tcBorders>
          </w:tcPr>
          <w:p w14:paraId="151F864B" w14:textId="77777777" w:rsidR="007438DC" w:rsidRPr="003F0F2D" w:rsidRDefault="00515905" w:rsidP="007438DC">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Value</w:t>
            </w:r>
            <w:r w:rsidR="0093468E" w:rsidRPr="003F0F2D">
              <w:rPr>
                <w:rFonts w:ascii="Arial" w:hAnsi="Arial" w:cs="Arial"/>
                <w:lang w:val="en-US"/>
              </w:rPr>
              <w:t xml:space="preserve"> </w:t>
            </w:r>
            <w:r w:rsidRPr="003F0F2D">
              <w:rPr>
                <w:rFonts w:ascii="Arial" w:hAnsi="Arial" w:cs="Arial"/>
                <w:lang w:val="en-US"/>
              </w:rPr>
              <w:t xml:space="preserve">of output quantity </w:t>
            </w:r>
          </w:p>
        </w:tc>
        <w:tc>
          <w:tcPr>
            <w:tcW w:w="1985" w:type="dxa"/>
            <w:tcBorders>
              <w:top w:val="single" w:sz="4" w:space="0" w:color="auto"/>
            </w:tcBorders>
          </w:tcPr>
          <w:p w14:paraId="756FB07A" w14:textId="77777777" w:rsidR="007438DC" w:rsidRPr="003F0F2D" w:rsidRDefault="0093468E" w:rsidP="007438DC">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Borders>
              <w:top w:val="single" w:sz="4" w:space="0" w:color="auto"/>
            </w:tcBorders>
          </w:tcPr>
          <w:p w14:paraId="58D2323A" w14:textId="77777777" w:rsidR="007438DC" w:rsidRPr="003F0F2D" w:rsidRDefault="00000000" w:rsidP="007438DC">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N</m:t>
                        </m:r>
                      </m:e>
                    </m:rad>
                  </m:den>
                </m:f>
              </m:oMath>
            </m:oMathPara>
          </w:p>
        </w:tc>
      </w:tr>
      <w:tr w:rsidR="00515905" w:rsidRPr="003F0F2D" w14:paraId="2FA3944A" w14:textId="77777777" w:rsidTr="0093468E">
        <w:tc>
          <w:tcPr>
            <w:tcW w:w="2943" w:type="dxa"/>
          </w:tcPr>
          <w:p w14:paraId="617FFD23"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uncertainty</w:t>
            </w:r>
          </w:p>
        </w:tc>
        <w:tc>
          <w:tcPr>
            <w:tcW w:w="1985" w:type="dxa"/>
          </w:tcPr>
          <w:p w14:paraId="061F1F14"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72F8034D" w14:textId="77777777" w:rsidR="0093468E" w:rsidRPr="003F0F2D" w:rsidRDefault="00000000" w:rsidP="001259E4">
            <w:pPr>
              <w:widowControl w:val="0"/>
              <w:autoSpaceDE w:val="0"/>
              <w:autoSpaceDN w:val="0"/>
              <w:adjustRightInd w:val="0"/>
              <w:spacing w:before="120" w:after="240"/>
              <w:ind w:right="-143"/>
              <w:jc w:val="center"/>
              <w:rPr>
                <w:rFonts w:ascii="Arial" w:hAnsi="Arial" w:cs="Arial"/>
                <w:sz w:val="24"/>
                <w:szCs w:val="24"/>
                <w:lang w:val="en-US"/>
              </w:rPr>
            </w:pPr>
            <m:oMathPara>
              <m:oMath>
                <m:f>
                  <m:fPr>
                    <m:ctrlPr>
                      <w:rPr>
                        <w:rFonts w:ascii="Cambria Math" w:hAnsi="Cambria Math" w:cs="Arial"/>
                        <w:i/>
                        <w:sz w:val="24"/>
                        <w:szCs w:val="24"/>
                        <w:lang w:val="en-US"/>
                      </w:rPr>
                    </m:ctrlPr>
                  </m:fPr>
                  <m:num>
                    <m:r>
                      <w:rPr>
                        <w:rFonts w:ascii="Cambria Math" w:hAnsi="Cambria Math" w:cs="Arial"/>
                        <w:sz w:val="24"/>
                        <w:szCs w:val="24"/>
                        <w:lang w:val="en-US"/>
                      </w:rPr>
                      <m:t>σ</m:t>
                    </m:r>
                  </m:num>
                  <m:den>
                    <m:rad>
                      <m:radPr>
                        <m:degHide m:val="1"/>
                        <m:ctrlPr>
                          <w:rPr>
                            <w:rFonts w:ascii="Cambria Math" w:hAnsi="Cambria Math" w:cs="Arial"/>
                            <w:i/>
                            <w:sz w:val="24"/>
                            <w:szCs w:val="24"/>
                            <w:lang w:val="en-US"/>
                          </w:rPr>
                        </m:ctrlPr>
                      </m:radPr>
                      <m:deg/>
                      <m:e>
                        <m:r>
                          <w:rPr>
                            <w:rFonts w:ascii="Cambria Math" w:hAnsi="Cambria Math" w:cs="Arial"/>
                            <w:sz w:val="24"/>
                            <w:szCs w:val="24"/>
                            <w:lang w:val="en-US"/>
                          </w:rPr>
                          <m:t>2N</m:t>
                        </m:r>
                      </m:e>
                    </m:rad>
                  </m:den>
                </m:f>
              </m:oMath>
            </m:oMathPara>
          </w:p>
        </w:tc>
      </w:tr>
      <w:tr w:rsidR="00515905" w:rsidRPr="003F0F2D" w14:paraId="5E1F9C2C" w14:textId="77777777" w:rsidTr="0093468E">
        <w:tc>
          <w:tcPr>
            <w:tcW w:w="2943" w:type="dxa"/>
          </w:tcPr>
          <w:p w14:paraId="317CA357"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 xml:space="preserve">lower confidence limit </w:t>
            </w:r>
          </w:p>
        </w:tc>
        <w:tc>
          <w:tcPr>
            <w:tcW w:w="1985" w:type="dxa"/>
          </w:tcPr>
          <w:p w14:paraId="15930CE3" w14:textId="77777777" w:rsidR="0093468E" w:rsidRPr="003F0F2D" w:rsidRDefault="0093468E" w:rsidP="001259E4">
            <w:pPr>
              <w:widowControl w:val="0"/>
              <w:autoSpaceDE w:val="0"/>
              <w:autoSpaceDN w:val="0"/>
              <w:adjustRightInd w:val="0"/>
              <w:spacing w:before="120" w:after="30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4562107E"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f>
                  <m:fPr>
                    <m:ctrlPr>
                      <w:rPr>
                        <w:rFonts w:ascii="Cambria Math" w:hAnsi="Cambria Math" w:cs="Arial"/>
                        <w:i/>
                        <w:lang w:val="en-US"/>
                      </w:rPr>
                    </m:ctrlPr>
                  </m:fPr>
                  <m:num>
                    <m:r>
                      <w:rPr>
                        <w:rFonts w:ascii="Cambria Math" w:hAnsi="Cambria Math" w:cs="Arial"/>
                        <w:lang w:val="en-US"/>
                      </w:rPr>
                      <m:t>σ</m:t>
                    </m:r>
                  </m:num>
                  <m:den>
                    <m:r>
                      <w:rPr>
                        <w:rFonts w:ascii="Cambria Math" w:hAnsi="Cambria Math" w:cs="Arial"/>
                        <w:lang w:val="en-US"/>
                      </w:rPr>
                      <m:t>φ</m:t>
                    </m:r>
                    <m:d>
                      <m:dPr>
                        <m:ctrlPr>
                          <w:rPr>
                            <w:rFonts w:ascii="Cambria Math" w:hAnsi="Cambria Math" w:cs="Arial"/>
                            <w:i/>
                            <w:lang w:val="en-US"/>
                          </w:rPr>
                        </m:ctrlPr>
                      </m:dPr>
                      <m:e>
                        <m:sSup>
                          <m:sSupPr>
                            <m:ctrlPr>
                              <w:rPr>
                                <w:rFonts w:ascii="Cambria Math" w:hAnsi="Cambria Math" w:cs="Arial"/>
                                <w:lang w:val="en-US"/>
                              </w:rPr>
                            </m:ctrlPr>
                          </m:sSupPr>
                          <m:e>
                            <m:r>
                              <m:rPr>
                                <m:sty m:val="p"/>
                              </m:rPr>
                              <w:rPr>
                                <w:rFonts w:ascii="Cambria Math" w:hAnsi="Cambria Math" w:cs="Arial"/>
                                <w:lang w:val="en-US"/>
                              </w:rPr>
                              <m:t>Φ</m:t>
                            </m:r>
                          </m:e>
                          <m:sup>
                            <m:r>
                              <m:rPr>
                                <m:sty m:val="p"/>
                              </m:rPr>
                              <w:rPr>
                                <w:rFonts w:ascii="Cambria Math" w:hAnsi="Cambria Math" w:cs="Arial"/>
                                <w:lang w:val="en-US"/>
                              </w:rPr>
                              <m:t>-1</m:t>
                            </m:r>
                          </m:sup>
                        </m:sSup>
                        <m:d>
                          <m:dPr>
                            <m:ctrlPr>
                              <w:rPr>
                                <w:rFonts w:ascii="Cambria Math" w:hAnsi="Cambria Math" w:cs="Arial"/>
                                <w:lang w:val="en-US"/>
                              </w:rPr>
                            </m:ctrlPr>
                          </m:dPr>
                          <m:e>
                            <m:r>
                              <m:rPr>
                                <m:sty m:val="p"/>
                              </m:rPr>
                              <w:rPr>
                                <w:rFonts w:ascii="Cambria Math" w:hAnsi="Cambria Math" w:cs="Arial"/>
                                <w:lang w:val="en-US"/>
                              </w:rPr>
                              <m:t>1-γ/2</m:t>
                            </m:r>
                          </m:e>
                        </m:d>
                      </m:e>
                    </m:d>
                  </m:den>
                </m:f>
                <m:rad>
                  <m:radPr>
                    <m:degHide m:val="1"/>
                    <m:ctrlPr>
                      <w:rPr>
                        <w:rFonts w:ascii="Cambria Math" w:hAnsi="Cambria Math" w:cs="Arial"/>
                        <w:i/>
                        <w:lang w:val="en-US"/>
                      </w:rPr>
                    </m:ctrlPr>
                  </m:radPr>
                  <m:deg/>
                  <m:e>
                    <m:f>
                      <m:fPr>
                        <m:ctrlPr>
                          <w:rPr>
                            <w:rFonts w:ascii="Cambria Math" w:hAnsi="Cambria Math" w:cs="Arial"/>
                            <w:i/>
                            <w:lang w:val="en-US"/>
                          </w:rPr>
                        </m:ctrlPr>
                      </m:fPr>
                      <m:num>
                        <m:d>
                          <m:dPr>
                            <m:ctrlPr>
                              <w:rPr>
                                <w:rFonts w:ascii="Cambria Math" w:hAnsi="Cambria Math" w:cs="Arial"/>
                                <w:lang w:val="en-US"/>
                              </w:rPr>
                            </m:ctrlPr>
                          </m:dPr>
                          <m:e>
                            <m:r>
                              <m:rPr>
                                <m:sty m:val="p"/>
                              </m:rPr>
                              <w:rPr>
                                <w:rFonts w:ascii="Cambria Math" w:hAnsi="Cambria Math" w:cs="Arial"/>
                                <w:lang w:val="en-US"/>
                              </w:rPr>
                              <m:t>1-γ/2</m:t>
                            </m:r>
                          </m:e>
                        </m:d>
                        <m:r>
                          <m:rPr>
                            <m:sty m:val="p"/>
                          </m:rPr>
                          <w:rPr>
                            <w:rFonts w:ascii="Cambria Math" w:hAnsi="Cambria Math" w:cs="Arial"/>
                            <w:lang w:val="en-US"/>
                          </w:rPr>
                          <m:t>∙γ/2</m:t>
                        </m:r>
                      </m:num>
                      <m:den>
                        <m:r>
                          <w:rPr>
                            <w:rFonts w:ascii="Cambria Math" w:hAnsi="Cambria Math" w:cs="Arial"/>
                            <w:lang w:val="en-US"/>
                          </w:rPr>
                          <m:t>N</m:t>
                        </m:r>
                      </m:den>
                    </m:f>
                  </m:e>
                </m:rad>
              </m:oMath>
            </m:oMathPara>
          </w:p>
        </w:tc>
      </w:tr>
      <w:tr w:rsidR="00515905" w:rsidRPr="003F0F2D" w14:paraId="5C41213D" w14:textId="77777777" w:rsidTr="0093468E">
        <w:tc>
          <w:tcPr>
            <w:tcW w:w="2943" w:type="dxa"/>
          </w:tcPr>
          <w:p w14:paraId="7DB71B1F" w14:textId="77777777" w:rsidR="0093468E" w:rsidRPr="003F0F2D" w:rsidRDefault="00515905" w:rsidP="001259E4">
            <w:pPr>
              <w:widowControl w:val="0"/>
              <w:autoSpaceDE w:val="0"/>
              <w:autoSpaceDN w:val="0"/>
              <w:adjustRightInd w:val="0"/>
              <w:spacing w:before="120" w:after="240"/>
              <w:ind w:right="-143"/>
              <w:jc w:val="both"/>
              <w:rPr>
                <w:rFonts w:ascii="Arial" w:hAnsi="Arial" w:cs="Arial"/>
                <w:lang w:val="en-US"/>
              </w:rPr>
            </w:pPr>
            <w:r w:rsidRPr="003F0F2D">
              <w:rPr>
                <w:rFonts w:ascii="Arial" w:hAnsi="Arial" w:cs="Arial"/>
                <w:lang w:val="en-US"/>
              </w:rPr>
              <w:t>upper</w:t>
            </w:r>
            <w:r w:rsidR="0093468E" w:rsidRPr="003F0F2D">
              <w:rPr>
                <w:rFonts w:ascii="Arial" w:hAnsi="Arial" w:cs="Arial"/>
                <w:lang w:val="en-US"/>
              </w:rPr>
              <w:t xml:space="preserve"> </w:t>
            </w:r>
            <w:r w:rsidRPr="003F0F2D">
              <w:rPr>
                <w:rFonts w:ascii="Arial" w:hAnsi="Arial" w:cs="Arial"/>
                <w:lang w:val="en-US"/>
              </w:rPr>
              <w:t>confidence limit</w:t>
            </w:r>
          </w:p>
        </w:tc>
        <w:tc>
          <w:tcPr>
            <w:tcW w:w="1985" w:type="dxa"/>
          </w:tcPr>
          <w:p w14:paraId="74987DFA"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sz w:val="24"/>
                <w:szCs w:val="24"/>
                <w:lang w:val="en-US"/>
              </w:rPr>
            </w:pPr>
            <m:oMathPara>
              <m:oMath>
                <m:r>
                  <w:rPr>
                    <w:rFonts w:ascii="Cambria Math" w:hAnsi="Cambria Math" w:cs="Arial"/>
                    <w:sz w:val="24"/>
                    <w:szCs w:val="24"/>
                    <w:lang w:val="en-US"/>
                  </w:rPr>
                  <m:t>σ</m:t>
                </m:r>
              </m:oMath>
            </m:oMathPara>
          </w:p>
        </w:tc>
        <w:tc>
          <w:tcPr>
            <w:tcW w:w="4678" w:type="dxa"/>
          </w:tcPr>
          <w:p w14:paraId="1925DAA1" w14:textId="77777777" w:rsidR="0093468E" w:rsidRPr="003F0F2D" w:rsidRDefault="0093468E" w:rsidP="001259E4">
            <w:pPr>
              <w:widowControl w:val="0"/>
              <w:autoSpaceDE w:val="0"/>
              <w:autoSpaceDN w:val="0"/>
              <w:adjustRightInd w:val="0"/>
              <w:spacing w:before="120" w:after="240"/>
              <w:ind w:right="-143"/>
              <w:jc w:val="center"/>
              <w:rPr>
                <w:rFonts w:ascii="Arial" w:hAnsi="Arial" w:cs="Arial"/>
                <w:lang w:val="en-US"/>
              </w:rPr>
            </w:pPr>
            <w:proofErr w:type="spellStart"/>
            <w:r w:rsidRPr="003F0F2D">
              <w:rPr>
                <w:rFonts w:ascii="Arial" w:hAnsi="Arial" w:cs="Arial"/>
                <w:lang w:val="en-US"/>
              </w:rPr>
              <w:t>dito</w:t>
            </w:r>
            <w:proofErr w:type="spellEnd"/>
          </w:p>
        </w:tc>
      </w:tr>
      <w:tr w:rsidR="00515905" w:rsidRPr="003F0F2D" w14:paraId="69E2C8AA" w14:textId="77777777" w:rsidTr="0093468E">
        <w:tc>
          <w:tcPr>
            <w:tcW w:w="2943" w:type="dxa"/>
          </w:tcPr>
          <w:p w14:paraId="49A4F754"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r w:rsidRPr="003F0F2D">
              <w:rPr>
                <w:rFonts w:ascii="Arial" w:hAnsi="Arial" w:cs="Arial"/>
                <w:lang w:val="en-US"/>
              </w:rPr>
              <w:t>decision threshold</w:t>
            </w:r>
          </w:p>
        </w:tc>
        <w:tc>
          <w:tcPr>
            <w:tcW w:w="1985" w:type="dxa"/>
          </w:tcPr>
          <w:p w14:paraId="58B12702"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1-α</m:t>
                        </m:r>
                      </m:sub>
                    </m:sSub>
                  </m:den>
                </m:f>
              </m:oMath>
            </m:oMathPara>
          </w:p>
        </w:tc>
        <w:tc>
          <w:tcPr>
            <w:tcW w:w="4678" w:type="dxa"/>
          </w:tcPr>
          <w:p w14:paraId="1F325B3C"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1-α</m:t>
                            </m:r>
                          </m:e>
                        </m:d>
                        <m:r>
                          <m:rPr>
                            <m:sty m:val="p"/>
                          </m:rPr>
                          <w:rPr>
                            <w:rFonts w:ascii="Cambria Math" w:hAnsi="Cambria Math" w:cs="Arial"/>
                            <w:sz w:val="24"/>
                            <w:szCs w:val="24"/>
                            <w:lang w:val="en-US"/>
                          </w:rPr>
                          <m:t>∙α</m:t>
                        </m:r>
                      </m:num>
                      <m:den>
                        <m:r>
                          <w:rPr>
                            <w:rFonts w:ascii="Cambria Math" w:hAnsi="Cambria Math" w:cs="Arial"/>
                            <w:sz w:val="24"/>
                            <w:szCs w:val="24"/>
                            <w:lang w:val="en-US"/>
                          </w:rPr>
                          <m:t>N</m:t>
                        </m:r>
                      </m:den>
                    </m:f>
                  </m:e>
                </m:rad>
              </m:oMath>
            </m:oMathPara>
          </w:p>
        </w:tc>
      </w:tr>
      <w:tr w:rsidR="00515905" w:rsidRPr="003F0F2D" w14:paraId="44A2C088" w14:textId="77777777" w:rsidTr="0093468E">
        <w:tc>
          <w:tcPr>
            <w:tcW w:w="2943" w:type="dxa"/>
            <w:tcBorders>
              <w:bottom w:val="single" w:sz="4" w:space="0" w:color="auto"/>
            </w:tcBorders>
          </w:tcPr>
          <w:p w14:paraId="3C39009E" w14:textId="77777777" w:rsidR="0093468E" w:rsidRPr="003F0F2D" w:rsidRDefault="00515905" w:rsidP="001259E4">
            <w:pPr>
              <w:widowControl w:val="0"/>
              <w:autoSpaceDE w:val="0"/>
              <w:autoSpaceDN w:val="0"/>
              <w:adjustRightInd w:val="0"/>
              <w:spacing w:before="120" w:after="300"/>
              <w:ind w:right="-143"/>
              <w:jc w:val="both"/>
              <w:rPr>
                <w:rFonts w:ascii="Arial" w:hAnsi="Arial" w:cs="Arial"/>
                <w:lang w:val="en-US"/>
              </w:rPr>
            </w:pPr>
            <w:proofErr w:type="spellStart"/>
            <w:r w:rsidRPr="003F0F2D">
              <w:rPr>
                <w:rFonts w:ascii="Arial" w:hAnsi="Arial" w:cs="Arial"/>
                <w:lang w:val="en-US"/>
              </w:rPr>
              <w:lastRenderedPageBreak/>
              <w:t>detecion</w:t>
            </w:r>
            <w:proofErr w:type="spellEnd"/>
            <w:r w:rsidRPr="003F0F2D">
              <w:rPr>
                <w:rFonts w:ascii="Arial" w:hAnsi="Arial" w:cs="Arial"/>
                <w:lang w:val="en-US"/>
              </w:rPr>
              <w:t xml:space="preserve"> limit</w:t>
            </w:r>
          </w:p>
        </w:tc>
        <w:tc>
          <w:tcPr>
            <w:tcW w:w="1985" w:type="dxa"/>
            <w:tcBorders>
              <w:bottom w:val="single" w:sz="4" w:space="0" w:color="auto"/>
            </w:tcBorders>
          </w:tcPr>
          <w:p w14:paraId="71D9859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num>
                  <m:den>
                    <m:sSub>
                      <m:sSubPr>
                        <m:ctrlPr>
                          <w:rPr>
                            <w:rFonts w:ascii="Cambria Math" w:hAnsi="Cambria Math" w:cs="Arial"/>
                            <w:i/>
                            <w:sz w:val="24"/>
                            <w:szCs w:val="24"/>
                            <w:lang w:val="en-US"/>
                          </w:rPr>
                        </m:ctrlPr>
                      </m:sSubPr>
                      <m:e>
                        <m:r>
                          <w:rPr>
                            <w:rFonts w:ascii="Cambria Math" w:hAnsi="Cambria Math" w:cs="Arial"/>
                            <w:sz w:val="24"/>
                            <w:szCs w:val="24"/>
                            <w:lang w:val="en-US"/>
                          </w:rPr>
                          <m:t>k</m:t>
                        </m:r>
                      </m:e>
                      <m:sub>
                        <m:r>
                          <w:rPr>
                            <w:rFonts w:ascii="Cambria Math" w:hAnsi="Cambria Math" w:cs="Arial"/>
                            <w:sz w:val="24"/>
                            <w:szCs w:val="24"/>
                            <w:lang w:val="en-US"/>
                          </w:rPr>
                          <m:t>1-β</m:t>
                        </m:r>
                      </m:sub>
                    </m:sSub>
                  </m:den>
                </m:f>
              </m:oMath>
            </m:oMathPara>
          </w:p>
        </w:tc>
        <w:tc>
          <w:tcPr>
            <w:tcW w:w="4678" w:type="dxa"/>
            <w:tcBorders>
              <w:bottom w:val="single" w:sz="4" w:space="0" w:color="auto"/>
            </w:tcBorders>
          </w:tcPr>
          <w:p w14:paraId="40E6C3AD"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u</m:t>
                  </m:r>
                </m:e>
                <m:sub>
                  <m:r>
                    <w:rPr>
                      <w:rFonts w:ascii="Cambria Math" w:hAnsi="Cambria Math" w:cs="Arial"/>
                      <w:sz w:val="24"/>
                      <w:szCs w:val="24"/>
                      <w:lang w:val="en-US"/>
                    </w:rPr>
                    <m:t>MC</m:t>
                  </m:r>
                </m:sub>
              </m:sSub>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rad>
                <m:radPr>
                  <m:degHide m:val="1"/>
                  <m:ctrlPr>
                    <w:rPr>
                      <w:rFonts w:ascii="Cambria Math" w:hAnsi="Cambria Math" w:cs="Arial"/>
                      <w:i/>
                      <w:sz w:val="24"/>
                      <w:szCs w:val="24"/>
                      <w:lang w:val="en-US"/>
                    </w:rPr>
                  </m:ctrlPr>
                </m:radPr>
                <m:deg/>
                <m:e>
                  <m:sSubSup>
                    <m:sSubSupPr>
                      <m:ctrlPr>
                        <w:rPr>
                          <w:rFonts w:ascii="Cambria Math" w:hAnsi="Cambria Math" w:cs="Arial"/>
                          <w:i/>
                          <w:sz w:val="24"/>
                          <w:szCs w:val="24"/>
                          <w:lang w:val="en-US"/>
                        </w:rPr>
                      </m:ctrlPr>
                    </m:sSubSupPr>
                    <m:e>
                      <m:r>
                        <w:rPr>
                          <w:rFonts w:ascii="Cambria Math" w:hAnsi="Cambria Math" w:cs="Arial"/>
                          <w:sz w:val="24"/>
                          <w:szCs w:val="24"/>
                          <w:lang w:val="en-US"/>
                        </w:rPr>
                        <m:t>u</m:t>
                      </m:r>
                    </m:e>
                    <m:sub>
                      <m:r>
                        <w:rPr>
                          <w:rFonts w:ascii="Cambria Math" w:hAnsi="Cambria Math" w:cs="Arial"/>
                          <w:sz w:val="24"/>
                          <w:szCs w:val="24"/>
                          <w:lang w:val="en-US"/>
                        </w:rPr>
                        <m:t>MC</m:t>
                      </m:r>
                    </m:sub>
                    <m:sup>
                      <m:r>
                        <w:rPr>
                          <w:rFonts w:ascii="Cambria Math" w:hAnsi="Cambria Math" w:cs="Arial"/>
                          <w:sz w:val="24"/>
                          <w:szCs w:val="24"/>
                          <w:lang w:val="en-US"/>
                        </w:rPr>
                        <m:t>2</m:t>
                      </m:r>
                    </m:sup>
                  </m:sSubSup>
                  <m:d>
                    <m:dPr>
                      <m:ctrlPr>
                        <w:rPr>
                          <w:rFonts w:ascii="Cambria Math" w:hAnsi="Cambria Math" w:cs="Arial"/>
                          <w:i/>
                          <w:sz w:val="24"/>
                          <w:szCs w:val="24"/>
                          <w:lang w:val="en-US"/>
                        </w:rPr>
                      </m:ctrlPr>
                    </m:dPr>
                    <m:e>
                      <m:sSup>
                        <m:sSupPr>
                          <m:ctrlPr>
                            <w:rPr>
                              <w:rFonts w:ascii="Cambria Math" w:hAnsi="Cambria Math" w:cs="Arial"/>
                              <w:i/>
                              <w:sz w:val="24"/>
                              <w:szCs w:val="24"/>
                              <w:lang w:val="en-US"/>
                            </w:rPr>
                          </m:ctrlPr>
                        </m:sSupPr>
                        <m:e>
                          <m:r>
                            <w:rPr>
                              <w:rFonts w:ascii="Cambria Math" w:hAnsi="Cambria Math" w:cs="Arial"/>
                              <w:sz w:val="24"/>
                              <w:szCs w:val="24"/>
                              <w:lang w:val="en-US"/>
                            </w:rPr>
                            <m:t>y</m:t>
                          </m:r>
                        </m:e>
                        <m:sup>
                          <m:r>
                            <w:rPr>
                              <w:rFonts w:ascii="Cambria Math" w:hAnsi="Cambria Math" w:cs="Arial"/>
                              <w:sz w:val="24"/>
                              <w:szCs w:val="24"/>
                              <w:lang w:val="en-US"/>
                            </w:rPr>
                            <m:t>*</m:t>
                          </m:r>
                        </m:sup>
                      </m:sSup>
                    </m:e>
                  </m:d>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 2</m:t>
                      </m:r>
                    </m:sup>
                  </m:sSup>
                </m:e>
              </m:rad>
            </m:oMath>
            <w:r w:rsidR="0093468E" w:rsidRPr="003F0F2D">
              <w:rPr>
                <w:rFonts w:ascii="Arial" w:hAnsi="Arial" w:cs="Arial"/>
                <w:lang w:val="en-US"/>
              </w:rPr>
              <w:t>,</w:t>
            </w:r>
          </w:p>
          <w:p w14:paraId="6FEDAB2C" w14:textId="77777777" w:rsidR="0093468E" w:rsidRPr="003F0F2D" w:rsidRDefault="00515905" w:rsidP="001259E4">
            <w:pPr>
              <w:widowControl w:val="0"/>
              <w:autoSpaceDE w:val="0"/>
              <w:autoSpaceDN w:val="0"/>
              <w:adjustRightInd w:val="0"/>
              <w:spacing w:before="120" w:after="300"/>
              <w:ind w:right="-143"/>
              <w:jc w:val="center"/>
              <w:rPr>
                <w:rFonts w:ascii="Arial" w:hAnsi="Arial" w:cs="Arial"/>
                <w:lang w:val="en-US"/>
              </w:rPr>
            </w:pPr>
            <w:r w:rsidRPr="003F0F2D">
              <w:rPr>
                <w:rFonts w:ascii="Arial" w:hAnsi="Arial" w:cs="Arial"/>
                <w:lang w:val="en-US"/>
              </w:rPr>
              <w:t>with</w:t>
            </w:r>
          </w:p>
          <w:p w14:paraId="0BCCA356" w14:textId="77777777" w:rsidR="0093468E" w:rsidRPr="003F0F2D" w:rsidRDefault="00000000" w:rsidP="001259E4">
            <w:pPr>
              <w:widowControl w:val="0"/>
              <w:autoSpaceDE w:val="0"/>
              <w:autoSpaceDN w:val="0"/>
              <w:adjustRightInd w:val="0"/>
              <w:spacing w:before="120" w:after="300"/>
              <w:ind w:right="-143"/>
              <w:jc w:val="center"/>
              <w:rPr>
                <w:rFonts w:ascii="Arial" w:hAnsi="Arial" w:cs="Arial"/>
                <w:lang w:val="en-US"/>
              </w:rPr>
            </w:pPr>
            <m:oMathPara>
              <m:oMath>
                <m:sSup>
                  <m:sSupPr>
                    <m:ctrlPr>
                      <w:rPr>
                        <w:rFonts w:ascii="Cambria Math" w:hAnsi="Cambria Math" w:cs="Arial"/>
                        <w:i/>
                        <w:sz w:val="24"/>
                        <w:szCs w:val="24"/>
                        <w:lang w:val="en-US"/>
                      </w:rPr>
                    </m:ctrlPr>
                  </m:sSupPr>
                  <m:e>
                    <m:r>
                      <w:rPr>
                        <w:rFonts w:ascii="Cambria Math" w:hAnsi="Cambria Math" w:cs="Arial"/>
                        <w:sz w:val="24"/>
                        <w:szCs w:val="24"/>
                        <w:lang w:val="en-US"/>
                      </w:rPr>
                      <m:t>u</m:t>
                    </m:r>
                  </m:e>
                  <m:sup>
                    <m:r>
                      <w:rPr>
                        <w:rFonts w:ascii="Cambria Math" w:hAnsi="Cambria Math" w:cs="Arial"/>
                        <w:sz w:val="24"/>
                        <w:szCs w:val="24"/>
                        <w:lang w:val="en-US"/>
                      </w:rPr>
                      <m:t>#</m:t>
                    </m:r>
                  </m:sup>
                </m:sSup>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σ</m:t>
                        </m:r>
                      </m:e>
                      <m:sup>
                        <m:r>
                          <w:rPr>
                            <w:rFonts w:ascii="Cambria Math" w:hAnsi="Cambria Math" w:cs="Arial"/>
                            <w:sz w:val="24"/>
                            <w:szCs w:val="24"/>
                            <w:lang w:val="en-US"/>
                          </w:rPr>
                          <m:t>#</m:t>
                        </m:r>
                      </m:sup>
                    </m:sSup>
                  </m:num>
                  <m:den>
                    <m:r>
                      <w:rPr>
                        <w:rFonts w:ascii="Cambria Math" w:hAnsi="Cambria Math" w:cs="Arial"/>
                        <w:sz w:val="24"/>
                        <w:szCs w:val="24"/>
                        <w:lang w:val="en-US"/>
                      </w:rPr>
                      <m:t>φ</m:t>
                    </m:r>
                    <m:d>
                      <m:dPr>
                        <m:ctrlPr>
                          <w:rPr>
                            <w:rFonts w:ascii="Cambria Math" w:hAnsi="Cambria Math" w:cs="Arial"/>
                            <w:i/>
                            <w:sz w:val="24"/>
                            <w:szCs w:val="24"/>
                            <w:lang w:val="en-US"/>
                          </w:rPr>
                        </m:ctrlPr>
                      </m:dPr>
                      <m:e>
                        <m:sSup>
                          <m:sSupPr>
                            <m:ctrlPr>
                              <w:rPr>
                                <w:rFonts w:ascii="Cambria Math" w:hAnsi="Cambria Math" w:cs="Arial"/>
                                <w:sz w:val="24"/>
                                <w:szCs w:val="24"/>
                                <w:lang w:val="en-US"/>
                              </w:rPr>
                            </m:ctrlPr>
                          </m:sSupPr>
                          <m:e>
                            <m:r>
                              <m:rPr>
                                <m:sty m:val="p"/>
                              </m:rPr>
                              <w:rPr>
                                <w:rFonts w:ascii="Cambria Math" w:hAnsi="Cambria Math" w:cs="Arial"/>
                                <w:sz w:val="24"/>
                                <w:szCs w:val="24"/>
                                <w:lang w:val="en-US"/>
                              </w:rPr>
                              <m:t>Φ</m:t>
                            </m:r>
                          </m:e>
                          <m:sup>
                            <m:r>
                              <m:rPr>
                                <m:sty m:val="p"/>
                              </m:rPr>
                              <w:rPr>
                                <w:rFonts w:ascii="Cambria Math" w:hAnsi="Cambria Math" w:cs="Arial"/>
                                <w:sz w:val="24"/>
                                <w:szCs w:val="24"/>
                                <w:lang w:val="en-US"/>
                              </w:rPr>
                              <m:t>-1</m:t>
                            </m:r>
                          </m:sup>
                        </m:sSup>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e>
                    </m:d>
                  </m:den>
                </m:f>
                <m:rad>
                  <m:radPr>
                    <m:degHide m:val="1"/>
                    <m:ctrlPr>
                      <w:rPr>
                        <w:rFonts w:ascii="Cambria Math" w:hAnsi="Cambria Math" w:cs="Arial"/>
                        <w:i/>
                        <w:sz w:val="24"/>
                        <w:szCs w:val="24"/>
                        <w:lang w:val="en-US"/>
                      </w:rPr>
                    </m:ctrlPr>
                  </m:radPr>
                  <m:deg/>
                  <m:e>
                    <m:f>
                      <m:fPr>
                        <m:ctrlPr>
                          <w:rPr>
                            <w:rFonts w:ascii="Cambria Math" w:hAnsi="Cambria Math" w:cs="Arial"/>
                            <w:i/>
                            <w:sz w:val="24"/>
                            <w:szCs w:val="24"/>
                            <w:lang w:val="en-US"/>
                          </w:rPr>
                        </m:ctrlPr>
                      </m:fPr>
                      <m:num>
                        <m:d>
                          <m:dPr>
                            <m:ctrlPr>
                              <w:rPr>
                                <w:rFonts w:ascii="Cambria Math" w:hAnsi="Cambria Math" w:cs="Arial"/>
                                <w:sz w:val="24"/>
                                <w:szCs w:val="24"/>
                                <w:lang w:val="en-US"/>
                              </w:rPr>
                            </m:ctrlPr>
                          </m:dPr>
                          <m:e>
                            <m:r>
                              <m:rPr>
                                <m:sty m:val="p"/>
                              </m:rPr>
                              <w:rPr>
                                <w:rFonts w:ascii="Cambria Math" w:hAnsi="Cambria Math" w:cs="Arial"/>
                                <w:sz w:val="24"/>
                                <w:szCs w:val="24"/>
                                <w:lang w:val="en-US"/>
                              </w:rPr>
                              <m:t>1-β</m:t>
                            </m:r>
                          </m:e>
                        </m:d>
                        <m:r>
                          <m:rPr>
                            <m:sty m:val="p"/>
                          </m:rPr>
                          <w:rPr>
                            <w:rFonts w:ascii="Cambria Math" w:hAnsi="Cambria Math" w:cs="Arial"/>
                            <w:sz w:val="24"/>
                            <w:szCs w:val="24"/>
                            <w:lang w:val="en-US"/>
                          </w:rPr>
                          <m:t>∙β</m:t>
                        </m:r>
                      </m:num>
                      <m:den>
                        <m:r>
                          <w:rPr>
                            <w:rFonts w:ascii="Cambria Math" w:hAnsi="Cambria Math" w:cs="Arial"/>
                            <w:sz w:val="24"/>
                            <w:szCs w:val="24"/>
                            <w:lang w:val="en-US"/>
                          </w:rPr>
                          <m:t>N</m:t>
                        </m:r>
                      </m:den>
                    </m:f>
                  </m:e>
                </m:rad>
              </m:oMath>
            </m:oMathPara>
          </w:p>
        </w:tc>
      </w:tr>
    </w:tbl>
    <w:p w14:paraId="32C0F447"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2F681D96" w14:textId="77777777" w:rsidR="007438DC" w:rsidRPr="003F0F2D" w:rsidRDefault="0093468E"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 xml:space="preserve">(N: </w:t>
      </w:r>
      <w:r w:rsidR="00515905" w:rsidRPr="003F0F2D">
        <w:rPr>
          <w:rFonts w:ascii="Arial" w:hAnsi="Arial" w:cs="Arial"/>
          <w:lang w:val="en-US"/>
        </w:rPr>
        <w:t>number of MC-simulated single measurements</w:t>
      </w:r>
      <w:r w:rsidRPr="003F0F2D">
        <w:rPr>
          <w:rFonts w:ascii="Arial" w:hAnsi="Arial" w:cs="Arial"/>
          <w:lang w:val="en-US"/>
        </w:rPr>
        <w:t xml:space="preserve">; </w:t>
      </w:r>
      <w:r w:rsidRPr="003F0F2D">
        <w:rPr>
          <w:rFonts w:ascii="Arial" w:hAnsi="Arial" w:cs="Arial"/>
          <w:lang w:val="en-US"/>
        </w:rPr>
        <w:sym w:font="Symbol" w:char="F06A"/>
      </w:r>
      <w:r w:rsidRPr="003F0F2D">
        <w:rPr>
          <w:rFonts w:ascii="Arial" w:hAnsi="Arial" w:cs="Arial"/>
          <w:lang w:val="en-US"/>
        </w:rPr>
        <w:t xml:space="preserve">(.) </w:t>
      </w:r>
      <w:r w:rsidR="00EF3BA5" w:rsidRPr="003F0F2D">
        <w:rPr>
          <w:rFonts w:ascii="Arial" w:hAnsi="Arial" w:cs="Arial"/>
          <w:lang w:val="en-US"/>
        </w:rPr>
        <w:t>a</w:t>
      </w:r>
      <w:r w:rsidRPr="003F0F2D">
        <w:rPr>
          <w:rFonts w:ascii="Arial" w:hAnsi="Arial" w:cs="Arial"/>
          <w:lang w:val="en-US"/>
        </w:rPr>
        <w:t xml:space="preserve">nd </w:t>
      </w:r>
      <w:r w:rsidRPr="003F0F2D">
        <w:rPr>
          <w:rFonts w:ascii="Arial" w:hAnsi="Arial" w:cs="Arial"/>
          <w:lang w:val="en-US"/>
        </w:rPr>
        <w:sym w:font="Symbol" w:char="F046"/>
      </w:r>
      <w:r w:rsidRPr="003F0F2D">
        <w:rPr>
          <w:rFonts w:ascii="Arial" w:hAnsi="Arial" w:cs="Arial"/>
          <w:lang w:val="en-US"/>
        </w:rPr>
        <w:t xml:space="preserve">(.): </w:t>
      </w:r>
      <w:r w:rsidR="00515905" w:rsidRPr="003F0F2D">
        <w:rPr>
          <w:rFonts w:ascii="Arial" w:hAnsi="Arial" w:cs="Arial"/>
          <w:lang w:val="en-US"/>
        </w:rPr>
        <w:t xml:space="preserve">density function and distribution function of the standard normal distribution, respectively; see Options dialog for the probabilities </w:t>
      </w:r>
      <w:r w:rsidR="00515905" w:rsidRPr="003F0F2D">
        <w:rPr>
          <w:rFonts w:ascii="Arial" w:hAnsi="Arial" w:cs="Arial"/>
          <w:lang w:val="en-US"/>
        </w:rPr>
        <w:sym w:font="Symbol" w:char="F061"/>
      </w:r>
      <w:r w:rsidR="00515905" w:rsidRPr="003F0F2D">
        <w:rPr>
          <w:rFonts w:ascii="Arial" w:hAnsi="Arial" w:cs="Arial"/>
          <w:lang w:val="en-US"/>
        </w:rPr>
        <w:t xml:space="preserve">,  </w:t>
      </w:r>
      <w:r w:rsidR="00515905" w:rsidRPr="003F0F2D">
        <w:rPr>
          <w:rFonts w:ascii="Arial" w:hAnsi="Arial" w:cs="Arial"/>
          <w:lang w:val="en-US"/>
        </w:rPr>
        <w:sym w:font="Symbol" w:char="F062"/>
      </w:r>
      <w:r w:rsidR="00515905" w:rsidRPr="003F0F2D">
        <w:rPr>
          <w:rFonts w:ascii="Arial" w:hAnsi="Arial" w:cs="Arial"/>
          <w:lang w:val="en-US"/>
        </w:rPr>
        <w:t xml:space="preserve"> and </w:t>
      </w:r>
      <w:r w:rsidR="00515905" w:rsidRPr="003F0F2D">
        <w:rPr>
          <w:rFonts w:ascii="Arial" w:hAnsi="Arial" w:cs="Arial"/>
          <w:lang w:val="en-US"/>
        </w:rPr>
        <w:sym w:font="Symbol" w:char="F067"/>
      </w:r>
      <w:r w:rsidRPr="003F0F2D">
        <w:rPr>
          <w:rFonts w:ascii="Arial" w:hAnsi="Arial" w:cs="Arial"/>
          <w:lang w:val="en-US"/>
        </w:rPr>
        <w:t>).</w:t>
      </w:r>
    </w:p>
    <w:p w14:paraId="4843DC82"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6E6F38F9" w14:textId="77777777" w:rsidR="007438DC" w:rsidRPr="003F0F2D" w:rsidRDefault="00E53804"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The MC uncertainties calculated according to this table are given as relative values</w:t>
      </w:r>
      <w:r w:rsidR="00EF3BA5" w:rsidRPr="003F0F2D">
        <w:rPr>
          <w:rFonts w:ascii="Arial" w:hAnsi="Arial" w:cs="Arial"/>
          <w:lang w:val="en-US"/>
        </w:rPr>
        <w:t xml:space="preserve"> </w:t>
      </w:r>
      <w:r w:rsidRPr="003F0F2D">
        <w:rPr>
          <w:rFonts w:ascii="Arial" w:hAnsi="Arial" w:cs="Arial"/>
          <w:lang w:val="en-US"/>
        </w:rPr>
        <w:t xml:space="preserve">in </w:t>
      </w:r>
      <w:r w:rsidR="00EF3BA5" w:rsidRPr="003F0F2D">
        <w:rPr>
          <w:rFonts w:ascii="Arial" w:hAnsi="Arial" w:cs="Arial"/>
          <w:lang w:val="en-US"/>
        </w:rPr>
        <w:t>percent</w:t>
      </w:r>
      <w:r w:rsidRPr="003F0F2D">
        <w:rPr>
          <w:rFonts w:ascii="Arial" w:hAnsi="Arial" w:cs="Arial"/>
          <w:lang w:val="en-US"/>
        </w:rPr>
        <w:t xml:space="preserve"> </w:t>
      </w:r>
      <w:r w:rsidR="00EF3BA5" w:rsidRPr="003F0F2D">
        <w:rPr>
          <w:rFonts w:ascii="Arial" w:hAnsi="Arial" w:cs="Arial"/>
          <w:lang w:val="en-US"/>
        </w:rPr>
        <w:t>with</w:t>
      </w:r>
      <w:r w:rsidRPr="003F0F2D">
        <w:rPr>
          <w:rFonts w:ascii="Arial" w:hAnsi="Arial" w:cs="Arial"/>
          <w:lang w:val="en-US"/>
        </w:rPr>
        <w:t>in the MC part under the TAB „</w:t>
      </w:r>
      <w:proofErr w:type="gramStart"/>
      <w:r w:rsidRPr="003F0F2D">
        <w:rPr>
          <w:rFonts w:ascii="Arial" w:hAnsi="Arial" w:cs="Arial"/>
          <w:lang w:val="en-US"/>
        </w:rPr>
        <w:t>Results“</w:t>
      </w:r>
      <w:proofErr w:type="gramEnd"/>
      <w:r w:rsidRPr="003F0F2D">
        <w:rPr>
          <w:rFonts w:ascii="Arial" w:hAnsi="Arial" w:cs="Arial"/>
          <w:lang w:val="en-US"/>
        </w:rPr>
        <w:t>, but only in the case of one single run.</w:t>
      </w:r>
    </w:p>
    <w:p w14:paraId="3BE988D1"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0932842F"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7205B2C6" w14:textId="77777777" w:rsidR="007438DC" w:rsidRPr="003F0F2D" w:rsidRDefault="007438DC" w:rsidP="007438DC">
      <w:pPr>
        <w:widowControl w:val="0"/>
        <w:autoSpaceDE w:val="0"/>
        <w:autoSpaceDN w:val="0"/>
        <w:adjustRightInd w:val="0"/>
        <w:ind w:right="-143"/>
        <w:jc w:val="both"/>
        <w:rPr>
          <w:rFonts w:ascii="Arial" w:hAnsi="Arial" w:cs="Arial"/>
          <w:lang w:val="en-US"/>
        </w:rPr>
      </w:pPr>
    </w:p>
    <w:p w14:paraId="5FA83C81" w14:textId="77777777" w:rsidR="007438DC" w:rsidRPr="003F0F2D" w:rsidRDefault="00CD27A6" w:rsidP="007438DC">
      <w:pPr>
        <w:widowControl w:val="0"/>
        <w:autoSpaceDE w:val="0"/>
        <w:autoSpaceDN w:val="0"/>
        <w:adjustRightInd w:val="0"/>
        <w:ind w:right="-143"/>
        <w:jc w:val="both"/>
        <w:rPr>
          <w:rFonts w:ascii="Arial" w:hAnsi="Arial" w:cs="Arial"/>
          <w:b/>
          <w:bCs/>
          <w:color w:val="000000"/>
          <w:lang w:val="en-US"/>
        </w:rPr>
      </w:pPr>
      <w:r w:rsidRPr="003F0F2D">
        <w:rPr>
          <w:rFonts w:ascii="Arial" w:hAnsi="Arial" w:cs="Arial"/>
          <w:b/>
          <w:bCs/>
          <w:color w:val="000000"/>
          <w:lang w:val="en-US"/>
        </w:rPr>
        <w:t>Graphical presentations</w:t>
      </w:r>
    </w:p>
    <w:p w14:paraId="54261454"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3E6B0D5"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The distributions which are produced according to the three methods discussed above are displayed as histograms in a separate window while the simulation is running. They show each distribution accumulated from the </w:t>
      </w:r>
      <w:r w:rsidRPr="003F0F2D">
        <w:rPr>
          <w:rFonts w:ascii="Arial" w:hAnsi="Arial" w:cs="Arial"/>
          <w:i/>
          <w:color w:val="000000"/>
          <w:lang w:val="en-US"/>
        </w:rPr>
        <w:t>r</w:t>
      </w:r>
      <w:r w:rsidRPr="003F0F2D">
        <w:rPr>
          <w:rFonts w:ascii="Arial" w:hAnsi="Arial" w:cs="Arial"/>
          <w:color w:val="000000"/>
          <w:lang w:val="en-US"/>
        </w:rPr>
        <w:t xml:space="preserve"> runs which stabilize after only few (of </w:t>
      </w:r>
      <w:r w:rsidRPr="003F0F2D">
        <w:rPr>
          <w:rFonts w:ascii="Arial" w:hAnsi="Arial" w:cs="Arial"/>
          <w:i/>
          <w:color w:val="000000"/>
          <w:lang w:val="en-US"/>
        </w:rPr>
        <w:t>r</w:t>
      </w:r>
      <w:r w:rsidRPr="003F0F2D">
        <w:rPr>
          <w:rFonts w:ascii="Arial" w:hAnsi="Arial" w:cs="Arial"/>
          <w:color w:val="000000"/>
          <w:lang w:val="en-US"/>
        </w:rPr>
        <w:t xml:space="preserve">) repetitions. In the case of the Detection limit the accumulated distribution is displayed after the </w:t>
      </w:r>
      <w:r w:rsidRPr="003F0F2D">
        <w:rPr>
          <w:rFonts w:ascii="Arial" w:hAnsi="Arial" w:cs="Arial"/>
          <w:i/>
          <w:color w:val="000000"/>
          <w:lang w:val="en-US"/>
        </w:rPr>
        <w:t>r</w:t>
      </w:r>
      <w:r w:rsidRPr="003F0F2D">
        <w:rPr>
          <w:rFonts w:ascii="Arial" w:hAnsi="Arial" w:cs="Arial"/>
          <w:color w:val="000000"/>
          <w:lang w:val="en-US"/>
        </w:rPr>
        <w:t xml:space="preserve"> runs are terminated. The x-axis (abscissa) corresponds to values of the evaluated quantity shown in the title of a plot; the y-axis (ordinate) shows the probability. </w:t>
      </w:r>
    </w:p>
    <w:p w14:paraId="541ABECF"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2116E677" w14:textId="77777777" w:rsidR="007438DC" w:rsidRPr="003F0F2D" w:rsidRDefault="00113747" w:rsidP="007438DC">
      <w:pPr>
        <w:widowControl w:val="0"/>
        <w:autoSpaceDE w:val="0"/>
        <w:autoSpaceDN w:val="0"/>
        <w:adjustRightInd w:val="0"/>
        <w:ind w:right="-143"/>
        <w:jc w:val="both"/>
        <w:rPr>
          <w:rFonts w:ascii="Arial" w:hAnsi="Arial" w:cs="Arial"/>
          <w:lang w:val="en-US"/>
        </w:rPr>
      </w:pPr>
      <w:r w:rsidRPr="003F0F2D">
        <w:rPr>
          <w:rFonts w:ascii="Arial" w:hAnsi="Arial" w:cs="Arial"/>
          <w:lang w:val="en-US"/>
        </w:rPr>
        <w:t>Example of the separate window with the MC graphs:</w:t>
      </w:r>
    </w:p>
    <w:p w14:paraId="06941FDA"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113747" w:rsidRPr="003F0F2D" w14:paraId="5C7778A6" w14:textId="77777777" w:rsidTr="0077608C">
        <w:tc>
          <w:tcPr>
            <w:tcW w:w="9212" w:type="dxa"/>
          </w:tcPr>
          <w:p w14:paraId="7B969FA5" w14:textId="77777777" w:rsidR="007438DC" w:rsidRPr="003F0F2D" w:rsidRDefault="00484E87" w:rsidP="007438DC">
            <w:pPr>
              <w:widowControl w:val="0"/>
              <w:autoSpaceDE w:val="0"/>
              <w:autoSpaceDN w:val="0"/>
              <w:adjustRightInd w:val="0"/>
              <w:ind w:right="-143"/>
              <w:jc w:val="center"/>
              <w:rPr>
                <w:rFonts w:ascii="Arial" w:hAnsi="Arial" w:cs="Arial"/>
                <w:color w:val="000000"/>
                <w:lang w:val="en-US"/>
              </w:rPr>
            </w:pPr>
            <w:r w:rsidRPr="003F0F2D">
              <w:rPr>
                <w:rFonts w:ascii="Arial" w:hAnsi="Arial" w:cs="Arial"/>
                <w:noProof/>
                <w:color w:val="000000"/>
                <w:lang w:val="en-US" w:eastAsia="de-DE"/>
              </w:rPr>
              <w:lastRenderedPageBreak/>
              <w:drawing>
                <wp:inline distT="0" distB="0" distL="0" distR="0" wp14:anchorId="6D6A568C" wp14:editId="2387311F">
                  <wp:extent cx="3707360" cy="5040000"/>
                  <wp:effectExtent l="19050" t="0" r="7390" b="0"/>
                  <wp:docPr id="55" name="Grafik 54" descr="MCplotfile-d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lotfile-d_EN.png"/>
                          <pic:cNvPicPr/>
                        </pic:nvPicPr>
                        <pic:blipFill>
                          <a:blip r:embed="rId69" cstate="print"/>
                          <a:srcRect t="2934" b="1200"/>
                          <a:stretch>
                            <a:fillRect/>
                          </a:stretch>
                        </pic:blipFill>
                        <pic:spPr>
                          <a:xfrm>
                            <a:off x="0" y="0"/>
                            <a:ext cx="3707360" cy="5040000"/>
                          </a:xfrm>
                          <a:prstGeom prst="rect">
                            <a:avLst/>
                          </a:prstGeom>
                        </pic:spPr>
                      </pic:pic>
                    </a:graphicData>
                  </a:graphic>
                </wp:inline>
              </w:drawing>
            </w:r>
          </w:p>
        </w:tc>
      </w:tr>
    </w:tbl>
    <w:p w14:paraId="6E5C4DF2" w14:textId="77777777" w:rsidR="007438DC" w:rsidRPr="003F0F2D" w:rsidRDefault="007438DC" w:rsidP="007438DC">
      <w:pPr>
        <w:widowControl w:val="0"/>
        <w:autoSpaceDE w:val="0"/>
        <w:autoSpaceDN w:val="0"/>
        <w:adjustRightInd w:val="0"/>
        <w:ind w:right="-143"/>
        <w:jc w:val="both"/>
        <w:rPr>
          <w:rFonts w:ascii="Arial" w:hAnsi="Arial" w:cs="Arial"/>
          <w:color w:val="000000"/>
          <w:sz w:val="20"/>
          <w:szCs w:val="20"/>
          <w:lang w:val="en-US"/>
        </w:rPr>
      </w:pPr>
    </w:p>
    <w:p w14:paraId="66272E5A"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b/>
          <w:bCs/>
          <w:color w:val="000000"/>
          <w:lang w:val="en-US"/>
        </w:rPr>
        <w:t xml:space="preserve">Vertical </w:t>
      </w:r>
      <w:r w:rsidR="006E2B06" w:rsidRPr="003F0F2D">
        <w:rPr>
          <w:rFonts w:ascii="Arial" w:hAnsi="Arial" w:cs="Arial"/>
          <w:b/>
          <w:bCs/>
          <w:color w:val="000000"/>
          <w:lang w:val="en-US"/>
        </w:rPr>
        <w:t xml:space="preserve">green </w:t>
      </w:r>
      <w:r w:rsidRPr="003F0F2D">
        <w:rPr>
          <w:rFonts w:ascii="Arial" w:hAnsi="Arial" w:cs="Arial"/>
          <w:b/>
          <w:bCs/>
          <w:color w:val="000000"/>
          <w:lang w:val="en-US"/>
        </w:rPr>
        <w:t>lines</w:t>
      </w:r>
      <w:r w:rsidRPr="003F0F2D">
        <w:rPr>
          <w:rFonts w:ascii="Arial" w:hAnsi="Arial" w:cs="Arial"/>
          <w:color w:val="000000"/>
          <w:lang w:val="en-US"/>
        </w:rPr>
        <w:t xml:space="preserve"> in the graphs characterize</w:t>
      </w:r>
      <w:r w:rsidR="009C39CE" w:rsidRPr="003F0F2D">
        <w:rPr>
          <w:rFonts w:ascii="Arial" w:hAnsi="Arial" w:cs="Arial"/>
          <w:color w:val="000000"/>
          <w:lang w:val="en-US"/>
        </w:rPr>
        <w:t>,</w:t>
      </w:r>
      <w:r w:rsidRPr="003F0F2D">
        <w:rPr>
          <w:rFonts w:ascii="Arial" w:hAnsi="Arial" w:cs="Arial"/>
          <w:color w:val="000000"/>
          <w:lang w:val="en-US"/>
        </w:rPr>
        <w:t xml:space="preserve"> from the left to the right</w:t>
      </w:r>
      <w:r w:rsidR="009C39CE" w:rsidRPr="003F0F2D">
        <w:rPr>
          <w:rFonts w:ascii="Arial" w:hAnsi="Arial" w:cs="Arial"/>
          <w:color w:val="000000"/>
          <w:lang w:val="en-US"/>
        </w:rPr>
        <w:t>,</w:t>
      </w:r>
      <w:r w:rsidRPr="003F0F2D">
        <w:rPr>
          <w:rFonts w:ascii="Arial" w:hAnsi="Arial" w:cs="Arial"/>
          <w:color w:val="000000"/>
          <w:lang w:val="en-US"/>
        </w:rPr>
        <w:t xml:space="preserve"> the following values:</w:t>
      </w:r>
    </w:p>
    <w:p w14:paraId="082A3333"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55FAF2B5" w14:textId="77777777" w:rsidR="007438DC" w:rsidRPr="003F0F2D" w:rsidRDefault="00CD27A6" w:rsidP="007438DC">
      <w:pPr>
        <w:widowControl w:val="0"/>
        <w:tabs>
          <w:tab w:val="left" w:pos="2268"/>
        </w:tabs>
        <w:autoSpaceDE w:val="0"/>
        <w:autoSpaceDN w:val="0"/>
        <w:adjustRightInd w:val="0"/>
        <w:spacing w:after="120"/>
        <w:ind w:right="-143"/>
        <w:jc w:val="both"/>
        <w:rPr>
          <w:rFonts w:ascii="Arial" w:hAnsi="Arial" w:cs="Arial"/>
          <w:b/>
          <w:bCs/>
          <w:color w:val="000000"/>
          <w:lang w:val="en-US"/>
        </w:rPr>
      </w:pPr>
      <w:r w:rsidRPr="003F0F2D">
        <w:rPr>
          <w:rFonts w:ascii="Arial" w:hAnsi="Arial" w:cs="Arial"/>
          <w:b/>
          <w:bCs/>
          <w:color w:val="000000"/>
          <w:lang w:val="en-US"/>
        </w:rPr>
        <w:t>distribution</w:t>
      </w:r>
      <w:r w:rsidR="00BD5978" w:rsidRPr="003F0F2D">
        <w:rPr>
          <w:rFonts w:ascii="Arial" w:hAnsi="Arial" w:cs="Arial"/>
          <w:b/>
          <w:bCs/>
          <w:color w:val="000000"/>
          <w:lang w:val="en-US"/>
        </w:rPr>
        <w:t xml:space="preserve"> </w:t>
      </w:r>
      <w:proofErr w:type="gramStart"/>
      <w:r w:rsidR="00BD5978" w:rsidRPr="003F0F2D">
        <w:rPr>
          <w:rFonts w:ascii="Arial" w:hAnsi="Arial" w:cs="Arial"/>
          <w:b/>
          <w:bCs/>
          <w:color w:val="000000"/>
          <w:lang w:val="en-US"/>
        </w:rPr>
        <w:t>of:</w:t>
      </w:r>
      <w:proofErr w:type="gramEnd"/>
      <w:r w:rsidRPr="003F0F2D">
        <w:rPr>
          <w:rFonts w:ascii="Arial" w:hAnsi="Arial" w:cs="Arial"/>
          <w:b/>
          <w:bCs/>
          <w:color w:val="000000"/>
          <w:lang w:val="en-US"/>
        </w:rPr>
        <w:tab/>
        <w:t>values</w:t>
      </w:r>
      <w:r w:rsidR="00BD5978" w:rsidRPr="003F0F2D">
        <w:rPr>
          <w:rFonts w:ascii="Arial" w:hAnsi="Arial" w:cs="Arial"/>
          <w:b/>
          <w:bCs/>
          <w:color w:val="000000"/>
          <w:lang w:val="en-US"/>
        </w:rPr>
        <w:t>:</w:t>
      </w:r>
    </w:p>
    <w:p w14:paraId="173DF906" w14:textId="77777777" w:rsidR="007438DC" w:rsidRPr="003F0F2D" w:rsidRDefault="00CD27A6" w:rsidP="007438DC">
      <w:pPr>
        <w:widowControl w:val="0"/>
        <w:tabs>
          <w:tab w:val="left" w:pos="2268"/>
        </w:tabs>
        <w:autoSpaceDE w:val="0"/>
        <w:autoSpaceDN w:val="0"/>
        <w:adjustRightInd w:val="0"/>
        <w:ind w:left="2268" w:right="-143" w:hanging="2268"/>
        <w:jc w:val="both"/>
        <w:rPr>
          <w:rFonts w:ascii="Arial" w:hAnsi="Arial" w:cs="Arial"/>
          <w:color w:val="000000"/>
          <w:lang w:val="en-US"/>
        </w:rPr>
      </w:pPr>
      <w:r w:rsidRPr="003F0F2D">
        <w:rPr>
          <w:rFonts w:ascii="Arial" w:hAnsi="Arial" w:cs="Arial"/>
          <w:color w:val="000000"/>
          <w:lang w:val="en-US"/>
        </w:rPr>
        <w:t xml:space="preserve">output quantity </w:t>
      </w:r>
      <w:r w:rsidRPr="003F0F2D">
        <w:rPr>
          <w:rFonts w:ascii="Arial" w:hAnsi="Arial" w:cs="Arial"/>
          <w:color w:val="000000"/>
          <w:lang w:val="en-US"/>
        </w:rPr>
        <w:tab/>
        <w:t>lower confidence limit, best estimate (Bayesian), upper confidence limit</w:t>
      </w:r>
    </w:p>
    <w:p w14:paraId="3F872AE7"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Decision threshold </w:t>
      </w:r>
      <w:r w:rsidRPr="003F0F2D">
        <w:rPr>
          <w:rFonts w:ascii="Arial" w:hAnsi="Arial" w:cs="Arial"/>
          <w:color w:val="000000"/>
          <w:lang w:val="en-US"/>
        </w:rPr>
        <w:tab/>
        <w:t>its value</w:t>
      </w:r>
    </w:p>
    <w:p w14:paraId="3F85C3F3" w14:textId="77777777" w:rsidR="007438DC" w:rsidRPr="003F0F2D" w:rsidRDefault="00CD27A6" w:rsidP="007438DC">
      <w:pPr>
        <w:widowControl w:val="0"/>
        <w:tabs>
          <w:tab w:val="left" w:pos="2268"/>
        </w:tabs>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Detection limit</w:t>
      </w:r>
      <w:r w:rsidRPr="003F0F2D">
        <w:rPr>
          <w:rFonts w:ascii="Arial" w:hAnsi="Arial" w:cs="Arial"/>
          <w:color w:val="000000"/>
          <w:lang w:val="en-US"/>
        </w:rPr>
        <w:tab/>
        <w:t>Decision threshold, Detection limit</w:t>
      </w:r>
    </w:p>
    <w:p w14:paraId="09BB0790"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671DE153" w14:textId="77777777" w:rsidR="007438DC" w:rsidRPr="003F0F2D" w:rsidRDefault="00CD27A6" w:rsidP="007438DC">
      <w:pPr>
        <w:widowControl w:val="0"/>
        <w:autoSpaceDE w:val="0"/>
        <w:autoSpaceDN w:val="0"/>
        <w:adjustRightInd w:val="0"/>
        <w:ind w:right="-143"/>
        <w:jc w:val="both"/>
        <w:rPr>
          <w:rFonts w:ascii="Arial" w:hAnsi="Arial" w:cs="Arial"/>
          <w:color w:val="000000"/>
          <w:lang w:val="en-US"/>
        </w:rPr>
      </w:pPr>
      <w:r w:rsidRPr="003F0F2D">
        <w:rPr>
          <w:rFonts w:ascii="Arial" w:hAnsi="Arial" w:cs="Arial"/>
          <w:color w:val="000000"/>
          <w:lang w:val="en-US"/>
        </w:rPr>
        <w:t xml:space="preserve">After each single MC run that </w:t>
      </w:r>
      <w:r w:rsidRPr="003F0F2D">
        <w:rPr>
          <w:rFonts w:ascii="Arial" w:hAnsi="Arial" w:cs="Arial"/>
          <w:b/>
          <w:bCs/>
          <w:color w:val="000000"/>
          <w:lang w:val="en-US"/>
        </w:rPr>
        <w:t>Gaussian curve is potted in blue color</w:t>
      </w:r>
      <w:r w:rsidRPr="003F0F2D">
        <w:rPr>
          <w:rFonts w:ascii="Arial" w:hAnsi="Arial" w:cs="Arial"/>
          <w:color w:val="000000"/>
          <w:lang w:val="en-US"/>
        </w:rPr>
        <w:t xml:space="preserve"> which corresponds to the result of the analytical procedure. </w:t>
      </w:r>
    </w:p>
    <w:p w14:paraId="005A07F8"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18F06E44" w14:textId="77777777" w:rsidR="007438DC" w:rsidRPr="003F0F2D" w:rsidRDefault="00CD27A6" w:rsidP="007438DC">
      <w:pPr>
        <w:widowControl w:val="0"/>
        <w:autoSpaceDE w:val="0"/>
        <w:autoSpaceDN w:val="0"/>
        <w:adjustRightInd w:val="0"/>
        <w:ind w:right="-143"/>
        <w:jc w:val="both"/>
        <w:rPr>
          <w:rFonts w:ascii="Arial" w:hAnsi="Arial" w:cs="Arial"/>
          <w:lang w:val="en-US"/>
        </w:rPr>
      </w:pPr>
      <w:r w:rsidRPr="003F0F2D">
        <w:rPr>
          <w:rFonts w:ascii="Arial" w:hAnsi="Arial" w:cs="Arial"/>
          <w:smallCaps/>
          <w:lang w:val="en-US"/>
        </w:rPr>
        <w:t>Note</w:t>
      </w:r>
      <w:r w:rsidRPr="003F0F2D">
        <w:rPr>
          <w:rFonts w:ascii="Arial" w:hAnsi="Arial" w:cs="Arial"/>
          <w:lang w:val="en-US"/>
        </w:rPr>
        <w:t>: The separate window with the MC graphs is maintained after completion of the MC simulation calculations. This allows for additional inspection of data shown under the different TABs and for invoking a result report and to go then back to “Results” TAB with this window. If data or options were changed during this step having the consequence that the original assumptions underlying the MC simulation are no longer valid, this MC window will be closed. This is also done when again calculations in the TAB “Values, uncertainties” or calculations initiated by the change from TAB “Values, uncertainties” to the TAB “Uncertainty budget” are invoked.</w:t>
      </w:r>
    </w:p>
    <w:p w14:paraId="5AC2F0E2" w14:textId="77777777" w:rsidR="007438DC" w:rsidRPr="003F0F2D" w:rsidRDefault="007438DC" w:rsidP="007438DC">
      <w:pPr>
        <w:widowControl w:val="0"/>
        <w:autoSpaceDE w:val="0"/>
        <w:autoSpaceDN w:val="0"/>
        <w:adjustRightInd w:val="0"/>
        <w:ind w:right="-143"/>
        <w:jc w:val="both"/>
        <w:rPr>
          <w:rFonts w:ascii="Arial" w:hAnsi="Arial" w:cs="Arial"/>
          <w:color w:val="000000"/>
          <w:lang w:val="en-US"/>
        </w:rPr>
      </w:pPr>
    </w:p>
    <w:p w14:paraId="039FEF92" w14:textId="77777777" w:rsidR="00484E87" w:rsidRDefault="00484E87">
      <w:pPr>
        <w:ind w:right="-143"/>
        <w:jc w:val="both"/>
        <w:rPr>
          <w:lang w:val="en-US"/>
        </w:rPr>
      </w:pPr>
    </w:p>
    <w:p w14:paraId="4CC7837C" w14:textId="635BC4A8" w:rsidR="009F1FD8" w:rsidRPr="003F0F2D" w:rsidRDefault="009F1FD8" w:rsidP="009F1FD8">
      <w:pPr>
        <w:pStyle w:val="berschrift2"/>
        <w:tabs>
          <w:tab w:val="left" w:pos="567"/>
        </w:tabs>
        <w:rPr>
          <w:lang w:val="en-US"/>
        </w:rPr>
      </w:pPr>
      <w:r w:rsidRPr="003F0F2D">
        <w:rPr>
          <w:lang w:val="en-US"/>
        </w:rPr>
        <w:t>7.19</w:t>
      </w:r>
      <w:r w:rsidRPr="003F0F2D">
        <w:rPr>
          <w:lang w:val="en-US"/>
        </w:rPr>
        <w:tab/>
      </w:r>
      <w:r>
        <w:rPr>
          <w:lang w:val="en-US"/>
        </w:rPr>
        <w:t>T</w:t>
      </w:r>
      <w:r w:rsidRPr="003F0F2D">
        <w:rPr>
          <w:lang w:val="en-US"/>
        </w:rPr>
        <w:t xml:space="preserve">he PMLE procedure for </w:t>
      </w:r>
      <w:r>
        <w:rPr>
          <w:lang w:val="en-US"/>
        </w:rPr>
        <w:t>non-</w:t>
      </w:r>
      <w:r w:rsidRPr="003F0F2D">
        <w:rPr>
          <w:lang w:val="en-US"/>
        </w:rPr>
        <w:t>linear unfolding</w:t>
      </w:r>
    </w:p>
    <w:p w14:paraId="2C205208" w14:textId="77777777" w:rsidR="009F1FD8" w:rsidRDefault="009F1FD8">
      <w:pPr>
        <w:ind w:right="-143"/>
        <w:jc w:val="both"/>
        <w:rPr>
          <w:lang w:val="en-US"/>
        </w:rPr>
      </w:pPr>
    </w:p>
    <w:p w14:paraId="29B65516" w14:textId="5249C8F2" w:rsidR="00107EE0" w:rsidRPr="003F0F2D" w:rsidRDefault="00F9626E" w:rsidP="006C6049">
      <w:pPr>
        <w:pStyle w:val="berschrift3"/>
        <w:rPr>
          <w:lang w:val="en-US"/>
        </w:rPr>
      </w:pPr>
      <w:bookmarkStart w:id="78" w:name="URH_PMLE_Hinweise_EN"/>
      <w:r w:rsidRPr="003F0F2D">
        <w:rPr>
          <w:lang w:val="en-US"/>
        </w:rPr>
        <w:lastRenderedPageBreak/>
        <w:t>7.19</w:t>
      </w:r>
      <w:r w:rsidR="006C6049">
        <w:rPr>
          <w:lang w:val="en-US"/>
        </w:rPr>
        <w:t>.1</w:t>
      </w:r>
      <w:r w:rsidRPr="003F0F2D">
        <w:rPr>
          <w:lang w:val="en-US"/>
        </w:rPr>
        <w:tab/>
      </w:r>
      <w:r w:rsidR="00107EE0" w:rsidRPr="003F0F2D">
        <w:rPr>
          <w:lang w:val="en-US"/>
        </w:rPr>
        <w:t xml:space="preserve">Notes on the </w:t>
      </w:r>
      <w:r w:rsidR="00855D8D">
        <w:rPr>
          <w:lang w:val="en-US"/>
        </w:rPr>
        <w:t>application in UncertRadio</w:t>
      </w:r>
    </w:p>
    <w:bookmarkEnd w:id="78"/>
    <w:p w14:paraId="52EAE470" w14:textId="77777777" w:rsidR="009820A4" w:rsidRPr="003F0F2D" w:rsidRDefault="009820A4" w:rsidP="009820A4">
      <w:pPr>
        <w:jc w:val="both"/>
        <w:rPr>
          <w:rFonts w:ascii="Arial" w:hAnsi="Arial" w:cs="Arial"/>
          <w:lang w:val="en-US"/>
        </w:rPr>
      </w:pPr>
    </w:p>
    <w:p w14:paraId="184A866A"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The procedure for </w:t>
      </w:r>
      <w:r w:rsidR="00107EE0" w:rsidRPr="003F0F2D">
        <w:rPr>
          <w:rFonts w:ascii="Arial" w:hAnsi="Arial" w:cs="Arial"/>
          <w:lang w:val="en-US"/>
        </w:rPr>
        <w:t xml:space="preserve">Poisson MLE (PMLE) </w:t>
      </w:r>
      <w:r w:rsidRPr="003F0F2D">
        <w:rPr>
          <w:rFonts w:ascii="Arial" w:hAnsi="Arial" w:cs="Arial"/>
          <w:lang w:val="en-US"/>
        </w:rPr>
        <w:t>requires that the dependent quantities in unfolding, e.g. gross counts of a decay curve, are Poisson-distributed.</w:t>
      </w:r>
      <w:r w:rsidR="00107EE0" w:rsidRPr="003F0F2D">
        <w:rPr>
          <w:rFonts w:ascii="Arial" w:hAnsi="Arial" w:cs="Arial"/>
          <w:lang w:val="en-US"/>
        </w:rPr>
        <w:t xml:space="preserve"> </w:t>
      </w:r>
      <w:r w:rsidRPr="003F0F2D">
        <w:rPr>
          <w:rFonts w:ascii="Arial" w:hAnsi="Arial" w:cs="Arial"/>
          <w:lang w:val="en-US"/>
        </w:rPr>
        <w:t>As the latter are applied as net count rates for the other methods, the</w:t>
      </w:r>
      <w:r w:rsidR="00982594" w:rsidRPr="003F0F2D">
        <w:rPr>
          <w:rFonts w:ascii="Arial" w:hAnsi="Arial" w:cs="Arial"/>
          <w:lang w:val="en-US"/>
        </w:rPr>
        <w:t>se</w:t>
      </w:r>
      <w:r w:rsidRPr="003F0F2D">
        <w:rPr>
          <w:rFonts w:ascii="Arial" w:hAnsi="Arial" w:cs="Arial"/>
          <w:lang w:val="en-US"/>
        </w:rPr>
        <w:t xml:space="preserve"> net count rate values are converted to gross counts within the program. The gross counts of a decay curve </w:t>
      </w:r>
    </w:p>
    <w:p w14:paraId="7E134F4B" w14:textId="4CF4AE0E" w:rsidR="00107EE0" w:rsidRPr="003F0F2D" w:rsidRDefault="00107EE0" w:rsidP="00E75F8E">
      <w:pPr>
        <w:spacing w:before="120"/>
        <w:jc w:val="both"/>
        <w:rPr>
          <w:rFonts w:ascii="Arial" w:hAnsi="Arial" w:cs="Arial"/>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Arial" w:cs="Arial"/>
                    <w:sz w:val="26"/>
                    <w:szCs w:val="26"/>
                    <w:lang w:val="en-US"/>
                  </w:rPr>
                  <m:t>0,</m:t>
                </m:r>
                <m:r>
                  <w:rPr>
                    <w:rFonts w:ascii="Cambria Math" w:hAnsi="Cambria Math" w:cs="Arial"/>
                    <w:sz w:val="26"/>
                    <w:szCs w:val="26"/>
                    <w:lang w:val="en-US"/>
                  </w:rPr>
                  <m:t>i</m:t>
                </m:r>
              </m:sub>
            </m:sSub>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R</m:t>
                </m:r>
              </m:e>
              <m:sub>
                <m:r>
                  <w:rPr>
                    <w:rFonts w:ascii="Cambria Math" w:hAnsi="Cambria Math" w:cs="Arial"/>
                    <w:sz w:val="26"/>
                    <w:szCs w:val="26"/>
                    <w:lang w:val="en-US"/>
                  </w:rPr>
                  <m:t>bl</m:t>
                </m:r>
              </m:sub>
            </m:sSub>
          </m:e>
        </m:d>
        <m:r>
          <w:rPr>
            <w:rFonts w:ascii="Arial" w:hAnsi="Arial" w:cs="Arial"/>
            <w:sz w:val="26"/>
            <w:szCs w:val="26"/>
            <w:lang w:val="en-US"/>
          </w:rPr>
          <m:t>∙</m:t>
        </m:r>
        <m:sSub>
          <m:sSubPr>
            <m:ctrlPr>
              <w:rPr>
                <w:rFonts w:ascii="Cambria Math" w:hAnsi="Arial" w:cs="Arial"/>
                <w:bCs/>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r w:rsidRPr="003F0F2D">
        <w:rPr>
          <w:rFonts w:ascii="Arial" w:eastAsiaTheme="minorEastAsia" w:hAnsi="Arial" w:cs="Arial"/>
          <w:lang w:val="en-US"/>
        </w:rPr>
        <w:t xml:space="preserve"> ;        </w:t>
      </w:r>
      <m:oMath>
        <m:r>
          <w:rPr>
            <w:rFonts w:ascii="Cambria Math" w:hAnsi="Cambria Math" w:cs="Arial"/>
            <w:sz w:val="26"/>
            <w:szCs w:val="26"/>
            <w:lang w:val="en-US"/>
          </w:rPr>
          <m:t>u</m:t>
        </m:r>
        <m:d>
          <m:dPr>
            <m:ctrlPr>
              <w:rPr>
                <w:rFonts w:ascii="Cambria Math" w:hAnsi="Arial" w:cs="Arial"/>
                <w:bCs/>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d>
        <m:r>
          <w:rPr>
            <w:rFonts w:ascii="Cambria Math" w:hAnsi="Arial" w:cs="Arial"/>
            <w:sz w:val="26"/>
            <w:szCs w:val="26"/>
            <w:lang w:val="en-US"/>
          </w:rPr>
          <m:t>=</m:t>
        </m:r>
        <m:rad>
          <m:radPr>
            <m:degHide m:val="1"/>
            <m:ctrlPr>
              <w:rPr>
                <w:rFonts w:ascii="Cambria Math" w:hAnsi="Arial" w:cs="Arial"/>
                <w:bCs/>
                <w:i/>
                <w:sz w:val="26"/>
                <w:szCs w:val="26"/>
                <w:lang w:val="en-US"/>
              </w:rPr>
            </m:ctrlPr>
          </m:radPr>
          <m:deg/>
          <m:e>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e>
        </m:rad>
      </m:oMath>
    </w:p>
    <w:p w14:paraId="45D5F8B1" w14:textId="77777777" w:rsidR="009820A4" w:rsidRPr="003F0F2D" w:rsidRDefault="009820A4" w:rsidP="009820A4">
      <w:pPr>
        <w:jc w:val="both"/>
        <w:rPr>
          <w:rFonts w:ascii="Arial" w:hAnsi="Arial" w:cs="Arial"/>
          <w:lang w:val="en-US"/>
        </w:rPr>
      </w:pPr>
    </w:p>
    <w:p w14:paraId="3CB26F4C" w14:textId="77777777" w:rsidR="00107EE0" w:rsidRPr="003F0F2D" w:rsidRDefault="00893AE3" w:rsidP="009820A4">
      <w:pPr>
        <w:jc w:val="both"/>
        <w:rPr>
          <w:rFonts w:ascii="Arial" w:hAnsi="Arial" w:cs="Arial"/>
          <w:lang w:val="en-US"/>
        </w:rPr>
      </w:pPr>
      <w:r w:rsidRPr="003F0F2D">
        <w:rPr>
          <w:rFonts w:ascii="Arial" w:hAnsi="Arial" w:cs="Arial"/>
          <w:lang w:val="en-US"/>
        </w:rPr>
        <w:t>are considered as non-correlated</w:t>
      </w:r>
      <w:r w:rsidR="00107EE0" w:rsidRPr="003F0F2D">
        <w:rPr>
          <w:rFonts w:ascii="Arial" w:hAnsi="Arial" w:cs="Arial"/>
          <w:lang w:val="en-US"/>
        </w:rPr>
        <w:t>.</w:t>
      </w:r>
      <w:r w:rsidR="00196030" w:rsidRPr="003F0F2D">
        <w:rPr>
          <w:rFonts w:ascii="Arial" w:hAnsi="Arial" w:cs="Arial"/>
          <w:lang w:val="en-US"/>
        </w:rPr>
        <w:t xml:space="preserve"> </w:t>
      </w:r>
      <m:oMath>
        <m:sSub>
          <m:sSubPr>
            <m:ctrlPr>
              <w:rPr>
                <w:rFonts w:ascii="Cambria Math" w:hAnsi="Arial" w:cs="Arial"/>
                <w:bCs/>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96030" w:rsidRPr="003F0F2D">
        <w:rPr>
          <w:rFonts w:ascii="Arial" w:eastAsiaTheme="minorEastAsia" w:hAnsi="Arial" w:cs="Arial"/>
          <w:bCs/>
          <w:lang w:val="en-US"/>
        </w:rPr>
        <w:t xml:space="preserve"> must have the same value for all measured count rates, otherwise the shape of the gross counts decay curve would be disturbed.</w:t>
      </w:r>
      <w:r w:rsidR="00107EE0" w:rsidRPr="003F0F2D">
        <w:rPr>
          <w:rFonts w:ascii="Arial" w:hAnsi="Arial" w:cs="Arial"/>
          <w:lang w:val="en-US"/>
        </w:rPr>
        <w:t xml:space="preserve"> </w:t>
      </w:r>
    </w:p>
    <w:p w14:paraId="24649E03" w14:textId="77777777" w:rsidR="009820A4" w:rsidRPr="003F0F2D" w:rsidRDefault="009820A4" w:rsidP="009820A4">
      <w:pPr>
        <w:jc w:val="both"/>
        <w:rPr>
          <w:rFonts w:ascii="Arial" w:hAnsi="Arial" w:cs="Arial"/>
          <w:lang w:val="en-US"/>
        </w:rPr>
      </w:pPr>
    </w:p>
    <w:p w14:paraId="430EA60B" w14:textId="77777777" w:rsidR="00107EE0" w:rsidRPr="003F0F2D" w:rsidRDefault="00893AE3" w:rsidP="009820A4">
      <w:pPr>
        <w:jc w:val="both"/>
        <w:rPr>
          <w:rFonts w:ascii="Arial" w:hAnsi="Arial" w:cs="Arial"/>
          <w:lang w:val="en-US"/>
        </w:rPr>
      </w:pPr>
      <w:r w:rsidRPr="003F0F2D">
        <w:rPr>
          <w:rFonts w:ascii="Arial" w:hAnsi="Arial" w:cs="Arial"/>
          <w:lang w:val="en-US"/>
        </w:rPr>
        <w:t xml:space="preserve">If for instance </w:t>
      </w:r>
      <w:proofErr w:type="gramStart"/>
      <w:r w:rsidRPr="003F0F2D">
        <w:rPr>
          <w:rFonts w:ascii="Arial" w:hAnsi="Arial" w:cs="Arial"/>
          <w:lang w:val="en-US"/>
        </w:rPr>
        <w:t>an</w:t>
      </w:r>
      <w:proofErr w:type="gramEnd"/>
      <w:r w:rsidRPr="003F0F2D">
        <w:rPr>
          <w:rFonts w:ascii="Arial" w:hAnsi="Arial" w:cs="Arial"/>
          <w:lang w:val="en-US"/>
        </w:rPr>
        <w:t xml:space="preserve"> </w:t>
      </w:r>
      <w:r w:rsidR="00107EE0" w:rsidRPr="003F0F2D">
        <w:rPr>
          <w:rFonts w:ascii="Arial" w:hAnsi="Arial" w:cs="Arial"/>
          <w:lang w:val="en-US"/>
        </w:rPr>
        <w:t>Y-90</w:t>
      </w:r>
      <w:r w:rsidRPr="003F0F2D">
        <w:rPr>
          <w:rFonts w:ascii="Arial" w:hAnsi="Arial" w:cs="Arial"/>
          <w:lang w:val="en-US"/>
        </w:rPr>
        <w:t xml:space="preserve"> decay curve shall be fitted</w:t>
      </w:r>
      <w:r w:rsidR="00107EE0" w:rsidRPr="003F0F2D">
        <w:rPr>
          <w:rFonts w:ascii="Arial" w:hAnsi="Arial" w:cs="Arial"/>
          <w:lang w:val="en-US"/>
        </w:rPr>
        <w:t xml:space="preserve">, </w:t>
      </w:r>
      <w:r w:rsidRPr="003F0F2D">
        <w:rPr>
          <w:rFonts w:ascii="Arial" w:hAnsi="Arial" w:cs="Arial"/>
          <w:lang w:val="en-US"/>
        </w:rPr>
        <w:t>the corresponding model equation for the net count rate representation</w:t>
      </w:r>
      <w:r w:rsidR="00107EE0" w:rsidRPr="003F0F2D">
        <w:rPr>
          <w:rFonts w:ascii="Arial" w:hAnsi="Arial" w:cs="Arial"/>
          <w:lang w:val="en-US"/>
        </w:rPr>
        <w:t xml:space="preserve">  </w:t>
      </w:r>
    </w:p>
    <w:p w14:paraId="2404BC61" w14:textId="33D5B24E" w:rsidR="00107EE0" w:rsidRPr="003F0F2D" w:rsidRDefault="00107EE0" w:rsidP="00E75F8E">
      <w:pPr>
        <w:spacing w:before="120"/>
        <w:jc w:val="both"/>
        <w:rPr>
          <w:rFonts w:ascii="Arial"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b,i</m:t>
            </m:r>
          </m:sub>
        </m:sSub>
        <m:r>
          <w:rPr>
            <w:rFonts w:ascii="Cambria Math" w:hAnsi="Arial" w:cs="Arial"/>
            <w:sz w:val="26"/>
            <w:szCs w:val="26"/>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oMath>
      <w:r w:rsidRPr="003F0F2D">
        <w:rPr>
          <w:rFonts w:ascii="Arial" w:eastAsiaTheme="minorEastAsia" w:hAnsi="Arial" w:cs="Arial"/>
          <w:sz w:val="26"/>
          <w:szCs w:val="26"/>
          <w:lang w:val="en-US"/>
        </w:rPr>
        <w:t xml:space="preserve"> </w:t>
      </w:r>
    </w:p>
    <w:p w14:paraId="64BB9A8C" w14:textId="77777777" w:rsidR="009820A4" w:rsidRPr="003F0F2D" w:rsidRDefault="009820A4" w:rsidP="009820A4">
      <w:pPr>
        <w:jc w:val="both"/>
        <w:rPr>
          <w:rFonts w:ascii="Arial" w:hAnsi="Arial" w:cs="Arial"/>
          <w:lang w:val="en-US"/>
        </w:rPr>
      </w:pPr>
    </w:p>
    <w:p w14:paraId="0C24C760" w14:textId="77777777" w:rsidR="00107EE0" w:rsidRPr="003F0F2D" w:rsidRDefault="00893AE3" w:rsidP="009820A4">
      <w:pPr>
        <w:jc w:val="both"/>
        <w:rPr>
          <w:rFonts w:ascii="Arial" w:hAnsi="Arial" w:cs="Arial"/>
          <w:lang w:val="en-US"/>
        </w:rPr>
      </w:pPr>
      <w:r w:rsidRPr="003F0F2D">
        <w:rPr>
          <w:rFonts w:ascii="Arial" w:hAnsi="Arial" w:cs="Arial"/>
          <w:lang w:val="en-US"/>
        </w:rPr>
        <w:t>converts to the m</w:t>
      </w:r>
      <w:r w:rsidR="00107EE0" w:rsidRPr="003F0F2D">
        <w:rPr>
          <w:rFonts w:ascii="Arial" w:hAnsi="Arial" w:cs="Arial"/>
          <w:lang w:val="en-US"/>
        </w:rPr>
        <w:t xml:space="preserve">odel </w:t>
      </w:r>
      <w:r w:rsidRPr="003F0F2D">
        <w:rPr>
          <w:rFonts w:ascii="Arial" w:hAnsi="Arial" w:cs="Arial"/>
          <w:lang w:val="en-US"/>
        </w:rPr>
        <w:t xml:space="preserve">of the </w:t>
      </w:r>
      <w:r w:rsidR="00107EE0" w:rsidRPr="003F0F2D">
        <w:rPr>
          <w:rFonts w:ascii="Arial" w:hAnsi="Arial" w:cs="Arial"/>
          <w:lang w:val="en-US"/>
        </w:rPr>
        <w:t>PMLE</w:t>
      </w:r>
      <w:r w:rsidRPr="003F0F2D">
        <w:rPr>
          <w:rFonts w:ascii="Arial" w:hAnsi="Arial" w:cs="Arial"/>
          <w:lang w:val="en-US"/>
        </w:rPr>
        <w:t xml:space="preserve"> fit</w:t>
      </w:r>
      <w:r w:rsidR="00107EE0" w:rsidRPr="003F0F2D">
        <w:rPr>
          <w:rFonts w:ascii="Arial" w:hAnsi="Arial" w:cs="Arial"/>
          <w:lang w:val="en-US"/>
        </w:rPr>
        <w:t>:</w:t>
      </w:r>
    </w:p>
    <w:p w14:paraId="7A017188" w14:textId="1D229AD1" w:rsidR="00107EE0" w:rsidRPr="003F0F2D" w:rsidRDefault="00107EE0" w:rsidP="00E75F8E">
      <w:pPr>
        <w:spacing w:before="120"/>
        <w:jc w:val="both"/>
        <w:rPr>
          <w:rFonts w:ascii="Arial" w:eastAsiaTheme="minorEastAsia" w:hAnsi="Arial" w:cs="Arial"/>
          <w:sz w:val="26"/>
          <w:szCs w:val="26"/>
          <w:lang w:val="en-US"/>
        </w:rPr>
      </w:pPr>
      <w:r w:rsidRPr="003F0F2D">
        <w:rPr>
          <w:rFonts w:ascii="Arial" w:eastAsiaTheme="minorEastAsia" w:hAnsi="Arial" w:cs="Arial"/>
          <w:lang w:val="en-US"/>
        </w:rPr>
        <w:tab/>
      </w:r>
      <m:oMath>
        <m:sSub>
          <m:sSubPr>
            <m:ctrlPr>
              <w:rPr>
                <w:rFonts w:ascii="Cambria Math" w:eastAsiaTheme="minorEastAsia" w:hAnsi="Cambria Math" w:cs="Arial"/>
                <w:i/>
                <w:lang w:val="en-US"/>
              </w:rPr>
            </m:ctrlPr>
          </m:sSubPr>
          <m:e>
            <m:r>
              <w:rPr>
                <w:rFonts w:ascii="Cambria Math" w:eastAsiaTheme="minorEastAsia" w:hAnsi="Cambria Math" w:cs="Arial"/>
                <w:lang w:val="en-US"/>
              </w:rPr>
              <m:t>N</m:t>
            </m:r>
          </m:e>
          <m:sub>
            <m:r>
              <w:rPr>
                <w:rFonts w:ascii="Cambria Math" w:eastAsiaTheme="minorEastAsia" w:hAnsi="Cambria Math" w:cs="Arial"/>
                <w:lang w:val="en-US"/>
              </w:rPr>
              <m:t>b,i</m:t>
            </m:r>
          </m:sub>
        </m:sSub>
        <m:r>
          <w:rPr>
            <w:rFonts w:ascii="Cambria Math" w:hAnsi="Arial" w:cs="Arial"/>
            <w:sz w:val="26"/>
            <w:szCs w:val="26"/>
            <w:lang w:val="en-US"/>
          </w:rPr>
          <m:t>=</m:t>
        </m:r>
        <m:d>
          <m:dPr>
            <m:ctrlPr>
              <w:rPr>
                <w:rFonts w:ascii="Cambria Math" w:hAnsi="Arial" w:cs="Arial"/>
                <w:i/>
                <w:sz w:val="26"/>
                <w:szCs w:val="26"/>
                <w:lang w:val="en-US"/>
              </w:rPr>
            </m:ctrlPr>
          </m:dPr>
          <m:e>
            <m:sSub>
              <m:sSubPr>
                <m:ctrlPr>
                  <w:rPr>
                    <w:rFonts w:ascii="Cambria Math" w:eastAsiaTheme="minorEastAsia" w:hAnsi="Cambria Math" w:cs="Arial"/>
                    <w:i/>
                    <w:lang w:val="en-US"/>
                  </w:rPr>
                </m:ctrlPr>
              </m:sSubPr>
              <m:e>
                <m:r>
                  <w:rPr>
                    <w:rFonts w:ascii="Cambria Math" w:eastAsiaTheme="minorEastAsia" w:hAnsi="Cambria Math" w:cs="Arial"/>
                    <w:lang w:val="en-US"/>
                  </w:rPr>
                  <m:t>y</m:t>
                </m:r>
              </m:e>
              <m:sub>
                <m:r>
                  <w:rPr>
                    <w:rFonts w:ascii="Cambria Math" w:eastAsiaTheme="minorEastAsia" w:hAnsi="Cambria Math" w:cs="Arial"/>
                    <w:lang w:val="en-US"/>
                  </w:rPr>
                  <m:t>1</m:t>
                </m:r>
              </m:sub>
            </m:sSub>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X</m:t>
                </m:r>
              </m:e>
              <m:sub>
                <m:r>
                  <w:rPr>
                    <w:rFonts w:ascii="Cambria Math" w:hAnsi="Arial" w:cs="Arial"/>
                    <w:sz w:val="26"/>
                    <w:szCs w:val="26"/>
                    <w:lang w:val="en-US"/>
                  </w:rPr>
                  <m:t>1</m:t>
                </m:r>
              </m:sub>
            </m:sSub>
            <m:d>
              <m:dPr>
                <m:ctrlPr>
                  <w:rPr>
                    <w:rFonts w:ascii="Cambria Math" w:hAnsi="Arial" w:cs="Arial"/>
                    <w:i/>
                    <w:sz w:val="26"/>
                    <w:szCs w:val="26"/>
                    <w:lang w:val="en-US"/>
                  </w:rPr>
                </m:ctrlPr>
              </m:dPr>
              <m:e>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i</m:t>
                    </m:r>
                  </m:sub>
                </m:sSub>
              </m:e>
            </m:d>
            <m:r>
              <w:rPr>
                <w:rFonts w:ascii="Cambria Math"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y</m:t>
                </m:r>
              </m:e>
              <m:sub>
                <m:r>
                  <w:rPr>
                    <w:rFonts w:ascii="Cambria Math" w:hAnsi="Arial" w:cs="Arial"/>
                    <w:sz w:val="26"/>
                    <w:szCs w:val="26"/>
                    <w:lang w:val="en-US"/>
                  </w:rPr>
                  <m:t>2</m:t>
                </m:r>
              </m:sub>
            </m:sSub>
            <m:r>
              <w:rPr>
                <w:rFonts w:ascii="Arial" w:hAnsi="Arial" w:cs="Arial"/>
                <w:sz w:val="26"/>
                <w:szCs w:val="26"/>
                <w:lang w:val="en-US"/>
              </w:rPr>
              <m:t>∙</m:t>
            </m:r>
            <m:r>
              <w:rPr>
                <w:rFonts w:ascii="Cambria Math" w:hAnsi="Arial" w:cs="Arial"/>
                <w:sz w:val="26"/>
                <w:szCs w:val="26"/>
                <w:lang w:val="en-US"/>
              </w:rPr>
              <m:t>1</m:t>
            </m:r>
          </m:e>
        </m:d>
        <m:r>
          <w:rPr>
            <w:rFonts w:ascii="Arial" w:hAnsi="Arial" w:cs="Arial"/>
            <w:sz w:val="26"/>
            <w:szCs w:val="26"/>
            <w:lang w:val="en-US"/>
          </w:rPr>
          <m:t>∙</m:t>
        </m:r>
        <m:sSub>
          <m:sSubPr>
            <m:ctrlPr>
              <w:rPr>
                <w:rFonts w:ascii="Cambria Math" w:hAnsi="Arial" w:cs="Arial"/>
                <w:i/>
                <w:sz w:val="26"/>
                <w:szCs w:val="26"/>
                <w:lang w:val="en-US"/>
              </w:rPr>
            </m:ctrlPr>
          </m:sSubPr>
          <m:e>
            <m:r>
              <w:rPr>
                <w:rFonts w:ascii="Cambria Math" w:hAnsi="Cambria Math" w:cs="Arial"/>
                <w:sz w:val="26"/>
                <w:szCs w:val="26"/>
                <w:lang w:val="en-US"/>
              </w:rPr>
              <m:t>t</m:t>
            </m:r>
          </m:e>
          <m:sub>
            <m:r>
              <w:rPr>
                <w:rFonts w:ascii="Cambria Math" w:hAnsi="Cambria Math" w:cs="Arial"/>
                <w:sz w:val="26"/>
                <w:szCs w:val="26"/>
                <w:lang w:val="en-US"/>
              </w:rPr>
              <m:t>m</m:t>
            </m:r>
          </m:sub>
        </m:sSub>
      </m:oMath>
    </w:p>
    <w:p w14:paraId="246D6F6F" w14:textId="77777777" w:rsidR="009820A4" w:rsidRPr="003F0F2D" w:rsidRDefault="009820A4" w:rsidP="009820A4">
      <w:pPr>
        <w:jc w:val="both"/>
        <w:rPr>
          <w:rFonts w:ascii="Arial" w:hAnsi="Arial" w:cs="Arial"/>
          <w:lang w:val="en-US"/>
        </w:rPr>
      </w:pPr>
    </w:p>
    <w:p w14:paraId="1558C713" w14:textId="77777777" w:rsidR="00107EE0" w:rsidRPr="003F0F2D" w:rsidRDefault="00893AE3" w:rsidP="009820A4">
      <w:pPr>
        <w:jc w:val="both"/>
        <w:rPr>
          <w:rFonts w:ascii="Arial" w:eastAsiaTheme="minorEastAsia" w:hAnsi="Arial" w:cs="Arial"/>
          <w:lang w:val="en-US"/>
        </w:rPr>
      </w:pPr>
      <w:r w:rsidRPr="003F0F2D">
        <w:rPr>
          <w:rFonts w:ascii="Arial" w:hAnsi="Arial" w:cs="Arial"/>
          <w:lang w:val="en-US"/>
        </w:rPr>
        <w:t xml:space="preserve">This requires inferring a second fitting contribution with the fitting </w:t>
      </w:r>
      <w:r w:rsidR="00107EE0" w:rsidRPr="003F0F2D">
        <w:rPr>
          <w:rFonts w:ascii="Arial" w:hAnsi="Arial" w:cs="Arial"/>
          <w:lang w:val="en-US"/>
        </w:rPr>
        <w:t xml:space="preserve">parameter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Pr="003F0F2D">
        <w:rPr>
          <w:rFonts w:ascii="Arial" w:eastAsiaTheme="minorEastAsia" w:hAnsi="Arial" w:cs="Arial"/>
          <w:lang w:val="en-US"/>
        </w:rPr>
        <w:t xml:space="preserve"> a</w:t>
      </w:r>
      <w:r w:rsidR="00107EE0" w:rsidRPr="003F0F2D">
        <w:rPr>
          <w:rFonts w:ascii="Arial" w:eastAsiaTheme="minorEastAsia" w:hAnsi="Arial" w:cs="Arial"/>
          <w:lang w:val="en-US"/>
        </w:rPr>
        <w:t xml:space="preserve">nd </w:t>
      </w:r>
      <m:oMath>
        <m:sSub>
          <m:sSubPr>
            <m:ctrlPr>
              <w:rPr>
                <w:rFonts w:ascii="Cambria Math" w:hAnsi="Arial" w:cs="Arial"/>
                <w:i/>
                <w:sz w:val="24"/>
                <w:szCs w:val="24"/>
                <w:lang w:val="en-US"/>
              </w:rPr>
            </m:ctrlPr>
          </m:sSubPr>
          <m:e>
            <m:r>
              <w:rPr>
                <w:rFonts w:ascii="Cambria Math" w:hAnsi="Cambria Math" w:cs="Arial"/>
                <w:sz w:val="24"/>
                <w:szCs w:val="24"/>
                <w:lang w:val="en-US"/>
              </w:rPr>
              <m:t>X</m:t>
            </m:r>
          </m:e>
          <m:sub>
            <m:r>
              <w:rPr>
                <w:rFonts w:ascii="Cambria Math" w:hAnsi="Arial" w:cs="Arial"/>
                <w:sz w:val="24"/>
                <w:szCs w:val="24"/>
                <w:lang w:val="en-US"/>
              </w:rPr>
              <m:t>2</m:t>
            </m:r>
          </m:sub>
        </m:sSub>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i</m:t>
                </m:r>
              </m:sub>
            </m:sSub>
          </m:e>
        </m:d>
        <m:r>
          <w:rPr>
            <w:rFonts w:ascii="Cambria Math" w:hAnsi="Arial" w:cs="Arial"/>
            <w:sz w:val="24"/>
            <w:szCs w:val="24"/>
            <w:lang w:val="en-US"/>
          </w:rPr>
          <m:t>=1</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The p</w:t>
      </w:r>
      <w:r w:rsidR="00107EE0" w:rsidRPr="003F0F2D">
        <w:rPr>
          <w:rFonts w:ascii="Arial" w:eastAsiaTheme="minorEastAsia" w:hAnsi="Arial" w:cs="Arial"/>
          <w:lang w:val="en-US"/>
        </w:rPr>
        <w:t xml:space="preserve">arameter </w:t>
      </w:r>
      <m:oMath>
        <m:sSub>
          <m:sSubPr>
            <m:ctrlPr>
              <w:rPr>
                <w:rFonts w:ascii="Cambria Math" w:hAnsi="Arial" w:cs="Arial"/>
                <w:i/>
                <w:sz w:val="24"/>
                <w:szCs w:val="24"/>
                <w:lang w:val="en-US"/>
              </w:rPr>
            </m:ctrlPr>
          </m:sSubPr>
          <m:e>
            <m:r>
              <w:rPr>
                <w:rFonts w:ascii="Cambria Math" w:hAnsi="Cambria Math" w:cs="Arial"/>
                <w:sz w:val="24"/>
                <w:szCs w:val="24"/>
                <w:lang w:val="en-US"/>
              </w:rPr>
              <m:t>y</m:t>
            </m:r>
          </m:e>
          <m:sub>
            <m:r>
              <w:rPr>
                <w:rFonts w:ascii="Cambria Math" w:hAnsi="Arial" w:cs="Arial"/>
                <w:sz w:val="24"/>
                <w:szCs w:val="24"/>
                <w:lang w:val="en-US"/>
              </w:rPr>
              <m:t>2</m:t>
            </m:r>
          </m:sub>
        </m:sSub>
      </m:oMath>
      <w:r w:rsidR="00107EE0" w:rsidRPr="003F0F2D">
        <w:rPr>
          <w:rFonts w:ascii="Arial" w:eastAsiaTheme="minorEastAsia" w:hAnsi="Arial" w:cs="Arial"/>
          <w:lang w:val="en-US"/>
        </w:rPr>
        <w:t xml:space="preserve"> repr</w:t>
      </w:r>
      <w:r w:rsidRPr="003F0F2D">
        <w:rPr>
          <w:rFonts w:ascii="Arial" w:eastAsiaTheme="minorEastAsia" w:hAnsi="Arial" w:cs="Arial"/>
          <w:lang w:val="en-US"/>
        </w:rPr>
        <w:t>esents the sum of a background and a blank value,</w:t>
      </w:r>
      <w:r w:rsidR="00107EE0" w:rsidRPr="003F0F2D">
        <w:rPr>
          <w:rFonts w:ascii="Arial" w:eastAsiaTheme="minorEastAsia" w:hAnsi="Arial" w:cs="Arial"/>
          <w:lang w:val="en-US"/>
        </w:rPr>
        <w:t xml:space="preserv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r>
          <w:rPr>
            <w:rFonts w:ascii="Cambria Math" w:hAnsi="Arial" w:cs="Arial"/>
            <w:sz w:val="24"/>
            <w:szCs w:val="24"/>
            <w:lang w:val="en-US"/>
          </w:rPr>
          <m:t>;</m:t>
        </m:r>
      </m:oMath>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it will be fitted by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and may </w:t>
      </w:r>
      <w:r w:rsidR="00BB2BD7" w:rsidRPr="003F0F2D">
        <w:rPr>
          <w:rFonts w:ascii="Arial" w:eastAsiaTheme="minorEastAsia" w:hAnsi="Arial" w:cs="Arial"/>
          <w:lang w:val="en-US"/>
        </w:rPr>
        <w:t>end up</w:t>
      </w:r>
      <w:r w:rsidRPr="003F0F2D">
        <w:rPr>
          <w:rFonts w:ascii="Arial" w:eastAsiaTheme="minorEastAsia" w:hAnsi="Arial" w:cs="Arial"/>
          <w:lang w:val="en-US"/>
        </w:rPr>
        <w:t xml:space="preserve"> </w:t>
      </w:r>
      <w:r w:rsidR="00BB2BD7" w:rsidRPr="003F0F2D">
        <w:rPr>
          <w:rFonts w:ascii="Arial" w:eastAsiaTheme="minorEastAsia" w:hAnsi="Arial" w:cs="Arial"/>
          <w:lang w:val="en-US"/>
        </w:rPr>
        <w:t xml:space="preserve">with </w:t>
      </w:r>
      <w:r w:rsidRPr="003F0F2D">
        <w:rPr>
          <w:rFonts w:ascii="Arial" w:eastAsiaTheme="minorEastAsia" w:hAnsi="Arial" w:cs="Arial"/>
          <w:lang w:val="en-US"/>
        </w:rPr>
        <w:t xml:space="preserve">a value which can deviate from the value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107EE0" w:rsidRPr="003F0F2D">
        <w:rPr>
          <w:rFonts w:ascii="Arial" w:eastAsiaTheme="minorEastAsia" w:hAnsi="Arial" w:cs="Arial"/>
          <w:lang w:val="en-US"/>
        </w:rPr>
        <w:t xml:space="preserve"> </w:t>
      </w:r>
      <w:r w:rsidRPr="003F0F2D">
        <w:rPr>
          <w:rFonts w:ascii="Arial" w:eastAsiaTheme="minorEastAsia" w:hAnsi="Arial" w:cs="Arial"/>
          <w:lang w:val="en-US"/>
        </w:rPr>
        <w:t>known from measurement</w:t>
      </w:r>
      <w:r w:rsidR="00107EE0" w:rsidRPr="003F0F2D">
        <w:rPr>
          <w:rFonts w:ascii="Arial" w:eastAsiaTheme="minorEastAsia" w:hAnsi="Arial" w:cs="Arial"/>
          <w:lang w:val="en-US"/>
        </w:rPr>
        <w:t>.</w:t>
      </w:r>
    </w:p>
    <w:p w14:paraId="09D9DDE7" w14:textId="77777777" w:rsidR="009820A4" w:rsidRPr="003F0F2D" w:rsidRDefault="009820A4" w:rsidP="009820A4">
      <w:pPr>
        <w:jc w:val="both"/>
        <w:rPr>
          <w:rFonts w:ascii="Arial" w:eastAsiaTheme="minorEastAsia" w:hAnsi="Arial" w:cs="Arial"/>
          <w:b/>
          <w:lang w:val="en-US"/>
        </w:rPr>
      </w:pPr>
    </w:p>
    <w:p w14:paraId="06228AAA" w14:textId="77777777" w:rsidR="00107EE0" w:rsidRPr="003F0F2D" w:rsidRDefault="00BB2BD7" w:rsidP="009820A4">
      <w:pPr>
        <w:jc w:val="both"/>
        <w:rPr>
          <w:rFonts w:ascii="Arial" w:eastAsiaTheme="minorEastAsia" w:hAnsi="Arial" w:cs="Arial"/>
          <w:b/>
          <w:lang w:val="en-US"/>
        </w:rPr>
      </w:pPr>
      <w:r w:rsidRPr="003F0F2D">
        <w:rPr>
          <w:rFonts w:ascii="Arial" w:eastAsiaTheme="minorEastAsia" w:hAnsi="Arial" w:cs="Arial"/>
          <w:b/>
          <w:lang w:val="en-US"/>
        </w:rPr>
        <w:t>Features</w:t>
      </w:r>
      <w:r w:rsidR="00107EE0" w:rsidRPr="003F0F2D">
        <w:rPr>
          <w:rFonts w:ascii="Arial" w:eastAsiaTheme="minorEastAsia" w:hAnsi="Arial" w:cs="Arial"/>
          <w:b/>
          <w:lang w:val="en-US"/>
        </w:rPr>
        <w:t>:</w:t>
      </w:r>
    </w:p>
    <w:p w14:paraId="762E4185" w14:textId="77777777" w:rsidR="009820A4" w:rsidRPr="003F0F2D" w:rsidRDefault="009820A4" w:rsidP="009820A4">
      <w:pPr>
        <w:jc w:val="both"/>
        <w:rPr>
          <w:rFonts w:ascii="Arial" w:eastAsiaTheme="minorEastAsia" w:hAnsi="Arial" w:cs="Arial"/>
          <w:lang w:val="en-US"/>
        </w:rPr>
      </w:pPr>
    </w:p>
    <w:p w14:paraId="67947A22" w14:textId="07E092DF" w:rsidR="00107EE0" w:rsidRPr="003F0F2D" w:rsidRDefault="00BB2BD7" w:rsidP="009820A4">
      <w:pPr>
        <w:jc w:val="both"/>
        <w:rPr>
          <w:rFonts w:ascii="Arial" w:eastAsiaTheme="minorEastAsia" w:hAnsi="Arial" w:cs="Arial"/>
          <w:lang w:val="en-US"/>
        </w:rPr>
      </w:pPr>
      <w:r w:rsidRPr="003F0F2D">
        <w:rPr>
          <w:rFonts w:ascii="Arial" w:eastAsiaTheme="minorEastAsia" w:hAnsi="Arial" w:cs="Arial"/>
          <w:lang w:val="en-US"/>
        </w:rPr>
        <w:t xml:space="preserve">This procedure needs to have one fitting parameter more </w:t>
      </w:r>
      <w:r w:rsidR="00855D8D">
        <w:rPr>
          <w:rFonts w:ascii="Arial" w:eastAsiaTheme="minorEastAsia" w:hAnsi="Arial" w:cs="Arial"/>
          <w:lang w:val="en-US"/>
        </w:rPr>
        <w:t xml:space="preserve">(for the background) </w:t>
      </w:r>
      <w:r w:rsidRPr="003F0F2D">
        <w:rPr>
          <w:rFonts w:ascii="Arial" w:eastAsiaTheme="minorEastAsia" w:hAnsi="Arial" w:cs="Arial"/>
          <w:lang w:val="en-US"/>
        </w:rPr>
        <w:t xml:space="preserve">than the other procedures used for fitting net count rate decay curves. In UncertRadio it can therefore be applied only if not more than two </w:t>
      </w:r>
      <w:r w:rsidR="00107EE0" w:rsidRPr="003F0F2D">
        <w:rPr>
          <w:rFonts w:ascii="Arial" w:eastAsiaTheme="minorEastAsia" w:hAnsi="Arial" w:cs="Arial"/>
          <w:lang w:val="en-US"/>
        </w:rPr>
        <w:t>physi</w:t>
      </w:r>
      <w:r w:rsidRPr="003F0F2D">
        <w:rPr>
          <w:rFonts w:ascii="Arial" w:eastAsiaTheme="minorEastAsia" w:hAnsi="Arial" w:cs="Arial"/>
          <w:lang w:val="en-US"/>
        </w:rPr>
        <w:t>cal c</w:t>
      </w:r>
      <w:r w:rsidR="00107EE0" w:rsidRPr="003F0F2D">
        <w:rPr>
          <w:rFonts w:ascii="Arial" w:eastAsiaTheme="minorEastAsia" w:hAnsi="Arial" w:cs="Arial"/>
          <w:lang w:val="en-US"/>
        </w:rPr>
        <w:t>omponent</w:t>
      </w:r>
      <w:r w:rsidRPr="003F0F2D">
        <w:rPr>
          <w:rFonts w:ascii="Arial" w:eastAsiaTheme="minorEastAsia" w:hAnsi="Arial" w:cs="Arial"/>
          <w:lang w:val="en-US"/>
        </w:rPr>
        <w:t>s are to be determined</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Both </w:t>
      </w:r>
      <w:r w:rsidR="00855D8D">
        <w:rPr>
          <w:rFonts w:ascii="Arial" w:eastAsiaTheme="minorEastAsia" w:hAnsi="Arial" w:cs="Arial"/>
          <w:lang w:val="en-US"/>
        </w:rPr>
        <w:t xml:space="preserve">physical </w:t>
      </w:r>
      <w:r w:rsidRPr="003F0F2D">
        <w:rPr>
          <w:rFonts w:ascii="Arial" w:eastAsiaTheme="minorEastAsia" w:hAnsi="Arial" w:cs="Arial"/>
          <w:lang w:val="en-US"/>
        </w:rPr>
        <w:t>components should have the property that their associated curve</w:t>
      </w:r>
      <w:r w:rsidR="00855D8D">
        <w:rPr>
          <w:rFonts w:ascii="Arial" w:eastAsiaTheme="minorEastAsia" w:hAnsi="Arial" w:cs="Arial"/>
          <w:lang w:val="en-US"/>
        </w:rPr>
        <w:t>-shapes</w:t>
      </w:r>
      <w:r w:rsidRPr="003F0F2D">
        <w:rPr>
          <w:rFonts w:ascii="Arial" w:eastAsiaTheme="minorEastAsia" w:hAnsi="Arial" w:cs="Arial"/>
          <w:lang w:val="en-US"/>
        </w:rPr>
        <w:t xml:space="preserve"> should be different from being constant or quasi-constant within time. If one of these c</w:t>
      </w:r>
      <w:r w:rsidR="00107EE0" w:rsidRPr="003F0F2D">
        <w:rPr>
          <w:rFonts w:ascii="Arial" w:eastAsiaTheme="minorEastAsia" w:hAnsi="Arial" w:cs="Arial"/>
          <w:lang w:val="en-US"/>
        </w:rPr>
        <w:t>omponent</w:t>
      </w:r>
      <w:r w:rsidRPr="003F0F2D">
        <w:rPr>
          <w:rFonts w:ascii="Arial" w:eastAsiaTheme="minorEastAsia" w:hAnsi="Arial" w:cs="Arial"/>
          <w:lang w:val="en-US"/>
        </w:rPr>
        <w:t>s</w:t>
      </w:r>
      <w:r w:rsidR="00107EE0" w:rsidRPr="003F0F2D">
        <w:rPr>
          <w:rFonts w:ascii="Arial" w:eastAsiaTheme="minorEastAsia" w:hAnsi="Arial" w:cs="Arial"/>
          <w:lang w:val="en-US"/>
        </w:rPr>
        <w:t xml:space="preserve"> </w:t>
      </w:r>
      <w:r w:rsidRPr="003F0F2D">
        <w:rPr>
          <w:rFonts w:ascii="Arial" w:eastAsiaTheme="minorEastAsia" w:hAnsi="Arial" w:cs="Arial"/>
          <w:lang w:val="en-US"/>
        </w:rPr>
        <w:t xml:space="preserve">represents the contribution of a radionuclide with a rather large half-live, such that the decay curve fails to show a decrease, the fitting procedure cannot differentiate between this contribution and that of </w:t>
      </w:r>
      <m:oMath>
        <m:d>
          <m:dPr>
            <m:ctrlPr>
              <w:rPr>
                <w:rFonts w:ascii="Cambria Math" w:hAnsi="Arial" w:cs="Arial"/>
                <w:i/>
                <w:sz w:val="24"/>
                <w:szCs w:val="24"/>
                <w:lang w:val="en-US"/>
              </w:rPr>
            </m:ctrlPr>
          </m:dPr>
          <m:e>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Arial" w:cs="Arial"/>
                    <w:sz w:val="24"/>
                    <w:szCs w:val="24"/>
                    <w:lang w:val="en-US"/>
                  </w:rPr>
                  <m:t>0,</m:t>
                </m:r>
                <m:r>
                  <w:rPr>
                    <w:rFonts w:ascii="Cambria Math" w:hAnsi="Cambria Math" w:cs="Arial"/>
                    <w:sz w:val="24"/>
                    <w:szCs w:val="24"/>
                    <w:lang w:val="en-US"/>
                  </w:rPr>
                  <m:t>i</m:t>
                </m:r>
              </m:sub>
            </m:sSub>
            <m:r>
              <w:rPr>
                <w:rFonts w:ascii="Cambria Math" w:hAnsi="Arial" w:cs="Arial"/>
                <w:sz w:val="24"/>
                <w:szCs w:val="24"/>
                <w:lang w:val="en-US"/>
              </w:rPr>
              <m:t>+</m:t>
            </m:r>
            <m:sSub>
              <m:sSubPr>
                <m:ctrlPr>
                  <w:rPr>
                    <w:rFonts w:ascii="Cambria Math" w:hAnsi="Arial"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bl</m:t>
                </m:r>
              </m:sub>
            </m:sSub>
          </m:e>
        </m:d>
        <m:sSub>
          <m:sSubPr>
            <m:ctrlPr>
              <w:rPr>
                <w:rFonts w:ascii="Cambria Math" w:hAnsi="Arial" w:cs="Arial"/>
                <w:i/>
                <w:sz w:val="24"/>
                <w:szCs w:val="24"/>
                <w:lang w:val="en-US"/>
              </w:rPr>
            </m:ctrlPr>
          </m:sSubPr>
          <m:e>
            <m:r>
              <w:rPr>
                <w:rFonts w:ascii="Cambria Math" w:hAnsi="Cambria Math" w:cs="Arial"/>
                <w:sz w:val="24"/>
                <w:szCs w:val="24"/>
                <w:lang w:val="en-US"/>
              </w:rPr>
              <m:t>t</m:t>
            </m:r>
          </m:e>
          <m:sub>
            <m:r>
              <w:rPr>
                <w:rFonts w:ascii="Cambria Math" w:hAnsi="Cambria Math" w:cs="Arial"/>
                <w:sz w:val="24"/>
                <w:szCs w:val="24"/>
                <w:lang w:val="en-US"/>
              </w:rPr>
              <m:t>m</m:t>
            </m:r>
          </m:sub>
        </m:sSub>
      </m:oMath>
      <w:r w:rsidR="00886318" w:rsidRPr="003F0F2D">
        <w:rPr>
          <w:rFonts w:ascii="Arial" w:eastAsiaTheme="minorEastAsia" w:hAnsi="Arial" w:cs="Arial"/>
          <w:lang w:val="en-US"/>
        </w:rPr>
        <w:t>.</w:t>
      </w:r>
      <w:r w:rsidR="00107EE0" w:rsidRPr="003F0F2D">
        <w:rPr>
          <w:rFonts w:ascii="Arial" w:eastAsiaTheme="minorEastAsia" w:hAnsi="Arial" w:cs="Arial"/>
          <w:lang w:val="en-US"/>
        </w:rPr>
        <w:t xml:space="preserve"> In </w:t>
      </w:r>
      <w:r w:rsidRPr="003F0F2D">
        <w:rPr>
          <w:rFonts w:ascii="Arial" w:eastAsiaTheme="minorEastAsia" w:hAnsi="Arial" w:cs="Arial"/>
          <w:lang w:val="en-US"/>
        </w:rPr>
        <w:t xml:space="preserve">such a case the </w:t>
      </w:r>
      <w:r w:rsidR="00107EE0" w:rsidRPr="003F0F2D">
        <w:rPr>
          <w:rFonts w:ascii="Arial" w:eastAsiaTheme="minorEastAsia" w:hAnsi="Arial" w:cs="Arial"/>
          <w:lang w:val="en-US"/>
        </w:rPr>
        <w:t>PMLE-</w:t>
      </w:r>
      <w:r w:rsidRPr="003F0F2D">
        <w:rPr>
          <w:rFonts w:ascii="Arial" w:eastAsiaTheme="minorEastAsia" w:hAnsi="Arial" w:cs="Arial"/>
          <w:lang w:val="en-US"/>
        </w:rPr>
        <w:t>procedure cannot be used</w:t>
      </w:r>
      <w:r w:rsidR="00107EE0" w:rsidRPr="003F0F2D">
        <w:rPr>
          <w:rFonts w:ascii="Arial" w:eastAsiaTheme="minorEastAsia" w:hAnsi="Arial" w:cs="Arial"/>
          <w:lang w:val="en-US"/>
        </w:rPr>
        <w:t xml:space="preserve">. </w:t>
      </w:r>
    </w:p>
    <w:p w14:paraId="461E5D11" w14:textId="77777777" w:rsidR="009820A4" w:rsidRPr="003F0F2D" w:rsidRDefault="009820A4" w:rsidP="009820A4">
      <w:pPr>
        <w:jc w:val="both"/>
        <w:rPr>
          <w:rFonts w:ascii="Arial" w:eastAsiaTheme="minorEastAsia" w:hAnsi="Arial" w:cs="Arial"/>
          <w:lang w:val="en-US"/>
        </w:rPr>
      </w:pPr>
    </w:p>
    <w:p w14:paraId="15E5328A" w14:textId="77777777"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Furthermore,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can at present not be applied, if another fitting parameter is used with the status „</w:t>
      </w:r>
      <w:proofErr w:type="gramStart"/>
      <w:r w:rsidRPr="003F0F2D">
        <w:rPr>
          <w:rFonts w:ascii="Arial" w:eastAsiaTheme="minorEastAsia" w:hAnsi="Arial" w:cs="Arial"/>
          <w:lang w:val="en-US"/>
        </w:rPr>
        <w:t>fixed“</w:t>
      </w:r>
      <w:proofErr w:type="gramEnd"/>
      <w:r w:rsidRPr="003F0F2D">
        <w:rPr>
          <w:rFonts w:ascii="Arial" w:eastAsiaTheme="minorEastAsia" w:hAnsi="Arial" w:cs="Arial"/>
          <w:lang w:val="en-US"/>
        </w:rPr>
        <w:t>, as is the case for a Sr measurement where a Sr-85 tracer was added to</w:t>
      </w:r>
      <w:r w:rsidR="00982594" w:rsidRPr="003F0F2D">
        <w:rPr>
          <w:rFonts w:ascii="Arial" w:eastAsiaTheme="minorEastAsia" w:hAnsi="Arial" w:cs="Arial"/>
          <w:lang w:val="en-US"/>
        </w:rPr>
        <w:t xml:space="preserve"> </w:t>
      </w:r>
      <w:r w:rsidRPr="003F0F2D">
        <w:rPr>
          <w:rFonts w:ascii="Arial" w:eastAsiaTheme="minorEastAsia" w:hAnsi="Arial" w:cs="Arial"/>
          <w:lang w:val="en-US"/>
        </w:rPr>
        <w:t>the sample.</w:t>
      </w:r>
    </w:p>
    <w:p w14:paraId="14D0980D" w14:textId="77777777" w:rsidR="009820A4" w:rsidRPr="003F0F2D" w:rsidRDefault="009820A4" w:rsidP="009820A4">
      <w:pPr>
        <w:jc w:val="both"/>
        <w:rPr>
          <w:rFonts w:ascii="Arial" w:eastAsiaTheme="minorEastAsia" w:hAnsi="Arial" w:cs="Arial"/>
          <w:lang w:val="en-US"/>
        </w:rPr>
      </w:pPr>
    </w:p>
    <w:p w14:paraId="2165DBE1" w14:textId="512B5F95" w:rsidR="00107EE0" w:rsidRPr="003F0F2D" w:rsidRDefault="00886318" w:rsidP="009820A4">
      <w:pPr>
        <w:jc w:val="both"/>
        <w:rPr>
          <w:rFonts w:ascii="Arial" w:eastAsiaTheme="minorEastAsia" w:hAnsi="Arial" w:cs="Arial"/>
          <w:lang w:val="en-US"/>
        </w:rPr>
      </w:pPr>
      <w:r w:rsidRPr="003F0F2D">
        <w:rPr>
          <w:rFonts w:ascii="Arial" w:eastAsiaTheme="minorEastAsia" w:hAnsi="Arial" w:cs="Arial"/>
          <w:lang w:val="en-US"/>
        </w:rPr>
        <w:t xml:space="preserve">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is not selectable in a case with too few </w:t>
      </w:r>
      <w:r w:rsidR="00855D8D">
        <w:rPr>
          <w:rFonts w:ascii="Arial" w:eastAsiaTheme="minorEastAsia" w:hAnsi="Arial" w:cs="Arial"/>
          <w:lang w:val="en-US"/>
        </w:rPr>
        <w:t xml:space="preserve">measurements </w:t>
      </w:r>
      <w:r w:rsidRPr="003F0F2D">
        <w:rPr>
          <w:rFonts w:ascii="Arial" w:eastAsiaTheme="minorEastAsia" w:hAnsi="Arial" w:cs="Arial"/>
          <w:lang w:val="en-US"/>
        </w:rPr>
        <w:t xml:space="preserve">compared to the number of parameters to be fitted. </w:t>
      </w:r>
    </w:p>
    <w:p w14:paraId="5BB10035" w14:textId="77777777" w:rsidR="009820A4" w:rsidRPr="003F0F2D" w:rsidRDefault="009820A4" w:rsidP="009820A4">
      <w:pPr>
        <w:jc w:val="both"/>
        <w:rPr>
          <w:rFonts w:ascii="Arial" w:eastAsiaTheme="minorEastAsia" w:hAnsi="Arial" w:cs="Arial"/>
          <w:b/>
          <w:lang w:val="en-US"/>
        </w:rPr>
      </w:pPr>
    </w:p>
    <w:p w14:paraId="3061D74F" w14:textId="77777777" w:rsidR="00107EE0" w:rsidRPr="003F0F2D" w:rsidRDefault="00107EE0" w:rsidP="009820A4">
      <w:pPr>
        <w:jc w:val="both"/>
        <w:rPr>
          <w:rFonts w:ascii="Arial" w:eastAsiaTheme="minorEastAsia" w:hAnsi="Arial" w:cs="Arial"/>
          <w:b/>
          <w:lang w:val="en-US"/>
        </w:rPr>
      </w:pPr>
      <w:r w:rsidRPr="003F0F2D">
        <w:rPr>
          <w:rFonts w:ascii="Arial" w:eastAsiaTheme="minorEastAsia" w:hAnsi="Arial" w:cs="Arial"/>
          <w:b/>
          <w:lang w:val="en-US"/>
        </w:rPr>
        <w:t>A</w:t>
      </w:r>
      <w:r w:rsidR="00B61C64" w:rsidRPr="003F0F2D">
        <w:rPr>
          <w:rFonts w:ascii="Arial" w:eastAsiaTheme="minorEastAsia" w:hAnsi="Arial" w:cs="Arial"/>
          <w:b/>
          <w:lang w:val="en-US"/>
        </w:rPr>
        <w:t>pplying this procedure</w:t>
      </w:r>
      <w:r w:rsidRPr="003F0F2D">
        <w:rPr>
          <w:rFonts w:ascii="Arial" w:eastAsiaTheme="minorEastAsia" w:hAnsi="Arial" w:cs="Arial"/>
          <w:b/>
          <w:lang w:val="en-US"/>
        </w:rPr>
        <w:t>:</w:t>
      </w:r>
    </w:p>
    <w:p w14:paraId="348DB450" w14:textId="77777777" w:rsidR="009820A4" w:rsidRPr="003F0F2D" w:rsidRDefault="009820A4" w:rsidP="009820A4">
      <w:pPr>
        <w:jc w:val="both"/>
        <w:rPr>
          <w:rFonts w:ascii="Arial" w:eastAsiaTheme="minorEastAsia" w:hAnsi="Arial" w:cs="Arial"/>
          <w:lang w:val="en-US"/>
        </w:rPr>
      </w:pPr>
    </w:p>
    <w:p w14:paraId="3B4B26E5"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The data within the dialog “Input of decay </w:t>
      </w:r>
      <w:proofErr w:type="gramStart"/>
      <w:r w:rsidRPr="003F0F2D">
        <w:rPr>
          <w:rFonts w:ascii="Arial" w:eastAsiaTheme="minorEastAsia" w:hAnsi="Arial" w:cs="Arial"/>
          <w:lang w:val="en-US"/>
        </w:rPr>
        <w:t>curve</w:t>
      </w:r>
      <w:r w:rsidR="00107EE0" w:rsidRPr="003F0F2D">
        <w:rPr>
          <w:rFonts w:ascii="Arial" w:eastAsiaTheme="minorEastAsia" w:hAnsi="Arial" w:cs="Arial"/>
          <w:lang w:val="en-US"/>
        </w:rPr>
        <w:t xml:space="preserve">“ </w:t>
      </w:r>
      <w:r w:rsidRPr="003F0F2D">
        <w:rPr>
          <w:rFonts w:ascii="Arial" w:eastAsiaTheme="minorEastAsia" w:hAnsi="Arial" w:cs="Arial"/>
          <w:lang w:val="en-US"/>
        </w:rPr>
        <w:t>are</w:t>
      </w:r>
      <w:proofErr w:type="gramEnd"/>
      <w:r w:rsidRPr="003F0F2D">
        <w:rPr>
          <w:rFonts w:ascii="Arial" w:eastAsiaTheme="minorEastAsia" w:hAnsi="Arial" w:cs="Arial"/>
          <w:lang w:val="en-US"/>
        </w:rPr>
        <w:t xml:space="preserve"> to be handled in the same way as for the other fitting procedures; nothing changes there. </w:t>
      </w:r>
    </w:p>
    <w:p w14:paraId="4D20041F" w14:textId="77777777" w:rsidR="009820A4" w:rsidRPr="003F0F2D" w:rsidRDefault="009820A4" w:rsidP="009820A4">
      <w:pPr>
        <w:jc w:val="both"/>
        <w:rPr>
          <w:rFonts w:ascii="Arial" w:eastAsiaTheme="minorEastAsia" w:hAnsi="Arial" w:cs="Arial"/>
          <w:lang w:val="en-US"/>
        </w:rPr>
      </w:pPr>
    </w:p>
    <w:p w14:paraId="604AE670" w14:textId="6E4279A4"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t xml:space="preserve">Has a project already </w:t>
      </w:r>
      <w:r w:rsidR="00855D8D" w:rsidRPr="003F0F2D">
        <w:rPr>
          <w:rFonts w:ascii="Arial" w:eastAsiaTheme="minorEastAsia" w:hAnsi="Arial" w:cs="Arial"/>
          <w:lang w:val="en-US"/>
        </w:rPr>
        <w:t>been</w:t>
      </w:r>
      <w:r w:rsidRPr="003F0F2D">
        <w:rPr>
          <w:rFonts w:ascii="Arial" w:eastAsiaTheme="minorEastAsia" w:hAnsi="Arial" w:cs="Arial"/>
          <w:lang w:val="en-US"/>
        </w:rPr>
        <w:t xml:space="preserve"> established for the use with e.g. the </w:t>
      </w:r>
      <w:r w:rsidR="00014F12">
        <w:rPr>
          <w:rFonts w:ascii="Arial" w:eastAsiaTheme="minorEastAsia" w:hAnsi="Arial" w:cs="Arial"/>
          <w:lang w:val="en-US"/>
        </w:rPr>
        <w:t>W</w:t>
      </w:r>
      <w:r w:rsidR="00107EE0" w:rsidRPr="003F0F2D">
        <w:rPr>
          <w:rFonts w:ascii="Arial" w:eastAsiaTheme="minorEastAsia" w:hAnsi="Arial" w:cs="Arial"/>
          <w:lang w:val="en-US"/>
        </w:rPr>
        <w:t>LS</w:t>
      </w:r>
      <w:r w:rsidRPr="003F0F2D">
        <w:rPr>
          <w:rFonts w:ascii="Arial" w:eastAsiaTheme="minorEastAsia" w:hAnsi="Arial" w:cs="Arial"/>
          <w:lang w:val="en-US"/>
        </w:rPr>
        <w:t xml:space="preserve"> procedure, the program has already sufficient information about the components to be fitted and is able to decide whether the </w:t>
      </w:r>
      <w:r w:rsidR="00E9209E" w:rsidRPr="003F0F2D">
        <w:rPr>
          <w:rFonts w:ascii="Arial" w:eastAsiaTheme="minorEastAsia" w:hAnsi="Arial" w:cs="Arial"/>
          <w:lang w:val="en-US"/>
        </w:rPr>
        <w:t>above-mentioned</w:t>
      </w:r>
      <w:r w:rsidRPr="003F0F2D">
        <w:rPr>
          <w:rFonts w:ascii="Arial" w:eastAsiaTheme="minorEastAsia" w:hAnsi="Arial" w:cs="Arial"/>
          <w:lang w:val="en-US"/>
        </w:rPr>
        <w:t xml:space="preserve"> criteria for applying PMLE are fulfilled. If the criteria are not fulfilled, the selection of the PMLE procedure in the model dialog </w:t>
      </w:r>
      <w:r w:rsidR="004A5391" w:rsidRPr="003F0F2D">
        <w:rPr>
          <w:rFonts w:ascii="Arial" w:eastAsiaTheme="minorEastAsia" w:hAnsi="Arial" w:cs="Arial"/>
          <w:lang w:val="en-US"/>
        </w:rPr>
        <w:t>“</w:t>
      </w:r>
      <w:r w:rsidRPr="003F0F2D">
        <w:rPr>
          <w:rFonts w:ascii="Arial" w:eastAsiaTheme="minorEastAsia" w:hAnsi="Arial" w:cs="Arial"/>
          <w:lang w:val="en-US"/>
        </w:rPr>
        <w:t xml:space="preserve">model of decay </w:t>
      </w:r>
      <w:proofErr w:type="gramStart"/>
      <w:r w:rsidRPr="003F0F2D">
        <w:rPr>
          <w:rFonts w:ascii="Arial" w:eastAsiaTheme="minorEastAsia" w:hAnsi="Arial" w:cs="Arial"/>
          <w:lang w:val="en-US"/>
        </w:rPr>
        <w:t>curve“ is</w:t>
      </w:r>
      <w:proofErr w:type="gramEnd"/>
      <w:r w:rsidRPr="003F0F2D">
        <w:rPr>
          <w:rFonts w:ascii="Arial" w:eastAsiaTheme="minorEastAsia" w:hAnsi="Arial" w:cs="Arial"/>
          <w:lang w:val="en-US"/>
        </w:rPr>
        <w:t xml:space="preserve"> </w:t>
      </w:r>
      <w:r w:rsidR="00855D8D">
        <w:rPr>
          <w:rFonts w:ascii="Arial" w:eastAsiaTheme="minorEastAsia" w:hAnsi="Arial" w:cs="Arial"/>
          <w:lang w:val="en-US"/>
        </w:rPr>
        <w:t>disabled.</w:t>
      </w:r>
      <w:r w:rsidR="00107EE0" w:rsidRPr="003F0F2D">
        <w:rPr>
          <w:rFonts w:ascii="Arial" w:eastAsiaTheme="minorEastAsia" w:hAnsi="Arial" w:cs="Arial"/>
          <w:lang w:val="en-US"/>
        </w:rPr>
        <w:t xml:space="preserve">  </w:t>
      </w:r>
    </w:p>
    <w:p w14:paraId="347733F9" w14:textId="77777777" w:rsidR="009820A4" w:rsidRPr="003F0F2D" w:rsidRDefault="009820A4" w:rsidP="009820A4">
      <w:pPr>
        <w:jc w:val="both"/>
        <w:rPr>
          <w:rFonts w:ascii="Arial" w:eastAsiaTheme="minorEastAsia" w:hAnsi="Arial" w:cs="Arial"/>
          <w:lang w:val="en-US"/>
        </w:rPr>
      </w:pPr>
    </w:p>
    <w:p w14:paraId="5C11B6C4" w14:textId="77777777" w:rsidR="00107EE0" w:rsidRPr="003F0F2D" w:rsidRDefault="00141768" w:rsidP="009820A4">
      <w:pPr>
        <w:jc w:val="both"/>
        <w:rPr>
          <w:rFonts w:ascii="Arial" w:eastAsiaTheme="minorEastAsia" w:hAnsi="Arial" w:cs="Arial"/>
          <w:lang w:val="en-US"/>
        </w:rPr>
      </w:pPr>
      <w:r w:rsidRPr="003F0F2D">
        <w:rPr>
          <w:rFonts w:ascii="Arial" w:eastAsiaTheme="minorEastAsia" w:hAnsi="Arial" w:cs="Arial"/>
          <w:lang w:val="en-US"/>
        </w:rPr>
        <w:lastRenderedPageBreak/>
        <w:t xml:space="preserve">Is the </w:t>
      </w:r>
      <w:r w:rsidR="00107EE0" w:rsidRPr="003F0F2D">
        <w:rPr>
          <w:rFonts w:ascii="Arial" w:eastAsiaTheme="minorEastAsia" w:hAnsi="Arial" w:cs="Arial"/>
          <w:lang w:val="en-US"/>
        </w:rPr>
        <w:t>PMLE</w:t>
      </w:r>
      <w:r w:rsidRPr="003F0F2D">
        <w:rPr>
          <w:rFonts w:ascii="Arial" w:eastAsiaTheme="minorEastAsia" w:hAnsi="Arial" w:cs="Arial"/>
          <w:lang w:val="en-US"/>
        </w:rPr>
        <w:t xml:space="preserve"> procedure selectable within the model dialog, the procedure, if selected, is processed in the same manner as</w:t>
      </w:r>
      <w:r w:rsidR="00D007E2" w:rsidRPr="003F0F2D">
        <w:rPr>
          <w:rFonts w:ascii="Arial" w:eastAsiaTheme="minorEastAsia" w:hAnsi="Arial" w:cs="Arial"/>
          <w:lang w:val="en-US"/>
        </w:rPr>
        <w:t xml:space="preserve"> </w:t>
      </w:r>
      <w:r w:rsidRPr="003F0F2D">
        <w:rPr>
          <w:rFonts w:ascii="Arial" w:eastAsiaTheme="minorEastAsia" w:hAnsi="Arial" w:cs="Arial"/>
          <w:lang w:val="en-US"/>
        </w:rPr>
        <w:t>for the other procedures. Only within the view of the fit result</w:t>
      </w:r>
      <w:r w:rsidR="00D007E2" w:rsidRPr="003F0F2D">
        <w:rPr>
          <w:rFonts w:ascii="Arial" w:eastAsiaTheme="minorEastAsia" w:hAnsi="Arial" w:cs="Arial"/>
          <w:lang w:val="en-US"/>
        </w:rPr>
        <w:t xml:space="preserve"> (</w:t>
      </w:r>
      <w:r w:rsidR="00D007E2" w:rsidRPr="003F0F2D">
        <w:rPr>
          <w:rFonts w:ascii="Arial" w:eastAsiaTheme="minorEastAsia" w:hAnsi="Arial" w:cs="Arial"/>
          <w:noProof/>
          <w:lang w:val="en-US" w:eastAsia="de-DE"/>
        </w:rPr>
        <w:drawing>
          <wp:inline distT="0" distB="0" distL="0" distR="0" wp14:anchorId="14743A45" wp14:editId="49EC31E5">
            <wp:extent cx="208821" cy="180000"/>
            <wp:effectExtent l="19050" t="0" r="729" b="0"/>
            <wp:docPr id="2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39666" t="8721" r="56763" b="87465"/>
                    <a:stretch>
                      <a:fillRect/>
                    </a:stretch>
                  </pic:blipFill>
                  <pic:spPr bwMode="auto">
                    <a:xfrm>
                      <a:off x="0" y="0"/>
                      <a:ext cx="208821" cy="180000"/>
                    </a:xfrm>
                    <a:prstGeom prst="rect">
                      <a:avLst/>
                    </a:prstGeom>
                    <a:noFill/>
                    <a:ln w="9525">
                      <a:noFill/>
                      <a:miter lim="800000"/>
                      <a:headEnd/>
                      <a:tailEnd/>
                    </a:ln>
                  </pic:spPr>
                </pic:pic>
              </a:graphicData>
            </a:graphic>
          </wp:inline>
        </w:drawing>
      </w:r>
      <w:r w:rsidR="00D007E2" w:rsidRPr="003F0F2D">
        <w:rPr>
          <w:rFonts w:ascii="Arial" w:eastAsiaTheme="minorEastAsia" w:hAnsi="Arial" w:cs="Arial"/>
          <w:lang w:val="en-US"/>
        </w:rPr>
        <w:t>)</w:t>
      </w:r>
      <w:r w:rsidRPr="003F0F2D">
        <w:rPr>
          <w:rFonts w:ascii="Arial" w:eastAsiaTheme="minorEastAsia" w:hAnsi="Arial" w:cs="Arial"/>
          <w:lang w:val="en-US"/>
        </w:rPr>
        <w:t>, gross counting rates are displayed inst</w:t>
      </w:r>
      <w:r w:rsidR="00D007E2" w:rsidRPr="003F0F2D">
        <w:rPr>
          <w:rFonts w:ascii="Arial" w:eastAsiaTheme="minorEastAsia" w:hAnsi="Arial" w:cs="Arial"/>
          <w:lang w:val="en-US"/>
        </w:rPr>
        <w:t>e</w:t>
      </w:r>
      <w:r w:rsidRPr="003F0F2D">
        <w:rPr>
          <w:rFonts w:ascii="Arial" w:eastAsiaTheme="minorEastAsia" w:hAnsi="Arial" w:cs="Arial"/>
          <w:lang w:val="en-US"/>
        </w:rPr>
        <w:t xml:space="preserve">ad of net count rates. </w:t>
      </w:r>
    </w:p>
    <w:p w14:paraId="2E9D58D8" w14:textId="77777777" w:rsidR="004030D6" w:rsidRDefault="004030D6" w:rsidP="009820A4">
      <w:pPr>
        <w:jc w:val="both"/>
        <w:rPr>
          <w:rFonts w:ascii="Arial" w:hAnsi="Arial" w:cs="Arial"/>
          <w:lang w:val="en-US"/>
        </w:rPr>
      </w:pPr>
    </w:p>
    <w:p w14:paraId="013C5ECA" w14:textId="24CE6A41" w:rsidR="00051BE7" w:rsidRPr="003F0F2D" w:rsidRDefault="00051BE7" w:rsidP="00051BE7">
      <w:pPr>
        <w:pStyle w:val="berschrift3"/>
        <w:rPr>
          <w:lang w:val="en-US"/>
        </w:rPr>
      </w:pPr>
      <w:r w:rsidRPr="003F0F2D">
        <w:rPr>
          <w:lang w:val="en-US"/>
        </w:rPr>
        <w:t>7.19</w:t>
      </w:r>
      <w:r>
        <w:rPr>
          <w:lang w:val="en-US"/>
        </w:rPr>
        <w:t>.2</w:t>
      </w:r>
      <w:r w:rsidRPr="003F0F2D">
        <w:rPr>
          <w:lang w:val="en-US"/>
        </w:rPr>
        <w:tab/>
      </w:r>
      <w:bookmarkStart w:id="79" w:name="URH_PMLE_Grundlagen_EN"/>
      <w:r>
        <w:rPr>
          <w:lang w:val="en-US"/>
        </w:rPr>
        <w:t xml:space="preserve">Basic information about </w:t>
      </w:r>
      <w:bookmarkEnd w:id="79"/>
      <w:r>
        <w:rPr>
          <w:lang w:val="en-US"/>
        </w:rPr>
        <w:t>PMLE</w:t>
      </w:r>
    </w:p>
    <w:p w14:paraId="11EE6243" w14:textId="77777777" w:rsidR="00051BE7" w:rsidRDefault="00051BE7" w:rsidP="009820A4">
      <w:pPr>
        <w:jc w:val="both"/>
        <w:rPr>
          <w:rFonts w:ascii="Arial" w:hAnsi="Arial" w:cs="Arial"/>
          <w:lang w:val="en-US"/>
        </w:rPr>
      </w:pPr>
    </w:p>
    <w:p w14:paraId="54908BFF" w14:textId="38590A41" w:rsidR="00051BE7" w:rsidRPr="00583278" w:rsidRDefault="00051BE7" w:rsidP="00051BE7">
      <w:pPr>
        <w:jc w:val="both"/>
        <w:rPr>
          <w:rFonts w:ascii="Arial" w:hAnsi="Arial" w:cs="Arial"/>
          <w:lang w:val="en-GB"/>
        </w:rPr>
      </w:pPr>
      <w:r w:rsidRPr="00583278">
        <w:rPr>
          <w:rFonts w:ascii="Arial" w:hAnsi="Arial" w:cs="Arial"/>
          <w:lang w:val="en-GB"/>
        </w:rPr>
        <w:t xml:space="preserve">For </w:t>
      </w:r>
      <w:r w:rsidR="007F4E31" w:rsidRPr="00583278">
        <w:rPr>
          <w:rFonts w:ascii="Arial" w:hAnsi="Arial" w:cs="Arial"/>
          <w:lang w:val="en-GB"/>
        </w:rPr>
        <w:t xml:space="preserve">decay curves of gross </w:t>
      </w:r>
      <w:r w:rsidRPr="00583278">
        <w:rPr>
          <w:rFonts w:ascii="Arial" w:hAnsi="Arial" w:cs="Arial"/>
          <w:lang w:val="en-GB"/>
        </w:rPr>
        <w:t>count</w:t>
      </w:r>
      <w:r w:rsidR="007F4E31" w:rsidRPr="00583278">
        <w:rPr>
          <w:rFonts w:ascii="Arial" w:hAnsi="Arial" w:cs="Arial"/>
          <w:lang w:val="en-GB"/>
        </w:rPr>
        <w:t xml:space="preserve">s, which are Poisson-distributed, the Poisson MLE (PMLE) fitting method is the better one compared to weighted least squares (WLS), if the count numbers are rather small. This is supported by corresponding test results given at the end of section </w:t>
      </w:r>
      <w:r w:rsidRPr="00583278">
        <w:rPr>
          <w:rFonts w:ascii="Arial" w:hAnsi="Arial" w:cs="Arial"/>
          <w:lang w:val="en-GB"/>
        </w:rPr>
        <w:t>7.4.3</w:t>
      </w:r>
      <w:r w:rsidR="007F4E31" w:rsidRPr="00583278">
        <w:rPr>
          <w:rFonts w:ascii="Arial" w:hAnsi="Arial" w:cs="Arial"/>
          <w:lang w:val="en-GB"/>
        </w:rPr>
        <w:t>.</w:t>
      </w:r>
      <w:r w:rsidRPr="00583278">
        <w:rPr>
          <w:rFonts w:ascii="Arial" w:hAnsi="Arial" w:cs="Arial"/>
          <w:lang w:val="en-GB"/>
        </w:rPr>
        <w:t xml:space="preserve"> </w:t>
      </w:r>
      <w:r w:rsidR="007F4E31" w:rsidRPr="00583278">
        <w:rPr>
          <w:rFonts w:ascii="Arial" w:hAnsi="Arial" w:cs="Arial"/>
          <w:lang w:val="en-GB"/>
        </w:rPr>
        <w:t>Unfortunately, only non-linear unfolding procedures can be applied.</w:t>
      </w:r>
      <w:r w:rsidRPr="00583278">
        <w:rPr>
          <w:rFonts w:ascii="Arial" w:hAnsi="Arial" w:cs="Arial"/>
          <w:lang w:val="en-GB"/>
        </w:rPr>
        <w:t xml:space="preserve"> </w:t>
      </w:r>
      <w:r w:rsidR="007F4E31" w:rsidRPr="00583278">
        <w:rPr>
          <w:rFonts w:ascii="Arial" w:hAnsi="Arial" w:cs="Arial"/>
          <w:lang w:val="en-GB"/>
        </w:rPr>
        <w:t xml:space="preserve">For this purpose, the Levenberg-Marquardt-method </w:t>
      </w:r>
      <w:r w:rsidR="004E1652" w:rsidRPr="00583278">
        <w:rPr>
          <w:rFonts w:ascii="Arial" w:hAnsi="Arial" w:cs="Arial"/>
          <w:lang w:val="en-GB"/>
        </w:rPr>
        <w:t xml:space="preserve">was applied as it is implemented in the </w:t>
      </w:r>
      <w:proofErr w:type="spellStart"/>
      <w:r w:rsidR="007F4E31" w:rsidRPr="00583278">
        <w:rPr>
          <w:rFonts w:ascii="Arial" w:hAnsi="Arial" w:cs="Arial"/>
          <w:lang w:val="en-GB"/>
        </w:rPr>
        <w:t>Matlab</w:t>
      </w:r>
      <w:proofErr w:type="spellEnd"/>
      <w:r w:rsidR="007F4E31" w:rsidRPr="00583278">
        <w:rPr>
          <w:rFonts w:ascii="Arial" w:hAnsi="Arial" w:cs="Arial"/>
          <w:lang w:val="en-GB"/>
        </w:rPr>
        <w:t xml:space="preserve"> routine </w:t>
      </w:r>
      <w:proofErr w:type="spellStart"/>
      <w:r w:rsidR="007F4E31" w:rsidRPr="00583278">
        <w:rPr>
          <w:rFonts w:ascii="Arial" w:hAnsi="Arial" w:cs="Arial"/>
          <w:lang w:val="en-GB"/>
        </w:rPr>
        <w:t>Lm</w:t>
      </w:r>
      <w:proofErr w:type="spellEnd"/>
      <w:r w:rsidR="007F4E31" w:rsidRPr="00583278">
        <w:rPr>
          <w:rFonts w:ascii="Arial" w:hAnsi="Arial" w:cs="Arial"/>
          <w:lang w:val="en-GB"/>
        </w:rPr>
        <w:t xml:space="preserve">, published by </w:t>
      </w:r>
      <w:r w:rsidRPr="00583278">
        <w:rPr>
          <w:rFonts w:ascii="Arial" w:hAnsi="Arial" w:cs="Arial"/>
          <w:lang w:val="en-GB"/>
        </w:rPr>
        <w:t>H. P. Gavin</w:t>
      </w:r>
      <w:r w:rsidR="004E1652" w:rsidRPr="00583278">
        <w:rPr>
          <w:rFonts w:ascii="Arial" w:hAnsi="Arial" w:cs="Arial"/>
          <w:lang w:val="en-GB"/>
        </w:rPr>
        <w:t xml:space="preserve"> (2022). The </w:t>
      </w:r>
      <w:proofErr w:type="spellStart"/>
      <w:r w:rsidR="004E1652" w:rsidRPr="00583278">
        <w:rPr>
          <w:rFonts w:ascii="Arial" w:hAnsi="Arial" w:cs="Arial"/>
          <w:lang w:val="en-GB"/>
        </w:rPr>
        <w:t>Matlab</w:t>
      </w:r>
      <w:proofErr w:type="spellEnd"/>
      <w:r w:rsidR="004E1652" w:rsidRPr="00583278">
        <w:rPr>
          <w:rFonts w:ascii="Arial" w:hAnsi="Arial" w:cs="Arial"/>
          <w:lang w:val="en-GB"/>
        </w:rPr>
        <w:t xml:space="preserve"> code was converted to Fortran and extended for the application to PMLE:</w:t>
      </w:r>
      <w:r w:rsidRPr="00583278">
        <w:rPr>
          <w:rFonts w:ascii="Arial" w:hAnsi="Arial" w:cs="Arial"/>
          <w:lang w:val="en-GB"/>
        </w:rPr>
        <w:t xml:space="preserve"> </w:t>
      </w:r>
    </w:p>
    <w:p w14:paraId="485794A5" w14:textId="77777777" w:rsidR="00051BE7" w:rsidRPr="00583278" w:rsidRDefault="00051BE7" w:rsidP="00051BE7">
      <w:pPr>
        <w:jc w:val="both"/>
        <w:rPr>
          <w:rFonts w:ascii="Arial" w:hAnsi="Arial" w:cs="Arial"/>
          <w:lang w:val="en-GB"/>
        </w:rPr>
      </w:pPr>
    </w:p>
    <w:p w14:paraId="62EE6411" w14:textId="777CF283" w:rsidR="00051BE7" w:rsidRPr="00583278" w:rsidRDefault="00051BE7">
      <w:pPr>
        <w:pStyle w:val="Listenabsatz"/>
        <w:numPr>
          <w:ilvl w:val="0"/>
          <w:numId w:val="38"/>
        </w:numPr>
        <w:jc w:val="both"/>
        <w:rPr>
          <w:rFonts w:ascii="Arial" w:hAnsi="Arial" w:cs="Arial"/>
          <w:lang w:val="en-GB"/>
        </w:rPr>
      </w:pPr>
      <w:r w:rsidRPr="00583278">
        <w:rPr>
          <w:rFonts w:ascii="Arial" w:hAnsi="Arial" w:cs="Arial"/>
          <w:lang w:val="en-GB"/>
        </w:rPr>
        <w:t xml:space="preserve">PMLE </w:t>
      </w:r>
      <w:r w:rsidR="004E1652" w:rsidRPr="00583278">
        <w:rPr>
          <w:rFonts w:ascii="Arial" w:hAnsi="Arial" w:cs="Arial"/>
          <w:lang w:val="en-GB"/>
        </w:rPr>
        <w:t xml:space="preserve">with its special definition of the Chi-square </w:t>
      </w:r>
      <w:r w:rsidRPr="00583278">
        <w:rPr>
          <w:rFonts w:ascii="Arial" w:hAnsi="Arial" w:cs="Arial"/>
          <w:lang w:val="en-GB"/>
        </w:rPr>
        <w:t>(s</w:t>
      </w:r>
      <w:r w:rsidR="004E1652" w:rsidRPr="00583278">
        <w:rPr>
          <w:rFonts w:ascii="Arial" w:hAnsi="Arial" w:cs="Arial"/>
          <w:lang w:val="en-GB"/>
        </w:rPr>
        <w:t>ee</w:t>
      </w:r>
      <w:r w:rsidRPr="00583278">
        <w:rPr>
          <w:rFonts w:ascii="Arial" w:hAnsi="Arial" w:cs="Arial"/>
          <w:lang w:val="en-GB"/>
        </w:rPr>
        <w:t xml:space="preserve"> </w:t>
      </w:r>
      <w:r w:rsidR="004E1652" w:rsidRPr="00583278">
        <w:rPr>
          <w:rFonts w:ascii="Arial" w:hAnsi="Arial" w:cs="Arial"/>
          <w:lang w:val="en-GB"/>
        </w:rPr>
        <w:t>section</w:t>
      </w:r>
      <w:r w:rsidRPr="00583278">
        <w:rPr>
          <w:rFonts w:ascii="Arial" w:hAnsi="Arial" w:cs="Arial"/>
          <w:lang w:val="en-GB"/>
        </w:rPr>
        <w:t xml:space="preserve"> 7.4.3) </w:t>
      </w:r>
      <w:r w:rsidR="004E1652" w:rsidRPr="00583278">
        <w:rPr>
          <w:rFonts w:ascii="Arial" w:hAnsi="Arial" w:cs="Arial"/>
          <w:lang w:val="en-GB"/>
        </w:rPr>
        <w:t>requires a m</w:t>
      </w:r>
      <w:r w:rsidRPr="00583278">
        <w:rPr>
          <w:rFonts w:ascii="Arial" w:hAnsi="Arial" w:cs="Arial"/>
          <w:lang w:val="en-GB"/>
        </w:rPr>
        <w:t>odifi</w:t>
      </w:r>
      <w:r w:rsidR="004E1652" w:rsidRPr="00583278">
        <w:rPr>
          <w:rFonts w:ascii="Arial" w:hAnsi="Arial" w:cs="Arial"/>
          <w:lang w:val="en-GB"/>
        </w:rPr>
        <w:t>c</w:t>
      </w:r>
      <w:r w:rsidRPr="00583278">
        <w:rPr>
          <w:rFonts w:ascii="Arial" w:hAnsi="Arial" w:cs="Arial"/>
          <w:lang w:val="en-GB"/>
        </w:rPr>
        <w:t xml:space="preserve">ation </w:t>
      </w:r>
      <w:r w:rsidR="004E1652" w:rsidRPr="00583278">
        <w:rPr>
          <w:rFonts w:ascii="Arial" w:hAnsi="Arial" w:cs="Arial"/>
          <w:lang w:val="en-GB"/>
        </w:rPr>
        <w:t xml:space="preserve">of the </w:t>
      </w:r>
      <w:r w:rsidRPr="00583278">
        <w:rPr>
          <w:rFonts w:ascii="Arial" w:hAnsi="Arial" w:cs="Arial"/>
          <w:lang w:val="en-GB"/>
        </w:rPr>
        <w:t xml:space="preserve">Levenberg-Marquardt (LM) </w:t>
      </w:r>
      <w:r w:rsidR="004E1652" w:rsidRPr="00583278">
        <w:rPr>
          <w:rFonts w:ascii="Arial" w:hAnsi="Arial" w:cs="Arial"/>
          <w:lang w:val="en-GB"/>
        </w:rPr>
        <w:t>m</w:t>
      </w:r>
      <w:r w:rsidRPr="00583278">
        <w:rPr>
          <w:rFonts w:ascii="Arial" w:hAnsi="Arial" w:cs="Arial"/>
          <w:lang w:val="en-GB"/>
        </w:rPr>
        <w:t>atrix</w:t>
      </w:r>
      <w:r w:rsidR="004E1652" w:rsidRPr="00583278">
        <w:rPr>
          <w:rFonts w:ascii="Arial" w:hAnsi="Arial" w:cs="Arial"/>
          <w:lang w:val="en-GB"/>
        </w:rPr>
        <w:t xml:space="preserve"> a</w:t>
      </w:r>
      <w:r w:rsidRPr="00583278">
        <w:rPr>
          <w:rFonts w:ascii="Arial" w:hAnsi="Arial" w:cs="Arial"/>
          <w:lang w:val="en-GB"/>
        </w:rPr>
        <w:t>lgebra</w:t>
      </w:r>
      <w:r w:rsidR="00583278">
        <w:rPr>
          <w:rFonts w:ascii="Arial" w:hAnsi="Arial" w:cs="Arial"/>
          <w:lang w:val="en-GB"/>
        </w:rPr>
        <w:t>,</w:t>
      </w:r>
      <w:r w:rsidRPr="00583278">
        <w:rPr>
          <w:rFonts w:ascii="Arial" w:hAnsi="Arial" w:cs="Arial"/>
          <w:lang w:val="en-GB"/>
        </w:rPr>
        <w:t xml:space="preserve"> </w:t>
      </w:r>
    </w:p>
    <w:p w14:paraId="6E81D01E" w14:textId="6BE09A38" w:rsidR="00051BE7" w:rsidRPr="00583278" w:rsidRDefault="004E1652">
      <w:pPr>
        <w:pStyle w:val="Listenabsatz"/>
        <w:numPr>
          <w:ilvl w:val="0"/>
          <w:numId w:val="38"/>
        </w:numPr>
        <w:jc w:val="both"/>
        <w:rPr>
          <w:rFonts w:ascii="Arial" w:hAnsi="Arial" w:cs="Arial"/>
          <w:lang w:val="en-GB"/>
        </w:rPr>
      </w:pPr>
      <w:r w:rsidRPr="00583278">
        <w:rPr>
          <w:rFonts w:ascii="Arial" w:hAnsi="Arial" w:cs="Arial"/>
          <w:lang w:val="en-GB"/>
        </w:rPr>
        <w:t xml:space="preserve">For stabilizing the fitting </w:t>
      </w:r>
      <w:r w:rsidR="00051BE7" w:rsidRPr="00583278">
        <w:rPr>
          <w:rFonts w:ascii="Arial" w:hAnsi="Arial" w:cs="Arial"/>
          <w:lang w:val="en-GB"/>
        </w:rPr>
        <w:t>(„</w:t>
      </w:r>
      <w:r w:rsidR="00583278" w:rsidRPr="00583278">
        <w:rPr>
          <w:rFonts w:ascii="Arial" w:hAnsi="Arial" w:cs="Arial"/>
          <w:lang w:val="en-GB"/>
        </w:rPr>
        <w:t>penalized</w:t>
      </w:r>
      <w:r w:rsidR="00051BE7" w:rsidRPr="00583278">
        <w:rPr>
          <w:rFonts w:ascii="Arial" w:hAnsi="Arial" w:cs="Arial"/>
          <w:lang w:val="en-GB"/>
        </w:rPr>
        <w:t xml:space="preserve"> fitting“) </w:t>
      </w:r>
      <w:r w:rsidRPr="00583278">
        <w:rPr>
          <w:rFonts w:ascii="Arial" w:hAnsi="Arial" w:cs="Arial"/>
          <w:lang w:val="en-GB"/>
        </w:rPr>
        <w:t xml:space="preserve">an additional </w:t>
      </w:r>
      <w:r w:rsidR="00051BE7" w:rsidRPr="00583278">
        <w:rPr>
          <w:rFonts w:ascii="Arial" w:hAnsi="Arial" w:cs="Arial"/>
          <w:lang w:val="en-GB"/>
        </w:rPr>
        <w:t>Chi</w:t>
      </w:r>
      <w:r w:rsidRPr="00583278">
        <w:rPr>
          <w:rFonts w:ascii="Arial" w:hAnsi="Arial" w:cs="Arial"/>
          <w:lang w:val="en-GB"/>
        </w:rPr>
        <w:t>-square term is included, which shall prevent the fitting parameters from moving too far from their start values during the non-linear iteration.</w:t>
      </w:r>
      <w:r w:rsidR="00051BE7" w:rsidRPr="00583278">
        <w:rPr>
          <w:rFonts w:ascii="Arial" w:hAnsi="Arial" w:cs="Arial"/>
          <w:lang w:val="en-GB"/>
        </w:rPr>
        <w:t xml:space="preserve"> </w:t>
      </w:r>
    </w:p>
    <w:p w14:paraId="0519F6FA" w14:textId="77777777" w:rsidR="00051BE7" w:rsidRPr="00583278" w:rsidRDefault="00051BE7" w:rsidP="00051BE7">
      <w:pPr>
        <w:jc w:val="both"/>
        <w:rPr>
          <w:rFonts w:ascii="Arial" w:hAnsi="Arial" w:cs="Arial"/>
          <w:lang w:val="en-GB"/>
        </w:rPr>
      </w:pPr>
    </w:p>
    <w:p w14:paraId="502493D6" w14:textId="767622CA" w:rsidR="00051BE7" w:rsidRPr="00583278" w:rsidRDefault="004A1D6C" w:rsidP="00051BE7">
      <w:pPr>
        <w:jc w:val="both"/>
        <w:rPr>
          <w:rFonts w:ascii="Arial" w:hAnsi="Arial" w:cs="Arial"/>
          <w:lang w:val="en-GB"/>
        </w:rPr>
      </w:pPr>
      <w:r w:rsidRPr="00583278">
        <w:rPr>
          <w:rFonts w:ascii="Arial" w:hAnsi="Arial" w:cs="Arial"/>
          <w:lang w:val="en-GB"/>
        </w:rPr>
        <w:t xml:space="preserve">Referring to the nomenclature used by H. P. Gavin in his paper, </w:t>
      </w:r>
      <w:r w:rsidR="008809EA" w:rsidRPr="00583278">
        <w:rPr>
          <w:rFonts w:ascii="Arial" w:hAnsi="Arial" w:cs="Arial"/>
          <w:lang w:val="en-GB"/>
        </w:rPr>
        <w:t xml:space="preserve">the following table gives a short information about the extensions of his mathematical treatment implemented here. In the first column, the equation numbers used by Gavon are cited. The main difference between </w:t>
      </w:r>
      <w:r w:rsidR="00051BE7" w:rsidRPr="00583278">
        <w:rPr>
          <w:rFonts w:ascii="Arial" w:hAnsi="Arial" w:cs="Arial"/>
          <w:lang w:val="en-GB"/>
        </w:rPr>
        <w:t xml:space="preserve">Levenberg-Marquard </w:t>
      </w:r>
      <w:r w:rsidR="008809EA" w:rsidRPr="00583278">
        <w:rPr>
          <w:rFonts w:ascii="Arial" w:hAnsi="Arial" w:cs="Arial"/>
          <w:lang w:val="en-GB"/>
        </w:rPr>
        <w:t xml:space="preserve">formulae </w:t>
      </w:r>
      <w:r w:rsidR="00051BE7" w:rsidRPr="00583278">
        <w:rPr>
          <w:rFonts w:ascii="Arial" w:hAnsi="Arial" w:cs="Arial"/>
          <w:lang w:val="en-GB"/>
        </w:rPr>
        <w:t>(</w:t>
      </w:r>
      <w:r w:rsidR="008809EA" w:rsidRPr="00583278">
        <w:rPr>
          <w:rFonts w:ascii="Arial" w:hAnsi="Arial" w:cs="Arial"/>
          <w:lang w:val="en-GB"/>
        </w:rPr>
        <w:t>left column</w:t>
      </w:r>
      <w:r w:rsidR="00051BE7" w:rsidRPr="00583278">
        <w:rPr>
          <w:rFonts w:ascii="Arial" w:hAnsi="Arial" w:cs="Arial"/>
          <w:lang w:val="en-GB"/>
        </w:rPr>
        <w:t xml:space="preserve">) </w:t>
      </w:r>
      <w:r w:rsidR="008809EA" w:rsidRPr="00583278">
        <w:rPr>
          <w:rFonts w:ascii="Arial" w:hAnsi="Arial" w:cs="Arial"/>
          <w:lang w:val="en-GB"/>
        </w:rPr>
        <w:t>a</w:t>
      </w:r>
      <w:r w:rsidR="00051BE7" w:rsidRPr="00583278">
        <w:rPr>
          <w:rFonts w:ascii="Arial" w:hAnsi="Arial" w:cs="Arial"/>
          <w:lang w:val="en-GB"/>
        </w:rPr>
        <w:t xml:space="preserve">nd </w:t>
      </w:r>
      <w:r w:rsidR="008809EA" w:rsidRPr="00583278">
        <w:rPr>
          <w:rFonts w:ascii="Arial" w:hAnsi="Arial" w:cs="Arial"/>
          <w:lang w:val="en-GB"/>
        </w:rPr>
        <w:t xml:space="preserve">those for the PMLE modifications (right column) consists in the applied covariance matrices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oMath>
      <w:r w:rsidR="00051BE7" w:rsidRPr="00583278">
        <w:rPr>
          <w:rFonts w:ascii="Arial" w:eastAsiaTheme="minorEastAsia" w:hAnsi="Arial" w:cs="Arial"/>
          <w:b/>
          <w:lang w:val="en-GB"/>
        </w:rPr>
        <w:t xml:space="preserve"> </w:t>
      </w:r>
      <w:r w:rsidR="00051BE7" w:rsidRPr="00583278">
        <w:rPr>
          <w:rFonts w:ascii="Arial" w:eastAsiaTheme="minorEastAsia" w:hAnsi="Arial" w:cs="Arial"/>
          <w:bCs/>
          <w:lang w:val="en-GB"/>
        </w:rPr>
        <w:t>(</w:t>
      </w:r>
      <w:r w:rsidR="008809EA" w:rsidRPr="00583278">
        <w:rPr>
          <w:rFonts w:ascii="Arial" w:eastAsiaTheme="minorEastAsia" w:hAnsi="Arial" w:cs="Arial"/>
          <w:bCs/>
          <w:lang w:val="en-GB"/>
        </w:rPr>
        <w:t>left column</w:t>
      </w:r>
      <w:r w:rsidR="00051BE7" w:rsidRPr="00583278">
        <w:rPr>
          <w:rFonts w:ascii="Arial" w:eastAsiaTheme="minorEastAsia" w:hAnsi="Arial" w:cs="Arial"/>
          <w:bCs/>
          <w:lang w:val="en-GB"/>
        </w:rPr>
        <w:t xml:space="preserve">) </w:t>
      </w:r>
      <w:r w:rsidR="008809EA" w:rsidRPr="00583278">
        <w:rPr>
          <w:rFonts w:ascii="Arial" w:eastAsiaTheme="minorEastAsia" w:hAnsi="Arial" w:cs="Arial"/>
          <w:bCs/>
          <w:lang w:val="en-GB"/>
        </w:rPr>
        <w:t>a</w:t>
      </w:r>
      <w:r w:rsidR="00051BE7" w:rsidRPr="00583278">
        <w:rPr>
          <w:rFonts w:ascii="Arial" w:eastAsiaTheme="minorEastAsia" w:hAnsi="Arial" w:cs="Arial"/>
          <w:bCs/>
          <w:lang w:val="en-GB"/>
        </w:rPr>
        <w:t xml:space="preserve">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1</m:t>
            </m:r>
          </m:sub>
        </m:sSub>
      </m:oMath>
      <w:r w:rsidR="00051BE7" w:rsidRPr="00583278">
        <w:rPr>
          <w:rFonts w:ascii="Arial" w:eastAsiaTheme="minorEastAsia" w:hAnsi="Arial" w:cs="Arial"/>
          <w:bCs/>
          <w:lang w:val="en-GB"/>
        </w:rPr>
        <w:t xml:space="preserve"> </w:t>
      </w:r>
      <w:r w:rsidR="008809EA" w:rsidRPr="00583278">
        <w:rPr>
          <w:rFonts w:ascii="Arial" w:eastAsiaTheme="minorEastAsia" w:hAnsi="Arial" w:cs="Arial"/>
          <w:bCs/>
          <w:lang w:val="en-GB"/>
        </w:rPr>
        <w:t>a</w:t>
      </w:r>
      <w:r w:rsidR="00051BE7" w:rsidRPr="00583278">
        <w:rPr>
          <w:rFonts w:ascii="Arial" w:eastAsiaTheme="minorEastAsia" w:hAnsi="Arial" w:cs="Arial"/>
          <w:bCs/>
          <w:lang w:val="en-GB"/>
        </w:rPr>
        <w:t xml:space="preserve">nd </w:t>
      </w: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2</m:t>
            </m:r>
          </m:sub>
        </m:sSub>
      </m:oMath>
      <w:r w:rsidR="00051BE7" w:rsidRPr="00583278">
        <w:rPr>
          <w:rFonts w:ascii="Arial" w:eastAsiaTheme="minorEastAsia" w:hAnsi="Arial" w:cs="Arial"/>
          <w:bCs/>
          <w:lang w:val="en-GB"/>
        </w:rPr>
        <w:t xml:space="preserve"> (r</w:t>
      </w:r>
      <w:r w:rsidR="008809EA" w:rsidRPr="00583278">
        <w:rPr>
          <w:rFonts w:ascii="Arial" w:eastAsiaTheme="minorEastAsia" w:hAnsi="Arial" w:cs="Arial"/>
          <w:bCs/>
          <w:lang w:val="en-GB"/>
        </w:rPr>
        <w:t>ight column</w:t>
      </w:r>
      <w:r w:rsidR="00051BE7" w:rsidRPr="00583278">
        <w:rPr>
          <w:rFonts w:ascii="Arial" w:eastAsiaTheme="minorEastAsia" w:hAnsi="Arial" w:cs="Arial"/>
          <w:bCs/>
          <w:lang w:val="en-GB"/>
        </w:rPr>
        <w:t>).</w:t>
      </w:r>
      <w:r w:rsidR="008809EA" w:rsidRPr="00583278">
        <w:rPr>
          <w:rFonts w:ascii="Arial" w:eastAsiaTheme="minorEastAsia" w:hAnsi="Arial" w:cs="Arial"/>
          <w:bCs/>
          <w:lang w:val="en-GB"/>
        </w:rPr>
        <w:t xml:space="preserve"> The additional term </w:t>
      </w:r>
      <w:r w:rsidR="00051BE7" w:rsidRPr="00583278">
        <w:rPr>
          <w:rFonts w:ascii="Arial" w:eastAsiaTheme="minorEastAsia" w:hAnsi="Arial" w:cs="Arial"/>
          <w:bCs/>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f</m:t>
            </m:r>
          </m:sub>
        </m:sSub>
        <m:sSup>
          <m:sSupPr>
            <m:ctrlPr>
              <w:rPr>
                <w:rFonts w:ascii="Cambria Math" w:hAnsi="Cambria Math"/>
                <w:lang w:val="en-GB"/>
              </w:rPr>
            </m:ctrlPr>
          </m:sSupPr>
          <m:e>
            <m:d>
              <m:dPr>
                <m:ctrlPr>
                  <w:rPr>
                    <w:rFonts w:ascii="Cambria Math" w:hAnsi="Cambria Math"/>
                    <w:lang w:val="en-GB"/>
                  </w:rPr>
                </m:ctrlPr>
              </m:dPr>
              <m:e>
                <m:r>
                  <m:rPr>
                    <m:sty m:val="bi"/>
                  </m:rPr>
                  <w:rPr>
                    <w:rFonts w:ascii="Cambria Math" w:hAnsi="Cambria Math"/>
                    <w:lang w:val="en-GB"/>
                  </w:rPr>
                  <m:t>p</m:t>
                </m:r>
                <m:r>
                  <m:rPr>
                    <m:sty m:val="p"/>
                  </m:rPr>
                  <w:rPr>
                    <w:rFonts w:ascii="Cambria Math" w:hAnsi="Cambria Math"/>
                    <w:lang w:val="en-GB"/>
                  </w:rPr>
                  <m:t>-</m:t>
                </m:r>
                <m:sSub>
                  <m:sSubPr>
                    <m:ctrlPr>
                      <w:rPr>
                        <w:rFonts w:ascii="Cambria Math" w:hAnsi="Cambria Math"/>
                        <w:lang w:val="en-GB"/>
                      </w:rPr>
                    </m:ctrlPr>
                  </m:sSubPr>
                  <m:e>
                    <m:r>
                      <m:rPr>
                        <m:sty m:val="bi"/>
                      </m:rPr>
                      <w:rPr>
                        <w:rFonts w:ascii="Cambria Math" w:hAnsi="Cambria Math"/>
                        <w:lang w:val="en-GB"/>
                      </w:rPr>
                      <m:t>p</m:t>
                    </m:r>
                  </m:e>
                  <m:sub>
                    <m:r>
                      <m:rPr>
                        <m:sty m:val="bi"/>
                      </m:rPr>
                      <w:rPr>
                        <w:rFonts w:ascii="Cambria Math" w:hAnsi="Cambria Math"/>
                        <w:lang w:val="en-GB"/>
                      </w:rPr>
                      <m:t>c</m:t>
                    </m:r>
                  </m:sub>
                </m:sSub>
              </m:e>
            </m:d>
          </m:e>
          <m:sup>
            <m:r>
              <w:rPr>
                <w:rFonts w:ascii="Cambria Math" w:hAnsi="Cambria Math"/>
                <w:lang w:val="en-GB"/>
              </w:rPr>
              <m:t>T</m:t>
            </m:r>
          </m:sup>
        </m:sSup>
        <m:sSub>
          <m:sSubPr>
            <m:ctrlPr>
              <w:rPr>
                <w:rFonts w:ascii="Cambria Math" w:hAnsi="Cambria Math"/>
                <w:lang w:val="en-GB"/>
              </w:rPr>
            </m:ctrlPr>
          </m:sSubPr>
          <m:e>
            <m:r>
              <m:rPr>
                <m:sty m:val="bi"/>
              </m:rPr>
              <w:rPr>
                <w:rFonts w:ascii="Cambria Math" w:hAnsi="Cambria Math"/>
                <w:lang w:val="en-GB"/>
              </w:rPr>
              <m:t>W</m:t>
            </m:r>
          </m:e>
          <m:sub>
            <m:r>
              <m:rPr>
                <m:sty m:val="bi"/>
              </m:rPr>
              <w:rPr>
                <w:rFonts w:ascii="Cambria Math" w:hAnsi="Cambria Math"/>
                <w:lang w:val="en-GB"/>
              </w:rPr>
              <m:t>c</m:t>
            </m:r>
          </m:sub>
        </m:sSub>
        <m:d>
          <m:dPr>
            <m:ctrlPr>
              <w:rPr>
                <w:rFonts w:ascii="Cambria Math" w:hAnsi="Cambria Math"/>
                <w:lang w:val="en-GB"/>
              </w:rPr>
            </m:ctrlPr>
          </m:dPr>
          <m:e>
            <m:r>
              <m:rPr>
                <m:sty m:val="bi"/>
              </m:rPr>
              <w:rPr>
                <w:rFonts w:ascii="Cambria Math" w:hAnsi="Cambria Math"/>
                <w:lang w:val="en-GB"/>
              </w:rPr>
              <m:t>p</m:t>
            </m:r>
            <m:r>
              <m:rPr>
                <m:sty m:val="p"/>
              </m:rPr>
              <w:rPr>
                <w:rFonts w:ascii="Cambria Math" w:hAnsi="Cambria Math"/>
                <w:lang w:val="en-GB"/>
              </w:rPr>
              <m:t>-</m:t>
            </m:r>
            <m:sSub>
              <m:sSubPr>
                <m:ctrlPr>
                  <w:rPr>
                    <w:rFonts w:ascii="Cambria Math" w:hAnsi="Cambria Math"/>
                    <w:lang w:val="en-GB"/>
                  </w:rPr>
                </m:ctrlPr>
              </m:sSubPr>
              <m:e>
                <m:r>
                  <m:rPr>
                    <m:sty m:val="bi"/>
                  </m:rPr>
                  <w:rPr>
                    <w:rFonts w:ascii="Cambria Math" w:hAnsi="Cambria Math"/>
                    <w:lang w:val="en-GB"/>
                  </w:rPr>
                  <m:t>p</m:t>
                </m:r>
              </m:e>
              <m:sub>
                <m:r>
                  <m:rPr>
                    <m:sty m:val="bi"/>
                  </m:rPr>
                  <w:rPr>
                    <w:rFonts w:ascii="Cambria Math" w:hAnsi="Cambria Math"/>
                    <w:lang w:val="en-GB"/>
                  </w:rPr>
                  <m:t>c</m:t>
                </m:r>
              </m:sub>
            </m:sSub>
          </m:e>
        </m:d>
      </m:oMath>
      <w:r w:rsidR="00051BE7" w:rsidRPr="00583278">
        <w:rPr>
          <w:rFonts w:ascii="Arial" w:eastAsiaTheme="minorEastAsia" w:hAnsi="Arial" w:cs="Arial"/>
          <w:lang w:val="en-GB"/>
        </w:rPr>
        <w:t xml:space="preserve"> </w:t>
      </w:r>
      <w:r w:rsidR="008809EA" w:rsidRPr="00583278">
        <w:rPr>
          <w:rFonts w:ascii="Arial" w:eastAsiaTheme="minorEastAsia" w:hAnsi="Arial" w:cs="Arial"/>
          <w:lang w:val="en-GB"/>
        </w:rPr>
        <w:t>serve</w:t>
      </w:r>
      <w:r w:rsidR="00051BE7" w:rsidRPr="00583278">
        <w:rPr>
          <w:rFonts w:ascii="Arial" w:eastAsiaTheme="minorEastAsia" w:hAnsi="Arial" w:cs="Arial"/>
          <w:lang w:val="en-GB"/>
        </w:rPr>
        <w:t>s</w:t>
      </w:r>
      <w:r w:rsidR="008809EA" w:rsidRPr="00583278">
        <w:rPr>
          <w:rFonts w:ascii="Arial" w:eastAsiaTheme="minorEastAsia" w:hAnsi="Arial" w:cs="Arial"/>
          <w:lang w:val="en-GB"/>
        </w:rPr>
        <w:t xml:space="preserve"> for stabilizing the fit.</w:t>
      </w:r>
      <w:r w:rsidR="00051BE7" w:rsidRPr="00583278">
        <w:rPr>
          <w:rFonts w:ascii="Arial" w:eastAsiaTheme="minorEastAsia" w:hAnsi="Arial" w:cs="Arial"/>
          <w:lang w:val="en-GB"/>
        </w:rPr>
        <w:t xml:space="preserve"> </w:t>
      </w:r>
      <m:oMath>
        <m:r>
          <m:rPr>
            <m:sty m:val="bi"/>
          </m:rPr>
          <w:rPr>
            <w:rFonts w:ascii="Cambria Math" w:hAnsi="Cambria Math"/>
            <w:lang w:val="en-GB"/>
          </w:rPr>
          <m:t>J</m:t>
        </m:r>
      </m:oMath>
      <w:r w:rsidR="00051BE7" w:rsidRPr="00583278">
        <w:rPr>
          <w:rFonts w:ascii="Arial" w:hAnsi="Arial" w:cs="Arial"/>
          <w:lang w:val="en-GB"/>
        </w:rPr>
        <w:t xml:space="preserve"> </w:t>
      </w:r>
      <w:r w:rsidR="008809EA" w:rsidRPr="00583278">
        <w:rPr>
          <w:rFonts w:ascii="Arial" w:hAnsi="Arial" w:cs="Arial"/>
          <w:lang w:val="en-GB"/>
        </w:rPr>
        <w:t xml:space="preserve">designates the </w:t>
      </w:r>
      <w:r w:rsidR="00051BE7" w:rsidRPr="00583278">
        <w:rPr>
          <w:rFonts w:ascii="Arial" w:hAnsi="Arial" w:cs="Arial"/>
          <w:lang w:val="en-GB"/>
        </w:rPr>
        <w:t xml:space="preserve">Jacobi-Matrix </w:t>
      </w:r>
      <w:r w:rsidR="008809EA" w:rsidRPr="00583278">
        <w:rPr>
          <w:rFonts w:ascii="Arial" w:hAnsi="Arial" w:cs="Arial"/>
          <w:lang w:val="en-GB"/>
        </w:rPr>
        <w:t xml:space="preserve">of the first partial derivatives of the fitting function </w:t>
      </w:r>
      <m:oMath>
        <m:r>
          <w:rPr>
            <w:rFonts w:ascii="Cambria Math" w:hAnsi="Cambria Math" w:cs="Arial"/>
            <w:lang w:val="en-GB"/>
          </w:rPr>
          <m:t>f</m:t>
        </m:r>
      </m:oMath>
      <w:r w:rsidR="00051BE7" w:rsidRPr="00583278">
        <w:rPr>
          <w:rFonts w:ascii="Arial" w:hAnsi="Arial" w:cs="Arial"/>
          <w:lang w:val="en-GB"/>
        </w:rPr>
        <w:t xml:space="preserve"> </w:t>
      </w:r>
      <w:r w:rsidR="008809EA" w:rsidRPr="00583278">
        <w:rPr>
          <w:rFonts w:ascii="Arial" w:hAnsi="Arial" w:cs="Arial"/>
          <w:lang w:val="en-GB"/>
        </w:rPr>
        <w:t>with respect to the pa</w:t>
      </w:r>
      <w:r w:rsidR="00051BE7" w:rsidRPr="00583278">
        <w:rPr>
          <w:rFonts w:ascii="Arial" w:hAnsi="Arial" w:cs="Arial"/>
          <w:lang w:val="en-GB"/>
        </w:rPr>
        <w:t>rameter</w:t>
      </w:r>
      <w:r w:rsidR="008809EA" w:rsidRPr="00583278">
        <w:rPr>
          <w:rFonts w:ascii="Arial" w:hAnsi="Arial" w:cs="Arial"/>
          <w:lang w:val="en-GB"/>
        </w:rPr>
        <w:t>s</w:t>
      </w:r>
      <w:r w:rsidR="00051BE7" w:rsidRPr="00583278">
        <w:rPr>
          <w:rFonts w:ascii="Arial" w:hAnsi="Arial" w:cs="Arial"/>
          <w:lang w:val="en-GB"/>
        </w:rPr>
        <w:t xml:space="preserve"> </w:t>
      </w:r>
      <m:oMath>
        <m:r>
          <m:rPr>
            <m:sty m:val="bi"/>
          </m:rPr>
          <w:rPr>
            <w:rFonts w:ascii="Cambria Math" w:hAnsi="Cambria Math" w:cs="Arial"/>
            <w:lang w:val="en-GB"/>
          </w:rPr>
          <m:t>p</m:t>
        </m:r>
      </m:oMath>
      <w:r w:rsidR="00051BE7" w:rsidRPr="00583278">
        <w:rPr>
          <w:rFonts w:ascii="Arial" w:hAnsi="Arial" w:cs="Arial"/>
          <w:lang w:val="en-GB"/>
        </w:rPr>
        <w:t>.</w:t>
      </w:r>
    </w:p>
    <w:p w14:paraId="2648495E" w14:textId="77777777" w:rsidR="00051BE7" w:rsidRPr="008809EA" w:rsidRDefault="00051BE7" w:rsidP="00051BE7">
      <w:pPr>
        <w:jc w:val="both"/>
        <w:rPr>
          <w:rFonts w:ascii="Arial" w:hAnsi="Arial" w:cs="Arial"/>
          <w:lang w:val="en-GB"/>
        </w:rPr>
      </w:pPr>
    </w:p>
    <w:tbl>
      <w:tblPr>
        <w:tblStyle w:val="Tabellenraster"/>
        <w:tblW w:w="0" w:type="auto"/>
        <w:tblCellMar>
          <w:left w:w="28" w:type="dxa"/>
          <w:right w:w="28" w:type="dxa"/>
        </w:tblCellMar>
        <w:tblLook w:val="04A0" w:firstRow="1" w:lastRow="0" w:firstColumn="1" w:lastColumn="0" w:noHBand="0" w:noVBand="1"/>
      </w:tblPr>
      <w:tblGrid>
        <w:gridCol w:w="381"/>
        <w:gridCol w:w="4327"/>
        <w:gridCol w:w="4778"/>
      </w:tblGrid>
      <w:tr w:rsidR="00051BE7" w:rsidRPr="00FB474E" w14:paraId="607232F4" w14:textId="77777777" w:rsidTr="00B15361">
        <w:tc>
          <w:tcPr>
            <w:tcW w:w="0" w:type="auto"/>
          </w:tcPr>
          <w:p w14:paraId="3E335FB5" w14:textId="77777777" w:rsidR="00051BE7" w:rsidRPr="00AC0DB4" w:rsidRDefault="00051BE7" w:rsidP="00B15361">
            <w:pPr>
              <w:spacing w:after="180"/>
              <w:rPr>
                <w:b/>
                <w:bCs/>
                <w:sz w:val="20"/>
                <w:szCs w:val="20"/>
              </w:rPr>
            </w:pPr>
            <w:r w:rsidRPr="00AC0DB4">
              <w:rPr>
                <w:b/>
                <w:bCs/>
                <w:sz w:val="20"/>
                <w:szCs w:val="20"/>
              </w:rPr>
              <w:t>Gl.</w:t>
            </w:r>
          </w:p>
        </w:tc>
        <w:tc>
          <w:tcPr>
            <w:tcW w:w="4366" w:type="dxa"/>
          </w:tcPr>
          <w:p w14:paraId="53EB844F" w14:textId="03ABD3CB" w:rsidR="00051BE7" w:rsidRPr="00583278" w:rsidRDefault="00051BE7" w:rsidP="00B15361">
            <w:pPr>
              <w:spacing w:after="180"/>
              <w:rPr>
                <w:b/>
                <w:bCs/>
                <w:sz w:val="20"/>
                <w:szCs w:val="20"/>
                <w:lang w:val="en-GB"/>
              </w:rPr>
            </w:pPr>
            <w:r w:rsidRPr="00583278">
              <w:rPr>
                <w:b/>
                <w:bCs/>
                <w:sz w:val="20"/>
                <w:szCs w:val="20"/>
                <w:lang w:val="en-GB"/>
              </w:rPr>
              <w:t>LM-</w:t>
            </w:r>
            <w:r w:rsidR="00583278">
              <w:rPr>
                <w:b/>
                <w:bCs/>
                <w:sz w:val="20"/>
                <w:szCs w:val="20"/>
                <w:lang w:val="en-GB"/>
              </w:rPr>
              <w:t xml:space="preserve">procedure </w:t>
            </w:r>
            <w:r w:rsidR="00583278" w:rsidRPr="00583278">
              <w:rPr>
                <w:b/>
                <w:bCs/>
                <w:sz w:val="20"/>
                <w:szCs w:val="20"/>
                <w:lang w:val="en-GB"/>
              </w:rPr>
              <w:t xml:space="preserve">by </w:t>
            </w:r>
            <w:r w:rsidRPr="00583278">
              <w:rPr>
                <w:b/>
                <w:bCs/>
                <w:sz w:val="20"/>
                <w:szCs w:val="20"/>
                <w:lang w:val="en-GB"/>
              </w:rPr>
              <w:t xml:space="preserve">Gavin, </w:t>
            </w:r>
            <w:r w:rsidR="00583278" w:rsidRPr="00583278">
              <w:rPr>
                <w:b/>
                <w:bCs/>
                <w:sz w:val="20"/>
                <w:szCs w:val="20"/>
                <w:lang w:val="en-GB"/>
              </w:rPr>
              <w:t>with s</w:t>
            </w:r>
            <w:r w:rsidRPr="00583278">
              <w:rPr>
                <w:b/>
                <w:bCs/>
                <w:sz w:val="20"/>
                <w:szCs w:val="20"/>
                <w:lang w:val="en-GB"/>
              </w:rPr>
              <w:t>tabili</w:t>
            </w:r>
            <w:r w:rsidR="00583278" w:rsidRPr="00583278">
              <w:rPr>
                <w:b/>
                <w:bCs/>
                <w:sz w:val="20"/>
                <w:szCs w:val="20"/>
                <w:lang w:val="en-GB"/>
              </w:rPr>
              <w:t>zation included</w:t>
            </w:r>
          </w:p>
        </w:tc>
        <w:tc>
          <w:tcPr>
            <w:tcW w:w="4933" w:type="dxa"/>
          </w:tcPr>
          <w:p w14:paraId="0D3FB793" w14:textId="7BD5F363" w:rsidR="00051BE7" w:rsidRPr="00583278" w:rsidRDefault="00051BE7" w:rsidP="00B15361">
            <w:pPr>
              <w:spacing w:after="180"/>
              <w:rPr>
                <w:b/>
                <w:bCs/>
                <w:sz w:val="20"/>
                <w:szCs w:val="20"/>
                <w:lang w:val="en-GB"/>
              </w:rPr>
            </w:pPr>
            <w:r w:rsidRPr="00583278">
              <w:rPr>
                <w:b/>
                <w:bCs/>
                <w:sz w:val="20"/>
                <w:szCs w:val="20"/>
                <w:lang w:val="en-GB"/>
              </w:rPr>
              <w:t>LM-PMLE-</w:t>
            </w:r>
            <w:r w:rsidR="00583278" w:rsidRPr="00583278">
              <w:rPr>
                <w:b/>
                <w:bCs/>
                <w:sz w:val="20"/>
                <w:szCs w:val="20"/>
                <w:lang w:val="en-GB"/>
              </w:rPr>
              <w:t>procedure</w:t>
            </w:r>
            <w:r w:rsidRPr="00583278">
              <w:rPr>
                <w:b/>
                <w:bCs/>
                <w:sz w:val="20"/>
                <w:szCs w:val="20"/>
                <w:lang w:val="en-GB"/>
              </w:rPr>
              <w:t xml:space="preserve"> </w:t>
            </w:r>
            <w:r w:rsidR="00583278" w:rsidRPr="00583278">
              <w:rPr>
                <w:b/>
                <w:bCs/>
                <w:sz w:val="20"/>
                <w:szCs w:val="20"/>
                <w:lang w:val="en-GB"/>
              </w:rPr>
              <w:t>by</w:t>
            </w:r>
            <w:r w:rsidRPr="00583278">
              <w:rPr>
                <w:b/>
                <w:bCs/>
                <w:sz w:val="20"/>
                <w:szCs w:val="20"/>
                <w:lang w:val="en-GB"/>
              </w:rPr>
              <w:t xml:space="preserve"> Gavin, modifi</w:t>
            </w:r>
            <w:r w:rsidR="00583278" w:rsidRPr="00583278">
              <w:rPr>
                <w:b/>
                <w:bCs/>
                <w:sz w:val="20"/>
                <w:szCs w:val="20"/>
                <w:lang w:val="en-GB"/>
              </w:rPr>
              <w:t>ed</w:t>
            </w:r>
            <w:r w:rsidRPr="00583278">
              <w:rPr>
                <w:b/>
                <w:bCs/>
                <w:sz w:val="20"/>
                <w:szCs w:val="20"/>
                <w:lang w:val="en-GB"/>
              </w:rPr>
              <w:t xml:space="preserve"> f</w:t>
            </w:r>
            <w:r w:rsidR="00583278" w:rsidRPr="00583278">
              <w:rPr>
                <w:b/>
                <w:bCs/>
                <w:sz w:val="20"/>
                <w:szCs w:val="20"/>
                <w:lang w:val="en-GB"/>
              </w:rPr>
              <w:t>o</w:t>
            </w:r>
            <w:r w:rsidRPr="00583278">
              <w:rPr>
                <w:b/>
                <w:bCs/>
                <w:sz w:val="20"/>
                <w:szCs w:val="20"/>
                <w:lang w:val="en-GB"/>
              </w:rPr>
              <w:t>r PMLE</w:t>
            </w:r>
            <w:r w:rsidR="00583278">
              <w:rPr>
                <w:b/>
                <w:bCs/>
                <w:sz w:val="20"/>
                <w:szCs w:val="20"/>
                <w:lang w:val="en-GB"/>
              </w:rPr>
              <w:t xml:space="preserve"> and stabilisation</w:t>
            </w:r>
          </w:p>
        </w:tc>
      </w:tr>
      <w:tr w:rsidR="00051BE7" w:rsidRPr="00B45859" w14:paraId="135F0300" w14:textId="77777777" w:rsidTr="00B15361">
        <w:tc>
          <w:tcPr>
            <w:tcW w:w="0" w:type="auto"/>
          </w:tcPr>
          <w:p w14:paraId="1819AF75" w14:textId="77777777" w:rsidR="00051BE7" w:rsidRPr="00B45859" w:rsidRDefault="00051BE7" w:rsidP="00B15361">
            <w:pPr>
              <w:spacing w:after="180"/>
              <w:rPr>
                <w:sz w:val="20"/>
                <w:szCs w:val="20"/>
              </w:rPr>
            </w:pPr>
            <w:r w:rsidRPr="00B45859">
              <w:rPr>
                <w:sz w:val="20"/>
                <w:szCs w:val="20"/>
              </w:rPr>
              <w:t>(2)</w:t>
            </w:r>
          </w:p>
        </w:tc>
        <w:tc>
          <w:tcPr>
            <w:tcW w:w="4366" w:type="dxa"/>
          </w:tcPr>
          <w:p w14:paraId="2C6CD5CD" w14:textId="77777777" w:rsidR="00051BE7" w:rsidRPr="005E6B7B" w:rsidRDefault="00000000" w:rsidP="00B15361">
            <w:pPr>
              <w:rPr>
                <w:rFonts w:eastAsiaTheme="minorEastAsia"/>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6652D916" w14:textId="77777777" w:rsidR="00051BE7" w:rsidRPr="00B45859" w:rsidRDefault="00000000" w:rsidP="00B15361">
            <w:pPr>
              <w:spacing w:after="18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051BE7" w:rsidRPr="00B45859" w14:paraId="37667CE3" w14:textId="77777777" w:rsidTr="00B15361">
        <w:tc>
          <w:tcPr>
            <w:tcW w:w="0" w:type="auto"/>
          </w:tcPr>
          <w:p w14:paraId="3F02E0F4" w14:textId="77777777" w:rsidR="00051BE7" w:rsidRPr="00B45859" w:rsidRDefault="00051BE7" w:rsidP="00B15361">
            <w:pPr>
              <w:spacing w:after="180"/>
              <w:rPr>
                <w:sz w:val="20"/>
                <w:szCs w:val="20"/>
              </w:rPr>
            </w:pPr>
            <w:r w:rsidRPr="00B45859">
              <w:rPr>
                <w:sz w:val="20"/>
                <w:szCs w:val="20"/>
              </w:rPr>
              <w:t>(6)</w:t>
            </w:r>
          </w:p>
        </w:tc>
        <w:tc>
          <w:tcPr>
            <w:tcW w:w="4366" w:type="dxa"/>
          </w:tcPr>
          <w:p w14:paraId="6C7CD531" w14:textId="77777777" w:rsidR="00051BE7" w:rsidRPr="00B45859" w:rsidRDefault="00000000" w:rsidP="00B15361">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c>
          <w:tcPr>
            <w:tcW w:w="4933" w:type="dxa"/>
          </w:tcPr>
          <w:p w14:paraId="0C0BAFDE" w14:textId="77777777" w:rsidR="00051BE7" w:rsidRPr="00B45859" w:rsidRDefault="00000000" w:rsidP="00B15361">
            <w:pPr>
              <w:spacing w:after="180"/>
              <w:rPr>
                <w:sz w:val="20"/>
                <w:szCs w:val="20"/>
              </w:rPr>
            </w:pPr>
            <m:oMathPara>
              <m:oMathParaPr>
                <m:jc m:val="left"/>
              </m:oMathParaPr>
              <m:oMath>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c</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χ</m:t>
                        </m:r>
                      </m:e>
                      <m:sub>
                        <m:r>
                          <w:rPr>
                            <w:rFonts w:ascii="Cambria Math" w:hAnsi="Cambria Math"/>
                            <w:sz w:val="20"/>
                            <w:szCs w:val="20"/>
                          </w:rPr>
                          <m:t>Lp</m:t>
                        </m:r>
                      </m:sub>
                      <m:sup>
                        <m:r>
                          <m:rPr>
                            <m:sty m:val="p"/>
                          </m:rPr>
                          <w:rPr>
                            <w:rFonts w:ascii="Cambria Math" w:hAnsi="Cambria Math"/>
                            <w:sz w:val="20"/>
                            <w:szCs w:val="20"/>
                          </w:rPr>
                          <m:t>2</m:t>
                        </m:r>
                      </m:sup>
                    </m:sSubSup>
                  </m:num>
                  <m:den>
                    <m:r>
                      <w:rPr>
                        <w:rFonts w:ascii="Cambria Math" w:hAnsi="Cambria Math"/>
                        <w:sz w:val="20"/>
                        <w:szCs w:val="20"/>
                      </w:rPr>
                      <m:t>∂</m:t>
                    </m:r>
                    <m:r>
                      <m:rPr>
                        <m:sty m:val="bi"/>
                      </m:rPr>
                      <w:rPr>
                        <w:rFonts w:ascii="Cambria Math" w:hAnsi="Cambria Math"/>
                        <w:sz w:val="20"/>
                        <w:szCs w:val="20"/>
                      </w:rPr>
                      <m:t>p</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r>
                  <m:rPr>
                    <m:sty m:val="p"/>
                  </m:rPr>
                  <w:rPr>
                    <w:rFonts w:ascii="Cambria Math" w:hAnsi="Cambria Math"/>
                    <w:sz w:val="20"/>
                    <w:szCs w:val="20"/>
                  </w:rPr>
                  <m:t>2</m:t>
                </m:r>
                <m:sSup>
                  <m:sSupPr>
                    <m:ctrlPr>
                      <w:rPr>
                        <w:rFonts w:ascii="Cambria Math" w:hAnsi="Cambria Math"/>
                        <w:sz w:val="20"/>
                        <w:szCs w:val="20"/>
                      </w:rPr>
                    </m:ctrlPr>
                  </m:sSupPr>
                  <m:e>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e>
                  <m:sup>
                    <m: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oMath>
            </m:oMathPara>
          </w:p>
        </w:tc>
      </w:tr>
      <w:tr w:rsidR="00051BE7" w:rsidRPr="00B45859" w14:paraId="25A8CB96" w14:textId="77777777" w:rsidTr="00B15361">
        <w:tc>
          <w:tcPr>
            <w:tcW w:w="0" w:type="auto"/>
          </w:tcPr>
          <w:p w14:paraId="71D1F4DE" w14:textId="77777777" w:rsidR="00051BE7" w:rsidRPr="00B45859" w:rsidRDefault="00051BE7" w:rsidP="00B15361">
            <w:pPr>
              <w:spacing w:after="180"/>
              <w:rPr>
                <w:sz w:val="20"/>
                <w:szCs w:val="20"/>
              </w:rPr>
            </w:pPr>
            <w:r w:rsidRPr="00B45859">
              <w:rPr>
                <w:sz w:val="20"/>
                <w:szCs w:val="20"/>
              </w:rPr>
              <w:t>(11)</w:t>
            </w:r>
          </w:p>
        </w:tc>
        <w:tc>
          <w:tcPr>
            <w:tcW w:w="4366" w:type="dxa"/>
          </w:tcPr>
          <w:p w14:paraId="1EABD1C6"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409B6CC6"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gn</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051BE7" w:rsidRPr="00B45859" w14:paraId="3C7EF8DE" w14:textId="77777777" w:rsidTr="00B15361">
        <w:tc>
          <w:tcPr>
            <w:tcW w:w="0" w:type="auto"/>
          </w:tcPr>
          <w:p w14:paraId="5797034C" w14:textId="77777777" w:rsidR="00051BE7" w:rsidRPr="00B45859" w:rsidRDefault="00051BE7" w:rsidP="00B15361">
            <w:pPr>
              <w:spacing w:after="180"/>
              <w:rPr>
                <w:sz w:val="20"/>
                <w:szCs w:val="20"/>
              </w:rPr>
            </w:pPr>
            <w:r w:rsidRPr="00B45859">
              <w:rPr>
                <w:sz w:val="20"/>
                <w:szCs w:val="20"/>
              </w:rPr>
              <w:t>(13)</w:t>
            </w:r>
          </w:p>
        </w:tc>
        <w:tc>
          <w:tcPr>
            <w:tcW w:w="4366" w:type="dxa"/>
          </w:tcPr>
          <w:p w14:paraId="5766513A"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c>
          <w:tcPr>
            <w:tcW w:w="4933" w:type="dxa"/>
          </w:tcPr>
          <w:p w14:paraId="0B46F704" w14:textId="77777777" w:rsidR="00051BE7" w:rsidRPr="00B45859" w:rsidRDefault="00000000" w:rsidP="00B15361">
            <w:pPr>
              <w:spacing w:after="180"/>
              <w:rPr>
                <w:sz w:val="20"/>
                <w:szCs w:val="20"/>
              </w:rPr>
            </w:pPr>
            <m:oMathPara>
              <m:oMathParaPr>
                <m:jc m:val="left"/>
              </m:oMathParaPr>
              <m:oMath>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r>
                      <m:rPr>
                        <m:sty m:val="p"/>
                      </m:rPr>
                      <w:rPr>
                        <w:rFonts w:ascii="Cambria Math" w:hAnsi="Cambria Math"/>
                        <w:sz w:val="20"/>
                        <w:szCs w:val="20"/>
                      </w:rPr>
                      <m:t>+</m:t>
                    </m:r>
                    <m:r>
                      <w:rPr>
                        <w:rFonts w:ascii="Cambria Math" w:hAnsi="Cambria Math"/>
                        <w:sz w:val="20"/>
                        <w:szCs w:val="20"/>
                      </w:rPr>
                      <m:t>λ</m:t>
                    </m:r>
                    <m:r>
                      <m:rPr>
                        <m:sty m:val="p"/>
                      </m:rPr>
                      <w:rPr>
                        <w:rFonts w:ascii="Cambria Math" w:hAnsi="Cambria Math"/>
                        <w:sz w:val="20"/>
                        <w:szCs w:val="20"/>
                      </w:rPr>
                      <m:t>∙diag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e>
                </m:d>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oMath>
            </m:oMathPara>
          </w:p>
        </w:tc>
      </w:tr>
      <w:tr w:rsidR="00051BE7" w:rsidRPr="00B45859" w14:paraId="6E074F70" w14:textId="77777777" w:rsidTr="00B15361">
        <w:tc>
          <w:tcPr>
            <w:tcW w:w="0" w:type="auto"/>
          </w:tcPr>
          <w:p w14:paraId="6E1E4120" w14:textId="77777777" w:rsidR="00051BE7" w:rsidRPr="00B45859" w:rsidRDefault="00051BE7" w:rsidP="00B15361">
            <w:pPr>
              <w:spacing w:after="180"/>
              <w:rPr>
                <w:sz w:val="20"/>
                <w:szCs w:val="20"/>
              </w:rPr>
            </w:pPr>
            <w:r w:rsidRPr="00B45859">
              <w:rPr>
                <w:sz w:val="20"/>
                <w:szCs w:val="20"/>
              </w:rPr>
              <w:t>(16)</w:t>
            </w:r>
          </w:p>
        </w:tc>
        <w:tc>
          <w:tcPr>
            <w:tcW w:w="4366" w:type="dxa"/>
          </w:tcPr>
          <w:p w14:paraId="19B558B8" w14:textId="77777777" w:rsidR="00051BE7" w:rsidRPr="00B872F3" w:rsidRDefault="00000000" w:rsidP="00B15361">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r>
                              <m:rPr>
                                <m:sty m:val="bi"/>
                              </m:rPr>
                              <w:rPr>
                                <w:rFonts w:ascii="Cambria Math" w:hAnsi="Cambria Math"/>
                                <w:sz w:val="20"/>
                                <w:szCs w:val="20"/>
                              </w:rPr>
                              <m:t>d</m:t>
                            </m:r>
                          </m:e>
                        </m:d>
                      </m:e>
                    </m:d>
                    <m:r>
                      <w:rPr>
                        <w:rFonts w:ascii="Cambria Math" w:hAnsi="Cambria Math"/>
                        <w:sz w:val="20"/>
                        <w:szCs w:val="20"/>
                      </w:rPr>
                      <m:t xml:space="preserve"> </m:t>
                    </m:r>
                  </m:den>
                </m:f>
                <m:r>
                  <w:rPr>
                    <w:rFonts w:ascii="Cambria Math" w:hAnsi="Cambria Math"/>
                    <w:sz w:val="20"/>
                    <w:szCs w:val="20"/>
                  </w:rPr>
                  <m:t xml:space="preserve">, </m:t>
                </m:r>
              </m:oMath>
            </m:oMathPara>
          </w:p>
          <w:p w14:paraId="5D195A7E" w14:textId="77777777" w:rsidR="00051BE7" w:rsidRPr="000439E5" w:rsidRDefault="00000000" w:rsidP="00B15361">
            <w:pPr>
              <w:spacing w:after="180"/>
              <w:rPr>
                <w:rFonts w:eastAsiaTheme="minorEastAsia"/>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0</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0</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c>
          <w:tcPr>
            <w:tcW w:w="4933" w:type="dxa"/>
          </w:tcPr>
          <w:p w14:paraId="30B170D6" w14:textId="77777777" w:rsidR="00051BE7" w:rsidRPr="00B872F3" w:rsidRDefault="00000000" w:rsidP="00B15361">
            <w:pPr>
              <w:spacing w:after="180"/>
              <w:rPr>
                <w:rFonts w:eastAsiaTheme="minorEastAsia"/>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i</m:t>
                    </m:r>
                  </m:sub>
                </m:sSub>
                <m:d>
                  <m:dPr>
                    <m:ctrlPr>
                      <w:rPr>
                        <w:rFonts w:ascii="Cambria Math" w:hAnsi="Cambria Math"/>
                        <w:sz w:val="20"/>
                        <w:szCs w:val="20"/>
                      </w:rPr>
                    </m:ctrlPr>
                  </m:dPr>
                  <m:e>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r>
                  <m:rPr>
                    <m:sty m:val="p"/>
                  </m:rPr>
                  <w:rPr>
                    <w:rFonts w:ascii="Cambria Math" w:hAnsi="Cambria Math"/>
                    <w:sz w:val="20"/>
                    <w:szCs w:val="20"/>
                  </w:rPr>
                  <m:t>=</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e>
                    </m:d>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χ</m:t>
                        </m:r>
                      </m:e>
                      <m:sup>
                        <m:r>
                          <m:rPr>
                            <m:sty m:val="p"/>
                          </m:rPr>
                          <w:rPr>
                            <w:rFonts w:ascii="Cambria Math" w:hAnsi="Cambria Math"/>
                            <w:sz w:val="20"/>
                            <w:szCs w:val="20"/>
                          </w:rPr>
                          <m:t>2</m:t>
                        </m:r>
                      </m:sup>
                    </m:sSup>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e>
                    </m:d>
                  </m:num>
                  <m:den>
                    <m:sSubSup>
                      <m:sSubSupPr>
                        <m:ctrlPr>
                          <w:rPr>
                            <w:rFonts w:ascii="Cambria Math" w:hAnsi="Cambria Math"/>
                            <w:sz w:val="20"/>
                            <w:szCs w:val="20"/>
                          </w:rPr>
                        </m:ctrlPr>
                      </m:sSubSupPr>
                      <m:e>
                        <m:r>
                          <m:rPr>
                            <m:sty m:val="bi"/>
                          </m:rPr>
                          <w:rPr>
                            <w:rFonts w:ascii="Cambria Math" w:hAnsi="Cambria Math"/>
                            <w:sz w:val="20"/>
                            <w:szCs w:val="20"/>
                          </w:rPr>
                          <m:t>h</m:t>
                        </m:r>
                      </m:e>
                      <m:sub>
                        <m:r>
                          <w:rPr>
                            <w:rFonts w:ascii="Cambria Math" w:hAnsi="Cambria Math"/>
                            <w:sz w:val="20"/>
                            <w:szCs w:val="20"/>
                          </w:rPr>
                          <m:t>lm</m:t>
                        </m:r>
                      </m:sub>
                      <m:sup>
                        <m:r>
                          <w:rPr>
                            <w:rFonts w:ascii="Cambria Math" w:hAnsi="Cambria Math"/>
                            <w:sz w:val="20"/>
                            <w:szCs w:val="20"/>
                          </w:rPr>
                          <m:t>T</m:t>
                        </m:r>
                      </m:sup>
                    </m:sSubSup>
                    <m:d>
                      <m:dPr>
                        <m:begChr m:val="{"/>
                        <m:endChr m:val="}"/>
                        <m:ctrlPr>
                          <w:rPr>
                            <w:rFonts w:ascii="Cambria Math" w:hAnsi="Cambria Math"/>
                            <w:sz w:val="20"/>
                            <w:szCs w:val="20"/>
                          </w:rPr>
                        </m:ctrlPr>
                      </m:dPr>
                      <m:e>
                        <m:r>
                          <w:rPr>
                            <w:rFonts w:ascii="Cambria Math" w:hAnsi="Cambria Math"/>
                            <w:sz w:val="20"/>
                            <w:szCs w:val="20"/>
                          </w:rPr>
                          <m:t>λ</m:t>
                        </m:r>
                        <m:r>
                          <m:rPr>
                            <m:sty m:val="p"/>
                          </m:rPr>
                          <w:rPr>
                            <w:rFonts w:ascii="Cambria Math" w:hAnsi="Cambria Math"/>
                            <w:sz w:val="20"/>
                            <w:szCs w:val="20"/>
                          </w:rPr>
                          <m:t xml:space="preserve"> diag</m:t>
                        </m:r>
                        <m:d>
                          <m:dPr>
                            <m:ctrlPr>
                              <w:rPr>
                                <w:rFonts w:ascii="Cambria Math" w:hAnsi="Cambria Math"/>
                                <w:sz w:val="20"/>
                                <w:szCs w:val="20"/>
                              </w:rPr>
                            </m:ctrlPr>
                          </m:dPr>
                          <m:e>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2</m:t>
                                </m:r>
                              </m:sub>
                            </m:sSub>
                            <m:r>
                              <m:rPr>
                                <m:sty m:val="p"/>
                              </m:rPr>
                              <w:rPr>
                                <w:rFonts w:ascii="Cambria Math" w:hAnsi="Cambria Math"/>
                                <w:sz w:val="20"/>
                                <w:szCs w:val="20"/>
                              </w:rPr>
                              <m:t xml:space="preserve"> </m:t>
                            </m:r>
                            <m:r>
                              <m:rPr>
                                <m:sty m:val="bi"/>
                              </m:rPr>
                              <w:rPr>
                                <w:rFonts w:ascii="Cambria Math" w:hAnsi="Cambria Math"/>
                                <w:sz w:val="20"/>
                                <w:szCs w:val="20"/>
                              </w:rPr>
                              <m:t>J</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e>
                        </m:d>
                        <m:sSub>
                          <m:sSubPr>
                            <m:ctrlPr>
                              <w:rPr>
                                <w:rFonts w:ascii="Cambria Math" w:hAnsi="Cambria Math"/>
                                <w:sz w:val="20"/>
                                <w:szCs w:val="20"/>
                              </w:rPr>
                            </m:ctrlPr>
                          </m:sSubPr>
                          <m:e>
                            <m:r>
                              <m:rPr>
                                <m:sty m:val="bi"/>
                              </m:rPr>
                              <w:rPr>
                                <w:rFonts w:ascii="Cambria Math" w:hAnsi="Cambria Math"/>
                                <w:sz w:val="20"/>
                                <w:szCs w:val="20"/>
                              </w:rPr>
                              <m:t>h</m:t>
                            </m:r>
                          </m:e>
                          <m:sub>
                            <m:r>
                              <w:rPr>
                                <w:rFonts w:ascii="Cambria Math" w:hAnsi="Cambria Math"/>
                                <w:sz w:val="20"/>
                                <w:szCs w:val="20"/>
                              </w:rPr>
                              <m:t>lm</m:t>
                            </m:r>
                          </m:sub>
                        </m:sSub>
                        <m:r>
                          <m:rPr>
                            <m:sty m:val="p"/>
                          </m:rPr>
                          <w:rPr>
                            <w:rFonts w:ascii="Cambria Math" w:hAnsi="Cambria Math"/>
                            <w:sz w:val="20"/>
                            <w:szCs w:val="20"/>
                          </w:rPr>
                          <m:t>+</m:t>
                        </m:r>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e>
                    </m:d>
                  </m:den>
                </m:f>
                <m:r>
                  <w:rPr>
                    <w:rFonts w:ascii="Cambria Math" w:hAnsi="Cambria Math"/>
                    <w:sz w:val="20"/>
                    <w:szCs w:val="20"/>
                  </w:rPr>
                  <m:t xml:space="preserve"> ,</m:t>
                </m:r>
              </m:oMath>
            </m:oMathPara>
          </w:p>
          <w:p w14:paraId="22428C26" w14:textId="77777777" w:rsidR="00051BE7" w:rsidRPr="00B45859" w:rsidRDefault="00000000" w:rsidP="00B15361">
            <w:pPr>
              <w:spacing w:after="180"/>
              <w:rPr>
                <w:sz w:val="20"/>
                <w:szCs w:val="20"/>
              </w:rPr>
            </w:pPr>
            <m:oMathPara>
              <m:oMath>
                <m:d>
                  <m:dPr>
                    <m:begChr m:val="["/>
                    <m:endChr m:val="]"/>
                    <m:ctrlPr>
                      <w:rPr>
                        <w:rFonts w:ascii="Cambria Math" w:hAnsi="Cambria Math"/>
                        <w:b/>
                        <w:bCs/>
                        <w:i/>
                        <w:sz w:val="20"/>
                        <w:szCs w:val="20"/>
                      </w:rPr>
                    </m:ctrlPr>
                  </m:dPr>
                  <m:e>
                    <m:sSup>
                      <m:sSupPr>
                        <m:ctrlPr>
                          <w:rPr>
                            <w:rFonts w:ascii="Cambria Math" w:hAnsi="Cambria Math"/>
                            <w:b/>
                            <w:bCs/>
                            <w:i/>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1</m:t>
                        </m:r>
                      </m:sub>
                    </m:sSub>
                    <m:r>
                      <m:rPr>
                        <m:sty m:val="bi"/>
                      </m:rPr>
                      <w:rPr>
                        <w:rFonts w:ascii="Cambria Math" w:hAnsi="Cambria Math"/>
                        <w:sz w:val="20"/>
                        <w:szCs w:val="20"/>
                      </w:rPr>
                      <m:t>d</m:t>
                    </m:r>
                  </m:e>
                </m:d>
                <m: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J</m:t>
                    </m:r>
                  </m:e>
                  <m:sup>
                    <m:r>
                      <m:rPr>
                        <m:sty m:val="bi"/>
                      </m:rPr>
                      <w:rPr>
                        <w:rFonts w:ascii="Cambria Math" w:hAnsi="Cambria Math"/>
                        <w:sz w:val="20"/>
                        <w:szCs w:val="20"/>
                      </w:rPr>
                      <m:t>T</m:t>
                    </m:r>
                  </m:sup>
                </m:sSup>
                <m:sSub>
                  <m:sSubPr>
                    <m:ctrlPr>
                      <w:rPr>
                        <w:rFonts w:ascii="Cambria Math" w:hAnsi="Cambria Math"/>
                        <w:sz w:val="20"/>
                        <w:szCs w:val="20"/>
                      </w:rPr>
                    </m:ctrlPr>
                  </m:sSubPr>
                  <m:e>
                    <m:r>
                      <m:rPr>
                        <m:sty m:val="bi"/>
                      </m:rPr>
                      <w:rPr>
                        <w:rFonts w:ascii="Cambria Math" w:hAnsi="Cambria Math"/>
                        <w:sz w:val="20"/>
                        <w:szCs w:val="20"/>
                      </w:rPr>
                      <m:t>W</m:t>
                    </m:r>
                  </m:e>
                  <m:sub>
                    <m:r>
                      <m:rPr>
                        <m:sty m:val="b"/>
                      </m:rPr>
                      <w:rPr>
                        <w:rFonts w:ascii="Cambria Math" w:hAnsi="Cambria Math"/>
                        <w:sz w:val="20"/>
                        <w:szCs w:val="20"/>
                      </w:rPr>
                      <m:t>1</m:t>
                    </m:r>
                  </m:sub>
                </m:sSub>
                <m:d>
                  <m:dPr>
                    <m:ctrlPr>
                      <w:rPr>
                        <w:rFonts w:ascii="Cambria Math" w:hAnsi="Cambria Math"/>
                        <w:sz w:val="20"/>
                        <w:szCs w:val="20"/>
                      </w:rPr>
                    </m:ctrlPr>
                  </m:dPr>
                  <m:e>
                    <m:r>
                      <m:rPr>
                        <m:sty m:val="bi"/>
                      </m:rPr>
                      <w:rPr>
                        <w:rFonts w:ascii="Cambria Math" w:hAnsi="Cambria Math"/>
                        <w:sz w:val="20"/>
                        <w:szCs w:val="20"/>
                      </w:rPr>
                      <m:t>y</m:t>
                    </m:r>
                    <m:r>
                      <m:rPr>
                        <m:sty m:val="p"/>
                      </m:rPr>
                      <w:rPr>
                        <w:rFonts w:ascii="Cambria Math" w:hAnsi="Cambria Math"/>
                        <w:sz w:val="20"/>
                        <w:szCs w:val="20"/>
                      </w:rPr>
                      <m:t>-</m:t>
                    </m:r>
                    <m:r>
                      <m:rPr>
                        <m:sty m:val="bi"/>
                      </m:rPr>
                      <w:rPr>
                        <w:rFonts w:ascii="Cambria Math" w:hAnsi="Cambria Math"/>
                        <w:sz w:val="20"/>
                        <w:szCs w:val="20"/>
                      </w:rPr>
                      <m:t>f</m:t>
                    </m:r>
                    <m:r>
                      <m:rPr>
                        <m:sty m:val="p"/>
                      </m:rPr>
                      <w:rPr>
                        <w:rFonts w:ascii="Cambria Math" w:hAnsi="Cambria Math"/>
                        <w:sz w:val="20"/>
                        <w:szCs w:val="20"/>
                      </w:rPr>
                      <m:t>(</m:t>
                    </m:r>
                    <m:r>
                      <m:rPr>
                        <m:sty m:val="bi"/>
                      </m:rPr>
                      <w:rPr>
                        <w:rFonts w:ascii="Cambria Math" w:hAnsi="Cambria Math"/>
                        <w:sz w:val="20"/>
                        <w:szCs w:val="20"/>
                      </w:rPr>
                      <m:t>p</m:t>
                    </m:r>
                    <m:r>
                      <m:rPr>
                        <m:sty m:val="p"/>
                      </m:rPr>
                      <w:rPr>
                        <w:rFonts w:ascii="Cambria Math" w:hAnsi="Cambria Math"/>
                        <w:sz w:val="20"/>
                        <w:szCs w:val="20"/>
                      </w:rPr>
                      <m:t>)</m:t>
                    </m:r>
                  </m:e>
                </m:d>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f</m:t>
                    </m:r>
                  </m:sub>
                </m:sSub>
                <m:sSub>
                  <m:sSubPr>
                    <m:ctrlPr>
                      <w:rPr>
                        <w:rFonts w:ascii="Cambria Math" w:hAnsi="Cambria Math"/>
                        <w:sz w:val="20"/>
                        <w:szCs w:val="20"/>
                      </w:rPr>
                    </m:ctrlPr>
                  </m:sSubPr>
                  <m:e>
                    <m:r>
                      <m:rPr>
                        <m:sty m:val="bi"/>
                      </m:rPr>
                      <w:rPr>
                        <w:rFonts w:ascii="Cambria Math" w:hAnsi="Cambria Math"/>
                        <w:sz w:val="20"/>
                        <w:szCs w:val="20"/>
                      </w:rPr>
                      <m:t>W</m:t>
                    </m:r>
                  </m:e>
                  <m:sub>
                    <m:r>
                      <m:rPr>
                        <m:sty m:val="bi"/>
                      </m:rPr>
                      <w:rPr>
                        <w:rFonts w:ascii="Cambria Math" w:hAnsi="Cambria Math"/>
                        <w:sz w:val="20"/>
                        <w:szCs w:val="20"/>
                      </w:rPr>
                      <m:t>c</m:t>
                    </m:r>
                  </m:sub>
                </m:sSub>
                <m:d>
                  <m:dPr>
                    <m:ctrlPr>
                      <w:rPr>
                        <w:rFonts w:ascii="Cambria Math" w:hAnsi="Cambria Math"/>
                        <w:sz w:val="20"/>
                        <w:szCs w:val="20"/>
                      </w:rPr>
                    </m:ctrlPr>
                  </m:dPr>
                  <m:e>
                    <m:r>
                      <m:rPr>
                        <m:sty m:val="bi"/>
                      </m:rPr>
                      <w:rPr>
                        <w:rFonts w:ascii="Cambria Math" w:hAnsi="Cambria Math"/>
                        <w:sz w:val="20"/>
                        <w:szCs w:val="20"/>
                      </w:rPr>
                      <m:t>p</m:t>
                    </m:r>
                    <m:r>
                      <m:rPr>
                        <m:sty m:val="p"/>
                      </m:rPr>
                      <w:rPr>
                        <w:rFonts w:ascii="Cambria Math" w:hAnsi="Cambria Math"/>
                        <w:sz w:val="20"/>
                        <w:szCs w:val="20"/>
                      </w:rPr>
                      <m:t>-</m:t>
                    </m:r>
                    <m:sSub>
                      <m:sSubPr>
                        <m:ctrlPr>
                          <w:rPr>
                            <w:rFonts w:ascii="Cambria Math" w:hAnsi="Cambria Math"/>
                            <w:sz w:val="20"/>
                            <w:szCs w:val="20"/>
                          </w:rPr>
                        </m:ctrlPr>
                      </m:sSubPr>
                      <m:e>
                        <m:r>
                          <m:rPr>
                            <m:sty m:val="bi"/>
                          </m:rPr>
                          <w:rPr>
                            <w:rFonts w:ascii="Cambria Math" w:hAnsi="Cambria Math"/>
                            <w:sz w:val="20"/>
                            <w:szCs w:val="20"/>
                          </w:rPr>
                          <m:t>p</m:t>
                        </m:r>
                      </m:e>
                      <m:sub>
                        <m:r>
                          <m:rPr>
                            <m:sty m:val="bi"/>
                          </m:rPr>
                          <w:rPr>
                            <w:rFonts w:ascii="Cambria Math" w:hAnsi="Cambria Math"/>
                            <w:sz w:val="20"/>
                            <w:szCs w:val="20"/>
                          </w:rPr>
                          <m:t>c</m:t>
                        </m:r>
                      </m:sub>
                    </m:sSub>
                  </m:e>
                </m:d>
              </m:oMath>
            </m:oMathPara>
          </w:p>
        </w:tc>
      </w:tr>
      <w:tr w:rsidR="00051BE7" w:rsidRPr="00B45859" w14:paraId="7EED9CD6" w14:textId="77777777" w:rsidTr="00B15361">
        <w:tc>
          <w:tcPr>
            <w:tcW w:w="0" w:type="auto"/>
          </w:tcPr>
          <w:p w14:paraId="297F8063" w14:textId="77777777" w:rsidR="00051BE7" w:rsidRPr="00B45859" w:rsidRDefault="00051BE7" w:rsidP="00B15361">
            <w:pPr>
              <w:spacing w:after="180"/>
              <w:rPr>
                <w:sz w:val="20"/>
                <w:szCs w:val="20"/>
              </w:rPr>
            </w:pPr>
          </w:p>
        </w:tc>
        <w:tc>
          <w:tcPr>
            <w:tcW w:w="4366" w:type="dxa"/>
          </w:tcPr>
          <w:p w14:paraId="1B6D23D1" w14:textId="77777777" w:rsidR="00051BE7" w:rsidRPr="00834F5E" w:rsidRDefault="00000000" w:rsidP="00B15361">
            <w:pPr>
              <w:spacing w:after="180"/>
              <w:rPr>
                <w:rFonts w:eastAsia="Calibri"/>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0</m:t>
                    </m:r>
                  </m:sub>
                </m:sSub>
                <m:r>
                  <w:rPr>
                    <w:rFonts w:ascii="Cambria Math" w:eastAsia="Calibri" w:hAnsi="Cambria Math" w:cs="Times New Roman"/>
                  </w:rPr>
                  <m:t>=diag(1/</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r>
                  <w:rPr>
                    <w:rFonts w:ascii="Cambria Math" w:eastAsia="Calibri" w:hAnsi="Cambria Math" w:cs="Times New Roman"/>
                  </w:rPr>
                  <m:t>)</m:t>
                </m:r>
              </m:oMath>
            </m:oMathPara>
          </w:p>
          <w:p w14:paraId="4503D833" w14:textId="77777777" w:rsidR="00051BE7" w:rsidRPr="00965ADC" w:rsidRDefault="00000000" w:rsidP="00B15361">
            <w:pPr>
              <w:spacing w:after="180"/>
              <w:rPr>
                <w:rFonts w:eastAsia="Calibri"/>
                <w:sz w:val="20"/>
                <w:szCs w:val="20"/>
              </w:rPr>
            </w:pPr>
            <m:oMathPara>
              <m:oMathParaPr>
                <m:jc m:val="left"/>
              </m:oMathParaPr>
              <m:oMath>
                <m:sSub>
                  <m:sSubPr>
                    <m:ctrlPr>
                      <w:rPr>
                        <w:rFonts w:ascii="Cambria Math" w:eastAsiaTheme="minorEastAsia" w:hAnsi="Cambria Math"/>
                        <w:b/>
                        <w:i/>
                        <w:lang w:val="en-GB"/>
                      </w:rPr>
                    </m:ctrlPr>
                  </m:sSubPr>
                  <m:e>
                    <m:r>
                      <m:rPr>
                        <m:sty m:val="bi"/>
                      </m:rPr>
                      <w:rPr>
                        <w:rFonts w:ascii="Cambria Math" w:eastAsiaTheme="minorEastAsia" w:hAnsi="Cambria Math"/>
                        <w:lang w:val="en-GB"/>
                      </w:rPr>
                      <m:t>W</m:t>
                    </m:r>
                  </m:e>
                  <m:sub>
                    <m:r>
                      <m:rPr>
                        <m:sty m:val="bi"/>
                      </m:rPr>
                      <w:rPr>
                        <w:rFonts w:ascii="Cambria Math" w:eastAsiaTheme="minorEastAsia" w:hAnsi="Cambria Math"/>
                        <w:lang w:val="en-GB"/>
                      </w:rPr>
                      <m:t>c</m:t>
                    </m:r>
                  </m:sub>
                </m:sSub>
                <m:r>
                  <w:rPr>
                    <w:rFonts w:ascii="Cambria Math" w:eastAsia="Calibri" w:hAnsi="Cambria Math" w:cs="Times New Roman"/>
                  </w:rPr>
                  <m:t>=diag(1/</m:t>
                </m:r>
                <m:sSup>
                  <m:sSupPr>
                    <m:ctrlPr>
                      <w:rPr>
                        <w:rFonts w:ascii="Cambria Math" w:eastAsia="Calibri" w:hAnsi="Cambria Math" w:cs="Times New Roman"/>
                        <w:i/>
                      </w:rPr>
                    </m:ctrlPr>
                  </m:sSupPr>
                  <m:e>
                    <m:r>
                      <w:rPr>
                        <w:rFonts w:ascii="Cambria Math" w:eastAsia="Calibri" w:hAnsi="Cambria Math" w:cs="Times New Roman"/>
                      </w:rPr>
                      <m:t>u</m:t>
                    </m:r>
                  </m:e>
                  <m:sup>
                    <m:r>
                      <w:rPr>
                        <w:rFonts w:ascii="Cambria Math" w:eastAsia="Calibri" w:hAnsi="Cambria Math" w:cs="Times New Roman"/>
                      </w:rPr>
                      <m:t>2</m:t>
                    </m:r>
                  </m:sup>
                </m:sSup>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c,i</m:t>
                    </m:r>
                  </m:sub>
                </m:sSub>
                <m:r>
                  <w:rPr>
                    <w:rFonts w:ascii="Cambria Math" w:eastAsia="Calibri" w:hAnsi="Cambria Math" w:cs="Times New Roman"/>
                  </w:rPr>
                  <m:t>))</m:t>
                </m:r>
              </m:oMath>
            </m:oMathPara>
          </w:p>
        </w:tc>
        <w:tc>
          <w:tcPr>
            <w:tcW w:w="4933" w:type="dxa"/>
          </w:tcPr>
          <w:p w14:paraId="3F89FD1C" w14:textId="77777777" w:rsidR="00051BE7" w:rsidRPr="00834F5E" w:rsidRDefault="00000000" w:rsidP="00B15361">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r>
                  <w:rPr>
                    <w:rFonts w:ascii="Cambria Math" w:hAnsi="Cambria Math"/>
                  </w:rPr>
                  <m:t>diag(1/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BBFFA2F" w14:textId="77777777" w:rsidR="00051BE7" w:rsidRPr="00834F5E" w:rsidRDefault="00000000" w:rsidP="00B15361">
            <w:pPr>
              <w:spacing w:after="180"/>
              <w:rPr>
                <w:rFonts w:eastAsia="Calibri"/>
              </w:rPr>
            </w:pPr>
            <m:oMathPara>
              <m:oMathParaPr>
                <m:jc m:val="left"/>
              </m:oMathPara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diag(</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2</m:t>
                    </m:r>
                  </m:sup>
                </m:sSubSup>
                <m:r>
                  <w:rPr>
                    <w:rFonts w:ascii="Cambria Math" w:hAnsi="Cambria Math"/>
                  </w:rPr>
                  <m:t>)</m:t>
                </m:r>
              </m:oMath>
            </m:oMathPara>
          </w:p>
        </w:tc>
      </w:tr>
    </w:tbl>
    <w:p w14:paraId="7CA6ADAF" w14:textId="77777777" w:rsidR="00051BE7" w:rsidRDefault="00051BE7" w:rsidP="00051BE7">
      <w:pPr>
        <w:jc w:val="both"/>
        <w:rPr>
          <w:rFonts w:ascii="Arial" w:hAnsi="Arial" w:cs="Arial"/>
        </w:rPr>
      </w:pPr>
    </w:p>
    <w:p w14:paraId="2161FACD" w14:textId="77777777" w:rsidR="00051BE7" w:rsidRDefault="00051BE7" w:rsidP="00051BE7">
      <w:pPr>
        <w:jc w:val="both"/>
        <w:rPr>
          <w:rFonts w:ascii="Arial" w:hAnsi="Arial" w:cs="Arial"/>
        </w:rPr>
      </w:pPr>
    </w:p>
    <w:p w14:paraId="46DF576D" w14:textId="7750BF77" w:rsidR="00051BE7" w:rsidRPr="00A665EA" w:rsidRDefault="00051BE7" w:rsidP="00051BE7">
      <w:pPr>
        <w:jc w:val="both"/>
        <w:rPr>
          <w:rFonts w:ascii="Arial" w:hAnsi="Arial" w:cs="Arial"/>
          <w:b/>
          <w:bCs/>
          <w:lang w:val="en-GB"/>
        </w:rPr>
      </w:pPr>
      <w:r w:rsidRPr="00A665EA">
        <w:rPr>
          <w:rFonts w:ascii="Arial" w:hAnsi="Arial" w:cs="Arial"/>
          <w:b/>
          <w:bCs/>
          <w:lang w:val="en-GB"/>
        </w:rPr>
        <w:t xml:space="preserve">Test </w:t>
      </w:r>
      <w:r w:rsidR="008809EA" w:rsidRPr="00A665EA">
        <w:rPr>
          <w:rFonts w:ascii="Arial" w:hAnsi="Arial" w:cs="Arial"/>
          <w:b/>
          <w:bCs/>
          <w:lang w:val="en-GB"/>
        </w:rPr>
        <w:t xml:space="preserve">with </w:t>
      </w:r>
      <w:r w:rsidRPr="00A665EA">
        <w:rPr>
          <w:rFonts w:ascii="Arial" w:hAnsi="Arial" w:cs="Arial"/>
          <w:b/>
          <w:bCs/>
          <w:lang w:val="en-GB"/>
        </w:rPr>
        <w:t>MC</w:t>
      </w:r>
      <w:r w:rsidR="008809EA" w:rsidRPr="00A665EA">
        <w:rPr>
          <w:rFonts w:ascii="Arial" w:hAnsi="Arial" w:cs="Arial"/>
          <w:b/>
          <w:bCs/>
          <w:lang w:val="en-GB"/>
        </w:rPr>
        <w:t xml:space="preserve"> s</w:t>
      </w:r>
      <w:r w:rsidRPr="00A665EA">
        <w:rPr>
          <w:rFonts w:ascii="Arial" w:hAnsi="Arial" w:cs="Arial"/>
          <w:b/>
          <w:bCs/>
          <w:lang w:val="en-GB"/>
        </w:rPr>
        <w:t>imulation</w:t>
      </w:r>
      <w:r w:rsidR="008809EA" w:rsidRPr="00A665EA">
        <w:rPr>
          <w:rFonts w:ascii="Arial" w:hAnsi="Arial" w:cs="Arial"/>
          <w:b/>
          <w:bCs/>
          <w:lang w:val="en-GB"/>
        </w:rPr>
        <w:t>s</w:t>
      </w:r>
    </w:p>
    <w:p w14:paraId="0129B8FC" w14:textId="77777777" w:rsidR="00051BE7" w:rsidRPr="00A665EA" w:rsidRDefault="00051BE7" w:rsidP="00051BE7">
      <w:pPr>
        <w:jc w:val="both"/>
        <w:rPr>
          <w:rFonts w:ascii="Arial" w:hAnsi="Arial" w:cs="Arial"/>
          <w:lang w:val="en-GB"/>
        </w:rPr>
      </w:pPr>
    </w:p>
    <w:p w14:paraId="38AA3A7E" w14:textId="53A312D7" w:rsidR="00051BE7" w:rsidRPr="00A665EA" w:rsidRDefault="00092D8E" w:rsidP="00051BE7">
      <w:pPr>
        <w:jc w:val="both"/>
        <w:rPr>
          <w:rFonts w:ascii="Arial" w:hAnsi="Arial" w:cs="Arial"/>
          <w:lang w:val="en-GB"/>
        </w:rPr>
      </w:pPr>
      <w:r w:rsidRPr="00A665EA">
        <w:rPr>
          <w:rFonts w:ascii="Arial" w:hAnsi="Arial" w:cs="Arial"/>
          <w:lang w:val="en-GB"/>
        </w:rPr>
        <w:lastRenderedPageBreak/>
        <w:t>The performance of</w:t>
      </w:r>
      <w:r w:rsidR="00A665EA">
        <w:rPr>
          <w:rFonts w:ascii="Arial" w:hAnsi="Arial" w:cs="Arial"/>
          <w:lang w:val="en-GB"/>
        </w:rPr>
        <w:t xml:space="preserve"> </w:t>
      </w:r>
      <w:r w:rsidRPr="00A665EA">
        <w:rPr>
          <w:rFonts w:ascii="Arial" w:hAnsi="Arial" w:cs="Arial"/>
          <w:lang w:val="en-GB"/>
        </w:rPr>
        <w:t xml:space="preserve">the procedure shall be demonstrated for a Y-90 decay curve with 9 measurements </w:t>
      </w:r>
      <w:r w:rsidR="00051BE7" w:rsidRPr="00A665EA">
        <w:rPr>
          <w:rFonts w:ascii="Arial" w:hAnsi="Arial" w:cs="Arial"/>
          <w:lang w:val="en-GB"/>
        </w:rPr>
        <w:t>(</w:t>
      </w:r>
      <w:r w:rsidRPr="00A665EA">
        <w:rPr>
          <w:rFonts w:ascii="Arial" w:hAnsi="Arial" w:cs="Arial"/>
          <w:lang w:val="en-GB"/>
        </w:rPr>
        <w:t>example project</w:t>
      </w:r>
      <w:r w:rsidR="00051BE7" w:rsidRPr="00A665EA">
        <w:rPr>
          <w:rFonts w:ascii="Arial" w:hAnsi="Arial" w:cs="Arial"/>
          <w:lang w:val="en-GB"/>
        </w:rPr>
        <w:t xml:space="preserve"> vTI-Y90-16748_BLW_V2_E</w:t>
      </w:r>
      <w:r w:rsidRPr="00A665EA">
        <w:rPr>
          <w:rFonts w:ascii="Arial" w:hAnsi="Arial" w:cs="Arial"/>
          <w:lang w:val="en-GB"/>
        </w:rPr>
        <w:t>N</w:t>
      </w:r>
      <w:r w:rsidR="00051BE7" w:rsidRPr="00A665EA">
        <w:rPr>
          <w:rFonts w:ascii="Arial" w:hAnsi="Arial" w:cs="Arial"/>
          <w:lang w:val="en-GB"/>
        </w:rPr>
        <w:t xml:space="preserve">.txp). </w:t>
      </w:r>
      <w:r w:rsidRPr="00A665EA">
        <w:rPr>
          <w:rFonts w:ascii="Arial" w:hAnsi="Arial" w:cs="Arial"/>
          <w:lang w:val="en-GB"/>
        </w:rPr>
        <w:t>This project was modified by increasing the gross count number of the 9th point from a shorter counting duration (</w:t>
      </w:r>
      <w:r w:rsidR="00051BE7" w:rsidRPr="00A665EA">
        <w:rPr>
          <w:rFonts w:ascii="Arial" w:hAnsi="Arial" w:cs="Arial"/>
          <w:lang w:val="en-GB"/>
        </w:rPr>
        <w:t xml:space="preserve">28200 s) </w:t>
      </w:r>
      <w:r w:rsidRPr="00A665EA">
        <w:rPr>
          <w:rFonts w:ascii="Arial" w:hAnsi="Arial" w:cs="Arial"/>
          <w:lang w:val="en-GB"/>
        </w:rPr>
        <w:t>to the duration of the other points (</w:t>
      </w:r>
      <w:r w:rsidR="00051BE7" w:rsidRPr="00A665EA">
        <w:rPr>
          <w:rFonts w:ascii="Arial" w:hAnsi="Arial" w:cs="Arial"/>
          <w:lang w:val="en-GB"/>
        </w:rPr>
        <w:t>72000 s</w:t>
      </w:r>
      <w:r w:rsidRPr="00A665EA">
        <w:rPr>
          <w:rFonts w:ascii="Arial" w:hAnsi="Arial" w:cs="Arial"/>
          <w:lang w:val="en-GB"/>
        </w:rPr>
        <w:t>). A separate Fortran routine was used for the necessary MC simulations.</w:t>
      </w:r>
      <w:r w:rsidR="00051BE7" w:rsidRPr="00A665EA">
        <w:rPr>
          <w:rFonts w:ascii="Arial" w:hAnsi="Arial" w:cs="Arial"/>
          <w:lang w:val="en-GB"/>
        </w:rPr>
        <w:t xml:space="preserve"> </w:t>
      </w:r>
      <w:r w:rsidRPr="00A665EA">
        <w:rPr>
          <w:rFonts w:ascii="Arial" w:hAnsi="Arial" w:cs="Arial"/>
          <w:lang w:val="en-GB"/>
        </w:rPr>
        <w:t xml:space="preserve">The model for PMLE fitting of the gross counts </w:t>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oMath>
      <w:r w:rsidR="00051BE7" w:rsidRPr="00A665EA">
        <w:rPr>
          <w:rFonts w:ascii="Arial" w:eastAsiaTheme="minorEastAsia" w:hAnsi="Arial" w:cs="Arial"/>
          <w:lang w:val="en-GB"/>
        </w:rPr>
        <w:t xml:space="preserve"> </w:t>
      </w:r>
      <w:r w:rsidRPr="00A665EA">
        <w:rPr>
          <w:rFonts w:ascii="Arial" w:eastAsiaTheme="minorEastAsia" w:hAnsi="Arial" w:cs="Arial"/>
          <w:lang w:val="en-GB"/>
        </w:rPr>
        <w:t>is given by</w:t>
      </w:r>
      <w:r w:rsidR="00051BE7" w:rsidRPr="00A665EA">
        <w:rPr>
          <w:rFonts w:ascii="Arial" w:hAnsi="Arial" w:cs="Arial"/>
          <w:lang w:val="en-GB"/>
        </w:rPr>
        <w:t xml:space="preserve"> (</w:t>
      </w:r>
      <m:oMath>
        <m:sSub>
          <m:sSubPr>
            <m:ctrlPr>
              <w:rPr>
                <w:rFonts w:ascii="Cambria Math" w:hAnsi="Cambria Math" w:cs="Arial"/>
                <w:i/>
                <w:lang w:val="en-GB"/>
              </w:rPr>
            </m:ctrlPr>
          </m:sSubPr>
          <m:e>
            <m:r>
              <w:rPr>
                <w:rFonts w:ascii="Cambria Math" w:hAnsi="Cambria Math" w:cs="Arial"/>
                <w:lang w:val="en-GB"/>
              </w:rPr>
              <m:t>y</m:t>
            </m:r>
          </m:e>
          <m:sub>
            <m:r>
              <w:rPr>
                <w:rFonts w:ascii="Cambria Math" w:hAnsi="Cambria Math" w:cs="Arial"/>
                <w:lang w:val="en-GB"/>
              </w:rPr>
              <m:t>1</m:t>
            </m:r>
          </m:sub>
        </m:sSub>
      </m:oMath>
      <w:r w:rsidR="00051BE7" w:rsidRPr="00A665EA">
        <w:rPr>
          <w:rFonts w:ascii="Arial" w:hAnsi="Arial" w:cs="Arial"/>
          <w:lang w:val="en-GB"/>
        </w:rPr>
        <w:t xml:space="preserve">, </w:t>
      </w:r>
      <w:r w:rsidRPr="00A665EA">
        <w:rPr>
          <w:rFonts w:ascii="Arial" w:hAnsi="Arial" w:cs="Arial"/>
          <w:lang w:val="en-GB"/>
        </w:rPr>
        <w:t>p</w:t>
      </w:r>
      <w:r w:rsidR="00051BE7" w:rsidRPr="00A665EA">
        <w:rPr>
          <w:rFonts w:ascii="Arial" w:hAnsi="Arial" w:cs="Arial"/>
          <w:lang w:val="en-GB"/>
        </w:rPr>
        <w:t xml:space="preserve">arameter </w:t>
      </w:r>
      <w:r w:rsidRPr="00A665EA">
        <w:rPr>
          <w:rFonts w:ascii="Arial" w:hAnsi="Arial" w:cs="Arial"/>
          <w:lang w:val="en-GB"/>
        </w:rPr>
        <w:t xml:space="preserve">of the </w:t>
      </w:r>
      <w:r w:rsidR="00051BE7" w:rsidRPr="00A665EA">
        <w:rPr>
          <w:rFonts w:ascii="Arial" w:hAnsi="Arial" w:cs="Arial"/>
          <w:lang w:val="en-GB"/>
        </w:rPr>
        <w:t>Y-90-</w:t>
      </w:r>
      <w:r w:rsidRPr="00A665EA">
        <w:rPr>
          <w:rFonts w:ascii="Arial" w:hAnsi="Arial" w:cs="Arial"/>
          <w:lang w:val="en-GB"/>
        </w:rPr>
        <w:t>contribution</w:t>
      </w:r>
      <w:r w:rsidR="00051BE7" w:rsidRPr="00A665EA">
        <w:rPr>
          <w:rFonts w:ascii="Arial" w:hAnsi="Arial" w:cs="Arial"/>
          <w:lang w:val="en-GB"/>
        </w:rPr>
        <w:t xml:space="preserve">; </w:t>
      </w:r>
      <m:oMath>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oMath>
      <w:r w:rsidR="00051BE7" w:rsidRPr="00A665EA">
        <w:rPr>
          <w:rFonts w:ascii="Arial" w:hAnsi="Arial" w:cs="Arial"/>
          <w:lang w:val="en-GB"/>
        </w:rPr>
        <w:t xml:space="preserve">: </w:t>
      </w:r>
      <w:r w:rsidRPr="00A665EA">
        <w:rPr>
          <w:rFonts w:ascii="Arial" w:hAnsi="Arial" w:cs="Arial"/>
          <w:lang w:val="en-GB"/>
        </w:rPr>
        <w:t>p</w:t>
      </w:r>
      <w:r w:rsidR="00051BE7" w:rsidRPr="00A665EA">
        <w:rPr>
          <w:rFonts w:ascii="Arial" w:hAnsi="Arial" w:cs="Arial"/>
          <w:lang w:val="en-GB"/>
        </w:rPr>
        <w:t xml:space="preserve">arameter für </w:t>
      </w:r>
      <w:r w:rsidRPr="00A665EA">
        <w:rPr>
          <w:rFonts w:ascii="Arial" w:hAnsi="Arial" w:cs="Arial"/>
          <w:lang w:val="en-GB"/>
        </w:rPr>
        <w:t>the sum UG of background counts and the net blank counts (72000 s)</w:t>
      </w:r>
      <w:r w:rsidR="00051BE7" w:rsidRPr="00A665EA">
        <w:rPr>
          <w:rFonts w:ascii="Arial" w:hAnsi="Arial" w:cs="Arial"/>
          <w:lang w:val="en-GB"/>
        </w:rPr>
        <w:t>:</w:t>
      </w:r>
    </w:p>
    <w:p w14:paraId="7592CE49" w14:textId="77777777" w:rsidR="00051BE7" w:rsidRPr="00A665EA" w:rsidRDefault="00051BE7" w:rsidP="00051BE7">
      <w:pPr>
        <w:spacing w:before="120"/>
        <w:jc w:val="both"/>
        <w:rPr>
          <w:rFonts w:ascii="Arial" w:eastAsiaTheme="minorEastAsia" w:hAnsi="Arial" w:cs="Arial"/>
          <w:sz w:val="26"/>
          <w:szCs w:val="26"/>
          <w:lang w:val="en-GB"/>
        </w:rPr>
      </w:pPr>
      <w:r w:rsidRPr="00A665EA">
        <w:rPr>
          <w:rFonts w:ascii="Arial" w:eastAsiaTheme="minorEastAsia" w:hAnsi="Arial" w:cs="Arial"/>
          <w:sz w:val="24"/>
          <w:szCs w:val="24"/>
          <w:lang w:val="en-GB"/>
        </w:rPr>
        <w:tab/>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1</m:t>
            </m:r>
          </m:sub>
        </m:sSub>
        <m:r>
          <w:rPr>
            <w:rFonts w:ascii="Arial"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X</m:t>
            </m:r>
          </m:e>
          <m:sub>
            <m:r>
              <w:rPr>
                <w:rFonts w:ascii="Cambria Math" w:hAnsi="Arial" w:cs="Arial"/>
                <w:sz w:val="26"/>
                <w:szCs w:val="26"/>
                <w:lang w:val="en-GB"/>
              </w:rPr>
              <m:t>1</m:t>
            </m:r>
          </m:sub>
        </m:sSub>
        <m:d>
          <m:dPr>
            <m:ctrlPr>
              <w:rPr>
                <w:rFonts w:ascii="Cambria Math" w:hAnsi="Arial" w:cs="Arial"/>
                <w:i/>
                <w:sz w:val="26"/>
                <w:szCs w:val="26"/>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e>
        </m:d>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r>
          <w:rPr>
            <w:rFonts w:ascii="Arial" w:hAnsi="Arial" w:cs="Arial"/>
            <w:sz w:val="26"/>
            <w:szCs w:val="26"/>
            <w:lang w:val="en-GB"/>
          </w:rPr>
          <m:t>∙</m:t>
        </m:r>
        <m:r>
          <w:rPr>
            <w:rFonts w:ascii="Cambria Math" w:hAnsi="Arial" w:cs="Arial"/>
            <w:sz w:val="26"/>
            <w:szCs w:val="26"/>
            <w:lang w:val="en-GB"/>
          </w:rPr>
          <m:t>1</m:t>
        </m:r>
      </m:oMath>
    </w:p>
    <w:p w14:paraId="1C00BC02" w14:textId="26F4A251" w:rsidR="00051BE7" w:rsidRPr="00A665EA" w:rsidRDefault="00000000" w:rsidP="00051BE7">
      <w:pPr>
        <w:spacing w:before="120"/>
        <w:jc w:val="both"/>
        <w:rPr>
          <w:rFonts w:ascii="Arial" w:eastAsiaTheme="minorEastAsia" w:hAnsi="Arial" w:cs="Arial"/>
          <w:lang w:val="en-GB"/>
        </w:rPr>
      </w:pPr>
      <m:oMath>
        <m:sSub>
          <m:sSubPr>
            <m:ctrlPr>
              <w:rPr>
                <w:rFonts w:ascii="Cambria Math" w:hAnsi="Arial" w:cs="Arial"/>
                <w:i/>
                <w:sz w:val="26"/>
                <w:szCs w:val="26"/>
                <w:lang w:val="en-GB"/>
              </w:rPr>
            </m:ctrlPr>
          </m:sSubPr>
          <m:e>
            <m:r>
              <w:rPr>
                <w:rFonts w:ascii="Cambria Math" w:hAnsi="Cambria Math" w:cs="Arial"/>
                <w:sz w:val="26"/>
                <w:szCs w:val="26"/>
                <w:lang w:val="en-GB"/>
              </w:rPr>
              <m:t>X</m:t>
            </m:r>
          </m:e>
          <m:sub>
            <m:r>
              <w:rPr>
                <w:rFonts w:ascii="Cambria Math" w:hAnsi="Arial" w:cs="Arial"/>
                <w:sz w:val="26"/>
                <w:szCs w:val="26"/>
                <w:lang w:val="en-GB"/>
              </w:rPr>
              <m:t>1</m:t>
            </m:r>
          </m:sub>
        </m:sSub>
        <m:d>
          <m:dPr>
            <m:ctrlPr>
              <w:rPr>
                <w:rFonts w:ascii="Cambria Math" w:hAnsi="Arial" w:cs="Arial"/>
                <w:i/>
                <w:sz w:val="26"/>
                <w:szCs w:val="26"/>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e>
        </m:d>
      </m:oMath>
      <w:r w:rsidR="00051BE7" w:rsidRPr="00A665EA">
        <w:rPr>
          <w:rFonts w:ascii="Arial" w:eastAsiaTheme="minorEastAsia" w:hAnsi="Arial" w:cs="Arial"/>
          <w:lang w:val="en-GB"/>
        </w:rPr>
        <w:t xml:space="preserve"> </w:t>
      </w:r>
      <w:r w:rsidR="00092D8E" w:rsidRPr="00A665EA">
        <w:rPr>
          <w:rFonts w:ascii="Arial" w:eastAsiaTheme="minorEastAsia" w:hAnsi="Arial" w:cs="Arial"/>
          <w:lang w:val="en-GB"/>
        </w:rPr>
        <w:t>means the</w:t>
      </w:r>
      <w:r w:rsidR="00051BE7" w:rsidRPr="00A665EA">
        <w:rPr>
          <w:rFonts w:ascii="Arial" w:eastAsiaTheme="minorEastAsia" w:hAnsi="Arial" w:cs="Arial"/>
          <w:lang w:val="en-GB"/>
        </w:rPr>
        <w:t xml:space="preserve"> Y-90</w:t>
      </w:r>
      <w:r w:rsidR="00092D8E" w:rsidRPr="00A665EA">
        <w:rPr>
          <w:rFonts w:ascii="Arial" w:eastAsiaTheme="minorEastAsia" w:hAnsi="Arial" w:cs="Arial"/>
          <w:lang w:val="en-GB"/>
        </w:rPr>
        <w:t xml:space="preserve"> decay corrections for 9 times </w:t>
      </w:r>
      <m:oMath>
        <m:sSub>
          <m:sSubPr>
            <m:ctrlPr>
              <w:rPr>
                <w:rFonts w:ascii="Cambria Math" w:hAnsi="Arial" w:cs="Arial"/>
                <w:i/>
                <w:sz w:val="26"/>
                <w:szCs w:val="26"/>
                <w:lang w:val="en-GB"/>
              </w:rPr>
            </m:ctrlPr>
          </m:sSubPr>
          <m:e>
            <m:r>
              <w:rPr>
                <w:rFonts w:ascii="Cambria Math" w:hAnsi="Cambria Math" w:cs="Arial"/>
                <w:sz w:val="26"/>
                <w:szCs w:val="26"/>
                <w:lang w:val="en-GB"/>
              </w:rPr>
              <m:t>t</m:t>
            </m:r>
          </m:e>
          <m:sub>
            <m:r>
              <w:rPr>
                <w:rFonts w:ascii="Cambria Math" w:hAnsi="Cambria Math" w:cs="Arial"/>
                <w:sz w:val="26"/>
                <w:szCs w:val="26"/>
                <w:lang w:val="en-GB"/>
              </w:rPr>
              <m:t>i</m:t>
            </m:r>
          </m:sub>
        </m:sSub>
      </m:oMath>
      <w:r w:rsidR="00051BE7" w:rsidRPr="00A665EA">
        <w:rPr>
          <w:rFonts w:ascii="Arial" w:eastAsiaTheme="minorEastAsia" w:hAnsi="Arial" w:cs="Arial"/>
          <w:lang w:val="en-GB"/>
        </w:rPr>
        <w:t xml:space="preserve">. </w:t>
      </w:r>
      <w:r w:rsidR="00E53632" w:rsidRPr="00A665EA">
        <w:rPr>
          <w:rFonts w:ascii="Arial" w:eastAsiaTheme="minorEastAsia" w:hAnsi="Arial" w:cs="Arial"/>
          <w:lang w:val="en-GB"/>
        </w:rPr>
        <w:t xml:space="preserve">For start </w:t>
      </w:r>
      <w:r w:rsidR="00E53632" w:rsidRPr="00A665EA">
        <w:rPr>
          <w:rFonts w:ascii="Arial" w:hAnsi="Arial" w:cs="Arial"/>
          <w:lang w:val="en-GB"/>
        </w:rPr>
        <w:t xml:space="preserve">values of counts </w:t>
      </w:r>
      <m:oMath>
        <m:d>
          <m:dPr>
            <m:ctrlPr>
              <w:rPr>
                <w:rFonts w:ascii="Cambria Math" w:hAnsi="Cambria Math" w:cs="Arial"/>
                <w:i/>
                <w:lang w:val="en-GB"/>
              </w:rPr>
            </m:ctrlPr>
          </m:dPr>
          <m:e>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1</m:t>
                </m:r>
              </m:sub>
            </m:sSub>
            <m:r>
              <w:rPr>
                <w:rFonts w:ascii="Cambria Math" w:hAnsi="Arial" w:cs="Arial"/>
                <w:sz w:val="26"/>
                <w:szCs w:val="26"/>
                <w:lang w:val="en-GB"/>
              </w:rPr>
              <m:t>,</m:t>
            </m:r>
            <m:sSub>
              <m:sSubPr>
                <m:ctrlPr>
                  <w:rPr>
                    <w:rFonts w:ascii="Cambria Math" w:hAnsi="Arial" w:cs="Arial"/>
                    <w:i/>
                    <w:sz w:val="26"/>
                    <w:szCs w:val="26"/>
                    <w:lang w:val="en-GB"/>
                  </w:rPr>
                </m:ctrlPr>
              </m:sSubPr>
              <m:e>
                <m:r>
                  <w:rPr>
                    <w:rFonts w:ascii="Cambria Math" w:hAnsi="Cambria Math" w:cs="Arial"/>
                    <w:sz w:val="26"/>
                    <w:szCs w:val="26"/>
                    <w:lang w:val="en-GB"/>
                  </w:rPr>
                  <m:t>y</m:t>
                </m:r>
              </m:e>
              <m:sub>
                <m:r>
                  <w:rPr>
                    <w:rFonts w:ascii="Cambria Math" w:hAnsi="Arial" w:cs="Arial"/>
                    <w:sz w:val="26"/>
                    <w:szCs w:val="26"/>
                    <w:lang w:val="en-GB"/>
                  </w:rPr>
                  <m:t>2</m:t>
                </m:r>
              </m:sub>
            </m:sSub>
          </m:e>
        </m:d>
        <m:r>
          <w:rPr>
            <w:rFonts w:ascii="Cambria Math" w:hAnsi="Cambria Math" w:cs="Arial"/>
            <w:lang w:val="en-GB"/>
          </w:rPr>
          <m:t xml:space="preserve">=(1040, </m:t>
        </m:r>
        <m:r>
          <w:rPr>
            <w:rFonts w:ascii="Cambria Math" w:hAnsi="Cambria Math"/>
            <w:lang w:val="en-GB"/>
          </w:rPr>
          <m:t xml:space="preserve"> 1344</m:t>
        </m:r>
        <m:r>
          <w:rPr>
            <w:rFonts w:ascii="Cambria Math" w:hAnsi="Cambria Math" w:cs="Arial"/>
            <w:lang w:val="en-GB"/>
          </w:rPr>
          <m:t>)</m:t>
        </m:r>
      </m:oMath>
      <w:r w:rsidR="00051BE7" w:rsidRPr="00A665EA">
        <w:rPr>
          <w:rFonts w:ascii="Arial" w:eastAsiaTheme="minorEastAsia" w:hAnsi="Arial" w:cs="Arial"/>
          <w:lang w:val="en-GB"/>
        </w:rPr>
        <w:t xml:space="preserve">, </w:t>
      </w:r>
      <w:r w:rsidR="00E53632" w:rsidRPr="00A665EA">
        <w:rPr>
          <w:rFonts w:ascii="Arial" w:eastAsiaTheme="minorEastAsia" w:hAnsi="Arial" w:cs="Arial"/>
          <w:lang w:val="en-GB"/>
        </w:rPr>
        <w:t xml:space="preserve">9 “true” values of </w:t>
      </w:r>
      <m:oMath>
        <m:sSub>
          <m:sSubPr>
            <m:ctrlPr>
              <w:rPr>
                <w:rFonts w:ascii="Cambria Math" w:hAnsi="Arial" w:cs="Arial"/>
                <w:i/>
                <w:sz w:val="26"/>
                <w:szCs w:val="26"/>
                <w:lang w:val="en-GB"/>
              </w:rPr>
            </m:ctrlPr>
          </m:sSubPr>
          <m:e>
            <m:r>
              <w:rPr>
                <w:rFonts w:ascii="Cambria Math" w:hAnsi="Arial" w:cs="Arial"/>
                <w:sz w:val="26"/>
                <w:szCs w:val="26"/>
                <w:lang w:val="en-GB"/>
              </w:rPr>
              <m:t>N</m:t>
            </m:r>
          </m:e>
          <m:sub>
            <m:r>
              <w:rPr>
                <w:rFonts w:ascii="Cambria Math" w:hAnsi="Arial" w:cs="Arial"/>
                <w:sz w:val="26"/>
                <w:szCs w:val="26"/>
                <w:lang w:val="en-GB"/>
              </w:rPr>
              <m:t>b,i</m:t>
            </m:r>
          </m:sub>
        </m:sSub>
      </m:oMath>
      <w:r w:rsidR="00E53632" w:rsidRPr="00A665EA">
        <w:rPr>
          <w:rFonts w:ascii="Arial" w:eastAsiaTheme="minorEastAsia" w:hAnsi="Arial" w:cs="Arial"/>
          <w:lang w:val="en-GB"/>
        </w:rPr>
        <w:t xml:space="preserve"> </w:t>
      </w:r>
      <w:r w:rsidR="00051BE7" w:rsidRPr="00A665EA">
        <w:rPr>
          <w:rFonts w:ascii="Arial" w:eastAsiaTheme="minorEastAsia" w:hAnsi="Arial" w:cs="Arial"/>
          <w:lang w:val="en-GB"/>
        </w:rPr>
        <w:t>w</w:t>
      </w:r>
      <w:r w:rsidR="00E53632" w:rsidRPr="00A665EA">
        <w:rPr>
          <w:rFonts w:ascii="Arial" w:eastAsiaTheme="minorEastAsia" w:hAnsi="Arial" w:cs="Arial"/>
          <w:lang w:val="en-GB"/>
        </w:rPr>
        <w:t xml:space="preserve">ere calculated according to the latter equation. After replacing them by </w:t>
      </w:r>
      <w:r w:rsidR="00051BE7" w:rsidRPr="00A665EA">
        <w:rPr>
          <w:rFonts w:ascii="Arial" w:eastAsiaTheme="minorEastAsia" w:hAnsi="Arial" w:cs="Arial"/>
          <w:lang w:val="en-GB"/>
        </w:rPr>
        <w:t>Poisson</w:t>
      </w:r>
      <w:r w:rsidR="00E53632" w:rsidRPr="00A665EA">
        <w:rPr>
          <w:rFonts w:ascii="Arial" w:eastAsiaTheme="minorEastAsia" w:hAnsi="Arial" w:cs="Arial"/>
          <w:lang w:val="en-GB"/>
        </w:rPr>
        <w:t xml:space="preserve"> distributed random counts, these were fitted resulting in values </w:t>
      </w:r>
      <m:oMath>
        <m:d>
          <m:dPr>
            <m:ctrlPr>
              <w:rPr>
                <w:rFonts w:ascii="Cambria Math" w:hAnsi="Cambria Math" w:cs="Arial"/>
                <w:i/>
                <w:lang w:val="en-GB"/>
              </w:rPr>
            </m:ctrlPr>
          </m:dPr>
          <m:e>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1</m:t>
                </m:r>
              </m:sub>
              <m:sup>
                <m:r>
                  <w:rPr>
                    <w:rFonts w:ascii="Cambria Math" w:hAnsi="Arial" w:cs="Arial"/>
                    <w:sz w:val="26"/>
                    <w:szCs w:val="26"/>
                    <w:lang w:val="en-GB"/>
                  </w:rPr>
                  <m:t>'</m:t>
                </m:r>
              </m:sup>
            </m:sSubSup>
            <m:r>
              <w:rPr>
                <w:rFonts w:ascii="Cambria Math" w:hAnsi="Arial" w:cs="Arial"/>
                <w:sz w:val="26"/>
                <w:szCs w:val="26"/>
                <w:lang w:val="en-GB"/>
              </w:rPr>
              <m:t>,</m:t>
            </m:r>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2</m:t>
                </m:r>
              </m:sub>
              <m:sup>
                <m:r>
                  <w:rPr>
                    <w:rFonts w:ascii="Cambria Math" w:hAnsi="Arial" w:cs="Arial"/>
                    <w:sz w:val="26"/>
                    <w:szCs w:val="26"/>
                    <w:lang w:val="en-GB"/>
                  </w:rPr>
                  <m:t>'</m:t>
                </m:r>
              </m:sup>
            </m:sSubSup>
          </m:e>
        </m:d>
      </m:oMath>
      <w:r w:rsidR="00051BE7" w:rsidRPr="00A665EA">
        <w:rPr>
          <w:rFonts w:ascii="Arial" w:eastAsiaTheme="minorEastAsia" w:hAnsi="Arial" w:cs="Arial"/>
          <w:lang w:val="en-GB"/>
        </w:rPr>
        <w:t xml:space="preserve"> b. </w:t>
      </w:r>
      <w:r w:rsidR="00E53632" w:rsidRPr="00A665EA">
        <w:rPr>
          <w:rFonts w:ascii="Arial" w:eastAsiaTheme="minorEastAsia" w:hAnsi="Arial" w:cs="Arial"/>
          <w:lang w:val="en-GB"/>
        </w:rPr>
        <w:t xml:space="preserve">This step was repeated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00E53632" w:rsidRPr="00A665EA">
        <w:rPr>
          <w:rFonts w:ascii="Arial" w:eastAsiaTheme="minorEastAsia" w:hAnsi="Arial" w:cs="Arial"/>
          <w:lang w:val="en-GB"/>
        </w:rPr>
        <w:t xml:space="preserve"> times. This allowed to extract statistical information, separately for </w:t>
      </w:r>
      <m:oMath>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1</m:t>
            </m:r>
          </m:sub>
          <m:sup>
            <m:r>
              <w:rPr>
                <w:rFonts w:ascii="Cambria Math" w:hAnsi="Arial" w:cs="Arial"/>
                <w:sz w:val="26"/>
                <w:szCs w:val="26"/>
                <w:lang w:val="en-GB"/>
              </w:rPr>
              <m:t>'</m:t>
            </m:r>
          </m:sup>
        </m:sSubSup>
      </m:oMath>
      <w:r w:rsidR="00051BE7" w:rsidRPr="00A665EA">
        <w:rPr>
          <w:rFonts w:ascii="Arial" w:eastAsiaTheme="minorEastAsia" w:hAnsi="Arial" w:cs="Arial"/>
          <w:sz w:val="26"/>
          <w:szCs w:val="26"/>
          <w:lang w:val="en-GB"/>
        </w:rPr>
        <w:t xml:space="preserve"> </w:t>
      </w:r>
      <w:r w:rsidR="00E53632" w:rsidRPr="00A665EA">
        <w:rPr>
          <w:rFonts w:ascii="Arial" w:eastAsiaTheme="minorEastAsia" w:hAnsi="Arial" w:cs="Arial"/>
          <w:lang w:val="en-GB"/>
        </w:rPr>
        <w:t>a</w:t>
      </w:r>
      <w:r w:rsidR="00051BE7" w:rsidRPr="00A665EA">
        <w:rPr>
          <w:rFonts w:ascii="Arial" w:eastAsiaTheme="minorEastAsia" w:hAnsi="Arial" w:cs="Arial"/>
          <w:lang w:val="en-GB"/>
        </w:rPr>
        <w:t xml:space="preserve">nd </w:t>
      </w:r>
      <m:oMath>
        <m:sSubSup>
          <m:sSubSupPr>
            <m:ctrlPr>
              <w:rPr>
                <w:rFonts w:ascii="Cambria Math" w:hAnsi="Arial" w:cs="Arial"/>
                <w:i/>
                <w:sz w:val="26"/>
                <w:szCs w:val="26"/>
                <w:lang w:val="en-GB"/>
              </w:rPr>
            </m:ctrlPr>
          </m:sSubSupPr>
          <m:e>
            <m:r>
              <w:rPr>
                <w:rFonts w:ascii="Cambria Math" w:hAnsi="Arial" w:cs="Arial"/>
                <w:sz w:val="26"/>
                <w:szCs w:val="26"/>
                <w:lang w:val="en-GB"/>
              </w:rPr>
              <m:t>y</m:t>
            </m:r>
          </m:e>
          <m:sub>
            <m:r>
              <w:rPr>
                <w:rFonts w:ascii="Cambria Math" w:hAnsi="Arial" w:cs="Arial"/>
                <w:sz w:val="26"/>
                <w:szCs w:val="26"/>
                <w:lang w:val="en-GB"/>
              </w:rPr>
              <m:t>2</m:t>
            </m:r>
          </m:sub>
          <m:sup>
            <m:r>
              <w:rPr>
                <w:rFonts w:ascii="Cambria Math" w:hAnsi="Arial" w:cs="Arial"/>
                <w:sz w:val="26"/>
                <w:szCs w:val="26"/>
                <w:lang w:val="en-GB"/>
              </w:rPr>
              <m:t>'</m:t>
            </m:r>
          </m:sup>
        </m:sSubSup>
      </m:oMath>
      <w:r w:rsidR="00051BE7" w:rsidRPr="00A665EA">
        <w:rPr>
          <w:rFonts w:ascii="Arial" w:eastAsiaTheme="minorEastAsia" w:hAnsi="Arial" w:cs="Arial"/>
          <w:lang w:val="en-GB"/>
        </w:rPr>
        <w:t>:</w:t>
      </w:r>
    </w:p>
    <w:p w14:paraId="63396B5F" w14:textId="7277E74B" w:rsidR="00051BE7" w:rsidRPr="00A665EA" w:rsidRDefault="00051BE7" w:rsidP="00051BE7">
      <w:pPr>
        <w:spacing w:before="120"/>
        <w:ind w:left="284"/>
        <w:jc w:val="both"/>
        <w:rPr>
          <w:rFonts w:ascii="Arial" w:eastAsiaTheme="minorEastAsia" w:hAnsi="Arial" w:cs="Arial"/>
          <w:lang w:val="en-GB"/>
        </w:rPr>
      </w:pPr>
      <w:r w:rsidRPr="00A665EA">
        <w:rPr>
          <w:rFonts w:ascii="Arial" w:eastAsiaTheme="minorEastAsia" w:hAnsi="Arial" w:cs="Arial"/>
          <w:lang w:val="en-GB"/>
        </w:rPr>
        <w:t>true</w:t>
      </w:r>
      <w:r w:rsidRPr="00A665EA">
        <w:rPr>
          <w:rFonts w:ascii="Arial" w:eastAsiaTheme="minorEastAsia" w:hAnsi="Arial" w:cs="Arial"/>
          <w:lang w:val="en-GB"/>
        </w:rPr>
        <w:tab/>
      </w:r>
      <w:r w:rsidRPr="00A665EA">
        <w:rPr>
          <w:rFonts w:ascii="Arial" w:eastAsiaTheme="minorEastAsia" w:hAnsi="Arial" w:cs="Arial"/>
          <w:lang w:val="en-GB"/>
        </w:rPr>
        <w:tab/>
      </w:r>
      <w:r w:rsidR="00E53632" w:rsidRPr="00A665EA">
        <w:rPr>
          <w:rFonts w:ascii="Arial" w:eastAsiaTheme="minorEastAsia" w:hAnsi="Arial" w:cs="Arial"/>
          <w:lang w:val="en-GB"/>
        </w:rPr>
        <w:t>given start value</w:t>
      </w:r>
      <w:r w:rsidRPr="00A665EA">
        <w:rPr>
          <w:rFonts w:ascii="Arial" w:eastAsiaTheme="minorEastAsia" w:hAnsi="Arial" w:cs="Arial"/>
          <w:lang w:val="en-GB"/>
        </w:rPr>
        <w:t>,</w:t>
      </w:r>
    </w:p>
    <w:p w14:paraId="2CD902C4" w14:textId="7D786C74"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meanp</w:t>
      </w:r>
      <w:proofErr w:type="spellEnd"/>
      <w:r w:rsidRPr="00A665EA">
        <w:rPr>
          <w:rFonts w:ascii="Arial" w:eastAsiaTheme="minorEastAsia" w:hAnsi="Arial" w:cs="Arial"/>
          <w:lang w:val="en-GB"/>
        </w:rPr>
        <w:t xml:space="preserve"> </w:t>
      </w:r>
      <w:r w:rsidRPr="00A665EA">
        <w:rPr>
          <w:rFonts w:ascii="Arial" w:eastAsiaTheme="minorEastAsia" w:hAnsi="Arial" w:cs="Arial"/>
          <w:lang w:val="en-GB"/>
        </w:rPr>
        <w:tab/>
      </w:r>
      <w:r w:rsidR="00E53632" w:rsidRPr="00A665EA">
        <w:rPr>
          <w:rFonts w:ascii="Arial" w:eastAsiaTheme="minorEastAsia" w:hAnsi="Arial" w:cs="Arial"/>
          <w:lang w:val="en-GB"/>
        </w:rPr>
        <w:t xml:space="preserve">mean of the </w:t>
      </w:r>
      <w:r w:rsidRPr="00A665EA">
        <w:rPr>
          <w:rFonts w:ascii="Arial" w:eastAsiaTheme="minorEastAsia" w:hAnsi="Arial" w:cs="Arial"/>
          <w:lang w:val="en-GB"/>
        </w:rPr>
        <w:t>MC-</w:t>
      </w:r>
      <w:r w:rsidR="00E53632" w:rsidRPr="00A665EA">
        <w:rPr>
          <w:rFonts w:ascii="Arial" w:eastAsiaTheme="minorEastAsia" w:hAnsi="Arial" w:cs="Arial"/>
          <w:lang w:val="en-GB"/>
        </w:rPr>
        <w:t>values</w:t>
      </w:r>
      <w:r w:rsidRPr="00A665EA">
        <w:rPr>
          <w:rFonts w:ascii="Arial" w:eastAsiaTheme="minorEastAsia" w:hAnsi="Arial" w:cs="Arial"/>
          <w:lang w:val="en-GB"/>
        </w:rPr>
        <w:t>,</w:t>
      </w:r>
    </w:p>
    <w:p w14:paraId="1C4BD838" w14:textId="28979A65"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sdp</w:t>
      </w:r>
      <w:proofErr w:type="spellEnd"/>
      <w:r w:rsidRPr="00A665EA">
        <w:rPr>
          <w:rFonts w:ascii="Arial" w:eastAsiaTheme="minorEastAsia" w:hAnsi="Arial" w:cs="Arial"/>
          <w:lang w:val="en-GB"/>
        </w:rPr>
        <w:tab/>
      </w:r>
      <w:r w:rsidRPr="00A665EA">
        <w:rPr>
          <w:rFonts w:ascii="Arial" w:eastAsiaTheme="minorEastAsia" w:hAnsi="Arial" w:cs="Arial"/>
          <w:lang w:val="en-GB"/>
        </w:rPr>
        <w:tab/>
      </w:r>
      <w:r w:rsidR="00E53632" w:rsidRPr="00A665EA">
        <w:rPr>
          <w:rFonts w:ascii="Arial" w:eastAsiaTheme="minorEastAsia" w:hAnsi="Arial" w:cs="Arial"/>
          <w:lang w:val="en-GB"/>
        </w:rPr>
        <w:t xml:space="preserve">MC standard deviation of the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Pr="00A665EA">
        <w:rPr>
          <w:rFonts w:ascii="Arial" w:eastAsiaTheme="minorEastAsia" w:hAnsi="Arial" w:cs="Arial"/>
          <w:lang w:val="en-GB"/>
        </w:rPr>
        <w:t xml:space="preserve"> </w:t>
      </w:r>
      <w:r w:rsidR="00E53632" w:rsidRPr="00A665EA">
        <w:rPr>
          <w:rFonts w:ascii="Arial" w:eastAsiaTheme="minorEastAsia" w:hAnsi="Arial" w:cs="Arial"/>
          <w:lang w:val="en-GB"/>
        </w:rPr>
        <w:t>values</w:t>
      </w:r>
      <w:r w:rsidR="00156119">
        <w:rPr>
          <w:rFonts w:ascii="Arial" w:eastAsiaTheme="minorEastAsia" w:hAnsi="Arial" w:cs="Arial"/>
          <w:lang w:val="en-GB"/>
        </w:rPr>
        <w:t xml:space="preserve"> estimating the dispersion</w:t>
      </w:r>
      <w:r w:rsidRPr="00A665EA">
        <w:rPr>
          <w:rFonts w:ascii="Arial" w:eastAsiaTheme="minorEastAsia" w:hAnsi="Arial" w:cs="Arial"/>
          <w:lang w:val="en-GB"/>
        </w:rPr>
        <w:t>,</w:t>
      </w:r>
    </w:p>
    <w:p w14:paraId="24B2ACF8" w14:textId="024F7F21" w:rsidR="00051BE7" w:rsidRPr="00A665EA" w:rsidRDefault="00051BE7" w:rsidP="00051BE7">
      <w:pPr>
        <w:spacing w:before="120"/>
        <w:ind w:left="284"/>
        <w:jc w:val="both"/>
        <w:rPr>
          <w:rFonts w:ascii="Arial" w:eastAsiaTheme="minorEastAsia" w:hAnsi="Arial" w:cs="Arial"/>
          <w:lang w:val="en-GB"/>
        </w:rPr>
      </w:pPr>
      <w:proofErr w:type="spellStart"/>
      <w:r w:rsidRPr="00A665EA">
        <w:rPr>
          <w:rFonts w:ascii="Arial" w:eastAsiaTheme="minorEastAsia" w:hAnsi="Arial" w:cs="Arial"/>
          <w:lang w:val="en-GB"/>
        </w:rPr>
        <w:t>meansd</w:t>
      </w:r>
      <w:proofErr w:type="spellEnd"/>
      <w:r w:rsidRPr="00A665EA">
        <w:rPr>
          <w:rFonts w:ascii="Arial" w:eastAsiaTheme="minorEastAsia" w:hAnsi="Arial" w:cs="Arial"/>
          <w:lang w:val="en-GB"/>
        </w:rPr>
        <w:tab/>
      </w:r>
      <w:r w:rsidR="00E53632" w:rsidRPr="00A665EA">
        <w:rPr>
          <w:rFonts w:ascii="Arial" w:eastAsiaTheme="minorEastAsia" w:hAnsi="Arial" w:cs="Arial"/>
          <w:lang w:val="en-GB"/>
        </w:rPr>
        <w:t xml:space="preserve">mean of the standard deviations </w:t>
      </w:r>
      <w:r w:rsidR="00A665EA" w:rsidRPr="00A665EA">
        <w:rPr>
          <w:rFonts w:ascii="Arial" w:eastAsiaTheme="minorEastAsia" w:hAnsi="Arial" w:cs="Arial"/>
          <w:lang w:val="en-GB"/>
        </w:rPr>
        <w:t xml:space="preserve">estimated by the fitting routine for each of the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10</m:t>
            </m:r>
          </m:e>
          <m:sup>
            <m:r>
              <w:rPr>
                <w:rFonts w:ascii="Cambria Math" w:eastAsiaTheme="minorEastAsia" w:hAnsi="Cambria Math" w:cs="Arial"/>
                <w:lang w:val="en-GB"/>
              </w:rPr>
              <m:t>6</m:t>
            </m:r>
          </m:sup>
        </m:sSup>
      </m:oMath>
      <w:r w:rsidR="00A665EA" w:rsidRPr="00A665EA">
        <w:rPr>
          <w:rFonts w:ascii="Arial" w:eastAsiaTheme="minorEastAsia" w:hAnsi="Arial" w:cs="Arial"/>
          <w:lang w:val="en-GB"/>
        </w:rPr>
        <w:t xml:space="preserve">  fits</w:t>
      </w:r>
    </w:p>
    <w:p w14:paraId="75A26AA6" w14:textId="6F302360" w:rsidR="00051BE7" w:rsidRPr="00A665EA" w:rsidRDefault="00A665EA" w:rsidP="00051BE7">
      <w:pPr>
        <w:spacing w:before="120"/>
        <w:jc w:val="both"/>
        <w:rPr>
          <w:rFonts w:ascii="Arial" w:eastAsiaTheme="minorEastAsia" w:hAnsi="Arial" w:cs="Arial"/>
          <w:lang w:val="en-GB"/>
        </w:rPr>
      </w:pPr>
      <w:r w:rsidRPr="00A665EA">
        <w:rPr>
          <w:rFonts w:ascii="Arial" w:eastAsiaTheme="minorEastAsia" w:hAnsi="Arial" w:cs="Arial"/>
          <w:lang w:val="en-GB"/>
        </w:rPr>
        <w:t>The sequence of steps described so far is rep</w:t>
      </w:r>
      <w:r>
        <w:rPr>
          <w:rFonts w:ascii="Arial" w:eastAsiaTheme="minorEastAsia" w:hAnsi="Arial" w:cs="Arial"/>
          <w:lang w:val="en-GB"/>
        </w:rPr>
        <w:t>e</w:t>
      </w:r>
      <w:r w:rsidRPr="00A665EA">
        <w:rPr>
          <w:rFonts w:ascii="Arial" w:eastAsiaTheme="minorEastAsia" w:hAnsi="Arial" w:cs="Arial"/>
          <w:lang w:val="en-GB"/>
        </w:rPr>
        <w:t xml:space="preserve">ated 8 times by dividing the start values by two each time. All this was executed three times, for the fitting methods </w:t>
      </w:r>
      <w:r w:rsidR="00051BE7" w:rsidRPr="00A665EA">
        <w:rPr>
          <w:rFonts w:ascii="Arial" w:eastAsiaTheme="minorEastAsia" w:hAnsi="Arial" w:cs="Arial"/>
          <w:lang w:val="en-GB"/>
        </w:rPr>
        <w:t>PMLE (n</w:t>
      </w:r>
      <w:r w:rsidRPr="00A665EA">
        <w:rPr>
          <w:rFonts w:ascii="Arial" w:eastAsiaTheme="minorEastAsia" w:hAnsi="Arial" w:cs="Arial"/>
          <w:lang w:val="en-GB"/>
        </w:rPr>
        <w:t>on</w:t>
      </w:r>
      <w:r w:rsidR="00051BE7" w:rsidRPr="00A665EA">
        <w:rPr>
          <w:rFonts w:ascii="Arial" w:eastAsiaTheme="minorEastAsia" w:hAnsi="Arial" w:cs="Arial"/>
          <w:lang w:val="en-GB"/>
        </w:rPr>
        <w:t xml:space="preserve">-linear) </w:t>
      </w:r>
      <w:r>
        <w:rPr>
          <w:rFonts w:ascii="Arial" w:eastAsiaTheme="minorEastAsia" w:hAnsi="Arial" w:cs="Arial"/>
          <w:lang w:val="en-GB"/>
        </w:rPr>
        <w:t xml:space="preserve">and </w:t>
      </w:r>
      <w:r w:rsidR="00051BE7" w:rsidRPr="00A665EA">
        <w:rPr>
          <w:rFonts w:ascii="Arial" w:eastAsiaTheme="minorEastAsia" w:hAnsi="Arial" w:cs="Arial"/>
          <w:lang w:val="en-GB"/>
        </w:rPr>
        <w:t xml:space="preserve">PLSQ </w:t>
      </w:r>
      <w:r>
        <w:rPr>
          <w:rFonts w:ascii="Arial" w:eastAsiaTheme="minorEastAsia" w:hAnsi="Arial" w:cs="Arial"/>
          <w:lang w:val="en-GB"/>
        </w:rPr>
        <w:t>a</w:t>
      </w:r>
      <w:r w:rsidR="00051BE7" w:rsidRPr="00A665EA">
        <w:rPr>
          <w:rFonts w:ascii="Arial" w:eastAsiaTheme="minorEastAsia" w:hAnsi="Arial" w:cs="Arial"/>
          <w:lang w:val="en-GB"/>
        </w:rPr>
        <w:t xml:space="preserve">nd WLS (linear). </w:t>
      </w:r>
      <w:r w:rsidRPr="00A665EA">
        <w:rPr>
          <w:rFonts w:ascii="Arial" w:eastAsiaTheme="minorEastAsia" w:hAnsi="Arial" w:cs="Arial"/>
          <w:lang w:val="en-GB"/>
        </w:rPr>
        <w:t>The statistical data obtained are presented in the following tab</w:t>
      </w:r>
      <w:r>
        <w:rPr>
          <w:rFonts w:ascii="Arial" w:eastAsiaTheme="minorEastAsia" w:hAnsi="Arial" w:cs="Arial"/>
          <w:lang w:val="en-GB"/>
        </w:rPr>
        <w:t>l</w:t>
      </w:r>
      <w:r w:rsidRPr="00A665EA">
        <w:rPr>
          <w:rFonts w:ascii="Arial" w:eastAsiaTheme="minorEastAsia" w:hAnsi="Arial" w:cs="Arial"/>
          <w:lang w:val="en-GB"/>
        </w:rPr>
        <w:t>e</w:t>
      </w:r>
      <w:r w:rsidR="00051BE7" w:rsidRPr="00A665EA">
        <w:rPr>
          <w:rFonts w:ascii="Arial" w:eastAsiaTheme="minorEastAsia" w:hAnsi="Arial" w:cs="Arial"/>
          <w:lang w:val="en-GB"/>
        </w:rPr>
        <w:t xml:space="preserve">. </w:t>
      </w:r>
    </w:p>
    <w:p w14:paraId="72E26A39" w14:textId="6F2DCC0C" w:rsidR="00051BE7" w:rsidRPr="00100532" w:rsidRDefault="00A665EA" w:rsidP="00051BE7">
      <w:pPr>
        <w:spacing w:before="120"/>
        <w:jc w:val="both"/>
        <w:rPr>
          <w:rFonts w:ascii="Arial" w:eastAsiaTheme="minorEastAsia" w:hAnsi="Arial" w:cs="Arial"/>
          <w:lang w:val="en-GB"/>
        </w:rPr>
      </w:pPr>
      <w:r w:rsidRPr="00A665EA">
        <w:rPr>
          <w:rFonts w:ascii="Arial" w:eastAsiaTheme="minorEastAsia" w:hAnsi="Arial" w:cs="Arial"/>
          <w:lang w:val="en-GB"/>
        </w:rPr>
        <w:t>Overall, the given true values are quite we</w:t>
      </w:r>
      <w:r>
        <w:rPr>
          <w:rFonts w:ascii="Arial" w:eastAsiaTheme="minorEastAsia" w:hAnsi="Arial" w:cs="Arial"/>
          <w:lang w:val="en-GB"/>
        </w:rPr>
        <w:t>l</w:t>
      </w:r>
      <w:r w:rsidRPr="00A665EA">
        <w:rPr>
          <w:rFonts w:ascii="Arial" w:eastAsiaTheme="minorEastAsia" w:hAnsi="Arial" w:cs="Arial"/>
          <w:lang w:val="en-GB"/>
        </w:rPr>
        <w:t xml:space="preserve">l reproduced by </w:t>
      </w:r>
      <w:proofErr w:type="spellStart"/>
      <w:r w:rsidRPr="00A665EA">
        <w:rPr>
          <w:rFonts w:ascii="Arial" w:eastAsiaTheme="minorEastAsia" w:hAnsi="Arial" w:cs="Arial"/>
          <w:lang w:val="en-GB"/>
        </w:rPr>
        <w:t>meanp</w:t>
      </w:r>
      <w:proofErr w:type="spellEnd"/>
      <w:r w:rsidRPr="00A665EA">
        <w:rPr>
          <w:rFonts w:ascii="Arial" w:eastAsiaTheme="minorEastAsia" w:hAnsi="Arial" w:cs="Arial"/>
          <w:lang w:val="en-GB"/>
        </w:rPr>
        <w:t>; for smaller count numbers only for the WLS procedure some devi</w:t>
      </w:r>
      <w:r>
        <w:rPr>
          <w:rFonts w:ascii="Arial" w:eastAsiaTheme="minorEastAsia" w:hAnsi="Arial" w:cs="Arial"/>
          <w:lang w:val="en-GB"/>
        </w:rPr>
        <w:t>a</w:t>
      </w:r>
      <w:r w:rsidRPr="00A665EA">
        <w:rPr>
          <w:rFonts w:ascii="Arial" w:eastAsiaTheme="minorEastAsia" w:hAnsi="Arial" w:cs="Arial"/>
          <w:lang w:val="en-GB"/>
        </w:rPr>
        <w:t>tions are observed. A good agreement of the values for</w:t>
      </w:r>
      <w:r w:rsidR="00051BE7" w:rsidRPr="00A665EA">
        <w:rPr>
          <w:rFonts w:ascii="Arial" w:eastAsiaTheme="minorEastAsia" w:hAnsi="Arial" w:cs="Arial"/>
          <w:lang w:val="en-GB"/>
        </w:rPr>
        <w:t xml:space="preserve"> </w:t>
      </w:r>
      <w:proofErr w:type="spellStart"/>
      <w:r w:rsidR="00051BE7" w:rsidRPr="00A665EA">
        <w:rPr>
          <w:rFonts w:ascii="Arial" w:eastAsiaTheme="minorEastAsia" w:hAnsi="Arial" w:cs="Arial"/>
          <w:lang w:val="en-GB"/>
        </w:rPr>
        <w:t>sdp</w:t>
      </w:r>
      <w:proofErr w:type="spellEnd"/>
      <w:r w:rsidR="00051BE7" w:rsidRPr="00A665EA">
        <w:rPr>
          <w:rFonts w:ascii="Arial" w:eastAsiaTheme="minorEastAsia" w:hAnsi="Arial" w:cs="Arial"/>
          <w:lang w:val="en-GB"/>
        </w:rPr>
        <w:t xml:space="preserve"> (</w:t>
      </w:r>
      <w:r w:rsidR="00156119">
        <w:rPr>
          <w:rFonts w:ascii="Arial" w:eastAsiaTheme="minorEastAsia" w:hAnsi="Arial" w:cs="Arial"/>
          <w:lang w:val="en-GB"/>
        </w:rPr>
        <w:t>“real dispersion”</w:t>
      </w:r>
      <w:r w:rsidR="00051BE7" w:rsidRPr="00A665EA">
        <w:rPr>
          <w:rFonts w:ascii="Arial" w:eastAsiaTheme="minorEastAsia" w:hAnsi="Arial" w:cs="Arial"/>
          <w:lang w:val="en-GB"/>
        </w:rPr>
        <w:t xml:space="preserve">) </w:t>
      </w:r>
      <w:r w:rsidRPr="00A665EA">
        <w:rPr>
          <w:rFonts w:ascii="Arial" w:eastAsiaTheme="minorEastAsia" w:hAnsi="Arial" w:cs="Arial"/>
          <w:lang w:val="en-GB"/>
        </w:rPr>
        <w:t>a</w:t>
      </w:r>
      <w:r w:rsidR="00051BE7" w:rsidRPr="00A665EA">
        <w:rPr>
          <w:rFonts w:ascii="Arial" w:eastAsiaTheme="minorEastAsia" w:hAnsi="Arial" w:cs="Arial"/>
          <w:lang w:val="en-GB"/>
        </w:rPr>
        <w:t xml:space="preserve">nd </w:t>
      </w:r>
      <w:proofErr w:type="spellStart"/>
      <w:r w:rsidR="00051BE7" w:rsidRPr="00A665EA">
        <w:rPr>
          <w:rFonts w:ascii="Arial" w:eastAsiaTheme="minorEastAsia" w:hAnsi="Arial" w:cs="Arial"/>
          <w:lang w:val="en-GB"/>
        </w:rPr>
        <w:t>meansd</w:t>
      </w:r>
      <w:proofErr w:type="spellEnd"/>
      <w:r w:rsidR="00051BE7" w:rsidRPr="00A665EA">
        <w:rPr>
          <w:rFonts w:ascii="Arial" w:eastAsiaTheme="minorEastAsia" w:hAnsi="Arial" w:cs="Arial"/>
          <w:lang w:val="en-GB"/>
        </w:rPr>
        <w:t xml:space="preserve"> (</w:t>
      </w:r>
      <w:r w:rsidR="00156119">
        <w:rPr>
          <w:rFonts w:ascii="Arial" w:eastAsiaTheme="minorEastAsia" w:hAnsi="Arial" w:cs="Arial"/>
          <w:lang w:val="en-GB"/>
        </w:rPr>
        <w:t>standard deviation estimated by the fitting procedure)</w:t>
      </w:r>
      <w:r w:rsidR="00051BE7" w:rsidRPr="00A665EA">
        <w:rPr>
          <w:rFonts w:ascii="Arial" w:eastAsiaTheme="minorEastAsia" w:hAnsi="Arial" w:cs="Arial"/>
          <w:lang w:val="en-GB"/>
        </w:rPr>
        <w:t xml:space="preserve"> </w:t>
      </w:r>
      <w:r w:rsidRPr="00A665EA">
        <w:rPr>
          <w:rFonts w:ascii="Arial" w:eastAsiaTheme="minorEastAsia" w:hAnsi="Arial" w:cs="Arial"/>
          <w:lang w:val="en-GB"/>
        </w:rPr>
        <w:t xml:space="preserve">means statistical consistency. </w:t>
      </w:r>
      <w:r w:rsidR="00156119" w:rsidRPr="00156119">
        <w:rPr>
          <w:rFonts w:ascii="Arial" w:eastAsiaTheme="minorEastAsia" w:hAnsi="Arial" w:cs="Arial"/>
          <w:lang w:val="en-GB"/>
        </w:rPr>
        <w:t xml:space="preserve">It is observed that again the WLS procedure is less consistent for lower count numbers. </w:t>
      </w:r>
    </w:p>
    <w:p w14:paraId="7311F9BA" w14:textId="68D8DE49" w:rsidR="00051BE7" w:rsidRPr="00156119" w:rsidRDefault="00156119" w:rsidP="00051BE7">
      <w:pPr>
        <w:spacing w:before="120"/>
        <w:jc w:val="both"/>
        <w:rPr>
          <w:rFonts w:ascii="Arial" w:eastAsiaTheme="minorEastAsia" w:hAnsi="Arial" w:cs="Arial"/>
          <w:lang w:val="en-GB"/>
        </w:rPr>
      </w:pPr>
      <w:r w:rsidRPr="00156119">
        <w:rPr>
          <w:rFonts w:ascii="Arial" w:eastAsiaTheme="minorEastAsia" w:hAnsi="Arial" w:cs="Arial"/>
          <w:lang w:val="en-GB"/>
        </w:rPr>
        <w:t>The evaluation of this test also demonstrates that the PMLE method yields lower but statist</w:t>
      </w:r>
      <w:r>
        <w:rPr>
          <w:rFonts w:ascii="Arial" w:eastAsiaTheme="minorEastAsia" w:hAnsi="Arial" w:cs="Arial"/>
          <w:lang w:val="en-GB"/>
        </w:rPr>
        <w:t>i</w:t>
      </w:r>
      <w:r w:rsidRPr="00156119">
        <w:rPr>
          <w:rFonts w:ascii="Arial" w:eastAsiaTheme="minorEastAsia" w:hAnsi="Arial" w:cs="Arial"/>
          <w:lang w:val="en-GB"/>
        </w:rPr>
        <w:t>cally consistent estimates of</w:t>
      </w:r>
      <w:r>
        <w:rPr>
          <w:rFonts w:ascii="Arial" w:eastAsiaTheme="minorEastAsia" w:hAnsi="Arial" w:cs="Arial"/>
          <w:lang w:val="en-GB"/>
        </w:rPr>
        <w:t xml:space="preserve"> </w:t>
      </w:r>
      <w:r w:rsidRPr="00156119">
        <w:rPr>
          <w:rFonts w:ascii="Arial" w:eastAsiaTheme="minorEastAsia" w:hAnsi="Arial" w:cs="Arial"/>
          <w:lang w:val="en-GB"/>
        </w:rPr>
        <w:t xml:space="preserve">the parameters </w:t>
      </w:r>
      <w:r>
        <w:rPr>
          <w:rFonts w:ascii="Arial" w:eastAsiaTheme="minorEastAsia" w:hAnsi="Arial" w:cs="Arial"/>
          <w:lang w:val="en-GB"/>
        </w:rPr>
        <w:t xml:space="preserve">describing </w:t>
      </w:r>
      <w:r w:rsidRPr="00156119">
        <w:rPr>
          <w:rFonts w:ascii="Arial" w:eastAsiaTheme="minorEastAsia" w:hAnsi="Arial" w:cs="Arial"/>
          <w:lang w:val="en-GB"/>
        </w:rPr>
        <w:t>counts</w:t>
      </w:r>
    </w:p>
    <w:p w14:paraId="13A63980" w14:textId="77777777" w:rsidR="00051BE7" w:rsidRPr="00156119" w:rsidRDefault="00051BE7" w:rsidP="00051BE7">
      <w:pPr>
        <w:jc w:val="both"/>
        <w:rPr>
          <w:rFonts w:ascii="Arial" w:hAnsi="Arial" w:cs="Arial"/>
          <w:lang w:val="en-GB"/>
        </w:rPr>
      </w:pPr>
    </w:p>
    <w:p w14:paraId="6AF8B0C0" w14:textId="77777777" w:rsidR="00051BE7" w:rsidRPr="00156119" w:rsidRDefault="00051BE7" w:rsidP="00051BE7">
      <w:pPr>
        <w:jc w:val="both"/>
        <w:rPr>
          <w:rFonts w:ascii="Arial" w:hAnsi="Arial" w:cs="Arial"/>
          <w:lang w:val="en-GB"/>
        </w:rPr>
      </w:pPr>
    </w:p>
    <w:p w14:paraId="61A19A01" w14:textId="77777777" w:rsidR="00051BE7" w:rsidRDefault="00051BE7" w:rsidP="00051BE7">
      <w:pPr>
        <w:jc w:val="both"/>
        <w:rPr>
          <w:rFonts w:ascii="Arial" w:hAnsi="Arial" w:cs="Arial"/>
        </w:rPr>
      </w:pPr>
      <w:r w:rsidRPr="00CA1DF4">
        <w:rPr>
          <w:noProof/>
        </w:rPr>
        <w:lastRenderedPageBreak/>
        <w:drawing>
          <wp:inline distT="0" distB="0" distL="0" distR="0" wp14:anchorId="399B03FA" wp14:editId="0AF46185">
            <wp:extent cx="4977130" cy="5538470"/>
            <wp:effectExtent l="0" t="0" r="0" b="5080"/>
            <wp:docPr id="333312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7130" cy="5538470"/>
                    </a:xfrm>
                    <a:prstGeom prst="rect">
                      <a:avLst/>
                    </a:prstGeom>
                    <a:noFill/>
                    <a:ln>
                      <a:noFill/>
                    </a:ln>
                  </pic:spPr>
                </pic:pic>
              </a:graphicData>
            </a:graphic>
          </wp:inline>
        </w:drawing>
      </w:r>
    </w:p>
    <w:p w14:paraId="0F9DF3B4" w14:textId="77777777" w:rsidR="00051BE7" w:rsidRDefault="00051BE7" w:rsidP="00051BE7">
      <w:pPr>
        <w:jc w:val="both"/>
        <w:rPr>
          <w:rFonts w:ascii="Arial" w:hAnsi="Arial" w:cs="Arial"/>
        </w:rPr>
      </w:pPr>
    </w:p>
    <w:p w14:paraId="65660F90" w14:textId="220C660E" w:rsidR="00C95D01" w:rsidRDefault="00C95D01" w:rsidP="009820A4">
      <w:pPr>
        <w:jc w:val="both"/>
        <w:rPr>
          <w:rFonts w:ascii="Arial" w:hAnsi="Arial" w:cs="Arial"/>
          <w:lang w:val="en-GB"/>
        </w:rPr>
      </w:pPr>
    </w:p>
    <w:p w14:paraId="30F2D4F1" w14:textId="2F30D505" w:rsidR="006F7575" w:rsidRPr="006F7575" w:rsidRDefault="006F7575" w:rsidP="006F7575">
      <w:pPr>
        <w:pStyle w:val="berschrift2"/>
        <w:tabs>
          <w:tab w:val="left" w:pos="567"/>
        </w:tabs>
        <w:rPr>
          <w:lang w:val="en-GB"/>
        </w:rPr>
      </w:pPr>
      <w:r w:rsidRPr="006F7575">
        <w:rPr>
          <w:lang w:val="en-GB"/>
        </w:rPr>
        <w:t>7.20</w:t>
      </w:r>
      <w:r w:rsidRPr="006F7575">
        <w:rPr>
          <w:lang w:val="en-GB"/>
        </w:rPr>
        <w:tab/>
      </w:r>
      <w:bookmarkStart w:id="80" w:name="URH_Treatment_Counts"/>
      <w:bookmarkStart w:id="81" w:name="URH_Behandlung_Impulsanzahlen"/>
      <w:r w:rsidRPr="006F7575">
        <w:rPr>
          <w:rFonts w:ascii="Arial" w:hAnsi="Arial" w:cs="Arial"/>
          <w:lang w:val="en-GB"/>
        </w:rPr>
        <w:t xml:space="preserve">Treatment of numbers of counts </w:t>
      </w:r>
      <w:bookmarkEnd w:id="80"/>
      <w:r w:rsidRPr="006F7575">
        <w:rPr>
          <w:rFonts w:ascii="Arial" w:hAnsi="Arial" w:cs="Arial"/>
          <w:lang w:val="en-GB"/>
        </w:rPr>
        <w:t>and count rate</w:t>
      </w:r>
      <w:r>
        <w:rPr>
          <w:rFonts w:ascii="Arial" w:hAnsi="Arial" w:cs="Arial"/>
          <w:lang w:val="en-GB"/>
        </w:rPr>
        <w:t>s</w:t>
      </w:r>
      <w:bookmarkEnd w:id="81"/>
    </w:p>
    <w:p w14:paraId="6EDFDD1E" w14:textId="77777777" w:rsidR="006F7575" w:rsidRPr="006F7575" w:rsidRDefault="006F7575" w:rsidP="006F7575">
      <w:pPr>
        <w:rPr>
          <w:rFonts w:ascii="Arial" w:hAnsi="Arial" w:cs="Arial"/>
          <w:lang w:val="en-GB"/>
        </w:rPr>
      </w:pPr>
    </w:p>
    <w:p w14:paraId="1D32B140" w14:textId="0587796C" w:rsidR="006F7575" w:rsidRPr="00D11C1E" w:rsidRDefault="006F7575" w:rsidP="006F7575">
      <w:pPr>
        <w:jc w:val="both"/>
        <w:rPr>
          <w:rFonts w:ascii="Arial" w:hAnsi="Arial" w:cs="Arial"/>
          <w:lang w:val="en-GB"/>
        </w:rPr>
      </w:pPr>
      <w:r w:rsidRPr="00D11C1E">
        <w:rPr>
          <w:rFonts w:ascii="Arial" w:hAnsi="Arial" w:cs="Arial"/>
          <w:lang w:val="en-GB"/>
        </w:rPr>
        <w:t>The feature for non-normal distributed numbers of counts and count rates to be described now refers to Monte Carlo simulations according to ISO 11929-2019, part 2. According to part 1 of ISO 11929</w:t>
      </w:r>
      <w:r w:rsidR="00554F38">
        <w:rPr>
          <w:rFonts w:ascii="Arial" w:hAnsi="Arial" w:cs="Arial"/>
          <w:lang w:val="en-GB"/>
        </w:rPr>
        <w:t>:2019</w:t>
      </w:r>
      <w:r w:rsidRPr="00D11C1E">
        <w:rPr>
          <w:rFonts w:ascii="Arial" w:hAnsi="Arial" w:cs="Arial"/>
          <w:lang w:val="en-GB"/>
        </w:rPr>
        <w:t xml:space="preserve">, the input quantities in any case are assumed as normal-distributed or are attributed to this distribution by the principle of maximum entropy. </w:t>
      </w:r>
    </w:p>
    <w:p w14:paraId="3CC6A6B6" w14:textId="77777777" w:rsidR="006F7575" w:rsidRPr="00D11C1E" w:rsidRDefault="006F7575" w:rsidP="006F7575">
      <w:pPr>
        <w:jc w:val="both"/>
        <w:rPr>
          <w:rFonts w:ascii="Arial" w:hAnsi="Arial" w:cs="Arial"/>
          <w:lang w:val="en-GB"/>
        </w:rPr>
      </w:pPr>
    </w:p>
    <w:p w14:paraId="2BF67261" w14:textId="6FC843FB" w:rsidR="006F7575" w:rsidRPr="00D11C1E" w:rsidRDefault="006F7575" w:rsidP="006F7575">
      <w:pPr>
        <w:jc w:val="both"/>
        <w:rPr>
          <w:rFonts w:ascii="Arial" w:hAnsi="Arial" w:cs="Arial"/>
          <w:lang w:val="en-GB"/>
        </w:rPr>
      </w:pPr>
      <w:r w:rsidRPr="00D11C1E">
        <w:rPr>
          <w:rFonts w:ascii="Arial" w:hAnsi="Arial" w:cs="Arial"/>
          <w:lang w:val="en-GB"/>
        </w:rPr>
        <w:t>According to the GUM Supplement 1 (JCGM 101:2008), clause 6.4.11, for counted events,</w:t>
      </w:r>
      <w:r w:rsidR="00595CD3" w:rsidRPr="00D11C1E">
        <w:rPr>
          <w:rFonts w:ascii="Arial" w:hAnsi="Arial" w:cs="Arial"/>
          <w:lang w:val="en-GB"/>
        </w:rPr>
        <w:t xml:space="preserve"> which are Poisson distributed and represent</w:t>
      </w:r>
      <w:r w:rsidRPr="00D11C1E">
        <w:rPr>
          <w:rFonts w:ascii="Arial" w:hAnsi="Arial" w:cs="Arial"/>
          <w:lang w:val="en-GB"/>
        </w:rPr>
        <w:t xml:space="preserve"> </w:t>
      </w:r>
      <w:r w:rsidR="00595CD3" w:rsidRPr="00D11C1E">
        <w:rPr>
          <w:rFonts w:ascii="Arial" w:hAnsi="Arial" w:cs="Arial"/>
          <w:lang w:val="en-GB"/>
        </w:rPr>
        <w:t xml:space="preserve">an input quantity </w:t>
      </w:r>
      <m:oMath>
        <m:r>
          <w:rPr>
            <w:rFonts w:ascii="Cambria Math" w:hAnsi="Cambria Math" w:cs="Arial"/>
            <w:sz w:val="24"/>
            <w:szCs w:val="24"/>
            <w:lang w:val="en-GB"/>
          </w:rPr>
          <m:t>X</m:t>
        </m:r>
      </m:oMath>
      <w:r w:rsidR="00595CD3" w:rsidRPr="00D11C1E">
        <w:rPr>
          <w:rFonts w:ascii="Arial" w:eastAsiaTheme="minorEastAsia" w:hAnsi="Arial" w:cs="Arial"/>
          <w:sz w:val="24"/>
          <w:szCs w:val="24"/>
          <w:lang w:val="en-GB"/>
        </w:rPr>
        <w:t>,</w:t>
      </w:r>
      <w:r w:rsidR="00595CD3" w:rsidRPr="00D11C1E">
        <w:rPr>
          <w:rFonts w:ascii="Arial" w:hAnsi="Arial" w:cs="Arial"/>
          <w:lang w:val="en-GB"/>
        </w:rPr>
        <w:t xml:space="preserve"> </w:t>
      </w:r>
      <w:r w:rsidRPr="00D11C1E">
        <w:rPr>
          <w:rFonts w:ascii="Arial" w:hAnsi="Arial" w:cs="Arial"/>
          <w:lang w:val="en-GB"/>
        </w:rPr>
        <w:t xml:space="preserve">e.g., counted photons, </w:t>
      </w:r>
      <w:r w:rsidR="00595CD3" w:rsidRPr="00D11C1E">
        <w:rPr>
          <w:rFonts w:ascii="Arial" w:hAnsi="Arial" w:cs="Arial"/>
          <w:lang w:val="en-GB"/>
        </w:rPr>
        <w:t>the following step is recommended to be taken for determining the distribution of the input quantity</w:t>
      </w:r>
      <w:r w:rsidRPr="00D11C1E">
        <w:rPr>
          <w:rFonts w:ascii="Arial" w:hAnsi="Arial" w:cs="Arial"/>
          <w:lang w:val="en-GB"/>
        </w:rPr>
        <w:t xml:space="preserve">. </w:t>
      </w:r>
      <w:r w:rsidR="00595CD3" w:rsidRPr="00D11C1E">
        <w:rPr>
          <w:rFonts w:ascii="Arial" w:hAnsi="Arial" w:cs="Arial"/>
          <w:lang w:val="en-GB"/>
        </w:rPr>
        <w:t xml:space="preserve">If </w:t>
      </w:r>
      <m:oMath>
        <m:r>
          <m:rPr>
            <m:sty m:val="bi"/>
          </m:rPr>
          <w:rPr>
            <w:rFonts w:ascii="Cambria Math" w:hAnsi="Cambria Math" w:cs="Arial"/>
            <w:sz w:val="24"/>
            <w:szCs w:val="24"/>
            <w:lang w:val="en-GB"/>
          </w:rPr>
          <m:t>q</m:t>
        </m:r>
      </m:oMath>
      <w:r w:rsidR="00595CD3" w:rsidRPr="00D11C1E">
        <w:rPr>
          <w:rFonts w:ascii="Arial" w:hAnsi="Arial" w:cs="Arial"/>
          <w:b/>
          <w:bCs/>
          <w:lang w:val="en-GB"/>
        </w:rPr>
        <w:t xml:space="preserve"> events </w:t>
      </w:r>
      <w:r w:rsidR="00595CD3" w:rsidRPr="00D11C1E">
        <w:rPr>
          <w:rFonts w:ascii="Arial" w:hAnsi="Arial" w:cs="Arial"/>
          <w:lang w:val="en-GB"/>
        </w:rPr>
        <w:t xml:space="preserve">are counted, </w:t>
      </w:r>
      <w:r w:rsidR="00595CD3" w:rsidRPr="00D11C1E">
        <w:rPr>
          <w:rFonts w:ascii="Arial" w:hAnsi="Arial" w:cs="Arial"/>
          <w:b/>
          <w:bCs/>
          <w:lang w:val="en-GB"/>
        </w:rPr>
        <w:t xml:space="preserve">a </w:t>
      </w:r>
      <w:r w:rsidR="001B4365">
        <w:rPr>
          <w:rFonts w:ascii="Arial" w:hAnsi="Arial" w:cs="Arial"/>
          <w:b/>
          <w:bCs/>
          <w:lang w:val="en-GB"/>
        </w:rPr>
        <w:t>G</w:t>
      </w:r>
      <w:r w:rsidR="00595CD3" w:rsidRPr="00D11C1E">
        <w:rPr>
          <w:rFonts w:ascii="Arial" w:hAnsi="Arial" w:cs="Arial"/>
          <w:b/>
          <w:bCs/>
          <w:lang w:val="en-GB"/>
        </w:rPr>
        <w:t>amma d</w:t>
      </w:r>
      <w:r w:rsidR="00D11C1E" w:rsidRPr="00D11C1E">
        <w:rPr>
          <w:rFonts w:ascii="Arial" w:hAnsi="Arial" w:cs="Arial"/>
          <w:b/>
          <w:bCs/>
          <w:lang w:val="en-GB"/>
        </w:rPr>
        <w:t>i</w:t>
      </w:r>
      <w:r w:rsidR="00595CD3" w:rsidRPr="00D11C1E">
        <w:rPr>
          <w:rFonts w:ascii="Arial" w:hAnsi="Arial" w:cs="Arial"/>
          <w:b/>
          <w:bCs/>
          <w:lang w:val="en-GB"/>
        </w:rPr>
        <w:t xml:space="preserve">stribution is assigned to the posterior of the quantity </w:t>
      </w:r>
      <m:oMath>
        <m:r>
          <m:rPr>
            <m:sty m:val="bi"/>
          </m:rPr>
          <w:rPr>
            <w:rFonts w:ascii="Cambria Math" w:hAnsi="Cambria Math" w:cs="Arial"/>
            <w:sz w:val="24"/>
            <w:szCs w:val="24"/>
            <w:lang w:val="en-GB"/>
          </w:rPr>
          <m:t>X</m:t>
        </m:r>
      </m:oMath>
      <w:r w:rsidR="00595CD3" w:rsidRPr="00D11C1E">
        <w:rPr>
          <w:rFonts w:ascii="Arial" w:hAnsi="Arial" w:cs="Arial"/>
          <w:b/>
          <w:bCs/>
          <w:lang w:val="en-GB"/>
        </w:rPr>
        <w:t xml:space="preserve"> </w:t>
      </w:r>
      <w:r w:rsidR="00595CD3" w:rsidRPr="00D11C1E">
        <w:rPr>
          <w:rFonts w:ascii="Arial" w:hAnsi="Arial" w:cs="Arial"/>
          <w:lang w:val="en-GB"/>
        </w:rPr>
        <w:t xml:space="preserve">by applying </w:t>
      </w:r>
      <w:r w:rsidR="002B5453">
        <w:rPr>
          <w:rFonts w:ascii="Arial" w:hAnsi="Arial" w:cs="Arial"/>
          <w:lang w:val="en-GB"/>
        </w:rPr>
        <w:t xml:space="preserve">the </w:t>
      </w:r>
      <w:r w:rsidR="00D11C1E" w:rsidRPr="00D11C1E">
        <w:rPr>
          <w:rFonts w:ascii="Arial" w:hAnsi="Arial" w:cs="Arial"/>
          <w:lang w:val="en-GB"/>
        </w:rPr>
        <w:t>Bayes</w:t>
      </w:r>
      <w:r w:rsidR="002B5453">
        <w:rPr>
          <w:rFonts w:ascii="Arial" w:hAnsi="Arial" w:cs="Arial"/>
          <w:lang w:val="en-GB"/>
        </w:rPr>
        <w:t xml:space="preserve"> </w:t>
      </w:r>
      <w:r w:rsidR="00D11C1E" w:rsidRPr="00D11C1E">
        <w:rPr>
          <w:rFonts w:ascii="Arial" w:hAnsi="Arial" w:cs="Arial"/>
          <w:lang w:val="en-GB"/>
        </w:rPr>
        <w:t>theorem</w:t>
      </w:r>
      <w:r w:rsidR="00595CD3" w:rsidRPr="00D11C1E">
        <w:rPr>
          <w:rFonts w:ascii="Arial" w:hAnsi="Arial" w:cs="Arial"/>
          <w:lang w:val="en-GB"/>
        </w:rPr>
        <w:t xml:space="preserve"> and using a constant prior. </w:t>
      </w:r>
      <w:r w:rsidR="00D11C1E" w:rsidRPr="00D11C1E">
        <w:rPr>
          <w:rFonts w:ascii="Arial" w:hAnsi="Arial" w:cs="Arial"/>
          <w:lang w:val="en-GB"/>
        </w:rPr>
        <w:t xml:space="preserve">This is to be used as the distribution associated with </w:t>
      </w:r>
      <m:oMath>
        <m:r>
          <w:rPr>
            <w:rFonts w:ascii="Cambria Math" w:hAnsi="Cambria Math" w:cs="Arial"/>
            <w:sz w:val="24"/>
            <w:szCs w:val="24"/>
            <w:lang w:val="en-GB"/>
          </w:rPr>
          <m:t>X</m:t>
        </m:r>
      </m:oMath>
      <w:r w:rsidRPr="00D11C1E">
        <w:rPr>
          <w:rFonts w:ascii="Arial" w:hAnsi="Arial" w:cs="Arial"/>
          <w:lang w:val="en-GB"/>
        </w:rPr>
        <w:t>:</w:t>
      </w:r>
    </w:p>
    <w:p w14:paraId="288EBA0C" w14:textId="77777777" w:rsidR="006F7575" w:rsidRPr="00D11C1E" w:rsidRDefault="006F7575" w:rsidP="006F7575">
      <w:pPr>
        <w:jc w:val="both"/>
        <w:rPr>
          <w:rFonts w:ascii="Arial" w:hAnsi="Arial" w:cs="Arial"/>
          <w:lang w:val="en-GB"/>
        </w:rPr>
      </w:pPr>
    </w:p>
    <w:p w14:paraId="06842ACA" w14:textId="5636001D" w:rsidR="006F7575" w:rsidRPr="00D11C1E" w:rsidRDefault="00000000" w:rsidP="006F7575">
      <w:pPr>
        <w:tabs>
          <w:tab w:val="left" w:pos="9072"/>
        </w:tabs>
        <w:ind w:firstLine="708"/>
        <w:jc w:val="both"/>
        <w:rPr>
          <w:rFonts w:ascii="Arial" w:eastAsiaTheme="minorEastAsia" w:hAnsi="Arial" w:cs="Arial"/>
          <w:sz w:val="26"/>
          <w:szCs w:val="26"/>
          <w:lang w:val="en-GB"/>
        </w:rPr>
      </w:pPr>
      <m:oMath>
        <m:sSub>
          <m:sSubPr>
            <m:ctrlPr>
              <w:rPr>
                <w:rFonts w:ascii="Cambria Math" w:hAnsi="Cambria Math" w:cs="Arial"/>
                <w:i/>
                <w:sz w:val="28"/>
                <w:szCs w:val="28"/>
                <w:lang w:val="en-GB"/>
              </w:rPr>
            </m:ctrlPr>
          </m:sSubPr>
          <m:e>
            <m:r>
              <w:rPr>
                <w:rFonts w:ascii="Cambria Math" w:hAnsi="Cambria Math" w:cs="Arial"/>
                <w:sz w:val="28"/>
                <w:szCs w:val="28"/>
                <w:lang w:val="en-GB"/>
              </w:rPr>
              <m:t>g</m:t>
            </m:r>
          </m:e>
          <m:sub>
            <m:r>
              <w:rPr>
                <w:rFonts w:ascii="Cambria Math" w:hAnsi="Cambria Math" w:cs="Arial"/>
                <w:sz w:val="28"/>
                <w:szCs w:val="28"/>
                <w:lang w:val="en-GB"/>
              </w:rPr>
              <m:t>X</m:t>
            </m:r>
          </m:sub>
        </m:sSub>
        <m:d>
          <m:dPr>
            <m:ctrlPr>
              <w:rPr>
                <w:rFonts w:ascii="Cambria Math" w:hAnsi="Cambria Math" w:cs="Arial"/>
                <w:i/>
                <w:sz w:val="28"/>
                <w:szCs w:val="28"/>
                <w:lang w:val="en-GB"/>
              </w:rPr>
            </m:ctrlPr>
          </m:dPr>
          <m:e>
            <m:r>
              <w:rPr>
                <w:rFonts w:ascii="Cambria Math" w:hAnsi="Cambria Math" w:cs="Arial"/>
                <w:sz w:val="28"/>
                <w:szCs w:val="28"/>
                <w:lang w:val="en-GB"/>
              </w:rPr>
              <m:t>ξ</m:t>
            </m:r>
          </m:e>
        </m:d>
        <m:r>
          <w:rPr>
            <w:rFonts w:ascii="Cambria Math" w:hAnsi="Cambria Math" w:cs="Arial"/>
            <w:sz w:val="28"/>
            <w:szCs w:val="28"/>
            <w:lang w:val="en-GB"/>
          </w:rPr>
          <m:t>=</m:t>
        </m:r>
        <m:f>
          <m:fPr>
            <m:ctrlPr>
              <w:rPr>
                <w:rFonts w:ascii="Cambria Math" w:hAnsi="Cambria Math" w:cs="Arial"/>
                <w:i/>
                <w:sz w:val="28"/>
                <w:szCs w:val="28"/>
                <w:lang w:val="en-GB"/>
              </w:rPr>
            </m:ctrlPr>
          </m:fPr>
          <m:num>
            <m:sSup>
              <m:sSupPr>
                <m:ctrlPr>
                  <w:rPr>
                    <w:rFonts w:ascii="Cambria Math" w:hAnsi="Cambria Math" w:cs="Arial"/>
                    <w:i/>
                    <w:sz w:val="28"/>
                    <w:szCs w:val="28"/>
                    <w:lang w:val="en-GB"/>
                  </w:rPr>
                </m:ctrlPr>
              </m:sSupPr>
              <m:e>
                <m:r>
                  <w:rPr>
                    <w:rFonts w:ascii="Cambria Math" w:hAnsi="Cambria Math" w:cs="Arial"/>
                    <w:sz w:val="28"/>
                    <w:szCs w:val="28"/>
                    <w:lang w:val="en-GB"/>
                  </w:rPr>
                  <m:t>ξ</m:t>
                </m:r>
              </m:e>
              <m:sup>
                <m:r>
                  <w:rPr>
                    <w:rFonts w:ascii="Cambria Math" w:hAnsi="Cambria Math" w:cs="Arial"/>
                    <w:sz w:val="28"/>
                    <w:szCs w:val="28"/>
                    <w:lang w:val="en-GB"/>
                  </w:rPr>
                  <m:t>q</m:t>
                </m:r>
              </m:sup>
            </m:sSup>
            <m:sSup>
              <m:sSupPr>
                <m:ctrlPr>
                  <w:rPr>
                    <w:rFonts w:ascii="Cambria Math" w:hAnsi="Cambria Math" w:cs="Arial"/>
                    <w:i/>
                    <w:sz w:val="28"/>
                    <w:szCs w:val="28"/>
                    <w:lang w:val="en-GB"/>
                  </w:rPr>
                </m:ctrlPr>
              </m:sSupPr>
              <m:e>
                <m:r>
                  <w:rPr>
                    <w:rFonts w:ascii="Cambria Math" w:hAnsi="Cambria Math" w:cs="Arial"/>
                    <w:sz w:val="28"/>
                    <w:szCs w:val="28"/>
                    <w:lang w:val="en-GB"/>
                  </w:rPr>
                  <m:t>e</m:t>
                </m:r>
              </m:e>
              <m:sup>
                <m:r>
                  <w:rPr>
                    <w:rFonts w:ascii="Cambria Math" w:hAnsi="Cambria Math" w:cs="Arial"/>
                    <w:sz w:val="28"/>
                    <w:szCs w:val="28"/>
                    <w:lang w:val="en-GB"/>
                  </w:rPr>
                  <m:t>-ξ</m:t>
                </m:r>
              </m:sup>
            </m:sSup>
          </m:num>
          <m:den>
            <m:r>
              <w:rPr>
                <w:rFonts w:ascii="Cambria Math" w:hAnsi="Cambria Math" w:cs="Arial"/>
                <w:sz w:val="28"/>
                <w:szCs w:val="28"/>
                <w:lang w:val="en-GB"/>
              </w:rPr>
              <m:t>q!</m:t>
            </m:r>
          </m:den>
        </m:f>
        <m:r>
          <w:rPr>
            <w:rFonts w:ascii="Cambria Math" w:hAnsi="Cambria Math" w:cs="Arial"/>
            <w:sz w:val="28"/>
            <w:szCs w:val="28"/>
            <w:lang w:val="en-GB"/>
          </w:rPr>
          <m:t>≡Ga</m:t>
        </m:r>
        <m:d>
          <m:dPr>
            <m:ctrlPr>
              <w:rPr>
                <w:rFonts w:ascii="Cambria Math" w:hAnsi="Cambria Math" w:cs="Arial"/>
                <w:i/>
                <w:sz w:val="28"/>
                <w:szCs w:val="28"/>
                <w:lang w:val="en-GB"/>
              </w:rPr>
            </m:ctrlPr>
          </m:dPr>
          <m:e>
            <m:r>
              <w:rPr>
                <w:rFonts w:ascii="Cambria Math" w:hAnsi="Cambria Math" w:cs="Arial"/>
                <w:sz w:val="28"/>
                <w:szCs w:val="28"/>
                <w:lang w:val="en-GB"/>
              </w:rPr>
              <m:t>ξ|q+1,1</m:t>
            </m:r>
          </m:e>
        </m:d>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f</w:t>
      </w:r>
      <w:r w:rsidR="00D11C1E">
        <w:rPr>
          <w:rFonts w:ascii="Arial" w:eastAsiaTheme="minorEastAsia" w:hAnsi="Arial" w:cs="Arial"/>
          <w:lang w:val="en-GB"/>
        </w:rPr>
        <w:t>o</w:t>
      </w:r>
      <w:r w:rsidR="006F7575" w:rsidRPr="00D11C1E">
        <w:rPr>
          <w:rFonts w:ascii="Arial" w:eastAsiaTheme="minorEastAsia" w:hAnsi="Arial" w:cs="Arial"/>
          <w:lang w:val="en-GB"/>
        </w:rPr>
        <w:t>r</w:t>
      </w:r>
      <w:r w:rsidR="006F7575" w:rsidRPr="00D11C1E">
        <w:rPr>
          <w:rFonts w:ascii="Arial" w:eastAsiaTheme="minorEastAsia" w:hAnsi="Arial" w:cs="Arial"/>
          <w:sz w:val="26"/>
          <w:szCs w:val="26"/>
          <w:lang w:val="en-GB"/>
        </w:rPr>
        <w:t xml:space="preserve"> </w:t>
      </w:r>
      <m:oMath>
        <m:r>
          <w:rPr>
            <w:rFonts w:ascii="Cambria Math" w:hAnsi="Cambria Math" w:cs="Arial"/>
            <w:sz w:val="26"/>
            <w:szCs w:val="26"/>
            <w:lang w:val="en-GB"/>
          </w:rPr>
          <m:t>ξ≥0</m:t>
        </m:r>
      </m:oMath>
      <w:r w:rsidR="006F7575" w:rsidRPr="00D11C1E">
        <w:rPr>
          <w:rFonts w:ascii="Arial" w:eastAsiaTheme="minorEastAsia" w:hAnsi="Arial" w:cs="Arial"/>
          <w:sz w:val="26"/>
          <w:szCs w:val="26"/>
          <w:lang w:val="en-GB"/>
        </w:rPr>
        <w:t xml:space="preserve"> </w:t>
      </w:r>
      <w:r w:rsidR="006F7575" w:rsidRPr="00D11C1E">
        <w:rPr>
          <w:rFonts w:ascii="Arial" w:eastAsiaTheme="minorEastAsia" w:hAnsi="Arial" w:cs="Arial"/>
          <w:lang w:val="en-GB"/>
        </w:rPr>
        <w:tab/>
        <w:t>(1)</w:t>
      </w:r>
    </w:p>
    <w:p w14:paraId="176A455A" w14:textId="77777777" w:rsidR="006F7575" w:rsidRPr="005949E9" w:rsidRDefault="006F7575" w:rsidP="006F7575">
      <w:pPr>
        <w:jc w:val="both"/>
        <w:rPr>
          <w:rFonts w:ascii="Arial" w:eastAsiaTheme="minorEastAsia" w:hAnsi="Arial" w:cs="Arial"/>
          <w:lang w:val="en-GB"/>
        </w:rPr>
      </w:pPr>
    </w:p>
    <w:p w14:paraId="62F3497C" w14:textId="02CE13A0" w:rsidR="006F7575" w:rsidRPr="00952394" w:rsidRDefault="006F7575" w:rsidP="006F7575">
      <w:pPr>
        <w:jc w:val="both"/>
        <w:rPr>
          <w:rFonts w:ascii="Arial" w:hAnsi="Arial" w:cs="Arial"/>
          <w:sz w:val="26"/>
          <w:szCs w:val="26"/>
          <w:lang w:val="en-GB"/>
        </w:rPr>
      </w:pPr>
      <w:r w:rsidRPr="00952394">
        <w:rPr>
          <w:rFonts w:ascii="Arial" w:eastAsiaTheme="minorEastAsia" w:hAnsi="Arial" w:cs="Arial"/>
          <w:lang w:val="en-GB"/>
        </w:rPr>
        <w:t>M</w:t>
      </w:r>
      <w:r w:rsidR="00D11C1E" w:rsidRPr="00952394">
        <w:rPr>
          <w:rFonts w:ascii="Arial" w:eastAsiaTheme="minorEastAsia" w:hAnsi="Arial" w:cs="Arial"/>
          <w:lang w:val="en-GB"/>
        </w:rPr>
        <w:t xml:space="preserve">ean and variance are </w:t>
      </w:r>
      <m:oMath>
        <m:r>
          <w:rPr>
            <w:rFonts w:ascii="Cambria Math" w:eastAsiaTheme="minorEastAsia" w:hAnsi="Cambria Math" w:cs="Arial"/>
            <w:sz w:val="26"/>
            <w:szCs w:val="26"/>
            <w:lang w:val="en-GB"/>
          </w:rPr>
          <m:t>E</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Pr="00952394">
        <w:rPr>
          <w:rFonts w:ascii="Arial" w:eastAsiaTheme="minorEastAsia" w:hAnsi="Arial" w:cs="Arial"/>
          <w:sz w:val="26"/>
          <w:szCs w:val="26"/>
          <w:lang w:val="en-GB"/>
        </w:rPr>
        <w:t xml:space="preserve"> </w:t>
      </w:r>
      <w:r w:rsidRPr="00952394">
        <w:rPr>
          <w:rFonts w:ascii="Arial" w:eastAsiaTheme="minorEastAsia" w:hAnsi="Arial" w:cs="Arial"/>
          <w:lang w:val="en-GB"/>
        </w:rPr>
        <w:t xml:space="preserve"> </w:t>
      </w:r>
      <w:r w:rsidR="00D11C1E" w:rsidRPr="00952394">
        <w:rPr>
          <w:rFonts w:ascii="Arial" w:eastAsiaTheme="minorEastAsia" w:hAnsi="Arial" w:cs="Arial"/>
          <w:lang w:val="en-GB"/>
        </w:rPr>
        <w:t>a</w:t>
      </w:r>
      <w:r w:rsidRPr="00952394">
        <w:rPr>
          <w:rFonts w:ascii="Arial" w:eastAsiaTheme="minorEastAsia" w:hAnsi="Arial" w:cs="Arial"/>
          <w:lang w:val="en-GB"/>
        </w:rPr>
        <w:t xml:space="preserve">nd </w:t>
      </w:r>
      <m:oMath>
        <m:r>
          <w:rPr>
            <w:rFonts w:ascii="Cambria Math" w:eastAsiaTheme="minorEastAsia" w:hAnsi="Cambria Math" w:cs="Arial"/>
            <w:sz w:val="26"/>
            <w:szCs w:val="26"/>
            <w:lang w:val="en-GB"/>
          </w:rPr>
          <m:t>Var</m:t>
        </m:r>
        <m:d>
          <m:dPr>
            <m:begChr m:val="["/>
            <m:endChr m:val="]"/>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X</m:t>
            </m:r>
          </m:e>
        </m:d>
        <m:r>
          <w:rPr>
            <w:rFonts w:ascii="Cambria Math" w:eastAsiaTheme="minorEastAsia" w:hAnsi="Cambria Math" w:cs="Arial"/>
            <w:sz w:val="26"/>
            <w:szCs w:val="26"/>
            <w:lang w:val="en-GB"/>
          </w:rPr>
          <m:t>=q+1</m:t>
        </m:r>
      </m:oMath>
      <w:r w:rsidR="00D11C1E" w:rsidRPr="00952394">
        <w:rPr>
          <w:rFonts w:ascii="Arial" w:eastAsiaTheme="minorEastAsia" w:hAnsi="Arial" w:cs="Arial"/>
          <w:lang w:val="en-GB"/>
        </w:rPr>
        <w:t>, respectively</w:t>
      </w:r>
      <w:r w:rsidRPr="00952394">
        <w:rPr>
          <w:rFonts w:ascii="Arial" w:eastAsiaTheme="minorEastAsia" w:hAnsi="Arial" w:cs="Arial"/>
          <w:lang w:val="en-GB"/>
        </w:rPr>
        <w:t xml:space="preserve">. </w:t>
      </w:r>
      <w:r w:rsidR="00D11C1E" w:rsidRPr="00952394">
        <w:rPr>
          <w:rFonts w:ascii="Arial" w:eastAsiaTheme="minorEastAsia" w:hAnsi="Arial" w:cs="Arial"/>
          <w:lang w:val="en-GB"/>
        </w:rPr>
        <w:t>This refers to numbers of counts</w:t>
      </w:r>
      <w:r w:rsidRPr="00952394">
        <w:rPr>
          <w:rFonts w:ascii="Arial" w:eastAsiaTheme="minorEastAsia" w:hAnsi="Arial" w:cs="Arial"/>
          <w:lang w:val="en-GB"/>
        </w:rPr>
        <w:t>.</w:t>
      </w:r>
    </w:p>
    <w:p w14:paraId="2A57184D" w14:textId="77777777" w:rsidR="006F7575" w:rsidRPr="00952394" w:rsidRDefault="006F7575" w:rsidP="006F7575">
      <w:pPr>
        <w:jc w:val="both"/>
        <w:rPr>
          <w:rFonts w:ascii="Arial" w:hAnsi="Arial" w:cs="Arial"/>
          <w:lang w:val="en-GB"/>
        </w:rPr>
      </w:pPr>
      <w:r w:rsidRPr="00952394">
        <w:rPr>
          <w:rFonts w:ascii="Arial" w:hAnsi="Arial" w:cs="Arial"/>
          <w:lang w:val="en-GB"/>
        </w:rPr>
        <w:lastRenderedPageBreak/>
        <w:t xml:space="preserve"> </w:t>
      </w:r>
    </w:p>
    <w:p w14:paraId="6A4C1E48" w14:textId="5C328688" w:rsidR="006F7575" w:rsidRPr="00952394" w:rsidRDefault="00952394" w:rsidP="006F7575">
      <w:pPr>
        <w:jc w:val="both"/>
        <w:rPr>
          <w:rFonts w:ascii="Arial" w:eastAsiaTheme="minorEastAsia" w:hAnsi="Arial" w:cs="Arial"/>
          <w:lang w:val="en-GB"/>
        </w:rPr>
      </w:pPr>
      <w:r>
        <w:rPr>
          <w:rFonts w:ascii="Arial" w:hAnsi="Arial" w:cs="Arial"/>
          <w:lang w:val="en-GB"/>
        </w:rPr>
        <w:t>F</w:t>
      </w:r>
      <w:r w:rsidR="00D11C1E" w:rsidRPr="00952394">
        <w:rPr>
          <w:rFonts w:ascii="Arial" w:hAnsi="Arial" w:cs="Arial"/>
          <w:lang w:val="en-GB"/>
        </w:rPr>
        <w:t xml:space="preserve">or Poisson-distributed numbers of counts, a </w:t>
      </w:r>
      <w:r w:rsidR="001B4365">
        <w:rPr>
          <w:rFonts w:ascii="Arial" w:hAnsi="Arial" w:cs="Arial"/>
          <w:lang w:val="en-GB"/>
        </w:rPr>
        <w:t>G</w:t>
      </w:r>
      <w:r w:rsidR="00D11C1E" w:rsidRPr="00952394">
        <w:rPr>
          <w:rFonts w:ascii="Arial" w:hAnsi="Arial" w:cs="Arial"/>
          <w:lang w:val="en-GB"/>
        </w:rPr>
        <w:t xml:space="preserve">amma distribution is assigned </w:t>
      </w:r>
      <w:r w:rsidRPr="00952394">
        <w:rPr>
          <w:rFonts w:ascii="Arial" w:hAnsi="Arial" w:cs="Arial"/>
          <w:lang w:val="en-GB"/>
        </w:rPr>
        <w:t xml:space="preserve">In ISO 11929-2019 </w:t>
      </w:r>
      <w:r w:rsidR="00D11C1E" w:rsidRPr="00952394">
        <w:rPr>
          <w:rFonts w:ascii="Arial" w:hAnsi="Arial" w:cs="Arial"/>
          <w:lang w:val="en-GB"/>
        </w:rPr>
        <w:t xml:space="preserve">to the associated count rate </w:t>
      </w:r>
      <m:oMath>
        <m:r>
          <w:rPr>
            <w:rFonts w:ascii="Cambria Math" w:hAnsi="Cambria Math" w:cs="Arial"/>
            <w:lang w:val="en-GB"/>
          </w:rPr>
          <m:t>ρ</m:t>
        </m:r>
      </m:oMath>
      <w:r w:rsidR="00D11C1E" w:rsidRPr="00952394">
        <w:rPr>
          <w:rFonts w:ascii="Arial" w:hAnsi="Arial" w:cs="Arial"/>
          <w:lang w:val="en-GB"/>
        </w:rPr>
        <w:t xml:space="preserve">, where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00D11C1E" w:rsidRPr="00952394">
        <w:rPr>
          <w:rFonts w:ascii="Arial" w:eastAsiaTheme="minorEastAsia" w:hAnsi="Arial" w:cs="Arial"/>
          <w:lang w:val="en-GB"/>
        </w:rPr>
        <w:t xml:space="preserve"> is used instead of a </w:t>
      </w:r>
      <w:r w:rsidR="00D11C1E" w:rsidRPr="00952394">
        <w:rPr>
          <w:rFonts w:ascii="Arial" w:hAnsi="Arial" w:cs="Arial"/>
          <w:lang w:val="en-GB"/>
        </w:rPr>
        <w:t xml:space="preserve">constant prior. </w:t>
      </w:r>
      <w:r w:rsidRPr="00952394">
        <w:rPr>
          <w:rFonts w:ascii="Arial" w:hAnsi="Arial" w:cs="Arial"/>
          <w:lang w:val="en-GB"/>
        </w:rPr>
        <w:t xml:space="preserve">Mean and variance are </w:t>
      </w:r>
      <w:r>
        <w:rPr>
          <w:rFonts w:ascii="Arial" w:hAnsi="Arial" w:cs="Arial"/>
          <w:lang w:val="en-GB"/>
        </w:rPr>
        <w:t xml:space="preserve">in this case </w:t>
      </w:r>
      <w:r w:rsidRPr="00952394">
        <w:rPr>
          <w:rFonts w:ascii="Arial" w:hAnsi="Arial" w:cs="Arial"/>
          <w:lang w:val="en-GB"/>
        </w:rPr>
        <w:t xml:space="preserve">given as </w:t>
      </w:r>
      <m:oMath>
        <m:r>
          <w:rPr>
            <w:rFonts w:ascii="Cambria Math" w:eastAsiaTheme="minorEastAsia" w:hAnsi="Cambria Math" w:cs="Arial"/>
            <w:sz w:val="24"/>
            <w:szCs w:val="24"/>
            <w:lang w:val="en-GB"/>
          </w:rPr>
          <m:t>q/t</m:t>
        </m:r>
      </m:oMath>
      <w:r w:rsidRPr="00952394">
        <w:rPr>
          <w:rFonts w:ascii="Arial" w:eastAsiaTheme="minorEastAsia" w:hAnsi="Arial" w:cs="Arial"/>
          <w:lang w:val="en-GB"/>
        </w:rPr>
        <w:t xml:space="preserve">  und </w:t>
      </w:r>
      <m:oMath>
        <m:r>
          <w:rPr>
            <w:rFonts w:ascii="Cambria Math" w:eastAsiaTheme="minorEastAsia" w:hAnsi="Cambria Math" w:cs="Arial"/>
            <w:sz w:val="24"/>
            <w:szCs w:val="24"/>
            <w:lang w:val="en-GB"/>
          </w:rPr>
          <m:t>q/</m:t>
        </m:r>
        <m:sSup>
          <m:sSupPr>
            <m:ctrlPr>
              <w:rPr>
                <w:rFonts w:ascii="Cambria Math" w:eastAsiaTheme="minorEastAsia" w:hAnsi="Cambria Math" w:cs="Arial"/>
                <w:i/>
                <w:sz w:val="24"/>
                <w:szCs w:val="24"/>
                <w:lang w:val="en-GB"/>
              </w:rPr>
            </m:ctrlPr>
          </m:sSupPr>
          <m:e>
            <m:r>
              <w:rPr>
                <w:rFonts w:ascii="Cambria Math" w:eastAsiaTheme="minorEastAsia" w:hAnsi="Cambria Math" w:cs="Arial"/>
                <w:sz w:val="24"/>
                <w:szCs w:val="24"/>
                <w:lang w:val="en-GB"/>
              </w:rPr>
              <m:t>t</m:t>
            </m:r>
          </m:e>
          <m:sup>
            <m:r>
              <w:rPr>
                <w:rFonts w:ascii="Cambria Math" w:eastAsiaTheme="minorEastAsia" w:hAnsi="Cambria Math" w:cs="Arial"/>
                <w:sz w:val="24"/>
                <w:szCs w:val="24"/>
                <w:lang w:val="en-GB"/>
              </w:rPr>
              <m:t>2</m:t>
            </m:r>
          </m:sup>
        </m:sSup>
      </m:oMath>
      <w:r w:rsidRPr="00952394">
        <w:rPr>
          <w:rFonts w:ascii="Arial" w:eastAsiaTheme="minorEastAsia" w:hAnsi="Arial" w:cs="Arial"/>
          <w:lang w:val="en-GB"/>
        </w:rPr>
        <w:t>, respectively.</w:t>
      </w:r>
      <w:r w:rsidRPr="00952394">
        <w:rPr>
          <w:rFonts w:ascii="Arial" w:eastAsiaTheme="minorEastAsia" w:hAnsi="Arial" w:cs="Arial"/>
          <w:sz w:val="24"/>
          <w:szCs w:val="24"/>
          <w:lang w:val="en-GB"/>
        </w:rPr>
        <w:t xml:space="preserve"> </w:t>
      </w:r>
    </w:p>
    <w:p w14:paraId="0532A7F8" w14:textId="77777777" w:rsidR="006F7575" w:rsidRPr="00952394" w:rsidRDefault="006F7575" w:rsidP="006F7575">
      <w:pPr>
        <w:jc w:val="both"/>
        <w:rPr>
          <w:rFonts w:ascii="Arial" w:eastAsiaTheme="minorEastAsia" w:hAnsi="Arial" w:cs="Arial"/>
          <w:lang w:val="en-GB"/>
        </w:rPr>
      </w:pPr>
    </w:p>
    <w:p w14:paraId="03629995" w14:textId="26D9657C"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In UncertRadio</w:t>
      </w:r>
      <w:r w:rsidR="005A2689" w:rsidRPr="00BA12D0">
        <w:rPr>
          <w:rFonts w:ascii="Arial" w:eastAsiaTheme="minorEastAsia" w:hAnsi="Arial" w:cs="Arial"/>
          <w:lang w:val="en-GB"/>
        </w:rPr>
        <w:t>, the desc</w:t>
      </w:r>
      <w:r w:rsidR="00BA12D0">
        <w:rPr>
          <w:rFonts w:ascii="Arial" w:eastAsiaTheme="minorEastAsia" w:hAnsi="Arial" w:cs="Arial"/>
          <w:lang w:val="en-GB"/>
        </w:rPr>
        <w:t>r</w:t>
      </w:r>
      <w:r w:rsidR="005A2689" w:rsidRPr="00BA12D0">
        <w:rPr>
          <w:rFonts w:ascii="Arial" w:eastAsiaTheme="minorEastAsia" w:hAnsi="Arial" w:cs="Arial"/>
          <w:lang w:val="en-GB"/>
        </w:rPr>
        <w:t>ibed step</w:t>
      </w:r>
      <w:r w:rsidRPr="00BA12D0">
        <w:rPr>
          <w:rFonts w:ascii="Arial" w:eastAsiaTheme="minorEastAsia" w:hAnsi="Arial" w:cs="Arial"/>
          <w:lang w:val="en-GB"/>
        </w:rPr>
        <w:t xml:space="preserve"> </w:t>
      </w:r>
      <w:r w:rsidR="005A2689" w:rsidRPr="00BA12D0">
        <w:rPr>
          <w:rFonts w:ascii="Arial" w:eastAsiaTheme="minorEastAsia" w:hAnsi="Arial" w:cs="Arial"/>
          <w:lang w:val="en-GB"/>
        </w:rPr>
        <w:t xml:space="preserve">is </w:t>
      </w:r>
      <w:r w:rsidR="00BA12D0">
        <w:rPr>
          <w:rFonts w:ascii="Arial" w:eastAsiaTheme="minorEastAsia" w:hAnsi="Arial" w:cs="Arial"/>
          <w:lang w:val="en-GB"/>
        </w:rPr>
        <w:t>treated</w:t>
      </w:r>
      <w:r w:rsidR="005A2689" w:rsidRPr="00BA12D0">
        <w:rPr>
          <w:rFonts w:ascii="Arial" w:eastAsiaTheme="minorEastAsia" w:hAnsi="Arial" w:cs="Arial"/>
          <w:lang w:val="en-GB"/>
        </w:rPr>
        <w:t xml:space="preserve"> as follows. As already given by Eq. (1), the </w:t>
      </w:r>
      <w:r w:rsidR="001B4365">
        <w:rPr>
          <w:rFonts w:ascii="Arial" w:eastAsiaTheme="minorEastAsia" w:hAnsi="Arial" w:cs="Arial"/>
          <w:lang w:val="en-GB"/>
        </w:rPr>
        <w:t>G</w:t>
      </w:r>
      <w:r w:rsidR="005A2689" w:rsidRPr="00BA12D0">
        <w:rPr>
          <w:rFonts w:ascii="Arial" w:eastAsiaTheme="minorEastAsia" w:hAnsi="Arial" w:cs="Arial"/>
          <w:lang w:val="en-GB"/>
        </w:rPr>
        <w:t xml:space="preserve">amma distribution is assigned to the number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of counts by selecting the distribution type „(N+x) rule“ for </w:t>
      </w:r>
      <m:oMath>
        <m:r>
          <w:rPr>
            <w:rFonts w:ascii="Cambria Math" w:eastAsiaTheme="minorEastAsia" w:hAnsi="Cambria Math" w:cs="Arial"/>
            <w:sz w:val="24"/>
            <w:szCs w:val="24"/>
            <w:lang w:val="en-GB"/>
          </w:rPr>
          <m:t>n</m:t>
        </m:r>
      </m:oMath>
      <w:r w:rsidR="005A2689" w:rsidRPr="00BA12D0">
        <w:rPr>
          <w:rFonts w:ascii="Arial" w:eastAsiaTheme="minorEastAsia" w:hAnsi="Arial" w:cs="Arial"/>
          <w:lang w:val="en-GB"/>
        </w:rPr>
        <w:t xml:space="preserve"> (this corresponds to a prior </w:t>
      </w:r>
      <m:oMath>
        <m:sSup>
          <m:sSupPr>
            <m:ctrlPr>
              <w:rPr>
                <w:rFonts w:ascii="Cambria Math" w:hAnsi="Cambria Math" w:cs="Arial"/>
                <w:i/>
                <w:sz w:val="24"/>
                <w:szCs w:val="24"/>
                <w:lang w:val="en-GB"/>
              </w:rPr>
            </m:ctrlPr>
          </m:sSupPr>
          <m:e>
            <m:r>
              <w:rPr>
                <w:rFonts w:ascii="Cambria Math" w:hAnsi="Cambria Math" w:cs="Arial"/>
                <w:sz w:val="24"/>
                <w:szCs w:val="24"/>
                <w:lang w:val="en-GB"/>
              </w:rPr>
              <m:t>ρ</m:t>
            </m:r>
          </m:e>
          <m:sup>
            <m:r>
              <w:rPr>
                <w:rFonts w:ascii="Cambria Math" w:hAnsi="Cambria Math" w:cs="Arial"/>
                <w:sz w:val="24"/>
                <w:szCs w:val="24"/>
                <w:lang w:val="en-GB"/>
              </w:rPr>
              <m:t>-1</m:t>
            </m:r>
          </m:sup>
        </m:sSup>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By calculating the corresponding count rate </w:t>
      </w:r>
      <m:oMath>
        <m:r>
          <w:rPr>
            <w:rFonts w:ascii="Cambria Math" w:eastAsiaTheme="minorEastAsia" w:hAnsi="Cambria Math" w:cs="Arial"/>
            <w:sz w:val="24"/>
            <w:szCs w:val="24"/>
            <w:lang w:val="en-GB"/>
          </w:rPr>
          <m:t>R</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which requires an equation</w:t>
      </w:r>
      <w:r w:rsidR="00AC4605">
        <w:rPr>
          <w:rFonts w:ascii="Arial" w:eastAsiaTheme="minorEastAsia" w:hAnsi="Arial" w:cs="Arial"/>
          <w:lang w:val="en-GB"/>
        </w:rPr>
        <w:t xml:space="preserve"> like</w:t>
      </w:r>
      <w:r w:rsidR="00BA12D0" w:rsidRPr="00BA12D0">
        <w:rPr>
          <w:rFonts w:ascii="Arial" w:eastAsiaTheme="minorEastAsia" w:hAnsi="Arial" w:cs="Arial"/>
          <w:lang w:val="en-GB"/>
        </w:rPr>
        <w:t xml:space="preserv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the count rate </w:t>
      </w:r>
      <w:r w:rsidRPr="00BA12D0">
        <w:rPr>
          <w:rFonts w:ascii="Arial" w:eastAsiaTheme="minorEastAsia" w:hAnsi="Arial" w:cs="Arial"/>
          <w:lang w:val="en-GB"/>
        </w:rPr>
        <w:t>is</w:t>
      </w:r>
      <w:r w:rsidR="00BA12D0" w:rsidRPr="00BA12D0">
        <w:rPr>
          <w:rFonts w:ascii="Arial" w:eastAsiaTheme="minorEastAsia" w:hAnsi="Arial" w:cs="Arial"/>
          <w:lang w:val="en-GB"/>
        </w:rPr>
        <w:t xml:space="preserve"> also </w:t>
      </w:r>
      <w:r w:rsidR="001B4365">
        <w:rPr>
          <w:rFonts w:ascii="Arial" w:eastAsiaTheme="minorEastAsia" w:hAnsi="Arial" w:cs="Arial"/>
          <w:lang w:val="en-GB"/>
        </w:rPr>
        <w:t>G</w:t>
      </w:r>
      <w:r w:rsidRPr="00BA12D0">
        <w:rPr>
          <w:rFonts w:ascii="Arial" w:eastAsiaTheme="minorEastAsia" w:hAnsi="Arial" w:cs="Arial"/>
          <w:lang w:val="en-GB"/>
        </w:rPr>
        <w:t>amma</w:t>
      </w:r>
      <w:r w:rsidR="00BA12D0">
        <w:rPr>
          <w:rFonts w:ascii="Arial" w:eastAsiaTheme="minorEastAsia" w:hAnsi="Arial" w:cs="Arial"/>
          <w:lang w:val="en-GB"/>
        </w:rPr>
        <w:t xml:space="preserve"> </w:t>
      </w:r>
      <w:r w:rsidR="00BA12D0" w:rsidRPr="00BA12D0">
        <w:rPr>
          <w:rFonts w:ascii="Arial" w:eastAsiaTheme="minorEastAsia" w:hAnsi="Arial" w:cs="Arial"/>
          <w:lang w:val="en-GB"/>
        </w:rPr>
        <w:t>distributed</w:t>
      </w:r>
      <w:r w:rsidRPr="00BA12D0">
        <w:rPr>
          <w:rFonts w:ascii="Arial" w:eastAsiaTheme="minorEastAsia" w:hAnsi="Arial" w:cs="Arial"/>
          <w:lang w:val="en-GB"/>
        </w:rPr>
        <w:t xml:space="preserve">. </w:t>
      </w:r>
      <w:r w:rsidR="00BA12D0" w:rsidRPr="00BA12D0">
        <w:rPr>
          <w:rFonts w:ascii="Arial" w:eastAsiaTheme="minorEastAsia" w:hAnsi="Arial" w:cs="Arial"/>
          <w:lang w:val="en-GB"/>
        </w:rPr>
        <w:t xml:space="preserve">This also means, that a count rate to be treated in UncertRadio as </w:t>
      </w:r>
      <w:r w:rsidR="001B4365">
        <w:rPr>
          <w:rFonts w:ascii="Arial" w:eastAsiaTheme="minorEastAsia" w:hAnsi="Arial" w:cs="Arial"/>
          <w:lang w:val="en-GB"/>
        </w:rPr>
        <w:t>G</w:t>
      </w:r>
      <w:r w:rsidR="00BA12D0" w:rsidRPr="00BA12D0">
        <w:rPr>
          <w:rFonts w:ascii="Arial" w:eastAsiaTheme="minorEastAsia" w:hAnsi="Arial" w:cs="Arial"/>
          <w:lang w:val="en-GB"/>
        </w:rPr>
        <w:t>amma distributed, always requires defining it by an equation</w:t>
      </w:r>
      <w:r w:rsidRPr="00BA12D0">
        <w:rPr>
          <w:rFonts w:ascii="Arial" w:eastAsiaTheme="minorEastAsia" w:hAnsi="Arial" w:cs="Arial"/>
          <w:lang w:val="en-GB"/>
        </w:rPr>
        <w:t xml:space="preserve"> </w:t>
      </w:r>
      <w:r w:rsidR="00AC4605">
        <w:rPr>
          <w:rFonts w:ascii="Arial" w:eastAsiaTheme="minorEastAsia" w:hAnsi="Arial" w:cs="Arial"/>
          <w:lang w:val="en-GB"/>
        </w:rPr>
        <w:t xml:space="preserve">like </w:t>
      </w:r>
      <m:oMath>
        <m:r>
          <w:rPr>
            <w:rFonts w:ascii="Cambria Math" w:eastAsiaTheme="minorEastAsia" w:hAnsi="Cambria Math" w:cs="Arial"/>
            <w:sz w:val="24"/>
            <w:szCs w:val="24"/>
            <w:lang w:val="en-GB"/>
          </w:rPr>
          <m:t>R=n/t</m:t>
        </m:r>
      </m:oMath>
      <w:r w:rsidRPr="00BA12D0">
        <w:rPr>
          <w:rFonts w:ascii="Arial" w:eastAsiaTheme="minorEastAsia" w:hAnsi="Arial" w:cs="Arial"/>
          <w:lang w:val="en-GB"/>
        </w:rPr>
        <w:t>.</w:t>
      </w:r>
    </w:p>
    <w:p w14:paraId="78AA9D5A" w14:textId="77777777" w:rsidR="006F7575" w:rsidRPr="00BA12D0" w:rsidRDefault="006F7575" w:rsidP="006F7575">
      <w:pPr>
        <w:jc w:val="both"/>
        <w:rPr>
          <w:rFonts w:ascii="Arial" w:eastAsiaTheme="minorEastAsia" w:hAnsi="Arial" w:cs="Arial"/>
          <w:lang w:val="en-GB"/>
        </w:rPr>
      </w:pPr>
      <w:r w:rsidRPr="00BA12D0">
        <w:rPr>
          <w:rFonts w:ascii="Arial" w:eastAsiaTheme="minorEastAsia" w:hAnsi="Arial" w:cs="Arial"/>
          <w:lang w:val="en-GB"/>
        </w:rPr>
        <w:t xml:space="preserve"> </w:t>
      </w:r>
    </w:p>
    <w:p w14:paraId="446376B0" w14:textId="30B2813E" w:rsidR="006F7575" w:rsidRPr="00D752F6" w:rsidRDefault="00D752F6" w:rsidP="006F7575">
      <w:pPr>
        <w:spacing w:after="120"/>
        <w:jc w:val="both"/>
        <w:rPr>
          <w:rFonts w:ascii="Arial" w:eastAsiaTheme="minorEastAsia" w:hAnsi="Arial" w:cs="Arial"/>
          <w:lang w:val="en-GB"/>
        </w:rPr>
      </w:pPr>
      <w:r w:rsidRPr="00D752F6">
        <w:rPr>
          <w:rFonts w:ascii="Arial" w:eastAsiaTheme="minorEastAsia" w:hAnsi="Arial" w:cs="Arial"/>
          <w:lang w:val="en-GB"/>
        </w:rPr>
        <w:t>When measuring an activity, two variants are to be considered</w:t>
      </w:r>
      <w:r w:rsidR="006F7575" w:rsidRPr="00D752F6">
        <w:rPr>
          <w:rFonts w:ascii="Arial" w:eastAsiaTheme="minorEastAsia" w:hAnsi="Arial" w:cs="Arial"/>
          <w:lang w:val="en-GB"/>
        </w:rPr>
        <w:t xml:space="preserve">, </w:t>
      </w:r>
    </w:p>
    <w:p w14:paraId="36CD147B" w14:textId="7856BF5A" w:rsidR="006F7575" w:rsidRPr="00D752F6" w:rsidRDefault="00D752F6">
      <w:pPr>
        <w:pStyle w:val="Listenabsatz"/>
        <w:numPr>
          <w:ilvl w:val="0"/>
          <w:numId w:val="30"/>
        </w:numPr>
        <w:ind w:left="567" w:hanging="283"/>
        <w:jc w:val="both"/>
        <w:rPr>
          <w:rFonts w:ascii="Arial" w:eastAsiaTheme="minorEastAsia" w:hAnsi="Arial" w:cs="Arial"/>
          <w:lang w:val="en-GB"/>
        </w:rPr>
      </w:pPr>
      <w:r>
        <w:rPr>
          <w:rFonts w:ascii="Arial" w:eastAsiaTheme="minorEastAsia" w:hAnsi="Arial" w:cs="Arial"/>
          <w:lang w:val="en-GB"/>
        </w:rPr>
        <w:t>a</w:t>
      </w:r>
      <w:r w:rsidRPr="00D752F6">
        <w:rPr>
          <w:rFonts w:ascii="Arial" w:eastAsiaTheme="minorEastAsia" w:hAnsi="Arial" w:cs="Arial"/>
          <w:lang w:val="en-GB"/>
        </w:rPr>
        <w:t xml:space="preserve"> measurement with pre-selected counting duration</w:t>
      </w:r>
      <w:r w:rsidR="006F7575" w:rsidRPr="00D752F6">
        <w:rPr>
          <w:rFonts w:ascii="Arial" w:eastAsiaTheme="minorEastAsia" w:hAnsi="Arial" w:cs="Arial"/>
          <w:lang w:val="en-GB"/>
        </w:rPr>
        <w:t xml:space="preserve"> (</w:t>
      </w:r>
      <w:r w:rsidRPr="00D752F6">
        <w:rPr>
          <w:rFonts w:ascii="Arial" w:eastAsiaTheme="minorEastAsia" w:hAnsi="Arial" w:cs="Arial"/>
          <w:lang w:val="en-GB"/>
        </w:rPr>
        <w:t xml:space="preserve">the registered number </w:t>
      </w:r>
      <m:oMath>
        <m:r>
          <w:rPr>
            <w:rFonts w:ascii="Cambria Math" w:eastAsiaTheme="minorEastAsia" w:hAnsi="Cambria Math" w:cs="Arial"/>
            <w:sz w:val="24"/>
            <w:szCs w:val="24"/>
          </w:rPr>
          <m:t>n</m:t>
        </m:r>
      </m:oMath>
      <w:r w:rsidR="006F7575" w:rsidRPr="00D752F6">
        <w:rPr>
          <w:rFonts w:ascii="Arial" w:eastAsiaTheme="minorEastAsia" w:hAnsi="Arial" w:cs="Arial"/>
          <w:lang w:val="en-GB"/>
        </w:rPr>
        <w:t xml:space="preserve"> is</w:t>
      </w:r>
      <w:r w:rsidRPr="00D752F6">
        <w:rPr>
          <w:rFonts w:ascii="Arial" w:eastAsiaTheme="minorEastAsia" w:hAnsi="Arial" w:cs="Arial"/>
          <w:lang w:val="en-GB"/>
        </w:rPr>
        <w:t xml:space="preserve"> </w:t>
      </w:r>
      <w:r>
        <w:rPr>
          <w:rFonts w:ascii="Arial" w:eastAsiaTheme="minorEastAsia" w:hAnsi="Arial" w:cs="Arial"/>
          <w:lang w:val="en-GB"/>
        </w:rPr>
        <w:t xml:space="preserve">randomly distributed, following a </w:t>
      </w:r>
      <w:r w:rsidR="006F7575" w:rsidRPr="00D752F6">
        <w:rPr>
          <w:rFonts w:ascii="Arial" w:eastAsiaTheme="minorEastAsia" w:hAnsi="Arial" w:cs="Arial"/>
          <w:b/>
          <w:bCs/>
          <w:lang w:val="en-GB"/>
        </w:rPr>
        <w:t>Poisson</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w:t>
      </w:r>
      <w:r>
        <w:rPr>
          <w:rFonts w:ascii="Arial" w:eastAsiaTheme="minorEastAsia" w:hAnsi="Arial" w:cs="Arial"/>
          <w:lang w:val="en-GB"/>
        </w:rPr>
        <w:t>,</w:t>
      </w:r>
      <w:r w:rsidR="006F7575" w:rsidRPr="00D752F6">
        <w:rPr>
          <w:rFonts w:ascii="Arial" w:eastAsiaTheme="minorEastAsia" w:hAnsi="Arial" w:cs="Arial"/>
          <w:lang w:val="en-GB"/>
        </w:rPr>
        <w:t xml:space="preserve"> </w:t>
      </w:r>
      <w:r>
        <w:rPr>
          <w:rFonts w:ascii="Arial" w:eastAsiaTheme="minorEastAsia" w:hAnsi="Arial" w:cs="Arial"/>
          <w:lang w:val="en-GB"/>
        </w:rPr>
        <w:t>a</w:t>
      </w:r>
      <w:r w:rsidR="006F7575" w:rsidRPr="00D752F6">
        <w:rPr>
          <w:rFonts w:ascii="Arial" w:eastAsiaTheme="minorEastAsia" w:hAnsi="Arial" w:cs="Arial"/>
          <w:lang w:val="en-GB"/>
        </w:rPr>
        <w:t xml:space="preserve">nd </w:t>
      </w:r>
    </w:p>
    <w:p w14:paraId="749784A7" w14:textId="2C5DEF5A" w:rsidR="006F7575" w:rsidRPr="00D752F6" w:rsidRDefault="00D752F6">
      <w:pPr>
        <w:pStyle w:val="Listenabsatz"/>
        <w:numPr>
          <w:ilvl w:val="0"/>
          <w:numId w:val="30"/>
        </w:numPr>
        <w:ind w:left="567" w:hanging="283"/>
        <w:jc w:val="both"/>
        <w:rPr>
          <w:rFonts w:ascii="Arial" w:hAnsi="Arial" w:cs="Arial"/>
          <w:lang w:val="en-GB"/>
        </w:rPr>
      </w:pPr>
      <w:r w:rsidRPr="00D752F6">
        <w:rPr>
          <w:rFonts w:ascii="Arial" w:eastAsiaTheme="minorEastAsia" w:hAnsi="Arial" w:cs="Arial"/>
          <w:lang w:val="en-GB"/>
        </w:rPr>
        <w:t xml:space="preserve">a measurement with pre-selected numbers of counts </w:t>
      </w:r>
      <w:r w:rsidR="006F7575" w:rsidRPr="00D752F6">
        <w:rPr>
          <w:rFonts w:ascii="Arial" w:eastAsiaTheme="minorEastAsia" w:hAnsi="Arial" w:cs="Arial"/>
          <w:lang w:val="en-GB"/>
        </w:rPr>
        <w:t>(</w:t>
      </w:r>
      <w:r w:rsidRPr="00D752F6">
        <w:rPr>
          <w:rFonts w:ascii="Arial" w:eastAsiaTheme="minorEastAsia" w:hAnsi="Arial" w:cs="Arial"/>
          <w:lang w:val="en-GB"/>
        </w:rPr>
        <w:t>the counti</w:t>
      </w:r>
      <w:r>
        <w:rPr>
          <w:rFonts w:ascii="Arial" w:eastAsiaTheme="minorEastAsia" w:hAnsi="Arial" w:cs="Arial"/>
          <w:lang w:val="en-GB"/>
        </w:rPr>
        <w:t xml:space="preserve">ng duration </w:t>
      </w:r>
      <m:oMath>
        <m:r>
          <w:rPr>
            <w:rFonts w:ascii="Cambria Math" w:eastAsiaTheme="minorEastAsia" w:hAnsi="Cambria Math" w:cs="Arial"/>
            <w:sz w:val="24"/>
            <w:szCs w:val="24"/>
          </w:rPr>
          <m:t>t</m:t>
        </m:r>
      </m:oMath>
      <w:r w:rsidR="006F7575" w:rsidRPr="00D752F6">
        <w:rPr>
          <w:rFonts w:ascii="Arial" w:eastAsiaTheme="minorEastAsia" w:hAnsi="Arial" w:cs="Arial"/>
          <w:lang w:val="en-GB"/>
        </w:rPr>
        <w:t xml:space="preserve"> is </w:t>
      </w:r>
      <w:r>
        <w:rPr>
          <w:rFonts w:ascii="Arial" w:eastAsiaTheme="minorEastAsia" w:hAnsi="Arial" w:cs="Arial"/>
          <w:lang w:val="en-GB"/>
        </w:rPr>
        <w:t>randomly distributed</w:t>
      </w:r>
      <w:r w:rsidR="006F7575" w:rsidRPr="00D752F6">
        <w:rPr>
          <w:rFonts w:ascii="Arial" w:eastAsiaTheme="minorEastAsia" w:hAnsi="Arial" w:cs="Arial"/>
          <w:lang w:val="en-GB"/>
        </w:rPr>
        <w:t xml:space="preserve">, </w:t>
      </w:r>
      <w:r>
        <w:rPr>
          <w:rFonts w:ascii="Arial" w:eastAsiaTheme="minorEastAsia" w:hAnsi="Arial" w:cs="Arial"/>
          <w:lang w:val="en-GB"/>
        </w:rPr>
        <w:t xml:space="preserve">following an </w:t>
      </w:r>
      <w:r w:rsidR="006F7575" w:rsidRPr="00D752F6">
        <w:rPr>
          <w:rFonts w:ascii="Arial" w:eastAsiaTheme="minorEastAsia" w:hAnsi="Arial" w:cs="Arial"/>
          <w:b/>
          <w:bCs/>
          <w:lang w:val="en-GB"/>
        </w:rPr>
        <w:t>Erlang</w:t>
      </w:r>
      <w:r>
        <w:rPr>
          <w:rFonts w:ascii="Arial" w:eastAsiaTheme="minorEastAsia" w:hAnsi="Arial" w:cs="Arial"/>
          <w:b/>
          <w:bCs/>
          <w:lang w:val="en-GB"/>
        </w:rPr>
        <w:t xml:space="preserve"> distribution</w:t>
      </w:r>
      <w:r w:rsidR="006F7575" w:rsidRPr="00D752F6">
        <w:rPr>
          <w:rFonts w:ascii="Arial" w:eastAsiaTheme="minorEastAsia" w:hAnsi="Arial" w:cs="Arial"/>
          <w:lang w:val="en-GB"/>
        </w:rPr>
        <w:t xml:space="preserve">). </w:t>
      </w:r>
    </w:p>
    <w:p w14:paraId="73C8EFEE" w14:textId="77777777" w:rsidR="006F7575" w:rsidRPr="00D752F6" w:rsidRDefault="006F7575" w:rsidP="006F7575">
      <w:pPr>
        <w:jc w:val="both"/>
        <w:rPr>
          <w:rFonts w:ascii="Arial" w:eastAsiaTheme="minorEastAsia" w:hAnsi="Arial" w:cs="Arial"/>
          <w:lang w:val="en-GB"/>
        </w:rPr>
      </w:pPr>
    </w:p>
    <w:p w14:paraId="7EA961A3" w14:textId="544A6E07" w:rsidR="006F7575" w:rsidRPr="001978E6" w:rsidRDefault="001978E6" w:rsidP="006F7575">
      <w:pPr>
        <w:jc w:val="both"/>
        <w:rPr>
          <w:rFonts w:ascii="Arial" w:eastAsiaTheme="minorEastAsia" w:hAnsi="Arial" w:cs="Arial"/>
          <w:lang w:val="en-GB"/>
        </w:rPr>
      </w:pPr>
      <w:r w:rsidRPr="001978E6">
        <w:rPr>
          <w:rFonts w:ascii="Arial" w:eastAsiaTheme="minorEastAsia" w:hAnsi="Arial" w:cs="Arial"/>
          <w:lang w:val="en-GB"/>
        </w:rPr>
        <w:t xml:space="preserve">The </w:t>
      </w:r>
      <w:r w:rsidR="006F7575" w:rsidRPr="001978E6">
        <w:rPr>
          <w:rFonts w:ascii="Arial" w:eastAsiaTheme="minorEastAsia" w:hAnsi="Arial" w:cs="Arial"/>
          <w:lang w:val="en-GB"/>
        </w:rPr>
        <w:t>Erlang</w:t>
      </w:r>
      <w:r w:rsidRPr="001978E6">
        <w:rPr>
          <w:rFonts w:ascii="Arial" w:eastAsiaTheme="minorEastAsia" w:hAnsi="Arial" w:cs="Arial"/>
          <w:lang w:val="en-GB"/>
        </w:rPr>
        <w:t xml:space="preserve"> distri</w:t>
      </w:r>
      <w:r>
        <w:rPr>
          <w:rFonts w:ascii="Arial" w:eastAsiaTheme="minorEastAsia" w:hAnsi="Arial" w:cs="Arial"/>
          <w:lang w:val="en-GB"/>
        </w:rPr>
        <w:t xml:space="preserve">bution is addressed in the textbook by </w:t>
      </w:r>
      <w:r w:rsidR="006F7575" w:rsidRPr="001978E6">
        <w:rPr>
          <w:rFonts w:ascii="Arial" w:eastAsiaTheme="minorEastAsia" w:hAnsi="Arial" w:cs="Arial"/>
          <w:lang w:val="en-GB"/>
        </w:rPr>
        <w:t>Knoll (Knoll, G.F., Radiation Detection and Measurement, 2nd edition, (John</w:t>
      </w:r>
      <w:r>
        <w:rPr>
          <w:rFonts w:ascii="Arial" w:eastAsiaTheme="minorEastAsia" w:hAnsi="Arial" w:cs="Arial"/>
          <w:lang w:val="en-GB"/>
        </w:rPr>
        <w:t xml:space="preserve"> </w:t>
      </w:r>
      <w:r w:rsidR="006F7575" w:rsidRPr="001978E6">
        <w:rPr>
          <w:rFonts w:ascii="Arial" w:eastAsiaTheme="minorEastAsia" w:hAnsi="Arial" w:cs="Arial"/>
          <w:lang w:val="en-GB"/>
        </w:rPr>
        <w:t>Wiley, NewYork,1989), pp. 96-99</w:t>
      </w:r>
      <w:proofErr w:type="gramStart"/>
      <w:r w:rsidR="006F7575" w:rsidRPr="001978E6">
        <w:rPr>
          <w:rFonts w:ascii="Arial" w:eastAsiaTheme="minorEastAsia" w:hAnsi="Arial" w:cs="Arial"/>
          <w:lang w:val="en-GB"/>
        </w:rPr>
        <w:t>);</w:t>
      </w:r>
      <w:proofErr w:type="gramEnd"/>
    </w:p>
    <w:p w14:paraId="4313A4DF" w14:textId="0BEE28C7" w:rsidR="006F7575" w:rsidRPr="005949E9" w:rsidRDefault="001978E6" w:rsidP="006F7575">
      <w:pPr>
        <w:jc w:val="both"/>
        <w:rPr>
          <w:rFonts w:ascii="Arial" w:eastAsiaTheme="minorEastAsia" w:hAnsi="Arial" w:cs="Arial"/>
          <w:lang w:val="en-GB"/>
        </w:rPr>
      </w:pPr>
      <w:r w:rsidRPr="005949E9">
        <w:rPr>
          <w:rFonts w:ascii="Arial" w:eastAsiaTheme="minorEastAsia" w:hAnsi="Arial" w:cs="Arial"/>
          <w:lang w:val="en-GB"/>
        </w:rPr>
        <w:t>See also</w:t>
      </w:r>
      <w:r w:rsidR="006F7575" w:rsidRPr="005949E9">
        <w:rPr>
          <w:rFonts w:ascii="Arial" w:eastAsiaTheme="minorEastAsia" w:hAnsi="Arial" w:cs="Arial"/>
          <w:lang w:val="en-GB"/>
        </w:rPr>
        <w:t xml:space="preserve">: </w:t>
      </w:r>
    </w:p>
    <w:p w14:paraId="4A9F0CF2" w14:textId="52C071A9" w:rsidR="005C68D9" w:rsidRPr="005949E9" w:rsidRDefault="005C68D9" w:rsidP="006F7575">
      <w:pPr>
        <w:jc w:val="both"/>
        <w:rPr>
          <w:rFonts w:ascii="Arial" w:eastAsiaTheme="minorEastAsia" w:hAnsi="Arial" w:cs="Arial"/>
          <w:lang w:val="en-GB"/>
        </w:rPr>
      </w:pPr>
    </w:p>
    <w:p w14:paraId="7F21F637" w14:textId="77777777" w:rsidR="005C68D9" w:rsidRPr="00D7344D" w:rsidRDefault="005C68D9" w:rsidP="005C68D9">
      <w:pPr>
        <w:widowControl w:val="0"/>
        <w:tabs>
          <w:tab w:val="left" w:pos="567"/>
          <w:tab w:val="left" w:pos="7371"/>
        </w:tabs>
        <w:autoSpaceDE w:val="0"/>
        <w:autoSpaceDN w:val="0"/>
        <w:adjustRightInd w:val="0"/>
        <w:ind w:left="567" w:hanging="567"/>
        <w:jc w:val="both"/>
        <w:rPr>
          <w:rFonts w:ascii="Arial" w:hAnsi="Arial" w:cs="Arial"/>
          <w:color w:val="000000"/>
          <w:lang w:val="en-GB"/>
        </w:rPr>
      </w:pPr>
      <w:r w:rsidRPr="00D7344D">
        <w:rPr>
          <w:rFonts w:ascii="Arial" w:hAnsi="Arial" w:cs="Arial"/>
          <w:color w:val="000000"/>
          <w:lang w:val="en-GB"/>
        </w:rPr>
        <w:t>International Safety Research, Safety Support Series, 2013. Radiation Counting Statistics. Volume 1. Canada.</w:t>
      </w:r>
    </w:p>
    <w:p w14:paraId="3BD540C1" w14:textId="75221773" w:rsidR="005C68D9" w:rsidRDefault="005C68D9" w:rsidP="006F7575">
      <w:pPr>
        <w:jc w:val="both"/>
        <w:rPr>
          <w:rFonts w:ascii="Arial" w:eastAsiaTheme="minorEastAsia" w:hAnsi="Arial" w:cs="Arial"/>
          <w:lang w:val="en-GB"/>
        </w:rPr>
      </w:pPr>
    </w:p>
    <w:p w14:paraId="37EA9BB3" w14:textId="20703539" w:rsidR="00C97B0F" w:rsidRPr="005C68D9" w:rsidRDefault="00C97B0F" w:rsidP="006F7575">
      <w:pPr>
        <w:jc w:val="both"/>
        <w:rPr>
          <w:rFonts w:ascii="Arial" w:eastAsiaTheme="minorEastAsia" w:hAnsi="Arial" w:cs="Arial"/>
          <w:lang w:val="en-GB"/>
        </w:rPr>
      </w:pPr>
      <w:r>
        <w:rPr>
          <w:rFonts w:ascii="Arial" w:eastAsiaTheme="minorEastAsia" w:hAnsi="Arial" w:cs="Arial"/>
          <w:lang w:val="en-GB"/>
        </w:rPr>
        <w:t xml:space="preserve">Pengra, D., 2008: </w:t>
      </w:r>
    </w:p>
    <w:p w14:paraId="63A8E630" w14:textId="77777777" w:rsidR="006F7575" w:rsidRPr="005949E9" w:rsidRDefault="00000000" w:rsidP="006F7575">
      <w:pPr>
        <w:jc w:val="both"/>
        <w:rPr>
          <w:rFonts w:ascii="Arial" w:eastAsiaTheme="minorEastAsia" w:hAnsi="Arial" w:cs="Arial"/>
          <w:lang w:val="en-GB"/>
        </w:rPr>
      </w:pPr>
      <w:hyperlink r:id="rId71" w:history="1">
        <w:r w:rsidR="006F7575" w:rsidRPr="005949E9">
          <w:rPr>
            <w:rStyle w:val="Hyperlink"/>
            <w:rFonts w:ascii="Arial" w:eastAsiaTheme="minorEastAsia" w:hAnsi="Arial" w:cs="Arial"/>
            <w:lang w:val="en-GB"/>
          </w:rPr>
          <w:t>http://courses.washington.edu/phys433/muon_counting/counting_stats_tutorial_b.pdf</w:t>
        </w:r>
      </w:hyperlink>
      <w:r w:rsidR="006F7575" w:rsidRPr="005949E9">
        <w:rPr>
          <w:rFonts w:ascii="Arial" w:eastAsiaTheme="minorEastAsia" w:hAnsi="Arial" w:cs="Arial"/>
          <w:lang w:val="en-GB"/>
        </w:rPr>
        <w:t xml:space="preserve"> </w:t>
      </w:r>
    </w:p>
    <w:p w14:paraId="61939DD8" w14:textId="0BB6864E" w:rsidR="006F7575" w:rsidRDefault="006F7575" w:rsidP="006F7575">
      <w:pPr>
        <w:jc w:val="both"/>
        <w:rPr>
          <w:rFonts w:ascii="Arial" w:eastAsiaTheme="minorEastAsia" w:hAnsi="Arial" w:cs="Arial"/>
          <w:lang w:val="en-GB"/>
        </w:rPr>
      </w:pPr>
    </w:p>
    <w:p w14:paraId="744B1375" w14:textId="364B038B" w:rsidR="00C97B0F" w:rsidRPr="005949E9" w:rsidRDefault="00C97B0F" w:rsidP="006F7575">
      <w:pPr>
        <w:jc w:val="both"/>
        <w:rPr>
          <w:rFonts w:ascii="Arial" w:eastAsiaTheme="minorEastAsia" w:hAnsi="Arial" w:cs="Arial"/>
          <w:lang w:val="en-GB"/>
        </w:rPr>
      </w:pPr>
      <w:proofErr w:type="spellStart"/>
      <w:r w:rsidRPr="006A40ED">
        <w:rPr>
          <w:rFonts w:ascii="Arial" w:eastAsiaTheme="minorEastAsia" w:hAnsi="Arial" w:cs="Arial"/>
          <w:lang w:val="en-GB"/>
        </w:rPr>
        <w:t>Pishro</w:t>
      </w:r>
      <w:proofErr w:type="spellEnd"/>
      <w:r w:rsidRPr="006A40ED">
        <w:rPr>
          <w:rFonts w:ascii="Arial" w:eastAsiaTheme="minorEastAsia" w:hAnsi="Arial" w:cs="Arial"/>
          <w:lang w:val="en-GB"/>
        </w:rPr>
        <w:t>-Nik</w:t>
      </w:r>
      <w:r>
        <w:rPr>
          <w:rFonts w:ascii="Arial" w:eastAsiaTheme="minorEastAsia" w:hAnsi="Arial" w:cs="Arial"/>
          <w:lang w:val="en-GB"/>
        </w:rPr>
        <w:t xml:space="preserve">, H., </w:t>
      </w:r>
      <w:r w:rsidRPr="006A40ED">
        <w:rPr>
          <w:rFonts w:ascii="Arial" w:eastAsiaTheme="minorEastAsia" w:hAnsi="Arial" w:cs="Arial"/>
          <w:lang w:val="en-GB"/>
        </w:rPr>
        <w:t xml:space="preserve">Introduction to </w:t>
      </w:r>
      <w:r>
        <w:rPr>
          <w:rFonts w:ascii="Arial" w:eastAsiaTheme="minorEastAsia" w:hAnsi="Arial" w:cs="Arial"/>
          <w:lang w:val="en-GB"/>
        </w:rPr>
        <w:t>Probability:</w:t>
      </w:r>
    </w:p>
    <w:p w14:paraId="771B6293" w14:textId="77777777" w:rsidR="006F7575" w:rsidRPr="005949E9" w:rsidRDefault="00000000" w:rsidP="006F7575">
      <w:pPr>
        <w:jc w:val="both"/>
        <w:rPr>
          <w:rFonts w:ascii="Arial" w:eastAsiaTheme="minorEastAsia" w:hAnsi="Arial" w:cs="Arial"/>
          <w:lang w:val="en-GB"/>
        </w:rPr>
      </w:pPr>
      <w:hyperlink r:id="rId72" w:history="1">
        <w:r w:rsidR="006F7575" w:rsidRPr="005949E9">
          <w:rPr>
            <w:rStyle w:val="Hyperlink"/>
            <w:rFonts w:ascii="Arial" w:hAnsi="Arial" w:cs="Arial"/>
            <w:lang w:val="en-GB"/>
          </w:rPr>
          <w:t>https://www.probabilitycourse.com/chapter11/11_1_2_basic_concepts_of_the_poisson_process.php</w:t>
        </w:r>
      </w:hyperlink>
      <w:r w:rsidR="006F7575" w:rsidRPr="005949E9">
        <w:rPr>
          <w:rFonts w:ascii="Arial" w:hAnsi="Arial" w:cs="Arial"/>
          <w:lang w:val="en-GB"/>
        </w:rPr>
        <w:t xml:space="preserve"> </w:t>
      </w:r>
    </w:p>
    <w:p w14:paraId="70A18BF3" w14:textId="77777777" w:rsidR="006F7575" w:rsidRPr="005949E9" w:rsidRDefault="006F7575" w:rsidP="006F7575">
      <w:pPr>
        <w:jc w:val="both"/>
        <w:rPr>
          <w:rFonts w:ascii="Arial" w:hAnsi="Arial" w:cs="Arial"/>
          <w:lang w:val="en-GB"/>
        </w:rPr>
      </w:pPr>
      <w:r w:rsidRPr="005949E9">
        <w:rPr>
          <w:rFonts w:ascii="Arial" w:eastAsiaTheme="minorEastAsia" w:hAnsi="Arial" w:cs="Arial"/>
          <w:lang w:val="en-GB"/>
        </w:rPr>
        <w:t xml:space="preserve"> .  </w:t>
      </w:r>
    </w:p>
    <w:p w14:paraId="0082CE82" w14:textId="77777777" w:rsidR="006F7575" w:rsidRPr="005949E9" w:rsidRDefault="006F7575" w:rsidP="006F7575">
      <w:pPr>
        <w:jc w:val="both"/>
        <w:rPr>
          <w:rFonts w:ascii="Arial" w:hAnsi="Arial" w:cs="Arial"/>
          <w:lang w:val="en-GB"/>
        </w:rPr>
      </w:pPr>
    </w:p>
    <w:p w14:paraId="353913FD" w14:textId="6FDCF522" w:rsidR="006F7575" w:rsidRPr="001978E6" w:rsidRDefault="001978E6" w:rsidP="006F7575">
      <w:pPr>
        <w:jc w:val="both"/>
        <w:rPr>
          <w:rFonts w:ascii="Arial" w:hAnsi="Arial" w:cs="Arial"/>
          <w:b/>
          <w:bCs/>
          <w:lang w:val="en-GB"/>
        </w:rPr>
      </w:pPr>
      <w:r w:rsidRPr="001978E6">
        <w:rPr>
          <w:rFonts w:ascii="Arial" w:hAnsi="Arial" w:cs="Arial"/>
          <w:b/>
          <w:bCs/>
          <w:lang w:val="en-GB"/>
        </w:rPr>
        <w:t xml:space="preserve">Comparing </w:t>
      </w:r>
      <w:r w:rsidR="006F7575" w:rsidRPr="001978E6">
        <w:rPr>
          <w:rFonts w:ascii="Arial" w:hAnsi="Arial" w:cs="Arial"/>
          <w:b/>
          <w:bCs/>
          <w:lang w:val="en-GB"/>
        </w:rPr>
        <w:t>Erlang</w:t>
      </w:r>
      <w:r w:rsidRPr="001978E6">
        <w:rPr>
          <w:rFonts w:ascii="Arial" w:hAnsi="Arial" w:cs="Arial"/>
          <w:b/>
          <w:bCs/>
          <w:lang w:val="en-GB"/>
        </w:rPr>
        <w:t xml:space="preserve"> a</w:t>
      </w:r>
      <w:r w:rsidR="006F7575" w:rsidRPr="001978E6">
        <w:rPr>
          <w:rFonts w:ascii="Arial" w:hAnsi="Arial" w:cs="Arial"/>
          <w:b/>
          <w:bCs/>
          <w:lang w:val="en-GB"/>
        </w:rPr>
        <w:t>nd Poisson</w:t>
      </w:r>
      <w:r w:rsidRPr="001978E6">
        <w:rPr>
          <w:rFonts w:ascii="Arial" w:hAnsi="Arial" w:cs="Arial"/>
          <w:b/>
          <w:bCs/>
          <w:lang w:val="en-GB"/>
        </w:rPr>
        <w:t xml:space="preserve"> distributions</w:t>
      </w:r>
    </w:p>
    <w:p w14:paraId="69C0A4AE" w14:textId="77777777" w:rsidR="006F7575" w:rsidRPr="001978E6" w:rsidRDefault="006F7575" w:rsidP="006F7575">
      <w:pPr>
        <w:jc w:val="both"/>
        <w:rPr>
          <w:rFonts w:ascii="Arial" w:hAnsi="Arial" w:cs="Arial"/>
          <w:lang w:val="en-GB"/>
        </w:rPr>
      </w:pPr>
    </w:p>
    <w:p w14:paraId="1E7A8F67" w14:textId="2172C4D2" w:rsidR="006F7575" w:rsidRPr="001978E6" w:rsidRDefault="001978E6" w:rsidP="006F7575">
      <w:pPr>
        <w:jc w:val="both"/>
        <w:rPr>
          <w:rFonts w:ascii="Arial" w:hAnsi="Arial" w:cs="Arial"/>
          <w:lang w:val="en-GB"/>
        </w:rPr>
      </w:pPr>
      <w:r w:rsidRPr="001978E6">
        <w:rPr>
          <w:rFonts w:ascii="Arial" w:hAnsi="Arial" w:cs="Arial"/>
          <w:lang w:val="en-GB"/>
        </w:rPr>
        <w:t xml:space="preserve">The two distributions are defined as follows, with </w:t>
      </w:r>
      <m:oMath>
        <m:r>
          <w:rPr>
            <w:rFonts w:ascii="Cambria Math" w:hAnsi="Cambria Math" w:cs="Arial"/>
            <w:sz w:val="24"/>
            <w:szCs w:val="24"/>
            <w:lang w:val="en-GB"/>
          </w:rPr>
          <m:t>ρ</m:t>
        </m:r>
      </m:oMath>
      <w:r w:rsidR="006F7575" w:rsidRPr="001978E6">
        <w:rPr>
          <w:rFonts w:ascii="Arial" w:eastAsiaTheme="minorEastAsia" w:hAnsi="Arial" w:cs="Arial"/>
          <w:lang w:val="en-GB"/>
        </w:rPr>
        <w:t xml:space="preserve"> </w:t>
      </w:r>
      <w:r w:rsidRPr="001978E6">
        <w:rPr>
          <w:rFonts w:ascii="Arial" w:eastAsiaTheme="minorEastAsia" w:hAnsi="Arial" w:cs="Arial"/>
          <w:lang w:val="en-GB"/>
        </w:rPr>
        <w:t>designating the count rate p</w:t>
      </w:r>
      <w:r w:rsidR="006F7575" w:rsidRPr="001978E6">
        <w:rPr>
          <w:rFonts w:ascii="Arial" w:eastAsiaTheme="minorEastAsia" w:hAnsi="Arial" w:cs="Arial"/>
          <w:lang w:val="en-GB"/>
        </w:rPr>
        <w:t>arameter</w:t>
      </w:r>
      <w:r w:rsidR="006F7575" w:rsidRPr="001978E6">
        <w:rPr>
          <w:rFonts w:ascii="Arial" w:hAnsi="Arial" w:cs="Arial"/>
          <w:lang w:val="en-GB"/>
        </w:rPr>
        <w:t>:</w:t>
      </w:r>
    </w:p>
    <w:p w14:paraId="5EDC18AA" w14:textId="77777777" w:rsidR="006F7575" w:rsidRPr="001978E6" w:rsidRDefault="006F7575" w:rsidP="006F7575">
      <w:pPr>
        <w:jc w:val="both"/>
        <w:rPr>
          <w:rFonts w:ascii="Arial" w:hAnsi="Arial" w:cs="Arial"/>
          <w:lang w:val="en-GB"/>
        </w:rPr>
      </w:pPr>
    </w:p>
    <w:p w14:paraId="3CAB1F14" w14:textId="1A63B425" w:rsidR="006F7575" w:rsidRPr="001978E6" w:rsidRDefault="006F7575" w:rsidP="006F7575">
      <w:pPr>
        <w:tabs>
          <w:tab w:val="left" w:pos="2268"/>
          <w:tab w:val="left" w:pos="9072"/>
        </w:tabs>
        <w:jc w:val="both"/>
        <w:rPr>
          <w:rFonts w:ascii="Arial" w:eastAsiaTheme="minorEastAsia" w:hAnsi="Arial" w:cs="Arial"/>
          <w:lang w:val="en-GB"/>
        </w:rPr>
      </w:pPr>
      <w:r w:rsidRPr="001978E6">
        <w:rPr>
          <w:rFonts w:ascii="Arial" w:hAnsi="Arial" w:cs="Arial"/>
          <w:lang w:val="en-GB"/>
        </w:rPr>
        <w:t>Poisson</w:t>
      </w:r>
      <w:r w:rsidR="001978E6" w:rsidRPr="001978E6">
        <w:rPr>
          <w:rFonts w:ascii="Arial" w:hAnsi="Arial" w:cs="Arial"/>
          <w:lang w:val="en-GB"/>
        </w:rPr>
        <w:t xml:space="preserve"> distribution</w:t>
      </w:r>
      <w:r w:rsidRPr="001978E6">
        <w:rPr>
          <w:rFonts w:ascii="Arial" w:hAnsi="Arial" w:cs="Arial"/>
          <w:lang w:val="en-GB"/>
        </w:rPr>
        <w:tab/>
      </w: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Poi</m:t>
            </m:r>
          </m:sub>
        </m:sSub>
        <m:d>
          <m:dPr>
            <m:ctrlPr>
              <w:rPr>
                <w:rFonts w:ascii="Cambria Math" w:hAnsi="Cambria Math" w:cs="Arial"/>
                <w:i/>
                <w:sz w:val="28"/>
                <w:szCs w:val="28"/>
              </w:rPr>
            </m:ctrlPr>
          </m:dPr>
          <m:e>
            <m:r>
              <w:rPr>
                <w:rFonts w:ascii="Cambria Math" w:hAnsi="Cambria Math" w:cs="Arial"/>
                <w:sz w:val="28"/>
                <w:szCs w:val="28"/>
              </w:rPr>
              <m:t>n</m:t>
            </m:r>
          </m:e>
        </m:d>
        <m:r>
          <w:rPr>
            <w:rFonts w:ascii="Cambria Math" w:hAnsi="Cambria Math" w:cs="Arial"/>
            <w:sz w:val="28"/>
            <w:szCs w:val="28"/>
            <w:lang w:val="en-GB"/>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ρt</m:t>
                    </m:r>
                  </m:e>
                </m:d>
              </m:e>
              <m:sup>
                <m:r>
                  <w:rPr>
                    <w:rFonts w:ascii="Cambria Math" w:eastAsiaTheme="minorEastAsia" w:hAnsi="Cambria Math"/>
                    <w:sz w:val="28"/>
                    <w:szCs w:val="28"/>
                  </w:rPr>
                  <m:t>n</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lang w:val="en-GB"/>
                  </w:rPr>
                  <m:t>-</m:t>
                </m:r>
                <m:r>
                  <w:rPr>
                    <w:rFonts w:ascii="Cambria Math" w:eastAsiaTheme="minorEastAsia" w:hAnsi="Cambria Math"/>
                    <w:sz w:val="28"/>
                    <w:szCs w:val="28"/>
                  </w:rPr>
                  <m:t>ρ</m:t>
                </m:r>
                <m:r>
                  <w:rPr>
                    <w:rFonts w:ascii="Cambria Math" w:eastAsiaTheme="minorEastAsia" w:hAnsi="Cambria Math"/>
                    <w:sz w:val="28"/>
                    <w:szCs w:val="28"/>
                    <w:lang w:val="en-GB"/>
                  </w:rPr>
                  <m:t xml:space="preserve"> </m:t>
                </m:r>
                <m:r>
                  <w:rPr>
                    <w:rFonts w:ascii="Cambria Math" w:eastAsiaTheme="minorEastAsia" w:hAnsi="Cambria Math"/>
                    <w:sz w:val="28"/>
                    <w:szCs w:val="28"/>
                  </w:rPr>
                  <m:t>t</m:t>
                </m:r>
              </m:sup>
            </m:sSup>
          </m:num>
          <m:den>
            <m:r>
              <w:rPr>
                <w:rFonts w:ascii="Cambria Math" w:eastAsiaTheme="minorEastAsia" w:hAnsi="Cambria Math"/>
                <w:sz w:val="28"/>
                <w:szCs w:val="28"/>
              </w:rPr>
              <m:t>n</m:t>
            </m:r>
            <m:r>
              <w:rPr>
                <w:rFonts w:ascii="Cambria Math" w:eastAsiaTheme="minorEastAsia" w:hAnsi="Cambria Math"/>
                <w:sz w:val="28"/>
                <w:szCs w:val="28"/>
                <w:lang w:val="en-GB"/>
              </w:rPr>
              <m:t>!</m:t>
            </m:r>
          </m:den>
        </m:f>
      </m:oMath>
      <w:r w:rsidRPr="001978E6">
        <w:rPr>
          <w:rFonts w:ascii="Arial" w:eastAsiaTheme="minorEastAsia" w:hAnsi="Arial" w:cs="Arial"/>
          <w:sz w:val="28"/>
          <w:szCs w:val="28"/>
          <w:lang w:val="en-GB"/>
        </w:rPr>
        <w:t xml:space="preserve"> </w:t>
      </w:r>
      <w:r w:rsidRPr="001978E6">
        <w:rPr>
          <w:rFonts w:ascii="Arial" w:eastAsiaTheme="minorEastAsia" w:hAnsi="Arial" w:cs="Arial"/>
          <w:lang w:val="en-GB"/>
        </w:rPr>
        <w:tab/>
        <w:t>(2)</w:t>
      </w:r>
    </w:p>
    <w:p w14:paraId="0BD41CA2" w14:textId="77777777" w:rsidR="006F7575" w:rsidRPr="001978E6" w:rsidRDefault="006F7575" w:rsidP="006F7575">
      <w:pPr>
        <w:tabs>
          <w:tab w:val="left" w:pos="2268"/>
          <w:tab w:val="left" w:pos="8505"/>
        </w:tabs>
        <w:jc w:val="both"/>
        <w:rPr>
          <w:rFonts w:ascii="Arial" w:eastAsiaTheme="minorEastAsia" w:hAnsi="Arial" w:cs="Arial"/>
          <w:lang w:val="en-GB"/>
        </w:rPr>
      </w:pPr>
    </w:p>
    <w:p w14:paraId="635B2893" w14:textId="77777777" w:rsidR="006F7575" w:rsidRPr="00733EF6" w:rsidRDefault="006F7575" w:rsidP="006F7575">
      <w:pPr>
        <w:tabs>
          <w:tab w:val="left" w:pos="2268"/>
          <w:tab w:val="left" w:pos="8505"/>
        </w:tabs>
        <w:jc w:val="both"/>
        <w:rPr>
          <w:rFonts w:ascii="Arial" w:eastAsiaTheme="minorEastAsia" w:hAnsi="Arial" w:cs="Arial"/>
        </w:rPr>
      </w:pPr>
      <w:r w:rsidRPr="001978E6">
        <w:rPr>
          <w:rFonts w:ascii="Arial" w:eastAsiaTheme="minorEastAsia" w:hAnsi="Arial" w:cs="Arial"/>
          <w:lang w:val="en-GB"/>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cs="Arial"/>
            <w:sz w:val="28"/>
            <w:szCs w:val="28"/>
          </w:rPr>
          <m:t>=</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=ρt</m:t>
        </m:r>
      </m:oMath>
    </w:p>
    <w:p w14:paraId="3B30724F" w14:textId="77777777" w:rsidR="006F7575" w:rsidRDefault="006F7575" w:rsidP="006F7575">
      <w:pPr>
        <w:jc w:val="both"/>
        <w:rPr>
          <w:rFonts w:ascii="Arial" w:eastAsiaTheme="minorEastAsia" w:hAnsi="Arial" w:cs="Arial"/>
          <w:sz w:val="28"/>
          <w:szCs w:val="28"/>
        </w:rPr>
      </w:pPr>
    </w:p>
    <w:p w14:paraId="4C9E118C" w14:textId="148A78B3" w:rsidR="006F7575" w:rsidRPr="00DA356A" w:rsidRDefault="006F7575" w:rsidP="006F7575">
      <w:pPr>
        <w:tabs>
          <w:tab w:val="left" w:pos="2268"/>
          <w:tab w:val="left" w:pos="9072"/>
        </w:tabs>
        <w:jc w:val="both"/>
        <w:rPr>
          <w:rFonts w:ascii="Arial" w:eastAsiaTheme="minorEastAsia" w:hAnsi="Arial" w:cs="Arial"/>
          <w:lang w:val="en-GB"/>
        </w:rPr>
      </w:pPr>
      <w:r w:rsidRPr="00DA356A">
        <w:rPr>
          <w:rFonts w:ascii="Arial" w:eastAsiaTheme="minorEastAsia" w:hAnsi="Arial" w:cs="Arial"/>
          <w:lang w:val="en-GB"/>
        </w:rPr>
        <w:t>Erlang</w:t>
      </w:r>
      <w:r w:rsidR="001978E6" w:rsidRPr="00DA356A">
        <w:rPr>
          <w:rFonts w:ascii="Arial" w:eastAsiaTheme="minorEastAsia" w:hAnsi="Arial" w:cs="Arial"/>
          <w:lang w:val="en-GB"/>
        </w:rPr>
        <w:t xml:space="preserve"> distribution</w:t>
      </w:r>
      <w:r w:rsidRPr="00DA356A">
        <w:rPr>
          <w:rFonts w:ascii="Arial" w:eastAsiaTheme="minorEastAsia" w:hAnsi="Arial" w:cs="Arial"/>
          <w:lang w:val="en-GB"/>
        </w:rPr>
        <w:tab/>
      </w:r>
      <m:oMath>
        <m:sSub>
          <m:sSubPr>
            <m:ctrlPr>
              <w:rPr>
                <w:rFonts w:ascii="Cambria Math" w:hAnsi="Cambria Math" w:cs="Arial"/>
                <w:i/>
                <w:sz w:val="28"/>
                <w:szCs w:val="28"/>
                <w:lang w:val="en-GB"/>
              </w:rPr>
            </m:ctrlPr>
          </m:sSubPr>
          <m:e>
            <m:r>
              <w:rPr>
                <w:rFonts w:ascii="Cambria Math" w:hAnsi="Cambria Math" w:cs="Arial"/>
                <w:sz w:val="28"/>
                <w:szCs w:val="28"/>
                <w:lang w:val="en-GB"/>
              </w:rPr>
              <m:t>P</m:t>
            </m:r>
          </m:e>
          <m:sub>
            <m:r>
              <w:rPr>
                <w:rFonts w:ascii="Cambria Math" w:hAnsi="Cambria Math" w:cs="Arial"/>
                <w:sz w:val="28"/>
                <w:szCs w:val="28"/>
                <w:lang w:val="en-GB"/>
              </w:rPr>
              <m:t>Erl</m:t>
            </m:r>
          </m:sub>
        </m:sSub>
        <m:d>
          <m:dPr>
            <m:ctrlPr>
              <w:rPr>
                <w:rFonts w:ascii="Cambria Math" w:hAnsi="Cambria Math" w:cs="Arial"/>
                <w:i/>
                <w:sz w:val="28"/>
                <w:szCs w:val="28"/>
                <w:lang w:val="en-GB"/>
              </w:rPr>
            </m:ctrlPr>
          </m:dPr>
          <m:e>
            <m:r>
              <w:rPr>
                <w:rFonts w:ascii="Cambria Math" w:hAnsi="Cambria Math" w:cs="Arial"/>
                <w:sz w:val="28"/>
                <w:szCs w:val="28"/>
                <w:lang w:val="en-GB"/>
              </w:rPr>
              <m:t>t</m:t>
            </m:r>
          </m:e>
        </m:d>
        <m:r>
          <w:rPr>
            <w:rFonts w:ascii="Cambria Math" w:hAnsi="Cambria Math" w:cs="Arial"/>
            <w:sz w:val="28"/>
            <w:szCs w:val="28"/>
            <w:lang w:val="en-GB"/>
          </w:rPr>
          <m:t>=</m:t>
        </m:r>
        <m:f>
          <m:fPr>
            <m:ctrlPr>
              <w:rPr>
                <w:rFonts w:ascii="Cambria Math" w:eastAsiaTheme="minorEastAsia" w:hAnsi="Cambria Math"/>
                <w:i/>
                <w:sz w:val="28"/>
                <w:szCs w:val="28"/>
                <w:lang w:val="en-GB"/>
              </w:rPr>
            </m:ctrlPr>
          </m:fPr>
          <m:num>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ρ</m:t>
                </m:r>
              </m:e>
              <m:sup>
                <m:r>
                  <w:rPr>
                    <w:rFonts w:ascii="Cambria Math" w:eastAsiaTheme="minorEastAsia" w:hAnsi="Cambria Math"/>
                    <w:sz w:val="28"/>
                    <w:szCs w:val="28"/>
                    <w:lang w:val="en-GB"/>
                  </w:rPr>
                  <m:t>n</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t</m:t>
                </m:r>
              </m:e>
              <m:sup>
                <m:r>
                  <w:rPr>
                    <w:rFonts w:ascii="Cambria Math" w:eastAsiaTheme="minorEastAsia" w:hAnsi="Cambria Math"/>
                    <w:sz w:val="28"/>
                    <w:szCs w:val="28"/>
                    <w:lang w:val="en-GB"/>
                  </w:rPr>
                  <m:t>n-1</m:t>
                </m:r>
              </m:sup>
            </m:sSup>
            <m:sSup>
              <m:sSupPr>
                <m:ctrlPr>
                  <w:rPr>
                    <w:rFonts w:ascii="Cambria Math" w:eastAsiaTheme="minorEastAsia" w:hAnsi="Cambria Math"/>
                    <w:i/>
                    <w:sz w:val="28"/>
                    <w:szCs w:val="28"/>
                    <w:lang w:val="en-GB"/>
                  </w:rPr>
                </m:ctrlPr>
              </m:sSupPr>
              <m:e>
                <m:r>
                  <w:rPr>
                    <w:rFonts w:ascii="Cambria Math" w:eastAsiaTheme="minorEastAsia" w:hAnsi="Cambria Math"/>
                    <w:sz w:val="28"/>
                    <w:szCs w:val="28"/>
                    <w:lang w:val="en-GB"/>
                  </w:rPr>
                  <m:t>e</m:t>
                </m:r>
              </m:e>
              <m:sup>
                <m:r>
                  <w:rPr>
                    <w:rFonts w:ascii="Cambria Math" w:eastAsiaTheme="minorEastAsia" w:hAnsi="Cambria Math"/>
                    <w:sz w:val="28"/>
                    <w:szCs w:val="28"/>
                    <w:lang w:val="en-GB"/>
                  </w:rPr>
                  <m:t>-ρ t</m:t>
                </m:r>
              </m:sup>
            </m:sSup>
          </m:num>
          <m:den>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n-1</m:t>
                </m:r>
              </m:e>
            </m:d>
            <m:r>
              <w:rPr>
                <w:rFonts w:ascii="Cambria Math" w:eastAsiaTheme="minorEastAsia" w:hAnsi="Cambria Math"/>
                <w:sz w:val="28"/>
                <w:szCs w:val="28"/>
                <w:lang w:val="en-GB"/>
              </w:rPr>
              <m:t>!</m:t>
            </m:r>
          </m:den>
        </m:f>
        <m:d>
          <m:dPr>
            <m:begChr m:val="["/>
            <m:endChr m:val="]"/>
            <m:ctrlPr>
              <w:rPr>
                <w:rFonts w:ascii="Cambria Math" w:eastAsiaTheme="minorEastAsia" w:hAnsi="Cambria Math"/>
                <w:i/>
                <w:sz w:val="28"/>
                <w:szCs w:val="28"/>
                <w:lang w:val="en-GB"/>
              </w:rPr>
            </m:ctrlPr>
          </m:dPr>
          <m:e>
            <m:r>
              <w:rPr>
                <w:rFonts w:ascii="Cambria Math" w:eastAsiaTheme="minorEastAsia" w:hAnsi="Cambria Math"/>
                <w:sz w:val="28"/>
                <w:szCs w:val="28"/>
                <w:lang w:val="en-GB"/>
              </w:rPr>
              <m:t>≡Ga</m:t>
            </m:r>
            <m:d>
              <m:dPr>
                <m:ctrlPr>
                  <w:rPr>
                    <w:rFonts w:ascii="Cambria Math" w:eastAsiaTheme="minorEastAsia" w:hAnsi="Cambria Math"/>
                    <w:i/>
                    <w:sz w:val="28"/>
                    <w:szCs w:val="28"/>
                    <w:lang w:val="en-GB"/>
                  </w:rPr>
                </m:ctrlPr>
              </m:dPr>
              <m:e>
                <m:r>
                  <w:rPr>
                    <w:rFonts w:ascii="Cambria Math" w:eastAsiaTheme="minorEastAsia" w:hAnsi="Cambria Math"/>
                    <w:sz w:val="28"/>
                    <w:szCs w:val="28"/>
                    <w:lang w:val="en-GB"/>
                  </w:rPr>
                  <m:t>t|n,ρ</m:t>
                </m:r>
              </m:e>
            </m:d>
          </m:e>
        </m:d>
      </m:oMath>
      <w:r w:rsidRPr="00DA356A">
        <w:rPr>
          <w:rFonts w:ascii="Arial" w:eastAsiaTheme="minorEastAsia" w:hAnsi="Arial" w:cs="Arial"/>
          <w:lang w:val="en-GB"/>
        </w:rPr>
        <w:t xml:space="preserve"> </w:t>
      </w:r>
      <w:r w:rsidRPr="00DA356A">
        <w:rPr>
          <w:rFonts w:ascii="Arial" w:eastAsiaTheme="minorEastAsia" w:hAnsi="Arial" w:cs="Arial"/>
          <w:lang w:val="en-GB"/>
        </w:rPr>
        <w:tab/>
        <w:t>(3)</w:t>
      </w:r>
    </w:p>
    <w:p w14:paraId="67140152" w14:textId="77777777" w:rsidR="006F7575" w:rsidRDefault="006F7575" w:rsidP="006F7575">
      <w:pPr>
        <w:tabs>
          <w:tab w:val="left" w:pos="2268"/>
          <w:tab w:val="left" w:pos="8505"/>
        </w:tabs>
        <w:jc w:val="both"/>
        <w:rPr>
          <w:rFonts w:ascii="Arial" w:eastAsiaTheme="minorEastAsia" w:hAnsi="Arial" w:cs="Arial"/>
        </w:rPr>
      </w:pPr>
    </w:p>
    <w:p w14:paraId="0583A25A" w14:textId="77777777" w:rsidR="006F7575" w:rsidRPr="00CA07D6" w:rsidRDefault="006F7575" w:rsidP="006F7575">
      <w:pPr>
        <w:tabs>
          <w:tab w:val="left" w:pos="2268"/>
          <w:tab w:val="left" w:pos="8505"/>
        </w:tabs>
        <w:jc w:val="both"/>
        <w:rPr>
          <w:rFonts w:ascii="Arial" w:hAnsi="Arial" w:cs="Arial"/>
        </w:rPr>
      </w:pPr>
      <w:r>
        <w:rPr>
          <w:rFonts w:ascii="Arial" w:eastAsiaTheme="minorEastAsia" w:hAnsi="Arial" w:cs="Arial"/>
        </w:rPr>
        <w:tab/>
      </w:r>
      <m:oMath>
        <m:r>
          <w:rPr>
            <w:rFonts w:ascii="Cambria Math" w:eastAsiaTheme="minorEastAsia" w:hAnsi="Cambria Math" w:cs="Arial"/>
            <w:sz w:val="28"/>
            <w:szCs w:val="28"/>
          </w:rPr>
          <m:t>E</m:t>
        </m:r>
        <m:d>
          <m:dPr>
            <m:begChr m:val="["/>
            <m:endChr m:val="]"/>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Erl</m:t>
                </m:r>
              </m:sub>
            </m:sSub>
          </m:e>
        </m:d>
        <m:r>
          <w:rPr>
            <w:rFonts w:ascii="Cambria Math" w:eastAsiaTheme="minorEastAsia" w:hAnsi="Cambria Math" w:cs="Arial"/>
            <w:sz w:val="28"/>
            <w:szCs w:val="28"/>
          </w:rPr>
          <m:t>=n/ρ;</m:t>
        </m:r>
        <m:r>
          <w:rPr>
            <w:rFonts w:ascii="Cambria Math" w:eastAsiaTheme="minorEastAsia" w:hAnsi="Cambria Math"/>
            <w:sz w:val="28"/>
            <w:szCs w:val="28"/>
          </w:rPr>
          <m:t xml:space="preserve">         Var</m:t>
        </m:r>
        <m:d>
          <m:dPr>
            <m:begChr m:val="["/>
            <m:endChr m:val="]"/>
            <m:ctrlPr>
              <w:rPr>
                <w:rFonts w:ascii="Cambria Math" w:eastAsiaTheme="minorEastAsia" w:hAnsi="Cambria Math"/>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P</m:t>
                </m:r>
              </m:e>
              <m:sub>
                <m:r>
                  <w:rPr>
                    <w:rFonts w:ascii="Cambria Math" w:eastAsiaTheme="minorEastAsia" w:hAnsi="Cambria Math" w:cs="Arial"/>
                    <w:sz w:val="28"/>
                    <w:szCs w:val="28"/>
                  </w:rPr>
                  <m:t>poi</m:t>
                </m:r>
              </m:sub>
            </m:sSub>
          </m:e>
        </m:d>
        <m:r>
          <w:rPr>
            <w:rFonts w:ascii="Cambria Math" w:eastAsiaTheme="minorEastAsia" w:hAnsi="Cambria Math"/>
            <w:sz w:val="28"/>
            <w:szCs w:val="28"/>
          </w:rPr>
          <m:t>=n/</m:t>
        </m:r>
        <m:sSup>
          <m:sSupPr>
            <m:ctrlPr>
              <w:rPr>
                <w:rFonts w:ascii="Cambria Math" w:eastAsiaTheme="minorEastAsia" w:hAnsi="Cambria Math"/>
                <w:i/>
                <w:sz w:val="28"/>
                <w:szCs w:val="28"/>
              </w:rPr>
            </m:ctrlPr>
          </m:sSupPr>
          <m:e>
            <m:r>
              <w:rPr>
                <w:rFonts w:ascii="Cambria Math" w:eastAsiaTheme="minorEastAsia" w:hAnsi="Cambria Math"/>
                <w:sz w:val="28"/>
                <w:szCs w:val="28"/>
              </w:rPr>
              <m:t>ρ</m:t>
            </m:r>
          </m:e>
          <m:sup>
            <m:r>
              <w:rPr>
                <w:rFonts w:ascii="Cambria Math" w:eastAsiaTheme="minorEastAsia" w:hAnsi="Cambria Math"/>
                <w:sz w:val="28"/>
                <w:szCs w:val="28"/>
              </w:rPr>
              <m:t>2</m:t>
            </m:r>
          </m:sup>
        </m:sSup>
      </m:oMath>
    </w:p>
    <w:p w14:paraId="25F7F7F7" w14:textId="77777777" w:rsidR="006F7575" w:rsidRDefault="006F7575" w:rsidP="006F7575">
      <w:pPr>
        <w:jc w:val="both"/>
        <w:rPr>
          <w:rFonts w:ascii="Arial" w:hAnsi="Arial" w:cs="Arial"/>
        </w:rPr>
      </w:pPr>
    </w:p>
    <w:p w14:paraId="34F08B15" w14:textId="77777777" w:rsidR="006F7575" w:rsidRPr="00DA356A" w:rsidRDefault="006F7575" w:rsidP="006F7575">
      <w:pPr>
        <w:jc w:val="both"/>
        <w:rPr>
          <w:rFonts w:ascii="Arial" w:hAnsi="Arial" w:cs="Arial"/>
          <w:lang w:val="en-GB"/>
        </w:rPr>
      </w:pPr>
    </w:p>
    <w:p w14:paraId="0B1481FE" w14:textId="42756B6D" w:rsidR="006F7575" w:rsidRPr="00DA356A" w:rsidRDefault="001978E6" w:rsidP="006F7575">
      <w:pPr>
        <w:jc w:val="both"/>
        <w:rPr>
          <w:rFonts w:ascii="Arial" w:hAnsi="Arial" w:cs="Arial"/>
          <w:lang w:val="en-GB"/>
        </w:rPr>
      </w:pPr>
      <w:r w:rsidRPr="00DA356A">
        <w:rPr>
          <w:rFonts w:ascii="Arial" w:hAnsi="Arial" w:cs="Arial"/>
          <w:lang w:val="en-GB"/>
        </w:rPr>
        <w:t xml:space="preserve">The </w:t>
      </w:r>
      <w:r w:rsidR="006F7575" w:rsidRPr="00DA356A">
        <w:rPr>
          <w:rFonts w:ascii="Arial" w:hAnsi="Arial" w:cs="Arial"/>
          <w:lang w:val="en-GB"/>
        </w:rPr>
        <w:t>Erlang</w:t>
      </w:r>
      <w:r w:rsidRPr="00DA356A">
        <w:rPr>
          <w:rFonts w:ascii="Arial" w:hAnsi="Arial" w:cs="Arial"/>
          <w:lang w:val="en-GB"/>
        </w:rPr>
        <w:t xml:space="preserve"> distribution is a </w:t>
      </w:r>
      <w:r w:rsidR="001B4365">
        <w:rPr>
          <w:rFonts w:ascii="Arial" w:hAnsi="Arial" w:cs="Arial"/>
          <w:lang w:val="en-GB"/>
        </w:rPr>
        <w:t>G</w:t>
      </w:r>
      <w:r w:rsidRPr="00DA356A">
        <w:rPr>
          <w:rFonts w:ascii="Arial" w:hAnsi="Arial" w:cs="Arial"/>
          <w:lang w:val="en-GB"/>
        </w:rPr>
        <w:t xml:space="preserve">amma distribution for integer-valued </w:t>
      </w:r>
      <m:oMath>
        <m:r>
          <w:rPr>
            <w:rFonts w:ascii="Cambria Math" w:hAnsi="Cambria Math" w:cs="Arial"/>
            <w:sz w:val="24"/>
            <w:szCs w:val="24"/>
            <w:lang w:val="en-GB"/>
          </w:rPr>
          <m:t>n</m:t>
        </m:r>
      </m:oMath>
      <w:r w:rsidR="006F7575" w:rsidRPr="00DA356A">
        <w:rPr>
          <w:rFonts w:ascii="Arial" w:hAnsi="Arial" w:cs="Arial"/>
          <w:lang w:val="en-GB"/>
        </w:rPr>
        <w:t xml:space="preserve">. </w:t>
      </w:r>
      <w:r w:rsidRPr="00DA356A">
        <w:rPr>
          <w:rFonts w:ascii="Arial" w:hAnsi="Arial" w:cs="Arial"/>
          <w:lang w:val="en-GB"/>
        </w:rPr>
        <w:t>The two formulae (2 and 3) lead to a simple relation</w:t>
      </w:r>
      <w:r w:rsidR="006F7575" w:rsidRPr="00DA356A">
        <w:rPr>
          <w:rFonts w:ascii="Arial" w:hAnsi="Arial" w:cs="Arial"/>
          <w:lang w:val="en-GB"/>
        </w:rPr>
        <w:t>:</w:t>
      </w:r>
    </w:p>
    <w:p w14:paraId="2CCBAD30" w14:textId="77777777" w:rsidR="006F7575" w:rsidRPr="00DA356A" w:rsidRDefault="006F7575" w:rsidP="006F7575">
      <w:pPr>
        <w:jc w:val="both"/>
        <w:rPr>
          <w:rFonts w:ascii="Verdana" w:hAnsi="Verdana"/>
          <w:lang w:val="en-GB"/>
        </w:rPr>
      </w:pPr>
    </w:p>
    <w:p w14:paraId="1CBFE1F5" w14:textId="0D6ADF7D" w:rsidR="006F7575" w:rsidRPr="00DA356A" w:rsidRDefault="00000000" w:rsidP="006F7575">
      <w:pPr>
        <w:tabs>
          <w:tab w:val="left" w:pos="9072"/>
        </w:tabs>
        <w:ind w:firstLine="708"/>
        <w:jc w:val="both"/>
        <w:rPr>
          <w:rFonts w:ascii="Arial" w:hAnsi="Arial" w:cs="Arial"/>
          <w:lang w:val="en-GB"/>
        </w:rPr>
      </w:pPr>
      <m:oMath>
        <m:sSub>
          <m:sSubPr>
            <m:ctrlPr>
              <w:rPr>
                <w:rFonts w:ascii="Cambria Math" w:hAnsi="Cambria Math"/>
                <w:i/>
                <w:sz w:val="28"/>
                <w:szCs w:val="28"/>
                <w:lang w:val="en-GB"/>
              </w:rPr>
            </m:ctrlPr>
          </m:sSubPr>
          <m:e>
            <m:r>
              <w:rPr>
                <w:rFonts w:ascii="Cambria Math"/>
                <w:sz w:val="28"/>
                <w:szCs w:val="28"/>
                <w:lang w:val="en-GB"/>
              </w:rPr>
              <m:t>t P</m:t>
            </m:r>
          </m:e>
          <m:sub>
            <m:r>
              <w:rPr>
                <w:rFonts w:ascii="Cambria Math"/>
                <w:sz w:val="28"/>
                <w:szCs w:val="28"/>
                <w:lang w:val="en-GB"/>
              </w:rPr>
              <m:t>Erl</m:t>
            </m:r>
          </m:sub>
        </m:sSub>
        <m:d>
          <m:dPr>
            <m:ctrlPr>
              <w:rPr>
                <w:rFonts w:ascii="Cambria Math" w:hAnsi="Cambria Math"/>
                <w:i/>
                <w:sz w:val="28"/>
                <w:szCs w:val="28"/>
                <w:lang w:val="en-GB"/>
              </w:rPr>
            </m:ctrlPr>
          </m:dPr>
          <m:e>
            <m:r>
              <w:rPr>
                <w:rFonts w:ascii="Cambria Math"/>
                <w:sz w:val="28"/>
                <w:szCs w:val="28"/>
                <w:lang w:val="en-GB"/>
              </w:rPr>
              <m:t>t|ρ,n</m:t>
            </m:r>
          </m:e>
        </m:d>
        <m:r>
          <w:rPr>
            <w:rFonts w:ascii="Cambria Math"/>
            <w:sz w:val="28"/>
            <w:szCs w:val="28"/>
            <w:lang w:val="en-GB"/>
          </w:rPr>
          <m:t>=</m:t>
        </m:r>
        <m:r>
          <w:rPr>
            <w:rFonts w:ascii="Cambria Math" w:hAnsi="Cambria Math"/>
            <w:sz w:val="28"/>
            <w:szCs w:val="28"/>
            <w:lang w:val="en-GB"/>
          </w:rPr>
          <m:t xml:space="preserve">n </m:t>
        </m:r>
        <m:sSub>
          <m:sSubPr>
            <m:ctrlPr>
              <w:rPr>
                <w:rFonts w:ascii="Cambria Math" w:hAnsi="Cambria Math"/>
                <w:i/>
                <w:sz w:val="28"/>
                <w:szCs w:val="28"/>
                <w:lang w:val="en-GB"/>
              </w:rPr>
            </m:ctrlPr>
          </m:sSubPr>
          <m:e>
            <m:r>
              <w:rPr>
                <w:rFonts w:ascii="Cambria Math"/>
                <w:sz w:val="28"/>
                <w:szCs w:val="28"/>
                <w:lang w:val="en-GB"/>
              </w:rPr>
              <m:t>P</m:t>
            </m:r>
          </m:e>
          <m:sub>
            <m:r>
              <w:rPr>
                <w:rFonts w:ascii="Cambria Math"/>
                <w:sz w:val="28"/>
                <w:szCs w:val="28"/>
                <w:lang w:val="en-GB"/>
              </w:rPr>
              <m:t>poi</m:t>
            </m:r>
          </m:sub>
        </m:sSub>
        <m:d>
          <m:dPr>
            <m:ctrlPr>
              <w:rPr>
                <w:rFonts w:ascii="Cambria Math" w:hAnsi="Cambria Math"/>
                <w:i/>
                <w:sz w:val="28"/>
                <w:szCs w:val="28"/>
                <w:lang w:val="en-GB"/>
              </w:rPr>
            </m:ctrlPr>
          </m:dPr>
          <m:e>
            <m:r>
              <w:rPr>
                <w:rFonts w:ascii="Cambria Math"/>
                <w:sz w:val="28"/>
                <w:szCs w:val="28"/>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(4)</w:t>
      </w:r>
    </w:p>
    <w:p w14:paraId="084C2D7A" w14:textId="77777777" w:rsidR="006F7575" w:rsidRPr="00DA356A" w:rsidRDefault="006F7575" w:rsidP="006F7575">
      <w:pPr>
        <w:jc w:val="both"/>
        <w:rPr>
          <w:lang w:val="en-GB"/>
        </w:rPr>
      </w:pPr>
    </w:p>
    <w:p w14:paraId="6D796102" w14:textId="00CA563B" w:rsidR="006F7575" w:rsidRPr="00DA356A" w:rsidRDefault="001978E6" w:rsidP="006F7575">
      <w:pPr>
        <w:jc w:val="both"/>
        <w:rPr>
          <w:rFonts w:ascii="Arial" w:hAnsi="Arial" w:cs="Arial"/>
          <w:lang w:val="en-GB"/>
        </w:rPr>
      </w:pPr>
      <w:r w:rsidRPr="00DA356A">
        <w:rPr>
          <w:rFonts w:ascii="Arial" w:hAnsi="Arial" w:cs="Arial"/>
          <w:lang w:val="en-GB"/>
        </w:rPr>
        <w:t xml:space="preserve">Applying </w:t>
      </w:r>
      <w:r w:rsidR="002B5453">
        <w:rPr>
          <w:rFonts w:ascii="Arial" w:hAnsi="Arial" w:cs="Arial"/>
          <w:lang w:val="en-GB"/>
        </w:rPr>
        <w:t xml:space="preserve">the </w:t>
      </w:r>
      <w:r w:rsidRPr="00DA356A">
        <w:rPr>
          <w:rFonts w:ascii="Arial" w:hAnsi="Arial" w:cs="Arial"/>
          <w:lang w:val="en-GB"/>
        </w:rPr>
        <w:t xml:space="preserve">Bayes theorem with a prior </w:t>
      </w:r>
      <m:oMath>
        <m:sSup>
          <m:sSupPr>
            <m:ctrlPr>
              <w:rPr>
                <w:rFonts w:ascii="Cambria Math" w:hAnsi="Cambria Math"/>
                <w:i/>
                <w:lang w:val="en-GB"/>
              </w:rPr>
            </m:ctrlPr>
          </m:sSupPr>
          <m:e>
            <m:r>
              <w:rPr>
                <w:rFonts w:ascii="Cambria Math"/>
                <w:lang w:val="en-GB"/>
              </w:rPr>
              <m:t>ρ</m:t>
            </m:r>
          </m:e>
          <m:sup>
            <m:r>
              <w:rPr>
                <w:rFonts w:ascii="Cambria Math"/>
                <w:lang w:val="en-GB"/>
              </w:rPr>
              <m:t>-</m:t>
            </m:r>
            <m:r>
              <w:rPr>
                <w:rFonts w:ascii="Cambria Math"/>
                <w:lang w:val="en-GB"/>
              </w:rPr>
              <m:t>1</m:t>
            </m:r>
          </m:sup>
        </m:sSup>
      </m:oMath>
      <w:r w:rsidRPr="00DA356A">
        <w:rPr>
          <w:rFonts w:eastAsiaTheme="minorEastAsia"/>
          <w:lang w:val="en-GB"/>
        </w:rPr>
        <w:t xml:space="preserve"> </w:t>
      </w:r>
      <w:r w:rsidRPr="00DA356A">
        <w:rPr>
          <w:rFonts w:ascii="Arial" w:hAnsi="Arial" w:cs="Arial"/>
          <w:lang w:val="en-GB"/>
        </w:rPr>
        <w:t xml:space="preserve">to both distributions results in the same posterior distribution for the count rate </w:t>
      </w:r>
      <m:oMath>
        <m:r>
          <w:rPr>
            <w:rFonts w:ascii="Cambria Math"/>
            <w:lang w:val="en-GB"/>
          </w:rPr>
          <m:t>ρ</m:t>
        </m:r>
      </m:oMath>
      <w:r w:rsidR="006F7575" w:rsidRPr="00DA356A">
        <w:rPr>
          <w:rFonts w:ascii="Arial" w:hAnsi="Arial" w:cs="Arial"/>
          <w:lang w:val="en-GB"/>
        </w:rPr>
        <w:t xml:space="preserve">, </w:t>
      </w:r>
      <w:r w:rsidRPr="00DA356A">
        <w:rPr>
          <w:rFonts w:ascii="Arial" w:hAnsi="Arial" w:cs="Arial"/>
          <w:lang w:val="en-GB"/>
        </w:rPr>
        <w:t xml:space="preserve">a </w:t>
      </w:r>
      <w:r w:rsidR="006F7575" w:rsidRPr="00DA356A">
        <w:rPr>
          <w:rFonts w:ascii="Arial" w:hAnsi="Arial" w:cs="Arial"/>
          <w:lang w:val="en-GB"/>
        </w:rPr>
        <w:t>Gamma</w:t>
      </w:r>
      <w:r w:rsidRPr="00DA356A">
        <w:rPr>
          <w:rFonts w:ascii="Arial" w:hAnsi="Arial" w:cs="Arial"/>
          <w:lang w:val="en-GB"/>
        </w:rPr>
        <w:t xml:space="preserve"> distribution</w:t>
      </w:r>
      <w:r w:rsidR="006F7575" w:rsidRPr="00DA356A">
        <w:rPr>
          <w:rFonts w:ascii="Arial" w:hAnsi="Arial" w:cs="Arial"/>
          <w:lang w:val="en-GB"/>
        </w:rPr>
        <w:t>:</w:t>
      </w:r>
    </w:p>
    <w:p w14:paraId="648B72B3" w14:textId="77777777" w:rsidR="006F7575" w:rsidRPr="00DA356A" w:rsidRDefault="006F7575" w:rsidP="006F7575">
      <w:pPr>
        <w:jc w:val="both"/>
        <w:rPr>
          <w:rFonts w:ascii="Arial" w:hAnsi="Arial" w:cs="Arial"/>
          <w:lang w:val="en-GB"/>
        </w:rPr>
      </w:pPr>
    </w:p>
    <w:p w14:paraId="54BC294C" w14:textId="6F1B7B34"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time:</w:t>
      </w:r>
    </w:p>
    <w:p w14:paraId="51893481" w14:textId="77777777" w:rsidR="006F7575" w:rsidRPr="00DA356A" w:rsidRDefault="006F7575" w:rsidP="006F7575">
      <w:pPr>
        <w:jc w:val="both"/>
        <w:rPr>
          <w:lang w:val="en-GB"/>
        </w:rPr>
      </w:pPr>
    </w:p>
    <w:p w14:paraId="17B02849" w14:textId="77777777" w:rsidR="006F7575" w:rsidRPr="00DA356A" w:rsidRDefault="00000000" w:rsidP="006F7575">
      <w:pPr>
        <w:tabs>
          <w:tab w:val="left" w:pos="9072"/>
        </w:tabs>
        <w:ind w:right="-284"/>
        <w:jc w:val="both"/>
        <w:rPr>
          <w:rFonts w:ascii="Arial" w:hAnsi="Arial" w:cs="Arial"/>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Poi</m:t>
                </m:r>
              </m:sub>
            </m:sSub>
            <m:d>
              <m:dPr>
                <m:ctrlPr>
                  <w:rPr>
                    <w:rFonts w:ascii="Cambria Math" w:hAnsi="Cambria Math"/>
                    <w:i/>
                    <w:sz w:val="29"/>
                    <w:szCs w:val="29"/>
                    <w:lang w:val="en-GB"/>
                  </w:rPr>
                </m:ctrlPr>
              </m:dPr>
              <m:e>
                <m:r>
                  <w:rPr>
                    <w:rFonts w:ascii="Cambria Math" w:hAnsi="Cambria Math"/>
                    <w:sz w:val="29"/>
                    <w:szCs w:val="29"/>
                    <w:lang w:val="en-GB"/>
                  </w:rPr>
                  <m:t>n|ρ,t</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n</m:t>
            </m:r>
            <m:sSup>
              <m:sSupPr>
                <m:ctrlPr>
                  <w:rPr>
                    <w:rFonts w:ascii="Cambria Math" w:eastAsiaTheme="minorEastAsia" w:hAnsi="Cambria Math"/>
                    <w:i/>
                    <w:sz w:val="29"/>
                    <w:szCs w:val="29"/>
                    <w:lang w:val="en-GB"/>
                  </w:rPr>
                </m:ctrlPr>
              </m:sSupPr>
              <m:e>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ρt</m:t>
                    </m:r>
                  </m:e>
                </m:d>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n!</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4"/>
          <w:szCs w:val="24"/>
          <w:lang w:val="en-GB"/>
        </w:rPr>
        <w:t xml:space="preserve">  </w:t>
      </w:r>
      <w:r w:rsidR="006F7575" w:rsidRPr="00DA356A">
        <w:rPr>
          <w:rFonts w:ascii="Arial" w:eastAsiaTheme="minorEastAsia" w:hAnsi="Arial" w:cs="Arial"/>
          <w:lang w:val="en-GB"/>
        </w:rPr>
        <w:tab/>
        <w:t>(5)</w:t>
      </w:r>
    </w:p>
    <w:p w14:paraId="5C062FD1" w14:textId="77777777" w:rsidR="006F7575" w:rsidRPr="00DA356A" w:rsidRDefault="006F7575" w:rsidP="006F7575">
      <w:pPr>
        <w:jc w:val="both"/>
        <w:rPr>
          <w:lang w:val="en-GB"/>
        </w:rPr>
      </w:pPr>
    </w:p>
    <w:p w14:paraId="746540B6" w14:textId="77777777" w:rsidR="006F7575" w:rsidRPr="00DA356A" w:rsidRDefault="006F7575" w:rsidP="006F7575">
      <w:pPr>
        <w:jc w:val="both"/>
        <w:rPr>
          <w:rFonts w:ascii="Arial" w:hAnsi="Arial" w:cs="Arial"/>
          <w:b/>
          <w:bCs/>
          <w:lang w:val="en-GB"/>
        </w:rPr>
      </w:pPr>
    </w:p>
    <w:p w14:paraId="6B707383" w14:textId="1C01146A" w:rsidR="006F7575" w:rsidRPr="00DA356A" w:rsidRDefault="001978E6" w:rsidP="006F7575">
      <w:pPr>
        <w:jc w:val="both"/>
        <w:rPr>
          <w:rFonts w:ascii="Arial" w:hAnsi="Arial" w:cs="Arial"/>
          <w:b/>
          <w:bCs/>
          <w:lang w:val="en-GB"/>
        </w:rPr>
      </w:pPr>
      <w:r w:rsidRPr="00DA356A">
        <w:rPr>
          <w:rFonts w:ascii="Arial" w:hAnsi="Arial" w:cs="Arial"/>
          <w:b/>
          <w:bCs/>
          <w:lang w:val="en-GB"/>
        </w:rPr>
        <w:t>Measurement with pre-set counts</w:t>
      </w:r>
      <w:r w:rsidR="006F7575" w:rsidRPr="00DA356A">
        <w:rPr>
          <w:rFonts w:ascii="Arial" w:hAnsi="Arial" w:cs="Arial"/>
          <w:b/>
          <w:bCs/>
          <w:lang w:val="en-GB"/>
        </w:rPr>
        <w:t>:</w:t>
      </w:r>
    </w:p>
    <w:p w14:paraId="540C49EC" w14:textId="77777777" w:rsidR="006F7575" w:rsidRPr="00DA356A" w:rsidRDefault="006F7575" w:rsidP="006F7575">
      <w:pPr>
        <w:jc w:val="both"/>
        <w:rPr>
          <w:lang w:val="en-GB"/>
        </w:rPr>
      </w:pPr>
    </w:p>
    <w:p w14:paraId="767CBAC6" w14:textId="77777777" w:rsidR="006F7575" w:rsidRPr="00DA356A" w:rsidRDefault="00000000" w:rsidP="006F7575">
      <w:pPr>
        <w:tabs>
          <w:tab w:val="left" w:pos="9072"/>
        </w:tabs>
        <w:ind w:right="-284"/>
        <w:jc w:val="both"/>
        <w:rPr>
          <w:lang w:val="en-GB"/>
        </w:rPr>
      </w:pPr>
      <m:oMath>
        <m:f>
          <m:fPr>
            <m:ctrlPr>
              <w:rPr>
                <w:rFonts w:ascii="Cambria Math"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nary>
              <m:naryPr>
                <m:limLoc m:val="undOvr"/>
                <m:subHide m:val="1"/>
                <m:supHide m:val="1"/>
                <m:ctrlPr>
                  <w:rPr>
                    <w:rFonts w:ascii="Cambria Math" w:hAnsi="Cambria Math"/>
                    <w:i/>
                    <w:sz w:val="29"/>
                    <w:szCs w:val="29"/>
                    <w:lang w:val="en-GB"/>
                  </w:rPr>
                </m:ctrlPr>
              </m:naryPr>
              <m:sub/>
              <m:sup/>
              <m:e>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r>
                  <w:rPr>
                    <w:rFonts w:ascii="Cambria Math" w:hAnsi="Cambria Math"/>
                    <w:sz w:val="29"/>
                    <w:szCs w:val="29"/>
                    <w:lang w:val="en-GB"/>
                  </w:rPr>
                  <m:t>dρ</m:t>
                </m:r>
              </m:e>
            </m:nary>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b>
              <m:sSubPr>
                <m:ctrlPr>
                  <w:rPr>
                    <w:rFonts w:ascii="Cambria Math" w:hAnsi="Cambria Math"/>
                    <w:i/>
                    <w:sz w:val="29"/>
                    <w:szCs w:val="29"/>
                    <w:lang w:val="en-GB"/>
                  </w:rPr>
                </m:ctrlPr>
              </m:sSubPr>
              <m:e>
                <m:r>
                  <w:rPr>
                    <w:rFonts w:ascii="Cambria Math" w:hAnsi="Cambria Math"/>
                    <w:sz w:val="29"/>
                    <w:szCs w:val="29"/>
                    <w:lang w:val="en-GB"/>
                  </w:rPr>
                  <m:t>P</m:t>
                </m:r>
              </m:e>
              <m:sub>
                <m:r>
                  <w:rPr>
                    <w:rFonts w:ascii="Cambria Math" w:hAnsi="Cambria Math"/>
                    <w:sz w:val="29"/>
                    <w:szCs w:val="29"/>
                    <w:lang w:val="en-GB"/>
                  </w:rPr>
                  <m:t>Erl</m:t>
                </m:r>
              </m:sub>
            </m:sSub>
            <m:d>
              <m:dPr>
                <m:ctrlPr>
                  <w:rPr>
                    <w:rFonts w:ascii="Cambria Math" w:hAnsi="Cambria Math"/>
                    <w:i/>
                    <w:sz w:val="29"/>
                    <w:szCs w:val="29"/>
                    <w:lang w:val="en-GB"/>
                  </w:rPr>
                </m:ctrlPr>
              </m:dPr>
              <m:e>
                <m:r>
                  <w:rPr>
                    <w:rFonts w:ascii="Cambria Math" w:hAnsi="Cambria Math"/>
                    <w:sz w:val="29"/>
                    <w:szCs w:val="29"/>
                    <w:lang w:val="en-GB"/>
                  </w:rPr>
                  <m:t>t|ρ,n</m:t>
                </m:r>
              </m:e>
            </m:d>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r>
              <w:rPr>
                <w:rFonts w:ascii="Cambria Math" w:eastAsiaTheme="minorEastAsia" w:hAnsi="Cambria Math"/>
                <w:sz w:val="29"/>
                <w:szCs w:val="29"/>
                <w:lang w:val="en-GB"/>
              </w:rPr>
              <m:t>1/t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r>
              <w:rPr>
                <w:rFonts w:ascii="Cambria Math" w:eastAsiaTheme="minorEastAsia" w:hAnsi="Cambria Math"/>
                <w:sz w:val="29"/>
                <w:szCs w:val="29"/>
                <w:lang w:val="en-GB"/>
              </w:rPr>
              <m:t>t</m:t>
            </m:r>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n-1</m:t>
                </m:r>
              </m:sup>
            </m:sSup>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sSup>
              <m:sSupPr>
                <m:ctrlPr>
                  <w:rPr>
                    <w:rFonts w:ascii="Cambria Math" w:hAnsi="Cambria Math"/>
                    <w:i/>
                    <w:sz w:val="29"/>
                    <w:szCs w:val="29"/>
                    <w:lang w:val="en-GB"/>
                  </w:rPr>
                </m:ctrlPr>
              </m:sSupPr>
              <m:e>
                <m:r>
                  <w:rPr>
                    <w:rFonts w:ascii="Cambria Math" w:hAnsi="Cambria Math"/>
                    <w:sz w:val="29"/>
                    <w:szCs w:val="29"/>
                    <w:lang w:val="en-GB"/>
                  </w:rPr>
                  <m:t>ρ</m:t>
                </m:r>
              </m:e>
              <m:sup>
                <m:r>
                  <w:rPr>
                    <w:rFonts w:ascii="Cambria Math" w:hAnsi="Cambria Math"/>
                    <w:sz w:val="29"/>
                    <w:szCs w:val="29"/>
                    <w:lang w:val="en-GB"/>
                  </w:rPr>
                  <m:t>-1</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m:t>
        </m:r>
        <m:f>
          <m:fPr>
            <m:ctrlPr>
              <w:rPr>
                <w:rFonts w:ascii="Cambria Math" w:eastAsiaTheme="minorEastAsia" w:hAnsi="Cambria Math"/>
                <w:i/>
                <w:sz w:val="29"/>
                <w:szCs w:val="29"/>
                <w:lang w:val="en-GB"/>
              </w:rPr>
            </m:ctrlPr>
          </m:fPr>
          <m:num>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t</m:t>
                </m:r>
              </m:e>
              <m:sup>
                <m:r>
                  <w:rPr>
                    <w:rFonts w:ascii="Cambria Math" w:eastAsiaTheme="minorEastAsia" w:hAnsi="Cambria Math"/>
                    <w:sz w:val="29"/>
                    <w:szCs w:val="29"/>
                    <w:lang w:val="en-GB"/>
                  </w:rPr>
                  <m:t>n</m:t>
                </m:r>
              </m:sup>
            </m:sSup>
            <m:sSup>
              <m:sSupPr>
                <m:ctrlPr>
                  <w:rPr>
                    <w:rFonts w:ascii="Cambria Math" w:eastAsiaTheme="minorEastAsia" w:hAnsi="Cambria Math"/>
                    <w:i/>
                    <w:sz w:val="29"/>
                    <w:szCs w:val="29"/>
                    <w:lang w:val="en-GB"/>
                  </w:rPr>
                </m:ctrlPr>
              </m:sSupPr>
              <m:e>
                <m:sSup>
                  <m:sSupPr>
                    <m:ctrlPr>
                      <w:rPr>
                        <w:rFonts w:ascii="Cambria Math" w:eastAsiaTheme="minorEastAsia" w:hAnsi="Cambria Math"/>
                        <w:i/>
                        <w:sz w:val="29"/>
                        <w:szCs w:val="29"/>
                        <w:lang w:val="en-GB"/>
                      </w:rPr>
                    </m:ctrlPr>
                  </m:sSupPr>
                  <m:e>
                    <m:r>
                      <w:rPr>
                        <w:rFonts w:ascii="Cambria Math" w:eastAsiaTheme="minorEastAsia" w:hAnsi="Cambria Math"/>
                        <w:sz w:val="29"/>
                        <w:szCs w:val="29"/>
                        <w:lang w:val="en-GB"/>
                      </w:rPr>
                      <m:t>ρ</m:t>
                    </m:r>
                  </m:e>
                  <m:sup>
                    <m:r>
                      <w:rPr>
                        <w:rFonts w:ascii="Cambria Math" w:eastAsiaTheme="minorEastAsia" w:hAnsi="Cambria Math"/>
                        <w:sz w:val="29"/>
                        <w:szCs w:val="29"/>
                        <w:lang w:val="en-GB"/>
                      </w:rPr>
                      <m:t>n-1</m:t>
                    </m:r>
                  </m:sup>
                </m:sSup>
                <m:r>
                  <w:rPr>
                    <w:rFonts w:ascii="Cambria Math" w:eastAsiaTheme="minorEastAsia" w:hAnsi="Cambria Math"/>
                    <w:sz w:val="29"/>
                    <w:szCs w:val="29"/>
                    <w:lang w:val="en-GB"/>
                  </w:rPr>
                  <m:t>e</m:t>
                </m:r>
              </m:e>
              <m:sup>
                <m:r>
                  <w:rPr>
                    <w:rFonts w:ascii="Cambria Math" w:eastAsiaTheme="minorEastAsia" w:hAnsi="Cambria Math"/>
                    <w:sz w:val="29"/>
                    <w:szCs w:val="29"/>
                    <w:lang w:val="en-GB"/>
                  </w:rPr>
                  <m:t>-ρ t</m:t>
                </m:r>
              </m:sup>
            </m:sSup>
          </m:num>
          <m:den>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n-1</m:t>
                </m:r>
              </m:e>
            </m:d>
            <m:r>
              <w:rPr>
                <w:rFonts w:ascii="Cambria Math" w:eastAsiaTheme="minorEastAsia" w:hAnsi="Cambria Math"/>
                <w:sz w:val="29"/>
                <w:szCs w:val="29"/>
                <w:lang w:val="en-GB"/>
              </w:rPr>
              <m:t>!</m:t>
            </m:r>
          </m:den>
        </m:f>
        <m:r>
          <w:rPr>
            <w:rFonts w:ascii="Cambria Math" w:eastAsiaTheme="minorEastAsia" w:hAnsi="Cambria Math"/>
            <w:sz w:val="29"/>
            <w:szCs w:val="29"/>
            <w:lang w:val="en-GB"/>
          </w:rPr>
          <m:t>=Ga</m:t>
        </m:r>
        <m:d>
          <m:dPr>
            <m:ctrlPr>
              <w:rPr>
                <w:rFonts w:ascii="Cambria Math" w:eastAsiaTheme="minorEastAsia" w:hAnsi="Cambria Math"/>
                <w:i/>
                <w:sz w:val="29"/>
                <w:szCs w:val="29"/>
                <w:lang w:val="en-GB"/>
              </w:rPr>
            </m:ctrlPr>
          </m:dPr>
          <m:e>
            <m:r>
              <w:rPr>
                <w:rFonts w:ascii="Cambria Math" w:eastAsiaTheme="minorEastAsia" w:hAnsi="Cambria Math"/>
                <w:sz w:val="29"/>
                <w:szCs w:val="29"/>
                <w:lang w:val="en-GB"/>
              </w:rPr>
              <m:t>ρ|n,t</m:t>
            </m:r>
          </m:e>
        </m:d>
      </m:oMath>
      <w:r w:rsidR="006F7575" w:rsidRPr="00DA356A">
        <w:rPr>
          <w:rFonts w:eastAsiaTheme="minorEastAsia"/>
          <w:sz w:val="26"/>
          <w:szCs w:val="26"/>
          <w:lang w:val="en-GB"/>
        </w:rPr>
        <w:t xml:space="preserve">  </w:t>
      </w:r>
      <w:r w:rsidR="006F7575" w:rsidRPr="00DA356A">
        <w:rPr>
          <w:rFonts w:ascii="Arial" w:eastAsiaTheme="minorEastAsia" w:hAnsi="Arial" w:cs="Arial"/>
          <w:sz w:val="26"/>
          <w:szCs w:val="26"/>
          <w:lang w:val="en-GB"/>
        </w:rPr>
        <w:tab/>
      </w:r>
      <w:r w:rsidR="006F7575" w:rsidRPr="00DA356A">
        <w:rPr>
          <w:rFonts w:ascii="Arial" w:eastAsiaTheme="minorEastAsia" w:hAnsi="Arial" w:cs="Arial"/>
          <w:lang w:val="en-GB"/>
        </w:rPr>
        <w:t>(6)</w:t>
      </w:r>
    </w:p>
    <w:p w14:paraId="2A16282E" w14:textId="77777777" w:rsidR="006F7575" w:rsidRPr="00DA356A" w:rsidRDefault="006F7575" w:rsidP="006F7575">
      <w:pPr>
        <w:jc w:val="both"/>
        <w:rPr>
          <w:lang w:val="en-GB"/>
        </w:rPr>
      </w:pPr>
    </w:p>
    <w:p w14:paraId="2F103611" w14:textId="77777777" w:rsidR="006F7575" w:rsidRPr="00DA356A" w:rsidRDefault="006F7575" w:rsidP="006F7575">
      <w:pPr>
        <w:jc w:val="both"/>
        <w:rPr>
          <w:rFonts w:ascii="Arial" w:hAnsi="Arial" w:cs="Arial"/>
          <w:lang w:val="en-GB"/>
        </w:rPr>
      </w:pPr>
    </w:p>
    <w:p w14:paraId="1BF6FD59" w14:textId="77777777" w:rsidR="006F7575" w:rsidRPr="00DA356A" w:rsidRDefault="006F7575" w:rsidP="006F7575">
      <w:pPr>
        <w:jc w:val="both"/>
        <w:rPr>
          <w:rFonts w:ascii="Arial" w:hAnsi="Arial" w:cs="Arial"/>
          <w:lang w:val="en-GB"/>
        </w:rPr>
      </w:pPr>
    </w:p>
    <w:p w14:paraId="6D620AA2" w14:textId="7D69F449" w:rsidR="006F7575" w:rsidRPr="00DA356A" w:rsidRDefault="00DA356A" w:rsidP="006F7575">
      <w:pPr>
        <w:jc w:val="both"/>
        <w:rPr>
          <w:rFonts w:ascii="Arial" w:hAnsi="Arial" w:cs="Arial"/>
          <w:lang w:val="en-GB"/>
        </w:rPr>
      </w:pPr>
      <w:r w:rsidRPr="00DA356A">
        <w:rPr>
          <w:rFonts w:ascii="Arial" w:hAnsi="Arial" w:cs="Arial"/>
          <w:lang w:val="en-GB"/>
        </w:rPr>
        <w:t>By equating the second parts of the two equations (5) and (6), the simple relation of Eq. (4) is obtained again:</w:t>
      </w:r>
    </w:p>
    <w:p w14:paraId="653ED7BE" w14:textId="77777777" w:rsidR="006F7575" w:rsidRPr="00DA356A" w:rsidRDefault="006F7575" w:rsidP="006F7575">
      <w:pPr>
        <w:jc w:val="both"/>
        <w:rPr>
          <w:rFonts w:ascii="Arial" w:hAnsi="Arial" w:cs="Arial"/>
          <w:lang w:val="en-GB"/>
        </w:rPr>
      </w:pPr>
    </w:p>
    <w:p w14:paraId="36E78DA2" w14:textId="77777777" w:rsidR="006F7575" w:rsidRPr="00DA356A" w:rsidRDefault="00000000" w:rsidP="006F7575">
      <w:pPr>
        <w:ind w:firstLine="708"/>
        <w:jc w:val="both"/>
        <w:rPr>
          <w:sz w:val="28"/>
          <w:szCs w:val="28"/>
          <w:lang w:val="en-GB"/>
        </w:rPr>
      </w:pPr>
      <m:oMath>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Poi</m:t>
                </m:r>
              </m:sub>
            </m:sSub>
            <m:d>
              <m:dPr>
                <m:ctrlPr>
                  <w:rPr>
                    <w:rFonts w:ascii="Cambria Math" w:hAnsi="Cambria Math"/>
                    <w:i/>
                    <w:sz w:val="28"/>
                    <w:szCs w:val="28"/>
                    <w:lang w:val="en-GB"/>
                  </w:rPr>
                </m:ctrlPr>
              </m:dPr>
              <m:e>
                <m:r>
                  <w:rPr>
                    <w:rFonts w:ascii="Cambria Math" w:hAnsi="Cambria Math"/>
                    <w:sz w:val="28"/>
                    <w:szCs w:val="28"/>
                    <w:lang w:val="en-GB"/>
                  </w:rPr>
                  <m:t>n|ρ,t</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1/n</m:t>
            </m:r>
          </m:den>
        </m:f>
        <m:r>
          <w:rPr>
            <w:rFonts w:ascii="Cambria Math" w:eastAsiaTheme="minorEastAsia" w:hAnsi="Cambria Math"/>
            <w:sz w:val="28"/>
            <w:szCs w:val="28"/>
            <w:lang w:val="en-GB"/>
          </w:rPr>
          <m:t>=</m:t>
        </m:r>
        <m:f>
          <m:fPr>
            <m:ctrlPr>
              <w:rPr>
                <w:rFonts w:ascii="Cambria Math" w:eastAsiaTheme="minorEastAsia" w:hAnsi="Cambria Math"/>
                <w:i/>
                <w:sz w:val="28"/>
                <w:szCs w:val="28"/>
                <w:lang w:val="en-GB"/>
              </w:rPr>
            </m:ctrlPr>
          </m:fPr>
          <m:num>
            <m:sSub>
              <m:sSubPr>
                <m:ctrlPr>
                  <w:rPr>
                    <w:rFonts w:ascii="Cambria Math" w:hAnsi="Cambria Math"/>
                    <w:i/>
                    <w:sz w:val="28"/>
                    <w:szCs w:val="28"/>
                    <w:lang w:val="en-GB"/>
                  </w:rPr>
                </m:ctrlPr>
              </m:sSubPr>
              <m:e>
                <m:r>
                  <w:rPr>
                    <w:rFonts w:ascii="Cambria Math" w:hAnsi="Cambria Math"/>
                    <w:sz w:val="28"/>
                    <w:szCs w:val="28"/>
                    <w:lang w:val="en-GB"/>
                  </w:rPr>
                  <m:t>P</m:t>
                </m:r>
              </m:e>
              <m:sub>
                <m:r>
                  <w:rPr>
                    <w:rFonts w:ascii="Cambria Math" w:hAnsi="Cambria Math"/>
                    <w:sz w:val="28"/>
                    <w:szCs w:val="28"/>
                    <w:lang w:val="en-GB"/>
                  </w:rPr>
                  <m:t>Erl</m:t>
                </m:r>
              </m:sub>
            </m:sSub>
            <m:d>
              <m:dPr>
                <m:ctrlPr>
                  <w:rPr>
                    <w:rFonts w:ascii="Cambria Math" w:hAnsi="Cambria Math"/>
                    <w:i/>
                    <w:sz w:val="28"/>
                    <w:szCs w:val="28"/>
                    <w:lang w:val="en-GB"/>
                  </w:rPr>
                </m:ctrlPr>
              </m:dPr>
              <m:e>
                <m:r>
                  <w:rPr>
                    <w:rFonts w:ascii="Cambria Math" w:hAnsi="Cambria Math"/>
                    <w:sz w:val="28"/>
                    <w:szCs w:val="28"/>
                    <w:lang w:val="en-GB"/>
                  </w:rPr>
                  <m:t>t|ρ,n</m:t>
                </m:r>
              </m:e>
            </m:d>
            <m:sSup>
              <m:sSupPr>
                <m:ctrlPr>
                  <w:rPr>
                    <w:rFonts w:ascii="Cambria Math" w:hAnsi="Cambria Math"/>
                    <w:i/>
                    <w:sz w:val="28"/>
                    <w:szCs w:val="28"/>
                    <w:lang w:val="en-GB"/>
                  </w:rPr>
                </m:ctrlPr>
              </m:sSupPr>
              <m:e>
                <m:r>
                  <w:rPr>
                    <w:rFonts w:ascii="Cambria Math" w:hAnsi="Cambria Math"/>
                    <w:sz w:val="28"/>
                    <w:szCs w:val="28"/>
                    <w:lang w:val="en-GB"/>
                  </w:rPr>
                  <m:t>ρ</m:t>
                </m:r>
              </m:e>
              <m:sup>
                <m:r>
                  <w:rPr>
                    <w:rFonts w:ascii="Cambria Math" w:hAnsi="Cambria Math"/>
                    <w:sz w:val="28"/>
                    <w:szCs w:val="28"/>
                    <w:lang w:val="en-GB"/>
                  </w:rPr>
                  <m:t>-1</m:t>
                </m:r>
              </m:sup>
            </m:sSup>
          </m:num>
          <m:den>
            <m:r>
              <w:rPr>
                <w:rFonts w:ascii="Cambria Math" w:eastAsiaTheme="minorEastAsia" w:hAnsi="Cambria Math"/>
                <w:sz w:val="28"/>
                <w:szCs w:val="28"/>
                <w:lang w:val="en-GB"/>
              </w:rPr>
              <m:t>1/t</m:t>
            </m:r>
          </m:den>
        </m:f>
      </m:oMath>
      <w:r w:rsidR="006F7575" w:rsidRPr="00DA356A">
        <w:rPr>
          <w:rFonts w:eastAsiaTheme="minorEastAsia"/>
          <w:sz w:val="28"/>
          <w:szCs w:val="28"/>
          <w:lang w:val="en-GB"/>
        </w:rPr>
        <w:t xml:space="preserve"> </w:t>
      </w:r>
    </w:p>
    <w:p w14:paraId="6C31521F" w14:textId="77777777" w:rsidR="006F7575" w:rsidRPr="00DA356A" w:rsidRDefault="006F7575" w:rsidP="006F7575">
      <w:pPr>
        <w:jc w:val="both"/>
        <w:rPr>
          <w:lang w:val="en-GB"/>
        </w:rPr>
      </w:pPr>
    </w:p>
    <w:p w14:paraId="3B285A09" w14:textId="3E1A0B97" w:rsidR="006F7575" w:rsidRPr="00DA356A" w:rsidRDefault="006F7575" w:rsidP="006F7575">
      <w:pPr>
        <w:jc w:val="both"/>
        <w:rPr>
          <w:rFonts w:ascii="Arial" w:hAnsi="Arial" w:cs="Arial"/>
          <w:lang w:val="en-GB"/>
        </w:rPr>
      </w:pPr>
      <w:r w:rsidRPr="00DA356A">
        <w:rPr>
          <w:rFonts w:ascii="Arial" w:hAnsi="Arial" w:cs="Arial"/>
          <w:lang w:val="en-GB"/>
        </w:rPr>
        <w:t xml:space="preserve">or    </w:t>
      </w:r>
    </w:p>
    <w:p w14:paraId="1612DEF8" w14:textId="1597722D" w:rsidR="006F7575" w:rsidRPr="00DA356A" w:rsidRDefault="001B4365" w:rsidP="006F7575">
      <w:pPr>
        <w:tabs>
          <w:tab w:val="left" w:pos="9072"/>
        </w:tabs>
        <w:ind w:firstLine="708"/>
        <w:jc w:val="both"/>
        <w:rPr>
          <w:rFonts w:ascii="Arial" w:hAnsi="Arial" w:cs="Arial"/>
          <w:lang w:val="en-GB"/>
        </w:rPr>
      </w:pPr>
      <m:oMath>
        <m:r>
          <w:rPr>
            <w:rFonts w:ascii="Cambria Math" w:hAnsi="Cambria Math"/>
            <w:sz w:val="26"/>
            <w:szCs w:val="26"/>
            <w:lang w:val="en-GB"/>
          </w:rPr>
          <m:t xml:space="preserve">t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Erl</m:t>
            </m:r>
          </m:sub>
        </m:sSub>
        <m:d>
          <m:dPr>
            <m:ctrlPr>
              <w:rPr>
                <w:rFonts w:ascii="Cambria Math" w:hAnsi="Cambria Math"/>
                <w:i/>
                <w:sz w:val="26"/>
                <w:szCs w:val="26"/>
                <w:lang w:val="en-GB"/>
              </w:rPr>
            </m:ctrlPr>
          </m:dPr>
          <m:e>
            <m:r>
              <w:rPr>
                <w:rFonts w:ascii="Cambria Math" w:hAnsi="Cambria Math"/>
                <w:sz w:val="26"/>
                <w:szCs w:val="26"/>
                <w:lang w:val="en-GB"/>
              </w:rPr>
              <m:t>t|ρ,n</m:t>
            </m:r>
          </m:e>
        </m:d>
        <m:r>
          <w:rPr>
            <w:rFonts w:ascii="Cambria Math" w:hAnsi="Cambria Math"/>
            <w:sz w:val="26"/>
            <w:szCs w:val="26"/>
            <w:lang w:val="en-GB"/>
          </w:rPr>
          <m:t xml:space="preserve">=n </m:t>
        </m:r>
        <m:sSub>
          <m:sSubPr>
            <m:ctrlPr>
              <w:rPr>
                <w:rFonts w:ascii="Cambria Math" w:hAnsi="Cambria Math"/>
                <w:i/>
                <w:sz w:val="26"/>
                <w:szCs w:val="26"/>
                <w:lang w:val="en-GB"/>
              </w:rPr>
            </m:ctrlPr>
          </m:sSubPr>
          <m:e>
            <m:r>
              <w:rPr>
                <w:rFonts w:ascii="Cambria Math" w:hAnsi="Cambria Math"/>
                <w:sz w:val="26"/>
                <w:szCs w:val="26"/>
                <w:lang w:val="en-GB"/>
              </w:rPr>
              <m:t>P</m:t>
            </m:r>
          </m:e>
          <m:sub>
            <m:r>
              <w:rPr>
                <w:rFonts w:ascii="Cambria Math" w:hAnsi="Cambria Math"/>
                <w:sz w:val="26"/>
                <w:szCs w:val="26"/>
                <w:lang w:val="en-GB"/>
              </w:rPr>
              <m:t>Poi</m:t>
            </m:r>
          </m:sub>
        </m:sSub>
        <m:d>
          <m:dPr>
            <m:ctrlPr>
              <w:rPr>
                <w:rFonts w:ascii="Cambria Math" w:hAnsi="Cambria Math"/>
                <w:i/>
                <w:sz w:val="26"/>
                <w:szCs w:val="26"/>
                <w:lang w:val="en-GB"/>
              </w:rPr>
            </m:ctrlPr>
          </m:dPr>
          <m:e>
            <m:r>
              <w:rPr>
                <w:rFonts w:ascii="Cambria Math" w:hAnsi="Cambria Math"/>
                <w:sz w:val="26"/>
                <w:szCs w:val="26"/>
                <w:lang w:val="en-GB"/>
              </w:rPr>
              <m:t>n|ρ,t</m:t>
            </m:r>
          </m:e>
        </m:d>
      </m:oMath>
      <w:r w:rsidR="006F7575" w:rsidRPr="00DA356A">
        <w:rPr>
          <w:rFonts w:eastAsiaTheme="minorEastAsia"/>
          <w:sz w:val="26"/>
          <w:szCs w:val="26"/>
          <w:lang w:val="en-GB"/>
        </w:rPr>
        <w:t xml:space="preserve">  </w:t>
      </w:r>
      <w:r w:rsidR="006F7575" w:rsidRPr="00DA356A">
        <w:rPr>
          <w:rFonts w:eastAsiaTheme="minorEastAsia"/>
          <w:sz w:val="26"/>
          <w:szCs w:val="26"/>
          <w:lang w:val="en-GB"/>
        </w:rPr>
        <w:tab/>
      </w:r>
      <w:r w:rsidR="006F7575" w:rsidRPr="00DA356A">
        <w:rPr>
          <w:rFonts w:ascii="Arial" w:eastAsiaTheme="minorEastAsia" w:hAnsi="Arial" w:cs="Arial"/>
          <w:lang w:val="en-GB"/>
        </w:rPr>
        <w:t>(7)</w:t>
      </w:r>
    </w:p>
    <w:p w14:paraId="6D007F72" w14:textId="77777777" w:rsidR="006F7575" w:rsidRPr="00DA356A" w:rsidRDefault="006F7575" w:rsidP="006F7575">
      <w:pPr>
        <w:jc w:val="both"/>
        <w:rPr>
          <w:rFonts w:ascii="Arial" w:hAnsi="Arial" w:cs="Arial"/>
          <w:lang w:val="en-GB"/>
        </w:rPr>
      </w:pPr>
    </w:p>
    <w:p w14:paraId="472630D3" w14:textId="6E03DED1" w:rsidR="006F7575" w:rsidRPr="00DA356A" w:rsidRDefault="00DA356A" w:rsidP="006F7575">
      <w:pPr>
        <w:jc w:val="both"/>
        <w:rPr>
          <w:lang w:val="en-GB"/>
        </w:rPr>
      </w:pPr>
      <w:r w:rsidRPr="00DA356A">
        <w:rPr>
          <w:rFonts w:ascii="Arial" w:hAnsi="Arial" w:cs="Arial"/>
          <w:lang w:val="en-GB"/>
        </w:rPr>
        <w:t xml:space="preserve">If another prior is used for the Poisson distribution, </w:t>
      </w:r>
      <m:oMath>
        <m:sSup>
          <m:sSupPr>
            <m:ctrlPr>
              <w:rPr>
                <w:rFonts w:ascii="Cambria Math" w:hAnsi="Cambria Math"/>
                <w:i/>
                <w:sz w:val="24"/>
                <w:szCs w:val="24"/>
                <w:lang w:val="en-GB"/>
              </w:rPr>
            </m:ctrlPr>
          </m:sSupPr>
          <m:e>
            <m:r>
              <w:rPr>
                <w:rFonts w:ascii="Cambria Math"/>
                <w:sz w:val="24"/>
                <w:szCs w:val="24"/>
                <w:lang w:val="en-GB"/>
              </w:rPr>
              <m:t>ρ</m:t>
            </m:r>
          </m:e>
          <m:sup>
            <m:r>
              <w:rPr>
                <w:rFonts w:ascii="Cambria Math"/>
                <w:sz w:val="24"/>
                <w:szCs w:val="24"/>
                <w:lang w:val="en-GB"/>
              </w:rPr>
              <m:t>-</m:t>
            </m:r>
            <m:r>
              <w:rPr>
                <w:rFonts w:ascii="Cambria Math"/>
                <w:sz w:val="24"/>
                <w:szCs w:val="24"/>
                <w:lang w:val="en-GB"/>
              </w:rPr>
              <m:t>1/2</m:t>
            </m:r>
          </m:sup>
        </m:sSup>
      </m:oMath>
      <w:r w:rsidR="006F7575" w:rsidRPr="00DA356A">
        <w:rPr>
          <w:rFonts w:ascii="Arial" w:hAnsi="Arial" w:cs="Arial"/>
          <w:lang w:val="en-GB"/>
        </w:rPr>
        <w:t xml:space="preserve">, </w:t>
      </w:r>
      <w:r w:rsidRPr="00DA356A">
        <w:rPr>
          <w:rFonts w:ascii="Arial" w:hAnsi="Arial" w:cs="Arial"/>
          <w:lang w:val="en-GB"/>
        </w:rPr>
        <w:t>again a Gamma distribution is obtained, but a different one:</w:t>
      </w:r>
      <w:r w:rsidR="006F7575" w:rsidRPr="00DA356A">
        <w:rPr>
          <w:rFonts w:ascii="Arial" w:hAnsi="Arial" w:cs="Arial"/>
          <w:lang w:val="en-GB"/>
        </w:rPr>
        <w:t xml:space="preserve"> </w:t>
      </w:r>
      <m:oMath>
        <m:r>
          <w:rPr>
            <w:rFonts w:ascii="Cambria Math"/>
            <w:sz w:val="24"/>
            <w:szCs w:val="24"/>
            <w:lang w:val="en-GB"/>
          </w:rPr>
          <m:t>Ga</m:t>
        </m:r>
        <m:d>
          <m:dPr>
            <m:ctrlPr>
              <w:rPr>
                <w:rFonts w:ascii="Cambria Math" w:hAnsi="Cambria Math"/>
                <w:i/>
                <w:sz w:val="24"/>
                <w:szCs w:val="24"/>
                <w:lang w:val="en-GB"/>
              </w:rPr>
            </m:ctrlPr>
          </m:dPr>
          <m:e>
            <m:r>
              <w:rPr>
                <w:rFonts w:ascii="Cambria Math"/>
                <w:sz w:val="24"/>
                <w:szCs w:val="24"/>
                <w:lang w:val="en-GB"/>
              </w:rPr>
              <m:t>ρ|n+1/2,t</m:t>
            </m:r>
          </m:e>
        </m:d>
      </m:oMath>
      <w:r w:rsidR="006F7575" w:rsidRPr="00DA356A">
        <w:rPr>
          <w:lang w:val="en-GB"/>
        </w:rPr>
        <w:t>.</w:t>
      </w:r>
    </w:p>
    <w:p w14:paraId="1F2BE499" w14:textId="77777777" w:rsidR="006F7575" w:rsidRPr="00DA356A" w:rsidRDefault="006F7575" w:rsidP="006F7575">
      <w:pPr>
        <w:jc w:val="both"/>
        <w:rPr>
          <w:rFonts w:ascii="Arial" w:hAnsi="Arial" w:cs="Arial"/>
          <w:lang w:val="en-GB"/>
        </w:rPr>
      </w:pPr>
    </w:p>
    <w:p w14:paraId="71ED822B" w14:textId="2816CC37" w:rsidR="006F7575" w:rsidRPr="001B4365" w:rsidRDefault="00335CBD" w:rsidP="002B5453">
      <w:pPr>
        <w:jc w:val="both"/>
        <w:rPr>
          <w:rFonts w:ascii="Arial" w:eastAsiaTheme="minorEastAsia" w:hAnsi="Arial" w:cs="Arial"/>
          <w:lang w:val="en-GB"/>
        </w:rPr>
      </w:pPr>
      <w:r w:rsidRPr="001B4365">
        <w:rPr>
          <w:rFonts w:ascii="Arial" w:hAnsi="Arial" w:cs="Arial"/>
          <w:b/>
          <w:bCs/>
          <w:lang w:val="en-GB"/>
        </w:rPr>
        <w:t xml:space="preserve">In the case of pre-set counts </w:t>
      </w:r>
      <w:r w:rsidR="006F7575" w:rsidRPr="001B4365">
        <w:rPr>
          <w:rFonts w:ascii="Arial" w:hAnsi="Arial" w:cs="Arial"/>
          <w:lang w:val="en-GB"/>
        </w:rPr>
        <w:t>(</w:t>
      </w:r>
      <w:r w:rsidRPr="001B4365">
        <w:rPr>
          <w:rFonts w:ascii="Arial" w:hAnsi="Arial" w:cs="Arial"/>
          <w:lang w:val="en-GB"/>
        </w:rPr>
        <w:t xml:space="preserve">counting duration </w:t>
      </w:r>
      <m:oMath>
        <m:r>
          <w:rPr>
            <w:rFonts w:ascii="Cambria Math" w:hAnsi="Cambria Math" w:cs="Arial"/>
            <w:sz w:val="24"/>
            <w:szCs w:val="24"/>
            <w:lang w:val="en-GB"/>
          </w:rPr>
          <m:t>t</m:t>
        </m:r>
      </m:oMath>
      <w:r w:rsidRPr="001B4365">
        <w:rPr>
          <w:rFonts w:ascii="Arial" w:hAnsi="Arial" w:cs="Arial"/>
          <w:lang w:val="en-GB"/>
        </w:rPr>
        <w:t xml:space="preserve"> </w:t>
      </w:r>
      <w:r w:rsidR="006F7575" w:rsidRPr="001B4365">
        <w:rPr>
          <w:rFonts w:ascii="Arial" w:hAnsi="Arial" w:cs="Arial"/>
          <w:lang w:val="en-GB"/>
        </w:rPr>
        <w:t>variabl</w:t>
      </w:r>
      <w:r w:rsidRPr="001B4365">
        <w:rPr>
          <w:rFonts w:ascii="Arial" w:hAnsi="Arial" w:cs="Arial"/>
          <w:lang w:val="en-GB"/>
        </w:rPr>
        <w:t>e</w:t>
      </w:r>
      <w:r w:rsidR="006F7575" w:rsidRPr="001B4365">
        <w:rPr>
          <w:rFonts w:ascii="Arial" w:hAnsi="Arial" w:cs="Arial"/>
          <w:lang w:val="en-GB"/>
        </w:rPr>
        <w:t>)</w:t>
      </w:r>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b/>
          <w:bCs/>
          <w:lang w:val="en-GB"/>
        </w:rPr>
        <w:t xml:space="preserve">the Erlang distribution must be assigned to </w:t>
      </w:r>
      <m:oMath>
        <m:r>
          <w:rPr>
            <w:rFonts w:ascii="Cambria Math" w:hAnsi="Cambria Math" w:cs="Arial"/>
            <w:sz w:val="24"/>
            <w:szCs w:val="24"/>
            <w:lang w:val="en-GB"/>
          </w:rPr>
          <m:t>t</m:t>
        </m:r>
      </m:oMath>
      <w:r w:rsidRPr="001B4365">
        <w:rPr>
          <w:rFonts w:ascii="Arial" w:hAnsi="Arial" w:cs="Arial"/>
          <w:b/>
          <w:bCs/>
          <w:lang w:val="en-GB"/>
        </w:rPr>
        <w:t xml:space="preserve"> </w:t>
      </w:r>
      <w:r w:rsidRPr="001B4365">
        <w:rPr>
          <w:rFonts w:ascii="Arial" w:hAnsi="Arial" w:cs="Arial"/>
          <w:lang w:val="en-GB"/>
        </w:rPr>
        <w:t xml:space="preserve">by selecting the distribution type </w:t>
      </w:r>
      <w:r w:rsidR="001B4365">
        <w:rPr>
          <w:rFonts w:ascii="Arial" w:hAnsi="Arial" w:cs="Arial"/>
          <w:lang w:val="en-GB"/>
        </w:rPr>
        <w:t>“</w:t>
      </w:r>
      <w:proofErr w:type="spellStart"/>
      <w:r w:rsidR="006F7575" w:rsidRPr="001B4365">
        <w:rPr>
          <w:rFonts w:ascii="Arial" w:hAnsi="Arial" w:cs="Arial"/>
          <w:lang w:val="en-GB"/>
        </w:rPr>
        <w:t>Npreset</w:t>
      </w:r>
      <w:proofErr w:type="spellEnd"/>
      <w:r w:rsidR="006F7575" w:rsidRPr="001B4365">
        <w:rPr>
          <w:rFonts w:ascii="Arial" w:hAnsi="Arial" w:cs="Arial"/>
          <w:lang w:val="en-GB"/>
        </w:rPr>
        <w:t>“</w:t>
      </w:r>
      <w:r w:rsidR="006F7575" w:rsidRPr="001B4365">
        <w:rPr>
          <w:rFonts w:ascii="Arial" w:hAnsi="Arial" w:cs="Arial"/>
          <w:b/>
          <w:bCs/>
          <w:lang w:val="en-GB"/>
        </w:rPr>
        <w:t xml:space="preserve"> </w:t>
      </w:r>
      <w:r w:rsidRPr="001B4365">
        <w:rPr>
          <w:rFonts w:ascii="Arial" w:hAnsi="Arial" w:cs="Arial"/>
          <w:b/>
          <w:bCs/>
          <w:lang w:val="en-GB"/>
        </w:rPr>
        <w:t xml:space="preserve">for </w:t>
      </w:r>
      <m:oMath>
        <m:r>
          <w:rPr>
            <w:rFonts w:ascii="Cambria Math" w:hAnsi="Cambria Math" w:cs="Arial"/>
            <w:sz w:val="24"/>
            <w:szCs w:val="24"/>
            <w:lang w:val="en-GB"/>
          </w:rPr>
          <m:t>t</m:t>
        </m:r>
      </m:oMath>
      <w:r w:rsidRPr="001B4365">
        <w:rPr>
          <w:rFonts w:ascii="Arial" w:hAnsi="Arial" w:cs="Arial"/>
          <w:lang w:val="en-GB"/>
        </w:rPr>
        <w:t>.</w:t>
      </w:r>
      <w:r w:rsidR="006F7575" w:rsidRPr="001B4365">
        <w:rPr>
          <w:rFonts w:ascii="Arial" w:hAnsi="Arial" w:cs="Arial"/>
          <w:lang w:val="en-GB"/>
        </w:rPr>
        <w:t xml:space="preserve"> </w:t>
      </w:r>
      <w:r w:rsidRPr="001B4365">
        <w:rPr>
          <w:rFonts w:ascii="Arial" w:hAnsi="Arial" w:cs="Arial"/>
          <w:lang w:val="en-GB"/>
        </w:rPr>
        <w:t xml:space="preserve">By </w:t>
      </w:r>
      <w:r w:rsidR="001B4365" w:rsidRPr="001B4365">
        <w:rPr>
          <w:rFonts w:ascii="Arial" w:hAnsi="Arial" w:cs="Arial"/>
          <w:lang w:val="en-GB"/>
        </w:rPr>
        <w:t>an also</w:t>
      </w:r>
      <w:r w:rsidRPr="001B4365">
        <w:rPr>
          <w:rFonts w:ascii="Arial" w:hAnsi="Arial" w:cs="Arial"/>
          <w:lang w:val="en-GB"/>
        </w:rPr>
        <w:t xml:space="preserve"> required equation</w:t>
      </w:r>
      <w:r w:rsidR="00AC4605">
        <w:rPr>
          <w:rFonts w:ascii="Arial" w:hAnsi="Arial" w:cs="Arial"/>
          <w:lang w:val="en-GB"/>
        </w:rPr>
        <w:t xml:space="preserve"> like</w:t>
      </w:r>
      <w:r w:rsidRPr="001B4365">
        <w:rPr>
          <w:rFonts w:ascii="Arial" w:hAnsi="Arial" w:cs="Arial"/>
          <w:lang w:val="en-GB"/>
        </w:rPr>
        <w:t xml:space="preserve"> </w:t>
      </w:r>
      <m:oMath>
        <m:r>
          <w:rPr>
            <w:rFonts w:ascii="Cambria Math" w:eastAsiaTheme="minorEastAsia" w:hAnsi="Cambria Math" w:cs="Arial"/>
            <w:sz w:val="24"/>
            <w:szCs w:val="24"/>
            <w:lang w:val="en-GB"/>
          </w:rPr>
          <m:t>R=n/t</m:t>
        </m:r>
      </m:oMath>
      <w:r w:rsidR="006F7575" w:rsidRPr="001B4365">
        <w:rPr>
          <w:rFonts w:ascii="Arial" w:hAnsi="Arial" w:cs="Arial"/>
          <w:lang w:val="en-GB"/>
        </w:rPr>
        <w:t xml:space="preserve">, </w:t>
      </w:r>
      <w:r w:rsidR="001B4365" w:rsidRPr="001B4365">
        <w:rPr>
          <w:rFonts w:ascii="Arial" w:hAnsi="Arial" w:cs="Arial"/>
          <w:lang w:val="en-GB"/>
        </w:rPr>
        <w:t>the Gamma distribution</w:t>
      </w:r>
      <m:oMath>
        <m:r>
          <w:rPr>
            <w:rFonts w:ascii="Cambria Math"/>
            <w:sz w:val="24"/>
            <w:szCs w:val="24"/>
            <w:lang w:val="en-GB"/>
          </w:rPr>
          <m:t xml:space="preserve"> Ga</m:t>
        </m:r>
        <m:d>
          <m:dPr>
            <m:ctrlPr>
              <w:rPr>
                <w:rFonts w:ascii="Cambria Math" w:hAnsi="Cambria Math"/>
                <w:i/>
                <w:sz w:val="24"/>
                <w:szCs w:val="24"/>
                <w:lang w:val="en-GB"/>
              </w:rPr>
            </m:ctrlPr>
          </m:dPr>
          <m:e>
            <m:r>
              <w:rPr>
                <w:rFonts w:ascii="Cambria Math"/>
                <w:sz w:val="24"/>
                <w:szCs w:val="24"/>
                <w:lang w:val="en-GB"/>
              </w:rPr>
              <m:t>ρ|n,t</m:t>
            </m:r>
          </m:e>
        </m:d>
      </m:oMath>
      <w:r w:rsidR="001B4365" w:rsidRPr="001B4365">
        <w:rPr>
          <w:rFonts w:ascii="Arial" w:hAnsi="Arial" w:cs="Arial"/>
          <w:lang w:val="en-GB"/>
        </w:rPr>
        <w:t xml:space="preserve"> is the</w:t>
      </w:r>
      <w:r w:rsidR="001B4365">
        <w:rPr>
          <w:rFonts w:ascii="Arial" w:hAnsi="Arial" w:cs="Arial"/>
          <w:lang w:val="en-GB"/>
        </w:rPr>
        <w:t>reby</w:t>
      </w:r>
      <w:r w:rsidR="001B4365" w:rsidRPr="001B4365">
        <w:rPr>
          <w:rFonts w:ascii="Arial" w:hAnsi="Arial" w:cs="Arial"/>
          <w:lang w:val="en-GB"/>
        </w:rPr>
        <w:t xml:space="preserve"> internally assigned to the count rate</w:t>
      </w:r>
      <w:r w:rsidR="006F7575" w:rsidRPr="001B4365">
        <w:rPr>
          <w:rFonts w:ascii="Arial" w:hAnsi="Arial" w:cs="Arial"/>
          <w:lang w:val="en-GB"/>
        </w:rPr>
        <w:t xml:space="preserve"> </w:t>
      </w:r>
      <m:oMath>
        <m:r>
          <w:rPr>
            <w:rFonts w:ascii="Cambria Math" w:eastAsiaTheme="minorEastAsia" w:hAnsi="Cambria Math" w:cs="Arial"/>
            <w:sz w:val="24"/>
            <w:szCs w:val="24"/>
            <w:lang w:val="en-GB"/>
          </w:rPr>
          <m:t>R</m:t>
        </m:r>
      </m:oMath>
      <w:r w:rsidR="001B4365" w:rsidRPr="001B4365">
        <w:rPr>
          <w:rFonts w:ascii="Arial" w:eastAsiaTheme="minorEastAsia" w:hAnsi="Arial" w:cs="Arial"/>
          <w:sz w:val="24"/>
          <w:szCs w:val="24"/>
          <w:lang w:val="en-GB"/>
        </w:rPr>
        <w:t>.</w:t>
      </w:r>
    </w:p>
    <w:p w14:paraId="50B3DF35" w14:textId="47E89A24" w:rsidR="006F7575" w:rsidRDefault="006F7575" w:rsidP="009820A4">
      <w:pPr>
        <w:jc w:val="both"/>
        <w:rPr>
          <w:rFonts w:ascii="Arial" w:hAnsi="Arial" w:cs="Arial"/>
          <w:lang w:val="en-GB"/>
        </w:rPr>
      </w:pPr>
    </w:p>
    <w:p w14:paraId="3D17E4DE" w14:textId="17E3C4CE" w:rsidR="00BF17C7" w:rsidRPr="00CD53E3" w:rsidRDefault="00BF17C7" w:rsidP="00BF17C7">
      <w:pPr>
        <w:rPr>
          <w:rFonts w:ascii="Arial" w:eastAsiaTheme="minorEastAsia" w:hAnsi="Arial" w:cs="Arial"/>
          <w:lang w:val="en-GB"/>
        </w:rPr>
      </w:pPr>
      <w:r w:rsidRPr="00CD53E3">
        <w:rPr>
          <w:rFonts w:ascii="Arial" w:eastAsiaTheme="minorEastAsia" w:hAnsi="Arial" w:cs="Arial"/>
          <w:sz w:val="24"/>
          <w:szCs w:val="24"/>
          <w:lang w:val="en-GB"/>
        </w:rPr>
        <w:t xml:space="preserve">Example project: </w:t>
      </w:r>
      <w:proofErr w:type="spellStart"/>
      <w:r w:rsidRPr="00CD53E3">
        <w:rPr>
          <w:rFonts w:ascii="Arial" w:eastAsiaTheme="minorEastAsia" w:hAnsi="Arial" w:cs="Arial"/>
          <w:b/>
          <w:bCs/>
          <w:sz w:val="24"/>
          <w:szCs w:val="24"/>
          <w:lang w:val="en-GB"/>
        </w:rPr>
        <w:t>PresetCounts_EN.txp</w:t>
      </w:r>
      <w:proofErr w:type="spellEnd"/>
    </w:p>
    <w:p w14:paraId="416E3C9B" w14:textId="3F7DEDAB" w:rsidR="00BF17C7" w:rsidRPr="00CD53E3" w:rsidRDefault="00BF17C7" w:rsidP="009820A4">
      <w:pPr>
        <w:jc w:val="both"/>
        <w:rPr>
          <w:rFonts w:ascii="Arial" w:hAnsi="Arial" w:cs="Arial"/>
          <w:lang w:val="en-GB"/>
        </w:rPr>
      </w:pPr>
    </w:p>
    <w:p w14:paraId="5D139608" w14:textId="536F93BC" w:rsidR="002666E8" w:rsidRPr="00CD53E3" w:rsidRDefault="002666E8" w:rsidP="009820A4">
      <w:pPr>
        <w:jc w:val="both"/>
        <w:rPr>
          <w:rFonts w:ascii="Arial" w:hAnsi="Arial" w:cs="Arial"/>
          <w:lang w:val="en-GB"/>
        </w:rPr>
      </w:pPr>
    </w:p>
    <w:p w14:paraId="0EF929E4" w14:textId="053CA10A" w:rsidR="002666E8" w:rsidRPr="00F71606" w:rsidRDefault="002666E8" w:rsidP="002666E8">
      <w:pPr>
        <w:pStyle w:val="berschrift2"/>
        <w:tabs>
          <w:tab w:val="left" w:pos="567"/>
        </w:tabs>
        <w:rPr>
          <w:lang w:val="en-GB"/>
        </w:rPr>
      </w:pPr>
      <w:r w:rsidRPr="00F71606">
        <w:rPr>
          <w:lang w:val="en-GB"/>
        </w:rPr>
        <w:t>7.21</w:t>
      </w:r>
      <w:r w:rsidRPr="00F71606">
        <w:rPr>
          <w:lang w:val="en-GB"/>
        </w:rPr>
        <w:tab/>
      </w:r>
      <w:bookmarkStart w:id="82" w:name="URH_treatment_Units_EN"/>
      <w:r w:rsidR="00F71606" w:rsidRPr="00F71606">
        <w:rPr>
          <w:rFonts w:ascii="Arial" w:hAnsi="Arial" w:cs="Arial"/>
          <w:lang w:val="en-GB"/>
        </w:rPr>
        <w:t xml:space="preserve">Treatment of </w:t>
      </w:r>
      <w:r w:rsidRPr="00F71606">
        <w:rPr>
          <w:rFonts w:ascii="Arial" w:hAnsi="Arial" w:cs="Arial"/>
          <w:lang w:val="en-GB"/>
        </w:rPr>
        <w:t>physi</w:t>
      </w:r>
      <w:r w:rsidR="00F71606" w:rsidRPr="00F71606">
        <w:rPr>
          <w:rFonts w:ascii="Arial" w:hAnsi="Arial" w:cs="Arial"/>
          <w:lang w:val="en-GB"/>
        </w:rPr>
        <w:t>cal units</w:t>
      </w:r>
      <w:bookmarkEnd w:id="82"/>
    </w:p>
    <w:p w14:paraId="07C8B6CB" w14:textId="7CCFDE09" w:rsidR="002666E8" w:rsidRDefault="002666E8" w:rsidP="002666E8">
      <w:pPr>
        <w:rPr>
          <w:rFonts w:ascii="Arial" w:eastAsiaTheme="minorEastAsia" w:hAnsi="Arial" w:cs="Arial"/>
          <w:lang w:val="en-GB"/>
        </w:rPr>
      </w:pPr>
    </w:p>
    <w:p w14:paraId="59E8E8D7" w14:textId="64A82617" w:rsidR="000454C2" w:rsidRPr="000454C2" w:rsidRDefault="000454C2" w:rsidP="000454C2">
      <w:pPr>
        <w:jc w:val="both"/>
        <w:rPr>
          <w:rFonts w:ascii="Arial" w:eastAsiaTheme="minorEastAsia" w:hAnsi="Arial" w:cs="Arial"/>
          <w:lang w:val="en-GB"/>
        </w:rPr>
      </w:pPr>
      <w:r w:rsidRPr="000454C2">
        <w:rPr>
          <w:rFonts w:ascii="Arial" w:eastAsiaTheme="minorEastAsia" w:hAnsi="Arial" w:cs="Arial"/>
          <w:lang w:val="en-GB"/>
        </w:rPr>
        <w:t xml:space="preserve">Within equations for calculating the value of an output quantity, the input quantities are fully described by a value and by a unit. Sometimes, it is not fully </w:t>
      </w:r>
      <w:r w:rsidR="009A18C8" w:rsidRPr="000454C2">
        <w:rPr>
          <w:rFonts w:ascii="Arial" w:eastAsiaTheme="minorEastAsia" w:hAnsi="Arial" w:cs="Arial"/>
          <w:lang w:val="en-GB"/>
        </w:rPr>
        <w:t>considered</w:t>
      </w:r>
      <w:r w:rsidRPr="000454C2">
        <w:rPr>
          <w:rFonts w:ascii="Arial" w:eastAsiaTheme="minorEastAsia" w:hAnsi="Arial" w:cs="Arial"/>
          <w:lang w:val="en-GB"/>
        </w:rPr>
        <w:t xml:space="preserve"> that instead of basic units (such as kg, m, s) derived units (such as g, cm, min) are used. For calculating the output quantity value correctly, with a combination of basic units as its unit, scale factors</w:t>
      </w:r>
      <w:r w:rsidR="0088488A">
        <w:rPr>
          <w:rFonts w:ascii="Arial" w:eastAsiaTheme="minorEastAsia" w:hAnsi="Arial" w:cs="Arial"/>
          <w:lang w:val="en-GB"/>
        </w:rPr>
        <w:t xml:space="preserve"> for derived units</w:t>
      </w:r>
      <w:r w:rsidRPr="000454C2">
        <w:rPr>
          <w:rFonts w:ascii="Arial" w:eastAsiaTheme="minorEastAsia" w:hAnsi="Arial" w:cs="Arial"/>
          <w:lang w:val="en-GB"/>
        </w:rPr>
        <w:t xml:space="preserve"> </w:t>
      </w:r>
      <w:proofErr w:type="gramStart"/>
      <w:r w:rsidRPr="000454C2">
        <w:rPr>
          <w:rFonts w:ascii="Arial" w:eastAsiaTheme="minorEastAsia" w:hAnsi="Arial" w:cs="Arial"/>
          <w:lang w:val="en-GB"/>
        </w:rPr>
        <w:t>have to</w:t>
      </w:r>
      <w:proofErr w:type="gramEnd"/>
      <w:r w:rsidRPr="000454C2">
        <w:rPr>
          <w:rFonts w:ascii="Arial" w:eastAsiaTheme="minorEastAsia" w:hAnsi="Arial" w:cs="Arial"/>
          <w:lang w:val="en-GB"/>
        </w:rPr>
        <w:t xml:space="preserve"> be inserted in the equations. There are two concepts supporting this within UncertRadio:</w:t>
      </w:r>
    </w:p>
    <w:p w14:paraId="573962A3" w14:textId="77777777" w:rsidR="000454C2" w:rsidRDefault="000454C2" w:rsidP="000454C2">
      <w:pPr>
        <w:jc w:val="both"/>
        <w:rPr>
          <w:rFonts w:ascii="Arial" w:eastAsiaTheme="minorEastAsia" w:hAnsi="Arial" w:cs="Arial"/>
        </w:rPr>
      </w:pPr>
    </w:p>
    <w:p w14:paraId="4F89DB95" w14:textId="003A1F9D" w:rsidR="000454C2" w:rsidRPr="00106079" w:rsidRDefault="00106079">
      <w:pPr>
        <w:pStyle w:val="Listenabsatz"/>
        <w:numPr>
          <w:ilvl w:val="0"/>
          <w:numId w:val="35"/>
        </w:numPr>
        <w:spacing w:after="120"/>
        <w:ind w:left="782" w:hanging="357"/>
        <w:contextualSpacing w:val="0"/>
        <w:jc w:val="both"/>
        <w:rPr>
          <w:rFonts w:ascii="Arial" w:eastAsiaTheme="minorEastAsia" w:hAnsi="Arial" w:cs="Arial"/>
          <w:lang w:val="en-GB"/>
        </w:rPr>
      </w:pPr>
      <w:r w:rsidRPr="00106079">
        <w:rPr>
          <w:rFonts w:ascii="Arial" w:eastAsiaTheme="minorEastAsia" w:hAnsi="Arial" w:cs="Arial"/>
          <w:lang w:val="en-GB"/>
        </w:rPr>
        <w:t xml:space="preserve">Application </w:t>
      </w:r>
      <w:r w:rsidR="000454C2" w:rsidRPr="00106079">
        <w:rPr>
          <w:rFonts w:ascii="Arial" w:eastAsiaTheme="minorEastAsia" w:hAnsi="Arial" w:cs="Arial"/>
          <w:lang w:val="en-GB"/>
        </w:rPr>
        <w:t xml:space="preserve">of Trigger variables </w:t>
      </w:r>
      <w:r w:rsidRPr="00106079">
        <w:rPr>
          <w:rFonts w:ascii="Arial" w:eastAsiaTheme="minorEastAsia" w:hAnsi="Arial" w:cs="Arial"/>
          <w:lang w:val="en-GB"/>
        </w:rPr>
        <w:t>used to explicitly introduce unit scaling factors in equations;</w:t>
      </w:r>
      <w:r w:rsidR="000454C2" w:rsidRPr="00106079">
        <w:rPr>
          <w:rFonts w:ascii="Arial" w:eastAsiaTheme="minorEastAsia" w:hAnsi="Arial" w:cs="Arial"/>
          <w:lang w:val="en-GB"/>
        </w:rPr>
        <w:t xml:space="preserve"> </w:t>
      </w:r>
      <w:r w:rsidRPr="00106079">
        <w:rPr>
          <w:rFonts w:ascii="Arial" w:eastAsiaTheme="minorEastAsia" w:hAnsi="Arial" w:cs="Arial"/>
          <w:lang w:val="en-GB"/>
        </w:rPr>
        <w:t>t</w:t>
      </w:r>
      <w:r>
        <w:rPr>
          <w:rFonts w:ascii="Arial" w:eastAsiaTheme="minorEastAsia" w:hAnsi="Arial" w:cs="Arial"/>
          <w:lang w:val="en-GB"/>
        </w:rPr>
        <w:t xml:space="preserve">he reader is referred to section </w:t>
      </w:r>
      <w:r w:rsidR="000454C2" w:rsidRPr="00106079">
        <w:rPr>
          <w:rFonts w:ascii="Arial" w:eastAsiaTheme="minorEastAsia" w:hAnsi="Arial" w:cs="Arial"/>
          <w:lang w:val="en-GB"/>
        </w:rPr>
        <w:t xml:space="preserve">7.21.5. </w:t>
      </w:r>
      <w:r w:rsidRPr="00106079">
        <w:rPr>
          <w:rFonts w:ascii="Arial" w:eastAsiaTheme="minorEastAsia" w:hAnsi="Arial" w:cs="Arial"/>
          <w:lang w:val="en-GB"/>
        </w:rPr>
        <w:t>The scope of application of such triggers normally is wider than its use for scale factors.</w:t>
      </w:r>
    </w:p>
    <w:p w14:paraId="76B9D132" w14:textId="083EB002" w:rsidR="000454C2" w:rsidRPr="00106079" w:rsidRDefault="00106079">
      <w:pPr>
        <w:pStyle w:val="Listenabsatz"/>
        <w:numPr>
          <w:ilvl w:val="0"/>
          <w:numId w:val="35"/>
        </w:numPr>
        <w:jc w:val="both"/>
        <w:rPr>
          <w:rFonts w:ascii="Arial" w:eastAsiaTheme="minorEastAsia" w:hAnsi="Arial" w:cs="Arial"/>
          <w:lang w:val="en-GB"/>
        </w:rPr>
      </w:pPr>
      <w:r w:rsidRPr="00106079">
        <w:rPr>
          <w:rFonts w:ascii="Arial" w:eastAsiaTheme="minorEastAsia" w:hAnsi="Arial" w:cs="Arial"/>
          <w:lang w:val="en-GB"/>
        </w:rPr>
        <w:t>One can try to derive the unit of a dependent quantity from the units of it</w:t>
      </w:r>
      <w:r>
        <w:rPr>
          <w:rFonts w:ascii="Arial" w:eastAsiaTheme="minorEastAsia" w:hAnsi="Arial" w:cs="Arial"/>
          <w:lang w:val="en-GB"/>
        </w:rPr>
        <w:t>s</w:t>
      </w:r>
      <w:r w:rsidRPr="00106079">
        <w:rPr>
          <w:rFonts w:ascii="Arial" w:eastAsiaTheme="minorEastAsia" w:hAnsi="Arial" w:cs="Arial"/>
          <w:lang w:val="en-GB"/>
        </w:rPr>
        <w:t xml:space="preserve"> input quantities</w:t>
      </w:r>
      <w:r>
        <w:rPr>
          <w:rFonts w:ascii="Arial" w:eastAsiaTheme="minorEastAsia" w:hAnsi="Arial" w:cs="Arial"/>
          <w:lang w:val="en-GB"/>
        </w:rPr>
        <w:t xml:space="preserve"> by computations</w:t>
      </w:r>
      <w:r w:rsidRPr="00106079">
        <w:rPr>
          <w:rFonts w:ascii="Arial" w:eastAsiaTheme="minorEastAsia" w:hAnsi="Arial" w:cs="Arial"/>
          <w:lang w:val="en-GB"/>
        </w:rPr>
        <w:t xml:space="preserve">. This method can be used within UncertRadio, at present mainly </w:t>
      </w:r>
      <w:r>
        <w:rPr>
          <w:rFonts w:ascii="Arial" w:eastAsiaTheme="minorEastAsia" w:hAnsi="Arial" w:cs="Arial"/>
          <w:lang w:val="en-GB"/>
        </w:rPr>
        <w:t>designed as a testing option for a project.</w:t>
      </w:r>
      <w:r w:rsidRPr="00106079">
        <w:rPr>
          <w:rFonts w:ascii="Arial" w:eastAsiaTheme="minorEastAsia" w:hAnsi="Arial" w:cs="Arial"/>
          <w:lang w:val="en-GB"/>
        </w:rPr>
        <w:t xml:space="preserve"> The more detailed description of such a method is the main purpose of this section</w:t>
      </w:r>
      <w:r w:rsidR="000454C2" w:rsidRPr="00106079">
        <w:rPr>
          <w:rFonts w:ascii="Arial" w:eastAsiaTheme="minorEastAsia" w:hAnsi="Arial" w:cs="Arial"/>
          <w:lang w:val="en-GB"/>
        </w:rPr>
        <w:t xml:space="preserve">. </w:t>
      </w:r>
    </w:p>
    <w:p w14:paraId="519B64D9" w14:textId="77777777" w:rsidR="000454C2" w:rsidRPr="00106079" w:rsidRDefault="000454C2" w:rsidP="000454C2">
      <w:pPr>
        <w:jc w:val="both"/>
        <w:rPr>
          <w:rFonts w:ascii="Arial" w:eastAsiaTheme="minorEastAsia" w:hAnsi="Arial" w:cs="Arial"/>
          <w:lang w:val="en-GB"/>
        </w:rPr>
      </w:pPr>
    </w:p>
    <w:p w14:paraId="5178B212" w14:textId="3D7E36EF" w:rsidR="000454C2" w:rsidRPr="000C14E8" w:rsidRDefault="00106079" w:rsidP="000454C2">
      <w:pPr>
        <w:jc w:val="both"/>
        <w:rPr>
          <w:rFonts w:ascii="Arial" w:eastAsiaTheme="minorEastAsia" w:hAnsi="Arial" w:cs="Arial"/>
          <w:lang w:val="en-GB"/>
        </w:rPr>
      </w:pPr>
      <w:r w:rsidRPr="000C14E8">
        <w:rPr>
          <w:rFonts w:ascii="Arial" w:eastAsiaTheme="minorEastAsia" w:hAnsi="Arial" w:cs="Arial"/>
          <w:lang w:val="en-GB"/>
        </w:rPr>
        <w:lastRenderedPageBreak/>
        <w:t>Therefore, the aim is to correctly define for a project the number values and units of i</w:t>
      </w:r>
      <w:r w:rsidR="000C14E8">
        <w:rPr>
          <w:rFonts w:ascii="Arial" w:eastAsiaTheme="minorEastAsia" w:hAnsi="Arial" w:cs="Arial"/>
          <w:lang w:val="en-GB"/>
        </w:rPr>
        <w:t>t</w:t>
      </w:r>
      <w:r w:rsidRPr="000C14E8">
        <w:rPr>
          <w:rFonts w:ascii="Arial" w:eastAsiaTheme="minorEastAsia" w:hAnsi="Arial" w:cs="Arial"/>
          <w:lang w:val="en-GB"/>
        </w:rPr>
        <w:t>s input quantities.</w:t>
      </w:r>
      <w:r w:rsidR="000C14E8" w:rsidRPr="000C14E8">
        <w:rPr>
          <w:rFonts w:ascii="Arial" w:eastAsiaTheme="minorEastAsia" w:hAnsi="Arial" w:cs="Arial"/>
          <w:lang w:val="en-GB"/>
        </w:rPr>
        <w:t xml:space="preserve"> This </w:t>
      </w:r>
      <w:r w:rsidR="005E7EBF" w:rsidRPr="000C14E8">
        <w:rPr>
          <w:rFonts w:ascii="Arial" w:eastAsiaTheme="minorEastAsia" w:hAnsi="Arial" w:cs="Arial"/>
          <w:lang w:val="en-GB"/>
        </w:rPr>
        <w:t>also includes</w:t>
      </w:r>
      <w:r w:rsidR="000C14E8" w:rsidRPr="000C14E8">
        <w:rPr>
          <w:rFonts w:ascii="Arial" w:eastAsiaTheme="minorEastAsia" w:hAnsi="Arial" w:cs="Arial"/>
          <w:lang w:val="en-GB"/>
        </w:rPr>
        <w:t xml:space="preserve"> the use of derived units. It should then be possible for the program, to derive the unit of</w:t>
      </w:r>
      <w:r w:rsidR="000C14E8">
        <w:rPr>
          <w:rFonts w:ascii="Arial" w:eastAsiaTheme="minorEastAsia" w:hAnsi="Arial" w:cs="Arial"/>
          <w:lang w:val="en-GB"/>
        </w:rPr>
        <w:t xml:space="preserve"> t</w:t>
      </w:r>
      <w:r w:rsidR="000C14E8" w:rsidRPr="000C14E8">
        <w:rPr>
          <w:rFonts w:ascii="Arial" w:eastAsiaTheme="minorEastAsia" w:hAnsi="Arial" w:cs="Arial"/>
          <w:lang w:val="en-GB"/>
        </w:rPr>
        <w:t xml:space="preserve">he output quantity, with including the conversion to </w:t>
      </w:r>
      <w:r w:rsidR="000C14E8">
        <w:rPr>
          <w:rFonts w:ascii="Arial" w:eastAsiaTheme="minorEastAsia" w:hAnsi="Arial" w:cs="Arial"/>
          <w:lang w:val="en-GB"/>
        </w:rPr>
        <w:t xml:space="preserve">basic units of </w:t>
      </w:r>
      <w:r w:rsidR="000C14E8" w:rsidRPr="000C14E8">
        <w:rPr>
          <w:rFonts w:ascii="Arial" w:eastAsiaTheme="minorEastAsia" w:hAnsi="Arial" w:cs="Arial"/>
          <w:lang w:val="en-GB"/>
        </w:rPr>
        <w:t>the output quantity.</w:t>
      </w:r>
      <w:r w:rsidR="000454C2" w:rsidRPr="000C14E8">
        <w:rPr>
          <w:rFonts w:ascii="Arial" w:eastAsiaTheme="minorEastAsia" w:hAnsi="Arial" w:cs="Arial"/>
          <w:lang w:val="en-GB"/>
        </w:rPr>
        <w:t xml:space="preserve"> </w:t>
      </w:r>
    </w:p>
    <w:p w14:paraId="1E544331" w14:textId="77777777" w:rsidR="000454C2" w:rsidRPr="000C14E8" w:rsidRDefault="000454C2" w:rsidP="000454C2">
      <w:pPr>
        <w:jc w:val="both"/>
        <w:rPr>
          <w:rFonts w:ascii="Arial" w:eastAsiaTheme="minorEastAsia" w:hAnsi="Arial" w:cs="Arial"/>
          <w:lang w:val="en-GB"/>
        </w:rPr>
      </w:pPr>
    </w:p>
    <w:p w14:paraId="21A282CC" w14:textId="3C09C891" w:rsidR="000454C2" w:rsidRPr="00E57343" w:rsidRDefault="000C14E8" w:rsidP="000454C2">
      <w:pPr>
        <w:jc w:val="both"/>
        <w:rPr>
          <w:rFonts w:ascii="Arial" w:eastAsiaTheme="minorEastAsia" w:hAnsi="Arial" w:cs="Arial"/>
          <w:lang w:val="en-GB"/>
        </w:rPr>
      </w:pPr>
      <w:r w:rsidRPr="000C14E8">
        <w:rPr>
          <w:rFonts w:ascii="Arial" w:eastAsiaTheme="minorEastAsia" w:hAnsi="Arial" w:cs="Arial"/>
          <w:lang w:val="en-GB"/>
        </w:rPr>
        <w:t>For successful</w:t>
      </w:r>
      <w:r w:rsidR="00E86FAC">
        <w:rPr>
          <w:rFonts w:ascii="Arial" w:eastAsiaTheme="minorEastAsia" w:hAnsi="Arial" w:cs="Arial"/>
          <w:lang w:val="en-GB"/>
        </w:rPr>
        <w:t>l</w:t>
      </w:r>
      <w:r w:rsidRPr="000C14E8">
        <w:rPr>
          <w:rFonts w:ascii="Arial" w:eastAsiaTheme="minorEastAsia" w:hAnsi="Arial" w:cs="Arial"/>
          <w:lang w:val="en-GB"/>
        </w:rPr>
        <w:t xml:space="preserve">y going this way, it is necessary to put </w:t>
      </w:r>
      <w:r>
        <w:rPr>
          <w:rFonts w:ascii="Arial" w:eastAsiaTheme="minorEastAsia" w:hAnsi="Arial" w:cs="Arial"/>
          <w:lang w:val="en-GB"/>
        </w:rPr>
        <w:t xml:space="preserve">more </w:t>
      </w:r>
      <w:r w:rsidRPr="000C14E8">
        <w:rPr>
          <w:rFonts w:ascii="Arial" w:eastAsiaTheme="minorEastAsia" w:hAnsi="Arial" w:cs="Arial"/>
          <w:lang w:val="en-GB"/>
        </w:rPr>
        <w:t xml:space="preserve">value on a systematized application of units and </w:t>
      </w:r>
      <w:r>
        <w:rPr>
          <w:rFonts w:ascii="Arial" w:eastAsiaTheme="minorEastAsia" w:hAnsi="Arial" w:cs="Arial"/>
          <w:lang w:val="en-GB"/>
        </w:rPr>
        <w:t xml:space="preserve">their notation in text editors. </w:t>
      </w:r>
      <w:r w:rsidR="00E86FAC" w:rsidRPr="00E57343">
        <w:rPr>
          <w:rFonts w:ascii="Arial" w:eastAsiaTheme="minorEastAsia" w:hAnsi="Arial" w:cs="Arial"/>
          <w:lang w:val="en-GB"/>
        </w:rPr>
        <w:t xml:space="preserve">Therefore, it is </w:t>
      </w:r>
      <w:r w:rsidR="00E86FAC" w:rsidRPr="00E57343">
        <w:rPr>
          <w:rFonts w:ascii="Arial" w:eastAsiaTheme="minorEastAsia" w:hAnsi="Arial" w:cs="Arial"/>
          <w:b/>
          <w:bCs/>
          <w:lang w:val="en-GB"/>
        </w:rPr>
        <w:t>important to des</w:t>
      </w:r>
      <w:r w:rsidR="00E57343" w:rsidRPr="00E57343">
        <w:rPr>
          <w:rFonts w:ascii="Arial" w:eastAsiaTheme="minorEastAsia" w:hAnsi="Arial" w:cs="Arial"/>
          <w:b/>
          <w:bCs/>
          <w:lang w:val="en-GB"/>
        </w:rPr>
        <w:t xml:space="preserve">cribe </w:t>
      </w:r>
      <w:r w:rsidR="00E86FAC" w:rsidRPr="00E57343">
        <w:rPr>
          <w:rFonts w:ascii="Arial" w:eastAsiaTheme="minorEastAsia" w:hAnsi="Arial" w:cs="Arial"/>
          <w:b/>
          <w:bCs/>
          <w:lang w:val="en-GB"/>
        </w:rPr>
        <w:t>units</w:t>
      </w:r>
      <w:r w:rsidR="00E57343" w:rsidRPr="00E57343">
        <w:rPr>
          <w:rFonts w:ascii="Arial" w:eastAsiaTheme="minorEastAsia" w:hAnsi="Arial" w:cs="Arial"/>
          <w:b/>
          <w:bCs/>
          <w:lang w:val="en-GB"/>
        </w:rPr>
        <w:t xml:space="preserve"> of input quantities most completely</w:t>
      </w:r>
      <w:r w:rsidR="00E57343" w:rsidRPr="00E57343">
        <w:rPr>
          <w:rFonts w:ascii="Arial" w:eastAsiaTheme="minorEastAsia" w:hAnsi="Arial" w:cs="Arial"/>
          <w:lang w:val="en-GB"/>
        </w:rPr>
        <w:t>.</w:t>
      </w:r>
      <w:r w:rsidR="000454C2" w:rsidRPr="00E57343">
        <w:rPr>
          <w:rFonts w:ascii="Arial" w:eastAsiaTheme="minorEastAsia" w:hAnsi="Arial" w:cs="Arial"/>
          <w:lang w:val="en-GB"/>
        </w:rPr>
        <w:t xml:space="preserve"> </w:t>
      </w:r>
      <w:r w:rsidR="00E57343" w:rsidRPr="00E57343">
        <w:rPr>
          <w:rFonts w:ascii="Arial" w:eastAsiaTheme="minorEastAsia" w:hAnsi="Arial" w:cs="Arial"/>
          <w:lang w:val="en-GB"/>
        </w:rPr>
        <w:t xml:space="preserve">To arrive, for instance, in the example for measuring an activity, at the unit </w:t>
      </w:r>
      <w:r w:rsidR="00123C28">
        <w:rPr>
          <w:rFonts w:ascii="Arial" w:eastAsiaTheme="minorEastAsia" w:hAnsi="Arial" w:cs="Arial"/>
          <w:lang w:val="en-GB"/>
        </w:rPr>
        <w:t>“</w:t>
      </w:r>
      <w:proofErr w:type="spellStart"/>
      <w:r w:rsidR="00E57343" w:rsidRPr="00E57343">
        <w:rPr>
          <w:rFonts w:ascii="Arial" w:eastAsiaTheme="minorEastAsia" w:hAnsi="Arial" w:cs="Arial"/>
          <w:lang w:val="en-GB"/>
        </w:rPr>
        <w:t>Bq</w:t>
      </w:r>
      <w:proofErr w:type="spellEnd"/>
      <w:r w:rsidR="00123C28">
        <w:rPr>
          <w:rFonts w:ascii="Arial" w:eastAsiaTheme="minorEastAsia" w:hAnsi="Arial" w:cs="Arial"/>
          <w:lang w:val="en-GB"/>
        </w:rPr>
        <w:t>”</w:t>
      </w:r>
      <w:r w:rsidR="00E57343" w:rsidRPr="00E57343">
        <w:rPr>
          <w:rFonts w:ascii="Arial" w:eastAsiaTheme="minorEastAsia" w:hAnsi="Arial" w:cs="Arial"/>
          <w:lang w:val="en-GB"/>
        </w:rPr>
        <w:t xml:space="preserve"> as a part of</w:t>
      </w:r>
      <w:r w:rsidR="00E57343">
        <w:rPr>
          <w:rFonts w:ascii="Arial" w:eastAsiaTheme="minorEastAsia" w:hAnsi="Arial" w:cs="Arial"/>
          <w:lang w:val="en-GB"/>
        </w:rPr>
        <w:t xml:space="preserve"> </w:t>
      </w:r>
      <w:r w:rsidR="00E57343" w:rsidRPr="00E57343">
        <w:rPr>
          <w:rFonts w:ascii="Arial" w:eastAsiaTheme="minorEastAsia" w:hAnsi="Arial" w:cs="Arial"/>
          <w:lang w:val="en-GB"/>
        </w:rPr>
        <w:t>the output quantity’s unit, the following is e</w:t>
      </w:r>
      <w:r w:rsidR="00E57343">
        <w:rPr>
          <w:rFonts w:ascii="Arial" w:eastAsiaTheme="minorEastAsia" w:hAnsi="Arial" w:cs="Arial"/>
          <w:lang w:val="en-GB"/>
        </w:rPr>
        <w:t xml:space="preserve">specially </w:t>
      </w:r>
      <w:r w:rsidR="00E57343" w:rsidRPr="00E57343">
        <w:rPr>
          <w:rFonts w:ascii="Arial" w:eastAsiaTheme="minorEastAsia" w:hAnsi="Arial" w:cs="Arial"/>
          <w:lang w:val="en-GB"/>
        </w:rPr>
        <w:t>important</w:t>
      </w:r>
      <w:r w:rsidR="000454C2" w:rsidRPr="00E57343">
        <w:rPr>
          <w:rFonts w:ascii="Arial" w:eastAsiaTheme="minorEastAsia" w:hAnsi="Arial" w:cs="Arial"/>
          <w:lang w:val="en-GB"/>
        </w:rPr>
        <w:t>:</w:t>
      </w:r>
    </w:p>
    <w:p w14:paraId="72809756" w14:textId="77777777" w:rsidR="000454C2" w:rsidRPr="00E57343" w:rsidRDefault="000454C2" w:rsidP="000454C2">
      <w:pPr>
        <w:jc w:val="both"/>
        <w:rPr>
          <w:rFonts w:ascii="Arial" w:eastAsiaTheme="minorEastAsia" w:hAnsi="Arial" w:cs="Arial"/>
          <w:lang w:val="en-GB"/>
        </w:rPr>
      </w:pPr>
    </w:p>
    <w:p w14:paraId="4A3AA62B" w14:textId="280EBDE9" w:rsidR="000454C2" w:rsidRDefault="00E57343">
      <w:pPr>
        <w:pStyle w:val="Listenabsatz"/>
        <w:numPr>
          <w:ilvl w:val="0"/>
          <w:numId w:val="36"/>
        </w:numPr>
        <w:spacing w:after="120"/>
        <w:ind w:left="782" w:hanging="357"/>
        <w:contextualSpacing w:val="0"/>
        <w:jc w:val="both"/>
        <w:rPr>
          <w:rFonts w:ascii="Arial" w:eastAsiaTheme="minorEastAsia" w:hAnsi="Arial" w:cs="Arial"/>
          <w:lang w:val="en-GB"/>
        </w:rPr>
      </w:pPr>
      <w:r w:rsidRPr="00E57343">
        <w:rPr>
          <w:rFonts w:ascii="Arial" w:eastAsiaTheme="minorEastAsia" w:hAnsi="Arial" w:cs="Arial"/>
          <w:lang w:val="en-GB"/>
        </w:rPr>
        <w:t xml:space="preserve">Don’t leave the unit field of a detection efficiency empty, but use the unit string </w:t>
      </w:r>
      <w:r w:rsidR="001F3A57">
        <w:rPr>
          <w:rFonts w:ascii="Arial" w:eastAsiaTheme="minorEastAsia" w:hAnsi="Arial" w:cs="Arial"/>
          <w:lang w:val="en-GB"/>
        </w:rPr>
        <w:t>“</w:t>
      </w:r>
      <w:r w:rsidR="000454C2" w:rsidRPr="00E57343">
        <w:rPr>
          <w:rFonts w:ascii="Arial" w:eastAsiaTheme="minorEastAsia" w:hAnsi="Arial" w:cs="Arial"/>
          <w:lang w:val="en-GB"/>
        </w:rPr>
        <w:t>1/</w:t>
      </w:r>
      <w:proofErr w:type="spellStart"/>
      <w:r w:rsidR="000454C2" w:rsidRPr="00E57343">
        <w:rPr>
          <w:rFonts w:ascii="Arial" w:eastAsiaTheme="minorEastAsia" w:hAnsi="Arial" w:cs="Arial"/>
          <w:lang w:val="en-GB"/>
        </w:rPr>
        <w:t>Bq</w:t>
      </w:r>
      <w:proofErr w:type="spellEnd"/>
      <w:r w:rsidR="000454C2" w:rsidRPr="00E57343">
        <w:rPr>
          <w:rFonts w:ascii="Arial" w:eastAsiaTheme="minorEastAsia" w:hAnsi="Arial" w:cs="Arial"/>
          <w:lang w:val="en-GB"/>
        </w:rPr>
        <w:t>/s</w:t>
      </w:r>
      <w:proofErr w:type="gramStart"/>
      <w:r w:rsidR="000454C2" w:rsidRPr="00E57343">
        <w:rPr>
          <w:rFonts w:ascii="Arial" w:eastAsiaTheme="minorEastAsia" w:hAnsi="Arial" w:cs="Arial"/>
          <w:lang w:val="en-GB"/>
        </w:rPr>
        <w:t>“;</w:t>
      </w:r>
      <w:proofErr w:type="gramEnd"/>
    </w:p>
    <w:p w14:paraId="594797C5" w14:textId="64D75CE4" w:rsidR="00FF644E" w:rsidRPr="00E57343" w:rsidRDefault="00FF644E">
      <w:pPr>
        <w:pStyle w:val="Listenabsatz"/>
        <w:numPr>
          <w:ilvl w:val="0"/>
          <w:numId w:val="36"/>
        </w:numPr>
        <w:spacing w:after="120"/>
        <w:ind w:left="782" w:hanging="357"/>
        <w:contextualSpacing w:val="0"/>
        <w:jc w:val="both"/>
        <w:rPr>
          <w:rFonts w:ascii="Arial" w:eastAsiaTheme="minorEastAsia" w:hAnsi="Arial" w:cs="Arial"/>
          <w:lang w:val="en-GB"/>
        </w:rPr>
      </w:pPr>
      <w:r>
        <w:rPr>
          <w:rFonts w:ascii="Arial" w:eastAsiaTheme="minorEastAsia" w:hAnsi="Arial" w:cs="Arial"/>
          <w:lang w:val="en-GB"/>
        </w:rPr>
        <w:t>Apply a unit like “</w:t>
      </w:r>
      <w:proofErr w:type="spellStart"/>
      <w:r>
        <w:rPr>
          <w:rFonts w:ascii="Arial" w:eastAsiaTheme="minorEastAsia" w:hAnsi="Arial" w:cs="Arial"/>
          <w:lang w:val="en-GB"/>
        </w:rPr>
        <w:t>Bq</w:t>
      </w:r>
      <w:proofErr w:type="spellEnd"/>
      <w:r>
        <w:rPr>
          <w:rFonts w:ascii="Arial" w:eastAsiaTheme="minorEastAsia" w:hAnsi="Arial" w:cs="Arial"/>
          <w:lang w:val="en-GB"/>
        </w:rPr>
        <w:t xml:space="preserve">*s/kg” for a calibration </w:t>
      </w:r>
      <w:proofErr w:type="gramStart"/>
      <w:r>
        <w:rPr>
          <w:rFonts w:ascii="Arial" w:eastAsiaTheme="minorEastAsia" w:hAnsi="Arial" w:cs="Arial"/>
          <w:lang w:val="en-GB"/>
        </w:rPr>
        <w:t>factor;</w:t>
      </w:r>
      <w:proofErr w:type="gramEnd"/>
    </w:p>
    <w:p w14:paraId="47059710" w14:textId="78E3F1FA" w:rsidR="000454C2" w:rsidRPr="00E57343" w:rsidRDefault="00E57343">
      <w:pPr>
        <w:pStyle w:val="Listenabsatz"/>
        <w:numPr>
          <w:ilvl w:val="0"/>
          <w:numId w:val="36"/>
        </w:numPr>
        <w:jc w:val="both"/>
        <w:rPr>
          <w:rFonts w:ascii="Arial" w:eastAsiaTheme="minorEastAsia" w:hAnsi="Arial" w:cs="Arial"/>
          <w:lang w:val="en-GB"/>
        </w:rPr>
      </w:pPr>
      <w:r w:rsidRPr="00E57343">
        <w:rPr>
          <w:rFonts w:ascii="Arial" w:eastAsiaTheme="minorEastAsia" w:hAnsi="Arial" w:cs="Arial"/>
          <w:lang w:val="en-GB"/>
        </w:rPr>
        <w:t xml:space="preserve">For a chemical yield, if determined by weighing, the unit strings </w:t>
      </w:r>
      <w:r w:rsidR="001F3A57">
        <w:rPr>
          <w:rFonts w:ascii="Arial" w:eastAsiaTheme="minorEastAsia" w:hAnsi="Arial" w:cs="Arial"/>
          <w:lang w:val="en-GB"/>
        </w:rPr>
        <w:t>“</w:t>
      </w:r>
      <w:r w:rsidR="000454C2" w:rsidRPr="00E57343">
        <w:rPr>
          <w:rFonts w:ascii="Arial" w:eastAsiaTheme="minorEastAsia" w:hAnsi="Arial" w:cs="Arial"/>
          <w:lang w:val="en-GB"/>
        </w:rPr>
        <w:t>g/g“ o</w:t>
      </w:r>
      <w:r w:rsidRPr="00E57343">
        <w:rPr>
          <w:rFonts w:ascii="Arial" w:eastAsiaTheme="minorEastAsia" w:hAnsi="Arial" w:cs="Arial"/>
          <w:lang w:val="en-GB"/>
        </w:rPr>
        <w:t>r</w:t>
      </w:r>
      <w:r w:rsidR="000454C2" w:rsidRPr="00E57343">
        <w:rPr>
          <w:rFonts w:ascii="Arial" w:eastAsiaTheme="minorEastAsia" w:hAnsi="Arial" w:cs="Arial"/>
          <w:lang w:val="en-GB"/>
        </w:rPr>
        <w:t xml:space="preserve"> </w:t>
      </w:r>
      <w:r w:rsidR="001F3A57">
        <w:rPr>
          <w:rFonts w:ascii="Arial" w:eastAsiaTheme="minorEastAsia" w:hAnsi="Arial" w:cs="Arial"/>
          <w:lang w:val="en-GB"/>
        </w:rPr>
        <w:t>“</w:t>
      </w:r>
      <w:r w:rsidR="000454C2" w:rsidRPr="00E57343">
        <w:rPr>
          <w:rFonts w:ascii="Arial" w:eastAsiaTheme="minorEastAsia" w:hAnsi="Arial" w:cs="Arial"/>
          <w:lang w:val="en-GB"/>
        </w:rPr>
        <w:t xml:space="preserve">g/kg“ </w:t>
      </w:r>
      <w:r>
        <w:rPr>
          <w:rFonts w:ascii="Arial" w:eastAsiaTheme="minorEastAsia" w:hAnsi="Arial" w:cs="Arial"/>
          <w:lang w:val="en-GB"/>
        </w:rPr>
        <w:t xml:space="preserve">may apply. </w:t>
      </w:r>
      <w:r w:rsidR="000454C2" w:rsidRPr="00E57343">
        <w:rPr>
          <w:rFonts w:ascii="Arial" w:eastAsiaTheme="minorEastAsia" w:hAnsi="Arial" w:cs="Arial"/>
          <w:lang w:val="en-GB"/>
        </w:rPr>
        <w:t xml:space="preserve"> </w:t>
      </w:r>
    </w:p>
    <w:p w14:paraId="3C8119AE" w14:textId="77777777" w:rsidR="000454C2" w:rsidRPr="00E57343" w:rsidRDefault="000454C2" w:rsidP="000454C2">
      <w:pPr>
        <w:jc w:val="both"/>
        <w:rPr>
          <w:rFonts w:ascii="Arial" w:eastAsiaTheme="minorEastAsia" w:hAnsi="Arial" w:cs="Arial"/>
          <w:lang w:val="en-GB"/>
        </w:rPr>
      </w:pPr>
    </w:p>
    <w:p w14:paraId="3FC2EC05" w14:textId="37BD7A6B" w:rsidR="000454C2" w:rsidRPr="00FF644E" w:rsidRDefault="00E57343" w:rsidP="000454C2">
      <w:pPr>
        <w:jc w:val="both"/>
        <w:rPr>
          <w:rFonts w:ascii="Arial" w:eastAsiaTheme="minorEastAsia" w:hAnsi="Arial" w:cs="Arial"/>
          <w:lang w:val="en-GB"/>
        </w:rPr>
      </w:pPr>
      <w:r w:rsidRPr="00E57343">
        <w:rPr>
          <w:rFonts w:ascii="Arial" w:eastAsiaTheme="minorEastAsia" w:hAnsi="Arial" w:cs="Arial"/>
          <w:lang w:val="en-GB"/>
        </w:rPr>
        <w:t xml:space="preserve">Missing units of input quantities may prevent from calculating the output quantity unit correctly. </w:t>
      </w:r>
    </w:p>
    <w:p w14:paraId="33E5646B" w14:textId="77777777" w:rsidR="000454C2" w:rsidRPr="00FF644E" w:rsidRDefault="000454C2" w:rsidP="000454C2">
      <w:pPr>
        <w:jc w:val="both"/>
        <w:rPr>
          <w:rFonts w:ascii="Arial" w:eastAsiaTheme="minorEastAsia" w:hAnsi="Arial" w:cs="Arial"/>
          <w:lang w:val="en-GB"/>
        </w:rPr>
      </w:pPr>
    </w:p>
    <w:p w14:paraId="4D860CCF" w14:textId="6306AF4C" w:rsidR="000454C2" w:rsidRDefault="00E57343" w:rsidP="000454C2">
      <w:pPr>
        <w:rPr>
          <w:rFonts w:ascii="Arial" w:eastAsiaTheme="minorEastAsia" w:hAnsi="Arial" w:cs="Arial"/>
          <w:lang w:val="en-GB"/>
        </w:rPr>
      </w:pPr>
      <w:r w:rsidRPr="00E57343">
        <w:rPr>
          <w:rFonts w:ascii="Arial" w:eastAsiaTheme="minorEastAsia" w:hAnsi="Arial" w:cs="Arial"/>
          <w:b/>
          <w:bCs/>
          <w:lang w:val="en-GB"/>
        </w:rPr>
        <w:t>Important</w:t>
      </w:r>
      <w:r w:rsidR="000454C2" w:rsidRPr="00E57343">
        <w:rPr>
          <w:rFonts w:ascii="Arial" w:eastAsiaTheme="minorEastAsia" w:hAnsi="Arial" w:cs="Arial"/>
          <w:b/>
          <w:bCs/>
          <w:lang w:val="en-GB"/>
        </w:rPr>
        <w:t>:</w:t>
      </w:r>
      <w:r w:rsidR="000454C2" w:rsidRPr="00E57343">
        <w:rPr>
          <w:rFonts w:ascii="Arial" w:eastAsiaTheme="minorEastAsia" w:hAnsi="Arial" w:cs="Arial"/>
          <w:lang w:val="en-GB"/>
        </w:rPr>
        <w:t xml:space="preserve"> </w:t>
      </w:r>
      <w:r w:rsidRPr="00E57343">
        <w:rPr>
          <w:rFonts w:ascii="Arial" w:eastAsiaTheme="minorEastAsia" w:hAnsi="Arial" w:cs="Arial"/>
          <w:lang w:val="en-GB"/>
        </w:rPr>
        <w:t>Unfortunately, this automated way of calculating units is not compatible with applying trigger variables</w:t>
      </w:r>
      <w:r w:rsidR="00D00AEF">
        <w:rPr>
          <w:rFonts w:ascii="Arial" w:eastAsiaTheme="minorEastAsia" w:hAnsi="Arial" w:cs="Arial"/>
          <w:lang w:val="en-GB"/>
        </w:rPr>
        <w:t xml:space="preserve"> for scaling factors</w:t>
      </w:r>
      <w:r w:rsidRPr="00E57343">
        <w:rPr>
          <w:rFonts w:ascii="Arial" w:eastAsiaTheme="minorEastAsia" w:hAnsi="Arial" w:cs="Arial"/>
          <w:lang w:val="en-GB"/>
        </w:rPr>
        <w:t>.</w:t>
      </w:r>
    </w:p>
    <w:p w14:paraId="75F8FFA1" w14:textId="77777777" w:rsidR="00136E71" w:rsidRPr="00E57343" w:rsidRDefault="00136E71" w:rsidP="000454C2">
      <w:pPr>
        <w:rPr>
          <w:rFonts w:ascii="Arial" w:eastAsiaTheme="minorEastAsia" w:hAnsi="Arial" w:cs="Arial"/>
          <w:lang w:val="en-GB"/>
        </w:rPr>
      </w:pPr>
    </w:p>
    <w:p w14:paraId="3A194E9B" w14:textId="1265E846" w:rsidR="002666E8" w:rsidRPr="00F71606" w:rsidRDefault="002666E8" w:rsidP="002666E8">
      <w:pPr>
        <w:pStyle w:val="berschrift3"/>
        <w:rPr>
          <w:rFonts w:ascii="Arial" w:eastAsiaTheme="minorEastAsia" w:hAnsi="Arial" w:cs="Arial"/>
          <w:lang w:val="en-GB"/>
        </w:rPr>
      </w:pPr>
      <w:r w:rsidRPr="00F71606">
        <w:rPr>
          <w:rFonts w:ascii="Arial" w:eastAsiaTheme="minorEastAsia" w:hAnsi="Arial" w:cs="Arial"/>
          <w:lang w:val="en-GB"/>
        </w:rPr>
        <w:t xml:space="preserve">7.21.1 </w:t>
      </w:r>
      <w:bookmarkStart w:id="83" w:name="URH_Basic_Units_EN"/>
      <w:r w:rsidR="00F71606" w:rsidRPr="00F71606">
        <w:rPr>
          <w:rFonts w:ascii="Arial" w:eastAsiaTheme="minorEastAsia" w:hAnsi="Arial" w:cs="Arial"/>
          <w:lang w:val="en-GB"/>
        </w:rPr>
        <w:t xml:space="preserve">Collection of basic units </w:t>
      </w:r>
      <w:bookmarkEnd w:id="83"/>
      <w:r w:rsidR="00F71606" w:rsidRPr="00F71606">
        <w:rPr>
          <w:rFonts w:ascii="Arial" w:eastAsiaTheme="minorEastAsia" w:hAnsi="Arial" w:cs="Arial"/>
          <w:lang w:val="en-GB"/>
        </w:rPr>
        <w:t>and derived units</w:t>
      </w:r>
    </w:p>
    <w:p w14:paraId="77E9675F" w14:textId="77777777" w:rsidR="002666E8" w:rsidRPr="00F71606" w:rsidRDefault="002666E8" w:rsidP="002666E8">
      <w:pPr>
        <w:rPr>
          <w:rFonts w:ascii="Arial" w:eastAsiaTheme="minorEastAsia" w:hAnsi="Arial" w:cs="Arial"/>
          <w:lang w:val="en-GB"/>
        </w:rPr>
      </w:pPr>
    </w:p>
    <w:p w14:paraId="502FAA43" w14:textId="42B41FDA" w:rsidR="002666E8" w:rsidRPr="00A80C94" w:rsidRDefault="00F71606" w:rsidP="002666E8">
      <w:pPr>
        <w:jc w:val="both"/>
        <w:rPr>
          <w:rFonts w:ascii="Arial" w:eastAsiaTheme="minorEastAsia" w:hAnsi="Arial" w:cs="Arial"/>
          <w:lang w:val="en-GB"/>
        </w:rPr>
      </w:pPr>
      <w:r w:rsidRPr="00A80C94">
        <w:rPr>
          <w:rFonts w:ascii="Arial" w:eastAsiaTheme="minorEastAsia" w:hAnsi="Arial" w:cs="Arial"/>
          <w:lang w:val="en-GB"/>
        </w:rPr>
        <w:t>It is necessary to differentiate between basic units and derived units. For evaluating an UncertRadio project, the aim is to replace derived units by their basic units</w:t>
      </w:r>
      <w:r w:rsidR="00A80C94" w:rsidRPr="00A80C94">
        <w:rPr>
          <w:rFonts w:ascii="Arial" w:eastAsiaTheme="minorEastAsia" w:hAnsi="Arial" w:cs="Arial"/>
          <w:lang w:val="en-GB"/>
        </w:rPr>
        <w:t>. Such a conversion requires to apply an associated conver</w:t>
      </w:r>
      <w:r w:rsidR="00A80C94">
        <w:rPr>
          <w:rFonts w:ascii="Arial" w:eastAsiaTheme="minorEastAsia" w:hAnsi="Arial" w:cs="Arial"/>
          <w:lang w:val="en-GB"/>
        </w:rPr>
        <w:t>s</w:t>
      </w:r>
      <w:r w:rsidR="00A80C94" w:rsidRPr="00A80C94">
        <w:rPr>
          <w:rFonts w:ascii="Arial" w:eastAsiaTheme="minorEastAsia" w:hAnsi="Arial" w:cs="Arial"/>
          <w:lang w:val="en-GB"/>
        </w:rPr>
        <w:t>ion factor to values und uncertainties of</w:t>
      </w:r>
      <w:r w:rsidR="00A80C94">
        <w:rPr>
          <w:rFonts w:ascii="Arial" w:eastAsiaTheme="minorEastAsia" w:hAnsi="Arial" w:cs="Arial"/>
          <w:lang w:val="en-GB"/>
        </w:rPr>
        <w:t xml:space="preserve"> t</w:t>
      </w:r>
      <w:r w:rsidR="00A80C94" w:rsidRPr="00A80C94">
        <w:rPr>
          <w:rFonts w:ascii="Arial" w:eastAsiaTheme="minorEastAsia" w:hAnsi="Arial" w:cs="Arial"/>
          <w:lang w:val="en-GB"/>
        </w:rPr>
        <w:t>he quantities.</w:t>
      </w:r>
      <w:r w:rsidR="002666E8" w:rsidRPr="00A80C94">
        <w:rPr>
          <w:rFonts w:ascii="Arial" w:eastAsiaTheme="minorEastAsia" w:hAnsi="Arial" w:cs="Arial"/>
          <w:lang w:val="en-GB"/>
        </w:rPr>
        <w:t xml:space="preserve"> </w:t>
      </w:r>
    </w:p>
    <w:p w14:paraId="4FA3A4D4" w14:textId="77777777" w:rsidR="002666E8" w:rsidRPr="00A80C94" w:rsidRDefault="002666E8" w:rsidP="002666E8">
      <w:pPr>
        <w:jc w:val="both"/>
        <w:rPr>
          <w:rFonts w:ascii="Arial" w:eastAsiaTheme="minorEastAsia" w:hAnsi="Arial" w:cs="Arial"/>
          <w:lang w:val="en-GB"/>
        </w:rPr>
      </w:pPr>
    </w:p>
    <w:p w14:paraId="53F746B6" w14:textId="2AA35359" w:rsidR="002666E8" w:rsidRPr="00A80C94" w:rsidRDefault="00A80C94" w:rsidP="002666E8">
      <w:pPr>
        <w:jc w:val="both"/>
        <w:rPr>
          <w:rFonts w:ascii="Arial" w:eastAsiaTheme="minorEastAsia" w:hAnsi="Arial" w:cs="Arial"/>
          <w:lang w:val="en-GB"/>
        </w:rPr>
      </w:pPr>
      <w:r w:rsidRPr="00A80C94">
        <w:rPr>
          <w:rFonts w:ascii="Arial" w:eastAsiaTheme="minorEastAsia" w:hAnsi="Arial" w:cs="Arial"/>
          <w:lang w:val="en-GB"/>
        </w:rPr>
        <w:t xml:space="preserve">The </w:t>
      </w:r>
      <w:r w:rsidR="002666E8" w:rsidRPr="00A80C94">
        <w:rPr>
          <w:rFonts w:ascii="Arial" w:eastAsiaTheme="minorEastAsia" w:hAnsi="Arial" w:cs="Arial"/>
          <w:lang w:val="en-GB"/>
        </w:rPr>
        <w:t>UncertRadio</w:t>
      </w:r>
      <w:r w:rsidRPr="00A80C94">
        <w:rPr>
          <w:rFonts w:ascii="Arial" w:eastAsiaTheme="minorEastAsia" w:hAnsi="Arial" w:cs="Arial"/>
          <w:lang w:val="en-GB"/>
        </w:rPr>
        <w:t xml:space="preserve"> i</w:t>
      </w:r>
      <w:r w:rsidR="002666E8" w:rsidRPr="00A80C94">
        <w:rPr>
          <w:rFonts w:ascii="Arial" w:eastAsiaTheme="minorEastAsia" w:hAnsi="Arial" w:cs="Arial"/>
          <w:lang w:val="en-GB"/>
        </w:rPr>
        <w:t xml:space="preserve">nstallation </w:t>
      </w:r>
      <w:r w:rsidRPr="00A80C94">
        <w:rPr>
          <w:rFonts w:ascii="Arial" w:eastAsiaTheme="minorEastAsia" w:hAnsi="Arial" w:cs="Arial"/>
          <w:lang w:val="en-GB"/>
        </w:rPr>
        <w:t xml:space="preserve">includes two </w:t>
      </w:r>
      <w:r w:rsidR="002666E8" w:rsidRPr="00A80C94">
        <w:rPr>
          <w:rFonts w:ascii="Arial" w:eastAsiaTheme="minorEastAsia" w:hAnsi="Arial" w:cs="Arial"/>
          <w:lang w:val="en-GB"/>
        </w:rPr>
        <w:t>CSV</w:t>
      </w:r>
      <w:r w:rsidRPr="00A80C94">
        <w:rPr>
          <w:rFonts w:ascii="Arial" w:eastAsiaTheme="minorEastAsia" w:hAnsi="Arial" w:cs="Arial"/>
          <w:lang w:val="en-GB"/>
        </w:rPr>
        <w:t xml:space="preserve"> files</w:t>
      </w:r>
      <w:r w:rsidR="002666E8" w:rsidRPr="00A80C94">
        <w:rPr>
          <w:rFonts w:ascii="Arial" w:eastAsiaTheme="minorEastAsia" w:hAnsi="Arial" w:cs="Arial"/>
          <w:lang w:val="en-GB"/>
        </w:rPr>
        <w:t xml:space="preserve">, </w:t>
      </w:r>
      <w:r w:rsidR="002666E8" w:rsidRPr="00A80C94">
        <w:rPr>
          <w:rFonts w:ascii="Arial" w:eastAsiaTheme="minorEastAsia" w:hAnsi="Arial" w:cs="Arial"/>
          <w:b/>
          <w:bCs/>
          <w:lang w:val="en-GB"/>
        </w:rPr>
        <w:t>unitsTable</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a</w:t>
      </w:r>
      <w:r w:rsidR="002666E8" w:rsidRPr="00A80C94">
        <w:rPr>
          <w:rFonts w:ascii="Arial" w:eastAsiaTheme="minorEastAsia" w:hAnsi="Arial" w:cs="Arial"/>
          <w:lang w:val="en-GB"/>
        </w:rPr>
        <w:t xml:space="preserve">nd </w:t>
      </w:r>
      <w:r w:rsidR="002666E8" w:rsidRPr="00A80C94">
        <w:rPr>
          <w:rFonts w:ascii="Arial" w:eastAsiaTheme="minorEastAsia" w:hAnsi="Arial" w:cs="Arial"/>
          <w:b/>
          <w:bCs/>
          <w:lang w:val="en-GB"/>
        </w:rPr>
        <w:t>units_other</w:t>
      </w:r>
      <w:r w:rsidR="007B5944">
        <w:rPr>
          <w:rFonts w:ascii="Arial" w:eastAsiaTheme="minorEastAsia" w:hAnsi="Arial" w:cs="Arial"/>
          <w:b/>
          <w:bCs/>
          <w:lang w:val="en-GB"/>
        </w:rPr>
        <w:t>_EN</w:t>
      </w:r>
      <w:r w:rsidR="002666E8" w:rsidRPr="00A80C94">
        <w:rPr>
          <w:rFonts w:ascii="Arial" w:eastAsiaTheme="minorEastAsia" w:hAnsi="Arial" w:cs="Arial"/>
          <w:b/>
          <w:bCs/>
          <w:lang w:val="en-GB"/>
        </w:rPr>
        <w:t>.csv</w:t>
      </w:r>
      <w:r w:rsidR="002666E8" w:rsidRPr="00A80C94">
        <w:rPr>
          <w:rFonts w:ascii="Arial" w:eastAsiaTheme="minorEastAsia" w:hAnsi="Arial" w:cs="Arial"/>
          <w:lang w:val="en-GB"/>
        </w:rPr>
        <w:t xml:space="preserve">. </w:t>
      </w:r>
      <w:r w:rsidRPr="00A80C94">
        <w:rPr>
          <w:rFonts w:ascii="Arial" w:eastAsiaTheme="minorEastAsia" w:hAnsi="Arial" w:cs="Arial"/>
          <w:lang w:val="en-GB"/>
        </w:rPr>
        <w:t>These are shown below</w:t>
      </w:r>
      <w:r w:rsidR="002666E8" w:rsidRPr="00A80C94">
        <w:rPr>
          <w:rFonts w:ascii="Arial" w:eastAsiaTheme="minorEastAsia" w:hAnsi="Arial" w:cs="Arial"/>
          <w:lang w:val="en-GB"/>
        </w:rPr>
        <w:t>.</w:t>
      </w:r>
    </w:p>
    <w:p w14:paraId="50608AF5" w14:textId="77777777" w:rsidR="002666E8" w:rsidRPr="00A80C94" w:rsidRDefault="002666E8" w:rsidP="002666E8">
      <w:pPr>
        <w:jc w:val="both"/>
        <w:rPr>
          <w:rFonts w:ascii="Arial" w:eastAsiaTheme="minorEastAsia" w:hAnsi="Arial" w:cs="Arial"/>
          <w:lang w:val="en-GB"/>
        </w:rPr>
      </w:pPr>
    </w:p>
    <w:p w14:paraId="22BFC6DA" w14:textId="30C23252" w:rsidR="002666E8" w:rsidRPr="00CD53E3" w:rsidRDefault="002666E8" w:rsidP="002666E8">
      <w:pPr>
        <w:jc w:val="both"/>
        <w:rPr>
          <w:rFonts w:ascii="Arial" w:eastAsiaTheme="minorEastAsia" w:hAnsi="Arial" w:cs="Arial"/>
          <w:b/>
          <w:bCs/>
          <w:lang w:val="en-GB"/>
        </w:rPr>
      </w:pPr>
      <w:r w:rsidRPr="00CD53E3">
        <w:rPr>
          <w:rFonts w:ascii="Arial" w:eastAsiaTheme="minorEastAsia" w:hAnsi="Arial" w:cs="Arial"/>
          <w:b/>
          <w:bCs/>
          <w:lang w:val="en-GB"/>
        </w:rPr>
        <w:t>unitsTable</w:t>
      </w:r>
      <w:r w:rsidR="007B5944">
        <w:rPr>
          <w:rFonts w:ascii="Arial" w:eastAsiaTheme="minorEastAsia" w:hAnsi="Arial" w:cs="Arial"/>
          <w:b/>
          <w:bCs/>
          <w:lang w:val="en-GB"/>
        </w:rPr>
        <w:t>_EN</w:t>
      </w:r>
      <w:r w:rsidRPr="00CD53E3">
        <w:rPr>
          <w:rFonts w:ascii="Arial" w:eastAsiaTheme="minorEastAsia" w:hAnsi="Arial" w:cs="Arial"/>
          <w:b/>
          <w:bCs/>
          <w:lang w:val="en-GB"/>
        </w:rPr>
        <w:t>.csv:</w:t>
      </w:r>
    </w:p>
    <w:p w14:paraId="323C579D" w14:textId="77777777" w:rsidR="002666E8" w:rsidRPr="00CD53E3" w:rsidRDefault="002666E8" w:rsidP="002666E8">
      <w:pPr>
        <w:jc w:val="both"/>
        <w:rPr>
          <w:rFonts w:ascii="Arial" w:eastAsiaTheme="minorEastAsia" w:hAnsi="Arial" w:cs="Arial"/>
          <w:lang w:val="en-GB"/>
        </w:rPr>
      </w:pPr>
    </w:p>
    <w:p w14:paraId="4FF9E146" w14:textId="4D515D7E"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The meaning of the columns is</w:t>
      </w:r>
      <w:r w:rsidR="002666E8" w:rsidRPr="00DE63E9">
        <w:rPr>
          <w:rFonts w:ascii="Arial" w:eastAsiaTheme="minorEastAsia" w:hAnsi="Arial" w:cs="Arial"/>
          <w:lang w:val="en-GB"/>
        </w:rPr>
        <w:t>:</w:t>
      </w:r>
    </w:p>
    <w:p w14:paraId="40441FF5" w14:textId="77777777" w:rsidR="002666E8" w:rsidRPr="00DE63E9" w:rsidRDefault="002666E8" w:rsidP="002666E8">
      <w:pPr>
        <w:jc w:val="both"/>
        <w:rPr>
          <w:rFonts w:ascii="Arial" w:eastAsiaTheme="minorEastAsia" w:hAnsi="Arial" w:cs="Arial"/>
          <w:lang w:val="en-GB"/>
        </w:rPr>
      </w:pPr>
    </w:p>
    <w:p w14:paraId="108AD891" w14:textId="5F205C6D"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A: </w:t>
      </w:r>
      <w:r w:rsidRPr="00DE63E9">
        <w:rPr>
          <w:rFonts w:ascii="Arial" w:eastAsiaTheme="minorEastAsia" w:hAnsi="Arial" w:cs="Arial"/>
          <w:lang w:val="en-GB"/>
        </w:rPr>
        <w:t>b</w:t>
      </w:r>
      <w:r w:rsidR="002666E8" w:rsidRPr="00DE63E9">
        <w:rPr>
          <w:rFonts w:ascii="Arial" w:eastAsiaTheme="minorEastAsia" w:hAnsi="Arial" w:cs="Arial"/>
          <w:lang w:val="en-GB"/>
        </w:rPr>
        <w:t>asi</w:t>
      </w:r>
      <w:r w:rsidRPr="00DE63E9">
        <w:rPr>
          <w:rFonts w:ascii="Arial" w:eastAsiaTheme="minorEastAsia" w:hAnsi="Arial" w:cs="Arial"/>
          <w:lang w:val="en-GB"/>
        </w:rPr>
        <w:t xml:space="preserve">c </w:t>
      </w:r>
      <w:proofErr w:type="gramStart"/>
      <w:r w:rsidRPr="00DE63E9">
        <w:rPr>
          <w:rFonts w:ascii="Arial" w:eastAsiaTheme="minorEastAsia" w:hAnsi="Arial" w:cs="Arial"/>
          <w:lang w:val="en-GB"/>
        </w:rPr>
        <w:t>units</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39A2EEFE" w14:textId="6D5BFD0A"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 xml:space="preserve">column </w:t>
      </w:r>
      <w:r w:rsidR="002666E8" w:rsidRPr="00DE63E9">
        <w:rPr>
          <w:rFonts w:ascii="Arial" w:eastAsiaTheme="minorEastAsia" w:hAnsi="Arial" w:cs="Arial"/>
          <w:lang w:val="en-GB"/>
        </w:rPr>
        <w:t xml:space="preserve">B: </w:t>
      </w:r>
      <w:r w:rsidRPr="00DE63E9">
        <w:rPr>
          <w:rFonts w:ascii="Arial" w:eastAsiaTheme="minorEastAsia" w:hAnsi="Arial" w:cs="Arial"/>
          <w:lang w:val="en-GB"/>
        </w:rPr>
        <w:t xml:space="preserve">a characteristic numerical value attributed to the basic </w:t>
      </w:r>
      <w:proofErr w:type="gramStart"/>
      <w:r w:rsidRPr="00DE63E9">
        <w:rPr>
          <w:rFonts w:ascii="Arial" w:eastAsiaTheme="minorEastAsia" w:hAnsi="Arial" w:cs="Arial"/>
          <w:lang w:val="en-GB"/>
        </w:rPr>
        <w:t>unit</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3AB76894" w14:textId="57E53024"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C: </w:t>
      </w:r>
      <w:r w:rsidRPr="00DE63E9">
        <w:rPr>
          <w:rFonts w:ascii="Arial" w:eastAsiaTheme="minorEastAsia" w:hAnsi="Arial" w:cs="Arial"/>
          <w:lang w:val="en-GB"/>
        </w:rPr>
        <w:t xml:space="preserve">derived </w:t>
      </w:r>
      <w:proofErr w:type="gramStart"/>
      <w:r w:rsidRPr="00DE63E9">
        <w:rPr>
          <w:rFonts w:ascii="Arial" w:eastAsiaTheme="minorEastAsia" w:hAnsi="Arial" w:cs="Arial"/>
          <w:lang w:val="en-GB"/>
        </w:rPr>
        <w:t>units</w:t>
      </w:r>
      <w:r w:rsidR="002666E8" w:rsidRPr="00DE63E9">
        <w:rPr>
          <w:rFonts w:ascii="Arial" w:eastAsiaTheme="minorEastAsia" w:hAnsi="Arial" w:cs="Arial"/>
          <w:lang w:val="en-GB"/>
        </w:rPr>
        <w:t>;</w:t>
      </w:r>
      <w:proofErr w:type="gramEnd"/>
      <w:r w:rsidR="002666E8" w:rsidRPr="00DE63E9">
        <w:rPr>
          <w:rFonts w:ascii="Arial" w:eastAsiaTheme="minorEastAsia" w:hAnsi="Arial" w:cs="Arial"/>
          <w:lang w:val="en-GB"/>
        </w:rPr>
        <w:t xml:space="preserve"> </w:t>
      </w:r>
    </w:p>
    <w:p w14:paraId="2933DB98" w14:textId="061136A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D: </w:t>
      </w:r>
      <w:r w:rsidRPr="00DE63E9">
        <w:rPr>
          <w:rFonts w:ascii="Arial" w:eastAsiaTheme="minorEastAsia" w:hAnsi="Arial" w:cs="Arial"/>
          <w:lang w:val="en-GB"/>
        </w:rPr>
        <w:t xml:space="preserve">the scaling factor associated with the unit in column </w:t>
      </w:r>
      <w:proofErr w:type="gramStart"/>
      <w:r w:rsidR="002666E8" w:rsidRPr="00DE63E9">
        <w:rPr>
          <w:rFonts w:ascii="Arial" w:eastAsiaTheme="minorEastAsia" w:hAnsi="Arial" w:cs="Arial"/>
          <w:lang w:val="en-GB"/>
        </w:rPr>
        <w:t>C;</w:t>
      </w:r>
      <w:proofErr w:type="gramEnd"/>
      <w:r w:rsidR="002666E8" w:rsidRPr="00DE63E9">
        <w:rPr>
          <w:rFonts w:ascii="Arial" w:eastAsiaTheme="minorEastAsia" w:hAnsi="Arial" w:cs="Arial"/>
          <w:lang w:val="en-GB"/>
        </w:rPr>
        <w:t xml:space="preserve"> </w:t>
      </w:r>
    </w:p>
    <w:p w14:paraId="457C2A4A" w14:textId="68A67D87" w:rsidR="002666E8" w:rsidRPr="00DE63E9" w:rsidRDefault="00A80C94" w:rsidP="002666E8">
      <w:pPr>
        <w:jc w:val="both"/>
        <w:rPr>
          <w:rFonts w:ascii="Arial" w:eastAsiaTheme="minorEastAsia" w:hAnsi="Arial" w:cs="Arial"/>
          <w:lang w:val="en-GB"/>
        </w:rPr>
      </w:pPr>
      <w:r w:rsidRPr="00DE63E9">
        <w:rPr>
          <w:rFonts w:ascii="Arial" w:eastAsiaTheme="minorEastAsia" w:hAnsi="Arial" w:cs="Arial"/>
          <w:lang w:val="en-GB"/>
        </w:rPr>
        <w:t>column</w:t>
      </w:r>
      <w:r w:rsidR="002666E8" w:rsidRPr="00DE63E9">
        <w:rPr>
          <w:rFonts w:ascii="Arial" w:eastAsiaTheme="minorEastAsia" w:hAnsi="Arial" w:cs="Arial"/>
          <w:lang w:val="en-GB"/>
        </w:rPr>
        <w:t xml:space="preserve"> E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w:t>
      </w:r>
      <w:r w:rsidRPr="00DE63E9">
        <w:rPr>
          <w:rFonts w:ascii="Arial" w:eastAsiaTheme="minorEastAsia" w:hAnsi="Arial" w:cs="Arial"/>
          <w:lang w:val="en-GB"/>
        </w:rPr>
        <w:t>the following</w:t>
      </w:r>
      <w:r w:rsidR="002666E8" w:rsidRPr="00DE63E9">
        <w:rPr>
          <w:rFonts w:ascii="Arial" w:eastAsiaTheme="minorEastAsia" w:hAnsi="Arial" w:cs="Arial"/>
          <w:lang w:val="en-GB"/>
        </w:rPr>
        <w:t xml:space="preserve">: </w:t>
      </w:r>
      <w:r w:rsidRPr="00DE63E9">
        <w:rPr>
          <w:rFonts w:ascii="Arial" w:eastAsiaTheme="minorEastAsia" w:hAnsi="Arial" w:cs="Arial"/>
          <w:lang w:val="en-GB"/>
        </w:rPr>
        <w:t>with</w:t>
      </w:r>
      <w:r w:rsidR="00DE63E9" w:rsidRPr="00DE63E9">
        <w:rPr>
          <w:rFonts w:ascii="Arial" w:eastAsiaTheme="minorEastAsia" w:hAnsi="Arial" w:cs="Arial"/>
          <w:lang w:val="en-GB"/>
        </w:rPr>
        <w:t>in</w:t>
      </w:r>
      <w:r w:rsidRPr="00DE63E9">
        <w:rPr>
          <w:rFonts w:ascii="Arial" w:eastAsiaTheme="minorEastAsia" w:hAnsi="Arial" w:cs="Arial"/>
          <w:lang w:val="en-GB"/>
        </w:rPr>
        <w:t xml:space="preserve"> the row of</w:t>
      </w:r>
      <w:r w:rsidR="00DE63E9" w:rsidRPr="00DE63E9">
        <w:rPr>
          <w:rFonts w:ascii="Arial" w:eastAsiaTheme="minorEastAsia" w:hAnsi="Arial" w:cs="Arial"/>
          <w:lang w:val="en-GB"/>
        </w:rPr>
        <w:t xml:space="preserve"> </w:t>
      </w:r>
      <w:r w:rsidRPr="00DE63E9">
        <w:rPr>
          <w:rFonts w:ascii="Arial" w:eastAsiaTheme="minorEastAsia" w:hAnsi="Arial" w:cs="Arial"/>
          <w:lang w:val="en-GB"/>
        </w:rPr>
        <w:t>the basic unit</w:t>
      </w:r>
      <w:r w:rsidR="00DE63E9" w:rsidRPr="00DE63E9">
        <w:rPr>
          <w:rFonts w:ascii="Arial" w:eastAsiaTheme="minorEastAsia" w:hAnsi="Arial" w:cs="Arial"/>
          <w:lang w:val="en-GB"/>
        </w:rPr>
        <w:t>, several synonym</w:t>
      </w:r>
      <w:r w:rsidR="00DE63E9">
        <w:rPr>
          <w:rFonts w:ascii="Arial" w:eastAsiaTheme="minorEastAsia" w:hAnsi="Arial" w:cs="Arial"/>
          <w:lang w:val="en-GB"/>
        </w:rPr>
        <w:t>ous</w:t>
      </w:r>
      <w:r w:rsidR="00DE63E9" w:rsidRPr="00DE63E9">
        <w:rPr>
          <w:rFonts w:ascii="Arial" w:eastAsiaTheme="minorEastAsia" w:hAnsi="Arial" w:cs="Arial"/>
          <w:lang w:val="en-GB"/>
        </w:rPr>
        <w:t xml:space="preserve"> unit names can be inserted</w:t>
      </w:r>
      <w:r w:rsidR="002666E8" w:rsidRPr="00DE63E9">
        <w:rPr>
          <w:rFonts w:ascii="Arial" w:eastAsiaTheme="minorEastAsia" w:hAnsi="Arial" w:cs="Arial"/>
          <w:lang w:val="en-GB"/>
        </w:rPr>
        <w:t>.</w:t>
      </w:r>
    </w:p>
    <w:p w14:paraId="476F2B14" w14:textId="77777777" w:rsidR="002666E8" w:rsidRPr="00DE63E9" w:rsidRDefault="002666E8" w:rsidP="002666E8">
      <w:pPr>
        <w:rPr>
          <w:rFonts w:ascii="Arial" w:eastAsiaTheme="minorEastAsia" w:hAnsi="Arial" w:cs="Arial"/>
          <w:lang w:val="en-GB"/>
        </w:rPr>
      </w:pPr>
    </w:p>
    <w:p w14:paraId="0ED48213" w14:textId="77777777" w:rsidR="002666E8" w:rsidRPr="00DE63E9" w:rsidRDefault="002666E8" w:rsidP="002666E8">
      <w:pPr>
        <w:rPr>
          <w:rFonts w:ascii="Arial" w:eastAsiaTheme="minorEastAsia" w:hAnsi="Arial" w:cs="Arial"/>
          <w:lang w:val="en-GB"/>
        </w:rPr>
      </w:pPr>
    </w:p>
    <w:p w14:paraId="098EC449" w14:textId="180B6728" w:rsidR="002666E8" w:rsidRPr="00DE63E9" w:rsidRDefault="008E2407" w:rsidP="002666E8">
      <w:pPr>
        <w:rPr>
          <w:rFonts w:ascii="Arial" w:eastAsiaTheme="minorEastAsia" w:hAnsi="Arial" w:cs="Arial"/>
          <w:lang w:val="en-GB"/>
        </w:rPr>
      </w:pPr>
      <w:r w:rsidRPr="008E2407">
        <w:rPr>
          <w:rFonts w:ascii="Arial" w:eastAsiaTheme="minorEastAsia" w:hAnsi="Arial" w:cs="Arial"/>
          <w:b/>
          <w:bCs/>
          <w:lang w:val="en-GB"/>
        </w:rPr>
        <w:t>Note:</w:t>
      </w:r>
      <w:r>
        <w:rPr>
          <w:rFonts w:ascii="Arial" w:eastAsiaTheme="minorEastAsia" w:hAnsi="Arial" w:cs="Arial"/>
          <w:lang w:val="en-GB"/>
        </w:rPr>
        <w:t xml:space="preserve"> As CSV files are language dependent, these two CSV files have been replaced by text files, which are shown next below the two CSV files.</w:t>
      </w:r>
    </w:p>
    <w:p w14:paraId="450CCC88" w14:textId="77777777" w:rsidR="002666E8" w:rsidRDefault="002666E8" w:rsidP="002666E8">
      <w:pPr>
        <w:rPr>
          <w:rFonts w:ascii="Arial" w:eastAsiaTheme="minorEastAsia" w:hAnsi="Arial" w:cs="Arial"/>
        </w:rPr>
      </w:pPr>
      <w:r>
        <w:rPr>
          <w:noProof/>
        </w:rPr>
        <w:lastRenderedPageBreak/>
        <w:drawing>
          <wp:inline distT="0" distB="0" distL="0" distR="0" wp14:anchorId="62ACC8BA" wp14:editId="199D62D6">
            <wp:extent cx="5844209" cy="72009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5200" r="44137" b="5442"/>
                    <a:stretch/>
                  </pic:blipFill>
                  <pic:spPr bwMode="auto">
                    <a:xfrm>
                      <a:off x="0" y="0"/>
                      <a:ext cx="5858056" cy="7217961"/>
                    </a:xfrm>
                    <a:prstGeom prst="rect">
                      <a:avLst/>
                    </a:prstGeom>
                    <a:ln>
                      <a:noFill/>
                    </a:ln>
                    <a:extLst>
                      <a:ext uri="{53640926-AAD7-44D8-BBD7-CCE9431645EC}">
                        <a14:shadowObscured xmlns:a14="http://schemas.microsoft.com/office/drawing/2010/main"/>
                      </a:ext>
                    </a:extLst>
                  </pic:spPr>
                </pic:pic>
              </a:graphicData>
            </a:graphic>
          </wp:inline>
        </w:drawing>
      </w:r>
    </w:p>
    <w:p w14:paraId="170F5719" w14:textId="77777777" w:rsidR="002666E8" w:rsidRDefault="002666E8" w:rsidP="002666E8">
      <w:pPr>
        <w:rPr>
          <w:rFonts w:ascii="Arial" w:eastAsiaTheme="minorEastAsia" w:hAnsi="Arial" w:cs="Arial"/>
        </w:rPr>
      </w:pPr>
    </w:p>
    <w:p w14:paraId="428D1DD1" w14:textId="4CB3DBF6" w:rsidR="002666E8" w:rsidRPr="00E6406B" w:rsidRDefault="00E6406B" w:rsidP="002666E8">
      <w:pPr>
        <w:rPr>
          <w:rFonts w:ascii="Arial" w:eastAsiaTheme="minorEastAsia" w:hAnsi="Arial" w:cs="Arial"/>
          <w:i/>
          <w:iCs/>
          <w:lang w:val="en-US"/>
        </w:rPr>
      </w:pPr>
      <w:r w:rsidRPr="00E6406B">
        <w:rPr>
          <w:rFonts w:ascii="Arial" w:eastAsiaTheme="minorEastAsia" w:hAnsi="Arial" w:cs="Arial"/>
          <w:i/>
          <w:iCs/>
          <w:lang w:val="en-US"/>
        </w:rPr>
        <w:t>Note: The entries for m2 and m3 have been removed and transferred to Units_other.txt</w:t>
      </w:r>
    </w:p>
    <w:p w14:paraId="3ABDBC8F" w14:textId="77777777" w:rsidR="002666E8" w:rsidRPr="00E6406B" w:rsidRDefault="002666E8" w:rsidP="002666E8">
      <w:pPr>
        <w:rPr>
          <w:rFonts w:ascii="Arial" w:eastAsiaTheme="minorEastAsia" w:hAnsi="Arial" w:cs="Arial"/>
          <w:lang w:val="en-US"/>
        </w:rPr>
      </w:pPr>
    </w:p>
    <w:p w14:paraId="1BF7876D" w14:textId="77777777" w:rsidR="002666E8" w:rsidRPr="00E6406B" w:rsidRDefault="002666E8" w:rsidP="002666E8">
      <w:pPr>
        <w:rPr>
          <w:rFonts w:ascii="Arial" w:eastAsiaTheme="minorEastAsia" w:hAnsi="Arial" w:cs="Arial"/>
          <w:lang w:val="en-US"/>
        </w:rPr>
      </w:pPr>
    </w:p>
    <w:p w14:paraId="02133366" w14:textId="1D9267C5" w:rsidR="002666E8" w:rsidRPr="00DB47E5" w:rsidRDefault="002666E8" w:rsidP="002666E8">
      <w:pPr>
        <w:rPr>
          <w:rFonts w:ascii="Arial" w:eastAsiaTheme="minorEastAsia" w:hAnsi="Arial" w:cs="Arial"/>
          <w:b/>
          <w:bCs/>
          <w:lang w:val="en-GB"/>
        </w:rPr>
      </w:pPr>
      <w:r w:rsidRPr="00DB47E5">
        <w:rPr>
          <w:rFonts w:ascii="Arial" w:eastAsiaTheme="minorEastAsia" w:hAnsi="Arial" w:cs="Arial"/>
          <w:b/>
          <w:bCs/>
          <w:lang w:val="en-GB"/>
        </w:rPr>
        <w:t>Units_other</w:t>
      </w:r>
      <w:r w:rsidR="007B5944">
        <w:rPr>
          <w:rFonts w:ascii="Arial" w:eastAsiaTheme="minorEastAsia" w:hAnsi="Arial" w:cs="Arial"/>
          <w:b/>
          <w:bCs/>
          <w:lang w:val="en-GB"/>
        </w:rPr>
        <w:t>_EN</w:t>
      </w:r>
      <w:r w:rsidRPr="00DB47E5">
        <w:rPr>
          <w:rFonts w:ascii="Arial" w:eastAsiaTheme="minorEastAsia" w:hAnsi="Arial" w:cs="Arial"/>
          <w:b/>
          <w:bCs/>
          <w:lang w:val="en-GB"/>
        </w:rPr>
        <w:t>.csv:</w:t>
      </w:r>
    </w:p>
    <w:p w14:paraId="35A77884" w14:textId="77777777" w:rsidR="002666E8" w:rsidRPr="00DB47E5" w:rsidRDefault="002666E8" w:rsidP="002666E8">
      <w:pPr>
        <w:rPr>
          <w:rFonts w:ascii="Arial" w:eastAsiaTheme="minorEastAsia" w:hAnsi="Arial" w:cs="Arial"/>
          <w:lang w:val="en-GB"/>
        </w:rPr>
      </w:pPr>
    </w:p>
    <w:p w14:paraId="74C73D17" w14:textId="7D611183" w:rsidR="002666E8" w:rsidRPr="00DE63E9" w:rsidRDefault="00DE63E9" w:rsidP="002666E8">
      <w:pPr>
        <w:jc w:val="both"/>
        <w:rPr>
          <w:rFonts w:ascii="Arial" w:eastAsiaTheme="minorEastAsia" w:hAnsi="Arial" w:cs="Arial"/>
          <w:lang w:val="en-GB"/>
        </w:rPr>
      </w:pPr>
      <w:r w:rsidRPr="00DE63E9">
        <w:rPr>
          <w:rFonts w:ascii="Arial" w:eastAsiaTheme="minorEastAsia" w:hAnsi="Arial" w:cs="Arial"/>
          <w:lang w:val="en-GB"/>
        </w:rPr>
        <w:t xml:space="preserve">This file contains only two columns, </w:t>
      </w:r>
      <w:r w:rsidR="002666E8" w:rsidRPr="00DE63E9">
        <w:rPr>
          <w:rFonts w:ascii="Arial" w:eastAsiaTheme="minorEastAsia" w:hAnsi="Arial" w:cs="Arial"/>
          <w:lang w:val="en-GB"/>
        </w:rPr>
        <w:t xml:space="preserve">A </w:t>
      </w:r>
      <w:r w:rsidRPr="00DE63E9">
        <w:rPr>
          <w:rFonts w:ascii="Arial" w:eastAsiaTheme="minorEastAsia" w:hAnsi="Arial" w:cs="Arial"/>
          <w:lang w:val="en-GB"/>
        </w:rPr>
        <w:t>a</w:t>
      </w:r>
      <w:r w:rsidR="002666E8" w:rsidRPr="00DE63E9">
        <w:rPr>
          <w:rFonts w:ascii="Arial" w:eastAsiaTheme="minorEastAsia" w:hAnsi="Arial" w:cs="Arial"/>
          <w:lang w:val="en-GB"/>
        </w:rPr>
        <w:t xml:space="preserve">nd B. </w:t>
      </w:r>
      <w:r w:rsidRPr="00DE63E9">
        <w:rPr>
          <w:rFonts w:ascii="Arial" w:eastAsiaTheme="minorEastAsia" w:hAnsi="Arial" w:cs="Arial"/>
          <w:lang w:val="en-GB"/>
        </w:rPr>
        <w:t xml:space="preserve">In column </w:t>
      </w:r>
      <w:r w:rsidR="002666E8" w:rsidRPr="00DE63E9">
        <w:rPr>
          <w:rFonts w:ascii="Arial" w:eastAsiaTheme="minorEastAsia" w:hAnsi="Arial" w:cs="Arial"/>
          <w:lang w:val="en-GB"/>
        </w:rPr>
        <w:t>A</w:t>
      </w:r>
      <w:r w:rsidRPr="00DE63E9">
        <w:rPr>
          <w:rFonts w:ascii="Arial" w:eastAsiaTheme="minorEastAsia" w:hAnsi="Arial" w:cs="Arial"/>
          <w:lang w:val="en-GB"/>
        </w:rPr>
        <w:t>, a unit name</w:t>
      </w:r>
      <w:r w:rsidR="002666E8" w:rsidRPr="00DE63E9">
        <w:rPr>
          <w:rFonts w:ascii="Arial" w:eastAsiaTheme="minorEastAsia" w:hAnsi="Arial" w:cs="Arial"/>
          <w:lang w:val="en-GB"/>
        </w:rPr>
        <w:t xml:space="preserve"> </w:t>
      </w:r>
      <w:r w:rsidRPr="00DE63E9">
        <w:rPr>
          <w:rFonts w:ascii="Arial" w:eastAsiaTheme="minorEastAsia" w:hAnsi="Arial" w:cs="Arial"/>
          <w:lang w:val="en-GB"/>
        </w:rPr>
        <w:t xml:space="preserve">can be given in a </w:t>
      </w:r>
      <w:r>
        <w:rPr>
          <w:rFonts w:ascii="Arial" w:eastAsiaTheme="minorEastAsia" w:hAnsi="Arial" w:cs="Arial"/>
          <w:lang w:val="en-GB"/>
        </w:rPr>
        <w:t>notation</w:t>
      </w:r>
      <w:r w:rsidRPr="00DE63E9">
        <w:rPr>
          <w:rFonts w:ascii="Arial" w:eastAsiaTheme="minorEastAsia" w:hAnsi="Arial" w:cs="Arial"/>
          <w:lang w:val="en-GB"/>
        </w:rPr>
        <w:t xml:space="preserve"> preferred by a l</w:t>
      </w:r>
      <w:r>
        <w:rPr>
          <w:rFonts w:ascii="Arial" w:eastAsiaTheme="minorEastAsia" w:hAnsi="Arial" w:cs="Arial"/>
          <w:lang w:val="en-GB"/>
        </w:rPr>
        <w:t>a</w:t>
      </w:r>
      <w:r w:rsidRPr="00DE63E9">
        <w:rPr>
          <w:rFonts w:ascii="Arial" w:eastAsiaTheme="minorEastAsia" w:hAnsi="Arial" w:cs="Arial"/>
          <w:lang w:val="en-GB"/>
        </w:rPr>
        <w:t>b</w:t>
      </w:r>
      <w:r>
        <w:rPr>
          <w:rFonts w:ascii="Arial" w:eastAsiaTheme="minorEastAsia" w:hAnsi="Arial" w:cs="Arial"/>
          <w:lang w:val="en-GB"/>
        </w:rPr>
        <w:t>o</w:t>
      </w:r>
      <w:r w:rsidRPr="00DE63E9">
        <w:rPr>
          <w:rFonts w:ascii="Arial" w:eastAsiaTheme="minorEastAsia" w:hAnsi="Arial" w:cs="Arial"/>
          <w:lang w:val="en-GB"/>
        </w:rPr>
        <w:t>rator</w:t>
      </w:r>
      <w:r>
        <w:rPr>
          <w:rFonts w:ascii="Arial" w:eastAsiaTheme="minorEastAsia" w:hAnsi="Arial" w:cs="Arial"/>
          <w:lang w:val="en-GB"/>
        </w:rPr>
        <w:t>y, column</w:t>
      </w:r>
      <w:r w:rsidR="002666E8" w:rsidRPr="00DE63E9">
        <w:rPr>
          <w:rFonts w:ascii="Arial" w:eastAsiaTheme="minorEastAsia" w:hAnsi="Arial" w:cs="Arial"/>
          <w:lang w:val="en-GB"/>
        </w:rPr>
        <w:t xml:space="preserve"> B </w:t>
      </w:r>
      <w:r>
        <w:rPr>
          <w:rFonts w:ascii="Arial" w:eastAsiaTheme="minorEastAsia" w:hAnsi="Arial" w:cs="Arial"/>
          <w:lang w:val="en-GB"/>
        </w:rPr>
        <w:t>gives the correct notation</w:t>
      </w:r>
      <w:r w:rsidR="002666E8" w:rsidRPr="00DE63E9">
        <w:rPr>
          <w:rFonts w:ascii="Arial" w:eastAsiaTheme="minorEastAsia" w:hAnsi="Arial" w:cs="Arial"/>
          <w:lang w:val="en-GB"/>
        </w:rPr>
        <w:t>.</w:t>
      </w:r>
    </w:p>
    <w:p w14:paraId="1A7F83BC" w14:textId="77777777" w:rsidR="002666E8" w:rsidRPr="00DE63E9" w:rsidRDefault="002666E8" w:rsidP="002666E8">
      <w:pPr>
        <w:rPr>
          <w:rFonts w:ascii="Arial" w:eastAsiaTheme="minorEastAsia" w:hAnsi="Arial" w:cs="Arial"/>
          <w:lang w:val="en-GB"/>
        </w:rPr>
      </w:pPr>
    </w:p>
    <w:p w14:paraId="28ED77D3" w14:textId="77777777" w:rsidR="002666E8" w:rsidRPr="00DE63E9" w:rsidRDefault="002666E8" w:rsidP="002666E8">
      <w:pPr>
        <w:rPr>
          <w:rFonts w:ascii="Arial" w:eastAsiaTheme="minorEastAsia" w:hAnsi="Arial" w:cs="Arial"/>
          <w:lang w:val="en-GB"/>
        </w:rPr>
      </w:pPr>
    </w:p>
    <w:p w14:paraId="391A99CB" w14:textId="77777777" w:rsidR="002666E8" w:rsidRDefault="002666E8" w:rsidP="002666E8">
      <w:pPr>
        <w:rPr>
          <w:rFonts w:ascii="Arial" w:eastAsiaTheme="minorEastAsia" w:hAnsi="Arial" w:cs="Arial"/>
        </w:rPr>
      </w:pPr>
      <w:r>
        <w:rPr>
          <w:noProof/>
        </w:rPr>
        <w:lastRenderedPageBreak/>
        <w:drawing>
          <wp:inline distT="0" distB="0" distL="0" distR="0" wp14:anchorId="45E5685C" wp14:editId="0CE1693E">
            <wp:extent cx="5748793" cy="2628081"/>
            <wp:effectExtent l="0" t="0" r="4445"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8286" b="62705"/>
                    <a:stretch/>
                  </pic:blipFill>
                  <pic:spPr bwMode="auto">
                    <a:xfrm>
                      <a:off x="0" y="0"/>
                      <a:ext cx="5786557" cy="2645345"/>
                    </a:xfrm>
                    <a:prstGeom prst="rect">
                      <a:avLst/>
                    </a:prstGeom>
                    <a:ln>
                      <a:noFill/>
                    </a:ln>
                    <a:extLst>
                      <a:ext uri="{53640926-AAD7-44D8-BBD7-CCE9431645EC}">
                        <a14:shadowObscured xmlns:a14="http://schemas.microsoft.com/office/drawing/2010/main"/>
                      </a:ext>
                    </a:extLst>
                  </pic:spPr>
                </pic:pic>
              </a:graphicData>
            </a:graphic>
          </wp:inline>
        </w:drawing>
      </w:r>
    </w:p>
    <w:p w14:paraId="4C8AC6CE" w14:textId="77777777" w:rsidR="002666E8" w:rsidRDefault="002666E8" w:rsidP="002666E8">
      <w:pPr>
        <w:rPr>
          <w:rFonts w:ascii="Arial" w:eastAsiaTheme="minorEastAsia" w:hAnsi="Arial" w:cs="Arial"/>
        </w:rPr>
      </w:pPr>
    </w:p>
    <w:p w14:paraId="02F9A04F" w14:textId="74517EB2" w:rsidR="002666E8" w:rsidRDefault="002666E8" w:rsidP="002666E8">
      <w:pPr>
        <w:rPr>
          <w:rFonts w:ascii="Arial" w:eastAsiaTheme="minorEastAsia" w:hAnsi="Arial" w:cs="Arial"/>
        </w:rPr>
      </w:pPr>
    </w:p>
    <w:p w14:paraId="757670D7" w14:textId="77777777" w:rsidR="00302DCE" w:rsidRDefault="00302DCE" w:rsidP="002666E8">
      <w:pPr>
        <w:rPr>
          <w:rFonts w:ascii="Arial" w:eastAsiaTheme="minorEastAsia" w:hAnsi="Arial" w:cs="Arial"/>
        </w:rPr>
      </w:pPr>
    </w:p>
    <w:p w14:paraId="5F5EE393" w14:textId="68C7205A" w:rsidR="008E2407" w:rsidRDefault="008E2407" w:rsidP="002666E8">
      <w:pPr>
        <w:rPr>
          <w:rFonts w:ascii="Arial" w:eastAsiaTheme="minorEastAsia" w:hAnsi="Arial" w:cs="Arial"/>
          <w:lang w:val="en-GB"/>
        </w:rPr>
      </w:pPr>
      <w:r w:rsidRPr="00251C69">
        <w:rPr>
          <w:rFonts w:ascii="Arial" w:eastAsiaTheme="minorEastAsia" w:hAnsi="Arial" w:cs="Arial"/>
          <w:b/>
          <w:bCs/>
          <w:lang w:val="en-GB"/>
        </w:rPr>
        <w:t xml:space="preserve">The </w:t>
      </w:r>
      <w:r w:rsidR="00251C69" w:rsidRPr="00251C69">
        <w:rPr>
          <w:rFonts w:ascii="Arial" w:eastAsiaTheme="minorEastAsia" w:hAnsi="Arial" w:cs="Arial"/>
          <w:b/>
          <w:bCs/>
          <w:lang w:val="en-GB"/>
        </w:rPr>
        <w:t xml:space="preserve">following </w:t>
      </w:r>
      <w:r w:rsidRPr="00251C69">
        <w:rPr>
          <w:rFonts w:ascii="Arial" w:eastAsiaTheme="minorEastAsia" w:hAnsi="Arial" w:cs="Arial"/>
          <w:b/>
          <w:bCs/>
          <w:lang w:val="en-GB"/>
        </w:rPr>
        <w:t>two text files replac</w:t>
      </w:r>
      <w:r w:rsidR="00251C69" w:rsidRPr="00251C69">
        <w:rPr>
          <w:rFonts w:ascii="Arial" w:eastAsiaTheme="minorEastAsia" w:hAnsi="Arial" w:cs="Arial"/>
          <w:b/>
          <w:bCs/>
          <w:lang w:val="en-GB"/>
        </w:rPr>
        <w:t xml:space="preserve">e </w:t>
      </w:r>
      <w:r w:rsidRPr="00251C69">
        <w:rPr>
          <w:rFonts w:ascii="Arial" w:eastAsiaTheme="minorEastAsia" w:hAnsi="Arial" w:cs="Arial"/>
          <w:b/>
          <w:bCs/>
          <w:lang w:val="en-GB"/>
        </w:rPr>
        <w:t>the CSV files</w:t>
      </w:r>
      <w:r>
        <w:rPr>
          <w:rFonts w:ascii="Arial" w:eastAsiaTheme="minorEastAsia" w:hAnsi="Arial" w:cs="Arial"/>
          <w:lang w:val="en-GB"/>
        </w:rPr>
        <w:t>:</w:t>
      </w:r>
    </w:p>
    <w:p w14:paraId="6F2B0F83" w14:textId="2D0A1F4E" w:rsidR="008E2407" w:rsidRDefault="008E2407" w:rsidP="002666E8">
      <w:pPr>
        <w:rPr>
          <w:rFonts w:ascii="Arial" w:eastAsiaTheme="minorEastAsia" w:hAnsi="Arial" w:cs="Arial"/>
          <w:lang w:val="en-GB"/>
        </w:rPr>
      </w:pPr>
    </w:p>
    <w:p w14:paraId="785FB545" w14:textId="27726D23" w:rsidR="008E2407" w:rsidRPr="008E2407" w:rsidRDefault="008E2407" w:rsidP="002666E8">
      <w:pPr>
        <w:rPr>
          <w:rFonts w:ascii="Arial" w:eastAsiaTheme="minorEastAsia" w:hAnsi="Arial" w:cs="Arial"/>
          <w:b/>
          <w:bCs/>
          <w:lang w:val="en-GB"/>
        </w:rPr>
      </w:pPr>
      <w:r w:rsidRPr="008E2407">
        <w:rPr>
          <w:rFonts w:ascii="Arial" w:eastAsiaTheme="minorEastAsia" w:hAnsi="Arial" w:cs="Arial"/>
          <w:b/>
          <w:bCs/>
          <w:lang w:val="en-GB"/>
        </w:rPr>
        <w:t>unitsTable.txt</w:t>
      </w:r>
      <w:r>
        <w:rPr>
          <w:rFonts w:ascii="Arial" w:eastAsiaTheme="minorEastAsia" w:hAnsi="Arial" w:cs="Arial"/>
          <w:b/>
          <w:bCs/>
          <w:lang w:val="en-GB"/>
        </w:rPr>
        <w:t xml:space="preserve">   </w:t>
      </w:r>
      <w:r w:rsidRPr="008E2407">
        <w:rPr>
          <w:rFonts w:ascii="Arial" w:eastAsiaTheme="minorEastAsia" w:hAnsi="Arial" w:cs="Arial"/>
          <w:lang w:val="en-GB"/>
        </w:rPr>
        <w:t xml:space="preserve"> (first part)</w:t>
      </w:r>
      <w:r>
        <w:rPr>
          <w:rFonts w:ascii="Arial" w:eastAsiaTheme="minorEastAsia" w:hAnsi="Arial" w:cs="Arial"/>
          <w:b/>
          <w:bCs/>
          <w:lang w:val="en-GB"/>
        </w:rPr>
        <w:t>:</w:t>
      </w:r>
    </w:p>
    <w:p w14:paraId="1F5BEB29" w14:textId="77777777" w:rsidR="008E2407" w:rsidRDefault="008E2407" w:rsidP="002666E8">
      <w:pPr>
        <w:rPr>
          <w:rFonts w:ascii="Arial" w:eastAsiaTheme="minorEastAsia" w:hAnsi="Arial" w:cs="Arial"/>
          <w:lang w:val="en-GB"/>
        </w:rPr>
      </w:pPr>
    </w:p>
    <w:p w14:paraId="1E48BB49" w14:textId="77777777" w:rsidR="008E2407" w:rsidRPr="00101DC1" w:rsidRDefault="008E2407" w:rsidP="00D9437A">
      <w:pPr>
        <w:ind w:left="567"/>
        <w:rPr>
          <w:rFonts w:ascii="Arial" w:eastAsiaTheme="minorEastAsia" w:hAnsi="Arial" w:cs="Arial"/>
          <w:sz w:val="20"/>
          <w:szCs w:val="20"/>
          <w:lang w:val="en-GB"/>
        </w:rPr>
      </w:pPr>
      <w:proofErr w:type="spellStart"/>
      <w:r w:rsidRPr="00101DC1">
        <w:rPr>
          <w:rFonts w:ascii="Arial" w:eastAsiaTheme="minorEastAsia" w:hAnsi="Arial" w:cs="Arial"/>
          <w:sz w:val="20"/>
          <w:szCs w:val="20"/>
          <w:lang w:val="en-GB"/>
        </w:rPr>
        <w:t>base:Base</w:t>
      </w:r>
      <w:proofErr w:type="spellEnd"/>
      <w:r w:rsidRPr="00101DC1">
        <w:rPr>
          <w:rFonts w:ascii="Arial" w:eastAsiaTheme="minorEastAsia" w:hAnsi="Arial" w:cs="Arial"/>
          <w:sz w:val="20"/>
          <w:szCs w:val="20"/>
          <w:lang w:val="en-GB"/>
        </w:rPr>
        <w:t xml:space="preserve"> </w:t>
      </w:r>
      <w:proofErr w:type="spellStart"/>
      <w:r w:rsidRPr="00101DC1">
        <w:rPr>
          <w:rFonts w:ascii="Arial" w:eastAsiaTheme="minorEastAsia" w:hAnsi="Arial" w:cs="Arial"/>
          <w:sz w:val="20"/>
          <w:szCs w:val="20"/>
          <w:lang w:val="en-GB"/>
        </w:rPr>
        <w:t>unit;base</w:t>
      </w:r>
      <w:proofErr w:type="spellEnd"/>
      <w:r w:rsidRPr="00101DC1">
        <w:rPr>
          <w:rFonts w:ascii="Arial" w:eastAsiaTheme="minorEastAsia" w:hAnsi="Arial" w:cs="Arial"/>
          <w:sz w:val="20"/>
          <w:szCs w:val="20"/>
          <w:lang w:val="en-GB"/>
        </w:rPr>
        <w:t xml:space="preserve">#: base unit value; </w:t>
      </w:r>
      <w:proofErr w:type="spellStart"/>
      <w:r w:rsidRPr="00101DC1">
        <w:rPr>
          <w:rFonts w:ascii="Arial" w:eastAsiaTheme="minorEastAsia" w:hAnsi="Arial" w:cs="Arial"/>
          <w:sz w:val="20"/>
          <w:szCs w:val="20"/>
          <w:lang w:val="en-GB"/>
        </w:rPr>
        <w:t>syn:synonym;derv:derived</w:t>
      </w:r>
      <w:proofErr w:type="spellEnd"/>
      <w:r w:rsidRPr="00101DC1">
        <w:rPr>
          <w:rFonts w:ascii="Arial" w:eastAsiaTheme="minorEastAsia" w:hAnsi="Arial" w:cs="Arial"/>
          <w:sz w:val="20"/>
          <w:szCs w:val="20"/>
          <w:lang w:val="en-GB"/>
        </w:rPr>
        <w:t xml:space="preserve"> </w:t>
      </w:r>
      <w:proofErr w:type="spellStart"/>
      <w:r w:rsidRPr="00101DC1">
        <w:rPr>
          <w:rFonts w:ascii="Arial" w:eastAsiaTheme="minorEastAsia" w:hAnsi="Arial" w:cs="Arial"/>
          <w:sz w:val="20"/>
          <w:szCs w:val="20"/>
          <w:lang w:val="en-GB"/>
        </w:rPr>
        <w:t>unit;conv</w:t>
      </w:r>
      <w:proofErr w:type="spellEnd"/>
      <w:r w:rsidRPr="00101DC1">
        <w:rPr>
          <w:rFonts w:ascii="Arial" w:eastAsiaTheme="minorEastAsia" w:hAnsi="Arial" w:cs="Arial"/>
          <w:sz w:val="20"/>
          <w:szCs w:val="20"/>
          <w:lang w:val="en-GB"/>
        </w:rPr>
        <w:t>: scale factor</w:t>
      </w:r>
    </w:p>
    <w:p w14:paraId="674592E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w:t>
      </w:r>
      <w:proofErr w:type="spellStart"/>
      <w:r w:rsidRPr="00101DC1">
        <w:rPr>
          <w:rFonts w:ascii="Arial" w:eastAsiaTheme="minorEastAsia" w:hAnsi="Arial" w:cs="Arial"/>
          <w:sz w:val="20"/>
          <w:szCs w:val="20"/>
          <w:lang w:val="en-GB"/>
        </w:rPr>
        <w:t>Bq</w:t>
      </w:r>
      <w:proofErr w:type="spellEnd"/>
      <w:r w:rsidRPr="00101DC1">
        <w:rPr>
          <w:rFonts w:ascii="Arial" w:eastAsiaTheme="minorEastAsia" w:hAnsi="Arial" w:cs="Arial"/>
          <w:sz w:val="20"/>
          <w:szCs w:val="20"/>
          <w:lang w:val="en-GB"/>
        </w:rPr>
        <w:t xml:space="preserve">       </w:t>
      </w:r>
    </w:p>
    <w:p w14:paraId="7322326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base#=11.</w:t>
      </w:r>
    </w:p>
    <w:p w14:paraId="01F5D03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mBq</w:t>
      </w:r>
      <w:proofErr w:type="spellEnd"/>
    </w:p>
    <w:p w14:paraId="4E410261"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2F051284"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=µ</w:t>
      </w:r>
      <w:proofErr w:type="spellStart"/>
      <w:r w:rsidRPr="00101DC1">
        <w:rPr>
          <w:rFonts w:ascii="Arial" w:eastAsiaTheme="minorEastAsia" w:hAnsi="Arial" w:cs="Arial"/>
          <w:sz w:val="20"/>
          <w:szCs w:val="20"/>
        </w:rPr>
        <w:t>Bq</w:t>
      </w:r>
      <w:proofErr w:type="spellEnd"/>
    </w:p>
    <w:p w14:paraId="70A4232C"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conv</w:t>
      </w:r>
      <w:proofErr w:type="spellEnd"/>
      <w:r w:rsidRPr="00101DC1">
        <w:rPr>
          <w:rFonts w:ascii="Arial" w:eastAsiaTheme="minorEastAsia" w:hAnsi="Arial" w:cs="Arial"/>
          <w:sz w:val="20"/>
          <w:szCs w:val="20"/>
        </w:rPr>
        <w:t>=1.00E-06</w:t>
      </w:r>
    </w:p>
    <w:p w14:paraId="63E64B4A"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w:t>
      </w:r>
      <w:proofErr w:type="spellStart"/>
      <w:r w:rsidRPr="00101DC1">
        <w:rPr>
          <w:rFonts w:ascii="Arial" w:eastAsiaTheme="minorEastAsia" w:hAnsi="Arial" w:cs="Arial"/>
          <w:sz w:val="20"/>
          <w:szCs w:val="20"/>
        </w:rPr>
        <w:t>kBq</w:t>
      </w:r>
      <w:proofErr w:type="spellEnd"/>
    </w:p>
    <w:p w14:paraId="14E33C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conv=1.00E+03</w:t>
      </w:r>
    </w:p>
    <w:p w14:paraId="6CA4871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base=s</w:t>
      </w:r>
    </w:p>
    <w:p w14:paraId="7EE066E2"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base#=21.</w:t>
      </w:r>
    </w:p>
    <w:p w14:paraId="01D7D5F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derv=min</w:t>
      </w:r>
    </w:p>
    <w:p w14:paraId="5038A49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conv=60.</w:t>
      </w:r>
    </w:p>
    <w:p w14:paraId="28104893"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derv=h</w:t>
      </w:r>
    </w:p>
    <w:p w14:paraId="13BCED9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conv=3600.</w:t>
      </w:r>
    </w:p>
    <w:p w14:paraId="51F3B0EA"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derv=d</w:t>
      </w:r>
    </w:p>
    <w:p w14:paraId="0CD6F2E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conv=86400.</w:t>
      </w:r>
    </w:p>
    <w:p w14:paraId="2D313EF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base=1/s</w:t>
      </w:r>
    </w:p>
    <w:p w14:paraId="554A5D28"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base#=0.047619047619</w:t>
      </w:r>
    </w:p>
    <w:p w14:paraId="20E49AE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derv=cps</w:t>
      </w:r>
    </w:p>
    <w:p w14:paraId="7D18564D"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conv=1.0</w:t>
      </w:r>
    </w:p>
    <w:p w14:paraId="29B3D0D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cpm</w:t>
      </w:r>
      <w:proofErr w:type="spellEnd"/>
    </w:p>
    <w:p w14:paraId="7260A91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0143CC6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w:t>
      </w:r>
      <w:proofErr w:type="spellStart"/>
      <w:r w:rsidRPr="00101DC1">
        <w:rPr>
          <w:rFonts w:ascii="Arial" w:eastAsiaTheme="minorEastAsia" w:hAnsi="Arial" w:cs="Arial"/>
          <w:sz w:val="20"/>
          <w:szCs w:val="20"/>
          <w:lang w:val="en-GB"/>
        </w:rPr>
        <w:t>cph</w:t>
      </w:r>
      <w:proofErr w:type="spellEnd"/>
    </w:p>
    <w:p w14:paraId="21050E0B"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59F87D2F"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derv=1/min</w:t>
      </w:r>
    </w:p>
    <w:p w14:paraId="2CE75A77"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conv=0.01666666666667</w:t>
      </w:r>
    </w:p>
    <w:p w14:paraId="4286560E"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derv=1/h</w:t>
      </w:r>
    </w:p>
    <w:p w14:paraId="36A03439"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conv=0.000277777777778</w:t>
      </w:r>
    </w:p>
    <w:p w14:paraId="3B004014"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base=kg</w:t>
      </w:r>
    </w:p>
    <w:p w14:paraId="13A72326" w14:textId="77777777" w:rsidR="008E2407" w:rsidRPr="00101DC1" w:rsidRDefault="008E2407" w:rsidP="00D9437A">
      <w:pPr>
        <w:ind w:left="567"/>
        <w:rPr>
          <w:rFonts w:ascii="Arial" w:eastAsiaTheme="minorEastAsia" w:hAnsi="Arial" w:cs="Arial"/>
          <w:sz w:val="20"/>
          <w:szCs w:val="20"/>
          <w:lang w:val="en-GB"/>
        </w:rPr>
      </w:pPr>
      <w:r w:rsidRPr="00101DC1">
        <w:rPr>
          <w:rFonts w:ascii="Arial" w:eastAsiaTheme="minorEastAsia" w:hAnsi="Arial" w:cs="Arial"/>
          <w:sz w:val="20"/>
          <w:szCs w:val="20"/>
          <w:lang w:val="en-GB"/>
        </w:rPr>
        <w:t>base#=41.</w:t>
      </w:r>
    </w:p>
    <w:p w14:paraId="0DFC2127"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=g</w:t>
      </w:r>
    </w:p>
    <w:p w14:paraId="1C909F6D"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conv</w:t>
      </w:r>
      <w:proofErr w:type="spellEnd"/>
      <w:r w:rsidRPr="00101DC1">
        <w:rPr>
          <w:rFonts w:ascii="Arial" w:eastAsiaTheme="minorEastAsia" w:hAnsi="Arial" w:cs="Arial"/>
          <w:sz w:val="20"/>
          <w:szCs w:val="20"/>
        </w:rPr>
        <w:t>=1.00E-03</w:t>
      </w:r>
    </w:p>
    <w:p w14:paraId="7340CC4C" w14:textId="77777777" w:rsidR="008E2407" w:rsidRPr="00101DC1" w:rsidRDefault="008E2407" w:rsidP="00D9437A">
      <w:pPr>
        <w:ind w:left="567"/>
        <w:rPr>
          <w:rFonts w:ascii="Arial" w:eastAsiaTheme="minorEastAsia" w:hAnsi="Arial" w:cs="Arial"/>
          <w:sz w:val="20"/>
          <w:szCs w:val="20"/>
        </w:rPr>
      </w:pPr>
      <w:proofErr w:type="spellStart"/>
      <w:r w:rsidRPr="00101DC1">
        <w:rPr>
          <w:rFonts w:ascii="Arial" w:eastAsiaTheme="minorEastAsia" w:hAnsi="Arial" w:cs="Arial"/>
          <w:sz w:val="20"/>
          <w:szCs w:val="20"/>
        </w:rPr>
        <w:t>derv</w:t>
      </w:r>
      <w:proofErr w:type="spellEnd"/>
      <w:r w:rsidRPr="00101DC1">
        <w:rPr>
          <w:rFonts w:ascii="Arial" w:eastAsiaTheme="minorEastAsia" w:hAnsi="Arial" w:cs="Arial"/>
          <w:sz w:val="20"/>
          <w:szCs w:val="20"/>
        </w:rPr>
        <w:t>=mg</w:t>
      </w:r>
    </w:p>
    <w:p w14:paraId="17EA6630" w14:textId="77777777" w:rsidR="008E2407" w:rsidRPr="000F4422" w:rsidRDefault="008E2407" w:rsidP="00D9437A">
      <w:pPr>
        <w:ind w:left="567"/>
        <w:rPr>
          <w:rFonts w:ascii="Arial" w:eastAsiaTheme="minorEastAsia" w:hAnsi="Arial" w:cs="Arial"/>
          <w:sz w:val="20"/>
          <w:szCs w:val="20"/>
          <w:lang w:val="en-GB"/>
        </w:rPr>
      </w:pPr>
      <w:r w:rsidRPr="000F4422">
        <w:rPr>
          <w:rFonts w:ascii="Arial" w:eastAsiaTheme="minorEastAsia" w:hAnsi="Arial" w:cs="Arial"/>
          <w:sz w:val="20"/>
          <w:szCs w:val="20"/>
          <w:lang w:val="en-GB"/>
        </w:rPr>
        <w:t>conv=1.00E-06</w:t>
      </w:r>
    </w:p>
    <w:p w14:paraId="5CB038F6" w14:textId="35A2F354" w:rsidR="008E2407" w:rsidRPr="000454C2" w:rsidRDefault="008E2407" w:rsidP="00D9437A">
      <w:pPr>
        <w:ind w:left="567"/>
        <w:rPr>
          <w:rFonts w:ascii="Arial" w:eastAsiaTheme="minorEastAsia" w:hAnsi="Arial" w:cs="Arial"/>
          <w:b/>
          <w:bCs/>
          <w:sz w:val="28"/>
          <w:szCs w:val="28"/>
          <w:lang w:val="en-GB"/>
        </w:rPr>
      </w:pPr>
      <w:r w:rsidRPr="000454C2">
        <w:rPr>
          <w:rFonts w:ascii="Arial" w:eastAsiaTheme="minorEastAsia" w:hAnsi="Arial" w:cs="Arial"/>
          <w:b/>
          <w:bCs/>
          <w:sz w:val="28"/>
          <w:szCs w:val="28"/>
          <w:lang w:val="en-GB"/>
        </w:rPr>
        <w:t>.</w:t>
      </w:r>
      <w:r w:rsidR="00101DC1" w:rsidRPr="000454C2">
        <w:rPr>
          <w:rFonts w:ascii="Arial" w:eastAsiaTheme="minorEastAsia" w:hAnsi="Arial" w:cs="Arial"/>
          <w:b/>
          <w:bCs/>
          <w:sz w:val="28"/>
          <w:szCs w:val="28"/>
          <w:lang w:val="en-GB"/>
        </w:rPr>
        <w:t xml:space="preserve"> . .</w:t>
      </w:r>
    </w:p>
    <w:p w14:paraId="475DA8E5" w14:textId="77777777" w:rsidR="00101DC1" w:rsidRPr="000454C2" w:rsidRDefault="00101DC1" w:rsidP="008E2407">
      <w:pPr>
        <w:rPr>
          <w:rFonts w:ascii="Arial" w:eastAsiaTheme="minorEastAsia" w:hAnsi="Arial" w:cs="Arial"/>
          <w:b/>
          <w:bCs/>
          <w:sz w:val="28"/>
          <w:szCs w:val="28"/>
          <w:lang w:val="en-GB"/>
        </w:rPr>
      </w:pPr>
    </w:p>
    <w:p w14:paraId="719524CE" w14:textId="32F34124" w:rsidR="008E2407" w:rsidRDefault="008E2407" w:rsidP="002666E8">
      <w:pPr>
        <w:rPr>
          <w:rFonts w:ascii="Arial" w:eastAsiaTheme="minorEastAsia" w:hAnsi="Arial" w:cs="Arial"/>
          <w:lang w:val="en-GB"/>
        </w:rPr>
      </w:pPr>
    </w:p>
    <w:p w14:paraId="3916C61D" w14:textId="7F3561AF" w:rsidR="008E2407" w:rsidRDefault="008E2407" w:rsidP="002666E8">
      <w:pPr>
        <w:rPr>
          <w:rFonts w:ascii="Arial" w:eastAsiaTheme="minorEastAsia" w:hAnsi="Arial" w:cs="Arial"/>
          <w:lang w:val="en-GB"/>
        </w:rPr>
      </w:pPr>
      <w:r w:rsidRPr="008E2407">
        <w:rPr>
          <w:rFonts w:ascii="Arial" w:eastAsiaTheme="minorEastAsia" w:hAnsi="Arial" w:cs="Arial"/>
          <w:b/>
          <w:bCs/>
          <w:lang w:val="en-GB"/>
        </w:rPr>
        <w:t>units_other.txt</w:t>
      </w:r>
      <w:r>
        <w:rPr>
          <w:rFonts w:ascii="Arial" w:eastAsiaTheme="minorEastAsia" w:hAnsi="Arial" w:cs="Arial"/>
          <w:b/>
          <w:bCs/>
          <w:lang w:val="en-GB"/>
        </w:rPr>
        <w:t xml:space="preserve">  </w:t>
      </w:r>
      <w:r>
        <w:rPr>
          <w:rFonts w:ascii="Arial" w:eastAsiaTheme="minorEastAsia" w:hAnsi="Arial" w:cs="Arial"/>
          <w:lang w:val="en-GB"/>
        </w:rPr>
        <w:t xml:space="preserve"> (complete):</w:t>
      </w:r>
    </w:p>
    <w:p w14:paraId="3DF16625" w14:textId="70E85EBF" w:rsidR="008E2407" w:rsidRDefault="008E2407" w:rsidP="002666E8">
      <w:pPr>
        <w:rPr>
          <w:rFonts w:ascii="Arial" w:eastAsiaTheme="minorEastAsia" w:hAnsi="Arial" w:cs="Arial"/>
          <w:lang w:val="en-GB"/>
        </w:rPr>
      </w:pPr>
    </w:p>
    <w:p w14:paraId="4C2C7454"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 xml:space="preserve"> s</w:t>
      </w:r>
    </w:p>
    <w:p w14:paraId="60779879"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w:t>
      </w:r>
      <w:proofErr w:type="spellStart"/>
      <w:r w:rsidRPr="00743B52">
        <w:rPr>
          <w:rFonts w:ascii="Arial" w:eastAsiaTheme="minorEastAsia" w:hAnsi="Arial" w:cs="Arial"/>
          <w:sz w:val="20"/>
          <w:szCs w:val="20"/>
          <w:lang w:val="en-GB"/>
        </w:rPr>
        <w:t>Bq</w:t>
      </w:r>
      <w:proofErr w:type="spellEnd"/>
      <w:r w:rsidRPr="00743B52">
        <w:rPr>
          <w:rFonts w:ascii="Arial" w:eastAsiaTheme="minorEastAsia" w:hAnsi="Arial" w:cs="Arial"/>
          <w:sz w:val="20"/>
          <w:szCs w:val="20"/>
          <w:lang w:val="en-GB"/>
        </w:rPr>
        <w:t>*s</w:t>
      </w:r>
    </w:p>
    <w:p w14:paraId="6721519E"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unit=m2</w:t>
      </w:r>
    </w:p>
    <w:p w14:paraId="0444F750"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=m^2</w:t>
      </w:r>
    </w:p>
    <w:p w14:paraId="64D07487"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unit=m³</w:t>
      </w:r>
    </w:p>
    <w:p w14:paraId="2C134F49"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=m^3</w:t>
      </w:r>
    </w:p>
    <w:p w14:paraId="7BD5811A"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unit=cm2</w:t>
      </w:r>
    </w:p>
    <w:p w14:paraId="48C6BDA1" w14:textId="77777777" w:rsidR="00214562" w:rsidRPr="00743B52"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=cm^2</w:t>
      </w:r>
    </w:p>
    <w:p w14:paraId="0B6594A5" w14:textId="77777777" w:rsidR="00214562" w:rsidRPr="00743B52" w:rsidRDefault="00214562" w:rsidP="00214562">
      <w:pPr>
        <w:ind w:left="567"/>
        <w:rPr>
          <w:rFonts w:ascii="Arial" w:eastAsiaTheme="minorEastAsia" w:hAnsi="Arial" w:cs="Arial"/>
          <w:sz w:val="20"/>
          <w:szCs w:val="20"/>
          <w:lang w:val="en-GB"/>
        </w:rPr>
      </w:pPr>
      <w:r w:rsidRPr="00743B52">
        <w:rPr>
          <w:rFonts w:ascii="Arial" w:eastAsiaTheme="minorEastAsia" w:hAnsi="Arial" w:cs="Arial"/>
          <w:sz w:val="20"/>
          <w:szCs w:val="20"/>
          <w:lang w:val="en-GB"/>
        </w:rPr>
        <w:t>unit=cm3</w:t>
      </w:r>
    </w:p>
    <w:p w14:paraId="53043889" w14:textId="77777777" w:rsidR="00214562" w:rsidRPr="00A20D33" w:rsidRDefault="00214562" w:rsidP="00214562">
      <w:pPr>
        <w:ind w:left="567"/>
        <w:rPr>
          <w:rFonts w:ascii="Arial" w:eastAsiaTheme="minorEastAsia" w:hAnsi="Arial" w:cs="Arial"/>
          <w:sz w:val="20"/>
          <w:szCs w:val="20"/>
          <w:lang w:val="en-GB"/>
        </w:rPr>
      </w:pPr>
      <w:proofErr w:type="spellStart"/>
      <w:r w:rsidRPr="00743B52">
        <w:rPr>
          <w:rFonts w:ascii="Arial" w:eastAsiaTheme="minorEastAsia" w:hAnsi="Arial" w:cs="Arial"/>
          <w:sz w:val="20"/>
          <w:szCs w:val="20"/>
          <w:lang w:val="en-GB"/>
        </w:rPr>
        <w:t>ubase</w:t>
      </w:r>
      <w:proofErr w:type="spellEnd"/>
      <w:r w:rsidRPr="00743B52">
        <w:rPr>
          <w:rFonts w:ascii="Arial" w:eastAsiaTheme="minorEastAsia" w:hAnsi="Arial" w:cs="Arial"/>
          <w:sz w:val="20"/>
          <w:szCs w:val="20"/>
          <w:lang w:val="en-GB"/>
        </w:rPr>
        <w:t>=cm^3</w:t>
      </w:r>
    </w:p>
    <w:p w14:paraId="1D87C644" w14:textId="21581BBA" w:rsidR="008E2407" w:rsidRPr="00101DC1" w:rsidRDefault="008E2407" w:rsidP="00D9437A">
      <w:pPr>
        <w:ind w:left="567"/>
        <w:rPr>
          <w:rFonts w:ascii="Arial" w:eastAsiaTheme="minorEastAsia" w:hAnsi="Arial" w:cs="Arial"/>
          <w:sz w:val="20"/>
          <w:szCs w:val="20"/>
          <w:lang w:val="en-GB"/>
        </w:rPr>
      </w:pPr>
    </w:p>
    <w:p w14:paraId="7695ACFD" w14:textId="671A5673" w:rsidR="008E2407" w:rsidRDefault="008E2407" w:rsidP="008E2407">
      <w:pPr>
        <w:rPr>
          <w:rFonts w:ascii="Arial" w:eastAsiaTheme="minorEastAsia" w:hAnsi="Arial" w:cs="Arial"/>
          <w:lang w:val="en-GB"/>
        </w:rPr>
      </w:pPr>
    </w:p>
    <w:p w14:paraId="3D87B783" w14:textId="77777777" w:rsidR="002666E8" w:rsidRPr="008E2407" w:rsidRDefault="002666E8" w:rsidP="002666E8">
      <w:pPr>
        <w:rPr>
          <w:rFonts w:ascii="Arial" w:eastAsiaTheme="minorEastAsia" w:hAnsi="Arial" w:cs="Arial"/>
          <w:lang w:val="en-GB"/>
        </w:rPr>
      </w:pPr>
    </w:p>
    <w:p w14:paraId="1A97FB01" w14:textId="489ECD7B" w:rsidR="002666E8" w:rsidRPr="00F46495" w:rsidRDefault="005B3DDB" w:rsidP="002666E8">
      <w:pPr>
        <w:jc w:val="both"/>
        <w:rPr>
          <w:rFonts w:ascii="Arial" w:eastAsiaTheme="minorEastAsia" w:hAnsi="Arial" w:cs="Arial"/>
          <w:lang w:val="en-GB"/>
        </w:rPr>
      </w:pPr>
      <w:r w:rsidRPr="005B3DDB">
        <w:rPr>
          <w:rFonts w:ascii="Arial" w:eastAsiaTheme="minorEastAsia" w:hAnsi="Arial" w:cs="Arial"/>
          <w:lang w:val="en-GB"/>
        </w:rPr>
        <w:t xml:space="preserve">The scaling factor associated with a counting duration is used (by inversion) for a count rate variable </w:t>
      </w:r>
      <w:r w:rsidRPr="005B3DDB">
        <w:rPr>
          <w:rFonts w:ascii="Arial" w:eastAsiaTheme="minorEastAsia" w:hAnsi="Arial" w:cs="Arial"/>
          <w:i/>
          <w:iCs/>
          <w:lang w:val="en-GB"/>
        </w:rPr>
        <w:t>R</w:t>
      </w:r>
      <w:r w:rsidRPr="005B3DDB">
        <w:rPr>
          <w:rFonts w:ascii="Arial" w:eastAsiaTheme="minorEastAsia" w:hAnsi="Arial" w:cs="Arial"/>
          <w:lang w:val="en-GB"/>
        </w:rPr>
        <w:t xml:space="preserve"> and, in most cases, this factor is the same for </w:t>
      </w:r>
      <w:r w:rsidRPr="005B3DDB">
        <w:rPr>
          <w:rFonts w:ascii="Arial" w:eastAsiaTheme="minorEastAsia" w:hAnsi="Arial" w:cs="Arial"/>
          <w:i/>
          <w:iCs/>
          <w:lang w:val="en-GB"/>
        </w:rPr>
        <w:t>R</w:t>
      </w:r>
      <w:r w:rsidRPr="005B3DDB">
        <w:rPr>
          <w:rFonts w:ascii="Arial" w:eastAsiaTheme="minorEastAsia" w:hAnsi="Arial" w:cs="Arial"/>
          <w:lang w:val="en-GB"/>
        </w:rPr>
        <w:t xml:space="preserve"> and for </w:t>
      </w:r>
      <w:r w:rsidRPr="005B3DDB">
        <w:rPr>
          <w:rFonts w:ascii="Arial" w:eastAsiaTheme="minorEastAsia" w:hAnsi="Arial" w:cs="Arial"/>
          <w:i/>
          <w:iCs/>
          <w:lang w:val="en-GB"/>
        </w:rPr>
        <w:t>u</w:t>
      </w:r>
      <w:r w:rsidRPr="005B3DDB">
        <w:rPr>
          <w:rFonts w:ascii="Arial" w:eastAsiaTheme="minorEastAsia" w:hAnsi="Arial" w:cs="Arial"/>
          <w:lang w:val="en-GB"/>
        </w:rPr>
        <w:t>(</w:t>
      </w:r>
      <w:r w:rsidRPr="005B3DDB">
        <w:rPr>
          <w:rFonts w:ascii="Arial" w:eastAsiaTheme="minorEastAsia" w:hAnsi="Arial" w:cs="Arial"/>
          <w:i/>
          <w:iCs/>
          <w:lang w:val="en-GB"/>
        </w:rPr>
        <w:t>R</w:t>
      </w:r>
      <w:r w:rsidRPr="005B3DDB">
        <w:rPr>
          <w:rFonts w:ascii="Arial" w:eastAsiaTheme="minorEastAsia" w:hAnsi="Arial" w:cs="Arial"/>
          <w:lang w:val="en-GB"/>
        </w:rPr>
        <w:t xml:space="preserve">), </w:t>
      </w:r>
      <w:proofErr w:type="gramStart"/>
      <w:r w:rsidRPr="005B3DDB">
        <w:rPr>
          <w:rFonts w:ascii="Arial" w:eastAsiaTheme="minorEastAsia" w:hAnsi="Arial" w:cs="Arial"/>
          <w:lang w:val="en-GB"/>
        </w:rPr>
        <w:t>as long as</w:t>
      </w:r>
      <w:proofErr w:type="gramEnd"/>
      <w:r w:rsidRPr="005B3DDB">
        <w:rPr>
          <w:rFonts w:ascii="Arial" w:eastAsiaTheme="minorEastAsia" w:hAnsi="Arial" w:cs="Arial"/>
          <w:lang w:val="en-GB"/>
        </w:rPr>
        <w:t xml:space="preserve"> th</w:t>
      </w:r>
      <w:r>
        <w:rPr>
          <w:rFonts w:ascii="Arial" w:eastAsiaTheme="minorEastAsia" w:hAnsi="Arial" w:cs="Arial"/>
          <w:lang w:val="en-GB"/>
        </w:rPr>
        <w:t>e</w:t>
      </w:r>
      <w:r w:rsidRPr="005B3DDB">
        <w:rPr>
          <w:rFonts w:ascii="Arial" w:eastAsiaTheme="minorEastAsia" w:hAnsi="Arial" w:cs="Arial"/>
          <w:lang w:val="en-GB"/>
        </w:rPr>
        <w:t xml:space="preserve"> Poisson statistics is applicable</w:t>
      </w:r>
      <w:r>
        <w:rPr>
          <w:rFonts w:ascii="Arial" w:eastAsiaTheme="minorEastAsia" w:hAnsi="Arial" w:cs="Arial"/>
          <w:lang w:val="en-GB"/>
        </w:rPr>
        <w:t xml:space="preserve">. </w:t>
      </w:r>
      <w:r w:rsidRPr="005B3DDB">
        <w:rPr>
          <w:rFonts w:ascii="Arial" w:eastAsiaTheme="minorEastAsia" w:hAnsi="Arial" w:cs="Arial"/>
          <w:lang w:val="en-GB"/>
        </w:rPr>
        <w:t>An exception is given by the gross count rate discussed in c</w:t>
      </w:r>
      <w:r>
        <w:rPr>
          <w:rFonts w:ascii="Arial" w:eastAsiaTheme="minorEastAsia" w:hAnsi="Arial" w:cs="Arial"/>
          <w:lang w:val="en-GB"/>
        </w:rPr>
        <w:t xml:space="preserve">hapter </w:t>
      </w:r>
      <w:r w:rsidR="002666E8" w:rsidRPr="005B3DDB">
        <w:rPr>
          <w:rFonts w:ascii="Arial" w:eastAsiaTheme="minorEastAsia" w:hAnsi="Arial" w:cs="Arial"/>
          <w:lang w:val="en-GB"/>
        </w:rPr>
        <w:t xml:space="preserve">6.10, </w:t>
      </w:r>
      <w:r>
        <w:rPr>
          <w:rFonts w:ascii="Arial" w:eastAsiaTheme="minorEastAsia" w:hAnsi="Arial" w:cs="Arial"/>
          <w:lang w:val="en-GB"/>
        </w:rPr>
        <w:t xml:space="preserve">which is the sum of a binomial and a Poisson distributed quantity. </w:t>
      </w:r>
      <w:r w:rsidRPr="00F46495">
        <w:rPr>
          <w:rFonts w:ascii="Arial" w:eastAsiaTheme="minorEastAsia" w:hAnsi="Arial" w:cs="Arial"/>
          <w:lang w:val="en-GB"/>
        </w:rPr>
        <w:t>For</w:t>
      </w:r>
      <w:r w:rsidR="002666E8" w:rsidRPr="00F46495">
        <w:rPr>
          <w:rFonts w:ascii="Arial" w:eastAsiaTheme="minorEastAsia" w:hAnsi="Arial" w:cs="Arial"/>
          <w:lang w:val="en-GB"/>
        </w:rPr>
        <w:t xml:space="preserve"> </w:t>
      </w:r>
      <w:r w:rsidRPr="00F46495">
        <w:rPr>
          <w:rFonts w:ascii="Arial" w:eastAsiaTheme="minorEastAsia" w:hAnsi="Arial" w:cs="Arial"/>
          <w:lang w:val="en-GB"/>
        </w:rPr>
        <w:t xml:space="preserve">a calibration factor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P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sidRPr="00F46495">
        <w:rPr>
          <w:rFonts w:ascii="Arial" w:eastAsiaTheme="minorEastAsia" w:hAnsi="Arial" w:cs="Arial"/>
          <w:lang w:val="en-GB"/>
        </w:rPr>
        <w:t>which can be treated as a generalized product</w:t>
      </w:r>
      <w:r w:rsidR="002666E8" w:rsidRPr="00F46495">
        <w:rPr>
          <w:rFonts w:ascii="Arial" w:eastAsiaTheme="minorEastAsia" w:hAnsi="Arial" w:cs="Arial"/>
          <w:lang w:val="en-GB"/>
        </w:rPr>
        <w:t xml:space="preserve">, </w:t>
      </w:r>
      <w:r w:rsidR="00F46495">
        <w:rPr>
          <w:rFonts w:ascii="Arial" w:eastAsiaTheme="minorEastAsia" w:hAnsi="Arial" w:cs="Arial"/>
          <w:lang w:val="en-GB"/>
        </w:rPr>
        <w:t>the</w:t>
      </w:r>
      <w:r w:rsidR="002666E8" w:rsidRPr="00F46495">
        <w:rPr>
          <w:rFonts w:ascii="Arial" w:eastAsiaTheme="minorEastAsia" w:hAnsi="Arial" w:cs="Arial"/>
          <w:lang w:val="en-GB"/>
        </w:rPr>
        <w:t xml:space="preserve"> </w:t>
      </w:r>
      <w:r w:rsidR="00F46495">
        <w:rPr>
          <w:rFonts w:ascii="Arial" w:eastAsiaTheme="minorEastAsia" w:hAnsi="Arial" w:cs="Arial"/>
          <w:lang w:val="en-GB"/>
        </w:rPr>
        <w:t>sc</w:t>
      </w:r>
      <w:r w:rsidR="002666E8" w:rsidRPr="00F46495">
        <w:rPr>
          <w:rFonts w:ascii="Arial" w:eastAsiaTheme="minorEastAsia" w:hAnsi="Arial" w:cs="Arial"/>
          <w:lang w:val="en-GB"/>
        </w:rPr>
        <w:t>aling</w:t>
      </w:r>
      <w:r w:rsidR="00F46495">
        <w:rPr>
          <w:rFonts w:ascii="Arial" w:eastAsiaTheme="minorEastAsia" w:hAnsi="Arial" w:cs="Arial"/>
          <w:lang w:val="en-GB"/>
        </w:rPr>
        <w:t xml:space="preserve"> </w:t>
      </w:r>
      <w:r w:rsidR="002666E8" w:rsidRPr="00F46495">
        <w:rPr>
          <w:rFonts w:ascii="Arial" w:eastAsiaTheme="minorEastAsia" w:hAnsi="Arial" w:cs="Arial"/>
          <w:lang w:val="en-GB"/>
        </w:rPr>
        <w:t>fa</w:t>
      </w:r>
      <w:r w:rsidR="00F46495">
        <w:rPr>
          <w:rFonts w:ascii="Arial" w:eastAsiaTheme="minorEastAsia" w:hAnsi="Arial" w:cs="Arial"/>
          <w:lang w:val="en-GB"/>
        </w:rPr>
        <w:t>c</w:t>
      </w:r>
      <w:r w:rsidR="002666E8" w:rsidRPr="00F46495">
        <w:rPr>
          <w:rFonts w:ascii="Arial" w:eastAsiaTheme="minorEastAsia" w:hAnsi="Arial" w:cs="Arial"/>
          <w:lang w:val="en-GB"/>
        </w:rPr>
        <w:t>tor</w:t>
      </w:r>
      <w:r w:rsidR="00F46495">
        <w:rPr>
          <w:rFonts w:ascii="Arial" w:eastAsiaTheme="minorEastAsia" w:hAnsi="Arial" w:cs="Arial"/>
          <w:lang w:val="en-GB"/>
        </w:rPr>
        <w:t>s</w:t>
      </w:r>
      <w:r w:rsidR="002666E8" w:rsidRPr="00F46495">
        <w:rPr>
          <w:rFonts w:ascii="Arial" w:eastAsiaTheme="minorEastAsia" w:hAnsi="Arial" w:cs="Arial"/>
          <w:lang w:val="en-GB"/>
        </w:rPr>
        <w:t xml:space="preserve"> f</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 xml:space="preserve"> </w:t>
      </w:r>
      <w:r w:rsidR="00F46495">
        <w:rPr>
          <w:rFonts w:ascii="Arial" w:eastAsiaTheme="minorEastAsia" w:hAnsi="Arial" w:cs="Arial"/>
          <w:lang w:val="en-GB"/>
        </w:rPr>
        <w:t>and for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w</w:t>
      </w:r>
      <w:r w:rsidR="002666E8" w:rsidRPr="00F46495">
        <w:rPr>
          <w:rFonts w:ascii="Arial" w:eastAsiaTheme="minorEastAsia" w:hAnsi="Arial" w:cs="Arial"/>
          <w:lang w:val="en-GB"/>
        </w:rPr>
        <w:t xml:space="preserve">) </w:t>
      </w:r>
      <w:r w:rsidR="00F46495">
        <w:rPr>
          <w:rFonts w:ascii="Arial" w:eastAsiaTheme="minorEastAsia" w:hAnsi="Arial" w:cs="Arial"/>
          <w:lang w:val="en-GB"/>
        </w:rPr>
        <w:t>or</w:t>
      </w:r>
      <w:r w:rsidR="002666E8" w:rsidRPr="00F46495">
        <w:rPr>
          <w:rFonts w:ascii="Arial" w:eastAsiaTheme="minorEastAsia" w:hAnsi="Arial" w:cs="Arial"/>
          <w:lang w:val="en-GB"/>
        </w:rPr>
        <w:t xml:space="preserve"> </w:t>
      </w:r>
      <w:r w:rsidR="002666E8" w:rsidRPr="00F46495">
        <w:rPr>
          <w:rFonts w:ascii="Arial" w:eastAsiaTheme="minorEastAsia" w:hAnsi="Arial" w:cs="Arial"/>
          <w:i/>
          <w:iCs/>
          <w:lang w:val="en-GB"/>
        </w:rPr>
        <w:t>u</w:t>
      </w:r>
      <w:r w:rsidR="002666E8" w:rsidRPr="00F46495">
        <w:rPr>
          <w:rFonts w:ascii="Arial" w:eastAsiaTheme="minorEastAsia" w:hAnsi="Arial" w:cs="Arial"/>
          <w:lang w:val="en-GB"/>
        </w:rPr>
        <w:t>(</w:t>
      </w:r>
      <w:r w:rsidR="002666E8" w:rsidRPr="00F46495">
        <w:rPr>
          <w:rFonts w:ascii="Arial" w:eastAsiaTheme="minorEastAsia" w:hAnsi="Arial" w:cs="Arial"/>
          <w:i/>
          <w:iCs/>
          <w:lang w:val="en-GB"/>
        </w:rPr>
        <w:t>phi</w:t>
      </w:r>
      <w:r w:rsidR="002666E8" w:rsidRPr="00F46495">
        <w:rPr>
          <w:rFonts w:ascii="Arial" w:eastAsiaTheme="minorEastAsia" w:hAnsi="Arial" w:cs="Arial"/>
          <w:lang w:val="en-GB"/>
        </w:rPr>
        <w:t>)</w:t>
      </w:r>
      <w:r w:rsidR="00F46495">
        <w:rPr>
          <w:rFonts w:ascii="Arial" w:eastAsiaTheme="minorEastAsia" w:hAnsi="Arial" w:cs="Arial"/>
          <w:lang w:val="en-GB"/>
        </w:rPr>
        <w:t xml:space="preserve"> are the same</w:t>
      </w:r>
      <w:r w:rsidR="002666E8" w:rsidRPr="00F46495">
        <w:rPr>
          <w:rFonts w:ascii="Arial" w:eastAsiaTheme="minorEastAsia" w:hAnsi="Arial" w:cs="Arial"/>
          <w:lang w:val="en-GB"/>
        </w:rPr>
        <w:t xml:space="preserve">. </w:t>
      </w:r>
    </w:p>
    <w:p w14:paraId="345FF2DF" w14:textId="77777777" w:rsidR="002666E8" w:rsidRPr="00F46495" w:rsidRDefault="002666E8" w:rsidP="002666E8">
      <w:pPr>
        <w:rPr>
          <w:rFonts w:ascii="Arial" w:eastAsiaTheme="minorEastAsia" w:hAnsi="Arial" w:cs="Arial"/>
          <w:lang w:val="en-GB"/>
        </w:rPr>
      </w:pPr>
    </w:p>
    <w:p w14:paraId="5FF5148D" w14:textId="21D81171" w:rsidR="002666E8" w:rsidRPr="0067609C" w:rsidRDefault="002666E8" w:rsidP="002666E8">
      <w:pPr>
        <w:pStyle w:val="berschrift3"/>
        <w:rPr>
          <w:rFonts w:ascii="Arial" w:eastAsiaTheme="minorEastAsia" w:hAnsi="Arial" w:cs="Arial"/>
          <w:lang w:val="en-GB"/>
        </w:rPr>
      </w:pPr>
      <w:r w:rsidRPr="0067609C">
        <w:rPr>
          <w:rFonts w:ascii="Arial" w:eastAsiaTheme="minorEastAsia" w:hAnsi="Arial" w:cs="Arial"/>
          <w:lang w:val="en-GB"/>
        </w:rPr>
        <w:t>7.21.2 E</w:t>
      </w:r>
      <w:r w:rsidR="0067609C" w:rsidRPr="0067609C">
        <w:rPr>
          <w:rFonts w:ascii="Arial" w:eastAsiaTheme="minorEastAsia" w:hAnsi="Arial" w:cs="Arial"/>
          <w:lang w:val="en-GB"/>
        </w:rPr>
        <w:t>xplaining the calculation of units of dependent quantities</w:t>
      </w:r>
    </w:p>
    <w:p w14:paraId="58224042" w14:textId="77777777" w:rsidR="002666E8" w:rsidRPr="00CD53E3" w:rsidRDefault="002666E8" w:rsidP="002666E8">
      <w:pPr>
        <w:rPr>
          <w:rFonts w:ascii="Arial" w:eastAsiaTheme="minorEastAsia" w:hAnsi="Arial" w:cs="Arial"/>
          <w:lang w:val="en-GB"/>
        </w:rPr>
      </w:pPr>
    </w:p>
    <w:p w14:paraId="3508186B" w14:textId="285C61C7" w:rsidR="002666E8" w:rsidRPr="00330919" w:rsidRDefault="0067609C" w:rsidP="002666E8">
      <w:pPr>
        <w:jc w:val="both"/>
        <w:rPr>
          <w:rFonts w:ascii="Arial" w:eastAsiaTheme="minorEastAsia" w:hAnsi="Arial" w:cs="Arial"/>
          <w:lang w:val="en-GB"/>
        </w:rPr>
      </w:pPr>
      <w:r w:rsidRPr="0067609C">
        <w:rPr>
          <w:rFonts w:ascii="Arial" w:eastAsiaTheme="minorEastAsia" w:hAnsi="Arial" w:cs="Arial"/>
          <w:lang w:val="en-GB"/>
        </w:rPr>
        <w:t>For a dependent quantity the procedure is based on its equation given to UncertRadio.</w:t>
      </w:r>
      <w:r>
        <w:rPr>
          <w:rFonts w:ascii="Arial" w:eastAsiaTheme="minorEastAsia" w:hAnsi="Arial" w:cs="Arial"/>
          <w:lang w:val="en-GB"/>
        </w:rPr>
        <w:t xml:space="preserve"> </w:t>
      </w:r>
      <w:r w:rsidRPr="0067609C">
        <w:rPr>
          <w:rFonts w:ascii="Arial" w:eastAsiaTheme="minorEastAsia" w:hAnsi="Arial" w:cs="Arial"/>
          <w:lang w:val="en-GB"/>
        </w:rPr>
        <w:t xml:space="preserve">The right-hand side of this equation is an arithmetic expression </w:t>
      </w:r>
      <w:r w:rsidR="00330919">
        <w:rPr>
          <w:rFonts w:ascii="Arial" w:eastAsiaTheme="minorEastAsia" w:hAnsi="Arial" w:cs="Arial"/>
          <w:lang w:val="en-GB"/>
        </w:rPr>
        <w:t xml:space="preserve">(formula) </w:t>
      </w:r>
      <w:r w:rsidRPr="0067609C">
        <w:rPr>
          <w:rFonts w:ascii="Arial" w:eastAsiaTheme="minorEastAsia" w:hAnsi="Arial" w:cs="Arial"/>
          <w:lang w:val="en-GB"/>
        </w:rPr>
        <w:t>of variable names.</w:t>
      </w:r>
      <w:r>
        <w:rPr>
          <w:rFonts w:ascii="Arial" w:eastAsiaTheme="minorEastAsia" w:hAnsi="Arial" w:cs="Arial"/>
          <w:lang w:val="en-GB"/>
        </w:rPr>
        <w:t xml:space="preserve"> </w:t>
      </w:r>
      <w:r w:rsidRPr="0067609C">
        <w:rPr>
          <w:rFonts w:ascii="Arial" w:eastAsiaTheme="minorEastAsia" w:hAnsi="Arial" w:cs="Arial"/>
          <w:lang w:val="en-GB"/>
        </w:rPr>
        <w:t xml:space="preserve">For calculating a unit, in a first step, the variable names are replaced by unit names as strings; a variable name </w:t>
      </w:r>
      <w:r w:rsidR="00330919">
        <w:rPr>
          <w:rFonts w:ascii="Arial" w:eastAsiaTheme="minorEastAsia" w:hAnsi="Arial" w:cs="Arial"/>
          <w:lang w:val="en-GB"/>
        </w:rPr>
        <w:t>“</w:t>
      </w:r>
      <w:r w:rsidRPr="0067609C">
        <w:rPr>
          <w:rFonts w:ascii="Arial" w:eastAsiaTheme="minorEastAsia" w:hAnsi="Arial" w:cs="Arial"/>
          <w:lang w:val="en-GB"/>
        </w:rPr>
        <w:t xml:space="preserve">eps“ for a detection probability, e.g., is replaced by </w:t>
      </w:r>
      <w:r w:rsidR="00330919">
        <w:rPr>
          <w:rFonts w:ascii="Arial" w:eastAsiaTheme="minorEastAsia" w:hAnsi="Arial" w:cs="Arial"/>
          <w:lang w:val="en-GB"/>
        </w:rPr>
        <w:t>“</w:t>
      </w:r>
      <w:r w:rsidRPr="0067609C">
        <w:rPr>
          <w:rFonts w:ascii="Arial" w:eastAsiaTheme="minorEastAsia" w:hAnsi="Arial" w:cs="Arial"/>
          <w:lang w:val="en-GB"/>
        </w:rPr>
        <w:t>(1/eps/s)“</w:t>
      </w:r>
      <w:r w:rsidR="002666E8" w:rsidRPr="0067609C">
        <w:rPr>
          <w:rFonts w:ascii="Arial" w:eastAsiaTheme="minorEastAsia" w:hAnsi="Arial" w:cs="Arial"/>
          <w:lang w:val="en-GB"/>
        </w:rPr>
        <w:t xml:space="preserve">; </w:t>
      </w:r>
      <w:r w:rsidRPr="0067609C">
        <w:rPr>
          <w:rFonts w:ascii="Arial" w:eastAsiaTheme="minorEastAsia" w:hAnsi="Arial" w:cs="Arial"/>
          <w:lang w:val="en-GB"/>
        </w:rPr>
        <w:t>t</w:t>
      </w:r>
      <w:r>
        <w:rPr>
          <w:rFonts w:ascii="Arial" w:eastAsiaTheme="minorEastAsia" w:hAnsi="Arial" w:cs="Arial"/>
          <w:lang w:val="en-GB"/>
        </w:rPr>
        <w:t>he brackets shall assure that this expression,</w:t>
      </w:r>
      <w:r w:rsidR="00330919">
        <w:rPr>
          <w:rFonts w:ascii="Arial" w:eastAsiaTheme="minorEastAsia" w:hAnsi="Arial" w:cs="Arial"/>
          <w:lang w:val="en-GB"/>
        </w:rPr>
        <w:t xml:space="preserve"> </w:t>
      </w:r>
      <w:r>
        <w:rPr>
          <w:rFonts w:ascii="Arial" w:eastAsiaTheme="minorEastAsia" w:hAnsi="Arial" w:cs="Arial"/>
          <w:lang w:val="en-GB"/>
        </w:rPr>
        <w:t xml:space="preserve">after insertion into the equation, is treated </w:t>
      </w:r>
      <w:r w:rsidR="00330919">
        <w:rPr>
          <w:rFonts w:ascii="Arial" w:eastAsiaTheme="minorEastAsia" w:hAnsi="Arial" w:cs="Arial"/>
          <w:lang w:val="en-GB"/>
        </w:rPr>
        <w:t>algebrai</w:t>
      </w:r>
      <w:r>
        <w:rPr>
          <w:rFonts w:ascii="Arial" w:eastAsiaTheme="minorEastAsia" w:hAnsi="Arial" w:cs="Arial"/>
          <w:lang w:val="en-GB"/>
        </w:rPr>
        <w:t>cally correct.</w:t>
      </w:r>
      <w:r w:rsidR="002666E8" w:rsidRPr="0067609C">
        <w:rPr>
          <w:rFonts w:ascii="Arial" w:eastAsiaTheme="minorEastAsia" w:hAnsi="Arial" w:cs="Arial"/>
          <w:lang w:val="en-GB"/>
        </w:rPr>
        <w:t xml:space="preserve"> </w:t>
      </w:r>
      <w:r w:rsidRPr="00330919">
        <w:rPr>
          <w:rFonts w:ascii="Arial" w:eastAsiaTheme="minorEastAsia" w:hAnsi="Arial" w:cs="Arial"/>
          <w:lang w:val="en-GB"/>
        </w:rPr>
        <w:t xml:space="preserve">In a later step, </w:t>
      </w:r>
      <w:r w:rsidR="00330919" w:rsidRPr="00330919">
        <w:rPr>
          <w:rFonts w:ascii="Arial" w:eastAsiaTheme="minorEastAsia" w:hAnsi="Arial" w:cs="Arial"/>
          <w:lang w:val="en-GB"/>
        </w:rPr>
        <w:t xml:space="preserve">the unit parts contained in it, </w:t>
      </w:r>
      <w:r w:rsidR="00330919">
        <w:rPr>
          <w:rFonts w:ascii="Arial" w:eastAsiaTheme="minorEastAsia" w:hAnsi="Arial" w:cs="Arial"/>
          <w:lang w:val="en-GB"/>
        </w:rPr>
        <w:t>“</w:t>
      </w:r>
      <w:proofErr w:type="spellStart"/>
      <w:r w:rsidR="002666E8" w:rsidRPr="00330919">
        <w:rPr>
          <w:rFonts w:ascii="Arial" w:eastAsiaTheme="minorEastAsia" w:hAnsi="Arial" w:cs="Arial"/>
          <w:lang w:val="en-GB"/>
        </w:rPr>
        <w:t>Bq</w:t>
      </w:r>
      <w:proofErr w:type="spellEnd"/>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w:t>
      </w:r>
      <w:r w:rsidR="002666E8" w:rsidRPr="00330919">
        <w:rPr>
          <w:rFonts w:ascii="Arial" w:eastAsiaTheme="minorEastAsia" w:hAnsi="Arial" w:cs="Arial"/>
          <w:lang w:val="en-GB"/>
        </w:rPr>
        <w:t xml:space="preserve">nd </w:t>
      </w:r>
      <w:r w:rsidR="00330919">
        <w:rPr>
          <w:rFonts w:ascii="Arial" w:eastAsiaTheme="minorEastAsia" w:hAnsi="Arial" w:cs="Arial"/>
          <w:lang w:val="en-GB"/>
        </w:rPr>
        <w:t>“</w:t>
      </w:r>
      <w:r w:rsidR="002666E8" w:rsidRPr="00330919">
        <w:rPr>
          <w:rFonts w:ascii="Arial" w:eastAsiaTheme="minorEastAsia" w:hAnsi="Arial" w:cs="Arial"/>
          <w:lang w:val="en-GB"/>
        </w:rPr>
        <w:t>s“</w:t>
      </w:r>
      <w:r w:rsidR="00330919" w:rsidRPr="00330919">
        <w:rPr>
          <w:rFonts w:ascii="Arial" w:eastAsiaTheme="minorEastAsia" w:hAnsi="Arial" w:cs="Arial"/>
          <w:lang w:val="en-GB"/>
        </w:rPr>
        <w:t>,</w:t>
      </w:r>
      <w:r w:rsidR="002666E8" w:rsidRPr="00330919">
        <w:rPr>
          <w:rFonts w:ascii="Arial" w:eastAsiaTheme="minorEastAsia" w:hAnsi="Arial" w:cs="Arial"/>
          <w:lang w:val="en-GB"/>
        </w:rPr>
        <w:t xml:space="preserve"> </w:t>
      </w:r>
      <w:r w:rsidR="00330919" w:rsidRPr="00330919">
        <w:rPr>
          <w:rFonts w:ascii="Arial" w:eastAsiaTheme="minorEastAsia" w:hAnsi="Arial" w:cs="Arial"/>
          <w:lang w:val="en-GB"/>
        </w:rPr>
        <w:t>are replaced b</w:t>
      </w:r>
      <w:r w:rsidR="00330919">
        <w:rPr>
          <w:rFonts w:ascii="Arial" w:eastAsiaTheme="minorEastAsia" w:hAnsi="Arial" w:cs="Arial"/>
          <w:lang w:val="en-GB"/>
        </w:rPr>
        <w:t>y the characteristic numerical values “</w:t>
      </w:r>
      <w:r w:rsidR="00330919" w:rsidRPr="00330919">
        <w:rPr>
          <w:rFonts w:ascii="Arial" w:eastAsiaTheme="minorEastAsia" w:hAnsi="Arial" w:cs="Arial"/>
          <w:lang w:val="en-GB"/>
        </w:rPr>
        <w:t xml:space="preserve">11“ </w:t>
      </w:r>
      <w:r w:rsidR="00330919">
        <w:rPr>
          <w:rFonts w:ascii="Arial" w:eastAsiaTheme="minorEastAsia" w:hAnsi="Arial" w:cs="Arial"/>
          <w:lang w:val="en-GB"/>
        </w:rPr>
        <w:t>a</w:t>
      </w:r>
      <w:r w:rsidR="00330919" w:rsidRPr="00330919">
        <w:rPr>
          <w:rFonts w:ascii="Arial" w:eastAsiaTheme="minorEastAsia" w:hAnsi="Arial" w:cs="Arial"/>
          <w:lang w:val="en-GB"/>
        </w:rPr>
        <w:t xml:space="preserve">nd </w:t>
      </w:r>
      <w:r w:rsidR="00330919">
        <w:rPr>
          <w:rFonts w:ascii="Arial" w:eastAsiaTheme="minorEastAsia" w:hAnsi="Arial" w:cs="Arial"/>
          <w:lang w:val="en-GB"/>
        </w:rPr>
        <w:t>“</w:t>
      </w:r>
      <w:r w:rsidR="00330919" w:rsidRPr="00330919">
        <w:rPr>
          <w:rFonts w:ascii="Arial" w:eastAsiaTheme="minorEastAsia" w:hAnsi="Arial" w:cs="Arial"/>
          <w:lang w:val="en-GB"/>
        </w:rPr>
        <w:t>21“</w:t>
      </w:r>
      <w:r w:rsidR="00330919">
        <w:rPr>
          <w:rFonts w:ascii="Arial" w:eastAsiaTheme="minorEastAsia" w:hAnsi="Arial" w:cs="Arial"/>
          <w:lang w:val="en-GB"/>
        </w:rPr>
        <w:t xml:space="preserve"> given in column B of the file </w:t>
      </w:r>
      <w:r w:rsidR="002666E8" w:rsidRPr="00330919">
        <w:rPr>
          <w:rFonts w:ascii="Arial" w:eastAsiaTheme="minorEastAsia" w:hAnsi="Arial" w:cs="Arial"/>
          <w:lang w:val="en-GB"/>
        </w:rPr>
        <w:t xml:space="preserve">unitsTable.csv. </w:t>
      </w:r>
    </w:p>
    <w:p w14:paraId="129D7EB1" w14:textId="77777777" w:rsidR="002666E8" w:rsidRPr="00330919" w:rsidRDefault="002666E8" w:rsidP="002666E8">
      <w:pPr>
        <w:jc w:val="both"/>
        <w:rPr>
          <w:rFonts w:ascii="Arial" w:eastAsiaTheme="minorEastAsia" w:hAnsi="Arial" w:cs="Arial"/>
          <w:lang w:val="en-GB"/>
        </w:rPr>
      </w:pPr>
    </w:p>
    <w:p w14:paraId="0EA44553" w14:textId="66FC15B7" w:rsidR="002666E8" w:rsidRPr="00AE0C64" w:rsidRDefault="00AE0C64" w:rsidP="002666E8">
      <w:pPr>
        <w:jc w:val="both"/>
        <w:rPr>
          <w:rFonts w:ascii="Arial" w:eastAsiaTheme="minorEastAsia" w:hAnsi="Arial" w:cs="Arial"/>
          <w:lang w:val="en-GB"/>
        </w:rPr>
      </w:pPr>
      <w:r w:rsidRPr="00AE0C64">
        <w:rPr>
          <w:rFonts w:ascii="Arial" w:eastAsiaTheme="minorEastAsia" w:hAnsi="Arial" w:cs="Arial"/>
          <w:lang w:val="en-GB"/>
        </w:rPr>
        <w:t>Before basic units can</w:t>
      </w:r>
      <w:r>
        <w:rPr>
          <w:rFonts w:ascii="Arial" w:eastAsiaTheme="minorEastAsia" w:hAnsi="Arial" w:cs="Arial"/>
          <w:lang w:val="en-GB"/>
        </w:rPr>
        <w:t xml:space="preserve"> </w:t>
      </w:r>
      <w:r w:rsidRPr="00AE0C64">
        <w:rPr>
          <w:rFonts w:ascii="Arial" w:eastAsiaTheme="minorEastAsia" w:hAnsi="Arial" w:cs="Arial"/>
          <w:lang w:val="en-GB"/>
        </w:rPr>
        <w:t>used for calculations, the following modifications remain to be applied</w:t>
      </w:r>
      <w:r w:rsidR="002666E8" w:rsidRPr="00AE0C64">
        <w:rPr>
          <w:rFonts w:ascii="Arial" w:eastAsiaTheme="minorEastAsia" w:hAnsi="Arial" w:cs="Arial"/>
          <w:lang w:val="en-GB"/>
        </w:rPr>
        <w:t>:</w:t>
      </w:r>
    </w:p>
    <w:p w14:paraId="4F043347" w14:textId="77777777" w:rsidR="002666E8" w:rsidRPr="00AE0C64" w:rsidRDefault="002666E8" w:rsidP="002666E8">
      <w:pPr>
        <w:jc w:val="both"/>
        <w:rPr>
          <w:rFonts w:ascii="Arial" w:eastAsiaTheme="minorEastAsia" w:hAnsi="Arial" w:cs="Arial"/>
          <w:lang w:val="en-GB"/>
        </w:rPr>
      </w:pPr>
    </w:p>
    <w:p w14:paraId="6F30187C" w14:textId="4F150944" w:rsidR="002666E8" w:rsidRPr="00AE0C64" w:rsidRDefault="00AE0C64">
      <w:pPr>
        <w:pStyle w:val="Listenabsatz"/>
        <w:numPr>
          <w:ilvl w:val="0"/>
          <w:numId w:val="31"/>
        </w:numPr>
        <w:spacing w:before="120" w:after="120"/>
        <w:ind w:left="425" w:hanging="425"/>
        <w:contextualSpacing w:val="0"/>
        <w:jc w:val="both"/>
        <w:rPr>
          <w:rFonts w:ascii="Arial" w:eastAsiaTheme="minorEastAsia" w:hAnsi="Arial" w:cs="Arial"/>
          <w:lang w:val="en-GB"/>
        </w:rPr>
      </w:pPr>
      <w:r w:rsidRPr="00AE0C64">
        <w:rPr>
          <w:rFonts w:ascii="Arial" w:eastAsiaTheme="minorEastAsia" w:hAnsi="Arial" w:cs="Arial"/>
          <w:lang w:val="en-GB"/>
        </w:rPr>
        <w:t xml:space="preserve">the right-hand side of an equation with the number </w:t>
      </w:r>
      <m:oMath>
        <m:r>
          <w:rPr>
            <w:rFonts w:ascii="Cambria Math" w:eastAsiaTheme="minorEastAsia" w:hAnsi="Cambria Math" w:cs="Arial"/>
          </w:rPr>
          <m:t>i</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consists o</w:t>
      </w:r>
      <w:r>
        <w:rPr>
          <w:rFonts w:ascii="Arial" w:eastAsiaTheme="minorEastAsia" w:hAnsi="Arial" w:cs="Arial"/>
          <w:lang w:val="en-GB"/>
        </w:rPr>
        <w:t>f</w:t>
      </w:r>
      <w:r w:rsidRPr="00AE0C64">
        <w:rPr>
          <w:rFonts w:ascii="Arial" w:eastAsiaTheme="minorEastAsia" w:hAnsi="Arial" w:cs="Arial"/>
          <w:lang w:val="en-GB"/>
        </w:rPr>
        <w:t xml:space="preserve"> some quantities numbered by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the unit of th</w:t>
      </w:r>
      <w:r>
        <w:rPr>
          <w:rFonts w:ascii="Arial" w:eastAsiaTheme="minorEastAsia" w:hAnsi="Arial" w:cs="Arial"/>
          <w:lang w:val="en-GB"/>
        </w:rPr>
        <w:t xml:space="preserve">e quantity with number </w:t>
      </w:r>
      <m:oMath>
        <m:r>
          <w:rPr>
            <w:rFonts w:ascii="Cambria Math" w:eastAsiaTheme="minorEastAsia" w:hAnsi="Cambria Math" w:cs="Arial"/>
          </w:rPr>
          <m:t>k</m:t>
        </m:r>
      </m:oMath>
      <w:r w:rsidR="002666E8" w:rsidRPr="00AE0C64">
        <w:rPr>
          <w:rFonts w:ascii="Arial" w:eastAsiaTheme="minorEastAsia" w:hAnsi="Arial" w:cs="Arial"/>
          <w:lang w:val="en-GB"/>
        </w:rPr>
        <w:t xml:space="preserve"> </w:t>
      </w:r>
      <w:r>
        <w:rPr>
          <w:rFonts w:ascii="Arial" w:eastAsiaTheme="minorEastAsia" w:hAnsi="Arial" w:cs="Arial"/>
          <w:lang w:val="en-GB"/>
        </w:rPr>
        <w:t xml:space="preserve">can consist of </w:t>
      </w:r>
      <w:proofErr w:type="gramStart"/>
      <w:r>
        <w:rPr>
          <w:rFonts w:ascii="Arial" w:eastAsiaTheme="minorEastAsia" w:hAnsi="Arial" w:cs="Arial"/>
          <w:lang w:val="en-GB"/>
        </w:rPr>
        <w:t>one or more unit</w:t>
      </w:r>
      <w:proofErr w:type="gramEnd"/>
      <w:r>
        <w:rPr>
          <w:rFonts w:ascii="Arial" w:eastAsiaTheme="minorEastAsia" w:hAnsi="Arial" w:cs="Arial"/>
          <w:lang w:val="en-GB"/>
        </w:rPr>
        <w:t xml:space="preserve"> parts.</w:t>
      </w:r>
      <w:r w:rsidR="002666E8" w:rsidRPr="00AE0C64">
        <w:rPr>
          <w:rFonts w:ascii="Arial" w:eastAsiaTheme="minorEastAsia" w:hAnsi="Arial" w:cs="Arial"/>
          <w:lang w:val="en-GB"/>
        </w:rPr>
        <w:t xml:space="preserve"> </w:t>
      </w:r>
      <w:r w:rsidRPr="00AE0C64">
        <w:rPr>
          <w:rFonts w:ascii="Arial" w:eastAsiaTheme="minorEastAsia" w:hAnsi="Arial" w:cs="Arial"/>
          <w:lang w:val="en-GB"/>
        </w:rPr>
        <w:t>The</w:t>
      </w:r>
      <w:r w:rsidR="002666E8" w:rsidRPr="00AE0C64">
        <w:rPr>
          <w:rFonts w:ascii="Arial" w:eastAsiaTheme="minorEastAsia" w:hAnsi="Arial" w:cs="Arial"/>
          <w:lang w:val="en-GB"/>
        </w:rPr>
        <w:t xml:space="preserve"> </w:t>
      </w:r>
      <m:oMath>
        <m:r>
          <w:rPr>
            <w:rFonts w:ascii="Cambria Math" w:eastAsiaTheme="minorEastAsia" w:hAnsi="Cambria Math" w:cs="Arial"/>
          </w:rPr>
          <m:t>k</m:t>
        </m:r>
      </m:oMath>
      <w:r w:rsidR="002666E8" w:rsidRPr="00AE0C64">
        <w:rPr>
          <w:rFonts w:ascii="Arial" w:eastAsiaTheme="minorEastAsia" w:hAnsi="Arial" w:cs="Arial"/>
          <w:lang w:val="en-GB"/>
        </w:rPr>
        <w:t>-t</w:t>
      </w:r>
      <w:r w:rsidRPr="00AE0C64">
        <w:rPr>
          <w:rFonts w:ascii="Arial" w:eastAsiaTheme="minorEastAsia" w:hAnsi="Arial" w:cs="Arial"/>
          <w:lang w:val="en-GB"/>
        </w:rPr>
        <w:t>h</w:t>
      </w:r>
      <w:r w:rsidR="002666E8" w:rsidRPr="00AE0C64">
        <w:rPr>
          <w:rFonts w:ascii="Arial" w:eastAsiaTheme="minorEastAsia" w:hAnsi="Arial" w:cs="Arial"/>
          <w:lang w:val="en-GB"/>
        </w:rPr>
        <w:t xml:space="preserve"> </w:t>
      </w:r>
      <w:r w:rsidRPr="00AE0C64">
        <w:rPr>
          <w:rFonts w:ascii="Arial" w:eastAsiaTheme="minorEastAsia" w:hAnsi="Arial" w:cs="Arial"/>
          <w:lang w:val="en-GB"/>
        </w:rPr>
        <w:t>quantity has an index or a</w:t>
      </w:r>
      <w:r>
        <w:rPr>
          <w:rFonts w:ascii="Arial" w:eastAsiaTheme="minorEastAsia" w:hAnsi="Arial" w:cs="Arial"/>
          <w:lang w:val="en-GB"/>
        </w:rPr>
        <w:t>d</w:t>
      </w:r>
      <w:r w:rsidRPr="00AE0C64">
        <w:rPr>
          <w:rFonts w:ascii="Arial" w:eastAsiaTheme="minorEastAsia" w:hAnsi="Arial" w:cs="Arial"/>
          <w:lang w:val="en-GB"/>
        </w:rPr>
        <w:t xml:space="preserve">dress </w:t>
      </w:r>
      <m:oMath>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r>
          <w:rPr>
            <w:rFonts w:ascii="Cambria Math" w:eastAsiaTheme="minorEastAsia" w:hAnsi="Cambria Math" w:cs="Arial"/>
            <w:lang w:val="en-GB"/>
          </w:rPr>
          <m:t>)</m:t>
        </m:r>
      </m:oMath>
      <w:r w:rsidR="002666E8" w:rsidRPr="00AE0C64">
        <w:rPr>
          <w:rFonts w:ascii="Arial" w:eastAsiaTheme="minorEastAsia" w:hAnsi="Arial" w:cs="Arial"/>
          <w:lang w:val="en-GB"/>
        </w:rPr>
        <w:t xml:space="preserve"> </w:t>
      </w:r>
      <w:r w:rsidRPr="00AE0C64">
        <w:rPr>
          <w:rFonts w:ascii="Arial" w:eastAsiaTheme="minorEastAsia" w:hAnsi="Arial" w:cs="Arial"/>
          <w:lang w:val="en-GB"/>
        </w:rPr>
        <w:t xml:space="preserve">within the </w:t>
      </w:r>
      <w:r>
        <w:rPr>
          <w:rFonts w:ascii="Arial" w:eastAsiaTheme="minorEastAsia" w:hAnsi="Arial" w:cs="Arial"/>
          <w:lang w:val="en-GB"/>
        </w:rPr>
        <w:t>completed symbol table within UR.</w:t>
      </w:r>
      <w:r w:rsidR="002666E8" w:rsidRPr="00AE0C64">
        <w:rPr>
          <w:rFonts w:ascii="Arial" w:eastAsiaTheme="minorEastAsia" w:hAnsi="Arial" w:cs="Arial"/>
          <w:lang w:val="en-GB"/>
        </w:rPr>
        <w:t xml:space="preserve"> </w:t>
      </w:r>
    </w:p>
    <w:p w14:paraId="23284A41" w14:textId="40A2771F" w:rsidR="002666E8" w:rsidRPr="00E30C01" w:rsidRDefault="00E30C01">
      <w:pPr>
        <w:pStyle w:val="Listenabsatz"/>
        <w:numPr>
          <w:ilvl w:val="0"/>
          <w:numId w:val="31"/>
        </w:numPr>
        <w:spacing w:before="120" w:after="120"/>
        <w:ind w:left="425" w:hanging="425"/>
        <w:contextualSpacing w:val="0"/>
        <w:jc w:val="both"/>
        <w:rPr>
          <w:rFonts w:ascii="Arial" w:eastAsiaTheme="minorEastAsia" w:hAnsi="Arial" w:cs="Arial"/>
          <w:lang w:val="en-GB"/>
        </w:rPr>
      </w:pPr>
      <w:r>
        <w:rPr>
          <w:rFonts w:ascii="Arial" w:eastAsiaTheme="minorEastAsia" w:hAnsi="Arial" w:cs="Arial"/>
          <w:lang w:val="en-GB"/>
        </w:rPr>
        <w:t>o</w:t>
      </w:r>
      <w:r w:rsidR="00AE0C64" w:rsidRPr="00AE0C64">
        <w:rPr>
          <w:rFonts w:ascii="Arial" w:eastAsiaTheme="minorEastAsia" w:hAnsi="Arial" w:cs="Arial"/>
          <w:lang w:val="en-GB"/>
        </w:rPr>
        <w:t>uts</w:t>
      </w:r>
      <w:r>
        <w:rPr>
          <w:rFonts w:ascii="Arial" w:eastAsiaTheme="minorEastAsia" w:hAnsi="Arial" w:cs="Arial"/>
          <w:lang w:val="en-GB"/>
        </w:rPr>
        <w:t>i</w:t>
      </w:r>
      <w:r w:rsidR="00AE0C64" w:rsidRPr="00AE0C64">
        <w:rPr>
          <w:rFonts w:ascii="Arial" w:eastAsiaTheme="minorEastAsia" w:hAnsi="Arial" w:cs="Arial"/>
          <w:lang w:val="en-GB"/>
        </w:rPr>
        <w:t>d</w:t>
      </w:r>
      <w:r>
        <w:rPr>
          <w:rFonts w:ascii="Arial" w:eastAsiaTheme="minorEastAsia" w:hAnsi="Arial" w:cs="Arial"/>
          <w:lang w:val="en-GB"/>
        </w:rPr>
        <w:t>e</w:t>
      </w:r>
      <w:r w:rsidR="00AE0C64" w:rsidRPr="00AE0C64">
        <w:rPr>
          <w:rFonts w:ascii="Arial" w:eastAsiaTheme="minorEastAsia" w:hAnsi="Arial" w:cs="Arial"/>
          <w:lang w:val="en-GB"/>
        </w:rPr>
        <w:t xml:space="preserve"> of arguments of function, all </w:t>
      </w:r>
      <w:r>
        <w:rPr>
          <w:rFonts w:ascii="Arial" w:eastAsiaTheme="minorEastAsia" w:hAnsi="Arial" w:cs="Arial"/>
          <w:lang w:val="en-GB"/>
        </w:rPr>
        <w:t>minus</w:t>
      </w:r>
      <w:r w:rsidR="00AE0C64" w:rsidRPr="00AE0C64">
        <w:rPr>
          <w:rFonts w:ascii="Arial" w:eastAsiaTheme="minorEastAsia" w:hAnsi="Arial" w:cs="Arial"/>
          <w:lang w:val="en-GB"/>
        </w:rPr>
        <w:t xml:space="preserve"> characters are replaced by </w:t>
      </w:r>
      <w:r>
        <w:rPr>
          <w:rFonts w:ascii="Arial" w:eastAsiaTheme="minorEastAsia" w:hAnsi="Arial" w:cs="Arial"/>
          <w:lang w:val="en-GB"/>
        </w:rPr>
        <w:t>plus</w:t>
      </w:r>
      <w:r w:rsidR="00AE0C64" w:rsidRPr="00AE0C64">
        <w:rPr>
          <w:rFonts w:ascii="Arial" w:eastAsiaTheme="minorEastAsia" w:hAnsi="Arial" w:cs="Arial"/>
          <w:lang w:val="en-GB"/>
        </w:rPr>
        <w:t xml:space="preserve"> character</w:t>
      </w:r>
      <w:r>
        <w:rPr>
          <w:rFonts w:ascii="Arial" w:eastAsiaTheme="minorEastAsia" w:hAnsi="Arial" w:cs="Arial"/>
          <w:lang w:val="en-GB"/>
        </w:rPr>
        <w:t>s</w:t>
      </w:r>
      <w:r w:rsidR="00AE0C64" w:rsidRPr="00AE0C64">
        <w:rPr>
          <w:rFonts w:ascii="Arial" w:eastAsiaTheme="minorEastAsia" w:hAnsi="Arial" w:cs="Arial"/>
          <w:lang w:val="en-GB"/>
        </w:rPr>
        <w:t>; this shall assure that in case of a simple net count rate the di</w:t>
      </w:r>
      <w:r w:rsidR="00AE0C64">
        <w:rPr>
          <w:rFonts w:ascii="Arial" w:eastAsiaTheme="minorEastAsia" w:hAnsi="Arial" w:cs="Arial"/>
          <w:lang w:val="en-GB"/>
        </w:rPr>
        <w:t>f</w:t>
      </w:r>
      <w:r w:rsidR="00AE0C64" w:rsidRPr="00AE0C64">
        <w:rPr>
          <w:rFonts w:ascii="Arial" w:eastAsiaTheme="minorEastAsia" w:hAnsi="Arial" w:cs="Arial"/>
          <w:lang w:val="en-GB"/>
        </w:rPr>
        <w:t>ference of th</w:t>
      </w:r>
      <w:r w:rsidR="00AE0C64">
        <w:rPr>
          <w:rFonts w:ascii="Arial" w:eastAsiaTheme="minorEastAsia" w:hAnsi="Arial" w:cs="Arial"/>
          <w:lang w:val="en-GB"/>
        </w:rPr>
        <w:t xml:space="preserve">e unit values </w:t>
      </w:r>
      <w:r>
        <w:rPr>
          <w:rFonts w:ascii="Arial" w:eastAsiaTheme="minorEastAsia" w:hAnsi="Arial" w:cs="Arial"/>
          <w:lang w:val="en-GB"/>
        </w:rPr>
        <w:t xml:space="preserve">shall not become zero. </w:t>
      </w:r>
    </w:p>
    <w:p w14:paraId="5BB5672B" w14:textId="50CDEDEE" w:rsidR="002666E8" w:rsidRPr="00CD53E3" w:rsidRDefault="00E30C01">
      <w:pPr>
        <w:pStyle w:val="Listenabsatz"/>
        <w:numPr>
          <w:ilvl w:val="0"/>
          <w:numId w:val="31"/>
        </w:numPr>
        <w:spacing w:before="120"/>
        <w:ind w:left="426" w:hanging="426"/>
        <w:contextualSpacing w:val="0"/>
        <w:jc w:val="both"/>
        <w:rPr>
          <w:rFonts w:ascii="Arial" w:eastAsiaTheme="minorEastAsia" w:hAnsi="Arial" w:cs="Arial"/>
          <w:lang w:val="en-GB"/>
        </w:rPr>
      </w:pPr>
      <w:r w:rsidRPr="00E30C01">
        <w:rPr>
          <w:rFonts w:ascii="Arial" w:eastAsiaTheme="minorEastAsia" w:hAnsi="Arial" w:cs="Arial"/>
          <w:lang w:val="en-GB"/>
        </w:rPr>
        <w:t xml:space="preserve">For functions used inside a formula, like </w:t>
      </w:r>
      <w:r w:rsidR="002666E8" w:rsidRPr="00E30C01">
        <w:rPr>
          <w:rFonts w:ascii="Arial" w:eastAsiaTheme="minorEastAsia" w:hAnsi="Arial" w:cs="Arial"/>
          <w:lang w:val="en-GB"/>
        </w:rPr>
        <w:t xml:space="preserve">Log(), Exp() </w:t>
      </w:r>
      <w:r w:rsidRPr="00E30C01">
        <w:rPr>
          <w:rFonts w:ascii="Arial" w:eastAsiaTheme="minorEastAsia" w:hAnsi="Arial" w:cs="Arial"/>
          <w:lang w:val="en-GB"/>
        </w:rPr>
        <w:t>a</w:t>
      </w:r>
      <w:r w:rsidR="002666E8" w:rsidRPr="00E30C01">
        <w:rPr>
          <w:rFonts w:ascii="Arial" w:eastAsiaTheme="minorEastAsia" w:hAnsi="Arial" w:cs="Arial"/>
          <w:lang w:val="en-GB"/>
        </w:rPr>
        <w:t xml:space="preserve">nd Sqrt(), </w:t>
      </w:r>
      <w:r w:rsidRPr="00E30C01">
        <w:rPr>
          <w:rFonts w:ascii="Arial" w:eastAsiaTheme="minorEastAsia" w:hAnsi="Arial" w:cs="Arial"/>
          <w:lang w:val="en-GB"/>
        </w:rPr>
        <w:t xml:space="preserve">the variable names inside their arguments are </w:t>
      </w:r>
      <w:r>
        <w:rPr>
          <w:rFonts w:ascii="Arial" w:eastAsiaTheme="minorEastAsia" w:hAnsi="Arial" w:cs="Arial"/>
          <w:lang w:val="en-GB"/>
        </w:rPr>
        <w:t>replaced by unit names and later by their characteristic unit values</w:t>
      </w:r>
      <w:r w:rsidR="002666E8" w:rsidRPr="00E30C01">
        <w:rPr>
          <w:rFonts w:ascii="Arial" w:eastAsiaTheme="minorEastAsia" w:hAnsi="Arial" w:cs="Arial"/>
          <w:lang w:val="en-GB"/>
        </w:rPr>
        <w:t xml:space="preserve">. </w:t>
      </w:r>
      <w:r w:rsidRPr="00E30C01">
        <w:rPr>
          <w:rFonts w:ascii="Arial" w:eastAsiaTheme="minorEastAsia" w:hAnsi="Arial" w:cs="Arial"/>
          <w:lang w:val="en-GB"/>
        </w:rPr>
        <w:t xml:space="preserve">In this </w:t>
      </w:r>
      <w:proofErr w:type="spellStart"/>
      <w:r w:rsidRPr="00E30C01">
        <w:rPr>
          <w:rFonts w:ascii="Arial" w:eastAsiaTheme="minorEastAsia" w:hAnsi="Arial" w:cs="Arial"/>
          <w:lang w:val="en-GB"/>
        </w:rPr>
        <w:t>was</w:t>
      </w:r>
      <w:proofErr w:type="spellEnd"/>
      <w:r w:rsidRPr="00E30C01">
        <w:rPr>
          <w:rFonts w:ascii="Arial" w:eastAsiaTheme="minorEastAsia" w:hAnsi="Arial" w:cs="Arial"/>
          <w:lang w:val="en-GB"/>
        </w:rPr>
        <w:t>, the argument of such a function gets a fo</w:t>
      </w:r>
      <w:r>
        <w:rPr>
          <w:rFonts w:ascii="Arial" w:eastAsiaTheme="minorEastAsia" w:hAnsi="Arial" w:cs="Arial"/>
          <w:lang w:val="en-GB"/>
        </w:rPr>
        <w:t xml:space="preserve">rm which can be calculated numerically. </w:t>
      </w:r>
      <w:r w:rsidRPr="00E30C01">
        <w:rPr>
          <w:rFonts w:ascii="Arial" w:eastAsiaTheme="minorEastAsia" w:hAnsi="Arial" w:cs="Arial"/>
          <w:lang w:val="en-GB"/>
        </w:rPr>
        <w:t xml:space="preserve">For this purpose, a </w:t>
      </w:r>
      <w:r w:rsidRPr="00E30C01">
        <w:rPr>
          <w:rFonts w:ascii="Arial" w:eastAsiaTheme="minorEastAsia" w:hAnsi="Arial" w:cs="Arial"/>
          <w:b/>
          <w:bCs/>
          <w:lang w:val="en-GB"/>
        </w:rPr>
        <w:t>second,</w:t>
      </w:r>
      <w:r w:rsidR="002666E8" w:rsidRPr="00E30C01">
        <w:rPr>
          <w:rFonts w:ascii="Arial" w:eastAsiaTheme="minorEastAsia" w:hAnsi="Arial" w:cs="Arial"/>
          <w:b/>
          <w:bCs/>
          <w:lang w:val="en-GB"/>
        </w:rPr>
        <w:t xml:space="preserve"> </w:t>
      </w:r>
      <w:r w:rsidRPr="00E30C01">
        <w:rPr>
          <w:rFonts w:ascii="Arial" w:eastAsiaTheme="minorEastAsia" w:hAnsi="Arial" w:cs="Arial"/>
          <w:b/>
          <w:bCs/>
          <w:lang w:val="en-GB"/>
        </w:rPr>
        <w:t>simpler f</w:t>
      </w:r>
      <w:r w:rsidR="002666E8" w:rsidRPr="00E30C01">
        <w:rPr>
          <w:rFonts w:ascii="Arial" w:eastAsiaTheme="minorEastAsia" w:hAnsi="Arial" w:cs="Arial"/>
          <w:b/>
          <w:bCs/>
          <w:lang w:val="en-GB"/>
        </w:rPr>
        <w:t>un</w:t>
      </w:r>
      <w:r w:rsidRPr="00E30C01">
        <w:rPr>
          <w:rFonts w:ascii="Arial" w:eastAsiaTheme="minorEastAsia" w:hAnsi="Arial" w:cs="Arial"/>
          <w:b/>
          <w:bCs/>
          <w:lang w:val="en-GB"/>
        </w:rPr>
        <w:t>c</w:t>
      </w:r>
      <w:r w:rsidR="002666E8" w:rsidRPr="00E30C01">
        <w:rPr>
          <w:rFonts w:ascii="Arial" w:eastAsiaTheme="minorEastAsia" w:hAnsi="Arial" w:cs="Arial"/>
          <w:b/>
          <w:bCs/>
          <w:lang w:val="en-GB"/>
        </w:rPr>
        <w:t>tion</w:t>
      </w:r>
      <w:r w:rsidRPr="00E30C01">
        <w:rPr>
          <w:rFonts w:ascii="Arial" w:eastAsiaTheme="minorEastAsia" w:hAnsi="Arial" w:cs="Arial"/>
          <w:b/>
          <w:bCs/>
          <w:lang w:val="en-GB"/>
        </w:rPr>
        <w:t xml:space="preserve"> </w:t>
      </w:r>
      <w:r w:rsidR="002666E8" w:rsidRPr="00E30C01">
        <w:rPr>
          <w:rFonts w:ascii="Arial" w:eastAsiaTheme="minorEastAsia" w:hAnsi="Arial" w:cs="Arial"/>
          <w:b/>
          <w:bCs/>
          <w:lang w:val="en-GB"/>
        </w:rPr>
        <w:t xml:space="preserve">parser </w:t>
      </w:r>
      <w:r w:rsidRPr="00E30C01">
        <w:rPr>
          <w:rFonts w:ascii="Arial" w:eastAsiaTheme="minorEastAsia" w:hAnsi="Arial" w:cs="Arial"/>
          <w:b/>
          <w:bCs/>
          <w:lang w:val="en-GB"/>
        </w:rPr>
        <w:t xml:space="preserve">is used </w:t>
      </w:r>
      <w:r w:rsidR="002666E8" w:rsidRPr="00E30C01">
        <w:rPr>
          <w:rFonts w:ascii="Arial" w:eastAsiaTheme="minorEastAsia" w:hAnsi="Arial" w:cs="Arial"/>
          <w:b/>
          <w:bCs/>
          <w:lang w:val="en-GB"/>
        </w:rPr>
        <w:t xml:space="preserve">UncertRadio, </w:t>
      </w:r>
      <w:r w:rsidRPr="00E30C01">
        <w:rPr>
          <w:rFonts w:ascii="Arial" w:eastAsiaTheme="minorEastAsia" w:hAnsi="Arial" w:cs="Arial"/>
          <w:b/>
          <w:bCs/>
          <w:lang w:val="en-GB"/>
        </w:rPr>
        <w:t xml:space="preserve">called </w:t>
      </w:r>
      <w:proofErr w:type="spellStart"/>
      <w:r w:rsidR="002666E8" w:rsidRPr="00E30C01">
        <w:rPr>
          <w:rFonts w:ascii="Arial" w:eastAsiaTheme="minorEastAsia" w:hAnsi="Arial" w:cs="Arial"/>
          <w:b/>
          <w:bCs/>
          <w:lang w:val="en-GB"/>
        </w:rPr>
        <w:t>seval</w:t>
      </w:r>
      <w:proofErr w:type="spellEnd"/>
      <w:r w:rsidR="002666E8" w:rsidRPr="00E30C01">
        <w:rPr>
          <w:rFonts w:ascii="Arial" w:eastAsiaTheme="minorEastAsia" w:hAnsi="Arial" w:cs="Arial"/>
          <w:lang w:val="en-GB"/>
        </w:rPr>
        <w:t xml:space="preserve">, </w:t>
      </w:r>
      <w:r w:rsidRPr="00E30C01">
        <w:rPr>
          <w:rFonts w:ascii="Arial" w:eastAsiaTheme="minorEastAsia" w:hAnsi="Arial" w:cs="Arial"/>
          <w:lang w:val="en-GB"/>
        </w:rPr>
        <w:t>which can ca</w:t>
      </w:r>
      <w:r>
        <w:rPr>
          <w:rFonts w:ascii="Arial" w:eastAsiaTheme="minorEastAsia" w:hAnsi="Arial" w:cs="Arial"/>
          <w:lang w:val="en-GB"/>
        </w:rPr>
        <w:t xml:space="preserve">lculate the formula string, if containing only numbers, directly, it does not operate on variables. </w:t>
      </w:r>
    </w:p>
    <w:p w14:paraId="5943C85E" w14:textId="3C625220" w:rsidR="002666E8" w:rsidRPr="00FA0105" w:rsidRDefault="00E30C01">
      <w:pPr>
        <w:pStyle w:val="Listenabsatz"/>
        <w:numPr>
          <w:ilvl w:val="0"/>
          <w:numId w:val="31"/>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 xml:space="preserve">If the argument of </w:t>
      </w:r>
      <w:r w:rsidR="002666E8" w:rsidRPr="00FA0105">
        <w:rPr>
          <w:rFonts w:ascii="Arial" w:eastAsiaTheme="minorEastAsia" w:hAnsi="Arial" w:cs="Arial"/>
          <w:lang w:val="en-GB"/>
        </w:rPr>
        <w:t>Log() (m</w:t>
      </w:r>
      <w:r w:rsidRPr="00FA0105">
        <w:rPr>
          <w:rFonts w:ascii="Arial" w:eastAsiaTheme="minorEastAsia" w:hAnsi="Arial" w:cs="Arial"/>
          <w:lang w:val="en-GB"/>
        </w:rPr>
        <w:t>ostly</w:t>
      </w:r>
      <w:r w:rsidR="002666E8" w:rsidRPr="00FA0105">
        <w:rPr>
          <w:rFonts w:ascii="Arial" w:eastAsiaTheme="minorEastAsia" w:hAnsi="Arial" w:cs="Arial"/>
          <w:lang w:val="en-GB"/>
        </w:rPr>
        <w:t xml:space="preserve"> 2) </w:t>
      </w:r>
      <w:r w:rsidRPr="00FA0105">
        <w:rPr>
          <w:rFonts w:ascii="Arial" w:eastAsiaTheme="minorEastAsia" w:hAnsi="Arial" w:cs="Arial"/>
          <w:lang w:val="en-GB"/>
        </w:rPr>
        <w:t>does not contain a variable with non-empty unit, i.e., a num</w:t>
      </w:r>
      <w:r w:rsidR="00FA0105">
        <w:rPr>
          <w:rFonts w:ascii="Arial" w:eastAsiaTheme="minorEastAsia" w:hAnsi="Arial" w:cs="Arial"/>
          <w:lang w:val="en-GB"/>
        </w:rPr>
        <w:t>b</w:t>
      </w:r>
      <w:r w:rsidRPr="00FA0105">
        <w:rPr>
          <w:rFonts w:ascii="Arial" w:eastAsiaTheme="minorEastAsia" w:hAnsi="Arial" w:cs="Arial"/>
          <w:lang w:val="en-GB"/>
        </w:rPr>
        <w:t>er</w:t>
      </w:r>
      <w:r w:rsidR="00FA0105" w:rsidRPr="00FA0105">
        <w:rPr>
          <w:rFonts w:ascii="Arial" w:eastAsiaTheme="minorEastAsia" w:hAnsi="Arial" w:cs="Arial"/>
          <w:lang w:val="en-GB"/>
        </w:rPr>
        <w:t xml:space="preserve">, the expression </w:t>
      </w:r>
      <w:r w:rsidR="002666E8" w:rsidRPr="00FA0105">
        <w:rPr>
          <w:rFonts w:ascii="Arial" w:eastAsiaTheme="minorEastAsia" w:hAnsi="Arial" w:cs="Arial"/>
          <w:lang w:val="en-GB"/>
        </w:rPr>
        <w:t xml:space="preserve">Log(Argument) </w:t>
      </w:r>
      <w:r w:rsidR="00FA0105" w:rsidRPr="00FA0105">
        <w:rPr>
          <w:rFonts w:ascii="Arial" w:eastAsiaTheme="minorEastAsia" w:hAnsi="Arial" w:cs="Arial"/>
          <w:lang w:val="en-GB"/>
        </w:rPr>
        <w:t xml:space="preserve">is set </w:t>
      </w:r>
      <w:r w:rsidR="00FA0105">
        <w:rPr>
          <w:rFonts w:ascii="Arial" w:eastAsiaTheme="minorEastAsia" w:hAnsi="Arial" w:cs="Arial"/>
          <w:lang w:val="en-GB"/>
        </w:rPr>
        <w:t xml:space="preserve">equal to </w:t>
      </w:r>
      <w:r w:rsidR="002666E8" w:rsidRPr="00FA0105">
        <w:rPr>
          <w:rFonts w:ascii="Arial" w:eastAsiaTheme="minorEastAsia" w:hAnsi="Arial" w:cs="Arial"/>
          <w:lang w:val="en-GB"/>
        </w:rPr>
        <w:t xml:space="preserve">1. </w:t>
      </w:r>
    </w:p>
    <w:p w14:paraId="186A9FA2" w14:textId="6EBCFBEE" w:rsidR="002666E8" w:rsidRPr="00FA0105" w:rsidRDefault="00FA0105">
      <w:pPr>
        <w:pStyle w:val="Listenabsatz"/>
        <w:numPr>
          <w:ilvl w:val="0"/>
          <w:numId w:val="31"/>
        </w:numPr>
        <w:spacing w:before="120"/>
        <w:ind w:left="425" w:hanging="425"/>
        <w:contextualSpacing w:val="0"/>
        <w:jc w:val="both"/>
        <w:rPr>
          <w:rFonts w:ascii="Arial" w:eastAsiaTheme="minorEastAsia" w:hAnsi="Arial" w:cs="Arial"/>
          <w:lang w:val="en-GB"/>
        </w:rPr>
      </w:pPr>
      <w:r w:rsidRPr="00FA0105">
        <w:rPr>
          <w:rFonts w:ascii="Arial" w:eastAsiaTheme="minorEastAsia" w:hAnsi="Arial" w:cs="Arial"/>
          <w:lang w:val="en-GB"/>
        </w:rPr>
        <w:t xml:space="preserve">The unit of an input quantity with number </w:t>
      </w:r>
      <m:oMath>
        <m:r>
          <w:rPr>
            <w:rFonts w:ascii="Cambria Math" w:eastAsiaTheme="minorEastAsia" w:hAnsi="Cambria Math" w:cs="Arial"/>
          </w:rPr>
          <m:t>k</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can contain more than </w:t>
      </w:r>
      <w:proofErr w:type="gramStart"/>
      <w:r w:rsidRPr="00FA0105">
        <w:rPr>
          <w:rFonts w:ascii="Arial" w:eastAsiaTheme="minorEastAsia" w:hAnsi="Arial" w:cs="Arial"/>
          <w:lang w:val="en-GB"/>
        </w:rPr>
        <w:t>one unit</w:t>
      </w:r>
      <w:proofErr w:type="gramEnd"/>
      <w:r w:rsidRPr="00FA0105">
        <w:rPr>
          <w:rFonts w:ascii="Arial" w:eastAsiaTheme="minorEastAsia" w:hAnsi="Arial" w:cs="Arial"/>
          <w:lang w:val="en-GB"/>
        </w:rPr>
        <w:t xml:space="preserve"> part</w:t>
      </w:r>
      <w:r>
        <w:rPr>
          <w:rFonts w:ascii="Arial" w:eastAsiaTheme="minorEastAsia" w:hAnsi="Arial" w:cs="Arial"/>
          <w:lang w:val="en-GB"/>
        </w:rPr>
        <w:t>s, such that the unit represents a small formula.</w:t>
      </w:r>
      <w:r w:rsidR="002666E8" w:rsidRPr="00FA0105">
        <w:rPr>
          <w:rFonts w:ascii="Arial" w:eastAsiaTheme="minorEastAsia" w:hAnsi="Arial" w:cs="Arial"/>
          <w:lang w:val="en-GB"/>
        </w:rPr>
        <w:t xml:space="preserve"> </w:t>
      </w:r>
      <w:r w:rsidRPr="00FA0105">
        <w:rPr>
          <w:rFonts w:ascii="Arial" w:eastAsiaTheme="minorEastAsia" w:hAnsi="Arial" w:cs="Arial"/>
          <w:lang w:val="en-GB"/>
        </w:rPr>
        <w:t>For a detection probability</w:t>
      </w:r>
      <w:r w:rsidR="002666E8" w:rsidRPr="00FA0105">
        <w:rPr>
          <w:rFonts w:ascii="Arial" w:eastAsiaTheme="minorEastAsia" w:hAnsi="Arial" w:cs="Arial"/>
          <w:lang w:val="en-GB"/>
        </w:rPr>
        <w:t xml:space="preserve"> </w:t>
      </w:r>
      <m:oMath>
        <m:r>
          <w:rPr>
            <w:rFonts w:ascii="Cambria Math" w:eastAsiaTheme="minorEastAsia" w:hAnsi="Cambria Math" w:cs="Arial"/>
          </w:rPr>
          <m:t>eps</m:t>
        </m:r>
      </m:oMath>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the unit could be </w:t>
      </w:r>
      <w:r w:rsidR="002666E8" w:rsidRPr="00FA0105">
        <w:rPr>
          <w:rFonts w:ascii="Arial" w:eastAsiaTheme="minorEastAsia" w:hAnsi="Arial" w:cs="Arial"/>
          <w:lang w:val="en-GB"/>
        </w:rPr>
        <w:t>1/</w:t>
      </w:r>
      <w:proofErr w:type="spellStart"/>
      <w:r w:rsidR="002666E8" w:rsidRPr="00FA0105">
        <w:rPr>
          <w:rFonts w:ascii="Arial" w:eastAsiaTheme="minorEastAsia" w:hAnsi="Arial" w:cs="Arial"/>
          <w:lang w:val="en-GB"/>
        </w:rPr>
        <w:t>mBq</w:t>
      </w:r>
      <w:proofErr w:type="spellEnd"/>
      <w:r w:rsidR="002666E8" w:rsidRPr="00FA0105">
        <w:rPr>
          <w:rFonts w:ascii="Arial" w:eastAsiaTheme="minorEastAsia" w:hAnsi="Arial" w:cs="Arial"/>
          <w:lang w:val="en-GB"/>
        </w:rPr>
        <w:t xml:space="preserve">/min. </w:t>
      </w:r>
      <w:r w:rsidRPr="00FA0105">
        <w:rPr>
          <w:rFonts w:ascii="Arial" w:eastAsiaTheme="minorEastAsia" w:hAnsi="Arial" w:cs="Arial"/>
          <w:lang w:val="en-GB"/>
        </w:rPr>
        <w:t xml:space="preserve">The unit parts are converted to basic units and the associated conversion factors are combined </w:t>
      </w:r>
      <w:r w:rsidRPr="00FA0105">
        <w:rPr>
          <w:rFonts w:ascii="Arial" w:eastAsiaTheme="minorEastAsia" w:hAnsi="Arial" w:cs="Arial"/>
          <w:lang w:val="en-GB"/>
        </w:rPr>
        <w:lastRenderedPageBreak/>
        <w:t xml:space="preserve">in the same way to build the conversion of this input quantity: in the example, the scaling factor of the combined unit is: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nng</m:t>
            </m:r>
            <m:r>
              <w:rPr>
                <w:rFonts w:ascii="Cambria Math" w:eastAsiaTheme="minorEastAsia" w:hAnsi="Cambria Math" w:cs="Arial"/>
                <w:lang w:val="en-GB"/>
              </w:rPr>
              <m:t>(</m:t>
            </m:r>
            <m:r>
              <w:rPr>
                <w:rFonts w:ascii="Cambria Math" w:eastAsiaTheme="minorEastAsia" w:hAnsi="Cambria Math" w:cs="Arial"/>
              </w:rPr>
              <m:t>k</m:t>
            </m:r>
          </m:e>
        </m:d>
        <m:r>
          <w:rPr>
            <w:rFonts w:ascii="Cambria Math" w:eastAsiaTheme="minorEastAsia" w:hAnsi="Cambria Math" w:cs="Arial"/>
            <w:lang w:val="en-GB"/>
          </w:rPr>
          <m:t>)=1</m:t>
        </m:r>
        <m:r>
          <m:rPr>
            <m:sty m:val="p"/>
          </m:rPr>
          <w:rPr>
            <w:rFonts w:ascii="Cambria Math" w:eastAsiaTheme="minorEastAsia" w:hAnsi="Cambria Math" w:cs="Arial"/>
            <w:lang w:val="en-GB"/>
          </w:rPr>
          <m:t>/0,001/60 = 16,66667</m:t>
        </m:r>
      </m:oMath>
      <w:r w:rsidR="002666E8" w:rsidRPr="00FA0105">
        <w:rPr>
          <w:rFonts w:ascii="Arial" w:eastAsiaTheme="minorEastAsia" w:hAnsi="Arial" w:cs="Arial"/>
          <w:lang w:val="en-GB"/>
        </w:rPr>
        <w:t xml:space="preserve">, </w:t>
      </w:r>
      <w:r>
        <w:rPr>
          <w:rFonts w:ascii="Arial" w:eastAsiaTheme="minorEastAsia" w:hAnsi="Arial" w:cs="Arial"/>
          <w:lang w:val="en-GB"/>
        </w:rPr>
        <w:t xml:space="preserve">if the desired unit shall be </w:t>
      </w:r>
      <w:r w:rsidR="002666E8" w:rsidRPr="00FA0105">
        <w:rPr>
          <w:rFonts w:ascii="Arial" w:eastAsiaTheme="minorEastAsia" w:hAnsi="Arial" w:cs="Arial"/>
          <w:lang w:val="en-GB"/>
        </w:rPr>
        <w:t>1/</w:t>
      </w:r>
      <w:proofErr w:type="spellStart"/>
      <w:r w:rsidR="002666E8" w:rsidRPr="00FA0105">
        <w:rPr>
          <w:rFonts w:ascii="Arial" w:eastAsiaTheme="minorEastAsia" w:hAnsi="Arial" w:cs="Arial"/>
          <w:lang w:val="en-GB"/>
        </w:rPr>
        <w:t>Bq</w:t>
      </w:r>
      <w:proofErr w:type="spellEnd"/>
      <w:r w:rsidR="002666E8" w:rsidRPr="00FA0105">
        <w:rPr>
          <w:rFonts w:ascii="Arial" w:eastAsiaTheme="minorEastAsia" w:hAnsi="Arial" w:cs="Arial"/>
          <w:lang w:val="en-GB"/>
        </w:rPr>
        <w:t xml:space="preserve">/s. </w:t>
      </w:r>
    </w:p>
    <w:p w14:paraId="4D7AC964" w14:textId="111C8BD9" w:rsidR="002666E8" w:rsidRPr="00FA0105" w:rsidRDefault="00FA0105">
      <w:pPr>
        <w:pStyle w:val="Listenabsatz"/>
        <w:numPr>
          <w:ilvl w:val="0"/>
          <w:numId w:val="31"/>
        </w:numPr>
        <w:spacing w:before="120"/>
        <w:ind w:left="426" w:hanging="426"/>
        <w:contextualSpacing w:val="0"/>
        <w:jc w:val="both"/>
        <w:rPr>
          <w:rFonts w:ascii="Arial" w:eastAsiaTheme="minorEastAsia" w:hAnsi="Arial" w:cs="Arial"/>
          <w:lang w:val="en-GB"/>
        </w:rPr>
      </w:pPr>
      <w:r w:rsidRPr="00FA0105">
        <w:rPr>
          <w:rFonts w:ascii="Arial" w:eastAsiaTheme="minorEastAsia" w:hAnsi="Arial" w:cs="Arial"/>
          <w:lang w:val="en-GB"/>
        </w:rPr>
        <w:t>To enable calculation</w:t>
      </w:r>
      <w:r w:rsidR="002666E8" w:rsidRPr="00FA0105">
        <w:rPr>
          <w:rFonts w:ascii="Arial" w:eastAsiaTheme="minorEastAsia" w:hAnsi="Arial" w:cs="Arial"/>
          <w:lang w:val="en-GB"/>
        </w:rPr>
        <w:t xml:space="preserve">, </w:t>
      </w:r>
      <w:r w:rsidRPr="00FA0105">
        <w:rPr>
          <w:rFonts w:ascii="Arial" w:eastAsiaTheme="minorEastAsia" w:hAnsi="Arial" w:cs="Arial"/>
          <w:lang w:val="en-GB"/>
        </w:rPr>
        <w:t xml:space="preserve">a unit string is </w:t>
      </w:r>
      <w:proofErr w:type="gramStart"/>
      <w:r w:rsidRPr="00FA0105">
        <w:rPr>
          <w:rFonts w:ascii="Arial" w:eastAsiaTheme="minorEastAsia" w:hAnsi="Arial" w:cs="Arial"/>
          <w:lang w:val="en-GB"/>
        </w:rPr>
        <w:t>build</w:t>
      </w:r>
      <w:proofErr w:type="gramEnd"/>
      <w:r w:rsidRPr="00FA0105">
        <w:rPr>
          <w:rFonts w:ascii="Arial" w:eastAsiaTheme="minorEastAsia" w:hAnsi="Arial" w:cs="Arial"/>
          <w:lang w:val="en-GB"/>
        </w:rPr>
        <w:t xml:space="preserve">, for the example </w:t>
      </w:r>
      <m:oMath>
        <m:r>
          <w:rPr>
            <w:rFonts w:ascii="Cambria Math" w:eastAsiaTheme="minorEastAsia" w:hAnsi="Cambria Math" w:cs="Arial"/>
          </w:rPr>
          <m:t>eps</m:t>
        </m:r>
      </m:oMath>
      <w:r w:rsidRPr="00FA0105">
        <w:rPr>
          <w:rFonts w:ascii="Arial" w:eastAsiaTheme="minorEastAsia" w:hAnsi="Arial" w:cs="Arial"/>
          <w:lang w:val="en-GB"/>
        </w:rPr>
        <w:t>,</w:t>
      </w:r>
      <w:r w:rsidR="002666E8" w:rsidRPr="00FA0105">
        <w:rPr>
          <w:rFonts w:ascii="Arial" w:eastAsiaTheme="minorEastAsia" w:hAnsi="Arial" w:cs="Arial"/>
          <w:lang w:val="en-GB"/>
        </w:rPr>
        <w:t xml:space="preserve"> </w:t>
      </w:r>
      <w:r w:rsidRPr="00FA0105">
        <w:rPr>
          <w:rFonts w:ascii="Arial" w:eastAsiaTheme="minorEastAsia" w:hAnsi="Arial" w:cs="Arial"/>
          <w:lang w:val="en-GB"/>
        </w:rPr>
        <w:t>from the characteristic unit valu</w:t>
      </w:r>
      <w:r>
        <w:rPr>
          <w:rFonts w:ascii="Arial" w:eastAsiaTheme="minorEastAsia" w:hAnsi="Arial" w:cs="Arial"/>
          <w:lang w:val="en-GB"/>
        </w:rPr>
        <w:t>es</w:t>
      </w:r>
      <w:r w:rsidR="002666E8" w:rsidRPr="00FA0105">
        <w:rPr>
          <w:rFonts w:ascii="Arial" w:eastAsiaTheme="minorEastAsia" w:hAnsi="Arial" w:cs="Arial"/>
          <w:lang w:val="en-GB"/>
        </w:rPr>
        <w:t xml:space="preserve"> (</w:t>
      </w:r>
      <w:r>
        <w:rPr>
          <w:rFonts w:ascii="Arial" w:eastAsiaTheme="minorEastAsia" w:hAnsi="Arial" w:cs="Arial"/>
          <w:lang w:val="en-GB"/>
        </w:rPr>
        <w:t>see</w:t>
      </w:r>
      <w:r w:rsidR="002666E8" w:rsidRPr="00FA0105">
        <w:rPr>
          <w:rFonts w:ascii="Arial" w:eastAsiaTheme="minorEastAsia" w:hAnsi="Arial" w:cs="Arial"/>
          <w:lang w:val="en-GB"/>
        </w:rPr>
        <w:t xml:space="preserve"> unitsTable.csv): </w:t>
      </w:r>
      <w:r w:rsidR="00A4703E">
        <w:rPr>
          <w:rFonts w:ascii="Arial" w:eastAsiaTheme="minorEastAsia" w:hAnsi="Arial" w:cs="Arial"/>
          <w:lang w:val="en-GB"/>
        </w:rPr>
        <w:t>“</w:t>
      </w:r>
      <w:r w:rsidR="002666E8" w:rsidRPr="00FA0105">
        <w:rPr>
          <w:rFonts w:ascii="Arial" w:eastAsiaTheme="minorEastAsia" w:hAnsi="Arial" w:cs="Arial"/>
          <w:lang w:val="en-GB"/>
        </w:rPr>
        <w:t xml:space="preserve">(1/11.0/21.0)“. </w:t>
      </w:r>
    </w:p>
    <w:p w14:paraId="7A8CDC5D" w14:textId="4C9AFD45" w:rsidR="002666E8" w:rsidRPr="00C52C4C" w:rsidRDefault="00C52C4C">
      <w:pPr>
        <w:pStyle w:val="Listenabsatz"/>
        <w:numPr>
          <w:ilvl w:val="0"/>
          <w:numId w:val="31"/>
        </w:numPr>
        <w:spacing w:before="120"/>
        <w:ind w:left="426" w:hanging="426"/>
        <w:contextualSpacing w:val="0"/>
        <w:jc w:val="both"/>
        <w:rPr>
          <w:rFonts w:ascii="Arial" w:eastAsiaTheme="minorEastAsia" w:hAnsi="Arial" w:cs="Arial"/>
          <w:lang w:val="en-GB"/>
        </w:rPr>
      </w:pPr>
      <w:r w:rsidRPr="00C52C4C">
        <w:rPr>
          <w:rFonts w:ascii="Arial" w:eastAsiaTheme="minorEastAsia" w:hAnsi="Arial" w:cs="Arial"/>
          <w:lang w:val="en-GB"/>
        </w:rPr>
        <w:t>Withi</w:t>
      </w:r>
      <w:r w:rsidR="002666E8" w:rsidRPr="00C52C4C">
        <w:rPr>
          <w:rFonts w:ascii="Arial" w:eastAsiaTheme="minorEastAsia" w:hAnsi="Arial" w:cs="Arial"/>
          <w:lang w:val="en-GB"/>
        </w:rPr>
        <w:t xml:space="preserve">n </w:t>
      </w:r>
      <w:r w:rsidRPr="00C52C4C">
        <w:rPr>
          <w:rFonts w:ascii="Arial" w:eastAsiaTheme="minorEastAsia" w:hAnsi="Arial" w:cs="Arial"/>
          <w:lang w:val="en-GB"/>
        </w:rPr>
        <w:t xml:space="preserve">an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 a dependent quantity)</w:t>
      </w:r>
      <w:r w:rsidR="002666E8" w:rsidRPr="00C52C4C">
        <w:rPr>
          <w:rFonts w:ascii="Arial" w:eastAsiaTheme="minorEastAsia" w:hAnsi="Arial" w:cs="Arial"/>
          <w:lang w:val="en-GB"/>
        </w:rPr>
        <w:t xml:space="preserve"> </w:t>
      </w:r>
      <w:r w:rsidRPr="00C52C4C">
        <w:rPr>
          <w:rFonts w:ascii="Arial" w:eastAsiaTheme="minorEastAsia" w:hAnsi="Arial" w:cs="Arial"/>
          <w:lang w:val="en-GB"/>
        </w:rPr>
        <w:t>every single variab</w:t>
      </w:r>
      <w:r>
        <w:rPr>
          <w:rFonts w:ascii="Arial" w:eastAsiaTheme="minorEastAsia" w:hAnsi="Arial" w:cs="Arial"/>
          <w:lang w:val="en-GB"/>
        </w:rPr>
        <w:t xml:space="preserve">le name contained in it </w:t>
      </w:r>
      <w:r w:rsidR="002666E8" w:rsidRPr="00C52C4C">
        <w:rPr>
          <w:rFonts w:ascii="Arial" w:eastAsiaTheme="minorEastAsia" w:hAnsi="Arial" w:cs="Arial"/>
          <w:lang w:val="en-GB"/>
        </w:rPr>
        <w:t>(</w:t>
      </w:r>
      <w:r>
        <w:rPr>
          <w:rFonts w:ascii="Arial" w:eastAsiaTheme="minorEastAsia" w:hAnsi="Arial" w:cs="Arial"/>
          <w:lang w:val="en-GB"/>
        </w:rPr>
        <w:t>n</w:t>
      </w:r>
      <w:r w:rsidR="002666E8" w:rsidRPr="00C52C4C">
        <w:rPr>
          <w:rFonts w:ascii="Arial" w:eastAsiaTheme="minorEastAsia" w:hAnsi="Arial" w:cs="Arial"/>
          <w:lang w:val="en-GB"/>
        </w:rPr>
        <w:t>um</w:t>
      </w:r>
      <w:r>
        <w:rPr>
          <w:rFonts w:ascii="Arial" w:eastAsiaTheme="minorEastAsia" w:hAnsi="Arial" w:cs="Arial"/>
          <w:lang w:val="en-GB"/>
        </w:rPr>
        <w:t>be</w:t>
      </w:r>
      <w:r w:rsidR="002666E8" w:rsidRPr="00C52C4C">
        <w:rPr>
          <w:rFonts w:ascii="Arial" w:eastAsiaTheme="minorEastAsia" w:hAnsi="Arial" w:cs="Arial"/>
          <w:lang w:val="en-GB"/>
        </w:rPr>
        <w:t xml:space="preserve">r </w:t>
      </w:r>
      <m:oMath>
        <m:r>
          <w:rPr>
            <w:rFonts w:ascii="Cambria Math" w:eastAsiaTheme="minorEastAsia" w:hAnsi="Cambria Math" w:cs="Arial"/>
          </w:rPr>
          <m:t>k</m:t>
        </m:r>
      </m:oMath>
      <w:r w:rsidR="002666E8" w:rsidRPr="00C52C4C">
        <w:rPr>
          <w:rFonts w:ascii="Arial" w:eastAsiaTheme="minorEastAsia" w:hAnsi="Arial" w:cs="Arial"/>
          <w:lang w:val="en-GB"/>
        </w:rPr>
        <w:t xml:space="preserve">) </w:t>
      </w:r>
      <w:r>
        <w:rPr>
          <w:rFonts w:ascii="Arial" w:eastAsiaTheme="minorEastAsia" w:hAnsi="Arial" w:cs="Arial"/>
          <w:lang w:val="en-GB"/>
        </w:rPr>
        <w:t>is replaced by such a string</w:t>
      </w:r>
      <w:r w:rsidR="002666E8" w:rsidRPr="00C52C4C">
        <w:rPr>
          <w:rFonts w:ascii="Arial" w:eastAsiaTheme="minorEastAsia" w:hAnsi="Arial" w:cs="Arial"/>
          <w:lang w:val="en-GB"/>
        </w:rPr>
        <w:t xml:space="preserve">. </w:t>
      </w:r>
      <w:r w:rsidRPr="00C52C4C">
        <w:rPr>
          <w:rFonts w:ascii="Arial" w:eastAsiaTheme="minorEastAsia" w:hAnsi="Arial" w:cs="Arial"/>
          <w:lang w:val="en-GB"/>
        </w:rPr>
        <w:t xml:space="preserve">The scaling factor </w:t>
      </w:r>
      <m:oMath>
        <m:r>
          <w:rPr>
            <w:rFonts w:ascii="Cambria Math" w:eastAsiaTheme="minorEastAsia" w:hAnsi="Cambria Math" w:cs="Arial"/>
          </w:rPr>
          <m:t>uconv</m:t>
        </m:r>
        <m:d>
          <m:dPr>
            <m:ctrlPr>
              <w:rPr>
                <w:rFonts w:ascii="Cambria Math" w:eastAsiaTheme="minorEastAsia" w:hAnsi="Cambria Math" w:cs="Arial"/>
                <w:i/>
              </w:rPr>
            </m:ctrlPr>
          </m:dPr>
          <m:e>
            <m:r>
              <w:rPr>
                <w:rFonts w:ascii="Cambria Math" w:eastAsiaTheme="minorEastAsia" w:hAnsi="Cambria Math" w:cs="Arial"/>
              </w:rPr>
              <m:t>i</m:t>
            </m:r>
          </m:e>
        </m:d>
      </m:oMath>
      <w:r w:rsidR="002666E8" w:rsidRPr="00C52C4C">
        <w:rPr>
          <w:rFonts w:ascii="Arial" w:eastAsiaTheme="minorEastAsia" w:hAnsi="Arial" w:cs="Arial"/>
          <w:lang w:val="en-GB"/>
        </w:rPr>
        <w:t xml:space="preserve"> f</w:t>
      </w:r>
      <w:r w:rsidRPr="00C52C4C">
        <w:rPr>
          <w:rFonts w:ascii="Arial" w:eastAsiaTheme="minorEastAsia" w:hAnsi="Arial" w:cs="Arial"/>
          <w:lang w:val="en-GB"/>
        </w:rPr>
        <w:t>or</w:t>
      </w:r>
      <w:r w:rsidR="002666E8" w:rsidRPr="00C52C4C">
        <w:rPr>
          <w:rFonts w:ascii="Arial" w:eastAsiaTheme="minorEastAsia" w:hAnsi="Arial" w:cs="Arial"/>
          <w:lang w:val="en-GB"/>
        </w:rPr>
        <w:t xml:space="preserve"> </w:t>
      </w:r>
      <w:r w:rsidRPr="00C52C4C">
        <w:rPr>
          <w:rFonts w:ascii="Arial" w:eastAsiaTheme="minorEastAsia" w:hAnsi="Arial" w:cs="Arial"/>
          <w:lang w:val="en-GB"/>
        </w:rPr>
        <w:t>the quantity associated</w:t>
      </w:r>
      <w:r>
        <w:rPr>
          <w:rFonts w:ascii="Arial" w:eastAsiaTheme="minorEastAsia" w:hAnsi="Arial" w:cs="Arial"/>
          <w:lang w:val="en-GB"/>
        </w:rPr>
        <w:t xml:space="preserve"> with equation </w:t>
      </w:r>
      <m:oMath>
        <m:r>
          <w:rPr>
            <w:rFonts w:ascii="Cambria Math" w:eastAsiaTheme="minorEastAsia" w:hAnsi="Cambria Math" w:cs="Arial"/>
          </w:rPr>
          <m:t>i</m:t>
        </m:r>
      </m:oMath>
      <w:r w:rsidR="002666E8" w:rsidRPr="00C52C4C">
        <w:rPr>
          <w:rFonts w:ascii="Arial" w:eastAsiaTheme="minorEastAsia" w:hAnsi="Arial" w:cs="Arial"/>
          <w:lang w:val="en-GB"/>
        </w:rPr>
        <w:t xml:space="preserve"> </w:t>
      </w:r>
      <w:r>
        <w:rPr>
          <w:rFonts w:ascii="Arial" w:eastAsiaTheme="minorEastAsia" w:hAnsi="Arial" w:cs="Arial"/>
          <w:lang w:val="en-GB"/>
        </w:rPr>
        <w:t>is determined from</w:t>
      </w:r>
      <w:r w:rsidR="002666E8" w:rsidRPr="00C52C4C">
        <w:rPr>
          <w:rFonts w:ascii="Arial" w:eastAsiaTheme="minorEastAsia" w:hAnsi="Arial" w:cs="Arial"/>
          <w:lang w:val="en-GB"/>
        </w:rPr>
        <w:t>:</w:t>
      </w:r>
    </w:p>
    <w:p w14:paraId="08EED03A" w14:textId="77777777" w:rsidR="002666E8" w:rsidRPr="001A305F" w:rsidRDefault="002666E8" w:rsidP="002666E8">
      <w:pPr>
        <w:pStyle w:val="Listenabsatz"/>
        <w:tabs>
          <w:tab w:val="left" w:pos="1701"/>
          <w:tab w:val="left" w:pos="7938"/>
        </w:tabs>
        <w:spacing w:before="120"/>
        <w:ind w:left="426"/>
        <w:contextualSpacing w:val="0"/>
        <w:jc w:val="both"/>
        <w:rPr>
          <w:rFonts w:ascii="Arial" w:eastAsiaTheme="minorEastAsia" w:hAnsi="Arial" w:cs="Arial"/>
          <w:sz w:val="28"/>
          <w:szCs w:val="28"/>
          <w:lang w:val="en-GB"/>
        </w:rPr>
      </w:pPr>
      <w:r w:rsidRPr="001A305F">
        <w:rPr>
          <w:rFonts w:ascii="Arial" w:eastAsiaTheme="minorEastAsia" w:hAnsi="Arial" w:cs="Arial"/>
          <w:lang w:val="en-GB"/>
        </w:rPr>
        <w:t xml:space="preserve"> </w:t>
      </w:r>
      <w:r w:rsidRPr="001A305F">
        <w:rPr>
          <w:rFonts w:ascii="Arial" w:eastAsiaTheme="minorEastAsia" w:hAnsi="Arial" w:cs="Arial"/>
          <w:lang w:val="en-GB"/>
        </w:rPr>
        <w:tab/>
      </w:r>
      <m:oMath>
        <m:r>
          <w:rPr>
            <w:rFonts w:ascii="Cambria Math" w:eastAsiaTheme="minorEastAsia" w:hAnsi="Cambria Math" w:cs="Arial"/>
            <w:sz w:val="26"/>
            <w:szCs w:val="26"/>
            <w:lang w:val="en-GB"/>
          </w:rPr>
          <m:t>uconv</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i</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strgv1</m:t>
            </m:r>
          </m:e>
        </m:d>
        <m:r>
          <w:rPr>
            <w:rFonts w:ascii="Cambria Math" w:eastAsiaTheme="minorEastAsia" w:hAnsi="Cambria Math" w:cs="Arial"/>
            <w:sz w:val="26"/>
            <w:szCs w:val="26"/>
            <w:lang w:val="en-GB"/>
          </w:rPr>
          <m:t>/</m:t>
        </m:r>
        <m:r>
          <m:rPr>
            <m:sty m:val="p"/>
          </m:rPr>
          <w:rPr>
            <w:rFonts w:ascii="Cambria Math" w:eastAsiaTheme="minorEastAsia" w:hAnsi="Cambria Math" w:cs="Arial"/>
            <w:sz w:val="26"/>
            <w:szCs w:val="26"/>
            <w:lang w:val="en-GB"/>
          </w:rPr>
          <m:t>seval</m:t>
        </m:r>
        <m:d>
          <m:dPr>
            <m:ctrlPr>
              <w:rPr>
                <w:rFonts w:ascii="Cambria Math" w:eastAsiaTheme="minorEastAsia" w:hAnsi="Cambria Math" w:cs="Arial"/>
                <w:i/>
                <w:sz w:val="26"/>
                <w:szCs w:val="26"/>
                <w:lang w:val="en-GB"/>
              </w:rPr>
            </m:ctrlPr>
          </m:dPr>
          <m:e>
            <m:r>
              <w:rPr>
                <w:rFonts w:ascii="Cambria Math" w:eastAsiaTheme="minorEastAsia" w:hAnsi="Cambria Math" w:cs="Arial"/>
                <w:sz w:val="26"/>
                <w:szCs w:val="26"/>
                <w:lang w:val="en-GB"/>
              </w:rPr>
              <m:t>strgv3</m:t>
            </m:r>
          </m:e>
        </m:d>
      </m:oMath>
      <w:r w:rsidRPr="001A305F">
        <w:rPr>
          <w:rFonts w:ascii="Arial" w:eastAsiaTheme="minorEastAsia" w:hAnsi="Arial" w:cs="Arial"/>
          <w:sz w:val="28"/>
          <w:szCs w:val="28"/>
          <w:lang w:val="en-GB"/>
        </w:rPr>
        <w:t xml:space="preserve"> </w:t>
      </w:r>
      <w:r w:rsidRPr="001A305F">
        <w:rPr>
          <w:rFonts w:ascii="Arial" w:eastAsiaTheme="minorEastAsia" w:hAnsi="Arial" w:cs="Arial"/>
          <w:sz w:val="28"/>
          <w:szCs w:val="28"/>
          <w:lang w:val="en-GB"/>
        </w:rPr>
        <w:tab/>
      </w:r>
      <w:r w:rsidRPr="001A305F">
        <w:rPr>
          <w:rFonts w:ascii="Arial" w:eastAsiaTheme="minorEastAsia" w:hAnsi="Arial" w:cs="Arial"/>
          <w:lang w:val="en-GB"/>
        </w:rPr>
        <w:t>(1)</w:t>
      </w:r>
    </w:p>
    <w:p w14:paraId="4CB6FF09" w14:textId="741A06B3"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Her</w:t>
      </w:r>
      <w:r w:rsidR="002666E8" w:rsidRPr="001A305F">
        <w:rPr>
          <w:rFonts w:ascii="Arial" w:eastAsiaTheme="minorEastAsia" w:hAnsi="Arial" w:cs="Arial"/>
          <w:lang w:val="en-GB"/>
        </w:rPr>
        <w:t>ein</w:t>
      </w:r>
      <w:r w:rsidRPr="001A305F">
        <w:rPr>
          <w:rFonts w:ascii="Arial" w:eastAsiaTheme="minorEastAsia" w:hAnsi="Arial" w:cs="Arial"/>
          <w:lang w:val="en-GB"/>
        </w:rPr>
        <w:t xml:space="preserve">, the string </w:t>
      </w:r>
      <m:oMath>
        <m:r>
          <w:rPr>
            <w:rFonts w:ascii="Cambria Math" w:eastAsiaTheme="minorEastAsia" w:hAnsi="Cambria Math" w:cs="Arial"/>
            <w:lang w:val="en-GB"/>
          </w:rPr>
          <m:t>strgv1</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is the formula string of equation</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i</m:t>
        </m:r>
      </m:oMath>
      <w:r w:rsidR="002666E8" w:rsidRPr="001A305F">
        <w:rPr>
          <w:rFonts w:ascii="Arial" w:eastAsiaTheme="minorEastAsia" w:hAnsi="Arial" w:cs="Arial"/>
          <w:lang w:val="en-GB"/>
        </w:rPr>
        <w:t xml:space="preserve">, in </w:t>
      </w:r>
      <w:r w:rsidRPr="001A305F">
        <w:rPr>
          <w:rFonts w:ascii="Arial" w:eastAsiaTheme="minorEastAsia" w:hAnsi="Arial" w:cs="Arial"/>
          <w:lang w:val="en-GB"/>
        </w:rPr>
        <w:t xml:space="preserve">which the names of the symbols </w:t>
      </w:r>
      <m:oMath>
        <m:r>
          <w:rPr>
            <w:rFonts w:ascii="Cambria Math" w:eastAsiaTheme="minorEastAsia" w:hAnsi="Cambria Math" w:cs="Arial"/>
            <w:lang w:val="en-GB"/>
          </w:rPr>
          <m:t>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are replaced by the p</w:t>
      </w:r>
      <w:r w:rsidR="002666E8" w:rsidRPr="001A305F">
        <w:rPr>
          <w:rFonts w:ascii="Arial" w:eastAsiaTheme="minorEastAsia" w:hAnsi="Arial" w:cs="Arial"/>
          <w:lang w:val="en-GB"/>
        </w:rPr>
        <w:t>rodu</w:t>
      </w:r>
      <w:r w:rsidRPr="001A305F">
        <w:rPr>
          <w:rFonts w:ascii="Arial" w:eastAsiaTheme="minorEastAsia" w:hAnsi="Arial" w:cs="Arial"/>
          <w:lang w:val="en-GB"/>
        </w:rPr>
        <w:t>c</w:t>
      </w:r>
      <w:r w:rsidR="002666E8" w:rsidRPr="001A305F">
        <w:rPr>
          <w:rFonts w:ascii="Arial" w:eastAsiaTheme="minorEastAsia" w:hAnsi="Arial" w:cs="Arial"/>
          <w:lang w:val="en-GB"/>
        </w:rPr>
        <w:t xml:space="preserve">t </w:t>
      </w:r>
      <m:oMath>
        <m:r>
          <w:rPr>
            <w:rFonts w:ascii="Cambria Math" w:eastAsiaTheme="minorEastAsia" w:hAnsi="Cambria Math" w:cs="Arial"/>
            <w:lang w:val="en-GB"/>
          </w:rPr>
          <m:t>uconv</m:t>
        </m:r>
        <m:d>
          <m:dPr>
            <m:ctrlPr>
              <w:rPr>
                <w:rFonts w:ascii="Cambria Math" w:eastAsiaTheme="minorEastAsia" w:hAnsi="Cambria Math" w:cs="Arial"/>
                <w:i/>
                <w:lang w:val="en-GB"/>
              </w:rPr>
            </m:ctrlPr>
          </m:dPr>
          <m:e>
            <m:r>
              <w:rPr>
                <w:rFonts w:ascii="Cambria Math" w:eastAsiaTheme="minorEastAsia" w:hAnsi="Cambria Math" w:cs="Arial"/>
                <w:lang w:val="en-GB"/>
              </w:rPr>
              <m:t>nng(k)</m:t>
            </m:r>
          </m:e>
        </m:d>
        <m:r>
          <w:rPr>
            <w:rFonts w:ascii="Cambria Math" w:eastAsiaTheme="minorEastAsia" w:hAnsi="Cambria Math" w:cs="Arial"/>
            <w:lang w:val="en-GB"/>
          </w:rPr>
          <m:t>∙Messwert(nng(k)</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converted to a string</w:t>
      </w:r>
      <w:r w:rsidR="002666E8" w:rsidRPr="001A305F">
        <w:rPr>
          <w:rFonts w:ascii="Arial" w:eastAsiaTheme="minorEastAsia" w:hAnsi="Arial" w:cs="Arial"/>
          <w:lang w:val="en-GB"/>
        </w:rPr>
        <w:t xml:space="preserve">; </w:t>
      </w:r>
      <m:oMath>
        <m:r>
          <w:rPr>
            <w:rFonts w:ascii="Cambria Math" w:eastAsiaTheme="minorEastAsia" w:hAnsi="Cambria Math" w:cs="Arial"/>
            <w:lang w:val="en-GB"/>
          </w:rPr>
          <m:t>strgv3</m:t>
        </m:r>
      </m:oMath>
      <w:r w:rsidRPr="001A305F">
        <w:rPr>
          <w:rFonts w:ascii="Arial" w:eastAsiaTheme="minorEastAsia" w:hAnsi="Arial" w:cs="Arial"/>
          <w:lang w:val="en-GB"/>
        </w:rPr>
        <w:t xml:space="preserve"> is the formula string of equation </w:t>
      </w:r>
      <m:oMath>
        <m:r>
          <w:rPr>
            <w:rFonts w:ascii="Cambria Math" w:eastAsiaTheme="minorEastAsia" w:hAnsi="Cambria Math" w:cs="Arial"/>
            <w:lang w:val="en-GB"/>
          </w:rPr>
          <m:t>i</m:t>
        </m:r>
      </m:oMath>
      <w:r w:rsidRPr="001A305F">
        <w:rPr>
          <w:rFonts w:ascii="Arial" w:eastAsiaTheme="minorEastAsia" w:hAnsi="Arial" w:cs="Arial"/>
          <w:lang w:val="en-GB"/>
        </w:rPr>
        <w:t xml:space="preserve">, in which the names of the symbols </w:t>
      </w:r>
      <m:oMath>
        <m:r>
          <w:rPr>
            <w:rFonts w:ascii="Cambria Math" w:eastAsiaTheme="minorEastAsia" w:hAnsi="Cambria Math" w:cs="Arial"/>
            <w:lang w:val="en-GB"/>
          </w:rPr>
          <m:t>k</m:t>
        </m:r>
      </m:oMath>
      <w:r w:rsidRPr="001A305F">
        <w:rPr>
          <w:rFonts w:ascii="Arial" w:eastAsiaTheme="minorEastAsia" w:hAnsi="Arial" w:cs="Arial"/>
          <w:lang w:val="en-GB"/>
        </w:rPr>
        <w:t xml:space="preserve"> are replace by </w:t>
      </w:r>
      <m:oMath>
        <m:r>
          <w:rPr>
            <w:rFonts w:ascii="Cambria Math" w:eastAsiaTheme="minorEastAsia" w:hAnsi="Cambria Math" w:cs="Arial"/>
            <w:lang w:val="en-GB"/>
          </w:rPr>
          <m:t>Messwert(nng</m:t>
        </m:r>
        <m:d>
          <m:dPr>
            <m:ctrlPr>
              <w:rPr>
                <w:rFonts w:ascii="Cambria Math" w:eastAsiaTheme="minorEastAsia" w:hAnsi="Cambria Math" w:cs="Arial"/>
                <w:i/>
                <w:lang w:val="en-GB"/>
              </w:rPr>
            </m:ctrlPr>
          </m:dPr>
          <m:e>
            <m:r>
              <w:rPr>
                <w:rFonts w:ascii="Cambria Math" w:eastAsiaTheme="minorEastAsia" w:hAnsi="Cambria Math" w:cs="Arial"/>
                <w:lang w:val="en-GB"/>
              </w:rPr>
              <m:t>k</m:t>
            </m:r>
          </m:e>
        </m:d>
        <m:r>
          <w:rPr>
            <w:rFonts w:ascii="Cambria Math" w:eastAsiaTheme="minorEastAsia" w:hAnsi="Cambria Math" w:cs="Arial"/>
            <w:lang w:val="en-GB"/>
          </w:rPr>
          <m:t>)</m:t>
        </m:r>
      </m:oMath>
      <w:r w:rsidR="002666E8" w:rsidRPr="001A305F">
        <w:rPr>
          <w:rFonts w:ascii="Arial" w:eastAsiaTheme="minorEastAsia" w:hAnsi="Arial" w:cs="Arial"/>
          <w:lang w:val="en-GB"/>
        </w:rPr>
        <w:t xml:space="preserve"> </w:t>
      </w:r>
      <w:r w:rsidRPr="001A305F">
        <w:rPr>
          <w:rFonts w:ascii="Arial" w:eastAsiaTheme="minorEastAsia" w:hAnsi="Arial" w:cs="Arial"/>
          <w:lang w:val="en-GB"/>
        </w:rPr>
        <w:t xml:space="preserve">converted to </w:t>
      </w:r>
      <w:r w:rsidR="002666E8" w:rsidRPr="001A305F">
        <w:rPr>
          <w:rFonts w:ascii="Arial" w:eastAsiaTheme="minorEastAsia" w:hAnsi="Arial" w:cs="Arial"/>
          <w:lang w:val="en-GB"/>
        </w:rPr>
        <w:t xml:space="preserve">a </w:t>
      </w:r>
      <w:r w:rsidRPr="001A305F">
        <w:rPr>
          <w:rFonts w:ascii="Arial" w:eastAsiaTheme="minorEastAsia" w:hAnsi="Arial" w:cs="Arial"/>
          <w:lang w:val="en-GB"/>
        </w:rPr>
        <w:t>s</w:t>
      </w:r>
      <w:r w:rsidR="002666E8" w:rsidRPr="001A305F">
        <w:rPr>
          <w:rFonts w:ascii="Arial" w:eastAsiaTheme="minorEastAsia" w:hAnsi="Arial" w:cs="Arial"/>
          <w:lang w:val="en-GB"/>
        </w:rPr>
        <w:t xml:space="preserve">tring.  </w:t>
      </w:r>
      <w:r w:rsidRPr="001A305F">
        <w:rPr>
          <w:rFonts w:ascii="Arial" w:eastAsiaTheme="minorEastAsia" w:hAnsi="Arial" w:cs="Arial"/>
          <w:lang w:val="en-GB"/>
        </w:rPr>
        <w:t xml:space="preserve">Note: </w:t>
      </w:r>
      <w:proofErr w:type="spellStart"/>
      <w:r w:rsidRPr="001A305F">
        <w:rPr>
          <w:rFonts w:ascii="Arial" w:eastAsiaTheme="minorEastAsia" w:hAnsi="Arial" w:cs="Arial"/>
          <w:lang w:val="en-GB"/>
        </w:rPr>
        <w:t>Messwert</w:t>
      </w:r>
      <w:proofErr w:type="spellEnd"/>
      <w:r w:rsidRPr="001A305F">
        <w:rPr>
          <w:rFonts w:ascii="Arial" w:eastAsiaTheme="minorEastAsia" w:hAnsi="Arial" w:cs="Arial"/>
          <w:lang w:val="en-GB"/>
        </w:rPr>
        <w:t>() denotes the array of measurement values</w:t>
      </w:r>
      <w:r w:rsidR="00DA5E66">
        <w:rPr>
          <w:rFonts w:ascii="Arial" w:eastAsiaTheme="minorEastAsia" w:hAnsi="Arial" w:cs="Arial"/>
          <w:lang w:val="en-GB"/>
        </w:rPr>
        <w:t xml:space="preserve"> (called </w:t>
      </w:r>
      <w:proofErr w:type="spellStart"/>
      <w:r w:rsidR="00DA5E66">
        <w:rPr>
          <w:rFonts w:ascii="Arial" w:eastAsiaTheme="minorEastAsia" w:hAnsi="Arial" w:cs="Arial"/>
          <w:lang w:val="en-GB"/>
        </w:rPr>
        <w:t>MVals</w:t>
      </w:r>
      <w:proofErr w:type="spellEnd"/>
      <w:r w:rsidR="00DA5E66">
        <w:rPr>
          <w:rFonts w:ascii="Arial" w:eastAsiaTheme="minorEastAsia" w:hAnsi="Arial" w:cs="Arial"/>
          <w:lang w:val="en-GB"/>
        </w:rPr>
        <w:t>() in this test)</w:t>
      </w:r>
      <w:r w:rsidRPr="001A305F">
        <w:rPr>
          <w:rFonts w:ascii="Arial" w:eastAsiaTheme="minorEastAsia" w:hAnsi="Arial" w:cs="Arial"/>
          <w:lang w:val="en-GB"/>
        </w:rPr>
        <w:t xml:space="preserve">. </w:t>
      </w:r>
    </w:p>
    <w:p w14:paraId="2362DE6D" w14:textId="614F009D" w:rsidR="002666E8" w:rsidRPr="001A305F" w:rsidRDefault="00C52C4C"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Example</w:t>
      </w:r>
      <w:r w:rsidR="002666E8" w:rsidRPr="001A305F">
        <w:rPr>
          <w:rFonts w:ascii="Arial" w:eastAsiaTheme="minorEastAsia" w:hAnsi="Arial" w:cs="Arial"/>
          <w:lang w:val="en-GB"/>
        </w:rPr>
        <w:t xml:space="preserve"> f</w:t>
      </w:r>
      <w:r w:rsidRPr="001A305F">
        <w:rPr>
          <w:rFonts w:ascii="Arial" w:eastAsiaTheme="minorEastAsia" w:hAnsi="Arial" w:cs="Arial"/>
          <w:lang w:val="en-GB"/>
        </w:rPr>
        <w:t>or</w:t>
      </w:r>
      <w:r w:rsidR="002666E8" w:rsidRPr="001A305F">
        <w:rPr>
          <w:rFonts w:ascii="Arial" w:eastAsiaTheme="minorEastAsia" w:hAnsi="Arial" w:cs="Arial"/>
          <w:lang w:val="en-GB"/>
        </w:rPr>
        <w:t xml:space="preserve"> </w:t>
      </w:r>
      <w:r w:rsidR="002666E8" w:rsidRPr="00305B3B">
        <w:rPr>
          <w:rFonts w:ascii="Arial" w:eastAsiaTheme="minorEastAsia" w:hAnsi="Arial" w:cs="Arial"/>
          <w:sz w:val="20"/>
          <w:szCs w:val="20"/>
          <w:lang w:val="en-GB"/>
        </w:rPr>
        <w:t>(LAMSR * TS * 60^0) / (1. - EXP(-LAMSR * TS * 60^0))</w:t>
      </w:r>
      <w:r w:rsidR="002666E8" w:rsidRPr="001A305F">
        <w:rPr>
          <w:rFonts w:ascii="Arial" w:eastAsiaTheme="minorEastAsia" w:hAnsi="Arial" w:cs="Arial"/>
          <w:lang w:val="en-GB"/>
        </w:rPr>
        <w:t>:</w:t>
      </w:r>
    </w:p>
    <w:p w14:paraId="22FBD37E" w14:textId="77777777" w:rsidR="002666E8" w:rsidRPr="001A305F" w:rsidRDefault="002666E8" w:rsidP="002666E8">
      <w:pPr>
        <w:pStyle w:val="Listenabsatz"/>
        <w:spacing w:before="120"/>
        <w:ind w:left="426"/>
        <w:contextualSpacing w:val="0"/>
        <w:jc w:val="both"/>
        <w:rPr>
          <w:rFonts w:ascii="Arial" w:eastAsiaTheme="minorEastAsia" w:hAnsi="Arial" w:cs="Arial"/>
          <w:lang w:val="en-GB"/>
        </w:rPr>
      </w:pPr>
    </w:p>
    <w:p w14:paraId="31ED3EB9" w14:textId="77777777" w:rsidR="002666E8" w:rsidRPr="00CD53E3" w:rsidRDefault="002666E8" w:rsidP="002666E8">
      <w:pPr>
        <w:pStyle w:val="Listenabsatz"/>
        <w:spacing w:before="120"/>
        <w:ind w:left="426"/>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strgv1</w:t>
      </w:r>
      <w:proofErr w:type="gramStart"/>
      <w:r w:rsidRPr="00CD53E3">
        <w:rPr>
          <w:rFonts w:ascii="Courier New" w:eastAsiaTheme="minorEastAsia" w:hAnsi="Courier New" w:cs="Courier New"/>
          <w:sz w:val="18"/>
          <w:szCs w:val="18"/>
        </w:rPr>
        <w:t>=(</w:t>
      </w:r>
      <w:proofErr w:type="gramEnd"/>
      <w:r w:rsidRPr="00CD53E3">
        <w:rPr>
          <w:rFonts w:ascii="Courier New" w:eastAsiaTheme="minorEastAsia" w:hAnsi="Courier New" w:cs="Courier New"/>
          <w:sz w:val="18"/>
          <w:szCs w:val="18"/>
        </w:rPr>
        <w:t>( 7.63000000E-10) * ( 2.40000000E+04) * 60^0) / (1. - EXP(-( 7.63000000E-10) * ( 2.40000000E+04) * 60^0))</w:t>
      </w:r>
    </w:p>
    <w:p w14:paraId="758C10A7" w14:textId="77777777" w:rsidR="002666E8" w:rsidRPr="00CD53E3" w:rsidRDefault="002666E8" w:rsidP="002666E8">
      <w:pPr>
        <w:pStyle w:val="Listenabsatz"/>
        <w:spacing w:before="120"/>
        <w:ind w:left="426"/>
        <w:contextualSpacing w:val="0"/>
        <w:jc w:val="both"/>
        <w:rPr>
          <w:rFonts w:ascii="Courier New" w:eastAsiaTheme="minorEastAsia" w:hAnsi="Courier New" w:cs="Courier New"/>
          <w:sz w:val="18"/>
          <w:szCs w:val="18"/>
        </w:rPr>
      </w:pPr>
      <w:r w:rsidRPr="00CD53E3">
        <w:rPr>
          <w:rFonts w:ascii="Courier New" w:eastAsiaTheme="minorEastAsia" w:hAnsi="Courier New" w:cs="Courier New"/>
          <w:sz w:val="18"/>
          <w:szCs w:val="18"/>
        </w:rPr>
        <w:t xml:space="preserve"> strgv3</w:t>
      </w:r>
      <w:proofErr w:type="gramStart"/>
      <w:r w:rsidRPr="00CD53E3">
        <w:rPr>
          <w:rFonts w:ascii="Courier New" w:eastAsiaTheme="minorEastAsia" w:hAnsi="Courier New" w:cs="Courier New"/>
          <w:sz w:val="18"/>
          <w:szCs w:val="18"/>
        </w:rPr>
        <w:t>=(</w:t>
      </w:r>
      <w:proofErr w:type="gramEnd"/>
      <w:r w:rsidRPr="00CD53E3">
        <w:rPr>
          <w:rFonts w:ascii="Courier New" w:eastAsiaTheme="minorEastAsia" w:hAnsi="Courier New" w:cs="Courier New"/>
          <w:sz w:val="18"/>
          <w:szCs w:val="18"/>
        </w:rPr>
        <w:t>( 7.63000000E-10) * ( 4.00000000E+02) * 60^0) / (1. - EXP(-( 7.63000000E-10) * ( 4.00000000E+02) * 60^0))</w:t>
      </w:r>
    </w:p>
    <w:p w14:paraId="1967C185"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roofErr w:type="spellStart"/>
      <w:r w:rsidRPr="001A305F">
        <w:rPr>
          <w:rFonts w:ascii="Courier New" w:eastAsiaTheme="minorEastAsia" w:hAnsi="Courier New" w:cs="Courier New"/>
          <w:sz w:val="18"/>
          <w:szCs w:val="18"/>
          <w:lang w:val="en-GB"/>
        </w:rPr>
        <w:t>uconv</w:t>
      </w:r>
      <w:proofErr w:type="spellEnd"/>
      <w:r w:rsidRPr="001A305F">
        <w:rPr>
          <w:rFonts w:ascii="Courier New" w:eastAsiaTheme="minorEastAsia" w:hAnsi="Courier New" w:cs="Courier New"/>
          <w:sz w:val="18"/>
          <w:szCs w:val="18"/>
          <w:lang w:val="en-GB"/>
        </w:rPr>
        <w:t>(</w:t>
      </w:r>
      <w:proofErr w:type="spellStart"/>
      <w:r w:rsidRPr="001A305F">
        <w:rPr>
          <w:rFonts w:ascii="Courier New" w:eastAsiaTheme="minorEastAsia" w:hAnsi="Courier New" w:cs="Courier New"/>
          <w:sz w:val="18"/>
          <w:szCs w:val="18"/>
          <w:lang w:val="en-GB"/>
        </w:rPr>
        <w:t>i</w:t>
      </w:r>
      <w:proofErr w:type="spellEnd"/>
      <w:r w:rsidRPr="001A305F">
        <w:rPr>
          <w:rFonts w:ascii="Courier New" w:eastAsiaTheme="minorEastAsia" w:hAnsi="Courier New" w:cs="Courier New"/>
          <w:sz w:val="18"/>
          <w:szCs w:val="18"/>
          <w:lang w:val="en-GB"/>
        </w:rPr>
        <w:t>) = 1.00000906</w:t>
      </w:r>
    </w:p>
    <w:p w14:paraId="3C77BFB1" w14:textId="77777777" w:rsidR="002666E8" w:rsidRPr="001A305F" w:rsidRDefault="002666E8" w:rsidP="002666E8">
      <w:pPr>
        <w:pStyle w:val="Listenabsatz"/>
        <w:spacing w:before="120"/>
        <w:ind w:left="426"/>
        <w:contextualSpacing w:val="0"/>
        <w:jc w:val="both"/>
        <w:rPr>
          <w:rFonts w:ascii="Courier New" w:eastAsiaTheme="minorEastAsia" w:hAnsi="Courier New" w:cs="Courier New"/>
          <w:sz w:val="18"/>
          <w:szCs w:val="18"/>
          <w:lang w:val="en-GB"/>
        </w:rPr>
      </w:pPr>
    </w:p>
    <w:p w14:paraId="5901C1DD" w14:textId="04EF3D52" w:rsidR="002666E8" w:rsidRPr="001A305F" w:rsidRDefault="00C52C4C">
      <w:pPr>
        <w:pStyle w:val="Listenabsatz"/>
        <w:numPr>
          <w:ilvl w:val="0"/>
          <w:numId w:val="31"/>
        </w:numPr>
        <w:spacing w:before="120"/>
        <w:ind w:left="426" w:hanging="426"/>
        <w:contextualSpacing w:val="0"/>
        <w:jc w:val="both"/>
        <w:rPr>
          <w:rFonts w:ascii="Arial" w:eastAsiaTheme="minorEastAsia" w:hAnsi="Arial" w:cs="Arial"/>
          <w:lang w:val="en-GB"/>
        </w:rPr>
      </w:pPr>
      <w:r w:rsidRPr="001A305F">
        <w:rPr>
          <w:rFonts w:ascii="Arial" w:eastAsiaTheme="minorEastAsia" w:hAnsi="Arial" w:cs="Arial"/>
          <w:lang w:val="en-GB"/>
        </w:rPr>
        <w:t xml:space="preserve">It is assumed that the argument of an </w:t>
      </w:r>
      <w:r w:rsidR="002666E8" w:rsidRPr="001A305F">
        <w:rPr>
          <w:rFonts w:ascii="Arial" w:eastAsiaTheme="minorEastAsia" w:hAnsi="Arial" w:cs="Arial"/>
          <w:lang w:val="en-GB"/>
        </w:rPr>
        <w:t>Exp</w:t>
      </w:r>
      <w:r w:rsidRPr="001A305F">
        <w:rPr>
          <w:rFonts w:ascii="Arial" w:eastAsiaTheme="minorEastAsia" w:hAnsi="Arial" w:cs="Arial"/>
          <w:lang w:val="en-GB"/>
        </w:rPr>
        <w:t xml:space="preserve"> f</w:t>
      </w:r>
      <w:r w:rsidR="002666E8" w:rsidRPr="001A305F">
        <w:rPr>
          <w:rFonts w:ascii="Arial" w:eastAsiaTheme="minorEastAsia" w:hAnsi="Arial" w:cs="Arial"/>
          <w:lang w:val="en-GB"/>
        </w:rPr>
        <w:t>un</w:t>
      </w:r>
      <w:r w:rsidRPr="001A305F">
        <w:rPr>
          <w:rFonts w:ascii="Arial" w:eastAsiaTheme="minorEastAsia" w:hAnsi="Arial" w:cs="Arial"/>
          <w:lang w:val="en-GB"/>
        </w:rPr>
        <w:t>c</w:t>
      </w:r>
      <w:r w:rsidR="002666E8" w:rsidRPr="001A305F">
        <w:rPr>
          <w:rFonts w:ascii="Arial" w:eastAsiaTheme="minorEastAsia" w:hAnsi="Arial" w:cs="Arial"/>
          <w:lang w:val="en-GB"/>
        </w:rPr>
        <w:t xml:space="preserve">tion </w:t>
      </w:r>
      <w:r w:rsidRPr="001A305F">
        <w:rPr>
          <w:rFonts w:ascii="Arial" w:eastAsiaTheme="minorEastAsia" w:hAnsi="Arial" w:cs="Arial"/>
          <w:lang w:val="en-GB"/>
        </w:rPr>
        <w:t>contains only quantities like a decay constant</w:t>
      </w:r>
      <w:r w:rsidR="002666E8" w:rsidRPr="001A305F">
        <w:rPr>
          <w:rFonts w:ascii="Arial" w:eastAsiaTheme="minorEastAsia" w:hAnsi="Arial" w:cs="Arial"/>
          <w:lang w:val="en-GB"/>
        </w:rPr>
        <w:t xml:space="preserve"> </w:t>
      </w:r>
      <w:r w:rsidR="002666E8" w:rsidRPr="001A305F">
        <w:rPr>
          <w:rFonts w:ascii="Arial" w:eastAsiaTheme="minorEastAsia" w:hAnsi="Arial" w:cs="Arial"/>
          <w:i/>
          <w:iCs/>
          <w:lang w:val="en-GB"/>
        </w:rPr>
        <w:t>lambda</w:t>
      </w:r>
      <w:r w:rsidR="002666E8" w:rsidRPr="001A305F">
        <w:rPr>
          <w:rFonts w:ascii="Arial" w:eastAsiaTheme="minorEastAsia" w:hAnsi="Arial" w:cs="Arial"/>
          <w:lang w:val="en-GB"/>
        </w:rPr>
        <w:t xml:space="preserve"> (1/s) </w:t>
      </w:r>
      <w:r w:rsidRPr="001A305F">
        <w:rPr>
          <w:rFonts w:ascii="Arial" w:eastAsiaTheme="minorEastAsia" w:hAnsi="Arial" w:cs="Arial"/>
          <w:lang w:val="en-GB"/>
        </w:rPr>
        <w:t>a</w:t>
      </w:r>
      <w:r w:rsidR="002666E8" w:rsidRPr="001A305F">
        <w:rPr>
          <w:rFonts w:ascii="Arial" w:eastAsiaTheme="minorEastAsia" w:hAnsi="Arial" w:cs="Arial"/>
          <w:lang w:val="en-GB"/>
        </w:rPr>
        <w:t xml:space="preserve">nd </w:t>
      </w:r>
      <w:r w:rsidRPr="001A305F">
        <w:rPr>
          <w:rFonts w:ascii="Arial" w:eastAsiaTheme="minorEastAsia" w:hAnsi="Arial" w:cs="Arial"/>
          <w:lang w:val="en-GB"/>
        </w:rPr>
        <w:t xml:space="preserve">a counting duration </w:t>
      </w:r>
      <w:r w:rsidR="002666E8" w:rsidRPr="001A305F">
        <w:rPr>
          <w:rFonts w:ascii="Arial" w:eastAsiaTheme="minorEastAsia" w:hAnsi="Arial" w:cs="Arial"/>
          <w:i/>
          <w:iCs/>
          <w:lang w:val="en-GB"/>
        </w:rPr>
        <w:t>t</w:t>
      </w:r>
      <w:r w:rsidR="002666E8" w:rsidRPr="001A305F">
        <w:rPr>
          <w:rFonts w:ascii="Arial" w:eastAsiaTheme="minorEastAsia" w:hAnsi="Arial" w:cs="Arial"/>
          <w:lang w:val="en-GB"/>
        </w:rPr>
        <w:t xml:space="preserve"> (s). </w:t>
      </w:r>
      <w:r w:rsidR="001A305F" w:rsidRPr="001A305F">
        <w:rPr>
          <w:rFonts w:ascii="Arial" w:eastAsiaTheme="minorEastAsia" w:hAnsi="Arial" w:cs="Arial"/>
          <w:lang w:val="en-GB"/>
        </w:rPr>
        <w:t>It is then allowed for this argument,</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that besides the characteristic unit values also scaling factors of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or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3F3E90">
        <w:rPr>
          <w:rFonts w:ascii="Arial" w:eastAsiaTheme="minorEastAsia" w:hAnsi="Arial" w:cs="Arial"/>
          <w:lang w:val="en-GB"/>
        </w:rPr>
        <w:t xml:space="preserve">and at the same time also associated factors like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0</m:t>
            </m:r>
          </m:sup>
        </m:sSup>
      </m:oMath>
      <w:r w:rsidR="003F3E90">
        <w:rPr>
          <w:rFonts w:ascii="Arial" w:eastAsiaTheme="minorEastAsia" w:hAnsi="Arial" w:cs="Arial"/>
          <w:lang w:val="en-GB"/>
        </w:rPr>
        <w:t xml:space="preserve">, build from Trigger variables, </w:t>
      </w:r>
      <w:r w:rsidR="001A305F" w:rsidRPr="001A305F">
        <w:rPr>
          <w:rFonts w:ascii="Arial" w:eastAsiaTheme="minorEastAsia" w:hAnsi="Arial" w:cs="Arial"/>
          <w:lang w:val="en-GB"/>
        </w:rPr>
        <w:t>may occur.</w:t>
      </w:r>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then the overall argument value is not an integer value and is not equal to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60</m:t>
            </m:r>
          </m:e>
          <m:sup>
            <m:r>
              <w:rPr>
                <w:rFonts w:ascii="Cambria Math" w:eastAsiaTheme="minorEastAsia" w:hAnsi="Cambria Math" w:cs="Arial"/>
                <w:lang w:val="en-GB"/>
              </w:rPr>
              <m:t>±2</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or </w:t>
      </w:r>
      <w:r w:rsidR="002666E8" w:rsidRPr="001A305F">
        <w:rPr>
          <w:rFonts w:ascii="Arial" w:eastAsiaTheme="minorEastAsia" w:hAnsi="Arial" w:cs="Arial"/>
          <w:lang w:val="en-GB"/>
        </w:rPr>
        <w:t xml:space="preserve"> </w:t>
      </w:r>
      <m:oMath>
        <m:sSup>
          <m:sSupPr>
            <m:ctrlPr>
              <w:rPr>
                <w:rFonts w:ascii="Cambria Math" w:eastAsiaTheme="minorEastAsia" w:hAnsi="Cambria Math" w:cs="Arial"/>
                <w:i/>
                <w:lang w:val="en-GB"/>
              </w:rPr>
            </m:ctrlPr>
          </m:sSupPr>
          <m:e>
            <m:r>
              <w:rPr>
                <w:rFonts w:ascii="Cambria Math" w:eastAsiaTheme="minorEastAsia" w:hAnsi="Cambria Math" w:cs="Arial"/>
                <w:lang w:val="en-GB"/>
              </w:rPr>
              <m:t>86400</m:t>
            </m:r>
          </m:e>
          <m:sup>
            <m:r>
              <w:rPr>
                <w:rFonts w:ascii="Cambria Math" w:eastAsiaTheme="minorEastAsia" w:hAnsi="Cambria Math" w:cs="Arial"/>
                <w:lang w:val="en-GB"/>
              </w:rPr>
              <m:t>±1</m:t>
            </m:r>
          </m:sup>
        </m:sSup>
      </m:oMath>
      <w:r w:rsidR="002666E8"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a unit error is assumed; otherwise, the whole </w:t>
      </w:r>
      <w:r w:rsidR="002666E8" w:rsidRPr="001A305F">
        <w:rPr>
          <w:rFonts w:ascii="Arial" w:eastAsiaTheme="minorEastAsia" w:hAnsi="Arial" w:cs="Arial"/>
          <w:lang w:val="en-GB"/>
        </w:rPr>
        <w:t>Exp(Argument)</w:t>
      </w:r>
      <w:r w:rsidR="001A305F" w:rsidRPr="001A305F">
        <w:rPr>
          <w:rFonts w:ascii="Arial" w:eastAsiaTheme="minorEastAsia" w:hAnsi="Arial" w:cs="Arial"/>
          <w:lang w:val="en-GB"/>
        </w:rPr>
        <w:t xml:space="preserve"> expression is set equal to </w:t>
      </w:r>
      <w:r w:rsidR="002666E8" w:rsidRPr="001A305F">
        <w:rPr>
          <w:rFonts w:ascii="Arial" w:eastAsiaTheme="minorEastAsia" w:hAnsi="Arial" w:cs="Arial"/>
          <w:lang w:val="en-GB"/>
        </w:rPr>
        <w:t xml:space="preserve">1.0 (Exp(Argument)=1).  </w:t>
      </w:r>
    </w:p>
    <w:p w14:paraId="33772FF3" w14:textId="09F8B609" w:rsidR="002666E8" w:rsidRPr="007F17CC" w:rsidRDefault="002666E8" w:rsidP="002666E8">
      <w:pPr>
        <w:pStyle w:val="Listenabsatz"/>
        <w:spacing w:before="120"/>
        <w:ind w:left="426"/>
        <w:contextualSpacing w:val="0"/>
        <w:jc w:val="both"/>
        <w:rPr>
          <w:rFonts w:ascii="Arial" w:eastAsiaTheme="minorEastAsia" w:hAnsi="Arial" w:cs="Arial"/>
          <w:lang w:val="en-GB"/>
        </w:rPr>
      </w:pPr>
      <w:r w:rsidRPr="001A305F">
        <w:rPr>
          <w:rFonts w:ascii="Arial" w:eastAsiaTheme="minorEastAsia" w:hAnsi="Arial" w:cs="Arial"/>
          <w:lang w:val="en-GB"/>
        </w:rPr>
        <w:t>Oft</w:t>
      </w:r>
      <w:r w:rsidR="001A305F" w:rsidRPr="001A305F">
        <w:rPr>
          <w:rFonts w:ascii="Arial" w:eastAsiaTheme="minorEastAsia" w:hAnsi="Arial" w:cs="Arial"/>
          <w:lang w:val="en-GB"/>
        </w:rPr>
        <w:t>en, the</w:t>
      </w:r>
      <w:r w:rsidRPr="001A305F">
        <w:rPr>
          <w:rFonts w:ascii="Arial" w:eastAsiaTheme="minorEastAsia" w:hAnsi="Arial" w:cs="Arial"/>
          <w:lang w:val="en-GB"/>
        </w:rPr>
        <w:t xml:space="preserve"> Exp()</w:t>
      </w:r>
      <w:r w:rsidR="001A305F" w:rsidRPr="001A305F">
        <w:rPr>
          <w:rFonts w:ascii="Arial" w:eastAsiaTheme="minorEastAsia" w:hAnsi="Arial" w:cs="Arial"/>
          <w:lang w:val="en-GB"/>
        </w:rPr>
        <w:t xml:space="preserve"> expression occurs in the form of</w:t>
      </w:r>
      <w:r w:rsidR="001A305F">
        <w:rPr>
          <w:rFonts w:ascii="Arial" w:eastAsiaTheme="minorEastAsia" w:hAnsi="Arial" w:cs="Arial"/>
          <w:lang w:val="en-GB"/>
        </w:rPr>
        <w:t xml:space="preserve"> </w:t>
      </w:r>
      <w:r w:rsidRPr="001A305F">
        <w:rPr>
          <w:rFonts w:ascii="Arial" w:eastAsiaTheme="minorEastAsia" w:hAnsi="Arial" w:cs="Arial"/>
          <w:lang w:val="en-GB"/>
        </w:rPr>
        <w:t xml:space="preserve">Form (1.0 – Exp()). </w:t>
      </w:r>
      <w:r w:rsidR="001A305F" w:rsidRPr="001A305F">
        <w:rPr>
          <w:rFonts w:ascii="Arial" w:eastAsiaTheme="minorEastAsia" w:hAnsi="Arial" w:cs="Arial"/>
          <w:lang w:val="en-GB"/>
        </w:rPr>
        <w:t>The Minus sign in it is replaced by a Plus sign.</w:t>
      </w:r>
      <w:r w:rsidRPr="001A305F">
        <w:rPr>
          <w:rFonts w:ascii="Arial" w:eastAsiaTheme="minorEastAsia" w:hAnsi="Arial" w:cs="Arial"/>
          <w:lang w:val="en-GB"/>
        </w:rPr>
        <w:t xml:space="preserve"> </w:t>
      </w:r>
      <w:r w:rsidR="001A305F" w:rsidRPr="001A305F">
        <w:rPr>
          <w:rFonts w:ascii="Arial" w:eastAsiaTheme="minorEastAsia" w:hAnsi="Arial" w:cs="Arial"/>
          <w:lang w:val="en-GB"/>
        </w:rPr>
        <w:t xml:space="preserve">If the analysis of the </w:t>
      </w:r>
      <w:r w:rsidRPr="001A305F">
        <w:rPr>
          <w:rFonts w:ascii="Arial" w:eastAsiaTheme="minorEastAsia" w:hAnsi="Arial" w:cs="Arial"/>
          <w:lang w:val="en-GB"/>
        </w:rPr>
        <w:t>Exp()</w:t>
      </w:r>
      <w:r w:rsidR="001A305F" w:rsidRPr="001A305F">
        <w:rPr>
          <w:rFonts w:ascii="Arial" w:eastAsiaTheme="minorEastAsia" w:hAnsi="Arial" w:cs="Arial"/>
          <w:lang w:val="en-GB"/>
        </w:rPr>
        <w:t xml:space="preserve"> expression alone led to the result that it was set eq</w:t>
      </w:r>
      <w:r w:rsidR="001A305F">
        <w:rPr>
          <w:rFonts w:ascii="Arial" w:eastAsiaTheme="minorEastAsia" w:hAnsi="Arial" w:cs="Arial"/>
          <w:lang w:val="en-GB"/>
        </w:rPr>
        <w:t>ua</w:t>
      </w:r>
      <w:r w:rsidR="001A305F" w:rsidRPr="001A305F">
        <w:rPr>
          <w:rFonts w:ascii="Arial" w:eastAsiaTheme="minorEastAsia" w:hAnsi="Arial" w:cs="Arial"/>
          <w:lang w:val="en-GB"/>
        </w:rPr>
        <w:t>l to 1, t</w:t>
      </w:r>
      <w:r w:rsidR="001A305F">
        <w:rPr>
          <w:rFonts w:ascii="Arial" w:eastAsiaTheme="minorEastAsia" w:hAnsi="Arial" w:cs="Arial"/>
          <w:lang w:val="en-GB"/>
        </w:rPr>
        <w:t xml:space="preserve">he whole </w:t>
      </w:r>
      <w:r w:rsidRPr="001A305F">
        <w:rPr>
          <w:rFonts w:ascii="Arial" w:eastAsiaTheme="minorEastAsia" w:hAnsi="Arial" w:cs="Arial"/>
          <w:lang w:val="en-GB"/>
        </w:rPr>
        <w:t xml:space="preserve">(1.0 – Exp()) </w:t>
      </w:r>
      <w:r w:rsidR="001A305F">
        <w:rPr>
          <w:rFonts w:ascii="Arial" w:eastAsiaTheme="minorEastAsia" w:hAnsi="Arial" w:cs="Arial"/>
          <w:lang w:val="en-GB"/>
        </w:rPr>
        <w:t xml:space="preserve">expression is set equal to </w:t>
      </w:r>
      <w:r w:rsidRPr="001A305F">
        <w:rPr>
          <w:rFonts w:ascii="Arial" w:eastAsiaTheme="minorEastAsia" w:hAnsi="Arial" w:cs="Arial"/>
          <w:lang w:val="en-GB"/>
        </w:rPr>
        <w:t xml:space="preserve">1. </w:t>
      </w:r>
      <w:r w:rsidR="001A305F" w:rsidRPr="007F17CC">
        <w:rPr>
          <w:rFonts w:ascii="Arial" w:eastAsiaTheme="minorEastAsia" w:hAnsi="Arial" w:cs="Arial"/>
          <w:lang w:val="en-GB"/>
        </w:rPr>
        <w:t>This still requires find</w:t>
      </w:r>
      <w:r w:rsidR="007F17CC">
        <w:rPr>
          <w:rFonts w:ascii="Arial" w:eastAsiaTheme="minorEastAsia" w:hAnsi="Arial" w:cs="Arial"/>
          <w:lang w:val="en-GB"/>
        </w:rPr>
        <w:t>ing</w:t>
      </w:r>
      <w:r w:rsidR="001A305F" w:rsidRPr="007F17CC">
        <w:rPr>
          <w:rFonts w:ascii="Arial" w:eastAsiaTheme="minorEastAsia" w:hAnsi="Arial" w:cs="Arial"/>
          <w:lang w:val="en-GB"/>
        </w:rPr>
        <w:t xml:space="preserve"> </w:t>
      </w:r>
      <w:r w:rsidR="007F17CC" w:rsidRPr="007F17CC">
        <w:rPr>
          <w:rFonts w:ascii="Arial" w:eastAsiaTheme="minorEastAsia" w:hAnsi="Arial" w:cs="Arial"/>
          <w:lang w:val="en-GB"/>
        </w:rPr>
        <w:t xml:space="preserve">in the string the </w:t>
      </w:r>
      <w:r w:rsidR="001A305F" w:rsidRPr="007F17CC">
        <w:rPr>
          <w:rFonts w:ascii="Arial" w:eastAsiaTheme="minorEastAsia" w:hAnsi="Arial" w:cs="Arial"/>
          <w:lang w:val="en-GB"/>
        </w:rPr>
        <w:t>position</w:t>
      </w:r>
      <w:r w:rsidR="007F17CC" w:rsidRPr="007F17CC">
        <w:rPr>
          <w:rFonts w:ascii="Arial" w:eastAsiaTheme="minorEastAsia" w:hAnsi="Arial" w:cs="Arial"/>
          <w:lang w:val="en-GB"/>
        </w:rPr>
        <w:t xml:space="preserve"> of the left (opening) bracket</w:t>
      </w:r>
      <w:r w:rsidRPr="007F17CC">
        <w:rPr>
          <w:rFonts w:ascii="Arial" w:eastAsiaTheme="minorEastAsia" w:hAnsi="Arial" w:cs="Arial"/>
          <w:lang w:val="en-GB"/>
        </w:rPr>
        <w:t xml:space="preserve">. </w:t>
      </w:r>
    </w:p>
    <w:p w14:paraId="7E774FFF" w14:textId="096C0D38" w:rsidR="002666E8" w:rsidRPr="007F17CC" w:rsidRDefault="007F17CC">
      <w:pPr>
        <w:pStyle w:val="Listenabsatz"/>
        <w:numPr>
          <w:ilvl w:val="0"/>
          <w:numId w:val="31"/>
        </w:numPr>
        <w:spacing w:before="120"/>
        <w:ind w:left="426" w:hanging="426"/>
        <w:contextualSpacing w:val="0"/>
        <w:jc w:val="both"/>
        <w:rPr>
          <w:rFonts w:ascii="Arial" w:eastAsiaTheme="minorEastAsia" w:hAnsi="Arial" w:cs="Arial"/>
          <w:lang w:val="en-GB"/>
        </w:rPr>
      </w:pPr>
      <w:r w:rsidRPr="007F17CC">
        <w:rPr>
          <w:rFonts w:ascii="Arial" w:eastAsiaTheme="minorEastAsia" w:hAnsi="Arial" w:cs="Arial"/>
          <w:lang w:val="en-GB"/>
        </w:rPr>
        <w:t>In the case of a sum in the arg</w:t>
      </w:r>
      <w:r>
        <w:rPr>
          <w:rFonts w:ascii="Arial" w:eastAsiaTheme="minorEastAsia" w:hAnsi="Arial" w:cs="Arial"/>
          <w:lang w:val="en-GB"/>
        </w:rPr>
        <w:t>u</w:t>
      </w:r>
      <w:r w:rsidRPr="007F17CC">
        <w:rPr>
          <w:rFonts w:ascii="Arial" w:eastAsiaTheme="minorEastAsia" w:hAnsi="Arial" w:cs="Arial"/>
          <w:lang w:val="en-GB"/>
        </w:rPr>
        <w:t>m</w:t>
      </w:r>
      <w:r>
        <w:rPr>
          <w:rFonts w:ascii="Arial" w:eastAsiaTheme="minorEastAsia" w:hAnsi="Arial" w:cs="Arial"/>
          <w:lang w:val="en-GB"/>
        </w:rPr>
        <w:t>e</w:t>
      </w:r>
      <w:r w:rsidRPr="007F17CC">
        <w:rPr>
          <w:rFonts w:ascii="Arial" w:eastAsiaTheme="minorEastAsia" w:hAnsi="Arial" w:cs="Arial"/>
          <w:lang w:val="en-GB"/>
        </w:rPr>
        <w:t xml:space="preserve">nt of </w:t>
      </w:r>
      <w:r w:rsidR="002666E8" w:rsidRPr="007F17CC">
        <w:rPr>
          <w:rFonts w:ascii="Arial" w:eastAsiaTheme="minorEastAsia" w:hAnsi="Arial" w:cs="Arial"/>
          <w:lang w:val="en-GB"/>
        </w:rPr>
        <w:t xml:space="preserve">Sqrt(), </w:t>
      </w:r>
      <w:r w:rsidRPr="007F17CC">
        <w:rPr>
          <w:rFonts w:ascii="Arial" w:eastAsiaTheme="minorEastAsia" w:hAnsi="Arial" w:cs="Arial"/>
          <w:lang w:val="en-GB"/>
        </w:rPr>
        <w:t>e.g., for</w:t>
      </w:r>
      <w:r>
        <w:rPr>
          <w:rFonts w:ascii="Arial" w:eastAsiaTheme="minorEastAsia" w:hAnsi="Arial" w:cs="Arial"/>
          <w:lang w:val="en-GB"/>
        </w:rPr>
        <w:t xml:space="preserve"> </w:t>
      </w:r>
      <w:r w:rsidRPr="007F17CC">
        <w:rPr>
          <w:rFonts w:ascii="Arial" w:eastAsiaTheme="minorEastAsia" w:hAnsi="Arial" w:cs="Arial"/>
          <w:lang w:val="en-GB"/>
        </w:rPr>
        <w:t>the variance of a net count rate</w:t>
      </w:r>
      <w:r>
        <w:rPr>
          <w:rFonts w:ascii="Arial" w:eastAsiaTheme="minorEastAsia" w:hAnsi="Arial" w:cs="Arial"/>
          <w:lang w:val="en-GB"/>
        </w:rPr>
        <w:t xml:space="preserve"> with three terms with the unit </w:t>
      </w:r>
      <w:r w:rsidR="002666E8" w:rsidRPr="007F17CC">
        <w:rPr>
          <w:rFonts w:ascii="Arial" w:eastAsiaTheme="minorEastAsia" w:hAnsi="Arial" w:cs="Arial"/>
          <w:lang w:val="en-GB"/>
        </w:rPr>
        <w:t xml:space="preserve">(1/s^2), </w:t>
      </w:r>
      <w:r>
        <w:rPr>
          <w:rFonts w:ascii="Arial" w:eastAsiaTheme="minorEastAsia" w:hAnsi="Arial" w:cs="Arial"/>
          <w:lang w:val="en-GB"/>
        </w:rPr>
        <w:t xml:space="preserve">the value </w:t>
      </w:r>
      <w:r w:rsidR="002666E8" w:rsidRPr="007F17CC">
        <w:rPr>
          <w:rFonts w:ascii="Arial" w:eastAsiaTheme="minorEastAsia" w:hAnsi="Arial" w:cs="Arial"/>
          <w:lang w:val="en-GB"/>
        </w:rPr>
        <w:t xml:space="preserve">3.0 * (1/s^2) </w:t>
      </w:r>
      <w:r>
        <w:rPr>
          <w:rFonts w:ascii="Arial" w:eastAsiaTheme="minorEastAsia" w:hAnsi="Arial" w:cs="Arial"/>
          <w:lang w:val="en-GB"/>
        </w:rPr>
        <w:t>is expected for the argument</w:t>
      </w:r>
      <w:r w:rsidR="002666E8" w:rsidRPr="007F17CC">
        <w:rPr>
          <w:rFonts w:ascii="Arial" w:eastAsiaTheme="minorEastAsia" w:hAnsi="Arial" w:cs="Arial"/>
          <w:lang w:val="en-GB"/>
        </w:rPr>
        <w:t xml:space="preserve">. </w:t>
      </w:r>
      <w:r w:rsidRPr="007F17CC">
        <w:rPr>
          <w:rFonts w:ascii="Arial" w:eastAsiaTheme="minorEastAsia" w:hAnsi="Arial" w:cs="Arial"/>
          <w:lang w:val="en-GB"/>
        </w:rPr>
        <w:t>If, in this example, the factor 3.0 is not obtained, but a non-integer value, it can be assumed that at least on</w:t>
      </w:r>
      <w:r>
        <w:rPr>
          <w:rFonts w:ascii="Arial" w:eastAsiaTheme="minorEastAsia" w:hAnsi="Arial" w:cs="Arial"/>
          <w:lang w:val="en-GB"/>
        </w:rPr>
        <w:t xml:space="preserve">e of the three terms carries a differing unit. </w:t>
      </w:r>
      <w:r w:rsidRPr="007F17CC">
        <w:rPr>
          <w:rFonts w:ascii="Arial" w:eastAsiaTheme="minorEastAsia" w:hAnsi="Arial" w:cs="Arial"/>
          <w:lang w:val="en-GB"/>
        </w:rPr>
        <w:t>If, however, an integer-valued factor is ob</w:t>
      </w:r>
      <w:r>
        <w:rPr>
          <w:rFonts w:ascii="Arial" w:eastAsiaTheme="minorEastAsia" w:hAnsi="Arial" w:cs="Arial"/>
          <w:lang w:val="en-GB"/>
        </w:rPr>
        <w:t>t</w:t>
      </w:r>
      <w:r w:rsidRPr="007F17CC">
        <w:rPr>
          <w:rFonts w:ascii="Arial" w:eastAsiaTheme="minorEastAsia" w:hAnsi="Arial" w:cs="Arial"/>
          <w:lang w:val="en-GB"/>
        </w:rPr>
        <w:t>ained, the whole sqrt expression can be rep</w:t>
      </w:r>
      <w:r>
        <w:rPr>
          <w:rFonts w:ascii="Arial" w:eastAsiaTheme="minorEastAsia" w:hAnsi="Arial" w:cs="Arial"/>
          <w:lang w:val="en-GB"/>
        </w:rPr>
        <w:t>l</w:t>
      </w:r>
      <w:r w:rsidRPr="007F17CC">
        <w:rPr>
          <w:rFonts w:ascii="Arial" w:eastAsiaTheme="minorEastAsia" w:hAnsi="Arial" w:cs="Arial"/>
          <w:lang w:val="en-GB"/>
        </w:rPr>
        <w:t>aced by the unit 1.</w:t>
      </w:r>
      <w:r w:rsidR="002666E8" w:rsidRPr="007F17CC">
        <w:rPr>
          <w:rFonts w:ascii="Arial" w:eastAsiaTheme="minorEastAsia" w:hAnsi="Arial" w:cs="Arial"/>
          <w:lang w:val="en-GB"/>
        </w:rPr>
        <w:t xml:space="preserve"> </w:t>
      </w:r>
    </w:p>
    <w:p w14:paraId="4244D7DB" w14:textId="77777777" w:rsidR="002666E8" w:rsidRPr="007F17CC" w:rsidRDefault="002666E8" w:rsidP="002666E8">
      <w:pPr>
        <w:ind w:left="360"/>
        <w:jc w:val="both"/>
        <w:rPr>
          <w:rFonts w:ascii="Arial" w:eastAsiaTheme="minorEastAsia" w:hAnsi="Arial" w:cs="Arial"/>
          <w:lang w:val="en-GB"/>
        </w:rPr>
      </w:pPr>
    </w:p>
    <w:p w14:paraId="6619CDE3" w14:textId="270714E3" w:rsidR="002666E8" w:rsidRPr="003B6771" w:rsidRDefault="007F17CC" w:rsidP="002666E8">
      <w:pPr>
        <w:jc w:val="both"/>
        <w:rPr>
          <w:rFonts w:ascii="Arial" w:eastAsiaTheme="minorEastAsia" w:hAnsi="Arial" w:cs="Arial"/>
          <w:b/>
          <w:bCs/>
          <w:lang w:val="en-GB"/>
        </w:rPr>
      </w:pPr>
      <w:r w:rsidRPr="003B6771">
        <w:rPr>
          <w:rFonts w:ascii="Arial" w:eastAsiaTheme="minorEastAsia" w:hAnsi="Arial" w:cs="Arial"/>
          <w:lang w:val="en-GB"/>
        </w:rPr>
        <w:t xml:space="preserve">Following the replacement of </w:t>
      </w:r>
      <w:r w:rsidR="003B6771" w:rsidRPr="003B6771">
        <w:rPr>
          <w:rFonts w:ascii="Arial" w:eastAsiaTheme="minorEastAsia" w:hAnsi="Arial" w:cs="Arial"/>
          <w:lang w:val="en-GB"/>
        </w:rPr>
        <w:t xml:space="preserve">an </w:t>
      </w:r>
      <w:r w:rsidRPr="003B6771">
        <w:rPr>
          <w:rFonts w:ascii="Arial" w:eastAsiaTheme="minorEastAsia" w:hAnsi="Arial" w:cs="Arial"/>
          <w:lang w:val="en-GB"/>
        </w:rPr>
        <w:t>algebraic function expression</w:t>
      </w:r>
      <w:r w:rsidR="003B6771" w:rsidRPr="003B6771">
        <w:rPr>
          <w:rFonts w:ascii="Arial" w:eastAsiaTheme="minorEastAsia" w:hAnsi="Arial" w:cs="Arial"/>
          <w:lang w:val="en-GB"/>
        </w:rPr>
        <w:t xml:space="preserve"> for equation </w:t>
      </w:r>
      <m:oMath>
        <m:r>
          <w:rPr>
            <w:rFonts w:ascii="Cambria Math" w:eastAsiaTheme="minorEastAsia" w:hAnsi="Cambria Math" w:cs="Arial"/>
            <w:lang w:val="en-GB"/>
          </w:rPr>
          <m:t>i</m:t>
        </m:r>
      </m:oMath>
      <w:r w:rsidRPr="003B6771">
        <w:rPr>
          <w:rFonts w:ascii="Arial" w:eastAsiaTheme="minorEastAsia" w:hAnsi="Arial" w:cs="Arial"/>
          <w:lang w:val="en-GB"/>
        </w:rPr>
        <w:t xml:space="preserve"> by substrings containing the characteristic unit values, a formula string should have been obtained </w:t>
      </w:r>
      <w:r w:rsidR="003B6771" w:rsidRPr="003B6771">
        <w:rPr>
          <w:rFonts w:ascii="Arial" w:eastAsiaTheme="minorEastAsia" w:hAnsi="Arial" w:cs="Arial"/>
          <w:lang w:val="en-GB"/>
        </w:rPr>
        <w:t>(as a string RSeiteG2(</w:t>
      </w:r>
      <w:proofErr w:type="spellStart"/>
      <w:r w:rsidR="003B6771" w:rsidRPr="003B6771">
        <w:rPr>
          <w:rFonts w:ascii="Arial" w:eastAsiaTheme="minorEastAsia" w:hAnsi="Arial" w:cs="Arial"/>
          <w:lang w:val="en-GB"/>
        </w:rPr>
        <w:t>i</w:t>
      </w:r>
      <w:proofErr w:type="spellEnd"/>
      <w:r w:rsidR="003B6771" w:rsidRPr="003B6771">
        <w:rPr>
          <w:rFonts w:ascii="Arial" w:eastAsiaTheme="minorEastAsia" w:hAnsi="Arial" w:cs="Arial"/>
          <w:lang w:val="en-GB"/>
        </w:rPr>
        <w:t xml:space="preserve">)), which can be evaluated by </w:t>
      </w:r>
      <w:proofErr w:type="spellStart"/>
      <w:r w:rsidR="003B6771" w:rsidRPr="00DA5E66">
        <w:rPr>
          <w:rFonts w:ascii="Arial" w:eastAsiaTheme="minorEastAsia" w:hAnsi="Arial" w:cs="Arial"/>
          <w:i/>
          <w:iCs/>
          <w:lang w:val="en-GB"/>
        </w:rPr>
        <w:t>seval</w:t>
      </w:r>
      <w:proofErr w:type="spellEnd"/>
      <w:r w:rsidR="003B6771" w:rsidRPr="003B6771">
        <w:rPr>
          <w:rFonts w:ascii="Arial" w:eastAsiaTheme="minorEastAsia" w:hAnsi="Arial" w:cs="Arial"/>
          <w:lang w:val="en-GB"/>
        </w:rPr>
        <w:t xml:space="preserve">. The resulting numerical value is </w:t>
      </w:r>
      <w:proofErr w:type="spellStart"/>
      <w:r w:rsidR="003B6771" w:rsidRPr="00DA5E66">
        <w:rPr>
          <w:rFonts w:ascii="Arial" w:eastAsiaTheme="minorEastAsia" w:hAnsi="Arial" w:cs="Arial"/>
          <w:i/>
          <w:iCs/>
          <w:lang w:val="en-GB"/>
        </w:rPr>
        <w:t>Evalue</w:t>
      </w:r>
      <w:proofErr w:type="spellEnd"/>
      <w:r w:rsidR="003B6771" w:rsidRPr="003B6771">
        <w:rPr>
          <w:rFonts w:ascii="Arial" w:eastAsiaTheme="minorEastAsia" w:hAnsi="Arial" w:cs="Arial"/>
          <w:lang w:val="en-GB"/>
        </w:rPr>
        <w:t>:</w:t>
      </w:r>
    </w:p>
    <w:p w14:paraId="06FC7BCC" w14:textId="77777777" w:rsidR="002666E8" w:rsidRPr="00CD53E3" w:rsidRDefault="002666E8" w:rsidP="002666E8">
      <w:pPr>
        <w:jc w:val="both"/>
        <w:rPr>
          <w:rFonts w:ascii="Arial" w:eastAsiaTheme="minorEastAsia" w:hAnsi="Arial" w:cs="Arial"/>
          <w:b/>
          <w:bCs/>
          <w:lang w:val="en-GB"/>
        </w:rPr>
      </w:pPr>
    </w:p>
    <w:p w14:paraId="1F25FE07" w14:textId="77777777" w:rsidR="002666E8" w:rsidRPr="00CD53E3" w:rsidRDefault="002666E8" w:rsidP="002666E8">
      <w:pPr>
        <w:tabs>
          <w:tab w:val="left" w:pos="7938"/>
        </w:tabs>
        <w:ind w:firstLine="708"/>
        <w:jc w:val="both"/>
        <w:rPr>
          <w:rFonts w:ascii="Arial" w:eastAsiaTheme="minorEastAsia" w:hAnsi="Arial" w:cs="Arial"/>
          <w:b/>
          <w:bCs/>
          <w:sz w:val="26"/>
          <w:szCs w:val="26"/>
          <w:lang w:val="en-GB"/>
        </w:rPr>
      </w:pPr>
      <m:oMath>
        <m:r>
          <m:rPr>
            <m:sty m:val="bi"/>
          </m:rPr>
          <w:rPr>
            <w:rFonts w:ascii="Cambria Math" w:eastAsiaTheme="minorEastAsia" w:hAnsi="Cambria Math" w:cs="Arial"/>
            <w:sz w:val="26"/>
            <w:szCs w:val="26"/>
          </w:rPr>
          <m:t>Evalue</m:t>
        </m:r>
        <m:r>
          <w:rPr>
            <w:rFonts w:ascii="Cambria Math" w:eastAsiaTheme="minorEastAsia" w:hAnsi="Cambria Math" w:cs="Arial"/>
            <w:sz w:val="26"/>
            <w:szCs w:val="26"/>
            <w:lang w:val="en-GB"/>
          </w:rPr>
          <m:t xml:space="preserve"> = </m:t>
        </m:r>
        <m:r>
          <m:rPr>
            <m:sty m:val="p"/>
          </m:rPr>
          <w:rPr>
            <w:rFonts w:ascii="Cambria Math" w:eastAsiaTheme="minorEastAsia" w:hAnsi="Cambria Math" w:cs="Arial"/>
            <w:sz w:val="26"/>
            <w:szCs w:val="26"/>
            <w:lang w:val="en-GB"/>
          </w:rPr>
          <m:t>seval</m:t>
        </m:r>
        <m:r>
          <w:rPr>
            <w:rFonts w:ascii="Cambria Math" w:eastAsiaTheme="minorEastAsia" w:hAnsi="Cambria Math" w:cs="Arial"/>
            <w:sz w:val="26"/>
            <w:szCs w:val="26"/>
            <w:lang w:val="en-GB"/>
          </w:rPr>
          <m:t>(</m:t>
        </m:r>
        <m:r>
          <w:rPr>
            <w:rFonts w:ascii="Cambria Math" w:eastAsiaTheme="minorEastAsia" w:hAnsi="Cambria Math" w:cs="Arial"/>
            <w:sz w:val="26"/>
            <w:szCs w:val="26"/>
          </w:rPr>
          <m:t>RSeiteG</m:t>
        </m:r>
        <m:r>
          <w:rPr>
            <w:rFonts w:ascii="Cambria Math" w:eastAsiaTheme="minorEastAsia" w:hAnsi="Cambria Math" w:cs="Arial"/>
            <w:sz w:val="26"/>
            <w:szCs w:val="26"/>
            <w:lang w:val="en-GB"/>
          </w:rPr>
          <m:t>2(</m:t>
        </m:r>
        <m:r>
          <w:rPr>
            <w:rFonts w:ascii="Cambria Math" w:eastAsiaTheme="minorEastAsia" w:hAnsi="Cambria Math" w:cs="Arial"/>
            <w:sz w:val="26"/>
            <w:szCs w:val="26"/>
          </w:rPr>
          <m:t>i</m:t>
        </m:r>
        <m:r>
          <w:rPr>
            <w:rFonts w:ascii="Cambria Math" w:eastAsiaTheme="minorEastAsia" w:hAnsi="Cambria Math" w:cs="Arial"/>
            <w:sz w:val="26"/>
            <w:szCs w:val="26"/>
            <w:lang w:val="en-GB"/>
          </w:rPr>
          <m:t xml:space="preserve">)) / </m:t>
        </m:r>
        <m:r>
          <w:rPr>
            <w:rFonts w:ascii="Cambria Math" w:eastAsiaTheme="minorEastAsia" w:hAnsi="Cambria Math" w:cs="Arial"/>
            <w:sz w:val="26"/>
            <w:szCs w:val="26"/>
          </w:rPr>
          <m:t>uconv</m:t>
        </m:r>
        <m:r>
          <w:rPr>
            <w:rFonts w:ascii="Cambria Math" w:eastAsiaTheme="minorEastAsia" w:hAnsi="Cambria Math" w:cs="Arial"/>
            <w:sz w:val="26"/>
            <w:szCs w:val="26"/>
            <w:lang w:val="en-GB"/>
          </w:rPr>
          <m:t>(</m:t>
        </m:r>
        <m:r>
          <w:rPr>
            <w:rFonts w:ascii="Cambria Math" w:eastAsiaTheme="minorEastAsia" w:hAnsi="Cambria Math" w:cs="Arial"/>
            <w:sz w:val="26"/>
            <w:szCs w:val="26"/>
          </w:rPr>
          <m:t>i</m:t>
        </m:r>
        <m:r>
          <w:rPr>
            <w:rFonts w:ascii="Cambria Math" w:eastAsiaTheme="minorEastAsia" w:hAnsi="Cambria Math" w:cs="Arial"/>
            <w:sz w:val="26"/>
            <w:szCs w:val="26"/>
            <w:lang w:val="en-GB"/>
          </w:rPr>
          <m:t>)</m:t>
        </m:r>
      </m:oMath>
      <w:r w:rsidRPr="00CD53E3">
        <w:rPr>
          <w:rFonts w:ascii="Arial" w:eastAsiaTheme="minorEastAsia" w:hAnsi="Arial" w:cs="Arial"/>
          <w:b/>
          <w:bCs/>
          <w:sz w:val="26"/>
          <w:szCs w:val="26"/>
          <w:lang w:val="en-GB"/>
        </w:rPr>
        <w:t xml:space="preserve">  </w:t>
      </w:r>
      <w:r w:rsidRPr="00CD53E3">
        <w:rPr>
          <w:rFonts w:ascii="Arial" w:eastAsiaTheme="minorEastAsia" w:hAnsi="Arial" w:cs="Arial"/>
          <w:b/>
          <w:bCs/>
          <w:sz w:val="26"/>
          <w:szCs w:val="26"/>
          <w:lang w:val="en-GB"/>
        </w:rPr>
        <w:tab/>
      </w:r>
      <w:r w:rsidRPr="00CD53E3">
        <w:rPr>
          <w:rFonts w:ascii="Arial" w:eastAsiaTheme="minorEastAsia" w:hAnsi="Arial" w:cs="Arial"/>
          <w:lang w:val="en-GB"/>
        </w:rPr>
        <w:t>(2)</w:t>
      </w:r>
    </w:p>
    <w:p w14:paraId="0F8F1FDF" w14:textId="77777777" w:rsidR="002666E8" w:rsidRPr="00CD53E3" w:rsidRDefault="002666E8" w:rsidP="002666E8">
      <w:pPr>
        <w:jc w:val="both"/>
        <w:rPr>
          <w:rFonts w:ascii="Arial" w:eastAsiaTheme="minorEastAsia" w:hAnsi="Arial" w:cs="Arial"/>
          <w:b/>
          <w:bCs/>
          <w:lang w:val="en-GB"/>
        </w:rPr>
      </w:pPr>
    </w:p>
    <w:p w14:paraId="00C672E0" w14:textId="06040205"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Arrived at this stage, it may have happened that some unities cancelled out. </w:t>
      </w:r>
    </w:p>
    <w:p w14:paraId="5831AC14" w14:textId="77777777" w:rsidR="002666E8" w:rsidRPr="003B577F" w:rsidRDefault="002666E8" w:rsidP="002666E8">
      <w:pPr>
        <w:jc w:val="both"/>
        <w:rPr>
          <w:rFonts w:ascii="Arial" w:eastAsiaTheme="minorEastAsia" w:hAnsi="Arial" w:cs="Arial"/>
          <w:lang w:val="en-GB"/>
        </w:rPr>
      </w:pPr>
    </w:p>
    <w:p w14:paraId="04A357A8" w14:textId="3D694230" w:rsidR="002666E8" w:rsidRPr="003B577F" w:rsidRDefault="003B6771" w:rsidP="002666E8">
      <w:pPr>
        <w:jc w:val="both"/>
        <w:rPr>
          <w:rFonts w:ascii="Arial" w:eastAsiaTheme="minorEastAsia" w:hAnsi="Arial" w:cs="Arial"/>
          <w:lang w:val="en-GB"/>
        </w:rPr>
      </w:pPr>
      <w:r w:rsidRPr="003B577F">
        <w:rPr>
          <w:rFonts w:ascii="Arial" w:eastAsiaTheme="minorEastAsia" w:hAnsi="Arial" w:cs="Arial"/>
          <w:lang w:val="en-GB"/>
        </w:rPr>
        <w:t xml:space="preserve">The question then arises, how many – and which ones – basic units remain to contribute to </w:t>
      </w:r>
      <w:proofErr w:type="spellStart"/>
      <w:r w:rsidRPr="00DA5E66">
        <w:rPr>
          <w:rFonts w:ascii="Arial" w:eastAsiaTheme="minorEastAsia" w:hAnsi="Arial" w:cs="Arial"/>
          <w:i/>
          <w:iCs/>
          <w:lang w:val="en-GB"/>
        </w:rPr>
        <w:t>Evalue</w:t>
      </w:r>
      <w:proofErr w:type="spellEnd"/>
      <w:r w:rsidRPr="003B577F">
        <w:rPr>
          <w:rFonts w:ascii="Arial" w:eastAsiaTheme="minorEastAsia" w:hAnsi="Arial" w:cs="Arial"/>
          <w:lang w:val="en-GB"/>
        </w:rPr>
        <w:t xml:space="preserve"> (Eq. (2))? </w:t>
      </w:r>
      <w:bookmarkStart w:id="84" w:name="_Hlk81743799"/>
      <w:r w:rsidRPr="003B577F">
        <w:rPr>
          <w:rFonts w:ascii="Arial" w:eastAsiaTheme="minorEastAsia" w:hAnsi="Arial" w:cs="Arial"/>
          <w:lang w:val="en-GB"/>
        </w:rPr>
        <w:t xml:space="preserve">Therefore, in this formula string, the individual unit values, like </w:t>
      </w:r>
      <w:r w:rsidR="003B577F">
        <w:rPr>
          <w:rFonts w:ascii="Arial" w:eastAsiaTheme="minorEastAsia" w:hAnsi="Arial" w:cs="Arial"/>
          <w:lang w:val="en-GB"/>
        </w:rPr>
        <w:t>“</w:t>
      </w:r>
      <w:r w:rsidRPr="003B577F">
        <w:rPr>
          <w:rFonts w:ascii="Arial" w:eastAsiaTheme="minorEastAsia" w:hAnsi="Arial" w:cs="Arial"/>
          <w:lang w:val="en-GB"/>
        </w:rPr>
        <w:t xml:space="preserve">21.0“ for </w:t>
      </w:r>
      <w:r w:rsidR="003B577F">
        <w:rPr>
          <w:rFonts w:ascii="Arial" w:eastAsiaTheme="minorEastAsia" w:hAnsi="Arial" w:cs="Arial"/>
          <w:lang w:val="en-GB"/>
        </w:rPr>
        <w:t>“</w:t>
      </w:r>
      <w:r w:rsidRPr="003B577F">
        <w:rPr>
          <w:rFonts w:ascii="Arial" w:eastAsiaTheme="minorEastAsia" w:hAnsi="Arial" w:cs="Arial"/>
          <w:lang w:val="en-GB"/>
        </w:rPr>
        <w:t>s“ string, are replaced by their basic units ( as strings)</w:t>
      </w:r>
      <w:r w:rsidR="003B577F" w:rsidRPr="003B577F">
        <w:rPr>
          <w:rFonts w:ascii="Arial" w:eastAsiaTheme="minorEastAsia" w:hAnsi="Arial" w:cs="Arial"/>
          <w:lang w:val="en-GB"/>
        </w:rPr>
        <w:t>.</w:t>
      </w:r>
      <w:bookmarkEnd w:id="84"/>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Based on pairs </w:t>
      </w:r>
      <w:r w:rsidR="00EB35EA">
        <w:rPr>
          <w:rFonts w:ascii="Arial" w:eastAsiaTheme="minorEastAsia" w:hAnsi="Arial" w:cs="Arial"/>
          <w:lang w:val="en-GB"/>
        </w:rPr>
        <w:t>“</w:t>
      </w:r>
      <w:r w:rsidR="003B577F" w:rsidRPr="003B577F">
        <w:rPr>
          <w:rFonts w:ascii="Arial" w:eastAsiaTheme="minorEastAsia" w:hAnsi="Arial" w:cs="Arial"/>
          <w:lang w:val="en-GB"/>
        </w:rPr>
        <w:t xml:space="preserve">Basic unit name, unit value“, which are </w:t>
      </w:r>
      <w:r w:rsidR="003B577F" w:rsidRPr="003B577F">
        <w:rPr>
          <w:rFonts w:ascii="Arial" w:eastAsiaTheme="minorEastAsia" w:hAnsi="Arial" w:cs="Arial"/>
          <w:lang w:val="en-GB"/>
        </w:rPr>
        <w:lastRenderedPageBreak/>
        <w:t xml:space="preserve">taken from the first two columns of the file </w:t>
      </w:r>
      <w:r w:rsidR="002666E8" w:rsidRPr="003B577F">
        <w:rPr>
          <w:rFonts w:ascii="Arial" w:eastAsiaTheme="minorEastAsia" w:hAnsi="Arial" w:cs="Arial"/>
          <w:lang w:val="en-GB"/>
        </w:rPr>
        <w:t>unitsTable.csv</w:t>
      </w:r>
      <w:r w:rsidR="003B577F" w:rsidRPr="003B577F">
        <w:rPr>
          <w:rFonts w:ascii="Arial" w:eastAsiaTheme="minorEastAsia" w:hAnsi="Arial" w:cs="Arial"/>
          <w:lang w:val="en-GB"/>
        </w:rPr>
        <w:t xml:space="preserve">, the more complex function parser </w:t>
      </w:r>
      <w:proofErr w:type="spellStart"/>
      <w:r w:rsidR="003B577F" w:rsidRPr="003B577F">
        <w:rPr>
          <w:rFonts w:ascii="Arial" w:eastAsiaTheme="minorEastAsia" w:hAnsi="Arial" w:cs="Arial"/>
          <w:i/>
          <w:iCs/>
          <w:lang w:val="en-GB"/>
        </w:rPr>
        <w:t>parsef</w:t>
      </w:r>
      <w:proofErr w:type="spellEnd"/>
      <w:r w:rsidR="002666E8" w:rsidRPr="003B577F">
        <w:rPr>
          <w:rFonts w:ascii="Arial" w:eastAsiaTheme="minorEastAsia" w:hAnsi="Arial" w:cs="Arial"/>
          <w:lang w:val="en-GB"/>
        </w:rPr>
        <w:t xml:space="preserve"> </w:t>
      </w:r>
      <w:r w:rsidR="003B577F" w:rsidRPr="003B577F">
        <w:rPr>
          <w:rFonts w:ascii="Arial" w:eastAsiaTheme="minorEastAsia" w:hAnsi="Arial" w:cs="Arial"/>
          <w:lang w:val="en-GB"/>
        </w:rPr>
        <w:t xml:space="preserve">can be used for calculating partial derivatives of the formula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with respect to the basic units. Only such individual units contribute to the unit of </w:t>
      </w:r>
      <m:oMath>
        <m:r>
          <w:rPr>
            <w:rFonts w:ascii="Cambria Math" w:eastAsiaTheme="minorEastAsia" w:hAnsi="Cambria Math" w:cs="Arial"/>
            <w:lang w:val="en-GB"/>
          </w:rPr>
          <m:t>i</m:t>
        </m:r>
      </m:oMath>
      <w:r w:rsidR="003B577F" w:rsidRPr="003B577F">
        <w:rPr>
          <w:rFonts w:ascii="Arial" w:eastAsiaTheme="minorEastAsia" w:hAnsi="Arial" w:cs="Arial"/>
          <w:lang w:val="en-GB"/>
        </w:rPr>
        <w:t xml:space="preserve"> which show partial derivatives having (practically) non-zero values.</w:t>
      </w:r>
      <w:r w:rsidR="002666E8" w:rsidRPr="003B577F">
        <w:rPr>
          <w:rFonts w:ascii="Arial" w:eastAsiaTheme="minorEastAsia" w:hAnsi="Arial" w:cs="Arial"/>
          <w:lang w:val="en-GB"/>
        </w:rPr>
        <w:t xml:space="preserve"> </w:t>
      </w:r>
    </w:p>
    <w:p w14:paraId="0966858D" w14:textId="77777777" w:rsidR="002666E8" w:rsidRPr="003B577F" w:rsidRDefault="002666E8" w:rsidP="002666E8">
      <w:pPr>
        <w:jc w:val="both"/>
        <w:rPr>
          <w:rFonts w:ascii="Arial" w:eastAsiaTheme="minorEastAsia" w:hAnsi="Arial" w:cs="Arial"/>
          <w:lang w:val="en-GB"/>
        </w:rPr>
      </w:pPr>
    </w:p>
    <w:p w14:paraId="3D1E2A92" w14:textId="78B19CFE" w:rsidR="002666E8" w:rsidRPr="00EB35EA" w:rsidRDefault="003B577F" w:rsidP="002666E8">
      <w:pPr>
        <w:jc w:val="both"/>
        <w:rPr>
          <w:rFonts w:ascii="Arial" w:eastAsiaTheme="minorEastAsia" w:hAnsi="Arial" w:cs="Arial"/>
          <w:lang w:val="en-GB"/>
        </w:rPr>
      </w:pPr>
      <w:r w:rsidRPr="00EB35EA">
        <w:rPr>
          <w:rFonts w:ascii="Arial" w:eastAsiaTheme="minorEastAsia" w:hAnsi="Arial" w:cs="Arial"/>
          <w:lang w:val="en-GB"/>
        </w:rPr>
        <w:t xml:space="preserve">Now, when the set of participating unit parts is known, e.g., </w:t>
      </w:r>
      <w:r w:rsidR="00EB35EA">
        <w:rPr>
          <w:rFonts w:ascii="Arial" w:eastAsiaTheme="minorEastAsia" w:hAnsi="Arial" w:cs="Arial"/>
          <w:lang w:val="en-GB"/>
        </w:rPr>
        <w:t>“</w:t>
      </w:r>
      <w:proofErr w:type="spellStart"/>
      <w:r w:rsidR="002666E8" w:rsidRPr="00EB35EA">
        <w:rPr>
          <w:rFonts w:ascii="Arial" w:eastAsiaTheme="minorEastAsia" w:hAnsi="Arial" w:cs="Arial"/>
          <w:lang w:val="en-GB"/>
        </w:rPr>
        <w:t>Bq</w:t>
      </w:r>
      <w:proofErr w:type="spellEnd"/>
      <w:r w:rsidR="002666E8" w:rsidRPr="00EB35EA">
        <w:rPr>
          <w:rFonts w:ascii="Arial" w:eastAsiaTheme="minorEastAsia" w:hAnsi="Arial" w:cs="Arial"/>
          <w:lang w:val="en-GB"/>
        </w:rPr>
        <w:t xml:space="preserve">“, </w:t>
      </w:r>
      <w:r w:rsidR="00EB35EA">
        <w:rPr>
          <w:rFonts w:ascii="Arial" w:eastAsiaTheme="minorEastAsia" w:hAnsi="Arial" w:cs="Arial"/>
          <w:lang w:val="en-GB"/>
        </w:rPr>
        <w:t>“</w:t>
      </w:r>
      <w:r w:rsidR="002666E8" w:rsidRPr="00EB35EA">
        <w:rPr>
          <w:rFonts w:ascii="Arial" w:eastAsiaTheme="minorEastAsia" w:hAnsi="Arial" w:cs="Arial"/>
          <w:lang w:val="en-GB"/>
        </w:rPr>
        <w:t xml:space="preserve">s“ </w:t>
      </w:r>
      <w:r w:rsidRPr="00EB35EA">
        <w:rPr>
          <w:rFonts w:ascii="Arial" w:eastAsiaTheme="minorEastAsia" w:hAnsi="Arial" w:cs="Arial"/>
          <w:lang w:val="en-GB"/>
        </w:rPr>
        <w:t>a</w:t>
      </w:r>
      <w:r w:rsidR="002666E8" w:rsidRPr="00EB35EA">
        <w:rPr>
          <w:rFonts w:ascii="Arial" w:eastAsiaTheme="minorEastAsia" w:hAnsi="Arial" w:cs="Arial"/>
          <w:lang w:val="en-GB"/>
        </w:rPr>
        <w:t xml:space="preserve">nd </w:t>
      </w:r>
      <w:r w:rsidR="00EB35EA">
        <w:rPr>
          <w:rFonts w:ascii="Arial" w:eastAsiaTheme="minorEastAsia" w:hAnsi="Arial" w:cs="Arial"/>
          <w:lang w:val="en-GB"/>
        </w:rPr>
        <w:t>“</w:t>
      </w:r>
      <w:r w:rsidR="002666E8" w:rsidRPr="00EB35EA">
        <w:rPr>
          <w:rFonts w:ascii="Arial" w:eastAsiaTheme="minorEastAsia" w:hAnsi="Arial" w:cs="Arial"/>
          <w:lang w:val="en-GB"/>
        </w:rPr>
        <w:t xml:space="preserve">kg“, </w:t>
      </w:r>
      <w:r w:rsidRPr="00EB35EA">
        <w:rPr>
          <w:rFonts w:ascii="Arial" w:eastAsiaTheme="minorEastAsia" w:hAnsi="Arial" w:cs="Arial"/>
          <w:lang w:val="en-GB"/>
        </w:rPr>
        <w:t xml:space="preserve">it </w:t>
      </w:r>
      <w:proofErr w:type="gramStart"/>
      <w:r w:rsidRPr="00EB35EA">
        <w:rPr>
          <w:rFonts w:ascii="Arial" w:eastAsiaTheme="minorEastAsia" w:hAnsi="Arial" w:cs="Arial"/>
          <w:lang w:val="en-GB"/>
        </w:rPr>
        <w:t>has</w:t>
      </w:r>
      <w:r w:rsidR="00EB35EA" w:rsidRPr="00EB35EA">
        <w:rPr>
          <w:rFonts w:ascii="Arial" w:eastAsiaTheme="minorEastAsia" w:hAnsi="Arial" w:cs="Arial"/>
          <w:lang w:val="en-GB"/>
        </w:rPr>
        <w:t xml:space="preserve"> </w:t>
      </w:r>
      <w:r w:rsidRPr="00EB35EA">
        <w:rPr>
          <w:rFonts w:ascii="Arial" w:eastAsiaTheme="minorEastAsia" w:hAnsi="Arial" w:cs="Arial"/>
          <w:lang w:val="en-GB"/>
        </w:rPr>
        <w:t>to</w:t>
      </w:r>
      <w:proofErr w:type="gramEnd"/>
      <w:r w:rsidRPr="00EB35EA">
        <w:rPr>
          <w:rFonts w:ascii="Arial" w:eastAsiaTheme="minorEastAsia" w:hAnsi="Arial" w:cs="Arial"/>
          <w:lang w:val="en-GB"/>
        </w:rPr>
        <w:t xml:space="preserve"> </w:t>
      </w:r>
      <w:r w:rsidR="00EB35EA" w:rsidRPr="00EB35EA">
        <w:rPr>
          <w:rFonts w:ascii="Arial" w:eastAsiaTheme="minorEastAsia" w:hAnsi="Arial" w:cs="Arial"/>
          <w:lang w:val="en-GB"/>
        </w:rPr>
        <w:t xml:space="preserve">be </w:t>
      </w:r>
      <w:r w:rsidRPr="00EB35EA">
        <w:rPr>
          <w:rFonts w:ascii="Arial" w:eastAsiaTheme="minorEastAsia" w:hAnsi="Arial" w:cs="Arial"/>
          <w:lang w:val="en-GB"/>
        </w:rPr>
        <w:t>found out</w:t>
      </w:r>
      <w:r w:rsidR="00EB35EA" w:rsidRPr="00EB35EA">
        <w:rPr>
          <w:rFonts w:ascii="Arial" w:eastAsiaTheme="minorEastAsia" w:hAnsi="Arial" w:cs="Arial"/>
          <w:lang w:val="en-GB"/>
        </w:rPr>
        <w:t xml:space="preserve">, which of them belong to the nominator or to the denominator of a generalized product. For these </w:t>
      </w:r>
      <w:proofErr w:type="gramStart"/>
      <w:r w:rsidR="00EB35EA" w:rsidRPr="00EB35EA">
        <w:rPr>
          <w:rFonts w:ascii="Arial" w:eastAsiaTheme="minorEastAsia" w:hAnsi="Arial" w:cs="Arial"/>
          <w:lang w:val="en-GB"/>
        </w:rPr>
        <w:t>three unit</w:t>
      </w:r>
      <w:proofErr w:type="gramEnd"/>
      <w:r w:rsidR="00EB35EA" w:rsidRPr="00EB35EA">
        <w:rPr>
          <w:rFonts w:ascii="Arial" w:eastAsiaTheme="minorEastAsia" w:hAnsi="Arial" w:cs="Arial"/>
          <w:lang w:val="en-GB"/>
        </w:rPr>
        <w:t xml:space="preserve"> parts, abbreviated now by </w:t>
      </w:r>
      <w:r w:rsidR="002666E8" w:rsidRPr="00EB35EA">
        <w:rPr>
          <w:rFonts w:ascii="Arial" w:eastAsiaTheme="minorEastAsia" w:hAnsi="Arial" w:cs="Arial"/>
          <w:lang w:val="en-GB"/>
        </w:rPr>
        <w:t xml:space="preserve">a, b </w:t>
      </w:r>
      <w:r w:rsidR="00EB35EA" w:rsidRPr="00EB35EA">
        <w:rPr>
          <w:rFonts w:ascii="Arial" w:eastAsiaTheme="minorEastAsia" w:hAnsi="Arial" w:cs="Arial"/>
          <w:lang w:val="en-GB"/>
        </w:rPr>
        <w:t>a</w:t>
      </w:r>
      <w:r w:rsidR="002666E8" w:rsidRPr="00EB35EA">
        <w:rPr>
          <w:rFonts w:ascii="Arial" w:eastAsiaTheme="minorEastAsia" w:hAnsi="Arial" w:cs="Arial"/>
          <w:lang w:val="en-GB"/>
        </w:rPr>
        <w:t xml:space="preserve">nd c, </w:t>
      </w:r>
      <w:r w:rsidR="00EB35EA" w:rsidRPr="00EB35EA">
        <w:rPr>
          <w:rFonts w:ascii="Arial" w:eastAsiaTheme="minorEastAsia" w:hAnsi="Arial" w:cs="Arial"/>
          <w:lang w:val="en-GB"/>
        </w:rPr>
        <w:t xml:space="preserve">the following </w:t>
      </w:r>
      <m:oMath>
        <m:sSup>
          <m:sSupPr>
            <m:ctrlPr>
              <w:rPr>
                <w:rFonts w:ascii="Cambria Math" w:eastAsiaTheme="minorEastAsia" w:hAnsi="Cambria Math" w:cs="Arial"/>
                <w:i/>
                <w:lang w:val="en-GB"/>
              </w:rPr>
            </m:ctrlPr>
          </m:sSupPr>
          <m:e>
            <m:r>
              <w:rPr>
                <w:rFonts w:ascii="Cambria Math" w:eastAsiaTheme="minorEastAsia" w:hAnsi="Cambria Math" w:cs="Arial"/>
                <w:lang w:val="en-GB"/>
              </w:rPr>
              <m:t>2</m:t>
            </m:r>
          </m:e>
          <m:sup>
            <m:r>
              <w:rPr>
                <w:rFonts w:ascii="Cambria Math" w:eastAsiaTheme="minorEastAsia" w:hAnsi="Cambria Math" w:cs="Arial"/>
                <w:lang w:val="en-GB"/>
              </w:rPr>
              <m:t>3</m:t>
            </m:r>
          </m:sup>
        </m:sSup>
        <m:r>
          <w:rPr>
            <w:rFonts w:ascii="Cambria Math" w:eastAsiaTheme="minorEastAsia" w:hAnsi="Cambria Math" w:cs="Arial"/>
            <w:lang w:val="en-GB"/>
          </w:rPr>
          <m:t>=8</m:t>
        </m:r>
      </m:oMath>
      <w:r w:rsidR="002666E8" w:rsidRPr="00EB35EA">
        <w:rPr>
          <w:rFonts w:ascii="Arial" w:eastAsiaTheme="minorEastAsia" w:hAnsi="Arial" w:cs="Arial"/>
          <w:lang w:val="en-GB"/>
        </w:rPr>
        <w:t xml:space="preserve"> </w:t>
      </w:r>
      <w:r w:rsidR="00EB35EA" w:rsidRPr="00EB35EA">
        <w:rPr>
          <w:rFonts w:ascii="Arial" w:eastAsiaTheme="minorEastAsia" w:hAnsi="Arial" w:cs="Arial"/>
          <w:lang w:val="en-GB"/>
        </w:rPr>
        <w:t>possibilities have to tested:</w:t>
      </w:r>
    </w:p>
    <w:p w14:paraId="4953ED4B" w14:textId="77777777" w:rsidR="002666E8" w:rsidRPr="00EB35EA" w:rsidRDefault="002666E8" w:rsidP="002666E8">
      <w:pPr>
        <w:jc w:val="both"/>
        <w:rPr>
          <w:rFonts w:ascii="Arial" w:eastAsiaTheme="minorEastAsia" w:hAnsi="Arial" w:cs="Arial"/>
          <w:lang w:val="en-GB"/>
        </w:rPr>
      </w:pPr>
    </w:p>
    <w:p w14:paraId="33C33050" w14:textId="77777777" w:rsidR="002666E8" w:rsidRPr="00EB35EA" w:rsidRDefault="002666E8" w:rsidP="002666E8">
      <w:pPr>
        <w:tabs>
          <w:tab w:val="left" w:pos="1134"/>
          <w:tab w:val="left" w:pos="8505"/>
        </w:tabs>
        <w:jc w:val="both"/>
        <w:rPr>
          <w:rFonts w:ascii="Arial" w:eastAsiaTheme="minorEastAsia" w:hAnsi="Arial" w:cs="Arial"/>
          <w:lang w:val="en-GB"/>
        </w:rPr>
      </w:pPr>
      <w:r w:rsidRPr="00EB35EA">
        <w:rPr>
          <w:rFonts w:ascii="Arial" w:eastAsiaTheme="minorEastAsia" w:hAnsi="Arial" w:cs="Arial"/>
          <w:lang w:val="en-GB"/>
        </w:rPr>
        <w:t xml:space="preserve"> </w:t>
      </w:r>
      <w:r w:rsidRPr="00EB35EA">
        <w:rPr>
          <w:rFonts w:ascii="Arial" w:eastAsiaTheme="minorEastAsia" w:hAnsi="Arial" w:cs="Arial"/>
          <w:lang w:val="en-GB"/>
        </w:rPr>
        <w:tab/>
      </w:r>
      <m:oMath>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a</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b</m:t>
            </m:r>
          </m:e>
          <m:sup>
            <m:r>
              <w:rPr>
                <w:rFonts w:ascii="Cambria Math" w:eastAsiaTheme="minorEastAsia" w:hAnsi="Cambria Math" w:cs="Arial"/>
                <w:sz w:val="28"/>
                <w:szCs w:val="28"/>
                <w:lang w:val="en-GB"/>
              </w:rPr>
              <m:t>±1</m:t>
            </m:r>
          </m:sup>
        </m:sSup>
        <m:r>
          <w:rPr>
            <w:rFonts w:ascii="Cambria Math" w:eastAsiaTheme="minorEastAsia" w:hAnsi="Cambria Math" w:cs="Arial"/>
            <w:sz w:val="28"/>
            <w:szCs w:val="28"/>
            <w:lang w:val="en-GB"/>
          </w:rPr>
          <m:t>∙</m:t>
        </m:r>
        <m:sSup>
          <m:sSupPr>
            <m:ctrlPr>
              <w:rPr>
                <w:rFonts w:ascii="Cambria Math" w:eastAsiaTheme="minorEastAsia" w:hAnsi="Cambria Math" w:cs="Arial"/>
                <w:i/>
                <w:sz w:val="28"/>
                <w:szCs w:val="28"/>
                <w:lang w:val="en-GB"/>
              </w:rPr>
            </m:ctrlPr>
          </m:sSupPr>
          <m:e>
            <m:r>
              <w:rPr>
                <w:rFonts w:ascii="Cambria Math" w:eastAsiaTheme="minorEastAsia" w:hAnsi="Cambria Math" w:cs="Arial"/>
                <w:sz w:val="28"/>
                <w:szCs w:val="28"/>
                <w:lang w:val="en-GB"/>
              </w:rPr>
              <m:t>c</m:t>
            </m:r>
          </m:e>
          <m:sup>
            <m:r>
              <w:rPr>
                <w:rFonts w:ascii="Cambria Math" w:eastAsiaTheme="minorEastAsia" w:hAnsi="Cambria Math" w:cs="Arial"/>
                <w:sz w:val="28"/>
                <w:szCs w:val="28"/>
                <w:lang w:val="en-GB"/>
              </w:rPr>
              <m:t>±1</m:t>
            </m:r>
          </m:sup>
        </m:sSup>
      </m:oMath>
      <w:r w:rsidRPr="00EB35EA">
        <w:rPr>
          <w:rFonts w:ascii="Arial" w:eastAsiaTheme="minorEastAsia" w:hAnsi="Arial" w:cs="Arial"/>
          <w:sz w:val="26"/>
          <w:szCs w:val="26"/>
          <w:lang w:val="en-GB"/>
        </w:rPr>
        <w:t xml:space="preserve"> </w:t>
      </w:r>
      <w:r w:rsidRPr="00EB35EA">
        <w:rPr>
          <w:rFonts w:ascii="Arial" w:eastAsiaTheme="minorEastAsia" w:hAnsi="Arial" w:cs="Arial"/>
          <w:sz w:val="26"/>
          <w:szCs w:val="26"/>
          <w:lang w:val="en-GB"/>
        </w:rPr>
        <w:tab/>
      </w:r>
      <w:r w:rsidRPr="00EB35EA">
        <w:rPr>
          <w:rFonts w:ascii="Arial" w:eastAsiaTheme="minorEastAsia" w:hAnsi="Arial" w:cs="Arial"/>
          <w:lang w:val="en-GB"/>
        </w:rPr>
        <w:t>(3)</w:t>
      </w:r>
    </w:p>
    <w:p w14:paraId="62212D46" w14:textId="77777777" w:rsidR="002666E8" w:rsidRPr="00EB35EA" w:rsidRDefault="002666E8" w:rsidP="002666E8">
      <w:pPr>
        <w:tabs>
          <w:tab w:val="left" w:pos="1134"/>
        </w:tabs>
        <w:jc w:val="both"/>
        <w:rPr>
          <w:rFonts w:ascii="Arial" w:eastAsiaTheme="minorEastAsia" w:hAnsi="Arial" w:cs="Arial"/>
          <w:sz w:val="26"/>
          <w:szCs w:val="26"/>
          <w:lang w:val="en-GB"/>
        </w:rPr>
      </w:pPr>
    </w:p>
    <w:p w14:paraId="2DD2C9D2" w14:textId="5CE9F1A9" w:rsidR="002666E8" w:rsidRPr="00EB35EA" w:rsidRDefault="00EB35EA" w:rsidP="002666E8">
      <w:pPr>
        <w:tabs>
          <w:tab w:val="left" w:pos="1134"/>
        </w:tabs>
        <w:jc w:val="both"/>
        <w:rPr>
          <w:rFonts w:ascii="Arial" w:eastAsiaTheme="minorEastAsia" w:hAnsi="Arial" w:cs="Arial"/>
          <w:lang w:val="en-GB"/>
        </w:rPr>
      </w:pPr>
      <w:r w:rsidRPr="00EB35EA">
        <w:rPr>
          <w:rFonts w:ascii="Arial" w:eastAsiaTheme="minorEastAsia" w:hAnsi="Arial" w:cs="Arial"/>
          <w:lang w:val="en-GB"/>
        </w:rPr>
        <w:t xml:space="preserve">The 8 possible combinations are tested numerically; if one of it results in the above-mentioned value </w:t>
      </w:r>
      <w:proofErr w:type="spellStart"/>
      <w:r w:rsidRPr="00EB35EA">
        <w:rPr>
          <w:rFonts w:ascii="Arial" w:eastAsiaTheme="minorEastAsia" w:hAnsi="Arial" w:cs="Arial"/>
          <w:i/>
          <w:iCs/>
          <w:lang w:val="en-GB"/>
        </w:rPr>
        <w:t>Evalue</w:t>
      </w:r>
      <w:proofErr w:type="spellEnd"/>
      <w:r w:rsidRPr="00EB35EA">
        <w:rPr>
          <w:rFonts w:ascii="Arial" w:eastAsiaTheme="minorEastAsia" w:hAnsi="Arial" w:cs="Arial"/>
          <w:lang w:val="en-GB"/>
        </w:rPr>
        <w:t xml:space="preserve"> (Eq. (2), the correct combination is found: e.g., </w:t>
      </w:r>
      <w:r>
        <w:rPr>
          <w:rFonts w:ascii="Arial" w:eastAsiaTheme="minorEastAsia" w:hAnsi="Arial" w:cs="Arial"/>
          <w:lang w:val="en-GB"/>
        </w:rPr>
        <w:t>“</w:t>
      </w:r>
      <w:proofErr w:type="spellStart"/>
      <w:r w:rsidR="002666E8" w:rsidRPr="00EB35EA">
        <w:rPr>
          <w:rFonts w:ascii="Arial" w:eastAsiaTheme="minorEastAsia" w:hAnsi="Arial" w:cs="Arial"/>
          <w:lang w:val="en-GB"/>
        </w:rPr>
        <w:t>Bq</w:t>
      </w:r>
      <w:proofErr w:type="spellEnd"/>
      <w:r w:rsidR="002666E8" w:rsidRPr="00EB35EA">
        <w:rPr>
          <w:rFonts w:ascii="Arial" w:eastAsiaTheme="minorEastAsia" w:hAnsi="Arial" w:cs="Arial"/>
          <w:lang w:val="en-GB"/>
        </w:rPr>
        <w:t xml:space="preserve">*s/kg“, </w:t>
      </w:r>
      <w:r w:rsidRPr="00EB35EA">
        <w:rPr>
          <w:rFonts w:ascii="Arial" w:eastAsiaTheme="minorEastAsia" w:hAnsi="Arial" w:cs="Arial"/>
          <w:lang w:val="en-GB"/>
        </w:rPr>
        <w:t xml:space="preserve">if  the value </w:t>
      </w:r>
      <w:proofErr w:type="spellStart"/>
      <w:r w:rsidR="002666E8" w:rsidRPr="00EB35EA">
        <w:rPr>
          <w:rFonts w:ascii="Arial" w:eastAsiaTheme="minorEastAsia" w:hAnsi="Arial" w:cs="Arial"/>
          <w:i/>
          <w:iCs/>
          <w:lang w:val="en-GB"/>
        </w:rPr>
        <w:t>Evalue</w:t>
      </w:r>
      <w:proofErr w:type="spellEnd"/>
      <w:r w:rsidR="002666E8" w:rsidRPr="00EB35EA">
        <w:rPr>
          <w:rFonts w:ascii="Arial" w:eastAsiaTheme="minorEastAsia" w:hAnsi="Arial" w:cs="Arial"/>
          <w:lang w:val="en-GB"/>
        </w:rPr>
        <w:t xml:space="preserve"> </w:t>
      </w:r>
      <w:r w:rsidRPr="00EB35EA">
        <w:rPr>
          <w:rFonts w:ascii="Arial" w:eastAsiaTheme="minorEastAsia" w:hAnsi="Arial" w:cs="Arial"/>
          <w:lang w:val="en-GB"/>
        </w:rPr>
        <w:t xml:space="preserve">is equal to </w:t>
      </w:r>
      <w:r w:rsidR="002666E8" w:rsidRPr="00EB35EA">
        <w:rPr>
          <w:rFonts w:ascii="Arial" w:eastAsiaTheme="minorEastAsia" w:hAnsi="Arial" w:cs="Arial"/>
          <w:lang w:val="en-GB"/>
        </w:rPr>
        <w:t xml:space="preserve">11.0*21.0/41.0. </w:t>
      </w:r>
    </w:p>
    <w:p w14:paraId="0A954CA4" w14:textId="369030B1" w:rsidR="002666E8" w:rsidRDefault="002666E8" w:rsidP="002666E8">
      <w:pPr>
        <w:tabs>
          <w:tab w:val="left" w:pos="1134"/>
        </w:tabs>
        <w:jc w:val="both"/>
        <w:rPr>
          <w:rFonts w:ascii="Arial" w:eastAsiaTheme="minorEastAsia" w:hAnsi="Arial" w:cs="Arial"/>
          <w:lang w:val="en-GB"/>
        </w:rPr>
      </w:pPr>
    </w:p>
    <w:p w14:paraId="630400B6" w14:textId="2EB07FC4" w:rsidR="0074784D" w:rsidRPr="001F2FF7" w:rsidRDefault="0074784D" w:rsidP="0074784D">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3</w:t>
      </w:r>
      <w:r w:rsidRPr="001F2FF7">
        <w:rPr>
          <w:rFonts w:ascii="Arial" w:eastAsiaTheme="minorEastAsia" w:hAnsi="Arial" w:cs="Arial"/>
          <w:lang w:val="en-GB"/>
        </w:rPr>
        <w:t xml:space="preserve"> </w:t>
      </w:r>
      <w:r>
        <w:rPr>
          <w:rFonts w:ascii="Arial" w:eastAsiaTheme="minorEastAsia" w:hAnsi="Arial" w:cs="Arial"/>
          <w:lang w:val="en-GB"/>
        </w:rPr>
        <w:t>Adjustments in the procedure</w:t>
      </w:r>
    </w:p>
    <w:p w14:paraId="54A8D1B6" w14:textId="6B822408" w:rsidR="0074784D" w:rsidRDefault="0074784D" w:rsidP="002666E8">
      <w:pPr>
        <w:tabs>
          <w:tab w:val="left" w:pos="1134"/>
        </w:tabs>
        <w:jc w:val="both"/>
        <w:rPr>
          <w:rFonts w:ascii="Arial" w:eastAsiaTheme="minorEastAsia" w:hAnsi="Arial" w:cs="Arial"/>
          <w:lang w:val="en-GB"/>
        </w:rPr>
      </w:pPr>
    </w:p>
    <w:p w14:paraId="3A5519FB" w14:textId="48913D54" w:rsidR="0074784D" w:rsidRPr="008E2407" w:rsidRDefault="0074784D" w:rsidP="0074784D">
      <w:pPr>
        <w:jc w:val="both"/>
        <w:rPr>
          <w:rFonts w:ascii="Arial" w:hAnsi="Arial" w:cs="Arial"/>
          <w:lang w:val="en-GB"/>
        </w:rPr>
      </w:pPr>
      <w:r w:rsidRPr="00023AF5">
        <w:rPr>
          <w:rFonts w:ascii="Arial" w:hAnsi="Arial" w:cs="Arial"/>
          <w:lang w:val="en-GB"/>
        </w:rPr>
        <w:t xml:space="preserve">First, the units of all (independent) input quantities are replaced by basic units. If this implies a scaling factor not being one, the associate quantity value is (temporarily) multiplied with this factor. </w:t>
      </w:r>
    </w:p>
    <w:p w14:paraId="6DD28FEB" w14:textId="77777777" w:rsidR="0074784D" w:rsidRPr="008E2407" w:rsidRDefault="0074784D" w:rsidP="0074784D">
      <w:pPr>
        <w:jc w:val="both"/>
        <w:rPr>
          <w:rFonts w:ascii="Arial" w:hAnsi="Arial" w:cs="Arial"/>
          <w:lang w:val="en-GB"/>
        </w:rPr>
      </w:pPr>
    </w:p>
    <w:p w14:paraId="41E80D20" w14:textId="1230072A" w:rsidR="0074784D" w:rsidRPr="00023AF5" w:rsidRDefault="0074784D" w:rsidP="0074784D">
      <w:pPr>
        <w:jc w:val="both"/>
        <w:rPr>
          <w:rFonts w:ascii="Arial" w:hAnsi="Arial" w:cs="Arial"/>
          <w:lang w:val="en-GB"/>
        </w:rPr>
      </w:pPr>
      <w:r w:rsidRPr="00023AF5">
        <w:rPr>
          <w:rFonts w:ascii="Arial" w:hAnsi="Arial" w:cs="Arial"/>
          <w:lang w:val="en-GB"/>
        </w:rPr>
        <w:t xml:space="preserve">In the next step, the units of the dependent quantities are calculated from the just treated input quantity units as described above. </w:t>
      </w:r>
    </w:p>
    <w:p w14:paraId="7E4C6E0C" w14:textId="77777777" w:rsidR="0074784D" w:rsidRPr="00023AF5" w:rsidRDefault="0074784D" w:rsidP="0074784D">
      <w:pPr>
        <w:jc w:val="both"/>
        <w:rPr>
          <w:rFonts w:ascii="Arial" w:hAnsi="Arial" w:cs="Arial"/>
          <w:lang w:val="en-GB"/>
        </w:rPr>
      </w:pPr>
    </w:p>
    <w:p w14:paraId="5526B200" w14:textId="37316E3C" w:rsidR="0074784D" w:rsidRPr="00023AF5" w:rsidRDefault="0074784D" w:rsidP="0074784D">
      <w:pPr>
        <w:jc w:val="both"/>
        <w:rPr>
          <w:rFonts w:ascii="Arial" w:hAnsi="Arial" w:cs="Arial"/>
          <w:lang w:val="en-GB"/>
        </w:rPr>
      </w:pPr>
      <w:r w:rsidRPr="00023AF5">
        <w:rPr>
          <w:rFonts w:ascii="Arial" w:hAnsi="Arial" w:cs="Arial"/>
          <w:lang w:val="en-GB"/>
        </w:rPr>
        <w:t xml:space="preserve">The scaling factors of the dependent quantities are not derived from unit calculations. Instead, </w:t>
      </w:r>
      <w:r w:rsidR="00023AF5" w:rsidRPr="00023AF5">
        <w:rPr>
          <w:rFonts w:ascii="Arial" w:hAnsi="Arial" w:cs="Arial"/>
          <w:lang w:val="en-GB"/>
        </w:rPr>
        <w:t xml:space="preserve">after the modification of the input quantities, they are calculated internally using the function </w:t>
      </w:r>
      <w:proofErr w:type="spellStart"/>
      <w:r w:rsidRPr="00023AF5">
        <w:rPr>
          <w:rFonts w:ascii="Courier New" w:hAnsi="Courier New" w:cs="Courier New"/>
          <w:lang w:val="en-GB"/>
        </w:rPr>
        <w:t>Resulta</w:t>
      </w:r>
      <w:proofErr w:type="spellEnd"/>
      <w:r w:rsidRPr="00023AF5">
        <w:rPr>
          <w:rFonts w:ascii="Arial" w:hAnsi="Arial" w:cs="Arial"/>
          <w:lang w:val="en-GB"/>
        </w:rPr>
        <w:t xml:space="preserve"> </w:t>
      </w:r>
      <w:r w:rsidR="00023AF5" w:rsidRPr="00023AF5">
        <w:rPr>
          <w:rFonts w:ascii="Arial" w:hAnsi="Arial" w:cs="Arial"/>
          <w:lang w:val="en-GB"/>
        </w:rPr>
        <w:t xml:space="preserve">without considering their units. Their associated unit scaling factors </w:t>
      </w:r>
      <w:proofErr w:type="spellStart"/>
      <w:r w:rsidRPr="00023AF5">
        <w:rPr>
          <w:rFonts w:ascii="Courier New" w:hAnsi="Courier New" w:cs="Courier New"/>
          <w:lang w:val="en-GB"/>
        </w:rPr>
        <w:t>unit_conv_factor</w:t>
      </w:r>
      <w:proofErr w:type="spellEnd"/>
      <w:r w:rsidRPr="00023AF5">
        <w:rPr>
          <w:rFonts w:ascii="Courier New" w:hAnsi="Courier New" w:cs="Courier New"/>
          <w:lang w:val="en-GB"/>
        </w:rPr>
        <w:t>()</w:t>
      </w:r>
      <w:r w:rsidRPr="00023AF5">
        <w:rPr>
          <w:rFonts w:ascii="Arial" w:hAnsi="Arial" w:cs="Arial"/>
          <w:lang w:val="en-GB"/>
        </w:rPr>
        <w:t xml:space="preserve"> </w:t>
      </w:r>
      <w:proofErr w:type="gramStart"/>
      <w:r w:rsidR="00023AF5" w:rsidRPr="00023AF5">
        <w:rPr>
          <w:rFonts w:ascii="Arial" w:hAnsi="Arial" w:cs="Arial"/>
          <w:lang w:val="en-GB"/>
        </w:rPr>
        <w:t>are</w:t>
      </w:r>
      <w:proofErr w:type="gramEnd"/>
      <w:r w:rsidR="00023AF5" w:rsidRPr="00023AF5">
        <w:rPr>
          <w:rFonts w:ascii="Arial" w:hAnsi="Arial" w:cs="Arial"/>
          <w:lang w:val="en-GB"/>
        </w:rPr>
        <w:t xml:space="preserve"> calculated thereafter, simply as ratios of the new quantity values and their previous values. Values of the uncertainties are then scaled by these </w:t>
      </w:r>
      <w:proofErr w:type="gramStart"/>
      <w:r w:rsidR="00023AF5" w:rsidRPr="00023AF5">
        <w:rPr>
          <w:rFonts w:ascii="Arial" w:hAnsi="Arial" w:cs="Arial"/>
          <w:lang w:val="en-GB"/>
        </w:rPr>
        <w:t>factors</w:t>
      </w:r>
      <w:proofErr w:type="gramEnd"/>
      <w:r w:rsidR="00023AF5" w:rsidRPr="00023AF5">
        <w:rPr>
          <w:rFonts w:ascii="Arial" w:hAnsi="Arial" w:cs="Arial"/>
          <w:lang w:val="en-GB"/>
        </w:rPr>
        <w:t xml:space="preserve"> </w:t>
      </w:r>
      <w:proofErr w:type="spellStart"/>
      <w:r w:rsidRPr="00023AF5">
        <w:rPr>
          <w:rFonts w:ascii="Courier New" w:hAnsi="Courier New" w:cs="Courier New"/>
          <w:lang w:val="en-GB"/>
        </w:rPr>
        <w:t>unit_conv_factor</w:t>
      </w:r>
      <w:proofErr w:type="spellEnd"/>
      <w:r w:rsidRPr="00023AF5">
        <w:rPr>
          <w:rFonts w:ascii="Courier New" w:hAnsi="Courier New" w:cs="Courier New"/>
          <w:lang w:val="en-GB"/>
        </w:rPr>
        <w:t>()</w:t>
      </w:r>
      <w:r w:rsidR="00023AF5" w:rsidRPr="00023AF5">
        <w:rPr>
          <w:rFonts w:ascii="Courier New" w:hAnsi="Courier New" w:cs="Courier New"/>
          <w:lang w:val="en-GB"/>
        </w:rPr>
        <w:t>.</w:t>
      </w:r>
    </w:p>
    <w:p w14:paraId="1CA9F0C5" w14:textId="77777777" w:rsidR="002666E8" w:rsidRPr="00023AF5" w:rsidRDefault="002666E8" w:rsidP="002666E8">
      <w:pPr>
        <w:jc w:val="both"/>
        <w:rPr>
          <w:rFonts w:ascii="Arial" w:eastAsiaTheme="minorEastAsia" w:hAnsi="Arial" w:cs="Arial"/>
          <w:lang w:val="en-GB"/>
        </w:rPr>
      </w:pPr>
    </w:p>
    <w:p w14:paraId="3E866A17" w14:textId="6F366A23" w:rsidR="002666E8" w:rsidRPr="001F2FF7" w:rsidRDefault="002666E8" w:rsidP="002666E8">
      <w:pPr>
        <w:pStyle w:val="berschrift3"/>
        <w:rPr>
          <w:rFonts w:ascii="Arial" w:eastAsiaTheme="minorEastAsia" w:hAnsi="Arial" w:cs="Arial"/>
          <w:lang w:val="en-GB"/>
        </w:rPr>
      </w:pPr>
      <w:r w:rsidRPr="001F2FF7">
        <w:rPr>
          <w:rFonts w:ascii="Arial" w:eastAsiaTheme="minorEastAsia" w:hAnsi="Arial" w:cs="Arial"/>
          <w:lang w:val="en-GB"/>
        </w:rPr>
        <w:t>7.21.</w:t>
      </w:r>
      <w:r w:rsidR="0074784D">
        <w:rPr>
          <w:rFonts w:ascii="Arial" w:eastAsiaTheme="minorEastAsia" w:hAnsi="Arial" w:cs="Arial"/>
          <w:lang w:val="en-GB"/>
        </w:rPr>
        <w:t>4</w:t>
      </w:r>
      <w:r w:rsidRPr="001F2FF7">
        <w:rPr>
          <w:rFonts w:ascii="Arial" w:eastAsiaTheme="minorEastAsia" w:hAnsi="Arial" w:cs="Arial"/>
          <w:lang w:val="en-GB"/>
        </w:rPr>
        <w:t xml:space="preserve"> </w:t>
      </w:r>
      <w:bookmarkStart w:id="85" w:name="URH_test_Units_EN"/>
      <w:r w:rsidR="001F2FF7" w:rsidRPr="001F2FF7">
        <w:rPr>
          <w:rFonts w:ascii="Arial" w:eastAsiaTheme="minorEastAsia" w:hAnsi="Arial" w:cs="Arial"/>
          <w:lang w:val="en-GB"/>
        </w:rPr>
        <w:t>Invoking the test of unit calculations</w:t>
      </w:r>
      <w:bookmarkEnd w:id="85"/>
    </w:p>
    <w:p w14:paraId="45A0DADB" w14:textId="77777777" w:rsidR="002666E8" w:rsidRPr="001F2FF7" w:rsidRDefault="002666E8" w:rsidP="002666E8">
      <w:pPr>
        <w:rPr>
          <w:rFonts w:ascii="Arial" w:eastAsiaTheme="minorEastAsia" w:hAnsi="Arial" w:cs="Arial"/>
          <w:lang w:val="en-GB"/>
        </w:rPr>
      </w:pPr>
    </w:p>
    <w:p w14:paraId="46F8EFFB" w14:textId="4CBE288D" w:rsidR="002666E8" w:rsidRPr="001F2FF7" w:rsidRDefault="001F2FF7" w:rsidP="002666E8">
      <w:pPr>
        <w:jc w:val="both"/>
        <w:rPr>
          <w:rFonts w:ascii="Arial" w:hAnsi="Arial" w:cs="Arial"/>
          <w:lang w:val="en-GB"/>
        </w:rPr>
      </w:pPr>
      <w:r w:rsidRPr="001F2FF7">
        <w:rPr>
          <w:rFonts w:ascii="Arial" w:hAnsi="Arial" w:cs="Arial"/>
          <w:lang w:val="en-GB"/>
        </w:rPr>
        <w:t xml:space="preserve">The calculation of units of dependent quantities cab be invoked under the menu item </w:t>
      </w:r>
      <w:r>
        <w:rPr>
          <w:rFonts w:ascii="Arial" w:hAnsi="Arial" w:cs="Arial"/>
          <w:lang w:val="en-GB"/>
        </w:rPr>
        <w:t>“</w:t>
      </w:r>
      <w:r w:rsidRPr="001F2FF7">
        <w:rPr>
          <w:rFonts w:ascii="Arial" w:hAnsi="Arial" w:cs="Arial"/>
          <w:lang w:val="en-GB"/>
        </w:rPr>
        <w:t>Edit</w:t>
      </w:r>
      <w:r w:rsidR="002666E8" w:rsidRPr="001F2FF7">
        <w:rPr>
          <w:rFonts w:ascii="Arial" w:hAnsi="Arial" w:cs="Arial"/>
          <w:lang w:val="en-GB"/>
        </w:rPr>
        <w:t xml:space="preserve"> – </w:t>
      </w:r>
      <w:r w:rsidRPr="001F2FF7">
        <w:rPr>
          <w:rFonts w:ascii="Arial" w:hAnsi="Arial" w:cs="Arial"/>
          <w:lang w:val="en-GB"/>
        </w:rPr>
        <w:t xml:space="preserve">test </w:t>
      </w:r>
      <w:r w:rsidR="002666E8" w:rsidRPr="001F2FF7">
        <w:rPr>
          <w:rFonts w:ascii="Arial" w:hAnsi="Arial" w:cs="Arial"/>
          <w:lang w:val="en-GB"/>
        </w:rPr>
        <w:t>physi</w:t>
      </w:r>
      <w:r w:rsidRPr="001F2FF7">
        <w:rPr>
          <w:rFonts w:ascii="Arial" w:hAnsi="Arial" w:cs="Arial"/>
          <w:lang w:val="en-GB"/>
        </w:rPr>
        <w:t>cal units</w:t>
      </w:r>
      <w:r w:rsidR="002666E8" w:rsidRPr="001F2FF7">
        <w:rPr>
          <w:rFonts w:ascii="Arial" w:hAnsi="Arial" w:cs="Arial"/>
          <w:lang w:val="en-GB"/>
        </w:rPr>
        <w:t xml:space="preserve">“. </w:t>
      </w:r>
      <w:r w:rsidRPr="001F2FF7">
        <w:rPr>
          <w:rFonts w:ascii="Arial" w:hAnsi="Arial" w:cs="Arial"/>
          <w:lang w:val="en-GB"/>
        </w:rPr>
        <w:t>The project should be developed such far that values are available under the TAB “Results”.</w:t>
      </w:r>
      <w:r w:rsidR="002666E8" w:rsidRPr="001F2FF7">
        <w:rPr>
          <w:rFonts w:ascii="Arial" w:hAnsi="Arial" w:cs="Arial"/>
          <w:lang w:val="en-GB"/>
        </w:rPr>
        <w:t xml:space="preserve"> </w:t>
      </w:r>
    </w:p>
    <w:p w14:paraId="571B43A7" w14:textId="165E358D" w:rsidR="002666E8" w:rsidRDefault="002666E8" w:rsidP="002666E8">
      <w:pPr>
        <w:jc w:val="both"/>
        <w:rPr>
          <w:rFonts w:ascii="Arial" w:hAnsi="Arial" w:cs="Arial"/>
          <w:lang w:val="en-GB"/>
        </w:rPr>
      </w:pPr>
    </w:p>
    <w:p w14:paraId="66DE3233" w14:textId="699453C2" w:rsidR="00023AF5" w:rsidRDefault="003D160C" w:rsidP="002666E8">
      <w:pPr>
        <w:jc w:val="both"/>
        <w:rPr>
          <w:rFonts w:ascii="Arial" w:hAnsi="Arial" w:cs="Arial"/>
          <w:lang w:val="en-GB"/>
        </w:rPr>
      </w:pPr>
      <w:r w:rsidRPr="003D160C">
        <w:rPr>
          <w:rFonts w:ascii="Arial" w:hAnsi="Arial" w:cs="Arial"/>
          <w:b/>
          <w:bCs/>
          <w:lang w:val="en-GB"/>
        </w:rPr>
        <w:t>Important</w:t>
      </w:r>
      <w:r>
        <w:rPr>
          <w:rFonts w:ascii="Arial" w:hAnsi="Arial" w:cs="Arial"/>
          <w:lang w:val="en-GB"/>
        </w:rPr>
        <w:t xml:space="preserve">: </w:t>
      </w:r>
    </w:p>
    <w:p w14:paraId="7A5E2898" w14:textId="77777777" w:rsidR="00023AF5" w:rsidRDefault="00023AF5" w:rsidP="002666E8">
      <w:pPr>
        <w:jc w:val="both"/>
        <w:rPr>
          <w:rFonts w:ascii="Arial" w:hAnsi="Arial" w:cs="Arial"/>
          <w:lang w:val="en-GB"/>
        </w:rPr>
      </w:pPr>
    </w:p>
    <w:p w14:paraId="00CD9FF9" w14:textId="18E5F902" w:rsidR="00023AF5" w:rsidRPr="00CC5963" w:rsidRDefault="00023AF5">
      <w:pPr>
        <w:pStyle w:val="Listenabsatz"/>
        <w:numPr>
          <w:ilvl w:val="0"/>
          <w:numId w:val="33"/>
        </w:numPr>
        <w:spacing w:after="240"/>
        <w:contextualSpacing w:val="0"/>
        <w:jc w:val="both"/>
        <w:rPr>
          <w:rFonts w:ascii="Arial" w:hAnsi="Arial" w:cs="Arial"/>
          <w:lang w:val="en-GB"/>
        </w:rPr>
      </w:pPr>
      <w:r w:rsidRPr="00CC5963">
        <w:rPr>
          <w:rFonts w:ascii="Arial" w:hAnsi="Arial" w:cs="Arial"/>
          <w:lang w:val="en-GB"/>
        </w:rPr>
        <w:t xml:space="preserve">The calculation of units implies the conversion to basic units. If other basic units are desired, the latter must be declared as basic units in the file unitsTable.csv. For example, if the unit kg shall be replaced by the unit g, </w:t>
      </w:r>
      <w:r w:rsidR="00CC5963" w:rsidRPr="00CC5963">
        <w:rPr>
          <w:rFonts w:ascii="Arial" w:hAnsi="Arial" w:cs="Arial"/>
          <w:lang w:val="en-GB"/>
        </w:rPr>
        <w:t xml:space="preserve">make </w:t>
      </w:r>
      <w:r w:rsidRPr="00CC5963">
        <w:rPr>
          <w:rFonts w:ascii="Arial" w:hAnsi="Arial" w:cs="Arial"/>
          <w:lang w:val="en-GB"/>
        </w:rPr>
        <w:t xml:space="preserve">g </w:t>
      </w:r>
      <w:r w:rsidR="00CC5963" w:rsidRPr="00CC5963">
        <w:rPr>
          <w:rFonts w:ascii="Arial" w:hAnsi="Arial" w:cs="Arial"/>
          <w:lang w:val="en-GB"/>
        </w:rPr>
        <w:t>to the basic unit and the kg to a derived unit.</w:t>
      </w:r>
    </w:p>
    <w:p w14:paraId="6B7EC32F" w14:textId="0F61D93A" w:rsidR="00023AF5" w:rsidRPr="00CC5963" w:rsidRDefault="00CC5963">
      <w:pPr>
        <w:pStyle w:val="Listenabsatz"/>
        <w:numPr>
          <w:ilvl w:val="0"/>
          <w:numId w:val="33"/>
        </w:numPr>
        <w:spacing w:after="240"/>
        <w:contextualSpacing w:val="0"/>
        <w:jc w:val="both"/>
        <w:rPr>
          <w:rFonts w:ascii="Arial" w:hAnsi="Arial" w:cs="Arial"/>
          <w:lang w:val="en-GB"/>
        </w:rPr>
      </w:pPr>
      <w:r w:rsidRPr="00CC5963">
        <w:rPr>
          <w:rFonts w:ascii="Arial" w:hAnsi="Arial" w:cs="Arial"/>
          <w:lang w:val="en-GB"/>
        </w:rPr>
        <w:t xml:space="preserve">If the project contains a </w:t>
      </w:r>
      <w:r w:rsidR="00023AF5" w:rsidRPr="00CC5963">
        <w:rPr>
          <w:rFonts w:ascii="Arial" w:hAnsi="Arial" w:cs="Arial"/>
          <w:lang w:val="en-GB"/>
        </w:rPr>
        <w:t>Trigger</w:t>
      </w:r>
      <w:r w:rsidRPr="00CC5963">
        <w:rPr>
          <w:rFonts w:ascii="Arial" w:hAnsi="Arial" w:cs="Arial"/>
          <w:lang w:val="en-GB"/>
        </w:rPr>
        <w:t xml:space="preserve"> v</w:t>
      </w:r>
      <w:r w:rsidR="00023AF5" w:rsidRPr="00CC5963">
        <w:rPr>
          <w:rFonts w:ascii="Arial" w:hAnsi="Arial" w:cs="Arial"/>
          <w:lang w:val="en-GB"/>
        </w:rPr>
        <w:t>ariable</w:t>
      </w:r>
      <w:r w:rsidRPr="00CC5963">
        <w:rPr>
          <w:rFonts w:ascii="Arial" w:hAnsi="Arial" w:cs="Arial"/>
          <w:lang w:val="en-GB"/>
        </w:rPr>
        <w:t>, invoking the unit test modus is prevented from invoking. The reason is, that a modified project saved directly by this test mode as a new file, normally does not work properly.</w:t>
      </w:r>
    </w:p>
    <w:p w14:paraId="7912D6F6" w14:textId="4B977FE3" w:rsidR="00023AF5" w:rsidRPr="00CC5963" w:rsidRDefault="00CC5963">
      <w:pPr>
        <w:pStyle w:val="Listenabsatz"/>
        <w:numPr>
          <w:ilvl w:val="0"/>
          <w:numId w:val="33"/>
        </w:numPr>
        <w:spacing w:after="240"/>
        <w:contextualSpacing w:val="0"/>
        <w:jc w:val="both"/>
        <w:rPr>
          <w:rFonts w:ascii="Arial" w:hAnsi="Arial" w:cs="Arial"/>
          <w:lang w:val="en-GB"/>
        </w:rPr>
      </w:pPr>
      <w:r w:rsidRPr="00CC5963">
        <w:rPr>
          <w:rFonts w:ascii="Arial" w:hAnsi="Arial" w:cs="Arial"/>
          <w:lang w:val="en-GB"/>
        </w:rPr>
        <w:t>If the test modus still indicates errors, this modus must be finished with explicitly using the close button of the Editor Tab. This leads to restoring the original status of program data.</w:t>
      </w:r>
    </w:p>
    <w:p w14:paraId="62CD8E88" w14:textId="5923DDD3" w:rsidR="00023AF5" w:rsidRPr="00A406BF" w:rsidRDefault="00CC5963">
      <w:pPr>
        <w:pStyle w:val="Listenabsatz"/>
        <w:numPr>
          <w:ilvl w:val="0"/>
          <w:numId w:val="34"/>
        </w:numPr>
        <w:jc w:val="both"/>
        <w:rPr>
          <w:rFonts w:ascii="Arial" w:hAnsi="Arial" w:cs="Arial"/>
          <w:lang w:val="en-GB"/>
        </w:rPr>
      </w:pPr>
      <w:r w:rsidRPr="004A20D5">
        <w:rPr>
          <w:rFonts w:ascii="Arial" w:hAnsi="Arial" w:cs="Arial"/>
          <w:lang w:val="en-GB"/>
        </w:rPr>
        <w:t xml:space="preserve">If no unit-related errors are shown, an addition button appears. It allows to save the modified state of the project as a new project file. </w:t>
      </w:r>
      <w:r w:rsidR="004A20D5" w:rsidRPr="004A20D5">
        <w:rPr>
          <w:rFonts w:ascii="Arial" w:hAnsi="Arial" w:cs="Arial"/>
          <w:lang w:val="en-GB"/>
        </w:rPr>
        <w:t xml:space="preserve">This normally is necessary only if there are obvious deviations between the output quantity values. </w:t>
      </w:r>
    </w:p>
    <w:p w14:paraId="02E1D84B" w14:textId="77777777" w:rsidR="00023AF5" w:rsidRPr="00A406BF" w:rsidRDefault="00023AF5" w:rsidP="00023AF5">
      <w:pPr>
        <w:jc w:val="both"/>
        <w:rPr>
          <w:rFonts w:ascii="Arial" w:hAnsi="Arial" w:cs="Arial"/>
          <w:lang w:val="en-GB"/>
        </w:rPr>
      </w:pPr>
    </w:p>
    <w:p w14:paraId="4BFF44D8" w14:textId="1FEE9C47" w:rsidR="002666E8" w:rsidRDefault="001F2FF7" w:rsidP="002666E8">
      <w:pPr>
        <w:jc w:val="both"/>
        <w:rPr>
          <w:rFonts w:ascii="Arial" w:hAnsi="Arial" w:cs="Arial"/>
          <w:lang w:val="en-GB"/>
        </w:rPr>
      </w:pPr>
      <w:r w:rsidRPr="001F2FF7">
        <w:rPr>
          <w:rFonts w:ascii="Arial" w:hAnsi="Arial" w:cs="Arial"/>
          <w:lang w:val="en-GB"/>
        </w:rPr>
        <w:lastRenderedPageBreak/>
        <w:t xml:space="preserve">The program executes the calculations according to chapter </w:t>
      </w:r>
      <w:r w:rsidR="002666E8" w:rsidRPr="001F2FF7">
        <w:rPr>
          <w:rFonts w:ascii="Arial" w:hAnsi="Arial" w:cs="Arial"/>
          <w:lang w:val="en-GB"/>
        </w:rPr>
        <w:t xml:space="preserve">7.21.2 </w:t>
      </w:r>
      <w:r w:rsidRPr="001F2FF7">
        <w:rPr>
          <w:rFonts w:ascii="Arial" w:hAnsi="Arial" w:cs="Arial"/>
          <w:lang w:val="en-GB"/>
        </w:rPr>
        <w:t xml:space="preserve">and then displays </w:t>
      </w:r>
      <w:r>
        <w:rPr>
          <w:rFonts w:ascii="Arial" w:hAnsi="Arial" w:cs="Arial"/>
          <w:lang w:val="en-GB"/>
        </w:rPr>
        <w:t xml:space="preserve">in the program editor </w:t>
      </w:r>
      <w:r w:rsidRPr="001F2FF7">
        <w:rPr>
          <w:rFonts w:ascii="Arial" w:hAnsi="Arial" w:cs="Arial"/>
          <w:lang w:val="en-GB"/>
        </w:rPr>
        <w:t xml:space="preserve">a </w:t>
      </w:r>
      <w:r>
        <w:rPr>
          <w:rFonts w:ascii="Arial" w:hAnsi="Arial" w:cs="Arial"/>
          <w:lang w:val="en-GB"/>
        </w:rPr>
        <w:t>comparison for the list of symbols.</w:t>
      </w:r>
      <w:r w:rsidR="002666E8" w:rsidRPr="001F2FF7">
        <w:rPr>
          <w:rFonts w:ascii="Arial" w:hAnsi="Arial" w:cs="Arial"/>
          <w:lang w:val="en-GB"/>
        </w:rPr>
        <w:t xml:space="preserve"> </w:t>
      </w:r>
    </w:p>
    <w:p w14:paraId="1FEE1973" w14:textId="0C531976" w:rsidR="008D4E68" w:rsidRDefault="008D4E68" w:rsidP="002666E8">
      <w:pPr>
        <w:jc w:val="both"/>
        <w:rPr>
          <w:rFonts w:ascii="Arial" w:hAnsi="Arial" w:cs="Arial"/>
          <w:lang w:val="en-GB"/>
        </w:rPr>
      </w:pPr>
    </w:p>
    <w:p w14:paraId="58BCA53B" w14:textId="427C3C17" w:rsidR="002666E8" w:rsidRPr="00A406BF" w:rsidRDefault="002666E8" w:rsidP="002666E8">
      <w:pPr>
        <w:jc w:val="both"/>
        <w:rPr>
          <w:rFonts w:ascii="Arial" w:hAnsi="Arial" w:cs="Arial"/>
          <w:lang w:val="en-GB"/>
        </w:rPr>
      </w:pPr>
    </w:p>
    <w:p w14:paraId="3D1A6334" w14:textId="3CA4E5FB" w:rsidR="00440E77" w:rsidRDefault="00440E77" w:rsidP="002666E8">
      <w:pPr>
        <w:jc w:val="both"/>
        <w:rPr>
          <w:rFonts w:ascii="Arial" w:hAnsi="Arial" w:cs="Arial"/>
          <w:lang w:val="en-GB"/>
        </w:rPr>
      </w:pPr>
    </w:p>
    <w:p w14:paraId="1D17A5C7" w14:textId="7FE065ED" w:rsidR="00A406BF" w:rsidRPr="001F2FF7" w:rsidRDefault="00A406BF" w:rsidP="002666E8">
      <w:pPr>
        <w:jc w:val="both"/>
        <w:rPr>
          <w:rFonts w:ascii="Arial" w:hAnsi="Arial" w:cs="Arial"/>
          <w:lang w:val="en-GB"/>
        </w:rPr>
      </w:pPr>
      <w:r>
        <w:rPr>
          <w:noProof/>
        </w:rPr>
        <w:drawing>
          <wp:inline distT="0" distB="0" distL="0" distR="0" wp14:anchorId="5EB327BD" wp14:editId="22EB933C">
            <wp:extent cx="7592400" cy="6840000"/>
            <wp:effectExtent l="0" t="0" r="8890" b="0"/>
            <wp:docPr id="41" name="Grafik 4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isch enthält.&#10;&#10;Automatisch generierte Beschreibung"/>
                    <pic:cNvPicPr/>
                  </pic:nvPicPr>
                  <pic:blipFill rotWithShape="1">
                    <a:blip r:embed="rId75"/>
                    <a:srcRect t="13107"/>
                    <a:stretch/>
                  </pic:blipFill>
                  <pic:spPr bwMode="auto">
                    <a:xfrm>
                      <a:off x="0" y="0"/>
                      <a:ext cx="7592400" cy="6840000"/>
                    </a:xfrm>
                    <a:prstGeom prst="rect">
                      <a:avLst/>
                    </a:prstGeom>
                    <a:ln>
                      <a:noFill/>
                    </a:ln>
                    <a:extLst>
                      <a:ext uri="{53640926-AAD7-44D8-BBD7-CCE9431645EC}">
                        <a14:shadowObscured xmlns:a14="http://schemas.microsoft.com/office/drawing/2010/main"/>
                      </a:ext>
                    </a:extLst>
                  </pic:spPr>
                </pic:pic>
              </a:graphicData>
            </a:graphic>
          </wp:inline>
        </w:drawing>
      </w:r>
    </w:p>
    <w:p w14:paraId="08E30193" w14:textId="77777777" w:rsidR="00A406BF" w:rsidRDefault="00A406BF" w:rsidP="002666E8">
      <w:pPr>
        <w:jc w:val="both"/>
        <w:rPr>
          <w:rFonts w:ascii="Arial" w:hAnsi="Arial" w:cs="Arial"/>
          <w:lang w:val="en-GB"/>
        </w:rPr>
      </w:pPr>
    </w:p>
    <w:p w14:paraId="581BAD83" w14:textId="331A0949" w:rsidR="002666E8" w:rsidRPr="005703A2" w:rsidRDefault="005703A2" w:rsidP="002666E8">
      <w:pPr>
        <w:jc w:val="both"/>
        <w:rPr>
          <w:rFonts w:ascii="Arial" w:hAnsi="Arial" w:cs="Arial"/>
          <w:lang w:val="en-GB"/>
        </w:rPr>
      </w:pPr>
      <w:r w:rsidRPr="005703A2">
        <w:rPr>
          <w:rFonts w:ascii="Arial" w:hAnsi="Arial" w:cs="Arial"/>
          <w:lang w:val="en-GB"/>
        </w:rPr>
        <w:t>For dependent quantities</w:t>
      </w:r>
      <w:r>
        <w:rPr>
          <w:rFonts w:ascii="Arial" w:hAnsi="Arial" w:cs="Arial"/>
          <w:lang w:val="en-GB"/>
        </w:rPr>
        <w:t xml:space="preserve"> (indexes </w:t>
      </w:r>
      <m:oMath>
        <m:r>
          <w:rPr>
            <w:rFonts w:ascii="Cambria Math" w:hAnsi="Cambria Math" w:cs="Arial"/>
            <w:lang w:val="en-GB"/>
          </w:rPr>
          <m:t>i</m:t>
        </m:r>
      </m:oMath>
      <w:r>
        <w:rPr>
          <w:rFonts w:ascii="Arial" w:hAnsi="Arial" w:cs="Arial"/>
          <w:lang w:val="en-GB"/>
        </w:rPr>
        <w:t>)</w:t>
      </w:r>
      <w:r w:rsidRPr="005703A2">
        <w:rPr>
          <w:rFonts w:ascii="Arial" w:hAnsi="Arial" w:cs="Arial"/>
          <w:lang w:val="en-GB"/>
        </w:rPr>
        <w:t xml:space="preserve">, the unit names given primarily by the user are replaced by </w:t>
      </w:r>
      <w:r>
        <w:rPr>
          <w:rFonts w:ascii="Arial" w:hAnsi="Arial" w:cs="Arial"/>
          <w:lang w:val="en-GB"/>
        </w:rPr>
        <w:t>“c</w:t>
      </w:r>
      <w:r w:rsidRPr="005703A2">
        <w:rPr>
          <w:rFonts w:ascii="Arial" w:hAnsi="Arial" w:cs="Arial"/>
          <w:lang w:val="en-GB"/>
        </w:rPr>
        <w:t>alculated“ unit names</w:t>
      </w:r>
      <w:r w:rsidR="008F1639">
        <w:rPr>
          <w:rFonts w:ascii="Arial" w:hAnsi="Arial" w:cs="Arial"/>
          <w:lang w:val="en-GB"/>
        </w:rPr>
        <w:t>, which means that one must take care about the changed status of the project</w:t>
      </w:r>
      <w:r w:rsidRPr="005703A2">
        <w:rPr>
          <w:rFonts w:ascii="Arial" w:hAnsi="Arial" w:cs="Arial"/>
          <w:lang w:val="en-GB"/>
        </w:rPr>
        <w:t>.</w:t>
      </w:r>
      <w:r w:rsidR="002666E8" w:rsidRPr="005703A2">
        <w:rPr>
          <w:rFonts w:ascii="Arial" w:hAnsi="Arial" w:cs="Arial"/>
          <w:lang w:val="en-GB"/>
        </w:rPr>
        <w:t xml:space="preserve">  </w:t>
      </w:r>
    </w:p>
    <w:p w14:paraId="38DC55B4" w14:textId="77777777" w:rsidR="002666E8" w:rsidRPr="005703A2" w:rsidRDefault="002666E8" w:rsidP="002666E8">
      <w:pPr>
        <w:jc w:val="both"/>
        <w:rPr>
          <w:rFonts w:ascii="Arial" w:hAnsi="Arial" w:cs="Arial"/>
          <w:lang w:val="en-GB"/>
        </w:rPr>
      </w:pPr>
    </w:p>
    <w:p w14:paraId="3AB64BE6" w14:textId="74B23BD8" w:rsidR="005703A2" w:rsidRPr="00B626EA" w:rsidRDefault="00B626EA" w:rsidP="002666E8">
      <w:pPr>
        <w:tabs>
          <w:tab w:val="left" w:pos="1134"/>
        </w:tabs>
        <w:jc w:val="both"/>
        <w:rPr>
          <w:rFonts w:ascii="Arial" w:eastAsiaTheme="minorEastAsia" w:hAnsi="Arial" w:cs="Arial"/>
          <w:lang w:val="en-GB"/>
        </w:rPr>
      </w:pPr>
      <w:bookmarkStart w:id="86" w:name="_Hlk81746815"/>
      <w:r w:rsidRPr="00B626EA">
        <w:rPr>
          <w:rFonts w:ascii="Arial" w:eastAsiaTheme="minorEastAsia" w:hAnsi="Arial" w:cs="Arial"/>
          <w:lang w:val="en-GB"/>
        </w:rPr>
        <w:t xml:space="preserve">For the output of this test, </w:t>
      </w:r>
      <w:r w:rsidR="002666E8" w:rsidRPr="00B626EA">
        <w:rPr>
          <w:rFonts w:ascii="Arial" w:eastAsiaTheme="minorEastAsia" w:hAnsi="Arial" w:cs="Arial"/>
          <w:lang w:val="en-GB"/>
        </w:rPr>
        <w:t xml:space="preserve">UncertRadio </w:t>
      </w:r>
      <w:r w:rsidRPr="00B626EA">
        <w:rPr>
          <w:rFonts w:ascii="Arial" w:eastAsiaTheme="minorEastAsia" w:hAnsi="Arial" w:cs="Arial"/>
          <w:lang w:val="en-GB"/>
        </w:rPr>
        <w:t>calculates scale</w:t>
      </w:r>
      <w:r w:rsidR="008F1639">
        <w:rPr>
          <w:rFonts w:ascii="Arial" w:eastAsiaTheme="minorEastAsia" w:hAnsi="Arial" w:cs="Arial"/>
          <w:lang w:val="en-GB"/>
        </w:rPr>
        <w:t>d</w:t>
      </w:r>
      <w:r w:rsidRPr="00B626EA">
        <w:rPr>
          <w:rFonts w:ascii="Arial" w:eastAsiaTheme="minorEastAsia" w:hAnsi="Arial" w:cs="Arial"/>
          <w:lang w:val="en-GB"/>
        </w:rPr>
        <w:t xml:space="preserve"> values of measurement and associated standard uncertainties</w:t>
      </w:r>
      <w:r w:rsidR="002666E8" w:rsidRPr="00B626EA">
        <w:rPr>
          <w:rFonts w:ascii="Arial" w:eastAsiaTheme="minorEastAsia" w:hAnsi="Arial" w:cs="Arial"/>
          <w:lang w:val="en-GB"/>
        </w:rPr>
        <w:t xml:space="preserve"> (</w:t>
      </w:r>
      <w:proofErr w:type="spellStart"/>
      <w:r w:rsidR="002666E8" w:rsidRPr="00B626EA">
        <w:rPr>
          <w:rFonts w:ascii="Arial" w:eastAsiaTheme="minorEastAsia" w:hAnsi="Arial" w:cs="Arial"/>
          <w:i/>
          <w:iCs/>
          <w:lang w:val="en-GB"/>
        </w:rPr>
        <w:t>MVals_scd</w:t>
      </w:r>
      <w:proofErr w:type="spellEnd"/>
      <w:r w:rsidR="002666E8" w:rsidRPr="00B626EA">
        <w:rPr>
          <w:rFonts w:ascii="Arial" w:eastAsiaTheme="minorEastAsia" w:hAnsi="Arial" w:cs="Arial"/>
          <w:lang w:val="en-GB"/>
        </w:rPr>
        <w:t xml:space="preserve"> und </w:t>
      </w:r>
      <w:proofErr w:type="spellStart"/>
      <w:r w:rsidR="002666E8" w:rsidRPr="00B626EA">
        <w:rPr>
          <w:rFonts w:ascii="Arial" w:eastAsiaTheme="minorEastAsia" w:hAnsi="Arial" w:cs="Arial"/>
          <w:i/>
          <w:iCs/>
          <w:lang w:val="en-GB"/>
        </w:rPr>
        <w:t>StdUnc_scd</w:t>
      </w:r>
      <w:proofErr w:type="spellEnd"/>
      <w:r w:rsidR="002666E8" w:rsidRPr="00B626EA">
        <w:rPr>
          <w:rFonts w:ascii="Arial" w:eastAsiaTheme="minorEastAsia" w:hAnsi="Arial" w:cs="Arial"/>
          <w:lang w:val="en-GB"/>
        </w:rPr>
        <w:t xml:space="preserve">) </w:t>
      </w:r>
      <w:r w:rsidRPr="00B626EA">
        <w:rPr>
          <w:rFonts w:ascii="Arial" w:eastAsiaTheme="minorEastAsia" w:hAnsi="Arial" w:cs="Arial"/>
          <w:lang w:val="en-GB"/>
        </w:rPr>
        <w:t>as follows:</w:t>
      </w:r>
    </w:p>
    <w:p w14:paraId="6F51B7E3" w14:textId="77777777" w:rsidR="003F2D08" w:rsidRPr="00B626EA" w:rsidRDefault="003F2D08" w:rsidP="002666E8">
      <w:pPr>
        <w:tabs>
          <w:tab w:val="left" w:pos="1134"/>
        </w:tabs>
        <w:jc w:val="both"/>
        <w:rPr>
          <w:rFonts w:ascii="Arial" w:eastAsiaTheme="minorEastAsia" w:hAnsi="Arial" w:cs="Arial"/>
          <w:lang w:val="en-GB"/>
        </w:rPr>
      </w:pPr>
    </w:p>
    <w:p w14:paraId="49398B1C" w14:textId="59E0C56E" w:rsidR="008F1639" w:rsidRPr="00055A5C" w:rsidRDefault="008F1639">
      <w:pPr>
        <w:pStyle w:val="Listenabsatz"/>
        <w:numPr>
          <w:ilvl w:val="0"/>
          <w:numId w:val="31"/>
        </w:numPr>
        <w:tabs>
          <w:tab w:val="left" w:pos="1134"/>
        </w:tabs>
        <w:jc w:val="both"/>
        <w:rPr>
          <w:rFonts w:ascii="Arial" w:eastAsiaTheme="minorEastAsia" w:hAnsi="Arial" w:cs="Arial"/>
          <w:lang w:val="en-GB"/>
        </w:rPr>
      </w:pPr>
      <w:r w:rsidRPr="008F1639">
        <w:rPr>
          <w:rFonts w:ascii="Arial" w:eastAsiaTheme="minorEastAsia" w:hAnsi="Arial" w:cs="Arial"/>
          <w:lang w:val="en-GB"/>
        </w:rPr>
        <w:lastRenderedPageBreak/>
        <w:t>The column „</w:t>
      </w:r>
      <w:proofErr w:type="spellStart"/>
      <w:r w:rsidRPr="008F1639">
        <w:rPr>
          <w:rFonts w:ascii="Arial" w:eastAsiaTheme="minorEastAsia" w:hAnsi="Arial" w:cs="Arial"/>
          <w:lang w:val="en-GB"/>
        </w:rPr>
        <w:t>MVal_scd</w:t>
      </w:r>
      <w:proofErr w:type="spellEnd"/>
      <w:r w:rsidRPr="008F1639">
        <w:rPr>
          <w:rFonts w:ascii="Arial" w:eastAsiaTheme="minorEastAsia" w:hAnsi="Arial" w:cs="Arial"/>
          <w:lang w:val="en-GB"/>
        </w:rPr>
        <w:t>/</w:t>
      </w:r>
      <w:proofErr w:type="spellStart"/>
      <w:r w:rsidRPr="008F1639">
        <w:rPr>
          <w:rFonts w:ascii="Arial" w:eastAsiaTheme="minorEastAsia" w:hAnsi="Arial" w:cs="Arial"/>
          <w:lang w:val="en-GB"/>
        </w:rPr>
        <w:t>MVals_org</w:t>
      </w:r>
      <w:proofErr w:type="spellEnd"/>
      <w:r w:rsidRPr="008F1639">
        <w:rPr>
          <w:rFonts w:ascii="Arial" w:eastAsiaTheme="minorEastAsia" w:hAnsi="Arial" w:cs="Arial"/>
          <w:lang w:val="en-GB"/>
        </w:rPr>
        <w:t>“ shows the obtained actual</w:t>
      </w:r>
      <w:r>
        <w:rPr>
          <w:rFonts w:ascii="Arial" w:eastAsiaTheme="minorEastAsia" w:hAnsi="Arial" w:cs="Arial"/>
          <w:lang w:val="en-GB"/>
        </w:rPr>
        <w:t xml:space="preserve"> scaling factors</w:t>
      </w:r>
      <w:r w:rsidRPr="008F1639">
        <w:rPr>
          <w:rFonts w:ascii="Arial" w:hAnsi="Arial" w:cs="Arial"/>
          <w:highlight w:val="yellow"/>
          <w:lang w:val="en-GB"/>
        </w:rPr>
        <w:t xml:space="preserve"> </w:t>
      </w:r>
      <w:proofErr w:type="spellStart"/>
      <w:r w:rsidRPr="00055A5C">
        <w:rPr>
          <w:rFonts w:ascii="Courier New" w:hAnsi="Courier New" w:cs="Courier New"/>
          <w:lang w:val="en-GB"/>
        </w:rPr>
        <w:t>unit_conv_factor</w:t>
      </w:r>
      <w:proofErr w:type="spellEnd"/>
      <w:r w:rsidRPr="00055A5C">
        <w:rPr>
          <w:rFonts w:ascii="Courier New" w:hAnsi="Courier New" w:cs="Courier New"/>
          <w:lang w:val="en-GB"/>
        </w:rPr>
        <w:t>()</w:t>
      </w:r>
      <w:r w:rsidRPr="00055A5C">
        <w:rPr>
          <w:rFonts w:ascii="Arial" w:hAnsi="Arial" w:cs="Arial"/>
          <w:lang w:val="en-GB"/>
        </w:rPr>
        <w:t xml:space="preserve">. </w:t>
      </w:r>
      <w:r w:rsidRPr="00055A5C">
        <w:rPr>
          <w:rFonts w:ascii="Arial" w:eastAsiaTheme="minorEastAsia" w:hAnsi="Arial" w:cs="Arial"/>
          <w:lang w:val="en-GB"/>
        </w:rPr>
        <w:t xml:space="preserve"> </w:t>
      </w:r>
    </w:p>
    <w:p w14:paraId="1F02F8DC" w14:textId="77777777" w:rsidR="0055227C" w:rsidRPr="008F1639" w:rsidRDefault="0055227C" w:rsidP="0055227C">
      <w:pPr>
        <w:pStyle w:val="Listenabsatz"/>
        <w:tabs>
          <w:tab w:val="left" w:pos="1134"/>
        </w:tabs>
        <w:jc w:val="both"/>
        <w:rPr>
          <w:rFonts w:ascii="Arial" w:eastAsiaTheme="minorEastAsia" w:hAnsi="Arial" w:cs="Arial"/>
          <w:lang w:val="en-GB"/>
        </w:rPr>
      </w:pPr>
    </w:p>
    <w:p w14:paraId="77D0AF6E" w14:textId="0A76C240" w:rsidR="002666E8" w:rsidRPr="00B626EA" w:rsidRDefault="003F2D08">
      <w:pPr>
        <w:pStyle w:val="Listenabsatz"/>
        <w:numPr>
          <w:ilvl w:val="0"/>
          <w:numId w:val="31"/>
        </w:numPr>
        <w:tabs>
          <w:tab w:val="left" w:pos="1134"/>
        </w:tabs>
        <w:jc w:val="both"/>
        <w:rPr>
          <w:rFonts w:ascii="Arial" w:eastAsiaTheme="minorEastAsia" w:hAnsi="Arial" w:cs="Arial"/>
          <w:lang w:val="en-GB"/>
        </w:rPr>
      </w:pPr>
      <w:r w:rsidRPr="00B626EA">
        <w:rPr>
          <w:rFonts w:ascii="Arial" w:eastAsiaTheme="minorEastAsia" w:hAnsi="Arial" w:cs="Arial"/>
          <w:lang w:val="en-GB"/>
        </w:rPr>
        <w:t>The values</w:t>
      </w:r>
      <w:r w:rsidR="005703A2" w:rsidRPr="00B626EA">
        <w:rPr>
          <w:rFonts w:ascii="Arial" w:eastAsiaTheme="minorEastAsia" w:hAnsi="Arial" w:cs="Arial"/>
          <w:lang w:val="en-GB"/>
        </w:rPr>
        <w:t xml:space="preserve"> </w:t>
      </w:r>
      <w:proofErr w:type="spellStart"/>
      <w:r w:rsidR="005703A2" w:rsidRPr="00B626EA">
        <w:rPr>
          <w:rFonts w:ascii="Arial" w:eastAsiaTheme="minorEastAsia" w:hAnsi="Arial" w:cs="Arial"/>
          <w:i/>
          <w:iCs/>
          <w:lang w:val="en-GB"/>
        </w:rPr>
        <w:t>Mvals_scd</w:t>
      </w:r>
      <w:proofErr w:type="spellEnd"/>
      <w:r w:rsidR="005703A2" w:rsidRPr="00B626EA">
        <w:rPr>
          <w:rFonts w:ascii="Arial" w:eastAsiaTheme="minorEastAsia" w:hAnsi="Arial" w:cs="Arial"/>
          <w:lang w:val="en-GB"/>
        </w:rPr>
        <w:t xml:space="preserve"> </w:t>
      </w:r>
      <w:r w:rsidRPr="00B626EA">
        <w:rPr>
          <w:rFonts w:ascii="Arial" w:eastAsiaTheme="minorEastAsia" w:hAnsi="Arial" w:cs="Arial"/>
          <w:lang w:val="en-GB"/>
        </w:rPr>
        <w:t xml:space="preserve">(dependent), </w:t>
      </w:r>
      <w:r w:rsidR="00055A5C">
        <w:rPr>
          <w:rFonts w:ascii="Arial" w:eastAsiaTheme="minorEastAsia" w:hAnsi="Arial" w:cs="Arial"/>
          <w:lang w:val="en-GB"/>
        </w:rPr>
        <w:t xml:space="preserve">derived with the function </w:t>
      </w:r>
      <w:proofErr w:type="spellStart"/>
      <w:r w:rsidR="00055A5C" w:rsidRPr="00055A5C">
        <w:rPr>
          <w:rFonts w:ascii="Courier New" w:eastAsiaTheme="minorEastAsia" w:hAnsi="Courier New" w:cs="Courier New"/>
          <w:lang w:val="en-GB"/>
        </w:rPr>
        <w:t>Resulta</w:t>
      </w:r>
      <w:proofErr w:type="spellEnd"/>
      <w:r w:rsidR="00055A5C">
        <w:rPr>
          <w:rFonts w:ascii="Arial" w:eastAsiaTheme="minorEastAsia" w:hAnsi="Arial" w:cs="Arial"/>
          <w:lang w:val="en-GB"/>
        </w:rPr>
        <w:t xml:space="preserve"> </w:t>
      </w:r>
      <w:r w:rsidRPr="00B626EA">
        <w:rPr>
          <w:rFonts w:ascii="Arial" w:eastAsiaTheme="minorEastAsia" w:hAnsi="Arial" w:cs="Arial"/>
          <w:lang w:val="en-GB"/>
        </w:rPr>
        <w:t xml:space="preserve">from the </w:t>
      </w:r>
      <w:r w:rsidR="00055A5C">
        <w:rPr>
          <w:rFonts w:ascii="Arial" w:eastAsiaTheme="minorEastAsia" w:hAnsi="Arial" w:cs="Arial"/>
          <w:lang w:val="en-GB"/>
        </w:rPr>
        <w:t xml:space="preserve">modified </w:t>
      </w:r>
      <w:r w:rsidR="00B626EA" w:rsidRPr="00B626EA">
        <w:rPr>
          <w:rFonts w:ascii="Arial" w:eastAsiaTheme="minorEastAsia" w:hAnsi="Arial" w:cs="Arial"/>
          <w:lang w:val="en-GB"/>
        </w:rPr>
        <w:t xml:space="preserve">(independent) </w:t>
      </w:r>
      <w:r w:rsidR="00055A5C">
        <w:rPr>
          <w:rFonts w:ascii="Arial" w:eastAsiaTheme="minorEastAsia" w:hAnsi="Arial" w:cs="Arial"/>
          <w:lang w:val="en-GB"/>
        </w:rPr>
        <w:t>input quantity values</w:t>
      </w:r>
      <w:r w:rsidR="002666E8" w:rsidRPr="00B626EA">
        <w:rPr>
          <w:rFonts w:ascii="Arial" w:eastAsiaTheme="minorEastAsia" w:hAnsi="Arial" w:cs="Arial"/>
          <w:lang w:val="en-GB"/>
        </w:rPr>
        <w:t>.</w:t>
      </w:r>
    </w:p>
    <w:p w14:paraId="619379CF" w14:textId="77777777" w:rsidR="003F2D08" w:rsidRPr="00B626EA" w:rsidRDefault="003F2D08" w:rsidP="003F2D08">
      <w:pPr>
        <w:pStyle w:val="Listenabsatz"/>
        <w:tabs>
          <w:tab w:val="left" w:pos="1134"/>
        </w:tabs>
        <w:jc w:val="both"/>
        <w:rPr>
          <w:rFonts w:ascii="Arial" w:eastAsiaTheme="minorEastAsia" w:hAnsi="Arial" w:cs="Arial"/>
          <w:lang w:val="en-GB"/>
        </w:rPr>
      </w:pPr>
    </w:p>
    <w:p w14:paraId="475A6629" w14:textId="0DC8DA87" w:rsidR="003F2D08" w:rsidRPr="00055A5C" w:rsidRDefault="00055A5C">
      <w:pPr>
        <w:pStyle w:val="Listenabsatz"/>
        <w:numPr>
          <w:ilvl w:val="0"/>
          <w:numId w:val="31"/>
        </w:numPr>
        <w:tabs>
          <w:tab w:val="left" w:pos="1134"/>
        </w:tabs>
        <w:jc w:val="both"/>
        <w:rPr>
          <w:rFonts w:ascii="Arial" w:eastAsiaTheme="minorEastAsia" w:hAnsi="Arial" w:cs="Arial"/>
          <w:lang w:val="en-GB"/>
        </w:rPr>
      </w:pPr>
      <w:r>
        <w:rPr>
          <w:rFonts w:ascii="Arial" w:eastAsiaTheme="minorEastAsia" w:hAnsi="Arial" w:cs="Arial"/>
          <w:lang w:val="en-GB"/>
        </w:rPr>
        <w:t xml:space="preserve">All </w:t>
      </w:r>
      <w:r w:rsidR="00B626EA" w:rsidRPr="00B626EA">
        <w:rPr>
          <w:rFonts w:ascii="Arial" w:eastAsiaTheme="minorEastAsia" w:hAnsi="Arial" w:cs="Arial"/>
          <w:lang w:val="en-GB"/>
        </w:rPr>
        <w:t>values</w:t>
      </w:r>
      <w:r w:rsidR="003F2D08" w:rsidRPr="00B626EA">
        <w:rPr>
          <w:rFonts w:ascii="Arial" w:eastAsiaTheme="minorEastAsia" w:hAnsi="Arial" w:cs="Arial"/>
          <w:lang w:val="en-GB"/>
        </w:rPr>
        <w:t xml:space="preserve"> </w:t>
      </w:r>
      <w:proofErr w:type="spellStart"/>
      <w:r w:rsidR="003F2D08" w:rsidRPr="00B626EA">
        <w:rPr>
          <w:rFonts w:ascii="Arial" w:eastAsiaTheme="minorEastAsia" w:hAnsi="Arial" w:cs="Arial"/>
          <w:i/>
          <w:iCs/>
          <w:lang w:val="en-GB"/>
        </w:rPr>
        <w:t>StdUnc_scd</w:t>
      </w:r>
      <w:proofErr w:type="spellEnd"/>
      <w:r w:rsidR="00B626EA" w:rsidRPr="00B626EA">
        <w:rPr>
          <w:rFonts w:ascii="Arial" w:eastAsiaTheme="minorEastAsia" w:hAnsi="Arial" w:cs="Arial"/>
          <w:lang w:val="en-GB"/>
        </w:rPr>
        <w:t>,</w:t>
      </w:r>
      <w:r w:rsidR="003F2D08" w:rsidRPr="00B626EA">
        <w:rPr>
          <w:rFonts w:ascii="Arial" w:eastAsiaTheme="minorEastAsia" w:hAnsi="Arial" w:cs="Arial"/>
          <w:lang w:val="en-GB"/>
        </w:rPr>
        <w:t xml:space="preserve"> </w:t>
      </w:r>
      <w:r>
        <w:rPr>
          <w:rFonts w:ascii="Arial" w:eastAsiaTheme="minorEastAsia" w:hAnsi="Arial" w:cs="Arial"/>
          <w:lang w:val="en-GB"/>
        </w:rPr>
        <w:t xml:space="preserve">by scaling </w:t>
      </w:r>
      <w:r w:rsidR="00B626EA" w:rsidRPr="00B626EA">
        <w:rPr>
          <w:rFonts w:ascii="Arial" w:eastAsiaTheme="minorEastAsia" w:hAnsi="Arial" w:cs="Arial"/>
          <w:lang w:val="en-GB"/>
        </w:rPr>
        <w:t xml:space="preserve">the </w:t>
      </w:r>
      <w:r>
        <w:rPr>
          <w:rFonts w:ascii="Arial" w:eastAsiaTheme="minorEastAsia" w:hAnsi="Arial" w:cs="Arial"/>
          <w:lang w:val="en-GB"/>
        </w:rPr>
        <w:t xml:space="preserve">previous </w:t>
      </w:r>
      <w:r w:rsidR="00B626EA" w:rsidRPr="00B626EA">
        <w:rPr>
          <w:rFonts w:ascii="Arial" w:eastAsiaTheme="minorEastAsia" w:hAnsi="Arial" w:cs="Arial"/>
          <w:lang w:val="en-GB"/>
        </w:rPr>
        <w:t xml:space="preserve">values </w:t>
      </w:r>
      <w:proofErr w:type="spellStart"/>
      <w:r w:rsidR="00B626EA" w:rsidRPr="00B626EA">
        <w:rPr>
          <w:rFonts w:ascii="Arial" w:eastAsiaTheme="minorEastAsia" w:hAnsi="Arial" w:cs="Arial"/>
          <w:i/>
          <w:iCs/>
          <w:lang w:val="en-GB"/>
        </w:rPr>
        <w:t>StdUnc_org</w:t>
      </w:r>
      <w:proofErr w:type="spellEnd"/>
      <w:r w:rsidR="00B626EA" w:rsidRPr="00B626EA">
        <w:rPr>
          <w:rFonts w:ascii="Arial" w:eastAsiaTheme="minorEastAsia" w:hAnsi="Arial" w:cs="Arial"/>
          <w:lang w:val="en-GB"/>
        </w:rPr>
        <w:t xml:space="preserve"> </w:t>
      </w:r>
      <w:r>
        <w:rPr>
          <w:rFonts w:ascii="Arial" w:eastAsiaTheme="minorEastAsia" w:hAnsi="Arial" w:cs="Arial"/>
          <w:lang w:val="en-GB"/>
        </w:rPr>
        <w:t xml:space="preserve">with </w:t>
      </w:r>
      <w:r w:rsidR="00B626EA" w:rsidRPr="00B626EA">
        <w:rPr>
          <w:rFonts w:ascii="Arial" w:eastAsiaTheme="minorEastAsia" w:hAnsi="Arial" w:cs="Arial"/>
          <w:lang w:val="en-GB"/>
        </w:rPr>
        <w:t xml:space="preserve">the </w:t>
      </w:r>
      <w:proofErr w:type="gramStart"/>
      <w:r w:rsidR="00B626EA" w:rsidRPr="00B626EA">
        <w:rPr>
          <w:rFonts w:ascii="Arial" w:eastAsiaTheme="minorEastAsia" w:hAnsi="Arial" w:cs="Arial"/>
          <w:lang w:val="en-GB"/>
        </w:rPr>
        <w:t>factors</w:t>
      </w:r>
      <w:proofErr w:type="gramEnd"/>
      <w:r w:rsidR="00B626EA" w:rsidRPr="00B626EA">
        <w:rPr>
          <w:rFonts w:ascii="Arial" w:eastAsiaTheme="minorEastAsia" w:hAnsi="Arial" w:cs="Arial"/>
          <w:lang w:val="en-GB"/>
        </w:rPr>
        <w:t xml:space="preserve"> </w:t>
      </w:r>
      <w:proofErr w:type="spellStart"/>
      <w:r w:rsidRPr="00055A5C">
        <w:rPr>
          <w:rFonts w:ascii="Courier New" w:hAnsi="Courier New" w:cs="Courier New"/>
          <w:lang w:val="en-GB"/>
        </w:rPr>
        <w:t>unit_conv_factor</w:t>
      </w:r>
      <w:proofErr w:type="spellEnd"/>
      <w:r w:rsidRPr="00055A5C">
        <w:rPr>
          <w:rFonts w:ascii="Courier New" w:hAnsi="Courier New" w:cs="Courier New"/>
          <w:lang w:val="en-GB"/>
        </w:rPr>
        <w:t>()</w:t>
      </w:r>
      <w:r w:rsidR="00B626EA" w:rsidRPr="00055A5C">
        <w:rPr>
          <w:rFonts w:ascii="Arial" w:eastAsiaTheme="minorEastAsia" w:hAnsi="Arial" w:cs="Arial"/>
          <w:lang w:val="en-GB"/>
        </w:rPr>
        <w:t>.</w:t>
      </w:r>
    </w:p>
    <w:bookmarkEnd w:id="86"/>
    <w:p w14:paraId="1BE71563" w14:textId="77777777" w:rsidR="002666E8" w:rsidRPr="00B626EA" w:rsidRDefault="002666E8" w:rsidP="002666E8">
      <w:pPr>
        <w:jc w:val="both"/>
        <w:rPr>
          <w:rFonts w:ascii="Arial" w:hAnsi="Arial" w:cs="Arial"/>
          <w:lang w:val="en-GB"/>
        </w:rPr>
      </w:pPr>
    </w:p>
    <w:p w14:paraId="0B2C2559" w14:textId="11B55E2B" w:rsidR="002666E8" w:rsidRPr="00B626EA" w:rsidRDefault="003F2D08" w:rsidP="002666E8">
      <w:pPr>
        <w:jc w:val="both"/>
        <w:rPr>
          <w:rFonts w:ascii="Arial" w:hAnsi="Arial" w:cs="Arial"/>
          <w:lang w:val="en-GB"/>
        </w:rPr>
      </w:pPr>
      <w:r w:rsidRPr="00B626EA">
        <w:rPr>
          <w:rFonts w:ascii="Arial" w:hAnsi="Arial" w:cs="Arial"/>
          <w:lang w:val="en-GB"/>
        </w:rPr>
        <w:t xml:space="preserve">The output of the comparison test in the editor starts with a first error message, if the comparison between the value </w:t>
      </w:r>
      <w:proofErr w:type="spellStart"/>
      <w:r w:rsidRPr="00B626EA">
        <w:rPr>
          <w:rFonts w:ascii="Arial" w:hAnsi="Arial" w:cs="Arial"/>
          <w:lang w:val="en-GB"/>
        </w:rPr>
        <w:t>Evalue</w:t>
      </w:r>
      <w:proofErr w:type="spellEnd"/>
      <w:r w:rsidRPr="00B626EA">
        <w:rPr>
          <w:rFonts w:ascii="Arial" w:hAnsi="Arial" w:cs="Arial"/>
          <w:lang w:val="en-GB"/>
        </w:rPr>
        <w:t xml:space="preserve"> (Eq. (2)) and values from Eq. (3) (previous section) does not come to any agreement.</w:t>
      </w:r>
      <w:r w:rsidR="002666E8" w:rsidRPr="00B626EA">
        <w:rPr>
          <w:rFonts w:ascii="Arial" w:hAnsi="Arial" w:cs="Arial"/>
          <w:lang w:val="en-GB"/>
        </w:rPr>
        <w:t xml:space="preserve"> </w:t>
      </w:r>
    </w:p>
    <w:p w14:paraId="37A18B85" w14:textId="7BCCF15C" w:rsidR="002666E8" w:rsidRDefault="002666E8" w:rsidP="002666E8">
      <w:pPr>
        <w:jc w:val="both"/>
        <w:rPr>
          <w:rFonts w:ascii="Arial" w:hAnsi="Arial" w:cs="Arial"/>
          <w:lang w:val="en-GB"/>
        </w:rPr>
      </w:pPr>
    </w:p>
    <w:p w14:paraId="7BC4DEE7" w14:textId="43C4C6AA" w:rsidR="005C078E" w:rsidRPr="001F2FF7" w:rsidRDefault="005C078E" w:rsidP="005C078E">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5</w:t>
      </w:r>
      <w:r w:rsidRPr="001F2FF7">
        <w:rPr>
          <w:rFonts w:ascii="Arial" w:eastAsiaTheme="minorEastAsia" w:hAnsi="Arial" w:cs="Arial"/>
          <w:lang w:val="en-GB"/>
        </w:rPr>
        <w:t xml:space="preserve"> In</w:t>
      </w:r>
      <w:r>
        <w:rPr>
          <w:rFonts w:ascii="Arial" w:eastAsiaTheme="minorEastAsia" w:hAnsi="Arial" w:cs="Arial"/>
          <w:lang w:val="en-GB"/>
        </w:rPr>
        <w:t>troduction of Trigger variables</w:t>
      </w:r>
    </w:p>
    <w:p w14:paraId="22B3FC7E" w14:textId="77777777" w:rsidR="005C078E" w:rsidRPr="00B626EA" w:rsidRDefault="005C078E" w:rsidP="002666E8">
      <w:pPr>
        <w:jc w:val="both"/>
        <w:rPr>
          <w:rFonts w:ascii="Arial" w:hAnsi="Arial" w:cs="Arial"/>
          <w:lang w:val="en-GB"/>
        </w:rPr>
      </w:pPr>
    </w:p>
    <w:p w14:paraId="4B722C08" w14:textId="29B2C3BB" w:rsidR="002666E8" w:rsidRPr="00985F85" w:rsidRDefault="00B626EA" w:rsidP="002666E8">
      <w:pPr>
        <w:jc w:val="both"/>
        <w:rPr>
          <w:rFonts w:ascii="Arial" w:hAnsi="Arial" w:cs="Arial"/>
          <w:lang w:val="en-GB"/>
        </w:rPr>
      </w:pPr>
      <w:r w:rsidRPr="00B626EA">
        <w:rPr>
          <w:rFonts w:ascii="Arial" w:hAnsi="Arial" w:cs="Arial"/>
          <w:lang w:val="en-GB"/>
        </w:rPr>
        <w:t>The program cannot give direct recommendations how to proceed if the test runs into an error.</w:t>
      </w:r>
      <w:r>
        <w:rPr>
          <w:rFonts w:ascii="Arial" w:hAnsi="Arial" w:cs="Arial"/>
          <w:lang w:val="en-GB"/>
        </w:rPr>
        <w:t xml:space="preserve"> </w:t>
      </w:r>
      <w:r w:rsidRPr="00B626EA">
        <w:rPr>
          <w:rFonts w:ascii="Arial" w:hAnsi="Arial" w:cs="Arial"/>
          <w:lang w:val="en-GB"/>
        </w:rPr>
        <w:t xml:space="preserve"> One reason can be a scaling factor which already exists in an equation like 60 for transforming </w:t>
      </w:r>
      <w:r w:rsidR="00985F85">
        <w:rPr>
          <w:rFonts w:ascii="Arial" w:hAnsi="Arial" w:cs="Arial"/>
          <w:lang w:val="en-GB"/>
        </w:rPr>
        <w:t>“</w:t>
      </w:r>
      <w:r w:rsidRPr="00B626EA">
        <w:rPr>
          <w:rFonts w:ascii="Arial" w:hAnsi="Arial" w:cs="Arial"/>
          <w:lang w:val="en-GB"/>
        </w:rPr>
        <w:t xml:space="preserve">min“ into </w:t>
      </w:r>
      <w:r w:rsidR="00985F85">
        <w:rPr>
          <w:rFonts w:ascii="Arial" w:hAnsi="Arial" w:cs="Arial"/>
          <w:lang w:val="en-GB"/>
        </w:rPr>
        <w:t>“</w:t>
      </w:r>
      <w:r w:rsidRPr="00B626EA">
        <w:rPr>
          <w:rFonts w:ascii="Arial" w:hAnsi="Arial" w:cs="Arial"/>
          <w:lang w:val="en-GB"/>
        </w:rPr>
        <w:t>s“.</w:t>
      </w:r>
      <w:r>
        <w:rPr>
          <w:rFonts w:ascii="Arial" w:hAnsi="Arial" w:cs="Arial"/>
          <w:lang w:val="en-GB"/>
        </w:rPr>
        <w:t xml:space="preserve"> </w:t>
      </w:r>
      <w:r w:rsidRPr="00985F85">
        <w:rPr>
          <w:rFonts w:ascii="Arial" w:hAnsi="Arial" w:cs="Arial"/>
          <w:lang w:val="en-GB"/>
        </w:rPr>
        <w:t xml:space="preserve">The impact by such already existing scaling factors can be reduced by using special switching variables (see chapter </w:t>
      </w:r>
      <w:r w:rsidR="002666E8" w:rsidRPr="00985F85">
        <w:rPr>
          <w:rFonts w:ascii="Arial" w:hAnsi="Arial" w:cs="Arial"/>
          <w:lang w:val="en-GB"/>
        </w:rPr>
        <w:t>2.2.6)</w:t>
      </w:r>
      <w:r w:rsidRPr="00985F85">
        <w:rPr>
          <w:rFonts w:ascii="Arial" w:hAnsi="Arial" w:cs="Arial"/>
          <w:lang w:val="en-GB"/>
        </w:rPr>
        <w:t>:</w:t>
      </w:r>
      <w:r w:rsidR="002666E8" w:rsidRPr="00985F85">
        <w:rPr>
          <w:rFonts w:ascii="Arial" w:hAnsi="Arial" w:cs="Arial"/>
          <w:lang w:val="en-GB"/>
        </w:rPr>
        <w:t xml:space="preserve"> </w:t>
      </w:r>
      <w:r w:rsidRPr="00985F85">
        <w:rPr>
          <w:rFonts w:ascii="Arial" w:hAnsi="Arial" w:cs="Arial"/>
          <w:lang w:val="en-GB"/>
        </w:rPr>
        <w:t xml:space="preserve">for </w:t>
      </w:r>
      <w:r w:rsidR="00985F85">
        <w:rPr>
          <w:rFonts w:ascii="Arial" w:hAnsi="Arial" w:cs="Arial"/>
          <w:lang w:val="en-GB"/>
        </w:rPr>
        <w:t>“</w:t>
      </w:r>
      <w:r w:rsidR="00985F85" w:rsidRPr="00985F85">
        <w:rPr>
          <w:rFonts w:ascii="Arial" w:hAnsi="Arial" w:cs="Arial"/>
          <w:lang w:val="en-GB"/>
        </w:rPr>
        <w:t>M</w:t>
      </w:r>
      <w:r w:rsidRPr="00985F85">
        <w:rPr>
          <w:rFonts w:ascii="Arial" w:hAnsi="Arial" w:cs="Arial"/>
          <w:lang w:val="en-GB"/>
        </w:rPr>
        <w:t xml:space="preserve">inutes </w:t>
      </w:r>
      <w:r w:rsidR="00985F85" w:rsidRPr="00985F85">
        <w:rPr>
          <w:rFonts w:ascii="Arial" w:hAnsi="Arial" w:cs="Arial"/>
          <w:lang w:val="en-GB"/>
        </w:rPr>
        <w:t>(min)</w:t>
      </w:r>
      <w:r w:rsidRPr="00985F85">
        <w:rPr>
          <w:rFonts w:ascii="Arial" w:hAnsi="Arial" w:cs="Arial"/>
          <w:lang w:val="en-GB"/>
        </w:rPr>
        <w:t>“</w:t>
      </w:r>
      <w:r w:rsidR="002666E8" w:rsidRPr="00985F85">
        <w:rPr>
          <w:rFonts w:ascii="Arial" w:hAnsi="Arial" w:cs="Arial"/>
          <w:lang w:val="en-GB"/>
        </w:rPr>
        <w:t xml:space="preserve"> </w:t>
      </w:r>
      <w:r w:rsidR="00985F85" w:rsidRPr="00985F85">
        <w:rPr>
          <w:rFonts w:ascii="Arial" w:hAnsi="Arial" w:cs="Arial"/>
          <w:lang w:val="en-GB"/>
        </w:rPr>
        <w:t xml:space="preserve"> or for </w:t>
      </w:r>
      <w:r w:rsidR="00985F85">
        <w:rPr>
          <w:rFonts w:ascii="Arial" w:hAnsi="Arial" w:cs="Arial"/>
          <w:lang w:val="en-GB"/>
        </w:rPr>
        <w:t>“</w:t>
      </w:r>
      <w:r w:rsidR="002666E8" w:rsidRPr="00985F85">
        <w:rPr>
          <w:rFonts w:ascii="Arial" w:hAnsi="Arial" w:cs="Arial"/>
          <w:lang w:val="en-GB"/>
        </w:rPr>
        <w:t xml:space="preserve">Gram (g)“ </w:t>
      </w:r>
      <w:r w:rsidR="00985F85" w:rsidRPr="00985F85">
        <w:rPr>
          <w:rFonts w:ascii="Arial" w:hAnsi="Arial" w:cs="Arial"/>
          <w:lang w:val="en-GB"/>
        </w:rPr>
        <w:t>already existing scalin</w:t>
      </w:r>
      <w:r w:rsidR="00985F85">
        <w:rPr>
          <w:rFonts w:ascii="Arial" w:hAnsi="Arial" w:cs="Arial"/>
          <w:lang w:val="en-GB"/>
        </w:rPr>
        <w:t xml:space="preserve">g factors </w:t>
      </w:r>
      <w:r w:rsidR="002666E8" w:rsidRPr="00985F85">
        <w:rPr>
          <w:rFonts w:ascii="Arial" w:hAnsi="Arial" w:cs="Arial"/>
          <w:lang w:val="en-GB"/>
        </w:rPr>
        <w:t xml:space="preserve">60 or 1/1000 </w:t>
      </w:r>
      <w:r w:rsidR="00985F85">
        <w:rPr>
          <w:rFonts w:ascii="Arial" w:hAnsi="Arial" w:cs="Arial"/>
          <w:lang w:val="en-GB"/>
        </w:rPr>
        <w:t>are to be replaced as follows (alternatively, these factors are replaced by 1 and their unit is changed explicitly to “s” of “kg”</w:t>
      </w:r>
      <w:r w:rsidR="002666E8" w:rsidRPr="00985F85">
        <w:rPr>
          <w:rFonts w:ascii="Arial" w:hAnsi="Arial" w:cs="Arial"/>
          <w:lang w:val="en-GB"/>
        </w:rPr>
        <w:t>):</w:t>
      </w:r>
    </w:p>
    <w:p w14:paraId="76100A04" w14:textId="77777777" w:rsidR="002666E8" w:rsidRPr="00985F85" w:rsidRDefault="002666E8" w:rsidP="002666E8">
      <w:pPr>
        <w:jc w:val="both"/>
        <w:rPr>
          <w:rFonts w:ascii="Arial" w:hAnsi="Arial" w:cs="Arial"/>
          <w:lang w:val="en-GB"/>
        </w:rPr>
      </w:pPr>
    </w:p>
    <w:p w14:paraId="605D36DC" w14:textId="77777777" w:rsidR="002666E8" w:rsidRPr="003C403C" w:rsidRDefault="002666E8" w:rsidP="002666E8">
      <w:pPr>
        <w:jc w:val="both"/>
        <w:rPr>
          <w:rFonts w:ascii="Arial" w:hAnsi="Arial" w:cs="Arial"/>
          <w:lang w:val="en-GB"/>
        </w:rPr>
      </w:pPr>
      <w:r w:rsidRPr="00985F85">
        <w:rPr>
          <w:rFonts w:ascii="Arial" w:hAnsi="Arial" w:cs="Arial"/>
          <w:lang w:val="en-GB"/>
        </w:rPr>
        <w:tab/>
      </w:r>
      <w:r w:rsidRPr="003C403C">
        <w:rPr>
          <w:rFonts w:ascii="Arial" w:hAnsi="Arial" w:cs="Arial"/>
          <w:lang w:val="en-GB"/>
        </w:rPr>
        <w:t xml:space="preserve">60 </w:t>
      </w:r>
      <w:r w:rsidRPr="003C403C">
        <w:rPr>
          <w:rFonts w:ascii="Arial" w:hAnsi="Arial" w:cs="Arial"/>
          <w:lang w:val="en-GB"/>
        </w:rPr>
        <w:tab/>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60^min_Trigger</w:t>
      </w:r>
    </w:p>
    <w:p w14:paraId="730E760D" w14:textId="77777777" w:rsidR="002666E8" w:rsidRPr="003C403C" w:rsidRDefault="002666E8" w:rsidP="002666E8">
      <w:pPr>
        <w:jc w:val="both"/>
        <w:rPr>
          <w:rFonts w:ascii="Arial" w:hAnsi="Arial" w:cs="Arial"/>
          <w:lang w:val="en-GB"/>
        </w:rPr>
      </w:pPr>
      <w:r w:rsidRPr="003C403C">
        <w:rPr>
          <w:rFonts w:ascii="Arial" w:hAnsi="Arial" w:cs="Arial"/>
          <w:lang w:val="en-GB"/>
        </w:rPr>
        <w:tab/>
        <w:t xml:space="preserve">1/1000 </w:t>
      </w:r>
      <w:r w:rsidRPr="009F5E54">
        <w:rPr>
          <w:rFonts w:ascii="Arial" w:hAnsi="Arial" w:cs="Arial"/>
        </w:rPr>
        <w:sym w:font="Wingdings" w:char="F0E0"/>
      </w:r>
      <w:r w:rsidRPr="003C403C">
        <w:rPr>
          <w:rFonts w:ascii="Arial" w:hAnsi="Arial" w:cs="Arial"/>
          <w:lang w:val="en-GB"/>
        </w:rPr>
        <w:t xml:space="preserve"> </w:t>
      </w:r>
      <w:r w:rsidRPr="003C403C">
        <w:rPr>
          <w:rFonts w:ascii="Arial" w:hAnsi="Arial" w:cs="Arial"/>
          <w:lang w:val="en-GB"/>
        </w:rPr>
        <w:tab/>
        <w:t>1/1000^kilo_Trigger</w:t>
      </w:r>
    </w:p>
    <w:p w14:paraId="0CD3D2A7" w14:textId="77777777" w:rsidR="002666E8" w:rsidRPr="003C403C" w:rsidRDefault="002666E8" w:rsidP="002666E8">
      <w:pPr>
        <w:jc w:val="both"/>
        <w:rPr>
          <w:rFonts w:ascii="Arial" w:hAnsi="Arial" w:cs="Arial"/>
          <w:lang w:val="en-GB"/>
        </w:rPr>
      </w:pPr>
    </w:p>
    <w:p w14:paraId="354502F2" w14:textId="32973AC4" w:rsidR="002666E8" w:rsidRPr="00985F85" w:rsidRDefault="00985F85" w:rsidP="002666E8">
      <w:pPr>
        <w:jc w:val="both"/>
        <w:rPr>
          <w:rFonts w:ascii="Arial" w:hAnsi="Arial" w:cs="Arial"/>
          <w:lang w:val="en-GB"/>
        </w:rPr>
      </w:pPr>
      <w:r w:rsidRPr="00985F85">
        <w:rPr>
          <w:rFonts w:ascii="Arial" w:hAnsi="Arial" w:cs="Arial"/>
          <w:lang w:val="en-GB"/>
        </w:rPr>
        <w:t>These two special Trigger names are directly interpreted by Uncert</w:t>
      </w:r>
      <w:r>
        <w:rPr>
          <w:rFonts w:ascii="Arial" w:hAnsi="Arial" w:cs="Arial"/>
          <w:lang w:val="en-GB"/>
        </w:rPr>
        <w:t>R</w:t>
      </w:r>
      <w:r w:rsidRPr="00985F85">
        <w:rPr>
          <w:rFonts w:ascii="Arial" w:hAnsi="Arial" w:cs="Arial"/>
          <w:lang w:val="en-GB"/>
        </w:rPr>
        <w:t>adio; the value zero is assigned to them, if the Menu item „test physi</w:t>
      </w:r>
      <w:r>
        <w:rPr>
          <w:rFonts w:ascii="Arial" w:hAnsi="Arial" w:cs="Arial"/>
          <w:lang w:val="en-GB"/>
        </w:rPr>
        <w:t>c</w:t>
      </w:r>
      <w:r w:rsidRPr="00985F85">
        <w:rPr>
          <w:rFonts w:ascii="Arial" w:hAnsi="Arial" w:cs="Arial"/>
          <w:lang w:val="en-GB"/>
        </w:rPr>
        <w:t>al units“ is ap</w:t>
      </w:r>
      <w:r>
        <w:rPr>
          <w:rFonts w:ascii="Arial" w:hAnsi="Arial" w:cs="Arial"/>
          <w:lang w:val="en-GB"/>
        </w:rPr>
        <w:t xml:space="preserve">plied, and prior to the test, they get the value 1. </w:t>
      </w:r>
    </w:p>
    <w:p w14:paraId="338ED32F" w14:textId="77777777" w:rsidR="002666E8" w:rsidRPr="00985F85" w:rsidRDefault="002666E8" w:rsidP="002666E8">
      <w:pPr>
        <w:jc w:val="both"/>
        <w:rPr>
          <w:rFonts w:ascii="Arial" w:hAnsi="Arial" w:cs="Arial"/>
          <w:lang w:val="en-GB"/>
        </w:rPr>
      </w:pPr>
    </w:p>
    <w:p w14:paraId="094880AD" w14:textId="3334FFFF" w:rsidR="002666E8" w:rsidRPr="00606803" w:rsidRDefault="00606803" w:rsidP="002666E8">
      <w:pPr>
        <w:jc w:val="both"/>
        <w:rPr>
          <w:rFonts w:ascii="Arial" w:hAnsi="Arial" w:cs="Arial"/>
          <w:lang w:val="en-GB"/>
        </w:rPr>
      </w:pPr>
      <w:r w:rsidRPr="00606803">
        <w:rPr>
          <w:rFonts w:ascii="Arial" w:hAnsi="Arial" w:cs="Arial"/>
          <w:lang w:val="en-GB"/>
        </w:rPr>
        <w:t xml:space="preserve">The problem, that </w:t>
      </w:r>
      <w:r w:rsidR="00985F85" w:rsidRPr="00606803">
        <w:rPr>
          <w:rFonts w:ascii="Arial" w:hAnsi="Arial" w:cs="Arial"/>
          <w:lang w:val="en-GB"/>
        </w:rPr>
        <w:t xml:space="preserve">the expected unit of the output quantity, </w:t>
      </w:r>
      <w:r>
        <w:rPr>
          <w:rFonts w:ascii="Arial" w:hAnsi="Arial" w:cs="Arial"/>
          <w:lang w:val="en-GB"/>
        </w:rPr>
        <w:t>“</w:t>
      </w:r>
      <w:proofErr w:type="spellStart"/>
      <w:r w:rsidR="00985F85" w:rsidRPr="00606803">
        <w:rPr>
          <w:rFonts w:ascii="Arial" w:hAnsi="Arial" w:cs="Arial"/>
          <w:lang w:val="en-GB"/>
        </w:rPr>
        <w:t>Bq</w:t>
      </w:r>
      <w:proofErr w:type="spellEnd"/>
      <w:r w:rsidR="00985F85" w:rsidRPr="00606803">
        <w:rPr>
          <w:rFonts w:ascii="Arial" w:hAnsi="Arial" w:cs="Arial"/>
          <w:lang w:val="en-GB"/>
        </w:rPr>
        <w:t xml:space="preserve">“ in the case of an activity, does not contain the substring </w:t>
      </w:r>
      <w:r>
        <w:rPr>
          <w:rFonts w:ascii="Arial" w:hAnsi="Arial" w:cs="Arial"/>
          <w:lang w:val="en-GB"/>
        </w:rPr>
        <w:t>“</w:t>
      </w:r>
      <w:proofErr w:type="spellStart"/>
      <w:r w:rsidR="00985F85" w:rsidRPr="00606803">
        <w:rPr>
          <w:rFonts w:ascii="Arial" w:hAnsi="Arial" w:cs="Arial"/>
          <w:lang w:val="en-GB"/>
        </w:rPr>
        <w:t>Bq</w:t>
      </w:r>
      <w:proofErr w:type="spellEnd"/>
      <w:r w:rsidR="00985F85" w:rsidRPr="00606803">
        <w:rPr>
          <w:rFonts w:ascii="Arial" w:hAnsi="Arial" w:cs="Arial"/>
          <w:lang w:val="en-GB"/>
        </w:rPr>
        <w:t xml:space="preserve">“, but </w:t>
      </w:r>
      <w:r>
        <w:rPr>
          <w:rFonts w:ascii="Arial" w:hAnsi="Arial" w:cs="Arial"/>
          <w:lang w:val="en-GB"/>
        </w:rPr>
        <w:t>“</w:t>
      </w:r>
      <w:r w:rsidR="00985F85" w:rsidRPr="00606803">
        <w:rPr>
          <w:rFonts w:ascii="Arial" w:hAnsi="Arial" w:cs="Arial"/>
          <w:lang w:val="en-GB"/>
        </w:rPr>
        <w:t xml:space="preserve">1/s“ instead, </w:t>
      </w:r>
      <w:r w:rsidRPr="00606803">
        <w:rPr>
          <w:rFonts w:ascii="Arial" w:hAnsi="Arial" w:cs="Arial"/>
          <w:lang w:val="en-GB"/>
        </w:rPr>
        <w:t>can very often be solved by attributing th</w:t>
      </w:r>
      <w:r>
        <w:rPr>
          <w:rFonts w:ascii="Arial" w:hAnsi="Arial" w:cs="Arial"/>
          <w:lang w:val="en-GB"/>
        </w:rPr>
        <w:t>e unit “1/</w:t>
      </w:r>
      <w:proofErr w:type="spellStart"/>
      <w:r>
        <w:rPr>
          <w:rFonts w:ascii="Arial" w:hAnsi="Arial" w:cs="Arial"/>
          <w:lang w:val="en-GB"/>
        </w:rPr>
        <w:t>Bq</w:t>
      </w:r>
      <w:proofErr w:type="spellEnd"/>
      <w:r>
        <w:rPr>
          <w:rFonts w:ascii="Arial" w:hAnsi="Arial" w:cs="Arial"/>
          <w:lang w:val="en-GB"/>
        </w:rPr>
        <w:t>/s” to the detection probability.</w:t>
      </w:r>
      <w:r w:rsidR="002666E8" w:rsidRPr="00606803">
        <w:rPr>
          <w:rFonts w:ascii="Arial" w:hAnsi="Arial" w:cs="Arial"/>
          <w:lang w:val="en-GB"/>
        </w:rPr>
        <w:t xml:space="preserve"> </w:t>
      </w:r>
    </w:p>
    <w:p w14:paraId="3D7D3514" w14:textId="77777777" w:rsidR="002666E8" w:rsidRPr="00606803" w:rsidRDefault="002666E8" w:rsidP="002666E8">
      <w:pPr>
        <w:jc w:val="both"/>
        <w:rPr>
          <w:rFonts w:ascii="Arial" w:hAnsi="Arial" w:cs="Arial"/>
          <w:lang w:val="en-GB"/>
        </w:rPr>
      </w:pPr>
    </w:p>
    <w:p w14:paraId="076A1E01" w14:textId="211F63AF" w:rsidR="002666E8" w:rsidRPr="007D2322" w:rsidRDefault="00EC4D19" w:rsidP="002666E8">
      <w:pPr>
        <w:jc w:val="both"/>
        <w:rPr>
          <w:rFonts w:ascii="Arial" w:hAnsi="Arial" w:cs="Arial"/>
          <w:b/>
          <w:bCs/>
        </w:rPr>
      </w:pPr>
      <w:r>
        <w:rPr>
          <w:rFonts w:ascii="Arial" w:hAnsi="Arial" w:cs="Arial"/>
          <w:b/>
          <w:bCs/>
        </w:rPr>
        <w:t xml:space="preserve">Test </w:t>
      </w:r>
      <w:proofErr w:type="spellStart"/>
      <w:r>
        <w:rPr>
          <w:rFonts w:ascii="Arial" w:hAnsi="Arial" w:cs="Arial"/>
          <w:b/>
          <w:bCs/>
        </w:rPr>
        <w:t>example</w:t>
      </w:r>
      <w:proofErr w:type="spellEnd"/>
      <w:r w:rsidR="002666E8" w:rsidRPr="007D2322">
        <w:rPr>
          <w:rFonts w:ascii="Arial" w:hAnsi="Arial" w:cs="Arial"/>
          <w:b/>
          <w:bCs/>
        </w:rPr>
        <w:t>:</w:t>
      </w:r>
      <w:r w:rsidR="002666E8">
        <w:rPr>
          <w:rFonts w:ascii="Arial" w:hAnsi="Arial" w:cs="Arial"/>
          <w:b/>
          <w:bCs/>
        </w:rPr>
        <w:t xml:space="preserve">    </w:t>
      </w:r>
      <w:r w:rsidR="002666E8" w:rsidRPr="007D2322">
        <w:rPr>
          <w:rFonts w:ascii="Arial" w:hAnsi="Arial" w:cs="Arial"/>
          <w:b/>
          <w:bCs/>
        </w:rPr>
        <w:t>Janszen-Sr-89-Sr-90_V2_DE.txp</w:t>
      </w:r>
    </w:p>
    <w:p w14:paraId="0D0DC8C2" w14:textId="77777777" w:rsidR="002666E8" w:rsidRDefault="002666E8" w:rsidP="002666E8">
      <w:pPr>
        <w:jc w:val="both"/>
        <w:rPr>
          <w:rFonts w:ascii="Arial" w:hAnsi="Arial" w:cs="Arial"/>
        </w:rPr>
      </w:pPr>
    </w:p>
    <w:p w14:paraId="64DB7D63" w14:textId="3FCFACAA" w:rsidR="002666E8" w:rsidRPr="00DA5E66" w:rsidRDefault="00EC4D19" w:rsidP="002666E8">
      <w:pPr>
        <w:jc w:val="both"/>
        <w:rPr>
          <w:rFonts w:ascii="Arial" w:hAnsi="Arial" w:cs="Arial"/>
          <w:lang w:val="en-GB"/>
        </w:rPr>
      </w:pPr>
      <w:r w:rsidRPr="00DA5E66">
        <w:rPr>
          <w:rFonts w:ascii="Arial" w:hAnsi="Arial" w:cs="Arial"/>
          <w:lang w:val="en-GB"/>
        </w:rPr>
        <w:t>The execution of the test stops with an error message. Then, the following changes are applied</w:t>
      </w:r>
      <w:r w:rsidR="002666E8" w:rsidRPr="00DA5E66">
        <w:rPr>
          <w:rFonts w:ascii="Arial" w:hAnsi="Arial" w:cs="Arial"/>
          <w:lang w:val="en-GB"/>
        </w:rPr>
        <w:t>:</w:t>
      </w:r>
    </w:p>
    <w:p w14:paraId="536620AC" w14:textId="77777777" w:rsidR="002666E8" w:rsidRPr="00DA5E66" w:rsidRDefault="002666E8" w:rsidP="002666E8">
      <w:pPr>
        <w:jc w:val="both"/>
        <w:rPr>
          <w:rFonts w:ascii="Arial" w:hAnsi="Arial" w:cs="Arial"/>
          <w:lang w:val="en-GB"/>
        </w:rPr>
      </w:pPr>
    </w:p>
    <w:p w14:paraId="10003AEF" w14:textId="5A75899B" w:rsidR="002666E8" w:rsidRPr="00DA5E66" w:rsidRDefault="00EC4D19" w:rsidP="002666E8">
      <w:pPr>
        <w:jc w:val="both"/>
        <w:rPr>
          <w:rFonts w:ascii="Arial" w:hAnsi="Arial" w:cs="Arial"/>
          <w:lang w:val="en-GB"/>
        </w:rPr>
      </w:pPr>
      <w:r w:rsidRPr="00DA5E66">
        <w:rPr>
          <w:rFonts w:ascii="Arial" w:hAnsi="Arial" w:cs="Arial"/>
          <w:lang w:val="en-GB"/>
        </w:rPr>
        <w:t>The first two equations</w:t>
      </w:r>
      <w:r w:rsidR="002666E8" w:rsidRPr="00DA5E66">
        <w:rPr>
          <w:rFonts w:ascii="Arial" w:hAnsi="Arial" w:cs="Arial"/>
          <w:lang w:val="en-GB"/>
        </w:rPr>
        <w:t>:</w:t>
      </w:r>
    </w:p>
    <w:p w14:paraId="73E18B22" w14:textId="77777777" w:rsidR="002666E8" w:rsidRPr="00DA5E66" w:rsidRDefault="002666E8" w:rsidP="002666E8">
      <w:pPr>
        <w:jc w:val="both"/>
        <w:rPr>
          <w:rFonts w:ascii="Arial" w:hAnsi="Arial" w:cs="Arial"/>
          <w:lang w:val="en-GB"/>
        </w:rPr>
      </w:pPr>
    </w:p>
    <w:p w14:paraId="2EA38CEA"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w:t>
      </w:r>
      <w:proofErr w:type="spellStart"/>
      <w:r w:rsidRPr="00DA5E66">
        <w:rPr>
          <w:rFonts w:ascii="Arial" w:hAnsi="Arial" w:cs="Arial"/>
          <w:lang w:val="en-GB"/>
        </w:rPr>
        <w:t>ms</w:t>
      </w:r>
      <w:proofErr w:type="spellEnd"/>
      <w:r w:rsidRPr="00DA5E66">
        <w:rPr>
          <w:rFonts w:ascii="Arial" w:hAnsi="Arial" w:cs="Arial"/>
          <w:lang w:val="en-GB"/>
        </w:rPr>
        <w:t>/1000.)</w:t>
      </w:r>
    </w:p>
    <w:p w14:paraId="5361C6B2" w14:textId="371002BB" w:rsidR="002666E8" w:rsidRPr="00DA5E66" w:rsidRDefault="002666E8" w:rsidP="002666E8">
      <w:pPr>
        <w:ind w:left="284"/>
        <w:jc w:val="both"/>
        <w:rPr>
          <w:rFonts w:ascii="Arial" w:hAnsi="Arial" w:cs="Arial"/>
          <w:lang w:val="en-GB"/>
        </w:rPr>
      </w:pPr>
      <w:r w:rsidRPr="00DA5E66">
        <w:rPr>
          <w:rFonts w:ascii="Arial" w:hAnsi="Arial" w:cs="Arial"/>
          <w:lang w:val="en-GB"/>
        </w:rPr>
        <w:t>a90 = A</w:t>
      </w:r>
      <w:r w:rsidR="00DA5E66">
        <w:rPr>
          <w:rFonts w:ascii="Arial" w:hAnsi="Arial" w:cs="Arial"/>
          <w:lang w:val="en-GB"/>
        </w:rPr>
        <w:t>s</w:t>
      </w:r>
      <w:r w:rsidRPr="00DA5E66">
        <w:rPr>
          <w:rFonts w:ascii="Arial" w:hAnsi="Arial" w:cs="Arial"/>
          <w:lang w:val="en-GB"/>
        </w:rPr>
        <w:t>S90 / (</w:t>
      </w:r>
      <w:proofErr w:type="spellStart"/>
      <w:r w:rsidRPr="00DA5E66">
        <w:rPr>
          <w:rFonts w:ascii="Arial" w:hAnsi="Arial" w:cs="Arial"/>
          <w:lang w:val="en-GB"/>
        </w:rPr>
        <w:t>ms</w:t>
      </w:r>
      <w:proofErr w:type="spellEnd"/>
      <w:r w:rsidRPr="00DA5E66">
        <w:rPr>
          <w:rFonts w:ascii="Arial" w:hAnsi="Arial" w:cs="Arial"/>
          <w:lang w:val="en-GB"/>
        </w:rPr>
        <w:t xml:space="preserve">/1000.) </w:t>
      </w:r>
    </w:p>
    <w:p w14:paraId="691084C3" w14:textId="77777777" w:rsidR="002666E8" w:rsidRPr="00DA5E66" w:rsidRDefault="002666E8" w:rsidP="002666E8">
      <w:pPr>
        <w:jc w:val="both"/>
        <w:rPr>
          <w:rFonts w:ascii="Arial" w:hAnsi="Arial" w:cs="Arial"/>
          <w:lang w:val="en-GB"/>
        </w:rPr>
      </w:pPr>
    </w:p>
    <w:p w14:paraId="39C20E79" w14:textId="69005FD9" w:rsidR="002666E8" w:rsidRPr="00DA5E66" w:rsidRDefault="00EC4D19" w:rsidP="002666E8">
      <w:pPr>
        <w:jc w:val="both"/>
        <w:rPr>
          <w:rFonts w:ascii="Arial" w:hAnsi="Arial" w:cs="Arial"/>
          <w:lang w:val="en-GB"/>
        </w:rPr>
      </w:pPr>
      <w:r w:rsidRPr="00DA5E66">
        <w:rPr>
          <w:rFonts w:ascii="Arial" w:hAnsi="Arial" w:cs="Arial"/>
          <w:lang w:val="en-GB"/>
        </w:rPr>
        <w:t>are changed to</w:t>
      </w:r>
      <w:r w:rsidR="002666E8" w:rsidRPr="00DA5E66">
        <w:rPr>
          <w:rFonts w:ascii="Arial" w:hAnsi="Arial" w:cs="Arial"/>
          <w:lang w:val="en-GB"/>
        </w:rPr>
        <w:t>:</w:t>
      </w:r>
    </w:p>
    <w:p w14:paraId="64B2056E" w14:textId="77777777" w:rsidR="002666E8" w:rsidRPr="00DA5E66" w:rsidRDefault="002666E8" w:rsidP="002666E8">
      <w:pPr>
        <w:jc w:val="both"/>
        <w:rPr>
          <w:rFonts w:ascii="Arial" w:hAnsi="Arial" w:cs="Arial"/>
          <w:lang w:val="en-GB"/>
        </w:rPr>
      </w:pPr>
    </w:p>
    <w:p w14:paraId="1C87461F"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a89 = As89 / (</w:t>
      </w:r>
      <w:proofErr w:type="spellStart"/>
      <w:r w:rsidRPr="00DA5E66">
        <w:rPr>
          <w:rFonts w:ascii="Arial" w:hAnsi="Arial" w:cs="Arial"/>
          <w:lang w:val="en-GB"/>
        </w:rPr>
        <w:t>ms</w:t>
      </w:r>
      <w:proofErr w:type="spellEnd"/>
      <w:r w:rsidRPr="00DA5E66">
        <w:rPr>
          <w:rFonts w:ascii="Arial" w:hAnsi="Arial" w:cs="Arial"/>
          <w:lang w:val="en-GB"/>
        </w:rPr>
        <w:t>/1000.^kilo_Trigger)</w:t>
      </w:r>
    </w:p>
    <w:p w14:paraId="0C99E217" w14:textId="77777777" w:rsidR="002666E8" w:rsidRPr="00DA5E66" w:rsidRDefault="002666E8" w:rsidP="002666E8">
      <w:pPr>
        <w:ind w:left="284"/>
        <w:jc w:val="both"/>
        <w:rPr>
          <w:rFonts w:ascii="Arial" w:hAnsi="Arial" w:cs="Arial"/>
          <w:lang w:val="en-GB"/>
        </w:rPr>
      </w:pPr>
      <w:r w:rsidRPr="00DA5E66">
        <w:rPr>
          <w:rFonts w:ascii="Arial" w:hAnsi="Arial" w:cs="Arial"/>
          <w:lang w:val="en-GB"/>
        </w:rPr>
        <w:t>a90 = AS90 / (</w:t>
      </w:r>
      <w:proofErr w:type="spellStart"/>
      <w:r w:rsidRPr="00DA5E66">
        <w:rPr>
          <w:rFonts w:ascii="Arial" w:hAnsi="Arial" w:cs="Arial"/>
          <w:lang w:val="en-GB"/>
        </w:rPr>
        <w:t>ms</w:t>
      </w:r>
      <w:proofErr w:type="spellEnd"/>
      <w:r w:rsidRPr="00DA5E66">
        <w:rPr>
          <w:rFonts w:ascii="Arial" w:hAnsi="Arial" w:cs="Arial"/>
          <w:lang w:val="en-GB"/>
        </w:rPr>
        <w:t>/1000.^kilo_Trigger)</w:t>
      </w:r>
    </w:p>
    <w:p w14:paraId="06834322" w14:textId="77777777" w:rsidR="002666E8" w:rsidRPr="00DA5E66" w:rsidRDefault="002666E8" w:rsidP="002666E8">
      <w:pPr>
        <w:jc w:val="both"/>
        <w:rPr>
          <w:rFonts w:ascii="Arial" w:hAnsi="Arial" w:cs="Arial"/>
          <w:lang w:val="en-GB"/>
        </w:rPr>
      </w:pPr>
    </w:p>
    <w:p w14:paraId="74B31A5C" w14:textId="23368CA6" w:rsidR="002666E8" w:rsidRPr="00DA5E66" w:rsidRDefault="00EC4D19" w:rsidP="002666E8">
      <w:pPr>
        <w:jc w:val="both"/>
        <w:rPr>
          <w:rFonts w:ascii="Arial" w:hAnsi="Arial" w:cs="Arial"/>
          <w:lang w:val="en-GB"/>
        </w:rPr>
      </w:pPr>
      <w:r w:rsidRPr="00DA5E66">
        <w:rPr>
          <w:rFonts w:ascii="Arial" w:hAnsi="Arial" w:cs="Arial"/>
          <w:lang w:val="en-GB"/>
        </w:rPr>
        <w:t>To obtain the desired unit “</w:t>
      </w:r>
      <w:proofErr w:type="spellStart"/>
      <w:r w:rsidR="002666E8" w:rsidRPr="00DA5E66">
        <w:rPr>
          <w:rFonts w:ascii="Arial" w:hAnsi="Arial" w:cs="Arial"/>
          <w:lang w:val="en-GB"/>
        </w:rPr>
        <w:t>Bq</w:t>
      </w:r>
      <w:proofErr w:type="spellEnd"/>
      <w:r w:rsidR="002666E8" w:rsidRPr="00DA5E66">
        <w:rPr>
          <w:rFonts w:ascii="Arial" w:hAnsi="Arial" w:cs="Arial"/>
          <w:lang w:val="en-GB"/>
        </w:rPr>
        <w:t>/kg“</w:t>
      </w:r>
      <w:r w:rsidRPr="00DA5E66">
        <w:rPr>
          <w:rFonts w:ascii="Arial" w:hAnsi="Arial" w:cs="Arial"/>
          <w:lang w:val="en-GB"/>
        </w:rPr>
        <w:t xml:space="preserve">, set the units of the four detection probabilities </w:t>
      </w:r>
      <w:proofErr w:type="spellStart"/>
      <w:r w:rsidRPr="00DA5E66">
        <w:rPr>
          <w:rFonts w:ascii="Arial" w:hAnsi="Arial" w:cs="Arial"/>
          <w:lang w:val="en-GB"/>
        </w:rPr>
        <w:t>epsXXX</w:t>
      </w:r>
      <w:proofErr w:type="spellEnd"/>
      <w:r w:rsidRPr="00DA5E66">
        <w:rPr>
          <w:rFonts w:ascii="Arial" w:hAnsi="Arial" w:cs="Arial"/>
          <w:lang w:val="en-GB"/>
        </w:rPr>
        <w:t xml:space="preserve"> to </w:t>
      </w:r>
      <w:r w:rsidR="00DA5E66">
        <w:rPr>
          <w:rFonts w:ascii="Arial" w:hAnsi="Arial" w:cs="Arial"/>
          <w:lang w:val="en-GB"/>
        </w:rPr>
        <w:t>“</w:t>
      </w:r>
      <w:r w:rsidR="002666E8" w:rsidRPr="00DA5E66">
        <w:rPr>
          <w:rFonts w:ascii="Arial" w:hAnsi="Arial" w:cs="Arial"/>
          <w:lang w:val="en-GB"/>
        </w:rPr>
        <w:t>1/</w:t>
      </w:r>
      <w:proofErr w:type="spellStart"/>
      <w:r w:rsidR="002666E8" w:rsidRPr="00DA5E66">
        <w:rPr>
          <w:rFonts w:ascii="Arial" w:hAnsi="Arial" w:cs="Arial"/>
          <w:lang w:val="en-GB"/>
        </w:rPr>
        <w:t>Bq</w:t>
      </w:r>
      <w:proofErr w:type="spellEnd"/>
      <w:r w:rsidR="002666E8" w:rsidRPr="00DA5E66">
        <w:rPr>
          <w:rFonts w:ascii="Arial" w:hAnsi="Arial" w:cs="Arial"/>
          <w:lang w:val="en-GB"/>
        </w:rPr>
        <w:t>/s</w:t>
      </w:r>
      <w:r w:rsidRPr="00DA5E66">
        <w:rPr>
          <w:rFonts w:ascii="Arial" w:hAnsi="Arial" w:cs="Arial"/>
          <w:lang w:val="en-GB"/>
        </w:rPr>
        <w:t>”</w:t>
      </w:r>
      <w:r w:rsidR="002666E8" w:rsidRPr="00DA5E66">
        <w:rPr>
          <w:rFonts w:ascii="Arial" w:hAnsi="Arial" w:cs="Arial"/>
          <w:lang w:val="en-GB"/>
        </w:rPr>
        <w:t xml:space="preserve">. </w:t>
      </w:r>
    </w:p>
    <w:p w14:paraId="16071F4E" w14:textId="77777777" w:rsidR="002666E8" w:rsidRPr="00DA5E66" w:rsidRDefault="002666E8" w:rsidP="002666E8">
      <w:pPr>
        <w:jc w:val="both"/>
        <w:rPr>
          <w:rFonts w:ascii="Arial" w:hAnsi="Arial" w:cs="Arial"/>
          <w:lang w:val="en-GB"/>
        </w:rPr>
      </w:pPr>
    </w:p>
    <w:p w14:paraId="2A48ABC2" w14:textId="53BCBBB2" w:rsidR="002666E8" w:rsidRPr="00DA5E66" w:rsidRDefault="00EC4D19" w:rsidP="002666E8">
      <w:pPr>
        <w:jc w:val="both"/>
        <w:rPr>
          <w:rFonts w:ascii="Arial" w:hAnsi="Arial" w:cs="Arial"/>
          <w:lang w:val="en-GB"/>
        </w:rPr>
      </w:pPr>
      <w:r w:rsidRPr="00DA5E66">
        <w:rPr>
          <w:rFonts w:ascii="Arial" w:hAnsi="Arial" w:cs="Arial"/>
          <w:lang w:val="en-GB"/>
        </w:rPr>
        <w:t xml:space="preserve">The project file including these changes is available as </w:t>
      </w:r>
      <w:r w:rsidR="002666E8" w:rsidRPr="005C078E">
        <w:rPr>
          <w:rFonts w:ascii="Arial" w:hAnsi="Arial" w:cs="Arial"/>
          <w:b/>
          <w:bCs/>
          <w:sz w:val="20"/>
          <w:szCs w:val="20"/>
          <w:lang w:val="en-GB"/>
        </w:rPr>
        <w:t>Janszen-Sr-89-Sr-90_V3_DE.txp</w:t>
      </w:r>
      <w:r w:rsidR="002666E8" w:rsidRPr="00DA5E66">
        <w:rPr>
          <w:rFonts w:ascii="Arial" w:hAnsi="Arial" w:cs="Arial"/>
          <w:lang w:val="en-GB"/>
        </w:rPr>
        <w:t>.</w:t>
      </w:r>
    </w:p>
    <w:p w14:paraId="40F202B3" w14:textId="460116B3" w:rsidR="002666E8" w:rsidRDefault="002666E8" w:rsidP="002666E8">
      <w:pPr>
        <w:jc w:val="both"/>
        <w:rPr>
          <w:rFonts w:ascii="Arial" w:hAnsi="Arial" w:cs="Arial"/>
          <w:lang w:val="en-GB"/>
        </w:rPr>
      </w:pPr>
    </w:p>
    <w:p w14:paraId="0B152E5E" w14:textId="77777777" w:rsidR="008E0964" w:rsidRPr="008E0964" w:rsidRDefault="008E0964" w:rsidP="008E0964">
      <w:pPr>
        <w:jc w:val="both"/>
        <w:rPr>
          <w:rFonts w:ascii="Arial" w:hAnsi="Arial" w:cs="Arial"/>
          <w:lang w:val="en-GB"/>
        </w:rPr>
      </w:pPr>
      <w:r w:rsidRPr="008E0964">
        <w:rPr>
          <w:rFonts w:ascii="Arial" w:hAnsi="Arial" w:cs="Arial"/>
          <w:lang w:val="en-GB"/>
        </w:rPr>
        <w:t xml:space="preserve">If a unit error is introduced, e.g., by changing in the symbol table under the TAB </w:t>
      </w:r>
      <w:r>
        <w:rPr>
          <w:rFonts w:ascii="Arial" w:hAnsi="Arial" w:cs="Arial"/>
          <w:lang w:val="en-GB"/>
        </w:rPr>
        <w:t>“</w:t>
      </w:r>
      <w:r w:rsidRPr="008E0964">
        <w:rPr>
          <w:rFonts w:ascii="Arial" w:hAnsi="Arial" w:cs="Arial"/>
          <w:lang w:val="en-GB"/>
        </w:rPr>
        <w:t xml:space="preserve">Equations“ the unit of t2m0 from </w:t>
      </w:r>
      <w:r>
        <w:rPr>
          <w:rFonts w:ascii="Arial" w:hAnsi="Arial" w:cs="Arial"/>
          <w:lang w:val="en-GB"/>
        </w:rPr>
        <w:t>“</w:t>
      </w:r>
      <w:r w:rsidRPr="008E0964">
        <w:rPr>
          <w:rFonts w:ascii="Arial" w:hAnsi="Arial" w:cs="Arial"/>
          <w:lang w:val="en-GB"/>
        </w:rPr>
        <w:t xml:space="preserve">s“ to </w:t>
      </w:r>
      <w:r>
        <w:rPr>
          <w:rFonts w:ascii="Arial" w:hAnsi="Arial" w:cs="Arial"/>
          <w:lang w:val="en-GB"/>
        </w:rPr>
        <w:t>“</w:t>
      </w:r>
      <w:r w:rsidRPr="008E0964">
        <w:rPr>
          <w:rFonts w:ascii="Arial" w:hAnsi="Arial" w:cs="Arial"/>
          <w:lang w:val="en-GB"/>
        </w:rPr>
        <w:t>min“, then move the calcu</w:t>
      </w:r>
      <w:r>
        <w:rPr>
          <w:rFonts w:ascii="Arial" w:hAnsi="Arial" w:cs="Arial"/>
          <w:lang w:val="en-GB"/>
        </w:rPr>
        <w:t>l</w:t>
      </w:r>
      <w:r w:rsidRPr="008E0964">
        <w:rPr>
          <w:rFonts w:ascii="Arial" w:hAnsi="Arial" w:cs="Arial"/>
          <w:lang w:val="en-GB"/>
        </w:rPr>
        <w:t xml:space="preserve">ations forward to the TAB </w:t>
      </w:r>
      <w:r>
        <w:rPr>
          <w:rFonts w:ascii="Arial" w:hAnsi="Arial" w:cs="Arial"/>
          <w:lang w:val="en-GB"/>
        </w:rPr>
        <w:t>“</w:t>
      </w:r>
      <w:r w:rsidRPr="008E0964">
        <w:rPr>
          <w:rFonts w:ascii="Arial" w:hAnsi="Arial" w:cs="Arial"/>
          <w:lang w:val="en-GB"/>
        </w:rPr>
        <w:t>Results“.</w:t>
      </w:r>
      <w:r>
        <w:rPr>
          <w:rFonts w:ascii="Arial" w:hAnsi="Arial" w:cs="Arial"/>
          <w:lang w:val="en-GB"/>
        </w:rPr>
        <w:t xml:space="preserve"> </w:t>
      </w:r>
      <w:r w:rsidRPr="008E0964">
        <w:rPr>
          <w:rFonts w:ascii="Arial" w:hAnsi="Arial" w:cs="Arial"/>
          <w:lang w:val="en-GB"/>
        </w:rPr>
        <w:t xml:space="preserve">An expected error message is then obtained when the unit test is called, in this case: </w:t>
      </w:r>
    </w:p>
    <w:p w14:paraId="46A074C2" w14:textId="77777777" w:rsidR="008E0964" w:rsidRPr="008E0964" w:rsidRDefault="008E0964" w:rsidP="008E0964">
      <w:pPr>
        <w:jc w:val="both"/>
        <w:rPr>
          <w:rFonts w:ascii="Arial" w:hAnsi="Arial" w:cs="Arial"/>
          <w:lang w:val="en-GB"/>
        </w:rPr>
      </w:pPr>
    </w:p>
    <w:p w14:paraId="14AC218D"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Error messages: </w:t>
      </w:r>
    </w:p>
    <w:p w14:paraId="2A8FE75B"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#=8 Error CLCU:  Units in EXP argument do not match:  </w:t>
      </w:r>
      <w:proofErr w:type="spellStart"/>
      <w:r w:rsidRPr="007875BB">
        <w:rPr>
          <w:rFonts w:ascii="Courier New" w:hAnsi="Courier New" w:cs="Courier New"/>
          <w:sz w:val="18"/>
          <w:szCs w:val="18"/>
          <w:lang w:val="en-GB"/>
        </w:rPr>
        <w:t>seval</w:t>
      </w:r>
      <w:proofErr w:type="spellEnd"/>
      <w:r w:rsidRPr="007875BB">
        <w:rPr>
          <w:rFonts w:ascii="Courier New" w:hAnsi="Courier New" w:cs="Courier New"/>
          <w:sz w:val="18"/>
          <w:szCs w:val="18"/>
          <w:lang w:val="en-GB"/>
        </w:rPr>
        <w:t xml:space="preserve">=-60.0000000 </w:t>
      </w:r>
      <w:proofErr w:type="spellStart"/>
      <w:r w:rsidRPr="007875BB">
        <w:rPr>
          <w:rFonts w:ascii="Courier New" w:hAnsi="Courier New" w:cs="Courier New"/>
          <w:sz w:val="18"/>
          <w:szCs w:val="18"/>
          <w:lang w:val="en-GB"/>
        </w:rPr>
        <w:t>arg</w:t>
      </w:r>
      <w:proofErr w:type="spellEnd"/>
      <w:r w:rsidRPr="007875BB">
        <w:rPr>
          <w:rFonts w:ascii="Courier New" w:hAnsi="Courier New" w:cs="Courier New"/>
          <w:sz w:val="18"/>
          <w:szCs w:val="18"/>
          <w:lang w:val="en-GB"/>
        </w:rPr>
        <w:t>(EXP)=-(1.0/21.0) * ( 6.000000E+01*(21.0))</w:t>
      </w:r>
    </w:p>
    <w:p w14:paraId="6DAB4C52" w14:textId="77777777" w:rsidR="008E0964" w:rsidRPr="007875BB" w:rsidRDefault="008E0964" w:rsidP="008E0964">
      <w:pPr>
        <w:jc w:val="both"/>
        <w:rPr>
          <w:rFonts w:ascii="Courier New" w:hAnsi="Courier New" w:cs="Courier New"/>
          <w:sz w:val="18"/>
          <w:szCs w:val="18"/>
          <w:lang w:val="en-GB"/>
        </w:rPr>
      </w:pPr>
      <w:r w:rsidRPr="007875BB">
        <w:rPr>
          <w:rFonts w:ascii="Courier New" w:hAnsi="Courier New" w:cs="Courier New"/>
          <w:sz w:val="18"/>
          <w:szCs w:val="18"/>
          <w:lang w:val="en-GB"/>
        </w:rPr>
        <w:t xml:space="preserve">Eq. #=4  RD89 =  </w:t>
      </w:r>
      <w:proofErr w:type="spellStart"/>
      <w:r w:rsidRPr="007875BB">
        <w:rPr>
          <w:rFonts w:ascii="Courier New" w:hAnsi="Courier New" w:cs="Courier New"/>
          <w:sz w:val="18"/>
          <w:szCs w:val="18"/>
          <w:lang w:val="en-GB"/>
        </w:rPr>
        <w:t>RSr</w:t>
      </w:r>
      <w:proofErr w:type="spellEnd"/>
      <w:r w:rsidRPr="007875BB">
        <w:rPr>
          <w:rFonts w:ascii="Courier New" w:hAnsi="Courier New" w:cs="Courier New"/>
          <w:sz w:val="18"/>
          <w:szCs w:val="18"/>
          <w:lang w:val="en-GB"/>
        </w:rPr>
        <w:t xml:space="preserve"> - w*RY*f7 - Abl*(</w:t>
      </w:r>
      <w:proofErr w:type="spellStart"/>
      <w:r w:rsidRPr="007875BB">
        <w:rPr>
          <w:rFonts w:ascii="Courier New" w:hAnsi="Courier New" w:cs="Courier New"/>
          <w:sz w:val="18"/>
          <w:szCs w:val="18"/>
          <w:lang w:val="en-GB"/>
        </w:rPr>
        <w:t>etaSr</w:t>
      </w:r>
      <w:proofErr w:type="spellEnd"/>
      <w:r w:rsidRPr="007875BB">
        <w:rPr>
          <w:rFonts w:ascii="Courier New" w:hAnsi="Courier New" w:cs="Courier New"/>
          <w:sz w:val="18"/>
          <w:szCs w:val="18"/>
          <w:lang w:val="en-GB"/>
        </w:rPr>
        <w:t xml:space="preserve"> * epsSrSr89 * f1):  no unit found!  </w:t>
      </w:r>
      <w:proofErr w:type="spellStart"/>
      <w:r w:rsidRPr="007875BB">
        <w:rPr>
          <w:rFonts w:ascii="Courier New" w:hAnsi="Courier New" w:cs="Courier New"/>
          <w:sz w:val="18"/>
          <w:szCs w:val="18"/>
          <w:lang w:val="en-GB"/>
        </w:rPr>
        <w:t>Einvor</w:t>
      </w:r>
      <w:proofErr w:type="spellEnd"/>
      <w:r w:rsidRPr="007875BB">
        <w:rPr>
          <w:rFonts w:ascii="Courier New" w:hAnsi="Courier New" w:cs="Courier New"/>
          <w:sz w:val="18"/>
          <w:szCs w:val="18"/>
          <w:lang w:val="en-GB"/>
        </w:rPr>
        <w:t xml:space="preserve">=1 </w:t>
      </w:r>
      <w:proofErr w:type="spellStart"/>
      <w:r w:rsidRPr="007875BB">
        <w:rPr>
          <w:rFonts w:ascii="Courier New" w:hAnsi="Courier New" w:cs="Courier New"/>
          <w:sz w:val="18"/>
          <w:szCs w:val="18"/>
          <w:lang w:val="en-GB"/>
        </w:rPr>
        <w:t>RSide</w:t>
      </w:r>
      <w:proofErr w:type="spellEnd"/>
      <w:r w:rsidRPr="007875BB">
        <w:rPr>
          <w:rFonts w:ascii="Courier New" w:hAnsi="Courier New" w:cs="Courier New"/>
          <w:sz w:val="18"/>
          <w:szCs w:val="18"/>
          <w:lang w:val="en-GB"/>
        </w:rPr>
        <w:t>=RSR-W*RY*F7-ABL*(ETASR*EPSSRSR89*F1)</w:t>
      </w:r>
    </w:p>
    <w:p w14:paraId="5F9BE3D1" w14:textId="77777777" w:rsidR="008E0964" w:rsidRPr="007875BB" w:rsidRDefault="008E0964" w:rsidP="008E0964">
      <w:pPr>
        <w:jc w:val="both"/>
        <w:rPr>
          <w:rFonts w:ascii="Arial" w:hAnsi="Arial" w:cs="Arial"/>
          <w:lang w:val="en-GB"/>
        </w:rPr>
      </w:pPr>
    </w:p>
    <w:p w14:paraId="74601B69" w14:textId="77777777" w:rsidR="00EC4D19" w:rsidRPr="00DA5E66" w:rsidRDefault="00EC4D19" w:rsidP="002666E8">
      <w:pPr>
        <w:jc w:val="both"/>
        <w:rPr>
          <w:rFonts w:ascii="Arial" w:hAnsi="Arial" w:cs="Arial"/>
          <w:lang w:val="en-GB"/>
        </w:rPr>
      </w:pPr>
    </w:p>
    <w:p w14:paraId="1F5E62F9" w14:textId="26F64CCB" w:rsidR="002666E8" w:rsidRPr="00DA5E66" w:rsidRDefault="00EC4D19" w:rsidP="002666E8">
      <w:pPr>
        <w:jc w:val="both"/>
        <w:rPr>
          <w:rFonts w:ascii="Arial" w:hAnsi="Arial" w:cs="Arial"/>
          <w:lang w:val="en-GB"/>
        </w:rPr>
      </w:pPr>
      <w:r w:rsidRPr="00DA5E66">
        <w:rPr>
          <w:rFonts w:ascii="Arial" w:hAnsi="Arial" w:cs="Arial"/>
          <w:b/>
          <w:bCs/>
          <w:lang w:val="en-GB"/>
        </w:rPr>
        <w:t>Similar changes</w:t>
      </w:r>
      <w:r w:rsidRPr="00DA5E66">
        <w:rPr>
          <w:rFonts w:ascii="Arial" w:hAnsi="Arial" w:cs="Arial"/>
          <w:lang w:val="en-GB"/>
        </w:rPr>
        <w:t xml:space="preserve"> had to be applied to the project </w:t>
      </w:r>
      <w:r w:rsidR="002666E8" w:rsidRPr="005C078E">
        <w:rPr>
          <w:rFonts w:ascii="Arial" w:hAnsi="Arial" w:cs="Arial"/>
          <w:b/>
          <w:bCs/>
          <w:sz w:val="20"/>
          <w:szCs w:val="20"/>
          <w:lang w:val="en-GB"/>
        </w:rPr>
        <w:t>Moreno-Sr90_IAEA-135_EN.txp</w:t>
      </w:r>
      <w:r w:rsidR="002666E8" w:rsidRPr="00DA5E66">
        <w:rPr>
          <w:rFonts w:ascii="Arial" w:hAnsi="Arial" w:cs="Arial"/>
          <w:lang w:val="en-GB"/>
        </w:rPr>
        <w:t xml:space="preserve">. </w:t>
      </w:r>
    </w:p>
    <w:p w14:paraId="0307AB0D" w14:textId="71B81BE8" w:rsidR="002666E8" w:rsidRPr="00DA5E66" w:rsidRDefault="00EC4D19" w:rsidP="002666E8">
      <w:pPr>
        <w:jc w:val="both"/>
        <w:rPr>
          <w:rFonts w:ascii="Arial" w:hAnsi="Arial" w:cs="Arial"/>
          <w:lang w:val="en-GB"/>
        </w:rPr>
      </w:pPr>
      <w:r w:rsidRPr="00DA5E66">
        <w:rPr>
          <w:rFonts w:ascii="Arial" w:hAnsi="Arial" w:cs="Arial"/>
          <w:lang w:val="en-GB"/>
        </w:rPr>
        <w:t xml:space="preserve">The unit-strings </w:t>
      </w:r>
      <w:r w:rsidR="00DA5E66">
        <w:rPr>
          <w:rFonts w:ascii="Arial" w:hAnsi="Arial" w:cs="Arial"/>
          <w:lang w:val="en-GB"/>
        </w:rPr>
        <w:t>“</w:t>
      </w:r>
      <w:r w:rsidR="002666E8" w:rsidRPr="00DA5E66">
        <w:rPr>
          <w:rFonts w:ascii="Arial" w:hAnsi="Arial" w:cs="Arial"/>
          <w:lang w:val="en-GB"/>
        </w:rPr>
        <w:t>u (</w:t>
      </w:r>
      <w:proofErr w:type="spellStart"/>
      <w:r w:rsidR="002666E8" w:rsidRPr="00DA5E66">
        <w:rPr>
          <w:rFonts w:ascii="Arial" w:hAnsi="Arial" w:cs="Arial"/>
          <w:lang w:val="en-GB"/>
        </w:rPr>
        <w:t>uamu</w:t>
      </w:r>
      <w:proofErr w:type="spellEnd"/>
      <w:r w:rsidR="002666E8" w:rsidRPr="00DA5E66">
        <w:rPr>
          <w:rFonts w:ascii="Arial" w:hAnsi="Arial" w:cs="Arial"/>
          <w:lang w:val="en-GB"/>
        </w:rPr>
        <w:t xml:space="preserve">)“ </w:t>
      </w:r>
      <w:r w:rsidRPr="00DA5E66">
        <w:rPr>
          <w:rFonts w:ascii="Arial" w:hAnsi="Arial" w:cs="Arial"/>
          <w:lang w:val="en-GB"/>
        </w:rPr>
        <w:t>were replaced by</w:t>
      </w:r>
      <w:r w:rsidR="002666E8" w:rsidRPr="00DA5E66">
        <w:rPr>
          <w:rFonts w:ascii="Arial" w:hAnsi="Arial" w:cs="Arial"/>
          <w:lang w:val="en-GB"/>
        </w:rPr>
        <w:t xml:space="preserve"> </w:t>
      </w:r>
      <w:r w:rsidR="00DA5E66">
        <w:rPr>
          <w:rFonts w:ascii="Arial" w:hAnsi="Arial" w:cs="Arial"/>
          <w:lang w:val="en-GB"/>
        </w:rPr>
        <w:t>“</w:t>
      </w:r>
      <w:r w:rsidR="002666E8" w:rsidRPr="00DA5E66">
        <w:rPr>
          <w:rFonts w:ascii="Arial" w:hAnsi="Arial" w:cs="Arial"/>
          <w:lang w:val="en-GB"/>
        </w:rPr>
        <w:t xml:space="preserve">u“. </w:t>
      </w:r>
      <w:r w:rsidRPr="00DA5E66">
        <w:rPr>
          <w:rFonts w:ascii="Arial" w:hAnsi="Arial" w:cs="Arial"/>
          <w:lang w:val="en-GB"/>
        </w:rPr>
        <w:t>Within the equations for</w:t>
      </w:r>
      <w:r w:rsidR="00DA5E66" w:rsidRPr="00DA5E66">
        <w:rPr>
          <w:rFonts w:ascii="Arial" w:hAnsi="Arial" w:cs="Arial"/>
          <w:lang w:val="en-GB"/>
        </w:rPr>
        <w:t xml:space="preserve"> </w:t>
      </w:r>
      <w:r w:rsidRPr="00DA5E66">
        <w:rPr>
          <w:rFonts w:ascii="Arial" w:hAnsi="Arial" w:cs="Arial"/>
          <w:lang w:val="en-GB"/>
        </w:rPr>
        <w:t xml:space="preserve">the quantities </w:t>
      </w:r>
      <w:r w:rsidR="002666E8" w:rsidRPr="00DA5E66">
        <w:rPr>
          <w:rFonts w:ascii="Arial" w:hAnsi="Arial" w:cs="Arial"/>
          <w:lang w:val="en-GB"/>
        </w:rPr>
        <w:t xml:space="preserve">a, w, f2 </w:t>
      </w:r>
      <w:r w:rsidRPr="00DA5E66">
        <w:rPr>
          <w:rFonts w:ascii="Arial" w:hAnsi="Arial" w:cs="Arial"/>
          <w:lang w:val="en-GB"/>
        </w:rPr>
        <w:t>a</w:t>
      </w:r>
      <w:r w:rsidR="002666E8" w:rsidRPr="00DA5E66">
        <w:rPr>
          <w:rFonts w:ascii="Arial" w:hAnsi="Arial" w:cs="Arial"/>
          <w:lang w:val="en-GB"/>
        </w:rPr>
        <w:t xml:space="preserve">nd </w:t>
      </w:r>
      <w:proofErr w:type="spellStart"/>
      <w:r w:rsidR="002666E8" w:rsidRPr="00DA5E66">
        <w:rPr>
          <w:rFonts w:ascii="Arial" w:hAnsi="Arial" w:cs="Arial"/>
          <w:lang w:val="en-GB"/>
        </w:rPr>
        <w:t>epsSr</w:t>
      </w:r>
      <w:proofErr w:type="spellEnd"/>
      <w:r w:rsidR="00DA5E66"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the two switching variables “</w:t>
      </w:r>
      <w:proofErr w:type="spellStart"/>
      <w:r w:rsidR="002666E8" w:rsidRPr="00DA5E66">
        <w:rPr>
          <w:rFonts w:ascii="Arial" w:hAnsi="Arial" w:cs="Arial"/>
          <w:lang w:val="en-GB"/>
        </w:rPr>
        <w:t>kilo_Trigger</w:t>
      </w:r>
      <w:proofErr w:type="spellEnd"/>
      <w:r w:rsidRPr="00DA5E66">
        <w:rPr>
          <w:rFonts w:ascii="Arial" w:hAnsi="Arial" w:cs="Arial"/>
          <w:lang w:val="en-GB"/>
        </w:rPr>
        <w:t>”</w:t>
      </w:r>
      <w:r w:rsidR="002666E8" w:rsidRPr="00DA5E66">
        <w:rPr>
          <w:rFonts w:ascii="Arial" w:hAnsi="Arial" w:cs="Arial"/>
          <w:lang w:val="en-GB"/>
        </w:rPr>
        <w:t xml:space="preserve"> </w:t>
      </w:r>
      <w:r w:rsidR="00305B3B">
        <w:rPr>
          <w:rFonts w:ascii="Arial" w:hAnsi="Arial" w:cs="Arial"/>
          <w:lang w:val="en-GB"/>
        </w:rPr>
        <w:t>or</w:t>
      </w:r>
      <w:r w:rsidR="002666E8" w:rsidRPr="00DA5E66">
        <w:rPr>
          <w:rFonts w:ascii="Arial" w:hAnsi="Arial" w:cs="Arial"/>
          <w:lang w:val="en-GB"/>
        </w:rPr>
        <w:t xml:space="preserve"> </w:t>
      </w:r>
      <w:r w:rsidRPr="00DA5E66">
        <w:rPr>
          <w:rFonts w:ascii="Arial" w:hAnsi="Arial" w:cs="Arial"/>
          <w:lang w:val="en-GB"/>
        </w:rPr>
        <w:t>“</w:t>
      </w:r>
      <w:proofErr w:type="spellStart"/>
      <w:r w:rsidR="002666E8" w:rsidRPr="00DA5E66">
        <w:rPr>
          <w:rFonts w:ascii="Arial" w:hAnsi="Arial" w:cs="Arial"/>
          <w:lang w:val="en-GB"/>
        </w:rPr>
        <w:t>min_Trigger</w:t>
      </w:r>
      <w:proofErr w:type="spellEnd"/>
      <w:r w:rsidRPr="00DA5E66">
        <w:rPr>
          <w:rFonts w:ascii="Arial" w:hAnsi="Arial" w:cs="Arial"/>
          <w:lang w:val="en-GB"/>
        </w:rPr>
        <w:t>”</w:t>
      </w:r>
      <w:r w:rsidR="002666E8" w:rsidRPr="00DA5E66">
        <w:rPr>
          <w:rFonts w:ascii="Arial" w:hAnsi="Arial" w:cs="Arial"/>
          <w:lang w:val="en-GB"/>
        </w:rPr>
        <w:t xml:space="preserve"> </w:t>
      </w:r>
      <w:r w:rsidRPr="00DA5E66">
        <w:rPr>
          <w:rFonts w:ascii="Arial" w:hAnsi="Arial" w:cs="Arial"/>
          <w:lang w:val="en-GB"/>
        </w:rPr>
        <w:t>were introduced</w:t>
      </w:r>
      <w:r w:rsidR="002666E8" w:rsidRPr="00DA5E66">
        <w:rPr>
          <w:rFonts w:ascii="Arial" w:hAnsi="Arial" w:cs="Arial"/>
          <w:lang w:val="en-GB"/>
        </w:rPr>
        <w:t xml:space="preserve">. </w:t>
      </w:r>
      <w:r w:rsidRPr="00DA5E66">
        <w:rPr>
          <w:rFonts w:ascii="Arial" w:hAnsi="Arial" w:cs="Arial"/>
          <w:lang w:val="en-GB"/>
        </w:rPr>
        <w:t xml:space="preserve">A unit </w:t>
      </w:r>
      <w:r w:rsidR="00DA5E66" w:rsidRPr="00DA5E66">
        <w:rPr>
          <w:rFonts w:ascii="Arial" w:hAnsi="Arial" w:cs="Arial"/>
          <w:lang w:val="en-GB"/>
        </w:rPr>
        <w:t>“</w:t>
      </w:r>
      <w:r w:rsidR="002666E8" w:rsidRPr="00DA5E66">
        <w:rPr>
          <w:rFonts w:ascii="Arial" w:hAnsi="Arial" w:cs="Arial"/>
          <w:lang w:val="en-GB"/>
        </w:rPr>
        <w:t xml:space="preserve">mg Sr“ </w:t>
      </w:r>
      <w:r w:rsidR="00DA5E66" w:rsidRPr="00DA5E66">
        <w:rPr>
          <w:rFonts w:ascii="Arial" w:hAnsi="Arial" w:cs="Arial"/>
          <w:lang w:val="en-GB"/>
        </w:rPr>
        <w:t xml:space="preserve">was replaced by </w:t>
      </w:r>
      <w:r w:rsidR="00DA5E66">
        <w:rPr>
          <w:rFonts w:ascii="Arial" w:hAnsi="Arial" w:cs="Arial"/>
          <w:lang w:val="en-GB"/>
        </w:rPr>
        <w:t>“</w:t>
      </w:r>
      <w:r w:rsidR="002666E8" w:rsidRPr="00DA5E66">
        <w:rPr>
          <w:rFonts w:ascii="Arial" w:hAnsi="Arial" w:cs="Arial"/>
          <w:lang w:val="en-GB"/>
        </w:rPr>
        <w:t>mg“.</w:t>
      </w:r>
    </w:p>
    <w:p w14:paraId="5839B4DD" w14:textId="77777777" w:rsidR="002666E8" w:rsidRPr="00DA5E66" w:rsidRDefault="002666E8" w:rsidP="002666E8">
      <w:pPr>
        <w:jc w:val="both"/>
        <w:rPr>
          <w:rFonts w:ascii="Arial" w:hAnsi="Arial" w:cs="Arial"/>
          <w:lang w:val="en-GB"/>
        </w:rPr>
      </w:pPr>
    </w:p>
    <w:p w14:paraId="38DC6365" w14:textId="6A683F6C" w:rsidR="002666E8" w:rsidRPr="00DA5E66" w:rsidRDefault="00DA5E66" w:rsidP="002666E8">
      <w:pPr>
        <w:jc w:val="both"/>
        <w:rPr>
          <w:rFonts w:ascii="Arial" w:hAnsi="Arial" w:cs="Arial"/>
          <w:lang w:val="en-GB"/>
        </w:rPr>
      </w:pPr>
      <w:r w:rsidRPr="00DA5E66">
        <w:rPr>
          <w:rFonts w:ascii="Arial" w:hAnsi="Arial" w:cs="Arial"/>
          <w:lang w:val="en-GB"/>
        </w:rPr>
        <w:t>The project file including these changes is available as</w:t>
      </w:r>
      <w:r w:rsidR="002666E8" w:rsidRPr="00DA5E66">
        <w:rPr>
          <w:rFonts w:ascii="Arial" w:hAnsi="Arial" w:cs="Arial"/>
          <w:lang w:val="en-GB"/>
        </w:rPr>
        <w:t xml:space="preserve"> </w:t>
      </w:r>
      <w:r w:rsidR="002666E8" w:rsidRPr="009143C4">
        <w:rPr>
          <w:rFonts w:ascii="Arial" w:hAnsi="Arial" w:cs="Arial"/>
          <w:b/>
          <w:bCs/>
          <w:sz w:val="20"/>
          <w:szCs w:val="20"/>
          <w:lang w:val="en-GB"/>
        </w:rPr>
        <w:t>Moreno-Sr90_IAEA-135_V2_EN.txp</w:t>
      </w:r>
      <w:r w:rsidR="002666E8" w:rsidRPr="00DA5E66">
        <w:rPr>
          <w:rFonts w:ascii="Arial" w:hAnsi="Arial" w:cs="Arial"/>
          <w:lang w:val="en-GB"/>
        </w:rPr>
        <w:t>.</w:t>
      </w:r>
    </w:p>
    <w:p w14:paraId="7A838389" w14:textId="3B2287E3" w:rsidR="002666E8" w:rsidRDefault="002666E8" w:rsidP="009820A4">
      <w:pPr>
        <w:jc w:val="both"/>
        <w:rPr>
          <w:rFonts w:ascii="Arial" w:hAnsi="Arial" w:cs="Arial"/>
          <w:lang w:val="en-GB"/>
        </w:rPr>
      </w:pPr>
    </w:p>
    <w:p w14:paraId="394CEC21" w14:textId="1E9D5F43" w:rsidR="009143C4" w:rsidRPr="001F2FF7" w:rsidRDefault="009143C4" w:rsidP="009143C4">
      <w:pPr>
        <w:pStyle w:val="berschrift3"/>
        <w:rPr>
          <w:rFonts w:ascii="Arial" w:eastAsiaTheme="minorEastAsia" w:hAnsi="Arial" w:cs="Arial"/>
          <w:lang w:val="en-GB"/>
        </w:rPr>
      </w:pPr>
      <w:r w:rsidRPr="001F2FF7">
        <w:rPr>
          <w:rFonts w:ascii="Arial" w:eastAsiaTheme="minorEastAsia" w:hAnsi="Arial" w:cs="Arial"/>
          <w:lang w:val="en-GB"/>
        </w:rPr>
        <w:t>7.21.</w:t>
      </w:r>
      <w:r>
        <w:rPr>
          <w:rFonts w:ascii="Arial" w:eastAsiaTheme="minorEastAsia" w:hAnsi="Arial" w:cs="Arial"/>
          <w:lang w:val="en-GB"/>
        </w:rPr>
        <w:t>6</w:t>
      </w:r>
      <w:r w:rsidRPr="001F2FF7">
        <w:rPr>
          <w:rFonts w:ascii="Arial" w:eastAsiaTheme="minorEastAsia" w:hAnsi="Arial" w:cs="Arial"/>
          <w:lang w:val="en-GB"/>
        </w:rPr>
        <w:t xml:space="preserve"> </w:t>
      </w:r>
      <w:r>
        <w:rPr>
          <w:rFonts w:ascii="Arial" w:eastAsiaTheme="minorEastAsia" w:hAnsi="Arial" w:cs="Arial"/>
          <w:lang w:val="en-GB"/>
        </w:rPr>
        <w:t>Experiences with the option for calculating units</w:t>
      </w:r>
    </w:p>
    <w:p w14:paraId="570B78D7" w14:textId="77777777" w:rsidR="009143C4" w:rsidRPr="00B626EA" w:rsidRDefault="009143C4" w:rsidP="009143C4">
      <w:pPr>
        <w:jc w:val="both"/>
        <w:rPr>
          <w:rFonts w:ascii="Arial" w:hAnsi="Arial" w:cs="Arial"/>
          <w:lang w:val="en-GB"/>
        </w:rPr>
      </w:pPr>
    </w:p>
    <w:p w14:paraId="28C67876" w14:textId="43D8AF8A" w:rsidR="009143C4" w:rsidRPr="009143C4" w:rsidRDefault="003B6A65" w:rsidP="009143C4">
      <w:pPr>
        <w:jc w:val="both"/>
        <w:rPr>
          <w:rFonts w:ascii="Arial" w:hAnsi="Arial" w:cs="Arial"/>
          <w:lang w:val="en-GB"/>
        </w:rPr>
      </w:pPr>
      <w:r>
        <w:rPr>
          <w:rFonts w:ascii="Arial" w:hAnsi="Arial" w:cs="Arial"/>
          <w:lang w:val="en-GB"/>
        </w:rPr>
        <w:t>T</w:t>
      </w:r>
      <w:r w:rsidR="009143C4" w:rsidRPr="009143C4">
        <w:rPr>
          <w:rFonts w:ascii="Arial" w:hAnsi="Arial" w:cs="Arial"/>
          <w:lang w:val="en-GB"/>
        </w:rPr>
        <w:t>h</w:t>
      </w:r>
      <w:r>
        <w:rPr>
          <w:rFonts w:ascii="Arial" w:hAnsi="Arial" w:cs="Arial"/>
          <w:lang w:val="en-GB"/>
        </w:rPr>
        <w:t xml:space="preserve">eo </w:t>
      </w:r>
      <w:r w:rsidR="009143C4" w:rsidRPr="009143C4">
        <w:rPr>
          <w:rFonts w:ascii="Arial" w:hAnsi="Arial" w:cs="Arial"/>
          <w:lang w:val="en-GB"/>
        </w:rPr>
        <w:t xml:space="preserve">option </w:t>
      </w:r>
      <w:r>
        <w:rPr>
          <w:rFonts w:ascii="Arial" w:hAnsi="Arial" w:cs="Arial"/>
          <w:lang w:val="en-GB"/>
        </w:rPr>
        <w:t xml:space="preserve">of testing physical units </w:t>
      </w:r>
      <w:r w:rsidR="009143C4" w:rsidRPr="009143C4">
        <w:rPr>
          <w:rFonts w:ascii="Arial" w:hAnsi="Arial" w:cs="Arial"/>
          <w:lang w:val="en-GB"/>
        </w:rPr>
        <w:t>could be integrated for</w:t>
      </w:r>
      <w:r w:rsidR="009143C4">
        <w:rPr>
          <w:rFonts w:ascii="Arial" w:hAnsi="Arial" w:cs="Arial"/>
          <w:lang w:val="en-GB"/>
        </w:rPr>
        <w:t xml:space="preserve"> </w:t>
      </w:r>
      <w:r w:rsidR="009143C4" w:rsidRPr="009143C4">
        <w:rPr>
          <w:rFonts w:ascii="Arial" w:hAnsi="Arial" w:cs="Arial"/>
          <w:lang w:val="en-GB"/>
        </w:rPr>
        <w:t>th</w:t>
      </w:r>
      <w:r w:rsidR="009143C4">
        <w:rPr>
          <w:rFonts w:ascii="Arial" w:hAnsi="Arial" w:cs="Arial"/>
          <w:lang w:val="en-GB"/>
        </w:rPr>
        <w:t>e</w:t>
      </w:r>
      <w:r w:rsidR="009143C4" w:rsidRPr="009143C4">
        <w:rPr>
          <w:rFonts w:ascii="Arial" w:hAnsi="Arial" w:cs="Arial"/>
          <w:lang w:val="en-GB"/>
        </w:rPr>
        <w:t xml:space="preserve"> first time in th</w:t>
      </w:r>
      <w:r w:rsidR="009143C4">
        <w:rPr>
          <w:rFonts w:ascii="Arial" w:hAnsi="Arial" w:cs="Arial"/>
          <w:lang w:val="en-GB"/>
        </w:rPr>
        <w:t xml:space="preserve">e test with </w:t>
      </w:r>
      <w:r w:rsidR="009143C4" w:rsidRPr="009143C4">
        <w:rPr>
          <w:rFonts w:ascii="Arial" w:hAnsi="Arial" w:cs="Arial"/>
          <w:lang w:val="en-GB"/>
        </w:rPr>
        <w:t xml:space="preserve">„QC-Batch-Test“, </w:t>
      </w:r>
      <w:r w:rsidR="009143C4">
        <w:rPr>
          <w:rFonts w:ascii="Arial" w:hAnsi="Arial" w:cs="Arial"/>
          <w:lang w:val="en-GB"/>
        </w:rPr>
        <w:t xml:space="preserve">i.e., into the automatic evaluation run over all example projects. </w:t>
      </w:r>
      <w:r w:rsidR="009143C4" w:rsidRPr="009143C4">
        <w:rPr>
          <w:rFonts w:ascii="Arial" w:hAnsi="Arial" w:cs="Arial"/>
          <w:lang w:val="en-GB"/>
        </w:rPr>
        <w:t xml:space="preserve">This allowed to identify some projects exhibiting specially selected units, for example, </w:t>
      </w:r>
    </w:p>
    <w:p w14:paraId="6108189D" w14:textId="77777777" w:rsidR="009143C4" w:rsidRPr="009143C4" w:rsidRDefault="009143C4" w:rsidP="009143C4">
      <w:pPr>
        <w:jc w:val="both"/>
        <w:rPr>
          <w:rFonts w:ascii="Arial" w:hAnsi="Arial" w:cs="Arial"/>
          <w:lang w:val="en-GB"/>
        </w:rPr>
      </w:pPr>
    </w:p>
    <w:p w14:paraId="0EA51F65" w14:textId="0B063446" w:rsidR="009143C4" w:rsidRDefault="009143C4" w:rsidP="009143C4">
      <w:pPr>
        <w:jc w:val="both"/>
        <w:rPr>
          <w:rFonts w:ascii="Arial" w:hAnsi="Arial" w:cs="Arial"/>
        </w:rPr>
      </w:pPr>
      <w:r w:rsidRPr="009143C4">
        <w:rPr>
          <w:rFonts w:ascii="Arial" w:hAnsi="Arial" w:cs="Arial"/>
          <w:lang w:val="en-GB"/>
        </w:rPr>
        <w:tab/>
      </w:r>
      <w:r>
        <w:rPr>
          <w:rFonts w:ascii="Arial" w:hAnsi="Arial" w:cs="Arial"/>
        </w:rPr>
        <w:t>Wuebbeler_Ex2*.</w:t>
      </w:r>
      <w:proofErr w:type="spellStart"/>
      <w:r>
        <w:rPr>
          <w:rFonts w:ascii="Arial" w:hAnsi="Arial" w:cs="Arial"/>
        </w:rPr>
        <w:t>txp</w:t>
      </w:r>
      <w:proofErr w:type="spellEnd"/>
      <w:r>
        <w:rPr>
          <w:rFonts w:ascii="Arial" w:hAnsi="Arial" w:cs="Arial"/>
        </w:rPr>
        <w:t xml:space="preserve">  </w:t>
      </w:r>
      <w:proofErr w:type="gramStart"/>
      <w:r>
        <w:rPr>
          <w:rFonts w:ascii="Arial" w:hAnsi="Arial" w:cs="Arial"/>
        </w:rPr>
        <w:t xml:space="preserve">   (</w:t>
      </w:r>
      <w:proofErr w:type="gramEnd"/>
      <w:r>
        <w:rPr>
          <w:rFonts w:ascii="Arial" w:hAnsi="Arial" w:cs="Arial"/>
        </w:rPr>
        <w:t>Ohm, Volt, Ampere)</w:t>
      </w:r>
    </w:p>
    <w:p w14:paraId="6FB22FCB" w14:textId="7801B6BD" w:rsidR="009143C4" w:rsidRPr="009143C4" w:rsidRDefault="009143C4" w:rsidP="009143C4">
      <w:pPr>
        <w:jc w:val="both"/>
        <w:rPr>
          <w:rFonts w:ascii="Arial" w:hAnsi="Arial" w:cs="Arial"/>
          <w:lang w:val="en-GB"/>
        </w:rPr>
      </w:pPr>
      <w:r>
        <w:rPr>
          <w:rFonts w:ascii="Arial" w:hAnsi="Arial" w:cs="Arial"/>
        </w:rPr>
        <w:tab/>
      </w:r>
      <w:proofErr w:type="spellStart"/>
      <w:r w:rsidRPr="009143C4">
        <w:rPr>
          <w:rFonts w:ascii="Arial" w:hAnsi="Arial" w:cs="Arial"/>
          <w:lang w:val="en-GB"/>
        </w:rPr>
        <w:t>Sterlinski</w:t>
      </w:r>
      <w:proofErr w:type="spellEnd"/>
      <w:r w:rsidRPr="009143C4">
        <w:rPr>
          <w:rFonts w:ascii="Arial" w:hAnsi="Arial" w:cs="Arial"/>
          <w:lang w:val="en-GB"/>
        </w:rPr>
        <w:t>*.</w:t>
      </w:r>
      <w:proofErr w:type="spellStart"/>
      <w:r w:rsidRPr="009143C4">
        <w:rPr>
          <w:rFonts w:ascii="Arial" w:hAnsi="Arial" w:cs="Arial"/>
          <w:lang w:val="en-GB"/>
        </w:rPr>
        <w:t>txp</w:t>
      </w:r>
      <w:proofErr w:type="spellEnd"/>
      <w:r w:rsidRPr="009143C4">
        <w:rPr>
          <w:rFonts w:ascii="Arial" w:hAnsi="Arial" w:cs="Arial"/>
          <w:lang w:val="en-GB"/>
        </w:rPr>
        <w:t xml:space="preserve">                (n-activation, unit ng/g).</w:t>
      </w:r>
    </w:p>
    <w:p w14:paraId="21E0713D" w14:textId="77777777" w:rsidR="009143C4" w:rsidRPr="009143C4" w:rsidRDefault="009143C4" w:rsidP="009143C4">
      <w:pPr>
        <w:jc w:val="both"/>
        <w:rPr>
          <w:rFonts w:ascii="Arial" w:hAnsi="Arial" w:cs="Arial"/>
          <w:lang w:val="en-GB"/>
        </w:rPr>
      </w:pPr>
    </w:p>
    <w:p w14:paraId="3A64F99E" w14:textId="0F2F50EA" w:rsidR="009143C4" w:rsidRPr="002A568E" w:rsidRDefault="002A568E" w:rsidP="009143C4">
      <w:pPr>
        <w:jc w:val="both"/>
        <w:rPr>
          <w:rFonts w:ascii="Arial" w:hAnsi="Arial" w:cs="Arial"/>
          <w:lang w:val="en-GB"/>
        </w:rPr>
      </w:pPr>
      <w:r w:rsidRPr="002A568E">
        <w:rPr>
          <w:rFonts w:ascii="Arial" w:hAnsi="Arial" w:cs="Arial"/>
          <w:lang w:val="en-GB"/>
        </w:rPr>
        <w:t>For</w:t>
      </w:r>
      <w:r>
        <w:rPr>
          <w:rFonts w:ascii="Arial" w:hAnsi="Arial" w:cs="Arial"/>
          <w:lang w:val="en-GB"/>
        </w:rPr>
        <w:t xml:space="preserve"> </w:t>
      </w:r>
      <w:r w:rsidRPr="002A568E">
        <w:rPr>
          <w:rFonts w:ascii="Arial" w:hAnsi="Arial" w:cs="Arial"/>
          <w:lang w:val="en-GB"/>
        </w:rPr>
        <w:t xml:space="preserve">the projects </w:t>
      </w:r>
      <w:r w:rsidR="009143C4" w:rsidRPr="002A568E">
        <w:rPr>
          <w:rFonts w:ascii="Arial" w:hAnsi="Arial" w:cs="Arial"/>
          <w:lang w:val="en-GB"/>
        </w:rPr>
        <w:t>Kessel*.</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w:t>
      </w:r>
      <w:r w:rsidRPr="002A568E">
        <w:rPr>
          <w:rFonts w:ascii="Arial" w:hAnsi="Arial" w:cs="Arial"/>
          <w:lang w:val="en-GB"/>
        </w:rPr>
        <w:t>a</w:t>
      </w:r>
      <w:r w:rsidR="009143C4" w:rsidRPr="002A568E">
        <w:rPr>
          <w:rFonts w:ascii="Arial" w:hAnsi="Arial" w:cs="Arial"/>
          <w:lang w:val="en-GB"/>
        </w:rPr>
        <w:t>nd Calibration-of-weight-Cox*.</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(calibration of masses)</w:t>
      </w:r>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de</w:t>
      </w:r>
      <w:r>
        <w:rPr>
          <w:rFonts w:ascii="Arial" w:hAnsi="Arial" w:cs="Arial"/>
          <w:lang w:val="en-GB"/>
        </w:rPr>
        <w:t xml:space="preserve">viating factors of </w:t>
      </w:r>
      <w:r w:rsidR="009143C4" w:rsidRPr="002A568E">
        <w:rPr>
          <w:rFonts w:ascii="Arial" w:hAnsi="Arial" w:cs="Arial"/>
          <w:lang w:val="en-GB"/>
        </w:rPr>
        <w:t xml:space="preserve">1000 </w:t>
      </w:r>
      <w:r>
        <w:rPr>
          <w:rFonts w:ascii="Arial" w:hAnsi="Arial" w:cs="Arial"/>
          <w:lang w:val="en-GB"/>
        </w:rPr>
        <w:t>were observed</w:t>
      </w:r>
      <w:r w:rsidR="009143C4" w:rsidRPr="002A568E">
        <w:rPr>
          <w:rFonts w:ascii="Arial" w:hAnsi="Arial" w:cs="Arial"/>
          <w:lang w:val="en-GB"/>
        </w:rPr>
        <w:t xml:space="preserve">. </w:t>
      </w:r>
      <w:r w:rsidRPr="002A568E">
        <w:rPr>
          <w:rFonts w:ascii="Arial" w:hAnsi="Arial" w:cs="Arial"/>
          <w:lang w:val="en-GB"/>
        </w:rPr>
        <w:t>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 Calibration-of-weight-Cox*.</w:t>
      </w:r>
      <w:proofErr w:type="spellStart"/>
      <w:r w:rsidR="009143C4" w:rsidRPr="002A568E">
        <w:rPr>
          <w:rFonts w:ascii="Arial" w:hAnsi="Arial" w:cs="Arial"/>
          <w:lang w:val="en-GB"/>
        </w:rPr>
        <w:t>txp</w:t>
      </w:r>
      <w:proofErr w:type="spellEnd"/>
      <w:r w:rsidR="009143C4" w:rsidRPr="002A568E">
        <w:rPr>
          <w:rFonts w:ascii="Arial" w:hAnsi="Arial" w:cs="Arial"/>
          <w:lang w:val="en-GB"/>
        </w:rPr>
        <w:t xml:space="preserve"> is</w:t>
      </w:r>
      <w:r w:rsidRPr="002A568E">
        <w:rPr>
          <w:rFonts w:ascii="Arial" w:hAnsi="Arial" w:cs="Arial"/>
          <w:lang w:val="en-GB"/>
        </w:rPr>
        <w:t xml:space="preserve"> still too compli</w:t>
      </w:r>
      <w:r>
        <w:rPr>
          <w:rFonts w:ascii="Arial" w:hAnsi="Arial" w:cs="Arial"/>
          <w:lang w:val="en-GB"/>
        </w:rPr>
        <w:t>c</w:t>
      </w:r>
      <w:r w:rsidRPr="002A568E">
        <w:rPr>
          <w:rFonts w:ascii="Arial" w:hAnsi="Arial" w:cs="Arial"/>
          <w:lang w:val="en-GB"/>
        </w:rPr>
        <w:t>ated with re</w:t>
      </w:r>
      <w:r>
        <w:rPr>
          <w:rFonts w:ascii="Arial" w:hAnsi="Arial" w:cs="Arial"/>
          <w:lang w:val="en-GB"/>
        </w:rPr>
        <w:t>spect to deriving units</w:t>
      </w:r>
      <w:r w:rsidR="009143C4" w:rsidRPr="002A568E">
        <w:rPr>
          <w:rFonts w:ascii="Arial" w:hAnsi="Arial" w:cs="Arial"/>
          <w:lang w:val="en-GB"/>
        </w:rPr>
        <w:t xml:space="preserve">. </w:t>
      </w:r>
      <w:r w:rsidRPr="002A568E">
        <w:rPr>
          <w:rFonts w:ascii="Arial" w:hAnsi="Arial" w:cs="Arial"/>
          <w:lang w:val="en-GB"/>
        </w:rPr>
        <w:t>For the p</w:t>
      </w:r>
      <w:r w:rsidR="009143C4" w:rsidRPr="002A568E">
        <w:rPr>
          <w:rFonts w:ascii="Arial" w:hAnsi="Arial" w:cs="Arial"/>
          <w:lang w:val="en-GB"/>
        </w:rPr>
        <w:t>roje</w:t>
      </w:r>
      <w:r w:rsidRPr="002A568E">
        <w:rPr>
          <w:rFonts w:ascii="Arial" w:hAnsi="Arial" w:cs="Arial"/>
          <w:lang w:val="en-GB"/>
        </w:rPr>
        <w:t>c</w:t>
      </w:r>
      <w:r w:rsidR="009143C4" w:rsidRPr="002A568E">
        <w:rPr>
          <w:rFonts w:ascii="Arial" w:hAnsi="Arial" w:cs="Arial"/>
          <w:lang w:val="en-GB"/>
        </w:rPr>
        <w:t>t</w:t>
      </w:r>
      <w:r w:rsidRPr="002A568E">
        <w:rPr>
          <w:rFonts w:ascii="Arial" w:hAnsi="Arial" w:cs="Arial"/>
          <w:lang w:val="en-GB"/>
        </w:rPr>
        <w:t>s</w:t>
      </w:r>
      <w:r w:rsidR="009143C4" w:rsidRPr="002A568E">
        <w:rPr>
          <w:rFonts w:ascii="Arial" w:hAnsi="Arial" w:cs="Arial"/>
          <w:lang w:val="en-GB"/>
        </w:rPr>
        <w:t xml:space="preserve"> Neutron-dose-Cox-2006*.</w:t>
      </w:r>
      <w:proofErr w:type="spellStart"/>
      <w:r w:rsidR="009143C4" w:rsidRPr="002A568E">
        <w:rPr>
          <w:rFonts w:ascii="Arial" w:hAnsi="Arial" w:cs="Arial"/>
          <w:lang w:val="en-GB"/>
        </w:rPr>
        <w:t>txp</w:t>
      </w:r>
      <w:proofErr w:type="spellEnd"/>
      <w:r w:rsidRPr="002A568E">
        <w:rPr>
          <w:rFonts w:ascii="Arial" w:hAnsi="Arial" w:cs="Arial"/>
          <w:lang w:val="en-GB"/>
        </w:rPr>
        <w:t>,</w:t>
      </w:r>
      <w:r w:rsidR="009143C4" w:rsidRPr="002A568E">
        <w:rPr>
          <w:rFonts w:ascii="Arial" w:hAnsi="Arial" w:cs="Arial"/>
          <w:lang w:val="en-GB"/>
        </w:rPr>
        <w:t xml:space="preserve"> </w:t>
      </w:r>
      <w:r w:rsidRPr="002A568E">
        <w:rPr>
          <w:rFonts w:ascii="Arial" w:hAnsi="Arial" w:cs="Arial"/>
          <w:lang w:val="en-GB"/>
        </w:rPr>
        <w:t>changes of the resul</w:t>
      </w:r>
      <w:r>
        <w:rPr>
          <w:rFonts w:ascii="Arial" w:hAnsi="Arial" w:cs="Arial"/>
          <w:lang w:val="en-GB"/>
        </w:rPr>
        <w:t>t</w:t>
      </w:r>
      <w:r w:rsidRPr="002A568E">
        <w:rPr>
          <w:rFonts w:ascii="Arial" w:hAnsi="Arial" w:cs="Arial"/>
          <w:lang w:val="en-GB"/>
        </w:rPr>
        <w:t xml:space="preserve">ing value by a factor of 100 per 36 are observed </w:t>
      </w:r>
      <w:r>
        <w:rPr>
          <w:rFonts w:ascii="Arial" w:hAnsi="Arial" w:cs="Arial"/>
          <w:lang w:val="en-GB"/>
        </w:rPr>
        <w:t xml:space="preserve">from changes in the input quantity units. </w:t>
      </w:r>
    </w:p>
    <w:p w14:paraId="4EC8EEAD" w14:textId="77777777" w:rsidR="009143C4" w:rsidRPr="002A568E" w:rsidRDefault="009143C4" w:rsidP="009143C4">
      <w:pPr>
        <w:jc w:val="both"/>
        <w:rPr>
          <w:rFonts w:ascii="Arial" w:hAnsi="Arial" w:cs="Arial"/>
          <w:lang w:val="en-GB"/>
        </w:rPr>
      </w:pPr>
    </w:p>
    <w:p w14:paraId="0D79393E" w14:textId="3C1DA3CE" w:rsidR="009143C4" w:rsidRPr="002A568E" w:rsidRDefault="002A568E" w:rsidP="009143C4">
      <w:pPr>
        <w:jc w:val="both"/>
        <w:rPr>
          <w:rFonts w:ascii="Arial" w:hAnsi="Arial" w:cs="Arial"/>
          <w:lang w:val="en-GB"/>
        </w:rPr>
      </w:pPr>
      <w:r w:rsidRPr="002A568E">
        <w:rPr>
          <w:rFonts w:ascii="Arial" w:hAnsi="Arial" w:cs="Arial"/>
          <w:lang w:val="en-GB"/>
        </w:rPr>
        <w:t>These project</w:t>
      </w:r>
      <w:r w:rsidR="001978CD">
        <w:rPr>
          <w:rFonts w:ascii="Arial" w:hAnsi="Arial" w:cs="Arial"/>
          <w:lang w:val="en-GB"/>
        </w:rPr>
        <w:t>s</w:t>
      </w:r>
      <w:r w:rsidRPr="002A568E">
        <w:rPr>
          <w:rFonts w:ascii="Arial" w:hAnsi="Arial" w:cs="Arial"/>
          <w:lang w:val="en-GB"/>
        </w:rPr>
        <w:t xml:space="preserve"> are left as the</w:t>
      </w:r>
      <w:r>
        <w:rPr>
          <w:rFonts w:ascii="Arial" w:hAnsi="Arial" w:cs="Arial"/>
          <w:lang w:val="en-GB"/>
        </w:rPr>
        <w:t>y</w:t>
      </w:r>
      <w:r w:rsidRPr="002A568E">
        <w:rPr>
          <w:rFonts w:ascii="Arial" w:hAnsi="Arial" w:cs="Arial"/>
          <w:lang w:val="en-GB"/>
        </w:rPr>
        <w:t xml:space="preserve"> a</w:t>
      </w:r>
      <w:r>
        <w:rPr>
          <w:rFonts w:ascii="Arial" w:hAnsi="Arial" w:cs="Arial"/>
          <w:lang w:val="en-GB"/>
        </w:rPr>
        <w:t>re.</w:t>
      </w:r>
    </w:p>
    <w:p w14:paraId="7E95C38E" w14:textId="77777777" w:rsidR="009143C4" w:rsidRPr="002A568E" w:rsidRDefault="009143C4" w:rsidP="009143C4">
      <w:pPr>
        <w:jc w:val="both"/>
        <w:rPr>
          <w:rFonts w:ascii="Arial" w:hAnsi="Arial" w:cs="Arial"/>
          <w:lang w:val="en-GB"/>
        </w:rPr>
      </w:pPr>
    </w:p>
    <w:p w14:paraId="527C1C17" w14:textId="49FDB54C" w:rsidR="009143C4" w:rsidRPr="001978CD" w:rsidRDefault="001978CD" w:rsidP="009143C4">
      <w:pPr>
        <w:jc w:val="both"/>
        <w:rPr>
          <w:rFonts w:ascii="Arial" w:hAnsi="Arial" w:cs="Arial"/>
          <w:lang w:val="en-GB"/>
        </w:rPr>
      </w:pPr>
      <w:r w:rsidRPr="001978CD">
        <w:rPr>
          <w:rFonts w:ascii="Arial" w:hAnsi="Arial" w:cs="Arial"/>
          <w:lang w:val="en-GB"/>
        </w:rPr>
        <w:t xml:space="preserve">A real unit error was observed with the four projects </w:t>
      </w:r>
      <w:proofErr w:type="spellStart"/>
      <w:r w:rsidR="009143C4" w:rsidRPr="001978CD">
        <w:rPr>
          <w:rFonts w:ascii="Arial" w:hAnsi="Arial" w:cs="Arial"/>
          <w:lang w:val="en-GB"/>
        </w:rPr>
        <w:t>sumEval</w:t>
      </w:r>
      <w:proofErr w:type="spellEnd"/>
      <w:r w:rsidR="009143C4" w:rsidRPr="001978CD">
        <w:rPr>
          <w:rFonts w:ascii="Arial" w:hAnsi="Arial" w:cs="Arial"/>
          <w:lang w:val="en-GB"/>
        </w:rPr>
        <w:t>*V2*.</w:t>
      </w:r>
      <w:proofErr w:type="spellStart"/>
      <w:r w:rsidR="009143C4" w:rsidRPr="001978CD">
        <w:rPr>
          <w:rFonts w:ascii="Arial" w:hAnsi="Arial" w:cs="Arial"/>
          <w:lang w:val="en-GB"/>
        </w:rPr>
        <w:t>txp</w:t>
      </w:r>
      <w:proofErr w:type="spellEnd"/>
      <w:r w:rsidR="009143C4" w:rsidRPr="001978CD">
        <w:rPr>
          <w:rFonts w:ascii="Arial" w:hAnsi="Arial" w:cs="Arial"/>
          <w:lang w:val="en-GB"/>
        </w:rPr>
        <w:t xml:space="preserve">  (DE+EN). </w:t>
      </w:r>
      <w:r w:rsidRPr="001978CD">
        <w:rPr>
          <w:rFonts w:ascii="Arial" w:hAnsi="Arial" w:cs="Arial"/>
          <w:lang w:val="en-GB"/>
        </w:rPr>
        <w:t xml:space="preserve">For their version </w:t>
      </w:r>
      <w:r w:rsidR="009143C4" w:rsidRPr="001978CD">
        <w:rPr>
          <w:rFonts w:ascii="Arial" w:hAnsi="Arial" w:cs="Arial"/>
          <w:lang w:val="en-GB"/>
        </w:rPr>
        <w:t>V2</w:t>
      </w:r>
      <w:r w:rsidRPr="001978CD">
        <w:rPr>
          <w:rFonts w:ascii="Arial" w:hAnsi="Arial" w:cs="Arial"/>
          <w:lang w:val="en-GB"/>
        </w:rPr>
        <w:t xml:space="preserve">, at that time, the output quantity unit was set </w:t>
      </w:r>
      <w:proofErr w:type="spellStart"/>
      <w:r w:rsidR="009143C4" w:rsidRPr="001978CD">
        <w:rPr>
          <w:rFonts w:ascii="Arial" w:hAnsi="Arial" w:cs="Arial"/>
          <w:lang w:val="en-GB"/>
        </w:rPr>
        <w:t>Bq</w:t>
      </w:r>
      <w:proofErr w:type="spellEnd"/>
      <w:r w:rsidR="009143C4" w:rsidRPr="001978CD">
        <w:rPr>
          <w:rFonts w:ascii="Arial" w:hAnsi="Arial" w:cs="Arial"/>
          <w:lang w:val="en-GB"/>
        </w:rPr>
        <w:t xml:space="preserve">/m²t, </w:t>
      </w:r>
      <w:r>
        <w:rPr>
          <w:rFonts w:ascii="Arial" w:hAnsi="Arial" w:cs="Arial"/>
          <w:lang w:val="en-GB"/>
        </w:rPr>
        <w:t xml:space="preserve">however, the associated area of </w:t>
      </w:r>
      <w:r w:rsidR="009143C4" w:rsidRPr="001978CD">
        <w:rPr>
          <w:rFonts w:ascii="Arial" w:hAnsi="Arial" w:cs="Arial"/>
          <w:lang w:val="en-GB"/>
        </w:rPr>
        <w:t xml:space="preserve">400 cm² </w:t>
      </w:r>
      <w:r>
        <w:rPr>
          <w:rFonts w:ascii="Arial" w:hAnsi="Arial" w:cs="Arial"/>
          <w:lang w:val="en-GB"/>
        </w:rPr>
        <w:t>had not been changed to</w:t>
      </w:r>
      <w:r w:rsidR="009143C4" w:rsidRPr="001978CD">
        <w:rPr>
          <w:rFonts w:ascii="Arial" w:hAnsi="Arial" w:cs="Arial"/>
          <w:lang w:val="en-GB"/>
        </w:rPr>
        <w:t xml:space="preserve"> 0,04 m². </w:t>
      </w:r>
      <w:r w:rsidRPr="001978CD">
        <w:rPr>
          <w:rFonts w:ascii="Arial" w:hAnsi="Arial" w:cs="Arial"/>
          <w:lang w:val="en-GB"/>
        </w:rPr>
        <w:t xml:space="preserve">This error of the V2 version now soon became obvious by the </w:t>
      </w:r>
      <w:r>
        <w:rPr>
          <w:rFonts w:ascii="Arial" w:hAnsi="Arial" w:cs="Arial"/>
          <w:lang w:val="en-GB"/>
        </w:rPr>
        <w:t xml:space="preserve">new </w:t>
      </w:r>
      <w:r w:rsidRPr="001978CD">
        <w:rPr>
          <w:rFonts w:ascii="Arial" w:hAnsi="Arial" w:cs="Arial"/>
          <w:lang w:val="en-GB"/>
        </w:rPr>
        <w:t>test</w:t>
      </w:r>
      <w:r>
        <w:rPr>
          <w:rFonts w:ascii="Arial" w:hAnsi="Arial" w:cs="Arial"/>
          <w:lang w:val="en-GB"/>
        </w:rPr>
        <w:t xml:space="preserve"> modus.</w:t>
      </w:r>
      <w:r w:rsidRPr="001978CD">
        <w:rPr>
          <w:rFonts w:ascii="Arial" w:hAnsi="Arial" w:cs="Arial"/>
          <w:lang w:val="en-GB"/>
        </w:rPr>
        <w:t xml:space="preserve"> The new project version </w:t>
      </w:r>
      <w:r>
        <w:rPr>
          <w:rFonts w:ascii="Arial" w:hAnsi="Arial" w:cs="Arial"/>
          <w:lang w:val="en-GB"/>
        </w:rPr>
        <w:t xml:space="preserve">shown </w:t>
      </w:r>
      <w:r w:rsidRPr="001978CD">
        <w:rPr>
          <w:rFonts w:ascii="Arial" w:hAnsi="Arial" w:cs="Arial"/>
          <w:lang w:val="en-GB"/>
        </w:rPr>
        <w:t>with the correct units, but output quantity values</w:t>
      </w:r>
      <w:r>
        <w:rPr>
          <w:rFonts w:ascii="Arial" w:hAnsi="Arial" w:cs="Arial"/>
          <w:lang w:val="en-GB"/>
        </w:rPr>
        <w:t xml:space="preserve"> changed by the factor 100x100</w:t>
      </w:r>
      <w:r w:rsidRPr="001978CD">
        <w:rPr>
          <w:rFonts w:ascii="Arial" w:hAnsi="Arial" w:cs="Arial"/>
          <w:lang w:val="en-GB"/>
        </w:rPr>
        <w:t>, has been saved</w:t>
      </w:r>
      <w:r>
        <w:rPr>
          <w:rFonts w:ascii="Arial" w:hAnsi="Arial" w:cs="Arial"/>
          <w:lang w:val="en-GB"/>
        </w:rPr>
        <w:t>,</w:t>
      </w:r>
      <w:r w:rsidRPr="001978CD">
        <w:rPr>
          <w:rFonts w:ascii="Arial" w:hAnsi="Arial" w:cs="Arial"/>
          <w:lang w:val="en-GB"/>
        </w:rPr>
        <w:t xml:space="preserve"> w</w:t>
      </w:r>
      <w:r>
        <w:rPr>
          <w:rFonts w:ascii="Arial" w:hAnsi="Arial" w:cs="Arial"/>
          <w:lang w:val="en-GB"/>
        </w:rPr>
        <w:t>hile still being in the test mode, as version V3 projects</w:t>
      </w:r>
      <w:r w:rsidR="009143C4" w:rsidRPr="001978CD">
        <w:rPr>
          <w:rFonts w:ascii="Arial" w:hAnsi="Arial" w:cs="Arial"/>
          <w:lang w:val="en-GB"/>
        </w:rPr>
        <w:t xml:space="preserve">.  </w:t>
      </w:r>
    </w:p>
    <w:p w14:paraId="7E4E81C8" w14:textId="77777777" w:rsidR="009143C4" w:rsidRPr="001978CD" w:rsidRDefault="009143C4" w:rsidP="009143C4">
      <w:pPr>
        <w:jc w:val="both"/>
        <w:rPr>
          <w:rFonts w:ascii="Arial" w:hAnsi="Arial" w:cs="Arial"/>
          <w:lang w:val="en-GB"/>
        </w:rPr>
      </w:pPr>
    </w:p>
    <w:p w14:paraId="24D5D749" w14:textId="510956EE" w:rsidR="009143C4" w:rsidRPr="009D2A99" w:rsidRDefault="009D2A99" w:rsidP="009143C4">
      <w:pPr>
        <w:jc w:val="both"/>
        <w:rPr>
          <w:rFonts w:ascii="Arial" w:hAnsi="Arial" w:cs="Arial"/>
          <w:lang w:val="en-GB"/>
        </w:rPr>
      </w:pPr>
      <w:r w:rsidRPr="009D2A99">
        <w:rPr>
          <w:rFonts w:ascii="Arial" w:hAnsi="Arial" w:cs="Arial"/>
          <w:lang w:val="en-GB"/>
        </w:rPr>
        <w:t xml:space="preserve">From the project </w:t>
      </w:r>
      <w:r w:rsidR="009143C4" w:rsidRPr="009D2A99">
        <w:rPr>
          <w:rFonts w:ascii="Arial" w:hAnsi="Arial" w:cs="Arial"/>
          <w:lang w:val="en-GB"/>
        </w:rPr>
        <w:t>Moreno-Sr90_IAEA-135_V2*.</w:t>
      </w:r>
      <w:proofErr w:type="spellStart"/>
      <w:r w:rsidR="009143C4" w:rsidRPr="009D2A99">
        <w:rPr>
          <w:rFonts w:ascii="Arial" w:hAnsi="Arial" w:cs="Arial"/>
          <w:lang w:val="en-GB"/>
        </w:rPr>
        <w:t>txp</w:t>
      </w:r>
      <w:proofErr w:type="spellEnd"/>
      <w:r w:rsidRPr="009D2A99">
        <w:rPr>
          <w:rFonts w:ascii="Arial" w:hAnsi="Arial" w:cs="Arial"/>
          <w:lang w:val="en-GB"/>
        </w:rPr>
        <w:t>, the triggers and the associated scaling factors of 60 or 1000 have been removed from the evaluation equations</w:t>
      </w:r>
      <w:r w:rsidR="009143C4" w:rsidRPr="009D2A99">
        <w:rPr>
          <w:rFonts w:ascii="Arial" w:hAnsi="Arial" w:cs="Arial"/>
          <w:lang w:val="en-GB"/>
        </w:rPr>
        <w:t xml:space="preserve"> </w:t>
      </w:r>
      <w:r w:rsidRPr="009D2A99">
        <w:rPr>
          <w:rFonts w:ascii="Arial" w:hAnsi="Arial" w:cs="Arial"/>
          <w:lang w:val="en-GB"/>
        </w:rPr>
        <w:t xml:space="preserve">and </w:t>
      </w:r>
      <w:r>
        <w:rPr>
          <w:rFonts w:ascii="Arial" w:hAnsi="Arial" w:cs="Arial"/>
          <w:lang w:val="en-GB"/>
        </w:rPr>
        <w:t>the projects were the</w:t>
      </w:r>
      <w:r w:rsidR="00DF5D1D">
        <w:rPr>
          <w:rFonts w:ascii="Arial" w:hAnsi="Arial" w:cs="Arial"/>
          <w:lang w:val="en-GB"/>
        </w:rPr>
        <w:t>n</w:t>
      </w:r>
      <w:r>
        <w:rPr>
          <w:rFonts w:ascii="Arial" w:hAnsi="Arial" w:cs="Arial"/>
          <w:lang w:val="en-GB"/>
        </w:rPr>
        <w:t xml:space="preserve"> successful tested for unit calculations.</w:t>
      </w:r>
      <w:r w:rsidR="009143C4" w:rsidRPr="009D2A99">
        <w:rPr>
          <w:rFonts w:ascii="Arial" w:hAnsi="Arial" w:cs="Arial"/>
          <w:lang w:val="en-GB"/>
        </w:rPr>
        <w:t xml:space="preserve"> </w:t>
      </w:r>
      <w:r w:rsidRPr="009D2A99">
        <w:rPr>
          <w:rFonts w:ascii="Arial" w:hAnsi="Arial" w:cs="Arial"/>
          <w:lang w:val="en-GB"/>
        </w:rPr>
        <w:t>With the processed derived units, the missing of the constant factors ha</w:t>
      </w:r>
      <w:r w:rsidR="00DF5D1D">
        <w:rPr>
          <w:rFonts w:ascii="Arial" w:hAnsi="Arial" w:cs="Arial"/>
          <w:lang w:val="en-GB"/>
        </w:rPr>
        <w:t>s</w:t>
      </w:r>
      <w:r w:rsidRPr="009D2A99">
        <w:rPr>
          <w:rFonts w:ascii="Arial" w:hAnsi="Arial" w:cs="Arial"/>
          <w:lang w:val="en-GB"/>
        </w:rPr>
        <w:t xml:space="preserve"> been equalized. Value and uncertainty of</w:t>
      </w:r>
      <w:r>
        <w:rPr>
          <w:rFonts w:ascii="Arial" w:hAnsi="Arial" w:cs="Arial"/>
          <w:lang w:val="en-GB"/>
        </w:rPr>
        <w:t xml:space="preserve"> </w:t>
      </w:r>
      <w:r w:rsidRPr="009D2A99">
        <w:rPr>
          <w:rFonts w:ascii="Arial" w:hAnsi="Arial" w:cs="Arial"/>
          <w:lang w:val="en-GB"/>
        </w:rPr>
        <w:t xml:space="preserve">the output quantity </w:t>
      </w:r>
      <w:r w:rsidR="005B681C">
        <w:rPr>
          <w:rFonts w:ascii="Arial" w:hAnsi="Arial" w:cs="Arial"/>
          <w:lang w:val="en-GB"/>
        </w:rPr>
        <w:t xml:space="preserve">finally </w:t>
      </w:r>
      <w:r w:rsidR="00DF5D1D">
        <w:rPr>
          <w:rFonts w:ascii="Arial" w:hAnsi="Arial" w:cs="Arial"/>
          <w:lang w:val="en-GB"/>
        </w:rPr>
        <w:t>is left unchanged</w:t>
      </w:r>
      <w:r w:rsidRPr="009D2A99">
        <w:rPr>
          <w:rFonts w:ascii="Arial" w:hAnsi="Arial" w:cs="Arial"/>
          <w:lang w:val="en-GB"/>
        </w:rPr>
        <w:t>.</w:t>
      </w:r>
      <w:r w:rsidR="009143C4" w:rsidRPr="009D2A99">
        <w:rPr>
          <w:rFonts w:ascii="Arial" w:hAnsi="Arial" w:cs="Arial"/>
          <w:lang w:val="en-GB"/>
        </w:rPr>
        <w:t xml:space="preserve"> </w:t>
      </w:r>
      <w:r w:rsidRPr="009D2A99">
        <w:rPr>
          <w:rFonts w:ascii="Arial" w:hAnsi="Arial" w:cs="Arial"/>
          <w:lang w:val="en-GB"/>
        </w:rPr>
        <w:t>The new project produced within the test modus is now released as a V3 version</w:t>
      </w:r>
      <w:r>
        <w:rPr>
          <w:rFonts w:ascii="Arial" w:hAnsi="Arial" w:cs="Arial"/>
          <w:lang w:val="en-GB"/>
        </w:rPr>
        <w:t>.</w:t>
      </w:r>
      <w:r w:rsidR="009143C4" w:rsidRPr="009D2A99">
        <w:rPr>
          <w:rFonts w:ascii="Arial" w:hAnsi="Arial" w:cs="Arial"/>
          <w:lang w:val="en-GB"/>
        </w:rPr>
        <w:t xml:space="preserve"> </w:t>
      </w:r>
    </w:p>
    <w:p w14:paraId="3AB0C849" w14:textId="77777777" w:rsidR="009143C4" w:rsidRPr="009D2A99" w:rsidRDefault="009143C4" w:rsidP="009143C4">
      <w:pPr>
        <w:jc w:val="both"/>
        <w:rPr>
          <w:rFonts w:ascii="Arial" w:hAnsi="Arial" w:cs="Arial"/>
          <w:lang w:val="en-GB"/>
        </w:rPr>
      </w:pPr>
    </w:p>
    <w:p w14:paraId="2B007E46" w14:textId="1FE9BB6C" w:rsidR="009143C4" w:rsidRPr="00DF5D1D" w:rsidRDefault="00DF5D1D" w:rsidP="009143C4">
      <w:pPr>
        <w:jc w:val="both"/>
        <w:rPr>
          <w:rFonts w:ascii="Arial" w:hAnsi="Arial" w:cs="Arial"/>
          <w:lang w:val="en-GB"/>
        </w:rPr>
      </w:pPr>
      <w:r w:rsidRPr="00DF5D1D">
        <w:rPr>
          <w:rFonts w:ascii="Arial" w:hAnsi="Arial" w:cs="Arial"/>
          <w:lang w:val="en-GB"/>
        </w:rPr>
        <w:t>The same applied to the p</w:t>
      </w:r>
      <w:r w:rsidR="009143C4" w:rsidRPr="00DF5D1D">
        <w:rPr>
          <w:rFonts w:ascii="Arial" w:hAnsi="Arial" w:cs="Arial"/>
          <w:lang w:val="en-GB"/>
        </w:rPr>
        <w:t>roje</w:t>
      </w:r>
      <w:r w:rsidRPr="00DF5D1D">
        <w:rPr>
          <w:rFonts w:ascii="Arial" w:hAnsi="Arial" w:cs="Arial"/>
          <w:lang w:val="en-GB"/>
        </w:rPr>
        <w:t>c</w:t>
      </w:r>
      <w:r w:rsidR="009143C4" w:rsidRPr="00DF5D1D">
        <w:rPr>
          <w:rFonts w:ascii="Arial" w:hAnsi="Arial" w:cs="Arial"/>
          <w:lang w:val="en-GB"/>
        </w:rPr>
        <w:t>t Janszen-Sr-89-Sr-90_V3*.</w:t>
      </w:r>
      <w:proofErr w:type="spellStart"/>
      <w:r w:rsidR="009143C4" w:rsidRPr="00DF5D1D">
        <w:rPr>
          <w:rFonts w:ascii="Arial" w:hAnsi="Arial" w:cs="Arial"/>
          <w:lang w:val="en-GB"/>
        </w:rPr>
        <w:t>txp</w:t>
      </w:r>
      <w:proofErr w:type="spellEnd"/>
      <w:r w:rsidRPr="00DF5D1D">
        <w:rPr>
          <w:rFonts w:ascii="Arial" w:hAnsi="Arial" w:cs="Arial"/>
          <w:lang w:val="en-GB"/>
        </w:rPr>
        <w:t>.</w:t>
      </w:r>
      <w:r w:rsidR="009143C4" w:rsidRPr="00DF5D1D">
        <w:rPr>
          <w:rFonts w:ascii="Arial" w:hAnsi="Arial" w:cs="Arial"/>
          <w:lang w:val="en-GB"/>
        </w:rPr>
        <w:t xml:space="preserve"> </w:t>
      </w:r>
      <w:r w:rsidRPr="00DF5D1D">
        <w:rPr>
          <w:rFonts w:ascii="Arial" w:hAnsi="Arial" w:cs="Arial"/>
          <w:lang w:val="en-GB"/>
        </w:rPr>
        <w:t xml:space="preserve">The </w:t>
      </w:r>
      <w:proofErr w:type="spellStart"/>
      <w:r w:rsidR="009143C4" w:rsidRPr="00DF5D1D">
        <w:rPr>
          <w:rFonts w:ascii="Arial" w:hAnsi="Arial" w:cs="Arial"/>
          <w:lang w:val="en-GB"/>
        </w:rPr>
        <w:t>kilo_trigger</w:t>
      </w:r>
      <w:proofErr w:type="spellEnd"/>
      <w:r w:rsidR="009143C4" w:rsidRPr="00DF5D1D">
        <w:rPr>
          <w:rFonts w:ascii="Arial" w:hAnsi="Arial" w:cs="Arial"/>
          <w:lang w:val="en-GB"/>
        </w:rPr>
        <w:t xml:space="preserve"> </w:t>
      </w:r>
      <w:r w:rsidRPr="00DF5D1D">
        <w:rPr>
          <w:rFonts w:ascii="Arial" w:hAnsi="Arial" w:cs="Arial"/>
          <w:lang w:val="en-GB"/>
        </w:rPr>
        <w:t>a</w:t>
      </w:r>
      <w:r w:rsidR="009143C4" w:rsidRPr="00DF5D1D">
        <w:rPr>
          <w:rFonts w:ascii="Arial" w:hAnsi="Arial" w:cs="Arial"/>
          <w:lang w:val="en-GB"/>
        </w:rPr>
        <w:t xml:space="preserve">nd </w:t>
      </w:r>
      <w:r>
        <w:rPr>
          <w:rFonts w:ascii="Arial" w:hAnsi="Arial" w:cs="Arial"/>
          <w:lang w:val="en-GB"/>
        </w:rPr>
        <w:t xml:space="preserve">the associated of the mass (g) were removed. </w:t>
      </w:r>
      <w:r w:rsidRPr="00DF5D1D">
        <w:rPr>
          <w:rFonts w:ascii="Arial" w:hAnsi="Arial" w:cs="Arial"/>
          <w:lang w:val="en-GB"/>
        </w:rPr>
        <w:t xml:space="preserve">The missing factor of 1000 </w:t>
      </w:r>
      <w:r w:rsidR="009143C4" w:rsidRPr="00DF5D1D">
        <w:rPr>
          <w:rFonts w:ascii="Arial" w:hAnsi="Arial" w:cs="Arial"/>
          <w:lang w:val="en-GB"/>
        </w:rPr>
        <w:t xml:space="preserve">in </w:t>
      </w:r>
      <w:r w:rsidRPr="00DF5D1D">
        <w:rPr>
          <w:rFonts w:ascii="Arial" w:hAnsi="Arial" w:cs="Arial"/>
          <w:lang w:val="en-GB"/>
        </w:rPr>
        <w:t>the equations has been equalized by</w:t>
      </w:r>
      <w:r>
        <w:rPr>
          <w:rFonts w:ascii="Arial" w:hAnsi="Arial" w:cs="Arial"/>
          <w:lang w:val="en-GB"/>
        </w:rPr>
        <w:t xml:space="preserve"> </w:t>
      </w:r>
      <w:r w:rsidRPr="00DF5D1D">
        <w:rPr>
          <w:rFonts w:ascii="Arial" w:hAnsi="Arial" w:cs="Arial"/>
          <w:lang w:val="en-GB"/>
        </w:rPr>
        <w:t>t</w:t>
      </w:r>
      <w:r>
        <w:rPr>
          <w:rFonts w:ascii="Arial" w:hAnsi="Arial" w:cs="Arial"/>
          <w:lang w:val="en-GB"/>
        </w:rPr>
        <w:t>he</w:t>
      </w:r>
      <w:r w:rsidRPr="00DF5D1D">
        <w:rPr>
          <w:rFonts w:ascii="Arial" w:hAnsi="Arial" w:cs="Arial"/>
          <w:lang w:val="en-GB"/>
        </w:rPr>
        <w:t xml:space="preserve"> unit calculations</w:t>
      </w:r>
      <w:r>
        <w:rPr>
          <w:rFonts w:ascii="Arial" w:hAnsi="Arial" w:cs="Arial"/>
          <w:lang w:val="en-GB"/>
        </w:rPr>
        <w:t>, value and uncertainty of the output quantity are left unchanged</w:t>
      </w:r>
      <w:r w:rsidRPr="00DF5D1D">
        <w:rPr>
          <w:rFonts w:ascii="Arial" w:hAnsi="Arial" w:cs="Arial"/>
          <w:lang w:val="en-GB"/>
        </w:rPr>
        <w:t>. A new v</w:t>
      </w:r>
      <w:r w:rsidR="009143C4" w:rsidRPr="00DF5D1D">
        <w:rPr>
          <w:rFonts w:ascii="Arial" w:hAnsi="Arial" w:cs="Arial"/>
          <w:lang w:val="en-GB"/>
        </w:rPr>
        <w:t xml:space="preserve">ersion V4 </w:t>
      </w:r>
      <w:r w:rsidRPr="00DF5D1D">
        <w:rPr>
          <w:rFonts w:ascii="Arial" w:hAnsi="Arial" w:cs="Arial"/>
          <w:lang w:val="en-GB"/>
        </w:rPr>
        <w:t>of these projects have been produced</w:t>
      </w:r>
      <w:r w:rsidR="009143C4" w:rsidRPr="00DF5D1D">
        <w:rPr>
          <w:rFonts w:ascii="Arial" w:hAnsi="Arial" w:cs="Arial"/>
          <w:lang w:val="en-GB"/>
        </w:rPr>
        <w:t xml:space="preserve">.   </w:t>
      </w:r>
    </w:p>
    <w:p w14:paraId="4CF91088" w14:textId="77777777" w:rsidR="009143C4" w:rsidRPr="00DF5D1D" w:rsidRDefault="009143C4" w:rsidP="009143C4">
      <w:pPr>
        <w:jc w:val="both"/>
        <w:rPr>
          <w:rFonts w:ascii="Arial" w:hAnsi="Arial" w:cs="Arial"/>
          <w:lang w:val="en-GB"/>
        </w:rPr>
      </w:pPr>
    </w:p>
    <w:sectPr w:rsidR="009143C4" w:rsidRPr="00DF5D1D" w:rsidSect="00974003">
      <w:pgSz w:w="11906" w:h="16838"/>
      <w:pgMar w:top="1418" w:right="992"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FC2F9" w14:textId="77777777" w:rsidR="006E337E" w:rsidRDefault="006E337E" w:rsidP="00AB547C">
      <w:r>
        <w:separator/>
      </w:r>
    </w:p>
  </w:endnote>
  <w:endnote w:type="continuationSeparator" w:id="0">
    <w:p w14:paraId="43C983CB" w14:textId="77777777" w:rsidR="006E337E" w:rsidRDefault="006E337E" w:rsidP="00AB5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TT31c4e1">
    <w:altName w:val="Calibri"/>
    <w:panose1 w:val="00000000000000000000"/>
    <w:charset w:val="00"/>
    <w:family w:val="auto"/>
    <w:notTrueType/>
    <w:pitch w:val="default"/>
    <w:sig w:usb0="00000003" w:usb1="00000000" w:usb2="00000000" w:usb3="00000000" w:csb0="00000001" w:csb1="00000000"/>
  </w:font>
  <w:font w:name="LMSans12-Regular">
    <w:altName w:val="Yu Gothic"/>
    <w:panose1 w:val="00000000000000000000"/>
    <w:charset w:val="80"/>
    <w:family w:val="auto"/>
    <w:notTrueType/>
    <w:pitch w:val="default"/>
    <w:sig w:usb0="00000001" w:usb1="08070000" w:usb2="00000010" w:usb3="00000000" w:csb0="00020000" w:csb1="00000000"/>
  </w:font>
  <w:font w:name="LMMathSymbols8-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52558" w14:textId="77777777" w:rsidR="006E337E" w:rsidRDefault="006E337E" w:rsidP="00AB547C">
      <w:r>
        <w:separator/>
      </w:r>
    </w:p>
  </w:footnote>
  <w:footnote w:type="continuationSeparator" w:id="0">
    <w:p w14:paraId="7ABA0BC9" w14:textId="77777777" w:rsidR="006E337E" w:rsidRDefault="006E337E" w:rsidP="00AB5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132F"/>
    <w:multiLevelType w:val="hybridMultilevel"/>
    <w:tmpl w:val="24D668A2"/>
    <w:lvl w:ilvl="0" w:tplc="04070017">
      <w:start w:val="1"/>
      <w:numFmt w:val="lowerLetter"/>
      <w:lvlText w:val="%1)"/>
      <w:lvlJc w:val="left"/>
      <w:pPr>
        <w:ind w:left="495" w:hanging="360"/>
      </w:pPr>
      <w:rPr>
        <w:rFonts w:cs="Times New Roman" w:hint="default"/>
        <w:b w:val="0"/>
      </w:rPr>
    </w:lvl>
    <w:lvl w:ilvl="1" w:tplc="04070019" w:tentative="1">
      <w:start w:val="1"/>
      <w:numFmt w:val="lowerLetter"/>
      <w:lvlText w:val="%2."/>
      <w:lvlJc w:val="left"/>
      <w:pPr>
        <w:ind w:left="1215" w:hanging="360"/>
      </w:pPr>
      <w:rPr>
        <w:rFonts w:cs="Times New Roman"/>
      </w:rPr>
    </w:lvl>
    <w:lvl w:ilvl="2" w:tplc="0407001B" w:tentative="1">
      <w:start w:val="1"/>
      <w:numFmt w:val="lowerRoman"/>
      <w:lvlText w:val="%3."/>
      <w:lvlJc w:val="right"/>
      <w:pPr>
        <w:ind w:left="1935" w:hanging="180"/>
      </w:pPr>
      <w:rPr>
        <w:rFonts w:cs="Times New Roman"/>
      </w:rPr>
    </w:lvl>
    <w:lvl w:ilvl="3" w:tplc="0407000F" w:tentative="1">
      <w:start w:val="1"/>
      <w:numFmt w:val="decimal"/>
      <w:lvlText w:val="%4."/>
      <w:lvlJc w:val="left"/>
      <w:pPr>
        <w:ind w:left="2655" w:hanging="360"/>
      </w:pPr>
      <w:rPr>
        <w:rFonts w:cs="Times New Roman"/>
      </w:rPr>
    </w:lvl>
    <w:lvl w:ilvl="4" w:tplc="04070019" w:tentative="1">
      <w:start w:val="1"/>
      <w:numFmt w:val="lowerLetter"/>
      <w:lvlText w:val="%5."/>
      <w:lvlJc w:val="left"/>
      <w:pPr>
        <w:ind w:left="3375" w:hanging="360"/>
      </w:pPr>
      <w:rPr>
        <w:rFonts w:cs="Times New Roman"/>
      </w:rPr>
    </w:lvl>
    <w:lvl w:ilvl="5" w:tplc="0407001B" w:tentative="1">
      <w:start w:val="1"/>
      <w:numFmt w:val="lowerRoman"/>
      <w:lvlText w:val="%6."/>
      <w:lvlJc w:val="right"/>
      <w:pPr>
        <w:ind w:left="4095" w:hanging="180"/>
      </w:pPr>
      <w:rPr>
        <w:rFonts w:cs="Times New Roman"/>
      </w:rPr>
    </w:lvl>
    <w:lvl w:ilvl="6" w:tplc="0407000F" w:tentative="1">
      <w:start w:val="1"/>
      <w:numFmt w:val="decimal"/>
      <w:lvlText w:val="%7."/>
      <w:lvlJc w:val="left"/>
      <w:pPr>
        <w:ind w:left="4815" w:hanging="360"/>
      </w:pPr>
      <w:rPr>
        <w:rFonts w:cs="Times New Roman"/>
      </w:rPr>
    </w:lvl>
    <w:lvl w:ilvl="7" w:tplc="04070019" w:tentative="1">
      <w:start w:val="1"/>
      <w:numFmt w:val="lowerLetter"/>
      <w:lvlText w:val="%8."/>
      <w:lvlJc w:val="left"/>
      <w:pPr>
        <w:ind w:left="5535" w:hanging="360"/>
      </w:pPr>
      <w:rPr>
        <w:rFonts w:cs="Times New Roman"/>
      </w:rPr>
    </w:lvl>
    <w:lvl w:ilvl="8" w:tplc="0407001B" w:tentative="1">
      <w:start w:val="1"/>
      <w:numFmt w:val="lowerRoman"/>
      <w:lvlText w:val="%9."/>
      <w:lvlJc w:val="right"/>
      <w:pPr>
        <w:ind w:left="6255" w:hanging="180"/>
      </w:pPr>
      <w:rPr>
        <w:rFonts w:cs="Times New Roman"/>
      </w:rPr>
    </w:lvl>
  </w:abstractNum>
  <w:abstractNum w:abstractNumId="1" w15:restartNumberingAfterBreak="0">
    <w:nsid w:val="05FE0BE1"/>
    <w:multiLevelType w:val="hybridMultilevel"/>
    <w:tmpl w:val="B48CFA0C"/>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15:restartNumberingAfterBreak="0">
    <w:nsid w:val="0F7D5D29"/>
    <w:multiLevelType w:val="hybridMultilevel"/>
    <w:tmpl w:val="A7804D54"/>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CF7EF1"/>
    <w:multiLevelType w:val="hybridMultilevel"/>
    <w:tmpl w:val="0DF6E4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CE1F3B"/>
    <w:multiLevelType w:val="hybridMultilevel"/>
    <w:tmpl w:val="A7F6F9CE"/>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5" w15:restartNumberingAfterBreak="0">
    <w:nsid w:val="14802C88"/>
    <w:multiLevelType w:val="hybridMultilevel"/>
    <w:tmpl w:val="1ED88A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25722B"/>
    <w:multiLevelType w:val="hybridMultilevel"/>
    <w:tmpl w:val="3572B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298A"/>
    <w:multiLevelType w:val="hybridMultilevel"/>
    <w:tmpl w:val="9E42D9FE"/>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F5D73B0"/>
    <w:multiLevelType w:val="hybridMultilevel"/>
    <w:tmpl w:val="49CEFAD6"/>
    <w:lvl w:ilvl="0" w:tplc="6C34A1AE">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1F705339"/>
    <w:multiLevelType w:val="hybridMultilevel"/>
    <w:tmpl w:val="F8125EB2"/>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21266874"/>
    <w:multiLevelType w:val="multilevel"/>
    <w:tmpl w:val="C764E0C4"/>
    <w:styleLink w:val="MALNummerierungAbbTabLit"/>
    <w:lvl w:ilvl="0">
      <w:start w:val="1"/>
      <w:numFmt w:val="decimal"/>
      <w:pStyle w:val="MALAbbildungsunterschrift"/>
      <w:lvlText w:val="Abb. %1:"/>
      <w:lvlJc w:val="left"/>
      <w:pPr>
        <w:tabs>
          <w:tab w:val="num" w:pos="1134"/>
        </w:tabs>
        <w:ind w:left="1134" w:hanging="1134"/>
      </w:pPr>
      <w:rPr>
        <w:rFonts w:ascii="Verdana" w:hAnsi="Verdana" w:hint="default"/>
        <w:b/>
        <w:i w:val="0"/>
        <w:sz w:val="22"/>
      </w:rPr>
    </w:lvl>
    <w:lvl w:ilvl="1">
      <w:start w:val="1"/>
      <w:numFmt w:val="decimal"/>
      <w:pStyle w:val="MALTabellenberschrift"/>
      <w:lvlText w:val="Tab. %2:"/>
      <w:lvlJc w:val="left"/>
      <w:pPr>
        <w:tabs>
          <w:tab w:val="num" w:pos="1134"/>
        </w:tabs>
        <w:ind w:left="1134" w:hanging="1134"/>
      </w:pPr>
      <w:rPr>
        <w:rFonts w:ascii="Verdana" w:hAnsi="Verdana" w:hint="default"/>
        <w:b/>
        <w:i w:val="0"/>
        <w:sz w:val="22"/>
      </w:rPr>
    </w:lvl>
    <w:lvl w:ilvl="2">
      <w:start w:val="1"/>
      <w:numFmt w:val="decimal"/>
      <w:pStyle w:val="MALLiteraturNummerierung"/>
      <w:lvlText w:val="(%3)"/>
      <w:lvlJc w:val="left"/>
      <w:pPr>
        <w:tabs>
          <w:tab w:val="num" w:pos="567"/>
        </w:tabs>
        <w:ind w:left="567" w:hanging="567"/>
      </w:pPr>
      <w:rPr>
        <w:rFonts w:ascii="Verdana" w:hAnsi="Verdana" w:hint="default"/>
        <w:b w:val="0"/>
        <w:i w:val="0"/>
        <w:sz w:val="22"/>
      </w:rPr>
    </w:lvl>
    <w:lvl w:ilvl="3">
      <w:start w:val="1"/>
      <w:numFmt w:val="decimal"/>
      <w:lvlText w:val="(%4)"/>
      <w:lvlJc w:val="left"/>
      <w:pPr>
        <w:tabs>
          <w:tab w:val="num" w:pos="1134"/>
        </w:tabs>
        <w:ind w:left="1134" w:hanging="1134"/>
      </w:pPr>
      <w:rPr>
        <w:rFonts w:hint="default"/>
      </w:rPr>
    </w:lvl>
    <w:lvl w:ilvl="4">
      <w:start w:val="1"/>
      <w:numFmt w:val="upperLetter"/>
      <w:lvlText w:val="%5"/>
      <w:lvlJc w:val="left"/>
      <w:pPr>
        <w:tabs>
          <w:tab w:val="num" w:pos="1134"/>
        </w:tabs>
        <w:ind w:left="1134" w:hanging="1134"/>
      </w:pPr>
      <w:rPr>
        <w:rFonts w:ascii="Verdana" w:hAnsi="Verdana" w:hint="default"/>
        <w:b/>
        <w:i w:val="0"/>
        <w:sz w:val="22"/>
      </w:rPr>
    </w:lvl>
    <w:lvl w:ilvl="5">
      <w:start w:val="1"/>
      <w:numFmt w:val="decimal"/>
      <w:pStyle w:val="MALAnhangAbbildungsunterschrift"/>
      <w:lvlText w:val="Abb. %5.%6:"/>
      <w:lvlJc w:val="left"/>
      <w:pPr>
        <w:tabs>
          <w:tab w:val="num" w:pos="1418"/>
        </w:tabs>
        <w:ind w:left="1418" w:hanging="1418"/>
      </w:pPr>
      <w:rPr>
        <w:rFonts w:ascii="Verdana" w:hAnsi="Verdana" w:hint="default"/>
        <w:b/>
        <w:i w:val="0"/>
        <w:sz w:val="22"/>
      </w:rPr>
    </w:lvl>
    <w:lvl w:ilvl="6">
      <w:start w:val="1"/>
      <w:numFmt w:val="decimal"/>
      <w:pStyle w:val="MALAnhangTabellenberschrift"/>
      <w:lvlText w:val="Tab. %5.%7:"/>
      <w:lvlJc w:val="left"/>
      <w:pPr>
        <w:tabs>
          <w:tab w:val="num" w:pos="1418"/>
        </w:tabs>
        <w:ind w:left="1418" w:hanging="1418"/>
      </w:pPr>
      <w:rPr>
        <w:rFonts w:ascii="Verdana" w:hAnsi="Verdana" w:hint="default"/>
        <w:b/>
        <w:i w:val="0"/>
        <w:sz w:val="22"/>
      </w:rPr>
    </w:lvl>
    <w:lvl w:ilvl="7">
      <w:start w:val="1"/>
      <w:numFmt w:val="decimal"/>
      <w:pStyle w:val="MALAnhangLiteraturNummerierung"/>
      <w:lvlText w:val="(%5%8)"/>
      <w:lvlJc w:val="left"/>
      <w:pPr>
        <w:tabs>
          <w:tab w:val="num" w:pos="851"/>
        </w:tabs>
        <w:ind w:left="851" w:hanging="851"/>
      </w:pPr>
      <w:rPr>
        <w:rFonts w:ascii="Verdana" w:hAnsi="Verdana" w:hint="default"/>
        <w:b w:val="0"/>
        <w:i w:val="0"/>
        <w:sz w:val="22"/>
      </w:rPr>
    </w:lvl>
    <w:lvl w:ilvl="8">
      <w:start w:val="1"/>
      <w:numFmt w:val="lowerRoman"/>
      <w:lvlText w:val="%9."/>
      <w:lvlJc w:val="left"/>
      <w:pPr>
        <w:tabs>
          <w:tab w:val="num" w:pos="1134"/>
        </w:tabs>
        <w:ind w:left="1134" w:hanging="1134"/>
      </w:pPr>
      <w:rPr>
        <w:rFonts w:hint="default"/>
      </w:rPr>
    </w:lvl>
  </w:abstractNum>
  <w:abstractNum w:abstractNumId="11" w15:restartNumberingAfterBreak="0">
    <w:nsid w:val="29640D25"/>
    <w:multiLevelType w:val="hybridMultilevel"/>
    <w:tmpl w:val="FF2256F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BE020D"/>
    <w:multiLevelType w:val="hybridMultilevel"/>
    <w:tmpl w:val="72E2A9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0032D36"/>
    <w:multiLevelType w:val="hybridMultilevel"/>
    <w:tmpl w:val="27E24FC4"/>
    <w:lvl w:ilvl="0" w:tplc="A0B0F0B0">
      <w:start w:val="1"/>
      <w:numFmt w:val="decimal"/>
      <w:lvlText w:val="%1."/>
      <w:lvlJc w:val="left"/>
      <w:pPr>
        <w:tabs>
          <w:tab w:val="num" w:pos="720"/>
        </w:tabs>
        <w:ind w:left="720" w:hanging="360"/>
      </w:pPr>
      <w:rPr>
        <w:rFonts w:ascii="Times New Roman" w:hAnsi="Times New Roman" w:cs="Times New Roman"/>
        <w:b/>
      </w:rPr>
    </w:lvl>
    <w:lvl w:ilvl="1" w:tplc="04070019">
      <w:start w:val="1"/>
      <w:numFmt w:val="lowerLetter"/>
      <w:lvlText w:val="%2."/>
      <w:lvlJc w:val="left"/>
      <w:pPr>
        <w:tabs>
          <w:tab w:val="num" w:pos="1440"/>
        </w:tabs>
        <w:ind w:left="1440" w:hanging="360"/>
      </w:pPr>
      <w:rPr>
        <w:rFonts w:ascii="Times New Roman" w:hAnsi="Times New Roman" w:cs="Times New Roman"/>
      </w:rPr>
    </w:lvl>
    <w:lvl w:ilvl="2" w:tplc="0407001B">
      <w:start w:val="1"/>
      <w:numFmt w:val="lowerRoman"/>
      <w:lvlText w:val="%3."/>
      <w:lvlJc w:val="right"/>
      <w:pPr>
        <w:tabs>
          <w:tab w:val="num" w:pos="2160"/>
        </w:tabs>
        <w:ind w:left="2160" w:hanging="180"/>
      </w:pPr>
      <w:rPr>
        <w:rFonts w:ascii="Times New Roman" w:hAnsi="Times New Roman" w:cs="Times New Roman"/>
      </w:rPr>
    </w:lvl>
    <w:lvl w:ilvl="3" w:tplc="0407000F">
      <w:start w:val="1"/>
      <w:numFmt w:val="decimal"/>
      <w:lvlText w:val="%4."/>
      <w:lvlJc w:val="left"/>
      <w:pPr>
        <w:tabs>
          <w:tab w:val="num" w:pos="2880"/>
        </w:tabs>
        <w:ind w:left="2880" w:hanging="360"/>
      </w:pPr>
      <w:rPr>
        <w:rFonts w:ascii="Times New Roman" w:hAnsi="Times New Roman" w:cs="Times New Roman"/>
      </w:rPr>
    </w:lvl>
    <w:lvl w:ilvl="4" w:tplc="04070019">
      <w:start w:val="1"/>
      <w:numFmt w:val="lowerLetter"/>
      <w:lvlText w:val="%5."/>
      <w:lvlJc w:val="left"/>
      <w:pPr>
        <w:tabs>
          <w:tab w:val="num" w:pos="3600"/>
        </w:tabs>
        <w:ind w:left="3600" w:hanging="360"/>
      </w:pPr>
      <w:rPr>
        <w:rFonts w:ascii="Times New Roman" w:hAnsi="Times New Roman" w:cs="Times New Roman"/>
      </w:rPr>
    </w:lvl>
    <w:lvl w:ilvl="5" w:tplc="0407001B">
      <w:start w:val="1"/>
      <w:numFmt w:val="lowerRoman"/>
      <w:lvlText w:val="%6."/>
      <w:lvlJc w:val="right"/>
      <w:pPr>
        <w:tabs>
          <w:tab w:val="num" w:pos="4320"/>
        </w:tabs>
        <w:ind w:left="4320" w:hanging="180"/>
      </w:pPr>
      <w:rPr>
        <w:rFonts w:ascii="Times New Roman" w:hAnsi="Times New Roman" w:cs="Times New Roman"/>
      </w:rPr>
    </w:lvl>
    <w:lvl w:ilvl="6" w:tplc="0407000F">
      <w:start w:val="1"/>
      <w:numFmt w:val="decimal"/>
      <w:lvlText w:val="%7."/>
      <w:lvlJc w:val="left"/>
      <w:pPr>
        <w:tabs>
          <w:tab w:val="num" w:pos="5040"/>
        </w:tabs>
        <w:ind w:left="5040" w:hanging="360"/>
      </w:pPr>
      <w:rPr>
        <w:rFonts w:ascii="Times New Roman" w:hAnsi="Times New Roman" w:cs="Times New Roman"/>
      </w:rPr>
    </w:lvl>
    <w:lvl w:ilvl="7" w:tplc="04070019">
      <w:start w:val="1"/>
      <w:numFmt w:val="lowerLetter"/>
      <w:lvlText w:val="%8."/>
      <w:lvlJc w:val="left"/>
      <w:pPr>
        <w:tabs>
          <w:tab w:val="num" w:pos="5760"/>
        </w:tabs>
        <w:ind w:left="5760" w:hanging="360"/>
      </w:pPr>
      <w:rPr>
        <w:rFonts w:ascii="Times New Roman" w:hAnsi="Times New Roman" w:cs="Times New Roman"/>
      </w:rPr>
    </w:lvl>
    <w:lvl w:ilvl="8" w:tplc="0407001B">
      <w:start w:val="1"/>
      <w:numFmt w:val="lowerRoman"/>
      <w:lvlText w:val="%9."/>
      <w:lvlJc w:val="right"/>
      <w:pPr>
        <w:tabs>
          <w:tab w:val="num" w:pos="6480"/>
        </w:tabs>
        <w:ind w:left="6480" w:hanging="180"/>
      </w:pPr>
      <w:rPr>
        <w:rFonts w:ascii="Times New Roman" w:hAnsi="Times New Roman" w:cs="Times New Roman"/>
      </w:rPr>
    </w:lvl>
  </w:abstractNum>
  <w:abstractNum w:abstractNumId="14" w15:restartNumberingAfterBreak="0">
    <w:nsid w:val="301B299E"/>
    <w:multiLevelType w:val="hybridMultilevel"/>
    <w:tmpl w:val="472A9E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2C390A"/>
    <w:multiLevelType w:val="hybridMultilevel"/>
    <w:tmpl w:val="E326AF5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15:restartNumberingAfterBreak="0">
    <w:nsid w:val="35500A30"/>
    <w:multiLevelType w:val="hybridMultilevel"/>
    <w:tmpl w:val="0A0E1AF8"/>
    <w:lvl w:ilvl="0" w:tplc="34B682AC">
      <w:numFmt w:val="bullet"/>
      <w:lvlText w:val="-"/>
      <w:lvlJc w:val="left"/>
      <w:pPr>
        <w:tabs>
          <w:tab w:val="num" w:pos="720"/>
        </w:tabs>
        <w:ind w:left="720" w:hanging="360"/>
      </w:pPr>
      <w:rPr>
        <w:rFonts w:ascii="Times New Roman" w:eastAsia="Times New Roman" w:hAnsi="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367D1C8C"/>
    <w:multiLevelType w:val="hybridMultilevel"/>
    <w:tmpl w:val="D1BCAB2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8" w15:restartNumberingAfterBreak="0">
    <w:nsid w:val="382355C9"/>
    <w:multiLevelType w:val="multilevel"/>
    <w:tmpl w:val="B596C578"/>
    <w:lvl w:ilvl="0">
      <w:start w:val="6"/>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572BC2"/>
    <w:multiLevelType w:val="hybridMultilevel"/>
    <w:tmpl w:val="4CE2F258"/>
    <w:lvl w:ilvl="0" w:tplc="04070011">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0" w15:restartNumberingAfterBreak="0">
    <w:nsid w:val="3E6B430A"/>
    <w:multiLevelType w:val="hybridMultilevel"/>
    <w:tmpl w:val="548E34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27830C1"/>
    <w:multiLevelType w:val="multilevel"/>
    <w:tmpl w:val="32347D6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33C10E0"/>
    <w:multiLevelType w:val="hybridMultilevel"/>
    <w:tmpl w:val="11E25518"/>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3" w15:restartNumberingAfterBreak="0">
    <w:nsid w:val="441E0359"/>
    <w:multiLevelType w:val="hybridMultilevel"/>
    <w:tmpl w:val="4B6A9F86"/>
    <w:lvl w:ilvl="0" w:tplc="04070005">
      <w:start w:val="1"/>
      <w:numFmt w:val="bullet"/>
      <w:lvlText w:val=""/>
      <w:lvlJc w:val="left"/>
      <w:pPr>
        <w:ind w:left="1004" w:hanging="360"/>
      </w:pPr>
      <w:rPr>
        <w:rFonts w:ascii="Wingdings" w:hAnsi="Wingdings"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4" w15:restartNumberingAfterBreak="0">
    <w:nsid w:val="463515B0"/>
    <w:multiLevelType w:val="hybridMultilevel"/>
    <w:tmpl w:val="C054F3CC"/>
    <w:lvl w:ilvl="0" w:tplc="49349F02">
      <w:start w:val="1"/>
      <w:numFmt w:val="decimal"/>
      <w:lvlText w:val="6.9.%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8E676AB"/>
    <w:multiLevelType w:val="hybridMultilevel"/>
    <w:tmpl w:val="ED66F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E4455EE"/>
    <w:multiLevelType w:val="hybridMultilevel"/>
    <w:tmpl w:val="A7E484B2"/>
    <w:lvl w:ilvl="0" w:tplc="04070001">
      <w:start w:val="1"/>
      <w:numFmt w:val="bullet"/>
      <w:lvlText w:val=""/>
      <w:lvlJc w:val="left"/>
      <w:pPr>
        <w:tabs>
          <w:tab w:val="num" w:pos="1995"/>
        </w:tabs>
        <w:ind w:left="1995" w:hanging="360"/>
      </w:pPr>
      <w:rPr>
        <w:rFonts w:ascii="Symbol" w:hAnsi="Symbol" w:hint="default"/>
      </w:rPr>
    </w:lvl>
    <w:lvl w:ilvl="1" w:tplc="04070003">
      <w:start w:val="1"/>
      <w:numFmt w:val="bullet"/>
      <w:lvlText w:val="o"/>
      <w:lvlJc w:val="left"/>
      <w:pPr>
        <w:tabs>
          <w:tab w:val="num" w:pos="2715"/>
        </w:tabs>
        <w:ind w:left="2715" w:hanging="360"/>
      </w:pPr>
      <w:rPr>
        <w:rFonts w:ascii="Courier New" w:hAnsi="Courier New" w:hint="default"/>
      </w:rPr>
    </w:lvl>
    <w:lvl w:ilvl="2" w:tplc="04070005">
      <w:start w:val="1"/>
      <w:numFmt w:val="bullet"/>
      <w:lvlText w:val=""/>
      <w:lvlJc w:val="left"/>
      <w:pPr>
        <w:tabs>
          <w:tab w:val="num" w:pos="3435"/>
        </w:tabs>
        <w:ind w:left="3435" w:hanging="360"/>
      </w:pPr>
      <w:rPr>
        <w:rFonts w:ascii="Wingdings" w:hAnsi="Wingdings" w:hint="default"/>
      </w:rPr>
    </w:lvl>
    <w:lvl w:ilvl="3" w:tplc="04070001">
      <w:start w:val="1"/>
      <w:numFmt w:val="bullet"/>
      <w:lvlText w:val=""/>
      <w:lvlJc w:val="left"/>
      <w:pPr>
        <w:tabs>
          <w:tab w:val="num" w:pos="4155"/>
        </w:tabs>
        <w:ind w:left="4155" w:hanging="360"/>
      </w:pPr>
      <w:rPr>
        <w:rFonts w:ascii="Symbol" w:hAnsi="Symbol" w:hint="default"/>
      </w:rPr>
    </w:lvl>
    <w:lvl w:ilvl="4" w:tplc="04070003">
      <w:start w:val="1"/>
      <w:numFmt w:val="bullet"/>
      <w:lvlText w:val="o"/>
      <w:lvlJc w:val="left"/>
      <w:pPr>
        <w:tabs>
          <w:tab w:val="num" w:pos="4875"/>
        </w:tabs>
        <w:ind w:left="4875" w:hanging="360"/>
      </w:pPr>
      <w:rPr>
        <w:rFonts w:ascii="Courier New" w:hAnsi="Courier New" w:hint="default"/>
      </w:rPr>
    </w:lvl>
    <w:lvl w:ilvl="5" w:tplc="04070005">
      <w:start w:val="1"/>
      <w:numFmt w:val="bullet"/>
      <w:lvlText w:val=""/>
      <w:lvlJc w:val="left"/>
      <w:pPr>
        <w:tabs>
          <w:tab w:val="num" w:pos="5595"/>
        </w:tabs>
        <w:ind w:left="5595" w:hanging="360"/>
      </w:pPr>
      <w:rPr>
        <w:rFonts w:ascii="Wingdings" w:hAnsi="Wingdings" w:hint="default"/>
      </w:rPr>
    </w:lvl>
    <w:lvl w:ilvl="6" w:tplc="04070001">
      <w:start w:val="1"/>
      <w:numFmt w:val="bullet"/>
      <w:lvlText w:val=""/>
      <w:lvlJc w:val="left"/>
      <w:pPr>
        <w:tabs>
          <w:tab w:val="num" w:pos="6315"/>
        </w:tabs>
        <w:ind w:left="6315" w:hanging="360"/>
      </w:pPr>
      <w:rPr>
        <w:rFonts w:ascii="Symbol" w:hAnsi="Symbol" w:hint="default"/>
      </w:rPr>
    </w:lvl>
    <w:lvl w:ilvl="7" w:tplc="04070003">
      <w:start w:val="1"/>
      <w:numFmt w:val="bullet"/>
      <w:lvlText w:val="o"/>
      <w:lvlJc w:val="left"/>
      <w:pPr>
        <w:tabs>
          <w:tab w:val="num" w:pos="7035"/>
        </w:tabs>
        <w:ind w:left="7035" w:hanging="360"/>
      </w:pPr>
      <w:rPr>
        <w:rFonts w:ascii="Courier New" w:hAnsi="Courier New" w:hint="default"/>
      </w:rPr>
    </w:lvl>
    <w:lvl w:ilvl="8" w:tplc="04070005">
      <w:start w:val="1"/>
      <w:numFmt w:val="bullet"/>
      <w:lvlText w:val=""/>
      <w:lvlJc w:val="left"/>
      <w:pPr>
        <w:tabs>
          <w:tab w:val="num" w:pos="7755"/>
        </w:tabs>
        <w:ind w:left="7755" w:hanging="360"/>
      </w:pPr>
      <w:rPr>
        <w:rFonts w:ascii="Wingdings" w:hAnsi="Wingdings" w:hint="default"/>
      </w:rPr>
    </w:lvl>
  </w:abstractNum>
  <w:abstractNum w:abstractNumId="27" w15:restartNumberingAfterBreak="0">
    <w:nsid w:val="4FFB1AEE"/>
    <w:multiLevelType w:val="multilevel"/>
    <w:tmpl w:val="866C3D48"/>
    <w:lvl w:ilvl="0">
      <w:start w:val="6"/>
      <w:numFmt w:val="decimal"/>
      <w:lvlText w:val="%1"/>
      <w:lvlJc w:val="left"/>
      <w:pPr>
        <w:ind w:left="780" w:hanging="780"/>
      </w:pPr>
      <w:rPr>
        <w:rFonts w:hint="default"/>
      </w:rPr>
    </w:lvl>
    <w:lvl w:ilvl="1">
      <w:start w:val="1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AA219F"/>
    <w:multiLevelType w:val="hybridMultilevel"/>
    <w:tmpl w:val="FF7CF5A0"/>
    <w:lvl w:ilvl="0" w:tplc="8C82D62C">
      <w:start w:val="1"/>
      <w:numFmt w:val="bullet"/>
      <w:lvlText w:val=""/>
      <w:lvlJc w:val="left"/>
      <w:pPr>
        <w:tabs>
          <w:tab w:val="num" w:pos="727"/>
        </w:tabs>
        <w:ind w:left="727" w:hanging="360"/>
      </w:pPr>
      <w:rPr>
        <w:rFonts w:ascii="Symbol" w:hAnsi="Symbol" w:hint="default"/>
        <w:color w:val="auto"/>
      </w:rPr>
    </w:lvl>
    <w:lvl w:ilvl="1" w:tplc="04070003">
      <w:start w:val="1"/>
      <w:numFmt w:val="bullet"/>
      <w:lvlText w:val="o"/>
      <w:lvlJc w:val="left"/>
      <w:pPr>
        <w:tabs>
          <w:tab w:val="num" w:pos="1447"/>
        </w:tabs>
        <w:ind w:left="1447" w:hanging="360"/>
      </w:pPr>
      <w:rPr>
        <w:rFonts w:ascii="Courier New" w:hAnsi="Courier New" w:hint="default"/>
      </w:rPr>
    </w:lvl>
    <w:lvl w:ilvl="2" w:tplc="04070005">
      <w:start w:val="1"/>
      <w:numFmt w:val="bullet"/>
      <w:lvlText w:val=""/>
      <w:lvlJc w:val="left"/>
      <w:pPr>
        <w:tabs>
          <w:tab w:val="num" w:pos="2167"/>
        </w:tabs>
        <w:ind w:left="2167" w:hanging="360"/>
      </w:pPr>
      <w:rPr>
        <w:rFonts w:ascii="Wingdings" w:hAnsi="Wingdings" w:hint="default"/>
      </w:rPr>
    </w:lvl>
    <w:lvl w:ilvl="3" w:tplc="04070001">
      <w:start w:val="1"/>
      <w:numFmt w:val="bullet"/>
      <w:lvlText w:val=""/>
      <w:lvlJc w:val="left"/>
      <w:pPr>
        <w:tabs>
          <w:tab w:val="num" w:pos="2887"/>
        </w:tabs>
        <w:ind w:left="2887" w:hanging="360"/>
      </w:pPr>
      <w:rPr>
        <w:rFonts w:ascii="Symbol" w:hAnsi="Symbol" w:hint="default"/>
      </w:rPr>
    </w:lvl>
    <w:lvl w:ilvl="4" w:tplc="04070003">
      <w:start w:val="1"/>
      <w:numFmt w:val="bullet"/>
      <w:lvlText w:val="o"/>
      <w:lvlJc w:val="left"/>
      <w:pPr>
        <w:tabs>
          <w:tab w:val="num" w:pos="3607"/>
        </w:tabs>
        <w:ind w:left="3607" w:hanging="360"/>
      </w:pPr>
      <w:rPr>
        <w:rFonts w:ascii="Courier New" w:hAnsi="Courier New" w:hint="default"/>
      </w:rPr>
    </w:lvl>
    <w:lvl w:ilvl="5" w:tplc="04070005">
      <w:start w:val="1"/>
      <w:numFmt w:val="bullet"/>
      <w:lvlText w:val=""/>
      <w:lvlJc w:val="left"/>
      <w:pPr>
        <w:tabs>
          <w:tab w:val="num" w:pos="4327"/>
        </w:tabs>
        <w:ind w:left="4327" w:hanging="360"/>
      </w:pPr>
      <w:rPr>
        <w:rFonts w:ascii="Wingdings" w:hAnsi="Wingdings" w:hint="default"/>
      </w:rPr>
    </w:lvl>
    <w:lvl w:ilvl="6" w:tplc="04070001">
      <w:start w:val="1"/>
      <w:numFmt w:val="bullet"/>
      <w:lvlText w:val=""/>
      <w:lvlJc w:val="left"/>
      <w:pPr>
        <w:tabs>
          <w:tab w:val="num" w:pos="5047"/>
        </w:tabs>
        <w:ind w:left="5047" w:hanging="360"/>
      </w:pPr>
      <w:rPr>
        <w:rFonts w:ascii="Symbol" w:hAnsi="Symbol" w:hint="default"/>
      </w:rPr>
    </w:lvl>
    <w:lvl w:ilvl="7" w:tplc="04070003">
      <w:start w:val="1"/>
      <w:numFmt w:val="bullet"/>
      <w:lvlText w:val="o"/>
      <w:lvlJc w:val="left"/>
      <w:pPr>
        <w:tabs>
          <w:tab w:val="num" w:pos="5767"/>
        </w:tabs>
        <w:ind w:left="5767" w:hanging="360"/>
      </w:pPr>
      <w:rPr>
        <w:rFonts w:ascii="Courier New" w:hAnsi="Courier New" w:hint="default"/>
      </w:rPr>
    </w:lvl>
    <w:lvl w:ilvl="8" w:tplc="04070005">
      <w:start w:val="1"/>
      <w:numFmt w:val="bullet"/>
      <w:lvlText w:val=""/>
      <w:lvlJc w:val="left"/>
      <w:pPr>
        <w:tabs>
          <w:tab w:val="num" w:pos="6487"/>
        </w:tabs>
        <w:ind w:left="6487" w:hanging="360"/>
      </w:pPr>
      <w:rPr>
        <w:rFonts w:ascii="Wingdings" w:hAnsi="Wingdings" w:hint="default"/>
      </w:rPr>
    </w:lvl>
  </w:abstractNum>
  <w:abstractNum w:abstractNumId="29" w15:restartNumberingAfterBreak="0">
    <w:nsid w:val="6D226D69"/>
    <w:multiLevelType w:val="multilevel"/>
    <w:tmpl w:val="2DEC2CCE"/>
    <w:lvl w:ilvl="0">
      <w:start w:val="5"/>
      <w:numFmt w:val="decimal"/>
      <w:lvlText w:val="%1"/>
      <w:lvlJc w:val="left"/>
      <w:pPr>
        <w:ind w:left="380" w:hanging="3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E0B6A91"/>
    <w:multiLevelType w:val="hybridMultilevel"/>
    <w:tmpl w:val="29748D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F50132B"/>
    <w:multiLevelType w:val="hybridMultilevel"/>
    <w:tmpl w:val="100CFF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F92167E"/>
    <w:multiLevelType w:val="multilevel"/>
    <w:tmpl w:val="B59CC9CC"/>
    <w:lvl w:ilvl="0">
      <w:start w:val="5"/>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6B422DA"/>
    <w:multiLevelType w:val="hybridMultilevel"/>
    <w:tmpl w:val="79843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75C5407"/>
    <w:multiLevelType w:val="hybridMultilevel"/>
    <w:tmpl w:val="C0504FC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5" w15:restartNumberingAfterBreak="0">
    <w:nsid w:val="7C5401E9"/>
    <w:multiLevelType w:val="hybridMultilevel"/>
    <w:tmpl w:val="E9725CE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D4512DE"/>
    <w:multiLevelType w:val="hybridMultilevel"/>
    <w:tmpl w:val="286E5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FF77EB9"/>
    <w:multiLevelType w:val="hybridMultilevel"/>
    <w:tmpl w:val="8DD0DBF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num w:numId="1" w16cid:durableId="314990210">
    <w:abstractNumId w:val="28"/>
  </w:num>
  <w:num w:numId="2" w16cid:durableId="1017777669">
    <w:abstractNumId w:val="35"/>
  </w:num>
  <w:num w:numId="3" w16cid:durableId="1368025935">
    <w:abstractNumId w:val="11"/>
  </w:num>
  <w:num w:numId="4" w16cid:durableId="2130775346">
    <w:abstractNumId w:val="26"/>
  </w:num>
  <w:num w:numId="5" w16cid:durableId="1521506514">
    <w:abstractNumId w:val="19"/>
  </w:num>
  <w:num w:numId="6" w16cid:durableId="649745611">
    <w:abstractNumId w:val="25"/>
  </w:num>
  <w:num w:numId="7" w16cid:durableId="442185799">
    <w:abstractNumId w:val="9"/>
  </w:num>
  <w:num w:numId="8" w16cid:durableId="1330451404">
    <w:abstractNumId w:val="16"/>
  </w:num>
  <w:num w:numId="9" w16cid:durableId="1850945027">
    <w:abstractNumId w:val="13"/>
  </w:num>
  <w:num w:numId="10" w16cid:durableId="885794101">
    <w:abstractNumId w:val="0"/>
  </w:num>
  <w:num w:numId="11" w16cid:durableId="825974787">
    <w:abstractNumId w:val="23"/>
  </w:num>
  <w:num w:numId="12" w16cid:durableId="1852988278">
    <w:abstractNumId w:val="22"/>
  </w:num>
  <w:num w:numId="13" w16cid:durableId="100147024">
    <w:abstractNumId w:val="1"/>
  </w:num>
  <w:num w:numId="14" w16cid:durableId="969896357">
    <w:abstractNumId w:val="5"/>
  </w:num>
  <w:num w:numId="15" w16cid:durableId="558979967">
    <w:abstractNumId w:val="17"/>
  </w:num>
  <w:num w:numId="16" w16cid:durableId="900823970">
    <w:abstractNumId w:val="33"/>
  </w:num>
  <w:num w:numId="17" w16cid:durableId="258949438">
    <w:abstractNumId w:val="6"/>
  </w:num>
  <w:num w:numId="18" w16cid:durableId="301615057">
    <w:abstractNumId w:val="31"/>
  </w:num>
  <w:num w:numId="19" w16cid:durableId="77556418">
    <w:abstractNumId w:val="34"/>
  </w:num>
  <w:num w:numId="20" w16cid:durableId="54285981">
    <w:abstractNumId w:val="36"/>
  </w:num>
  <w:num w:numId="21" w16cid:durableId="15082530">
    <w:abstractNumId w:val="18"/>
  </w:num>
  <w:num w:numId="22" w16cid:durableId="1274283555">
    <w:abstractNumId w:val="24"/>
  </w:num>
  <w:num w:numId="23" w16cid:durableId="735400756">
    <w:abstractNumId w:val="2"/>
  </w:num>
  <w:num w:numId="24" w16cid:durableId="2109570932">
    <w:abstractNumId w:val="3"/>
  </w:num>
  <w:num w:numId="25" w16cid:durableId="887454157">
    <w:abstractNumId w:val="29"/>
  </w:num>
  <w:num w:numId="26" w16cid:durableId="1827359192">
    <w:abstractNumId w:val="10"/>
  </w:num>
  <w:num w:numId="27" w16cid:durableId="1582980481">
    <w:abstractNumId w:val="21"/>
  </w:num>
  <w:num w:numId="28" w16cid:durableId="575167165">
    <w:abstractNumId w:val="12"/>
  </w:num>
  <w:num w:numId="29" w16cid:durableId="11609671">
    <w:abstractNumId w:val="20"/>
  </w:num>
  <w:num w:numId="30" w16cid:durableId="865599688">
    <w:abstractNumId w:val="15"/>
  </w:num>
  <w:num w:numId="31" w16cid:durableId="1998730112">
    <w:abstractNumId w:val="14"/>
  </w:num>
  <w:num w:numId="32" w16cid:durableId="1442843332">
    <w:abstractNumId w:val="27"/>
  </w:num>
  <w:num w:numId="33" w16cid:durableId="568884129">
    <w:abstractNumId w:val="8"/>
  </w:num>
  <w:num w:numId="34" w16cid:durableId="616638312">
    <w:abstractNumId w:val="7"/>
  </w:num>
  <w:num w:numId="35" w16cid:durableId="548230413">
    <w:abstractNumId w:val="37"/>
  </w:num>
  <w:num w:numId="36" w16cid:durableId="227765403">
    <w:abstractNumId w:val="4"/>
  </w:num>
  <w:num w:numId="37" w16cid:durableId="1373650999">
    <w:abstractNumId w:val="32"/>
  </w:num>
  <w:num w:numId="38" w16cid:durableId="1508210211">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C"/>
    <w:rsid w:val="00000240"/>
    <w:rsid w:val="000012F5"/>
    <w:rsid w:val="00001B08"/>
    <w:rsid w:val="00001CB0"/>
    <w:rsid w:val="00002290"/>
    <w:rsid w:val="0000317B"/>
    <w:rsid w:val="00004191"/>
    <w:rsid w:val="000049CA"/>
    <w:rsid w:val="00004EBF"/>
    <w:rsid w:val="000076CC"/>
    <w:rsid w:val="00010A05"/>
    <w:rsid w:val="00010C57"/>
    <w:rsid w:val="00011278"/>
    <w:rsid w:val="000112F6"/>
    <w:rsid w:val="00011FFA"/>
    <w:rsid w:val="000123E9"/>
    <w:rsid w:val="000123ED"/>
    <w:rsid w:val="0001382C"/>
    <w:rsid w:val="00013B93"/>
    <w:rsid w:val="00014633"/>
    <w:rsid w:val="00014DE4"/>
    <w:rsid w:val="00014F12"/>
    <w:rsid w:val="000151A4"/>
    <w:rsid w:val="000152CE"/>
    <w:rsid w:val="000157CB"/>
    <w:rsid w:val="00015EAF"/>
    <w:rsid w:val="00016183"/>
    <w:rsid w:val="000164AA"/>
    <w:rsid w:val="00017CBF"/>
    <w:rsid w:val="00020509"/>
    <w:rsid w:val="00020A58"/>
    <w:rsid w:val="00021425"/>
    <w:rsid w:val="00023AF5"/>
    <w:rsid w:val="00023B5E"/>
    <w:rsid w:val="00023E27"/>
    <w:rsid w:val="00024B55"/>
    <w:rsid w:val="000250AC"/>
    <w:rsid w:val="000251C0"/>
    <w:rsid w:val="000254B6"/>
    <w:rsid w:val="00025C09"/>
    <w:rsid w:val="00026843"/>
    <w:rsid w:val="000268C5"/>
    <w:rsid w:val="00027C8D"/>
    <w:rsid w:val="0003063E"/>
    <w:rsid w:val="00030D4D"/>
    <w:rsid w:val="00031C2A"/>
    <w:rsid w:val="0003220E"/>
    <w:rsid w:val="00033B07"/>
    <w:rsid w:val="00034144"/>
    <w:rsid w:val="00034C5F"/>
    <w:rsid w:val="0003528F"/>
    <w:rsid w:val="0003590F"/>
    <w:rsid w:val="0003740F"/>
    <w:rsid w:val="00037412"/>
    <w:rsid w:val="00040876"/>
    <w:rsid w:val="00040D19"/>
    <w:rsid w:val="00043228"/>
    <w:rsid w:val="00043DE2"/>
    <w:rsid w:val="00044029"/>
    <w:rsid w:val="000454C2"/>
    <w:rsid w:val="00045B5E"/>
    <w:rsid w:val="00045F46"/>
    <w:rsid w:val="00046FDE"/>
    <w:rsid w:val="000470D5"/>
    <w:rsid w:val="000473EC"/>
    <w:rsid w:val="00050E54"/>
    <w:rsid w:val="00051BE7"/>
    <w:rsid w:val="00051D58"/>
    <w:rsid w:val="0005207B"/>
    <w:rsid w:val="00052976"/>
    <w:rsid w:val="00052BCA"/>
    <w:rsid w:val="0005320F"/>
    <w:rsid w:val="000533A9"/>
    <w:rsid w:val="000538D5"/>
    <w:rsid w:val="00053DE2"/>
    <w:rsid w:val="00053DE3"/>
    <w:rsid w:val="00053E41"/>
    <w:rsid w:val="0005450E"/>
    <w:rsid w:val="00054CE8"/>
    <w:rsid w:val="00055A5C"/>
    <w:rsid w:val="00056041"/>
    <w:rsid w:val="000571B4"/>
    <w:rsid w:val="00057ADB"/>
    <w:rsid w:val="00057CE2"/>
    <w:rsid w:val="00060CF9"/>
    <w:rsid w:val="000618C5"/>
    <w:rsid w:val="00062202"/>
    <w:rsid w:val="00062C51"/>
    <w:rsid w:val="0006369F"/>
    <w:rsid w:val="00063931"/>
    <w:rsid w:val="000642BF"/>
    <w:rsid w:val="000653A0"/>
    <w:rsid w:val="000654D2"/>
    <w:rsid w:val="000664B5"/>
    <w:rsid w:val="00066B3B"/>
    <w:rsid w:val="00066E6B"/>
    <w:rsid w:val="000675F2"/>
    <w:rsid w:val="00067EA5"/>
    <w:rsid w:val="0007063D"/>
    <w:rsid w:val="00071FB5"/>
    <w:rsid w:val="00072DA9"/>
    <w:rsid w:val="00072E6D"/>
    <w:rsid w:val="00073584"/>
    <w:rsid w:val="00073BAD"/>
    <w:rsid w:val="00073F30"/>
    <w:rsid w:val="0007426F"/>
    <w:rsid w:val="00074327"/>
    <w:rsid w:val="00074F88"/>
    <w:rsid w:val="0007539C"/>
    <w:rsid w:val="000753C1"/>
    <w:rsid w:val="0007751B"/>
    <w:rsid w:val="00077DB8"/>
    <w:rsid w:val="00077E91"/>
    <w:rsid w:val="00080E0F"/>
    <w:rsid w:val="000811EB"/>
    <w:rsid w:val="0008284B"/>
    <w:rsid w:val="00082D1A"/>
    <w:rsid w:val="00083AE2"/>
    <w:rsid w:val="000849B4"/>
    <w:rsid w:val="00084F78"/>
    <w:rsid w:val="0008547F"/>
    <w:rsid w:val="000859AC"/>
    <w:rsid w:val="00087E7C"/>
    <w:rsid w:val="00090361"/>
    <w:rsid w:val="00090441"/>
    <w:rsid w:val="00090631"/>
    <w:rsid w:val="0009129E"/>
    <w:rsid w:val="0009252E"/>
    <w:rsid w:val="000928EB"/>
    <w:rsid w:val="00092D7A"/>
    <w:rsid w:val="00092D8E"/>
    <w:rsid w:val="00093278"/>
    <w:rsid w:val="00093EE9"/>
    <w:rsid w:val="00094409"/>
    <w:rsid w:val="00094A6B"/>
    <w:rsid w:val="00095BBB"/>
    <w:rsid w:val="00095E23"/>
    <w:rsid w:val="00095EBD"/>
    <w:rsid w:val="000962EC"/>
    <w:rsid w:val="00097921"/>
    <w:rsid w:val="00097E9D"/>
    <w:rsid w:val="00097F36"/>
    <w:rsid w:val="00097FFB"/>
    <w:rsid w:val="000A009C"/>
    <w:rsid w:val="000A0803"/>
    <w:rsid w:val="000A0AE3"/>
    <w:rsid w:val="000A0F6D"/>
    <w:rsid w:val="000A1809"/>
    <w:rsid w:val="000A1D9E"/>
    <w:rsid w:val="000A237F"/>
    <w:rsid w:val="000A2C7C"/>
    <w:rsid w:val="000A2E38"/>
    <w:rsid w:val="000A3373"/>
    <w:rsid w:val="000A3639"/>
    <w:rsid w:val="000A5604"/>
    <w:rsid w:val="000A5814"/>
    <w:rsid w:val="000A5CF7"/>
    <w:rsid w:val="000A724C"/>
    <w:rsid w:val="000B2451"/>
    <w:rsid w:val="000B2DC6"/>
    <w:rsid w:val="000B3194"/>
    <w:rsid w:val="000B328F"/>
    <w:rsid w:val="000B33BA"/>
    <w:rsid w:val="000B3983"/>
    <w:rsid w:val="000B3AC8"/>
    <w:rsid w:val="000B457B"/>
    <w:rsid w:val="000B5C4C"/>
    <w:rsid w:val="000B607B"/>
    <w:rsid w:val="000B6A1B"/>
    <w:rsid w:val="000B6FE7"/>
    <w:rsid w:val="000B7E7E"/>
    <w:rsid w:val="000C0128"/>
    <w:rsid w:val="000C0426"/>
    <w:rsid w:val="000C09CE"/>
    <w:rsid w:val="000C0A4B"/>
    <w:rsid w:val="000C0FD3"/>
    <w:rsid w:val="000C10F6"/>
    <w:rsid w:val="000C1197"/>
    <w:rsid w:val="000C14E8"/>
    <w:rsid w:val="000C15A4"/>
    <w:rsid w:val="000C1C35"/>
    <w:rsid w:val="000C23E0"/>
    <w:rsid w:val="000C2CBA"/>
    <w:rsid w:val="000C2D76"/>
    <w:rsid w:val="000C3C84"/>
    <w:rsid w:val="000C5934"/>
    <w:rsid w:val="000C69DB"/>
    <w:rsid w:val="000D0147"/>
    <w:rsid w:val="000D0A90"/>
    <w:rsid w:val="000D1335"/>
    <w:rsid w:val="000D19CA"/>
    <w:rsid w:val="000D1E6C"/>
    <w:rsid w:val="000D21FF"/>
    <w:rsid w:val="000D2681"/>
    <w:rsid w:val="000D2EE3"/>
    <w:rsid w:val="000D37FF"/>
    <w:rsid w:val="000D3BCE"/>
    <w:rsid w:val="000D45D3"/>
    <w:rsid w:val="000D4AA7"/>
    <w:rsid w:val="000D5309"/>
    <w:rsid w:val="000D618F"/>
    <w:rsid w:val="000D636F"/>
    <w:rsid w:val="000D6BB2"/>
    <w:rsid w:val="000D6C1D"/>
    <w:rsid w:val="000D6DF6"/>
    <w:rsid w:val="000D741A"/>
    <w:rsid w:val="000E0634"/>
    <w:rsid w:val="000E1D65"/>
    <w:rsid w:val="000E27EA"/>
    <w:rsid w:val="000E4591"/>
    <w:rsid w:val="000E517A"/>
    <w:rsid w:val="000E5470"/>
    <w:rsid w:val="000E6EB1"/>
    <w:rsid w:val="000E7C4E"/>
    <w:rsid w:val="000F12A0"/>
    <w:rsid w:val="000F18C9"/>
    <w:rsid w:val="000F1F2A"/>
    <w:rsid w:val="000F2A31"/>
    <w:rsid w:val="000F34D7"/>
    <w:rsid w:val="000F4422"/>
    <w:rsid w:val="000F4A11"/>
    <w:rsid w:val="000F534D"/>
    <w:rsid w:val="000F57B2"/>
    <w:rsid w:val="000F5871"/>
    <w:rsid w:val="000F6B11"/>
    <w:rsid w:val="000F7750"/>
    <w:rsid w:val="000F7B2E"/>
    <w:rsid w:val="00100532"/>
    <w:rsid w:val="00101DC1"/>
    <w:rsid w:val="001033A6"/>
    <w:rsid w:val="001034FC"/>
    <w:rsid w:val="00103ACC"/>
    <w:rsid w:val="00104659"/>
    <w:rsid w:val="00104C3B"/>
    <w:rsid w:val="00104F7E"/>
    <w:rsid w:val="0010506F"/>
    <w:rsid w:val="001057D1"/>
    <w:rsid w:val="00106079"/>
    <w:rsid w:val="00107B87"/>
    <w:rsid w:val="00107EE0"/>
    <w:rsid w:val="00110331"/>
    <w:rsid w:val="00110A68"/>
    <w:rsid w:val="00111368"/>
    <w:rsid w:val="001119C0"/>
    <w:rsid w:val="00112000"/>
    <w:rsid w:val="00112111"/>
    <w:rsid w:val="00112825"/>
    <w:rsid w:val="00112ABB"/>
    <w:rsid w:val="00112FC7"/>
    <w:rsid w:val="00112FFA"/>
    <w:rsid w:val="001130AE"/>
    <w:rsid w:val="00113439"/>
    <w:rsid w:val="00113747"/>
    <w:rsid w:val="00113B3D"/>
    <w:rsid w:val="00113D10"/>
    <w:rsid w:val="0011525F"/>
    <w:rsid w:val="001164DF"/>
    <w:rsid w:val="0011798C"/>
    <w:rsid w:val="00121441"/>
    <w:rsid w:val="00121DA5"/>
    <w:rsid w:val="00121F39"/>
    <w:rsid w:val="00122A49"/>
    <w:rsid w:val="00123BE2"/>
    <w:rsid w:val="00123C28"/>
    <w:rsid w:val="00124ACF"/>
    <w:rsid w:val="00125347"/>
    <w:rsid w:val="001257CC"/>
    <w:rsid w:val="001259E4"/>
    <w:rsid w:val="00125A85"/>
    <w:rsid w:val="00126280"/>
    <w:rsid w:val="00126506"/>
    <w:rsid w:val="00126553"/>
    <w:rsid w:val="001266FF"/>
    <w:rsid w:val="001274E8"/>
    <w:rsid w:val="00127724"/>
    <w:rsid w:val="00130299"/>
    <w:rsid w:val="00130BEF"/>
    <w:rsid w:val="00132467"/>
    <w:rsid w:val="00132808"/>
    <w:rsid w:val="00132E51"/>
    <w:rsid w:val="001331D5"/>
    <w:rsid w:val="00134D0E"/>
    <w:rsid w:val="0013525D"/>
    <w:rsid w:val="00136812"/>
    <w:rsid w:val="001369A7"/>
    <w:rsid w:val="00136A20"/>
    <w:rsid w:val="00136E71"/>
    <w:rsid w:val="001371ED"/>
    <w:rsid w:val="001374EA"/>
    <w:rsid w:val="001406CC"/>
    <w:rsid w:val="00140D40"/>
    <w:rsid w:val="00141064"/>
    <w:rsid w:val="0014164A"/>
    <w:rsid w:val="001416D1"/>
    <w:rsid w:val="00141768"/>
    <w:rsid w:val="0014266F"/>
    <w:rsid w:val="001429CE"/>
    <w:rsid w:val="00144E91"/>
    <w:rsid w:val="00145314"/>
    <w:rsid w:val="0014551A"/>
    <w:rsid w:val="001457DF"/>
    <w:rsid w:val="00146898"/>
    <w:rsid w:val="00146E3D"/>
    <w:rsid w:val="001471F6"/>
    <w:rsid w:val="00147604"/>
    <w:rsid w:val="0014797E"/>
    <w:rsid w:val="00147A4C"/>
    <w:rsid w:val="00147B53"/>
    <w:rsid w:val="00150186"/>
    <w:rsid w:val="001501E9"/>
    <w:rsid w:val="00150A7C"/>
    <w:rsid w:val="00151C3A"/>
    <w:rsid w:val="001522FE"/>
    <w:rsid w:val="0015274E"/>
    <w:rsid w:val="00153DBA"/>
    <w:rsid w:val="001551EC"/>
    <w:rsid w:val="00155A13"/>
    <w:rsid w:val="00155F3E"/>
    <w:rsid w:val="00156119"/>
    <w:rsid w:val="0015798F"/>
    <w:rsid w:val="00160DFA"/>
    <w:rsid w:val="00161085"/>
    <w:rsid w:val="001611E7"/>
    <w:rsid w:val="001620D6"/>
    <w:rsid w:val="00162EB4"/>
    <w:rsid w:val="001643E8"/>
    <w:rsid w:val="00165658"/>
    <w:rsid w:val="00165745"/>
    <w:rsid w:val="00167052"/>
    <w:rsid w:val="001704AE"/>
    <w:rsid w:val="00171544"/>
    <w:rsid w:val="001720F1"/>
    <w:rsid w:val="00172683"/>
    <w:rsid w:val="0017275A"/>
    <w:rsid w:val="001727FA"/>
    <w:rsid w:val="0017319C"/>
    <w:rsid w:val="00173B2D"/>
    <w:rsid w:val="00173CDA"/>
    <w:rsid w:val="00174333"/>
    <w:rsid w:val="0017435B"/>
    <w:rsid w:val="00174BC3"/>
    <w:rsid w:val="001750CF"/>
    <w:rsid w:val="001754C0"/>
    <w:rsid w:val="001757A9"/>
    <w:rsid w:val="001758B4"/>
    <w:rsid w:val="001761EC"/>
    <w:rsid w:val="00176505"/>
    <w:rsid w:val="00177C1A"/>
    <w:rsid w:val="001807DE"/>
    <w:rsid w:val="001817AD"/>
    <w:rsid w:val="001819EE"/>
    <w:rsid w:val="00182FD2"/>
    <w:rsid w:val="0018457C"/>
    <w:rsid w:val="0018516B"/>
    <w:rsid w:val="00185AAB"/>
    <w:rsid w:val="00186138"/>
    <w:rsid w:val="00186EBE"/>
    <w:rsid w:val="001871A8"/>
    <w:rsid w:val="001874DF"/>
    <w:rsid w:val="001900B1"/>
    <w:rsid w:val="001901FD"/>
    <w:rsid w:val="00190F03"/>
    <w:rsid w:val="00190F92"/>
    <w:rsid w:val="00191B1E"/>
    <w:rsid w:val="00191DBC"/>
    <w:rsid w:val="0019209E"/>
    <w:rsid w:val="001930AD"/>
    <w:rsid w:val="00193547"/>
    <w:rsid w:val="00193AA3"/>
    <w:rsid w:val="0019436A"/>
    <w:rsid w:val="0019456C"/>
    <w:rsid w:val="00194A56"/>
    <w:rsid w:val="00194E6C"/>
    <w:rsid w:val="00196030"/>
    <w:rsid w:val="001978CD"/>
    <w:rsid w:val="001978E6"/>
    <w:rsid w:val="00197C9D"/>
    <w:rsid w:val="001A02DD"/>
    <w:rsid w:val="001A0368"/>
    <w:rsid w:val="001A0829"/>
    <w:rsid w:val="001A08E1"/>
    <w:rsid w:val="001A095E"/>
    <w:rsid w:val="001A13BB"/>
    <w:rsid w:val="001A2656"/>
    <w:rsid w:val="001A2E34"/>
    <w:rsid w:val="001A305F"/>
    <w:rsid w:val="001A3950"/>
    <w:rsid w:val="001A3C20"/>
    <w:rsid w:val="001A4087"/>
    <w:rsid w:val="001A4892"/>
    <w:rsid w:val="001A4C37"/>
    <w:rsid w:val="001A540B"/>
    <w:rsid w:val="001A550F"/>
    <w:rsid w:val="001A6464"/>
    <w:rsid w:val="001A765B"/>
    <w:rsid w:val="001A7FCC"/>
    <w:rsid w:val="001B1395"/>
    <w:rsid w:val="001B1568"/>
    <w:rsid w:val="001B15C9"/>
    <w:rsid w:val="001B2254"/>
    <w:rsid w:val="001B2564"/>
    <w:rsid w:val="001B39E1"/>
    <w:rsid w:val="001B4365"/>
    <w:rsid w:val="001B463D"/>
    <w:rsid w:val="001B4F01"/>
    <w:rsid w:val="001B5790"/>
    <w:rsid w:val="001B5AAF"/>
    <w:rsid w:val="001B5F79"/>
    <w:rsid w:val="001B607A"/>
    <w:rsid w:val="001B708F"/>
    <w:rsid w:val="001B779C"/>
    <w:rsid w:val="001B7C58"/>
    <w:rsid w:val="001C080F"/>
    <w:rsid w:val="001C0A45"/>
    <w:rsid w:val="001C17BB"/>
    <w:rsid w:val="001C1838"/>
    <w:rsid w:val="001C2199"/>
    <w:rsid w:val="001C32BB"/>
    <w:rsid w:val="001C3F60"/>
    <w:rsid w:val="001C4243"/>
    <w:rsid w:val="001C4F53"/>
    <w:rsid w:val="001C5097"/>
    <w:rsid w:val="001C5367"/>
    <w:rsid w:val="001C54DE"/>
    <w:rsid w:val="001C55B8"/>
    <w:rsid w:val="001C5D83"/>
    <w:rsid w:val="001C5E02"/>
    <w:rsid w:val="001C6066"/>
    <w:rsid w:val="001C6CC0"/>
    <w:rsid w:val="001D16BC"/>
    <w:rsid w:val="001D25A1"/>
    <w:rsid w:val="001D2AC0"/>
    <w:rsid w:val="001D34AE"/>
    <w:rsid w:val="001D3AD2"/>
    <w:rsid w:val="001D3E93"/>
    <w:rsid w:val="001D4A3C"/>
    <w:rsid w:val="001D5563"/>
    <w:rsid w:val="001D5C7E"/>
    <w:rsid w:val="001D63BA"/>
    <w:rsid w:val="001D6491"/>
    <w:rsid w:val="001D69E9"/>
    <w:rsid w:val="001D7315"/>
    <w:rsid w:val="001E00CA"/>
    <w:rsid w:val="001E0511"/>
    <w:rsid w:val="001E0AD9"/>
    <w:rsid w:val="001E1F2E"/>
    <w:rsid w:val="001E330C"/>
    <w:rsid w:val="001E3550"/>
    <w:rsid w:val="001E4D26"/>
    <w:rsid w:val="001E52FE"/>
    <w:rsid w:val="001E67B4"/>
    <w:rsid w:val="001E777A"/>
    <w:rsid w:val="001E7867"/>
    <w:rsid w:val="001E7F2F"/>
    <w:rsid w:val="001F00EB"/>
    <w:rsid w:val="001F0708"/>
    <w:rsid w:val="001F0B59"/>
    <w:rsid w:val="001F0D52"/>
    <w:rsid w:val="001F0F32"/>
    <w:rsid w:val="001F182D"/>
    <w:rsid w:val="001F1CC1"/>
    <w:rsid w:val="001F201C"/>
    <w:rsid w:val="001F22F1"/>
    <w:rsid w:val="001F2DD7"/>
    <w:rsid w:val="001F2FF7"/>
    <w:rsid w:val="001F32D4"/>
    <w:rsid w:val="001F3A57"/>
    <w:rsid w:val="001F3B24"/>
    <w:rsid w:val="001F4274"/>
    <w:rsid w:val="001F42B9"/>
    <w:rsid w:val="001F4AAC"/>
    <w:rsid w:val="001F4E45"/>
    <w:rsid w:val="001F4F0D"/>
    <w:rsid w:val="001F54D0"/>
    <w:rsid w:val="001F62C1"/>
    <w:rsid w:val="001F72A2"/>
    <w:rsid w:val="001F733E"/>
    <w:rsid w:val="002006B1"/>
    <w:rsid w:val="00201151"/>
    <w:rsid w:val="002011B7"/>
    <w:rsid w:val="0020128E"/>
    <w:rsid w:val="002020CE"/>
    <w:rsid w:val="002022D6"/>
    <w:rsid w:val="00203ABC"/>
    <w:rsid w:val="00204E89"/>
    <w:rsid w:val="00205422"/>
    <w:rsid w:val="002056B1"/>
    <w:rsid w:val="00206F17"/>
    <w:rsid w:val="002071EA"/>
    <w:rsid w:val="00210980"/>
    <w:rsid w:val="002117FF"/>
    <w:rsid w:val="00212C04"/>
    <w:rsid w:val="00213D9F"/>
    <w:rsid w:val="00214562"/>
    <w:rsid w:val="0021473C"/>
    <w:rsid w:val="00214F25"/>
    <w:rsid w:val="002161B9"/>
    <w:rsid w:val="00216D17"/>
    <w:rsid w:val="00216DF7"/>
    <w:rsid w:val="00216E41"/>
    <w:rsid w:val="00217091"/>
    <w:rsid w:val="00217661"/>
    <w:rsid w:val="00217B62"/>
    <w:rsid w:val="002203E7"/>
    <w:rsid w:val="002207EB"/>
    <w:rsid w:val="00221A80"/>
    <w:rsid w:val="00221C2B"/>
    <w:rsid w:val="002224E7"/>
    <w:rsid w:val="0022354E"/>
    <w:rsid w:val="0022571F"/>
    <w:rsid w:val="00225963"/>
    <w:rsid w:val="002259D1"/>
    <w:rsid w:val="00225BB4"/>
    <w:rsid w:val="0022622C"/>
    <w:rsid w:val="002272B1"/>
    <w:rsid w:val="00227441"/>
    <w:rsid w:val="00227640"/>
    <w:rsid w:val="00230A89"/>
    <w:rsid w:val="00230EEC"/>
    <w:rsid w:val="00231531"/>
    <w:rsid w:val="0023184E"/>
    <w:rsid w:val="00231A4D"/>
    <w:rsid w:val="00231A8F"/>
    <w:rsid w:val="00232D1B"/>
    <w:rsid w:val="00233902"/>
    <w:rsid w:val="00234349"/>
    <w:rsid w:val="002344B3"/>
    <w:rsid w:val="00234CB8"/>
    <w:rsid w:val="00235008"/>
    <w:rsid w:val="00235A3A"/>
    <w:rsid w:val="00235D03"/>
    <w:rsid w:val="00235DA8"/>
    <w:rsid w:val="002367FE"/>
    <w:rsid w:val="002372B3"/>
    <w:rsid w:val="00237662"/>
    <w:rsid w:val="002408FF"/>
    <w:rsid w:val="00240AB1"/>
    <w:rsid w:val="00240F61"/>
    <w:rsid w:val="0024164D"/>
    <w:rsid w:val="0024169A"/>
    <w:rsid w:val="00241BB7"/>
    <w:rsid w:val="00241D74"/>
    <w:rsid w:val="00242983"/>
    <w:rsid w:val="00243061"/>
    <w:rsid w:val="00244AAB"/>
    <w:rsid w:val="00245412"/>
    <w:rsid w:val="00246C3D"/>
    <w:rsid w:val="002471D2"/>
    <w:rsid w:val="002478B4"/>
    <w:rsid w:val="00247B18"/>
    <w:rsid w:val="00247E0D"/>
    <w:rsid w:val="00247EB4"/>
    <w:rsid w:val="00250786"/>
    <w:rsid w:val="002517FF"/>
    <w:rsid w:val="00251C69"/>
    <w:rsid w:val="00252E48"/>
    <w:rsid w:val="00252EA4"/>
    <w:rsid w:val="00253594"/>
    <w:rsid w:val="0025425E"/>
    <w:rsid w:val="00255E42"/>
    <w:rsid w:val="00255E52"/>
    <w:rsid w:val="00256A91"/>
    <w:rsid w:val="00256E13"/>
    <w:rsid w:val="002571A0"/>
    <w:rsid w:val="0026067A"/>
    <w:rsid w:val="0026085D"/>
    <w:rsid w:val="0026115C"/>
    <w:rsid w:val="00261ECC"/>
    <w:rsid w:val="00262C95"/>
    <w:rsid w:val="00262DA4"/>
    <w:rsid w:val="00263E38"/>
    <w:rsid w:val="00263EF7"/>
    <w:rsid w:val="00263FBC"/>
    <w:rsid w:val="002644E1"/>
    <w:rsid w:val="0026466D"/>
    <w:rsid w:val="00264961"/>
    <w:rsid w:val="002666E8"/>
    <w:rsid w:val="00267E2E"/>
    <w:rsid w:val="002703D4"/>
    <w:rsid w:val="002706B5"/>
    <w:rsid w:val="002716CE"/>
    <w:rsid w:val="002724F3"/>
    <w:rsid w:val="0027294A"/>
    <w:rsid w:val="00273C65"/>
    <w:rsid w:val="00274C01"/>
    <w:rsid w:val="00275015"/>
    <w:rsid w:val="00275A0C"/>
    <w:rsid w:val="00275EE8"/>
    <w:rsid w:val="00275FCF"/>
    <w:rsid w:val="002767C4"/>
    <w:rsid w:val="0028038B"/>
    <w:rsid w:val="0028057F"/>
    <w:rsid w:val="002813AB"/>
    <w:rsid w:val="0028167A"/>
    <w:rsid w:val="00281AA7"/>
    <w:rsid w:val="00282233"/>
    <w:rsid w:val="00282447"/>
    <w:rsid w:val="00282496"/>
    <w:rsid w:val="00282B4B"/>
    <w:rsid w:val="00282BD8"/>
    <w:rsid w:val="002834D2"/>
    <w:rsid w:val="00284216"/>
    <w:rsid w:val="00284C00"/>
    <w:rsid w:val="0028570F"/>
    <w:rsid w:val="00285C23"/>
    <w:rsid w:val="0028603C"/>
    <w:rsid w:val="002866B7"/>
    <w:rsid w:val="00287856"/>
    <w:rsid w:val="00287F7A"/>
    <w:rsid w:val="00290138"/>
    <w:rsid w:val="00290492"/>
    <w:rsid w:val="00291005"/>
    <w:rsid w:val="0029125B"/>
    <w:rsid w:val="002929D3"/>
    <w:rsid w:val="00292E49"/>
    <w:rsid w:val="00294E15"/>
    <w:rsid w:val="0029543D"/>
    <w:rsid w:val="002970C4"/>
    <w:rsid w:val="002974AB"/>
    <w:rsid w:val="002A0647"/>
    <w:rsid w:val="002A06EA"/>
    <w:rsid w:val="002A0822"/>
    <w:rsid w:val="002A0FD0"/>
    <w:rsid w:val="002A1160"/>
    <w:rsid w:val="002A1251"/>
    <w:rsid w:val="002A3DF8"/>
    <w:rsid w:val="002A5159"/>
    <w:rsid w:val="002A53EA"/>
    <w:rsid w:val="002A568E"/>
    <w:rsid w:val="002A5C08"/>
    <w:rsid w:val="002A64E3"/>
    <w:rsid w:val="002A68CA"/>
    <w:rsid w:val="002A7A9D"/>
    <w:rsid w:val="002B0F35"/>
    <w:rsid w:val="002B1129"/>
    <w:rsid w:val="002B1CD1"/>
    <w:rsid w:val="002B1D1D"/>
    <w:rsid w:val="002B23EA"/>
    <w:rsid w:val="002B26DD"/>
    <w:rsid w:val="002B3D74"/>
    <w:rsid w:val="002B3E9A"/>
    <w:rsid w:val="002B4775"/>
    <w:rsid w:val="002B4B42"/>
    <w:rsid w:val="002B5005"/>
    <w:rsid w:val="002B5453"/>
    <w:rsid w:val="002B575F"/>
    <w:rsid w:val="002B57F1"/>
    <w:rsid w:val="002B57F5"/>
    <w:rsid w:val="002B5D6B"/>
    <w:rsid w:val="002B6F0B"/>
    <w:rsid w:val="002B70D9"/>
    <w:rsid w:val="002B759C"/>
    <w:rsid w:val="002B759F"/>
    <w:rsid w:val="002C17D6"/>
    <w:rsid w:val="002C357A"/>
    <w:rsid w:val="002C3784"/>
    <w:rsid w:val="002C3912"/>
    <w:rsid w:val="002C3B5A"/>
    <w:rsid w:val="002C4371"/>
    <w:rsid w:val="002C48D4"/>
    <w:rsid w:val="002C55CF"/>
    <w:rsid w:val="002C6405"/>
    <w:rsid w:val="002C6582"/>
    <w:rsid w:val="002C66B2"/>
    <w:rsid w:val="002C717A"/>
    <w:rsid w:val="002C77EB"/>
    <w:rsid w:val="002D01CF"/>
    <w:rsid w:val="002D06A0"/>
    <w:rsid w:val="002D0795"/>
    <w:rsid w:val="002D0A22"/>
    <w:rsid w:val="002D0E08"/>
    <w:rsid w:val="002D18A3"/>
    <w:rsid w:val="002D19BD"/>
    <w:rsid w:val="002D229F"/>
    <w:rsid w:val="002D48BF"/>
    <w:rsid w:val="002D4990"/>
    <w:rsid w:val="002D4C50"/>
    <w:rsid w:val="002D5BD1"/>
    <w:rsid w:val="002D5D05"/>
    <w:rsid w:val="002D5E7A"/>
    <w:rsid w:val="002D5F25"/>
    <w:rsid w:val="002D7607"/>
    <w:rsid w:val="002E1180"/>
    <w:rsid w:val="002E1DE6"/>
    <w:rsid w:val="002E4411"/>
    <w:rsid w:val="002E552A"/>
    <w:rsid w:val="002E6AAF"/>
    <w:rsid w:val="002E7E82"/>
    <w:rsid w:val="002F030B"/>
    <w:rsid w:val="002F1C25"/>
    <w:rsid w:val="002F274F"/>
    <w:rsid w:val="002F2EDB"/>
    <w:rsid w:val="002F3642"/>
    <w:rsid w:val="002F395C"/>
    <w:rsid w:val="002F3CA2"/>
    <w:rsid w:val="002F3F45"/>
    <w:rsid w:val="002F458E"/>
    <w:rsid w:val="002F483B"/>
    <w:rsid w:val="002F4CBD"/>
    <w:rsid w:val="002F5F78"/>
    <w:rsid w:val="002F6B73"/>
    <w:rsid w:val="002F75E0"/>
    <w:rsid w:val="003004AF"/>
    <w:rsid w:val="00301E48"/>
    <w:rsid w:val="00302C03"/>
    <w:rsid w:val="00302DCE"/>
    <w:rsid w:val="0030346D"/>
    <w:rsid w:val="00304041"/>
    <w:rsid w:val="00304998"/>
    <w:rsid w:val="00304F46"/>
    <w:rsid w:val="00305458"/>
    <w:rsid w:val="00305B3B"/>
    <w:rsid w:val="003068D0"/>
    <w:rsid w:val="0030768D"/>
    <w:rsid w:val="00307DC0"/>
    <w:rsid w:val="003102B1"/>
    <w:rsid w:val="003102D9"/>
    <w:rsid w:val="00311743"/>
    <w:rsid w:val="00311DC0"/>
    <w:rsid w:val="003121D4"/>
    <w:rsid w:val="00312C67"/>
    <w:rsid w:val="00313547"/>
    <w:rsid w:val="00313974"/>
    <w:rsid w:val="0031525F"/>
    <w:rsid w:val="00315918"/>
    <w:rsid w:val="003168BF"/>
    <w:rsid w:val="00316A74"/>
    <w:rsid w:val="00316FE7"/>
    <w:rsid w:val="0031736D"/>
    <w:rsid w:val="00320782"/>
    <w:rsid w:val="003209E4"/>
    <w:rsid w:val="00320F2F"/>
    <w:rsid w:val="00322131"/>
    <w:rsid w:val="00322337"/>
    <w:rsid w:val="003226FB"/>
    <w:rsid w:val="00322AD5"/>
    <w:rsid w:val="00322DE6"/>
    <w:rsid w:val="003230C9"/>
    <w:rsid w:val="0032336B"/>
    <w:rsid w:val="003239B1"/>
    <w:rsid w:val="00325833"/>
    <w:rsid w:val="00325FAD"/>
    <w:rsid w:val="003267B7"/>
    <w:rsid w:val="00326831"/>
    <w:rsid w:val="00327026"/>
    <w:rsid w:val="00327253"/>
    <w:rsid w:val="003302A0"/>
    <w:rsid w:val="00330919"/>
    <w:rsid w:val="00330B3E"/>
    <w:rsid w:val="003328B0"/>
    <w:rsid w:val="00332986"/>
    <w:rsid w:val="0033528A"/>
    <w:rsid w:val="00335583"/>
    <w:rsid w:val="00335CBD"/>
    <w:rsid w:val="00335DB4"/>
    <w:rsid w:val="0033616E"/>
    <w:rsid w:val="00336656"/>
    <w:rsid w:val="00336695"/>
    <w:rsid w:val="00336BCF"/>
    <w:rsid w:val="00337220"/>
    <w:rsid w:val="00337DCB"/>
    <w:rsid w:val="00337EF2"/>
    <w:rsid w:val="003404F1"/>
    <w:rsid w:val="00341759"/>
    <w:rsid w:val="00343061"/>
    <w:rsid w:val="00343ECA"/>
    <w:rsid w:val="0034440A"/>
    <w:rsid w:val="00344534"/>
    <w:rsid w:val="00344581"/>
    <w:rsid w:val="003452B2"/>
    <w:rsid w:val="00345C7F"/>
    <w:rsid w:val="0034643F"/>
    <w:rsid w:val="00346F57"/>
    <w:rsid w:val="003477B9"/>
    <w:rsid w:val="003477D7"/>
    <w:rsid w:val="00347F96"/>
    <w:rsid w:val="003500B1"/>
    <w:rsid w:val="003509DE"/>
    <w:rsid w:val="00350CD9"/>
    <w:rsid w:val="00350D69"/>
    <w:rsid w:val="003515BD"/>
    <w:rsid w:val="00351DB5"/>
    <w:rsid w:val="00352611"/>
    <w:rsid w:val="003533E6"/>
    <w:rsid w:val="003539D9"/>
    <w:rsid w:val="0035447F"/>
    <w:rsid w:val="00354C95"/>
    <w:rsid w:val="00354F9A"/>
    <w:rsid w:val="00355782"/>
    <w:rsid w:val="00355B78"/>
    <w:rsid w:val="00355D43"/>
    <w:rsid w:val="00355DF6"/>
    <w:rsid w:val="00356F68"/>
    <w:rsid w:val="00357281"/>
    <w:rsid w:val="003575A8"/>
    <w:rsid w:val="00357996"/>
    <w:rsid w:val="003601BC"/>
    <w:rsid w:val="0036068B"/>
    <w:rsid w:val="00360DDB"/>
    <w:rsid w:val="00361206"/>
    <w:rsid w:val="003617AE"/>
    <w:rsid w:val="0036293A"/>
    <w:rsid w:val="00363A2B"/>
    <w:rsid w:val="00364AE2"/>
    <w:rsid w:val="003654D4"/>
    <w:rsid w:val="00365554"/>
    <w:rsid w:val="0036561C"/>
    <w:rsid w:val="003669CE"/>
    <w:rsid w:val="003670EF"/>
    <w:rsid w:val="00367149"/>
    <w:rsid w:val="00367502"/>
    <w:rsid w:val="0036768A"/>
    <w:rsid w:val="00367C8F"/>
    <w:rsid w:val="00370F4E"/>
    <w:rsid w:val="003714C2"/>
    <w:rsid w:val="003715C9"/>
    <w:rsid w:val="00371777"/>
    <w:rsid w:val="00372320"/>
    <w:rsid w:val="00373557"/>
    <w:rsid w:val="003738F9"/>
    <w:rsid w:val="00373DCE"/>
    <w:rsid w:val="00374192"/>
    <w:rsid w:val="0037499A"/>
    <w:rsid w:val="003750EB"/>
    <w:rsid w:val="00375364"/>
    <w:rsid w:val="003756F4"/>
    <w:rsid w:val="00375DCB"/>
    <w:rsid w:val="00376C37"/>
    <w:rsid w:val="00376C4A"/>
    <w:rsid w:val="0037764F"/>
    <w:rsid w:val="0037795D"/>
    <w:rsid w:val="00377EF8"/>
    <w:rsid w:val="00380937"/>
    <w:rsid w:val="003818BF"/>
    <w:rsid w:val="00381C0F"/>
    <w:rsid w:val="00383AA8"/>
    <w:rsid w:val="00383F0F"/>
    <w:rsid w:val="00384505"/>
    <w:rsid w:val="00384ABD"/>
    <w:rsid w:val="00384B05"/>
    <w:rsid w:val="00384D13"/>
    <w:rsid w:val="00385387"/>
    <w:rsid w:val="00385614"/>
    <w:rsid w:val="00385C29"/>
    <w:rsid w:val="003867CC"/>
    <w:rsid w:val="00386BB6"/>
    <w:rsid w:val="003877C3"/>
    <w:rsid w:val="003877D5"/>
    <w:rsid w:val="003900D9"/>
    <w:rsid w:val="00390E0E"/>
    <w:rsid w:val="00391161"/>
    <w:rsid w:val="00391337"/>
    <w:rsid w:val="00391373"/>
    <w:rsid w:val="00392BD9"/>
    <w:rsid w:val="00393356"/>
    <w:rsid w:val="0039404F"/>
    <w:rsid w:val="00395E25"/>
    <w:rsid w:val="003972F2"/>
    <w:rsid w:val="003A0AB3"/>
    <w:rsid w:val="003A100F"/>
    <w:rsid w:val="003A2070"/>
    <w:rsid w:val="003A23B3"/>
    <w:rsid w:val="003A3943"/>
    <w:rsid w:val="003A4208"/>
    <w:rsid w:val="003A42E9"/>
    <w:rsid w:val="003A4E28"/>
    <w:rsid w:val="003A5191"/>
    <w:rsid w:val="003A5ED7"/>
    <w:rsid w:val="003A61D1"/>
    <w:rsid w:val="003A6F90"/>
    <w:rsid w:val="003A7E7F"/>
    <w:rsid w:val="003B033A"/>
    <w:rsid w:val="003B0ECC"/>
    <w:rsid w:val="003B1410"/>
    <w:rsid w:val="003B184E"/>
    <w:rsid w:val="003B2700"/>
    <w:rsid w:val="003B2CB3"/>
    <w:rsid w:val="003B3092"/>
    <w:rsid w:val="003B33B2"/>
    <w:rsid w:val="003B364C"/>
    <w:rsid w:val="003B4525"/>
    <w:rsid w:val="003B461E"/>
    <w:rsid w:val="003B560E"/>
    <w:rsid w:val="003B577F"/>
    <w:rsid w:val="003B5B76"/>
    <w:rsid w:val="003B6771"/>
    <w:rsid w:val="003B6A65"/>
    <w:rsid w:val="003B6FA2"/>
    <w:rsid w:val="003B70FF"/>
    <w:rsid w:val="003B73F6"/>
    <w:rsid w:val="003B75A9"/>
    <w:rsid w:val="003B7B4D"/>
    <w:rsid w:val="003B7D16"/>
    <w:rsid w:val="003C0F77"/>
    <w:rsid w:val="003C12D8"/>
    <w:rsid w:val="003C139B"/>
    <w:rsid w:val="003C2E80"/>
    <w:rsid w:val="003C32DC"/>
    <w:rsid w:val="003C3821"/>
    <w:rsid w:val="003C3AB2"/>
    <w:rsid w:val="003C3ED3"/>
    <w:rsid w:val="003C403C"/>
    <w:rsid w:val="003C5770"/>
    <w:rsid w:val="003C6AF2"/>
    <w:rsid w:val="003C6B22"/>
    <w:rsid w:val="003C7A96"/>
    <w:rsid w:val="003D0871"/>
    <w:rsid w:val="003D0CF0"/>
    <w:rsid w:val="003D0CF3"/>
    <w:rsid w:val="003D160C"/>
    <w:rsid w:val="003D2C7D"/>
    <w:rsid w:val="003D31C3"/>
    <w:rsid w:val="003D5F9D"/>
    <w:rsid w:val="003D6DC1"/>
    <w:rsid w:val="003D72B6"/>
    <w:rsid w:val="003E053E"/>
    <w:rsid w:val="003E0BFC"/>
    <w:rsid w:val="003E1FB9"/>
    <w:rsid w:val="003E2211"/>
    <w:rsid w:val="003E2B70"/>
    <w:rsid w:val="003E2C55"/>
    <w:rsid w:val="003E3B40"/>
    <w:rsid w:val="003E4627"/>
    <w:rsid w:val="003E4744"/>
    <w:rsid w:val="003E4853"/>
    <w:rsid w:val="003E4EA1"/>
    <w:rsid w:val="003E52A0"/>
    <w:rsid w:val="003E5BA1"/>
    <w:rsid w:val="003E7245"/>
    <w:rsid w:val="003E7B5E"/>
    <w:rsid w:val="003F03FB"/>
    <w:rsid w:val="003F0726"/>
    <w:rsid w:val="003F07FF"/>
    <w:rsid w:val="003F0A5B"/>
    <w:rsid w:val="003F0F2D"/>
    <w:rsid w:val="003F200F"/>
    <w:rsid w:val="003F219C"/>
    <w:rsid w:val="003F28F7"/>
    <w:rsid w:val="003F2D08"/>
    <w:rsid w:val="003F2D50"/>
    <w:rsid w:val="003F3192"/>
    <w:rsid w:val="003F3AE0"/>
    <w:rsid w:val="003F3BAD"/>
    <w:rsid w:val="003F3E90"/>
    <w:rsid w:val="003F4BB4"/>
    <w:rsid w:val="003F53F2"/>
    <w:rsid w:val="003F5466"/>
    <w:rsid w:val="003F5BF5"/>
    <w:rsid w:val="003F5F1C"/>
    <w:rsid w:val="003F6D76"/>
    <w:rsid w:val="003F7C16"/>
    <w:rsid w:val="003F7DC3"/>
    <w:rsid w:val="00400967"/>
    <w:rsid w:val="00400FE3"/>
    <w:rsid w:val="0040136C"/>
    <w:rsid w:val="00401D18"/>
    <w:rsid w:val="004022AA"/>
    <w:rsid w:val="004022FA"/>
    <w:rsid w:val="004030D6"/>
    <w:rsid w:val="004035AA"/>
    <w:rsid w:val="004036BB"/>
    <w:rsid w:val="004047A8"/>
    <w:rsid w:val="00404CED"/>
    <w:rsid w:val="004052C6"/>
    <w:rsid w:val="004053C3"/>
    <w:rsid w:val="004058E3"/>
    <w:rsid w:val="004072C1"/>
    <w:rsid w:val="00410332"/>
    <w:rsid w:val="0041097F"/>
    <w:rsid w:val="00410AE5"/>
    <w:rsid w:val="00410CA7"/>
    <w:rsid w:val="00410F63"/>
    <w:rsid w:val="00411238"/>
    <w:rsid w:val="00411A72"/>
    <w:rsid w:val="004127C3"/>
    <w:rsid w:val="0041328E"/>
    <w:rsid w:val="00413547"/>
    <w:rsid w:val="00413E42"/>
    <w:rsid w:val="00414DED"/>
    <w:rsid w:val="00414E6D"/>
    <w:rsid w:val="00415928"/>
    <w:rsid w:val="00416FB7"/>
    <w:rsid w:val="00417311"/>
    <w:rsid w:val="0042221C"/>
    <w:rsid w:val="00422672"/>
    <w:rsid w:val="00423179"/>
    <w:rsid w:val="004240E9"/>
    <w:rsid w:val="00424A33"/>
    <w:rsid w:val="00424C67"/>
    <w:rsid w:val="00425B10"/>
    <w:rsid w:val="00425BC7"/>
    <w:rsid w:val="00425E56"/>
    <w:rsid w:val="00426173"/>
    <w:rsid w:val="004320B0"/>
    <w:rsid w:val="00432233"/>
    <w:rsid w:val="004333A9"/>
    <w:rsid w:val="004338A1"/>
    <w:rsid w:val="00433AE7"/>
    <w:rsid w:val="00433E06"/>
    <w:rsid w:val="004357F4"/>
    <w:rsid w:val="00436AC2"/>
    <w:rsid w:val="00436AE1"/>
    <w:rsid w:val="0043770A"/>
    <w:rsid w:val="00437BBA"/>
    <w:rsid w:val="004405D7"/>
    <w:rsid w:val="004407F7"/>
    <w:rsid w:val="00440E77"/>
    <w:rsid w:val="0044183C"/>
    <w:rsid w:val="00441BEB"/>
    <w:rsid w:val="0044232A"/>
    <w:rsid w:val="004431FE"/>
    <w:rsid w:val="0044361B"/>
    <w:rsid w:val="00444311"/>
    <w:rsid w:val="00444542"/>
    <w:rsid w:val="00444F0B"/>
    <w:rsid w:val="004464D8"/>
    <w:rsid w:val="004469DA"/>
    <w:rsid w:val="004475CD"/>
    <w:rsid w:val="00447BB7"/>
    <w:rsid w:val="00450D15"/>
    <w:rsid w:val="00451BA6"/>
    <w:rsid w:val="00452786"/>
    <w:rsid w:val="0045278E"/>
    <w:rsid w:val="0045279A"/>
    <w:rsid w:val="00454A2F"/>
    <w:rsid w:val="00454A6A"/>
    <w:rsid w:val="00454C13"/>
    <w:rsid w:val="00455BB2"/>
    <w:rsid w:val="004565F7"/>
    <w:rsid w:val="004575E7"/>
    <w:rsid w:val="00460FE0"/>
    <w:rsid w:val="00462196"/>
    <w:rsid w:val="004622C5"/>
    <w:rsid w:val="00462DDD"/>
    <w:rsid w:val="0046362F"/>
    <w:rsid w:val="00463B50"/>
    <w:rsid w:val="00464377"/>
    <w:rsid w:val="0046562C"/>
    <w:rsid w:val="00465CD6"/>
    <w:rsid w:val="0046611D"/>
    <w:rsid w:val="0046671F"/>
    <w:rsid w:val="004671D4"/>
    <w:rsid w:val="004678B3"/>
    <w:rsid w:val="00467EE9"/>
    <w:rsid w:val="00470D68"/>
    <w:rsid w:val="004713F1"/>
    <w:rsid w:val="00472B62"/>
    <w:rsid w:val="00473430"/>
    <w:rsid w:val="004734CE"/>
    <w:rsid w:val="004741F5"/>
    <w:rsid w:val="00476033"/>
    <w:rsid w:val="0047672E"/>
    <w:rsid w:val="00476BBD"/>
    <w:rsid w:val="00477B1E"/>
    <w:rsid w:val="00477CAE"/>
    <w:rsid w:val="00480005"/>
    <w:rsid w:val="004802F9"/>
    <w:rsid w:val="00480307"/>
    <w:rsid w:val="0048125B"/>
    <w:rsid w:val="004819B6"/>
    <w:rsid w:val="00482504"/>
    <w:rsid w:val="004830EC"/>
    <w:rsid w:val="00483AD3"/>
    <w:rsid w:val="00483F07"/>
    <w:rsid w:val="004845C8"/>
    <w:rsid w:val="00484E87"/>
    <w:rsid w:val="0048503A"/>
    <w:rsid w:val="0048595B"/>
    <w:rsid w:val="00487111"/>
    <w:rsid w:val="004878D0"/>
    <w:rsid w:val="00491760"/>
    <w:rsid w:val="004917BA"/>
    <w:rsid w:val="00491905"/>
    <w:rsid w:val="00491BE1"/>
    <w:rsid w:val="00491ECD"/>
    <w:rsid w:val="00492185"/>
    <w:rsid w:val="00493504"/>
    <w:rsid w:val="00493A39"/>
    <w:rsid w:val="004953EE"/>
    <w:rsid w:val="0049570D"/>
    <w:rsid w:val="004958D4"/>
    <w:rsid w:val="00495B01"/>
    <w:rsid w:val="004969EA"/>
    <w:rsid w:val="004A00EB"/>
    <w:rsid w:val="004A0113"/>
    <w:rsid w:val="004A0372"/>
    <w:rsid w:val="004A0E09"/>
    <w:rsid w:val="004A18E3"/>
    <w:rsid w:val="004A1929"/>
    <w:rsid w:val="004A1D6C"/>
    <w:rsid w:val="004A20D5"/>
    <w:rsid w:val="004A2327"/>
    <w:rsid w:val="004A2718"/>
    <w:rsid w:val="004A36D9"/>
    <w:rsid w:val="004A3F31"/>
    <w:rsid w:val="004A3F5C"/>
    <w:rsid w:val="004A3F97"/>
    <w:rsid w:val="004A4424"/>
    <w:rsid w:val="004A4BE1"/>
    <w:rsid w:val="004A52D6"/>
    <w:rsid w:val="004A5391"/>
    <w:rsid w:val="004A6361"/>
    <w:rsid w:val="004A7427"/>
    <w:rsid w:val="004A7E7C"/>
    <w:rsid w:val="004B0ED9"/>
    <w:rsid w:val="004B0FB5"/>
    <w:rsid w:val="004B2141"/>
    <w:rsid w:val="004B27B5"/>
    <w:rsid w:val="004B370B"/>
    <w:rsid w:val="004B3D54"/>
    <w:rsid w:val="004B4081"/>
    <w:rsid w:val="004B4157"/>
    <w:rsid w:val="004B4D41"/>
    <w:rsid w:val="004B61B4"/>
    <w:rsid w:val="004B6698"/>
    <w:rsid w:val="004B6A37"/>
    <w:rsid w:val="004B70FC"/>
    <w:rsid w:val="004B77A2"/>
    <w:rsid w:val="004B77C6"/>
    <w:rsid w:val="004B77D2"/>
    <w:rsid w:val="004C00CC"/>
    <w:rsid w:val="004C2158"/>
    <w:rsid w:val="004C38FC"/>
    <w:rsid w:val="004C4EC3"/>
    <w:rsid w:val="004C536C"/>
    <w:rsid w:val="004C56BC"/>
    <w:rsid w:val="004C76EA"/>
    <w:rsid w:val="004D0236"/>
    <w:rsid w:val="004D03C7"/>
    <w:rsid w:val="004D05F2"/>
    <w:rsid w:val="004D09C8"/>
    <w:rsid w:val="004D1935"/>
    <w:rsid w:val="004D1D14"/>
    <w:rsid w:val="004D231F"/>
    <w:rsid w:val="004D3220"/>
    <w:rsid w:val="004D407A"/>
    <w:rsid w:val="004D4A81"/>
    <w:rsid w:val="004D518D"/>
    <w:rsid w:val="004D5413"/>
    <w:rsid w:val="004D62F7"/>
    <w:rsid w:val="004D6815"/>
    <w:rsid w:val="004D7BA9"/>
    <w:rsid w:val="004E1652"/>
    <w:rsid w:val="004E1F22"/>
    <w:rsid w:val="004E2149"/>
    <w:rsid w:val="004E2A57"/>
    <w:rsid w:val="004E3699"/>
    <w:rsid w:val="004E3890"/>
    <w:rsid w:val="004E4919"/>
    <w:rsid w:val="004E5A95"/>
    <w:rsid w:val="004E5E50"/>
    <w:rsid w:val="004E617E"/>
    <w:rsid w:val="004E7F98"/>
    <w:rsid w:val="004F0B48"/>
    <w:rsid w:val="004F285F"/>
    <w:rsid w:val="004F383D"/>
    <w:rsid w:val="004F41FF"/>
    <w:rsid w:val="004F4B0A"/>
    <w:rsid w:val="004F50D1"/>
    <w:rsid w:val="004F6106"/>
    <w:rsid w:val="004F75D7"/>
    <w:rsid w:val="005006C0"/>
    <w:rsid w:val="00500E9D"/>
    <w:rsid w:val="00501095"/>
    <w:rsid w:val="005019CA"/>
    <w:rsid w:val="00501FE6"/>
    <w:rsid w:val="00503482"/>
    <w:rsid w:val="00503F61"/>
    <w:rsid w:val="00505873"/>
    <w:rsid w:val="005058FC"/>
    <w:rsid w:val="00507A3B"/>
    <w:rsid w:val="00510127"/>
    <w:rsid w:val="005102F6"/>
    <w:rsid w:val="005115F1"/>
    <w:rsid w:val="00511CF3"/>
    <w:rsid w:val="00512781"/>
    <w:rsid w:val="00512B33"/>
    <w:rsid w:val="00513402"/>
    <w:rsid w:val="00513686"/>
    <w:rsid w:val="00514F40"/>
    <w:rsid w:val="00515905"/>
    <w:rsid w:val="00516467"/>
    <w:rsid w:val="00521055"/>
    <w:rsid w:val="005221E0"/>
    <w:rsid w:val="0052222D"/>
    <w:rsid w:val="00522AC9"/>
    <w:rsid w:val="00522FDC"/>
    <w:rsid w:val="0052370C"/>
    <w:rsid w:val="00523DA2"/>
    <w:rsid w:val="00524775"/>
    <w:rsid w:val="00525197"/>
    <w:rsid w:val="00525FC7"/>
    <w:rsid w:val="00526C9E"/>
    <w:rsid w:val="00526F75"/>
    <w:rsid w:val="005273E9"/>
    <w:rsid w:val="00527522"/>
    <w:rsid w:val="005279E0"/>
    <w:rsid w:val="005300F3"/>
    <w:rsid w:val="00530BE2"/>
    <w:rsid w:val="005315EC"/>
    <w:rsid w:val="005320BF"/>
    <w:rsid w:val="005326BF"/>
    <w:rsid w:val="00533D96"/>
    <w:rsid w:val="005344F6"/>
    <w:rsid w:val="005363F6"/>
    <w:rsid w:val="0053687A"/>
    <w:rsid w:val="00536C93"/>
    <w:rsid w:val="0053726C"/>
    <w:rsid w:val="0053755F"/>
    <w:rsid w:val="00537F37"/>
    <w:rsid w:val="005403A1"/>
    <w:rsid w:val="00540BF2"/>
    <w:rsid w:val="00541164"/>
    <w:rsid w:val="005414DC"/>
    <w:rsid w:val="00541A3E"/>
    <w:rsid w:val="00541E65"/>
    <w:rsid w:val="00542011"/>
    <w:rsid w:val="0054257D"/>
    <w:rsid w:val="0054380D"/>
    <w:rsid w:val="00543A5C"/>
    <w:rsid w:val="00545842"/>
    <w:rsid w:val="00545936"/>
    <w:rsid w:val="00545986"/>
    <w:rsid w:val="005478FC"/>
    <w:rsid w:val="00551574"/>
    <w:rsid w:val="0055219E"/>
    <w:rsid w:val="0055227C"/>
    <w:rsid w:val="00552DA9"/>
    <w:rsid w:val="00553235"/>
    <w:rsid w:val="005534D3"/>
    <w:rsid w:val="005535EE"/>
    <w:rsid w:val="00553DE7"/>
    <w:rsid w:val="00554F38"/>
    <w:rsid w:val="00555A0A"/>
    <w:rsid w:val="00555DF7"/>
    <w:rsid w:val="00555FF5"/>
    <w:rsid w:val="0055619C"/>
    <w:rsid w:val="0055751C"/>
    <w:rsid w:val="00560B65"/>
    <w:rsid w:val="00560FE0"/>
    <w:rsid w:val="00561358"/>
    <w:rsid w:val="00561806"/>
    <w:rsid w:val="00563A3D"/>
    <w:rsid w:val="00563DD2"/>
    <w:rsid w:val="0056627A"/>
    <w:rsid w:val="005679C4"/>
    <w:rsid w:val="00567E75"/>
    <w:rsid w:val="005703A2"/>
    <w:rsid w:val="00570978"/>
    <w:rsid w:val="0057191F"/>
    <w:rsid w:val="00571D72"/>
    <w:rsid w:val="0057241F"/>
    <w:rsid w:val="00572F42"/>
    <w:rsid w:val="005732A3"/>
    <w:rsid w:val="005733E3"/>
    <w:rsid w:val="005745CD"/>
    <w:rsid w:val="00574943"/>
    <w:rsid w:val="00574AE3"/>
    <w:rsid w:val="00574B6C"/>
    <w:rsid w:val="00574EB9"/>
    <w:rsid w:val="00575B0E"/>
    <w:rsid w:val="0057639D"/>
    <w:rsid w:val="005766CE"/>
    <w:rsid w:val="00577244"/>
    <w:rsid w:val="00577319"/>
    <w:rsid w:val="00577ADF"/>
    <w:rsid w:val="00577AFB"/>
    <w:rsid w:val="00577D01"/>
    <w:rsid w:val="005805E9"/>
    <w:rsid w:val="0058115B"/>
    <w:rsid w:val="00582E82"/>
    <w:rsid w:val="00583278"/>
    <w:rsid w:val="00583A1A"/>
    <w:rsid w:val="0058417A"/>
    <w:rsid w:val="00585AC5"/>
    <w:rsid w:val="00585D18"/>
    <w:rsid w:val="005860C5"/>
    <w:rsid w:val="005863DA"/>
    <w:rsid w:val="00586CBA"/>
    <w:rsid w:val="00586F1B"/>
    <w:rsid w:val="0059056A"/>
    <w:rsid w:val="005913C0"/>
    <w:rsid w:val="005933C2"/>
    <w:rsid w:val="005937D9"/>
    <w:rsid w:val="005938F6"/>
    <w:rsid w:val="00593939"/>
    <w:rsid w:val="005949E9"/>
    <w:rsid w:val="00595268"/>
    <w:rsid w:val="00595CD3"/>
    <w:rsid w:val="005960D5"/>
    <w:rsid w:val="005963B5"/>
    <w:rsid w:val="00596C98"/>
    <w:rsid w:val="00596F6E"/>
    <w:rsid w:val="00597F40"/>
    <w:rsid w:val="005A0419"/>
    <w:rsid w:val="005A09D3"/>
    <w:rsid w:val="005A0E57"/>
    <w:rsid w:val="005A0FAF"/>
    <w:rsid w:val="005A18B8"/>
    <w:rsid w:val="005A259D"/>
    <w:rsid w:val="005A2689"/>
    <w:rsid w:val="005A2A93"/>
    <w:rsid w:val="005A357F"/>
    <w:rsid w:val="005A3AC6"/>
    <w:rsid w:val="005A4104"/>
    <w:rsid w:val="005A505C"/>
    <w:rsid w:val="005A5AC8"/>
    <w:rsid w:val="005A5EF0"/>
    <w:rsid w:val="005A5EFB"/>
    <w:rsid w:val="005A6156"/>
    <w:rsid w:val="005A64E9"/>
    <w:rsid w:val="005A67BA"/>
    <w:rsid w:val="005A6A19"/>
    <w:rsid w:val="005A6D16"/>
    <w:rsid w:val="005A70DB"/>
    <w:rsid w:val="005A7525"/>
    <w:rsid w:val="005A757A"/>
    <w:rsid w:val="005A7B86"/>
    <w:rsid w:val="005A7CF1"/>
    <w:rsid w:val="005A7F61"/>
    <w:rsid w:val="005B053A"/>
    <w:rsid w:val="005B05EC"/>
    <w:rsid w:val="005B0EFA"/>
    <w:rsid w:val="005B0FF7"/>
    <w:rsid w:val="005B1497"/>
    <w:rsid w:val="005B1669"/>
    <w:rsid w:val="005B19F8"/>
    <w:rsid w:val="005B1F3F"/>
    <w:rsid w:val="005B35BD"/>
    <w:rsid w:val="005B3850"/>
    <w:rsid w:val="005B3DDB"/>
    <w:rsid w:val="005B5C21"/>
    <w:rsid w:val="005B681C"/>
    <w:rsid w:val="005B6AB3"/>
    <w:rsid w:val="005B6C72"/>
    <w:rsid w:val="005B7370"/>
    <w:rsid w:val="005B750C"/>
    <w:rsid w:val="005B77C9"/>
    <w:rsid w:val="005C078E"/>
    <w:rsid w:val="005C10C9"/>
    <w:rsid w:val="005C1107"/>
    <w:rsid w:val="005C1D00"/>
    <w:rsid w:val="005C340E"/>
    <w:rsid w:val="005C3444"/>
    <w:rsid w:val="005C35F9"/>
    <w:rsid w:val="005C3980"/>
    <w:rsid w:val="005C4B17"/>
    <w:rsid w:val="005C5C80"/>
    <w:rsid w:val="005C5EF9"/>
    <w:rsid w:val="005C6493"/>
    <w:rsid w:val="005C68D9"/>
    <w:rsid w:val="005D01B0"/>
    <w:rsid w:val="005D042F"/>
    <w:rsid w:val="005D1530"/>
    <w:rsid w:val="005D1BD5"/>
    <w:rsid w:val="005D2077"/>
    <w:rsid w:val="005D3567"/>
    <w:rsid w:val="005D3774"/>
    <w:rsid w:val="005D3A85"/>
    <w:rsid w:val="005D4122"/>
    <w:rsid w:val="005D489C"/>
    <w:rsid w:val="005D4ACA"/>
    <w:rsid w:val="005D53B6"/>
    <w:rsid w:val="005D5522"/>
    <w:rsid w:val="005D58E9"/>
    <w:rsid w:val="005D5A05"/>
    <w:rsid w:val="005D65D1"/>
    <w:rsid w:val="005D6F67"/>
    <w:rsid w:val="005D7058"/>
    <w:rsid w:val="005D7910"/>
    <w:rsid w:val="005E01FA"/>
    <w:rsid w:val="005E045E"/>
    <w:rsid w:val="005E1102"/>
    <w:rsid w:val="005E1107"/>
    <w:rsid w:val="005E1EA7"/>
    <w:rsid w:val="005E2812"/>
    <w:rsid w:val="005E2B0B"/>
    <w:rsid w:val="005E2CB7"/>
    <w:rsid w:val="005E2F72"/>
    <w:rsid w:val="005E3AD9"/>
    <w:rsid w:val="005E409F"/>
    <w:rsid w:val="005E4765"/>
    <w:rsid w:val="005E55E7"/>
    <w:rsid w:val="005E6FF0"/>
    <w:rsid w:val="005E71F1"/>
    <w:rsid w:val="005E762F"/>
    <w:rsid w:val="005E7858"/>
    <w:rsid w:val="005E7B82"/>
    <w:rsid w:val="005E7EBF"/>
    <w:rsid w:val="005F0251"/>
    <w:rsid w:val="005F09DE"/>
    <w:rsid w:val="005F0AB2"/>
    <w:rsid w:val="005F0AE3"/>
    <w:rsid w:val="005F0AF7"/>
    <w:rsid w:val="005F2103"/>
    <w:rsid w:val="005F322A"/>
    <w:rsid w:val="005F3F56"/>
    <w:rsid w:val="005F4109"/>
    <w:rsid w:val="005F4603"/>
    <w:rsid w:val="005F487B"/>
    <w:rsid w:val="005F697B"/>
    <w:rsid w:val="005F6AFB"/>
    <w:rsid w:val="005F7824"/>
    <w:rsid w:val="006006B3"/>
    <w:rsid w:val="006015A8"/>
    <w:rsid w:val="006035D4"/>
    <w:rsid w:val="00603A1E"/>
    <w:rsid w:val="00603F88"/>
    <w:rsid w:val="00604970"/>
    <w:rsid w:val="00604F11"/>
    <w:rsid w:val="00605216"/>
    <w:rsid w:val="00605D9B"/>
    <w:rsid w:val="0060600E"/>
    <w:rsid w:val="0060612B"/>
    <w:rsid w:val="00606212"/>
    <w:rsid w:val="00606803"/>
    <w:rsid w:val="00606897"/>
    <w:rsid w:val="006073F7"/>
    <w:rsid w:val="006074EF"/>
    <w:rsid w:val="0060772B"/>
    <w:rsid w:val="00607C09"/>
    <w:rsid w:val="00607DB8"/>
    <w:rsid w:val="00610424"/>
    <w:rsid w:val="00610733"/>
    <w:rsid w:val="00610CAC"/>
    <w:rsid w:val="00610F28"/>
    <w:rsid w:val="00611B0F"/>
    <w:rsid w:val="00612476"/>
    <w:rsid w:val="00612998"/>
    <w:rsid w:val="006136D9"/>
    <w:rsid w:val="00613E7E"/>
    <w:rsid w:val="00613FBE"/>
    <w:rsid w:val="006147F0"/>
    <w:rsid w:val="00615473"/>
    <w:rsid w:val="00616B97"/>
    <w:rsid w:val="00616DC5"/>
    <w:rsid w:val="00617A94"/>
    <w:rsid w:val="00620290"/>
    <w:rsid w:val="00621631"/>
    <w:rsid w:val="006219F0"/>
    <w:rsid w:val="00623280"/>
    <w:rsid w:val="006236FF"/>
    <w:rsid w:val="00623AD2"/>
    <w:rsid w:val="00624ABB"/>
    <w:rsid w:val="00625329"/>
    <w:rsid w:val="006276E9"/>
    <w:rsid w:val="0062790A"/>
    <w:rsid w:val="006302D7"/>
    <w:rsid w:val="0063089E"/>
    <w:rsid w:val="00631019"/>
    <w:rsid w:val="00631EDE"/>
    <w:rsid w:val="0063365A"/>
    <w:rsid w:val="00634B8B"/>
    <w:rsid w:val="00634EDD"/>
    <w:rsid w:val="00635430"/>
    <w:rsid w:val="0063563C"/>
    <w:rsid w:val="00635816"/>
    <w:rsid w:val="00636060"/>
    <w:rsid w:val="006367E4"/>
    <w:rsid w:val="00636F3B"/>
    <w:rsid w:val="00636FA7"/>
    <w:rsid w:val="00640086"/>
    <w:rsid w:val="006418ED"/>
    <w:rsid w:val="00642118"/>
    <w:rsid w:val="006421E4"/>
    <w:rsid w:val="00642C45"/>
    <w:rsid w:val="00642EC6"/>
    <w:rsid w:val="006434D0"/>
    <w:rsid w:val="006434ED"/>
    <w:rsid w:val="006437FE"/>
    <w:rsid w:val="00643B68"/>
    <w:rsid w:val="0064450F"/>
    <w:rsid w:val="00644681"/>
    <w:rsid w:val="00644D37"/>
    <w:rsid w:val="006455F5"/>
    <w:rsid w:val="00645C62"/>
    <w:rsid w:val="0064608B"/>
    <w:rsid w:val="00646B61"/>
    <w:rsid w:val="00646D5F"/>
    <w:rsid w:val="00647770"/>
    <w:rsid w:val="00647795"/>
    <w:rsid w:val="006501B6"/>
    <w:rsid w:val="00650B35"/>
    <w:rsid w:val="006512D0"/>
    <w:rsid w:val="00652898"/>
    <w:rsid w:val="00652CFE"/>
    <w:rsid w:val="0065332A"/>
    <w:rsid w:val="00653393"/>
    <w:rsid w:val="00653667"/>
    <w:rsid w:val="006543A3"/>
    <w:rsid w:val="00655FEF"/>
    <w:rsid w:val="0065673C"/>
    <w:rsid w:val="006567B0"/>
    <w:rsid w:val="00656EE2"/>
    <w:rsid w:val="00657192"/>
    <w:rsid w:val="006574C8"/>
    <w:rsid w:val="0066026B"/>
    <w:rsid w:val="00660992"/>
    <w:rsid w:val="00660CD8"/>
    <w:rsid w:val="0066189C"/>
    <w:rsid w:val="00661F6B"/>
    <w:rsid w:val="006644E0"/>
    <w:rsid w:val="00664C2F"/>
    <w:rsid w:val="00664F0B"/>
    <w:rsid w:val="006666E5"/>
    <w:rsid w:val="00670091"/>
    <w:rsid w:val="00670480"/>
    <w:rsid w:val="006711F4"/>
    <w:rsid w:val="00671CBD"/>
    <w:rsid w:val="0067207E"/>
    <w:rsid w:val="006723D5"/>
    <w:rsid w:val="00672868"/>
    <w:rsid w:val="00672F0C"/>
    <w:rsid w:val="0067344E"/>
    <w:rsid w:val="00674A97"/>
    <w:rsid w:val="00675515"/>
    <w:rsid w:val="00675A37"/>
    <w:rsid w:val="00675AC6"/>
    <w:rsid w:val="0067609C"/>
    <w:rsid w:val="00676EE0"/>
    <w:rsid w:val="00676FDB"/>
    <w:rsid w:val="006772D9"/>
    <w:rsid w:val="00677887"/>
    <w:rsid w:val="0067791E"/>
    <w:rsid w:val="00681443"/>
    <w:rsid w:val="00683852"/>
    <w:rsid w:val="00683C72"/>
    <w:rsid w:val="00683DE1"/>
    <w:rsid w:val="00684734"/>
    <w:rsid w:val="0068496A"/>
    <w:rsid w:val="0068512D"/>
    <w:rsid w:val="00685CE8"/>
    <w:rsid w:val="006860FF"/>
    <w:rsid w:val="00686C9E"/>
    <w:rsid w:val="00686D51"/>
    <w:rsid w:val="00687263"/>
    <w:rsid w:val="006879D2"/>
    <w:rsid w:val="00687B46"/>
    <w:rsid w:val="00690083"/>
    <w:rsid w:val="00690635"/>
    <w:rsid w:val="00690A24"/>
    <w:rsid w:val="00692011"/>
    <w:rsid w:val="006921A6"/>
    <w:rsid w:val="006924F0"/>
    <w:rsid w:val="0069379E"/>
    <w:rsid w:val="006945AE"/>
    <w:rsid w:val="006948DD"/>
    <w:rsid w:val="0069502C"/>
    <w:rsid w:val="006953DA"/>
    <w:rsid w:val="00695C33"/>
    <w:rsid w:val="006A1800"/>
    <w:rsid w:val="006A247A"/>
    <w:rsid w:val="006A37CA"/>
    <w:rsid w:val="006A3B8A"/>
    <w:rsid w:val="006A3C54"/>
    <w:rsid w:val="006A3C99"/>
    <w:rsid w:val="006A51C1"/>
    <w:rsid w:val="006A52F1"/>
    <w:rsid w:val="006A6115"/>
    <w:rsid w:val="006A6B12"/>
    <w:rsid w:val="006A7012"/>
    <w:rsid w:val="006A7C29"/>
    <w:rsid w:val="006B02F7"/>
    <w:rsid w:val="006B10D0"/>
    <w:rsid w:val="006B10F2"/>
    <w:rsid w:val="006B2304"/>
    <w:rsid w:val="006B27E3"/>
    <w:rsid w:val="006B3D5B"/>
    <w:rsid w:val="006B6079"/>
    <w:rsid w:val="006B6456"/>
    <w:rsid w:val="006B6B26"/>
    <w:rsid w:val="006B718E"/>
    <w:rsid w:val="006B7799"/>
    <w:rsid w:val="006C0619"/>
    <w:rsid w:val="006C0B3B"/>
    <w:rsid w:val="006C102E"/>
    <w:rsid w:val="006C1C15"/>
    <w:rsid w:val="006C3416"/>
    <w:rsid w:val="006C3694"/>
    <w:rsid w:val="006C412C"/>
    <w:rsid w:val="006C4713"/>
    <w:rsid w:val="006C6049"/>
    <w:rsid w:val="006C6309"/>
    <w:rsid w:val="006C6335"/>
    <w:rsid w:val="006C6FE5"/>
    <w:rsid w:val="006C7FA7"/>
    <w:rsid w:val="006D1241"/>
    <w:rsid w:val="006D2124"/>
    <w:rsid w:val="006D23C3"/>
    <w:rsid w:val="006D3EEA"/>
    <w:rsid w:val="006D3F52"/>
    <w:rsid w:val="006D4036"/>
    <w:rsid w:val="006D4238"/>
    <w:rsid w:val="006D48CB"/>
    <w:rsid w:val="006D4C7C"/>
    <w:rsid w:val="006D5527"/>
    <w:rsid w:val="006D560B"/>
    <w:rsid w:val="006D5BD0"/>
    <w:rsid w:val="006D666F"/>
    <w:rsid w:val="006D680C"/>
    <w:rsid w:val="006D7320"/>
    <w:rsid w:val="006D77FE"/>
    <w:rsid w:val="006E069A"/>
    <w:rsid w:val="006E10AF"/>
    <w:rsid w:val="006E11AC"/>
    <w:rsid w:val="006E19A3"/>
    <w:rsid w:val="006E2B06"/>
    <w:rsid w:val="006E337E"/>
    <w:rsid w:val="006E40BB"/>
    <w:rsid w:val="006E49F7"/>
    <w:rsid w:val="006E4A0D"/>
    <w:rsid w:val="006E5100"/>
    <w:rsid w:val="006E5F53"/>
    <w:rsid w:val="006E6341"/>
    <w:rsid w:val="006E657A"/>
    <w:rsid w:val="006E7035"/>
    <w:rsid w:val="006E70DC"/>
    <w:rsid w:val="006E77C5"/>
    <w:rsid w:val="006F12D1"/>
    <w:rsid w:val="006F1567"/>
    <w:rsid w:val="006F2487"/>
    <w:rsid w:val="006F3030"/>
    <w:rsid w:val="006F34BF"/>
    <w:rsid w:val="006F3722"/>
    <w:rsid w:val="006F3E8A"/>
    <w:rsid w:val="006F469E"/>
    <w:rsid w:val="006F50D0"/>
    <w:rsid w:val="006F50FF"/>
    <w:rsid w:val="006F549D"/>
    <w:rsid w:val="006F5AA6"/>
    <w:rsid w:val="006F62EF"/>
    <w:rsid w:val="006F6C7A"/>
    <w:rsid w:val="006F7174"/>
    <w:rsid w:val="006F74E2"/>
    <w:rsid w:val="006F7575"/>
    <w:rsid w:val="00700B14"/>
    <w:rsid w:val="00700CD0"/>
    <w:rsid w:val="00700D86"/>
    <w:rsid w:val="007014A1"/>
    <w:rsid w:val="00701873"/>
    <w:rsid w:val="00704708"/>
    <w:rsid w:val="00707610"/>
    <w:rsid w:val="00710D7D"/>
    <w:rsid w:val="00710F95"/>
    <w:rsid w:val="00711378"/>
    <w:rsid w:val="00711665"/>
    <w:rsid w:val="00712668"/>
    <w:rsid w:val="00714018"/>
    <w:rsid w:val="007145A7"/>
    <w:rsid w:val="007145FB"/>
    <w:rsid w:val="00714FAB"/>
    <w:rsid w:val="00715888"/>
    <w:rsid w:val="00715DAA"/>
    <w:rsid w:val="00715EC0"/>
    <w:rsid w:val="0071693A"/>
    <w:rsid w:val="007173DD"/>
    <w:rsid w:val="0071765D"/>
    <w:rsid w:val="00717782"/>
    <w:rsid w:val="007177F7"/>
    <w:rsid w:val="00717D8D"/>
    <w:rsid w:val="00721AF7"/>
    <w:rsid w:val="00722727"/>
    <w:rsid w:val="00722BE7"/>
    <w:rsid w:val="00722D4E"/>
    <w:rsid w:val="00723008"/>
    <w:rsid w:val="00723123"/>
    <w:rsid w:val="0072322B"/>
    <w:rsid w:val="007237F1"/>
    <w:rsid w:val="0072383A"/>
    <w:rsid w:val="00723B8A"/>
    <w:rsid w:val="00723CA1"/>
    <w:rsid w:val="00723FC5"/>
    <w:rsid w:val="00725410"/>
    <w:rsid w:val="00725961"/>
    <w:rsid w:val="007262EC"/>
    <w:rsid w:val="0072640A"/>
    <w:rsid w:val="007268DC"/>
    <w:rsid w:val="00726AE7"/>
    <w:rsid w:val="007271C7"/>
    <w:rsid w:val="00730447"/>
    <w:rsid w:val="0073120D"/>
    <w:rsid w:val="00731992"/>
    <w:rsid w:val="00731B75"/>
    <w:rsid w:val="00732668"/>
    <w:rsid w:val="00733A14"/>
    <w:rsid w:val="007343FF"/>
    <w:rsid w:val="00734A4C"/>
    <w:rsid w:val="00734ED4"/>
    <w:rsid w:val="00735124"/>
    <w:rsid w:val="007359F6"/>
    <w:rsid w:val="00735BCF"/>
    <w:rsid w:val="00736271"/>
    <w:rsid w:val="00737110"/>
    <w:rsid w:val="00737734"/>
    <w:rsid w:val="00740259"/>
    <w:rsid w:val="00740A82"/>
    <w:rsid w:val="00740E6F"/>
    <w:rsid w:val="00741E6F"/>
    <w:rsid w:val="0074213C"/>
    <w:rsid w:val="0074325D"/>
    <w:rsid w:val="007438DC"/>
    <w:rsid w:val="007438F6"/>
    <w:rsid w:val="0074411C"/>
    <w:rsid w:val="007453AF"/>
    <w:rsid w:val="00745416"/>
    <w:rsid w:val="00745769"/>
    <w:rsid w:val="0074604E"/>
    <w:rsid w:val="0074784D"/>
    <w:rsid w:val="00750023"/>
    <w:rsid w:val="00750C3F"/>
    <w:rsid w:val="007514EE"/>
    <w:rsid w:val="00751B5D"/>
    <w:rsid w:val="00752381"/>
    <w:rsid w:val="00752588"/>
    <w:rsid w:val="00752C1C"/>
    <w:rsid w:val="00752C25"/>
    <w:rsid w:val="00753457"/>
    <w:rsid w:val="00753E10"/>
    <w:rsid w:val="00754462"/>
    <w:rsid w:val="0075620E"/>
    <w:rsid w:val="0075654E"/>
    <w:rsid w:val="007565E5"/>
    <w:rsid w:val="007568AE"/>
    <w:rsid w:val="007577B3"/>
    <w:rsid w:val="007604F6"/>
    <w:rsid w:val="007604FF"/>
    <w:rsid w:val="00760C61"/>
    <w:rsid w:val="00760F34"/>
    <w:rsid w:val="00761C67"/>
    <w:rsid w:val="00762942"/>
    <w:rsid w:val="00762D3A"/>
    <w:rsid w:val="00763EAE"/>
    <w:rsid w:val="00763FE3"/>
    <w:rsid w:val="00764939"/>
    <w:rsid w:val="00764BF1"/>
    <w:rsid w:val="00766152"/>
    <w:rsid w:val="00766355"/>
    <w:rsid w:val="007667BD"/>
    <w:rsid w:val="00767893"/>
    <w:rsid w:val="00767F10"/>
    <w:rsid w:val="007700E5"/>
    <w:rsid w:val="00770587"/>
    <w:rsid w:val="00770C3F"/>
    <w:rsid w:val="007721F8"/>
    <w:rsid w:val="007729E4"/>
    <w:rsid w:val="00773663"/>
    <w:rsid w:val="00773CB9"/>
    <w:rsid w:val="00773F6D"/>
    <w:rsid w:val="0077436A"/>
    <w:rsid w:val="007745E1"/>
    <w:rsid w:val="0077461A"/>
    <w:rsid w:val="0077544F"/>
    <w:rsid w:val="0077563C"/>
    <w:rsid w:val="007757CE"/>
    <w:rsid w:val="00775E60"/>
    <w:rsid w:val="0077608C"/>
    <w:rsid w:val="00776C39"/>
    <w:rsid w:val="0077727D"/>
    <w:rsid w:val="00777C20"/>
    <w:rsid w:val="00777D6F"/>
    <w:rsid w:val="00780291"/>
    <w:rsid w:val="00780356"/>
    <w:rsid w:val="00780E70"/>
    <w:rsid w:val="007813D3"/>
    <w:rsid w:val="00781AE0"/>
    <w:rsid w:val="007825A7"/>
    <w:rsid w:val="007828C2"/>
    <w:rsid w:val="00782FA0"/>
    <w:rsid w:val="007833ED"/>
    <w:rsid w:val="00783740"/>
    <w:rsid w:val="0078416C"/>
    <w:rsid w:val="00784401"/>
    <w:rsid w:val="00784A03"/>
    <w:rsid w:val="00785528"/>
    <w:rsid w:val="007864CA"/>
    <w:rsid w:val="00786E51"/>
    <w:rsid w:val="00787170"/>
    <w:rsid w:val="007900AA"/>
    <w:rsid w:val="00790AF6"/>
    <w:rsid w:val="007916A5"/>
    <w:rsid w:val="00791AC7"/>
    <w:rsid w:val="0079260F"/>
    <w:rsid w:val="00792995"/>
    <w:rsid w:val="007929F4"/>
    <w:rsid w:val="0079377D"/>
    <w:rsid w:val="0079395C"/>
    <w:rsid w:val="007949EC"/>
    <w:rsid w:val="0079531F"/>
    <w:rsid w:val="00795BF4"/>
    <w:rsid w:val="00795E17"/>
    <w:rsid w:val="00795E6E"/>
    <w:rsid w:val="00796548"/>
    <w:rsid w:val="00796720"/>
    <w:rsid w:val="00797BF5"/>
    <w:rsid w:val="00797EC9"/>
    <w:rsid w:val="00797F2C"/>
    <w:rsid w:val="00797F47"/>
    <w:rsid w:val="007A0197"/>
    <w:rsid w:val="007A07D2"/>
    <w:rsid w:val="007A0B8B"/>
    <w:rsid w:val="007A0E16"/>
    <w:rsid w:val="007A1E3B"/>
    <w:rsid w:val="007A286F"/>
    <w:rsid w:val="007A3F6A"/>
    <w:rsid w:val="007A4198"/>
    <w:rsid w:val="007A4FFD"/>
    <w:rsid w:val="007A51C5"/>
    <w:rsid w:val="007A5F33"/>
    <w:rsid w:val="007A638D"/>
    <w:rsid w:val="007A7651"/>
    <w:rsid w:val="007A7746"/>
    <w:rsid w:val="007A7AB1"/>
    <w:rsid w:val="007B051B"/>
    <w:rsid w:val="007B0D31"/>
    <w:rsid w:val="007B0E4F"/>
    <w:rsid w:val="007B1444"/>
    <w:rsid w:val="007B1711"/>
    <w:rsid w:val="007B3683"/>
    <w:rsid w:val="007B4B61"/>
    <w:rsid w:val="007B4D9E"/>
    <w:rsid w:val="007B5944"/>
    <w:rsid w:val="007B6CFE"/>
    <w:rsid w:val="007B75DB"/>
    <w:rsid w:val="007C01FB"/>
    <w:rsid w:val="007C0950"/>
    <w:rsid w:val="007C0AF6"/>
    <w:rsid w:val="007C2161"/>
    <w:rsid w:val="007C2642"/>
    <w:rsid w:val="007C47A0"/>
    <w:rsid w:val="007C47B9"/>
    <w:rsid w:val="007C51D3"/>
    <w:rsid w:val="007C59A4"/>
    <w:rsid w:val="007C664B"/>
    <w:rsid w:val="007C6707"/>
    <w:rsid w:val="007C6E10"/>
    <w:rsid w:val="007C70B3"/>
    <w:rsid w:val="007C7FCC"/>
    <w:rsid w:val="007D0344"/>
    <w:rsid w:val="007D037B"/>
    <w:rsid w:val="007D19B4"/>
    <w:rsid w:val="007D1A73"/>
    <w:rsid w:val="007D2778"/>
    <w:rsid w:val="007D327C"/>
    <w:rsid w:val="007D3D04"/>
    <w:rsid w:val="007D439B"/>
    <w:rsid w:val="007D4566"/>
    <w:rsid w:val="007D52FB"/>
    <w:rsid w:val="007D611B"/>
    <w:rsid w:val="007D6C72"/>
    <w:rsid w:val="007D73A1"/>
    <w:rsid w:val="007E00B5"/>
    <w:rsid w:val="007E0DB7"/>
    <w:rsid w:val="007E0F0D"/>
    <w:rsid w:val="007E1249"/>
    <w:rsid w:val="007E1689"/>
    <w:rsid w:val="007E19DA"/>
    <w:rsid w:val="007E325C"/>
    <w:rsid w:val="007E52B1"/>
    <w:rsid w:val="007E533C"/>
    <w:rsid w:val="007E5D7E"/>
    <w:rsid w:val="007E616E"/>
    <w:rsid w:val="007E6E71"/>
    <w:rsid w:val="007F0B4C"/>
    <w:rsid w:val="007F1042"/>
    <w:rsid w:val="007F17CC"/>
    <w:rsid w:val="007F1A80"/>
    <w:rsid w:val="007F2515"/>
    <w:rsid w:val="007F2F86"/>
    <w:rsid w:val="007F2F8A"/>
    <w:rsid w:val="007F3566"/>
    <w:rsid w:val="007F371E"/>
    <w:rsid w:val="007F3722"/>
    <w:rsid w:val="007F3EFD"/>
    <w:rsid w:val="007F3FAD"/>
    <w:rsid w:val="007F4E31"/>
    <w:rsid w:val="007F4E8B"/>
    <w:rsid w:val="007F5A81"/>
    <w:rsid w:val="007F5BDA"/>
    <w:rsid w:val="007F5F47"/>
    <w:rsid w:val="007F6803"/>
    <w:rsid w:val="007F6964"/>
    <w:rsid w:val="007F7911"/>
    <w:rsid w:val="007F7B3A"/>
    <w:rsid w:val="007F7DB1"/>
    <w:rsid w:val="00800EB4"/>
    <w:rsid w:val="00801AF3"/>
    <w:rsid w:val="008023D0"/>
    <w:rsid w:val="00802A2C"/>
    <w:rsid w:val="00802DC3"/>
    <w:rsid w:val="008039E0"/>
    <w:rsid w:val="00804365"/>
    <w:rsid w:val="008047A0"/>
    <w:rsid w:val="00804F86"/>
    <w:rsid w:val="008051B6"/>
    <w:rsid w:val="008059AC"/>
    <w:rsid w:val="008061CC"/>
    <w:rsid w:val="00806468"/>
    <w:rsid w:val="0080690E"/>
    <w:rsid w:val="00807061"/>
    <w:rsid w:val="008072C4"/>
    <w:rsid w:val="0080766D"/>
    <w:rsid w:val="00807A11"/>
    <w:rsid w:val="00811566"/>
    <w:rsid w:val="00811632"/>
    <w:rsid w:val="00811BA0"/>
    <w:rsid w:val="00812919"/>
    <w:rsid w:val="00812E70"/>
    <w:rsid w:val="00813C4D"/>
    <w:rsid w:val="008146C1"/>
    <w:rsid w:val="008147EC"/>
    <w:rsid w:val="008148E3"/>
    <w:rsid w:val="0081720A"/>
    <w:rsid w:val="00817E9C"/>
    <w:rsid w:val="008200DF"/>
    <w:rsid w:val="0082040B"/>
    <w:rsid w:val="008207F2"/>
    <w:rsid w:val="008217A6"/>
    <w:rsid w:val="008218C3"/>
    <w:rsid w:val="00821C2B"/>
    <w:rsid w:val="00821CF6"/>
    <w:rsid w:val="0082241D"/>
    <w:rsid w:val="0082288E"/>
    <w:rsid w:val="00822BF5"/>
    <w:rsid w:val="00822C76"/>
    <w:rsid w:val="008238E5"/>
    <w:rsid w:val="00824103"/>
    <w:rsid w:val="00824781"/>
    <w:rsid w:val="008248CB"/>
    <w:rsid w:val="008250F2"/>
    <w:rsid w:val="00825257"/>
    <w:rsid w:val="00825A69"/>
    <w:rsid w:val="00825C01"/>
    <w:rsid w:val="00826135"/>
    <w:rsid w:val="00827A04"/>
    <w:rsid w:val="00827B58"/>
    <w:rsid w:val="00827BBD"/>
    <w:rsid w:val="00827D8A"/>
    <w:rsid w:val="00827DA7"/>
    <w:rsid w:val="00830156"/>
    <w:rsid w:val="008302CF"/>
    <w:rsid w:val="00833582"/>
    <w:rsid w:val="0083371B"/>
    <w:rsid w:val="00834E63"/>
    <w:rsid w:val="00836499"/>
    <w:rsid w:val="008409A4"/>
    <w:rsid w:val="00842346"/>
    <w:rsid w:val="00843280"/>
    <w:rsid w:val="008432AA"/>
    <w:rsid w:val="00844060"/>
    <w:rsid w:val="00844953"/>
    <w:rsid w:val="00844C5D"/>
    <w:rsid w:val="00844D33"/>
    <w:rsid w:val="00845CB3"/>
    <w:rsid w:val="008466F4"/>
    <w:rsid w:val="0084680E"/>
    <w:rsid w:val="00846B70"/>
    <w:rsid w:val="008470CE"/>
    <w:rsid w:val="00847222"/>
    <w:rsid w:val="008475DC"/>
    <w:rsid w:val="00847AAB"/>
    <w:rsid w:val="00850502"/>
    <w:rsid w:val="00850CC4"/>
    <w:rsid w:val="00851C32"/>
    <w:rsid w:val="00852603"/>
    <w:rsid w:val="00852D5E"/>
    <w:rsid w:val="0085333E"/>
    <w:rsid w:val="008543E8"/>
    <w:rsid w:val="008544F2"/>
    <w:rsid w:val="00855298"/>
    <w:rsid w:val="008553A2"/>
    <w:rsid w:val="0085562D"/>
    <w:rsid w:val="00855C2A"/>
    <w:rsid w:val="00855D8D"/>
    <w:rsid w:val="00856B18"/>
    <w:rsid w:val="008578C5"/>
    <w:rsid w:val="008578E0"/>
    <w:rsid w:val="00860097"/>
    <w:rsid w:val="00860884"/>
    <w:rsid w:val="00860C23"/>
    <w:rsid w:val="008618A9"/>
    <w:rsid w:val="00862207"/>
    <w:rsid w:val="00862D0F"/>
    <w:rsid w:val="00863586"/>
    <w:rsid w:val="00863921"/>
    <w:rsid w:val="00863ABD"/>
    <w:rsid w:val="00863C79"/>
    <w:rsid w:val="008653AB"/>
    <w:rsid w:val="00865A93"/>
    <w:rsid w:val="00865D29"/>
    <w:rsid w:val="00865FE1"/>
    <w:rsid w:val="00866406"/>
    <w:rsid w:val="00866956"/>
    <w:rsid w:val="008703BC"/>
    <w:rsid w:val="00870612"/>
    <w:rsid w:val="00870BD2"/>
    <w:rsid w:val="00871C64"/>
    <w:rsid w:val="00872BE9"/>
    <w:rsid w:val="008732BD"/>
    <w:rsid w:val="00873684"/>
    <w:rsid w:val="00873B81"/>
    <w:rsid w:val="00873D0B"/>
    <w:rsid w:val="00873D5E"/>
    <w:rsid w:val="008740A0"/>
    <w:rsid w:val="00874B2D"/>
    <w:rsid w:val="0087516A"/>
    <w:rsid w:val="008752A0"/>
    <w:rsid w:val="0087691C"/>
    <w:rsid w:val="008773CB"/>
    <w:rsid w:val="00877FB9"/>
    <w:rsid w:val="00880651"/>
    <w:rsid w:val="0088070E"/>
    <w:rsid w:val="008809EA"/>
    <w:rsid w:val="0088130B"/>
    <w:rsid w:val="00881656"/>
    <w:rsid w:val="008818CB"/>
    <w:rsid w:val="00881CF5"/>
    <w:rsid w:val="00882259"/>
    <w:rsid w:val="00882D0D"/>
    <w:rsid w:val="00882D71"/>
    <w:rsid w:val="0088488A"/>
    <w:rsid w:val="00884A12"/>
    <w:rsid w:val="00884F54"/>
    <w:rsid w:val="0088624A"/>
    <w:rsid w:val="00886318"/>
    <w:rsid w:val="008863E2"/>
    <w:rsid w:val="00886453"/>
    <w:rsid w:val="008877BC"/>
    <w:rsid w:val="00887830"/>
    <w:rsid w:val="008907C0"/>
    <w:rsid w:val="00891E77"/>
    <w:rsid w:val="00891EB3"/>
    <w:rsid w:val="008929A3"/>
    <w:rsid w:val="00892E02"/>
    <w:rsid w:val="00893144"/>
    <w:rsid w:val="00893AE3"/>
    <w:rsid w:val="00893D3D"/>
    <w:rsid w:val="00893D57"/>
    <w:rsid w:val="00894D14"/>
    <w:rsid w:val="00894DBF"/>
    <w:rsid w:val="0089543D"/>
    <w:rsid w:val="00895E3E"/>
    <w:rsid w:val="00896865"/>
    <w:rsid w:val="008970F2"/>
    <w:rsid w:val="008A0028"/>
    <w:rsid w:val="008A04BC"/>
    <w:rsid w:val="008A084C"/>
    <w:rsid w:val="008A1454"/>
    <w:rsid w:val="008A1AC5"/>
    <w:rsid w:val="008A1BA2"/>
    <w:rsid w:val="008A204D"/>
    <w:rsid w:val="008A401C"/>
    <w:rsid w:val="008A43B3"/>
    <w:rsid w:val="008A4ED7"/>
    <w:rsid w:val="008A5454"/>
    <w:rsid w:val="008A6CB4"/>
    <w:rsid w:val="008A6F53"/>
    <w:rsid w:val="008A78E6"/>
    <w:rsid w:val="008A7974"/>
    <w:rsid w:val="008B097D"/>
    <w:rsid w:val="008B13AC"/>
    <w:rsid w:val="008B1C9F"/>
    <w:rsid w:val="008B32D7"/>
    <w:rsid w:val="008B36A7"/>
    <w:rsid w:val="008B41CE"/>
    <w:rsid w:val="008B4533"/>
    <w:rsid w:val="008B474A"/>
    <w:rsid w:val="008B5731"/>
    <w:rsid w:val="008B61D6"/>
    <w:rsid w:val="008B65E5"/>
    <w:rsid w:val="008B67DA"/>
    <w:rsid w:val="008B68E0"/>
    <w:rsid w:val="008B716A"/>
    <w:rsid w:val="008B7B95"/>
    <w:rsid w:val="008C09BE"/>
    <w:rsid w:val="008C0A5C"/>
    <w:rsid w:val="008C0DE4"/>
    <w:rsid w:val="008C0EA5"/>
    <w:rsid w:val="008C22F1"/>
    <w:rsid w:val="008C2724"/>
    <w:rsid w:val="008C306A"/>
    <w:rsid w:val="008C49EA"/>
    <w:rsid w:val="008C6A7D"/>
    <w:rsid w:val="008C6EF6"/>
    <w:rsid w:val="008C77BC"/>
    <w:rsid w:val="008C7CF7"/>
    <w:rsid w:val="008D045F"/>
    <w:rsid w:val="008D05CD"/>
    <w:rsid w:val="008D07AF"/>
    <w:rsid w:val="008D1CBC"/>
    <w:rsid w:val="008D2F52"/>
    <w:rsid w:val="008D3863"/>
    <w:rsid w:val="008D3C96"/>
    <w:rsid w:val="008D429E"/>
    <w:rsid w:val="008D4E68"/>
    <w:rsid w:val="008D562E"/>
    <w:rsid w:val="008D5C9D"/>
    <w:rsid w:val="008D5D68"/>
    <w:rsid w:val="008D7378"/>
    <w:rsid w:val="008D74AF"/>
    <w:rsid w:val="008D7780"/>
    <w:rsid w:val="008D7D73"/>
    <w:rsid w:val="008D7D7D"/>
    <w:rsid w:val="008E050B"/>
    <w:rsid w:val="008E0964"/>
    <w:rsid w:val="008E1021"/>
    <w:rsid w:val="008E2407"/>
    <w:rsid w:val="008E57D3"/>
    <w:rsid w:val="008E599C"/>
    <w:rsid w:val="008E5A65"/>
    <w:rsid w:val="008E630A"/>
    <w:rsid w:val="008E6543"/>
    <w:rsid w:val="008E704F"/>
    <w:rsid w:val="008E7BAF"/>
    <w:rsid w:val="008E7BD8"/>
    <w:rsid w:val="008E7BFD"/>
    <w:rsid w:val="008F0BDE"/>
    <w:rsid w:val="008F1639"/>
    <w:rsid w:val="008F27A1"/>
    <w:rsid w:val="008F3D63"/>
    <w:rsid w:val="008F42BC"/>
    <w:rsid w:val="008F4A11"/>
    <w:rsid w:val="008F5110"/>
    <w:rsid w:val="008F54B2"/>
    <w:rsid w:val="008F5683"/>
    <w:rsid w:val="008F5CFC"/>
    <w:rsid w:val="008F69E9"/>
    <w:rsid w:val="008F6A23"/>
    <w:rsid w:val="008F7F9F"/>
    <w:rsid w:val="009001C4"/>
    <w:rsid w:val="0090039F"/>
    <w:rsid w:val="009006E7"/>
    <w:rsid w:val="00902BF3"/>
    <w:rsid w:val="0090319A"/>
    <w:rsid w:val="00903F7C"/>
    <w:rsid w:val="00904280"/>
    <w:rsid w:val="0090474D"/>
    <w:rsid w:val="00904936"/>
    <w:rsid w:val="0090542D"/>
    <w:rsid w:val="00906214"/>
    <w:rsid w:val="00906933"/>
    <w:rsid w:val="00906D75"/>
    <w:rsid w:val="00907B72"/>
    <w:rsid w:val="00907C3A"/>
    <w:rsid w:val="009104CC"/>
    <w:rsid w:val="009112BC"/>
    <w:rsid w:val="00911A10"/>
    <w:rsid w:val="0091292E"/>
    <w:rsid w:val="0091316C"/>
    <w:rsid w:val="0091324B"/>
    <w:rsid w:val="0091384C"/>
    <w:rsid w:val="0091398F"/>
    <w:rsid w:val="00913D16"/>
    <w:rsid w:val="00913D45"/>
    <w:rsid w:val="009143C4"/>
    <w:rsid w:val="00915733"/>
    <w:rsid w:val="00916755"/>
    <w:rsid w:val="00916A4A"/>
    <w:rsid w:val="0091764B"/>
    <w:rsid w:val="00917E21"/>
    <w:rsid w:val="0092152A"/>
    <w:rsid w:val="00924353"/>
    <w:rsid w:val="00924D2A"/>
    <w:rsid w:val="009250B7"/>
    <w:rsid w:val="00925D19"/>
    <w:rsid w:val="009263B4"/>
    <w:rsid w:val="0092686A"/>
    <w:rsid w:val="00926F23"/>
    <w:rsid w:val="00932865"/>
    <w:rsid w:val="0093321F"/>
    <w:rsid w:val="009339CB"/>
    <w:rsid w:val="00933B58"/>
    <w:rsid w:val="00934004"/>
    <w:rsid w:val="0093468E"/>
    <w:rsid w:val="009346F3"/>
    <w:rsid w:val="009351FD"/>
    <w:rsid w:val="00936572"/>
    <w:rsid w:val="00937473"/>
    <w:rsid w:val="00940380"/>
    <w:rsid w:val="00941E0F"/>
    <w:rsid w:val="009422DC"/>
    <w:rsid w:val="009424B3"/>
    <w:rsid w:val="00942510"/>
    <w:rsid w:val="009428CE"/>
    <w:rsid w:val="00942E7E"/>
    <w:rsid w:val="009432FF"/>
    <w:rsid w:val="0094453F"/>
    <w:rsid w:val="009446DB"/>
    <w:rsid w:val="00944710"/>
    <w:rsid w:val="00944CBF"/>
    <w:rsid w:val="00944D20"/>
    <w:rsid w:val="00944E8A"/>
    <w:rsid w:val="00946C22"/>
    <w:rsid w:val="0094738E"/>
    <w:rsid w:val="009475F9"/>
    <w:rsid w:val="009478F9"/>
    <w:rsid w:val="0095031E"/>
    <w:rsid w:val="00950520"/>
    <w:rsid w:val="00950B86"/>
    <w:rsid w:val="00950EBC"/>
    <w:rsid w:val="009512E3"/>
    <w:rsid w:val="009518FB"/>
    <w:rsid w:val="00952394"/>
    <w:rsid w:val="00952579"/>
    <w:rsid w:val="00952612"/>
    <w:rsid w:val="009530E1"/>
    <w:rsid w:val="009533E1"/>
    <w:rsid w:val="009537A9"/>
    <w:rsid w:val="00953E20"/>
    <w:rsid w:val="009548C9"/>
    <w:rsid w:val="00955926"/>
    <w:rsid w:val="00955D4E"/>
    <w:rsid w:val="00955EF9"/>
    <w:rsid w:val="0095785E"/>
    <w:rsid w:val="00960000"/>
    <w:rsid w:val="00960334"/>
    <w:rsid w:val="00960BEE"/>
    <w:rsid w:val="00960FEC"/>
    <w:rsid w:val="00962480"/>
    <w:rsid w:val="00962916"/>
    <w:rsid w:val="009629AB"/>
    <w:rsid w:val="00962B28"/>
    <w:rsid w:val="009632C6"/>
    <w:rsid w:val="00964181"/>
    <w:rsid w:val="00964E24"/>
    <w:rsid w:val="00965734"/>
    <w:rsid w:val="00965AFB"/>
    <w:rsid w:val="00970273"/>
    <w:rsid w:val="00970867"/>
    <w:rsid w:val="00970C35"/>
    <w:rsid w:val="00971138"/>
    <w:rsid w:val="0097165C"/>
    <w:rsid w:val="00972867"/>
    <w:rsid w:val="00972978"/>
    <w:rsid w:val="00974003"/>
    <w:rsid w:val="00974BF3"/>
    <w:rsid w:val="00975199"/>
    <w:rsid w:val="00975394"/>
    <w:rsid w:val="00975716"/>
    <w:rsid w:val="00975FF3"/>
    <w:rsid w:val="00976960"/>
    <w:rsid w:val="00976D30"/>
    <w:rsid w:val="009777DE"/>
    <w:rsid w:val="0097783C"/>
    <w:rsid w:val="00977B6C"/>
    <w:rsid w:val="00980C66"/>
    <w:rsid w:val="00981011"/>
    <w:rsid w:val="00981420"/>
    <w:rsid w:val="00981F09"/>
    <w:rsid w:val="009820A4"/>
    <w:rsid w:val="00982115"/>
    <w:rsid w:val="0098233A"/>
    <w:rsid w:val="00982594"/>
    <w:rsid w:val="00983612"/>
    <w:rsid w:val="0098374A"/>
    <w:rsid w:val="00983CBF"/>
    <w:rsid w:val="009841B5"/>
    <w:rsid w:val="0098497F"/>
    <w:rsid w:val="00985D43"/>
    <w:rsid w:val="00985E61"/>
    <w:rsid w:val="00985F85"/>
    <w:rsid w:val="00985FB2"/>
    <w:rsid w:val="0098616E"/>
    <w:rsid w:val="009905F4"/>
    <w:rsid w:val="00990DA4"/>
    <w:rsid w:val="009915D5"/>
    <w:rsid w:val="00993457"/>
    <w:rsid w:val="00993AAD"/>
    <w:rsid w:val="0099431E"/>
    <w:rsid w:val="00994E83"/>
    <w:rsid w:val="00995341"/>
    <w:rsid w:val="009956B4"/>
    <w:rsid w:val="0099588B"/>
    <w:rsid w:val="0099671C"/>
    <w:rsid w:val="00996BD5"/>
    <w:rsid w:val="00996D07"/>
    <w:rsid w:val="0099749E"/>
    <w:rsid w:val="00997C4F"/>
    <w:rsid w:val="009A0F00"/>
    <w:rsid w:val="009A1533"/>
    <w:rsid w:val="009A18C8"/>
    <w:rsid w:val="009A1A05"/>
    <w:rsid w:val="009A1C16"/>
    <w:rsid w:val="009A1DF5"/>
    <w:rsid w:val="009A23DF"/>
    <w:rsid w:val="009A2468"/>
    <w:rsid w:val="009A2A99"/>
    <w:rsid w:val="009A2EDD"/>
    <w:rsid w:val="009A33E7"/>
    <w:rsid w:val="009A386C"/>
    <w:rsid w:val="009A39E5"/>
    <w:rsid w:val="009A4CDD"/>
    <w:rsid w:val="009A4F3E"/>
    <w:rsid w:val="009A645E"/>
    <w:rsid w:val="009A6E1D"/>
    <w:rsid w:val="009A7EBB"/>
    <w:rsid w:val="009B15B9"/>
    <w:rsid w:val="009B3233"/>
    <w:rsid w:val="009B3470"/>
    <w:rsid w:val="009B3B13"/>
    <w:rsid w:val="009B3EEC"/>
    <w:rsid w:val="009B4BD6"/>
    <w:rsid w:val="009B5D3E"/>
    <w:rsid w:val="009B5FC4"/>
    <w:rsid w:val="009B62EA"/>
    <w:rsid w:val="009B677B"/>
    <w:rsid w:val="009B7080"/>
    <w:rsid w:val="009B7533"/>
    <w:rsid w:val="009B7D4D"/>
    <w:rsid w:val="009B7E40"/>
    <w:rsid w:val="009C0FD9"/>
    <w:rsid w:val="009C1B15"/>
    <w:rsid w:val="009C2001"/>
    <w:rsid w:val="009C39CE"/>
    <w:rsid w:val="009C4CC3"/>
    <w:rsid w:val="009C541D"/>
    <w:rsid w:val="009C5839"/>
    <w:rsid w:val="009C58BA"/>
    <w:rsid w:val="009C58F6"/>
    <w:rsid w:val="009C5C85"/>
    <w:rsid w:val="009C68E5"/>
    <w:rsid w:val="009D0259"/>
    <w:rsid w:val="009D0515"/>
    <w:rsid w:val="009D05F4"/>
    <w:rsid w:val="009D1C32"/>
    <w:rsid w:val="009D1FD0"/>
    <w:rsid w:val="009D2A99"/>
    <w:rsid w:val="009D2C51"/>
    <w:rsid w:val="009D2E49"/>
    <w:rsid w:val="009D31C6"/>
    <w:rsid w:val="009D362F"/>
    <w:rsid w:val="009D3705"/>
    <w:rsid w:val="009D3BB9"/>
    <w:rsid w:val="009D425C"/>
    <w:rsid w:val="009D5349"/>
    <w:rsid w:val="009D5AE2"/>
    <w:rsid w:val="009D64D9"/>
    <w:rsid w:val="009D6BD6"/>
    <w:rsid w:val="009D7308"/>
    <w:rsid w:val="009D792A"/>
    <w:rsid w:val="009E122B"/>
    <w:rsid w:val="009E1506"/>
    <w:rsid w:val="009E1764"/>
    <w:rsid w:val="009E1E9C"/>
    <w:rsid w:val="009E2857"/>
    <w:rsid w:val="009E2BF5"/>
    <w:rsid w:val="009E4FA0"/>
    <w:rsid w:val="009E5242"/>
    <w:rsid w:val="009E5D55"/>
    <w:rsid w:val="009E5F34"/>
    <w:rsid w:val="009E65BF"/>
    <w:rsid w:val="009E6E24"/>
    <w:rsid w:val="009E72B9"/>
    <w:rsid w:val="009E77FF"/>
    <w:rsid w:val="009E7864"/>
    <w:rsid w:val="009F011B"/>
    <w:rsid w:val="009F0403"/>
    <w:rsid w:val="009F06EC"/>
    <w:rsid w:val="009F1ADF"/>
    <w:rsid w:val="009F1FD8"/>
    <w:rsid w:val="009F2B89"/>
    <w:rsid w:val="009F32EF"/>
    <w:rsid w:val="009F4D8B"/>
    <w:rsid w:val="009F4F4E"/>
    <w:rsid w:val="009F4F7E"/>
    <w:rsid w:val="009F5172"/>
    <w:rsid w:val="009F599A"/>
    <w:rsid w:val="009F604B"/>
    <w:rsid w:val="00A009E6"/>
    <w:rsid w:val="00A02694"/>
    <w:rsid w:val="00A02C4A"/>
    <w:rsid w:val="00A02D9E"/>
    <w:rsid w:val="00A0421C"/>
    <w:rsid w:val="00A04701"/>
    <w:rsid w:val="00A04B28"/>
    <w:rsid w:val="00A05CFC"/>
    <w:rsid w:val="00A06368"/>
    <w:rsid w:val="00A06BC5"/>
    <w:rsid w:val="00A06E32"/>
    <w:rsid w:val="00A07083"/>
    <w:rsid w:val="00A10983"/>
    <w:rsid w:val="00A11177"/>
    <w:rsid w:val="00A11777"/>
    <w:rsid w:val="00A12807"/>
    <w:rsid w:val="00A133A3"/>
    <w:rsid w:val="00A1372C"/>
    <w:rsid w:val="00A1394C"/>
    <w:rsid w:val="00A13C6C"/>
    <w:rsid w:val="00A15522"/>
    <w:rsid w:val="00A15750"/>
    <w:rsid w:val="00A15FDF"/>
    <w:rsid w:val="00A167D6"/>
    <w:rsid w:val="00A20A4E"/>
    <w:rsid w:val="00A21772"/>
    <w:rsid w:val="00A21900"/>
    <w:rsid w:val="00A21942"/>
    <w:rsid w:val="00A21A39"/>
    <w:rsid w:val="00A21CA9"/>
    <w:rsid w:val="00A2497B"/>
    <w:rsid w:val="00A25589"/>
    <w:rsid w:val="00A2603E"/>
    <w:rsid w:val="00A26615"/>
    <w:rsid w:val="00A26C47"/>
    <w:rsid w:val="00A27AD9"/>
    <w:rsid w:val="00A30E40"/>
    <w:rsid w:val="00A30F87"/>
    <w:rsid w:val="00A310A2"/>
    <w:rsid w:val="00A314FE"/>
    <w:rsid w:val="00A317B2"/>
    <w:rsid w:val="00A33B34"/>
    <w:rsid w:val="00A34BD8"/>
    <w:rsid w:val="00A34C97"/>
    <w:rsid w:val="00A35950"/>
    <w:rsid w:val="00A35C14"/>
    <w:rsid w:val="00A35F88"/>
    <w:rsid w:val="00A366A1"/>
    <w:rsid w:val="00A367AE"/>
    <w:rsid w:val="00A3680E"/>
    <w:rsid w:val="00A3791C"/>
    <w:rsid w:val="00A403D6"/>
    <w:rsid w:val="00A406BF"/>
    <w:rsid w:val="00A407CD"/>
    <w:rsid w:val="00A4086A"/>
    <w:rsid w:val="00A40AB8"/>
    <w:rsid w:val="00A410E7"/>
    <w:rsid w:val="00A416DB"/>
    <w:rsid w:val="00A42024"/>
    <w:rsid w:val="00A43527"/>
    <w:rsid w:val="00A43CB3"/>
    <w:rsid w:val="00A4432C"/>
    <w:rsid w:val="00A445B6"/>
    <w:rsid w:val="00A45362"/>
    <w:rsid w:val="00A45D47"/>
    <w:rsid w:val="00A4626E"/>
    <w:rsid w:val="00A46402"/>
    <w:rsid w:val="00A46B32"/>
    <w:rsid w:val="00A4703E"/>
    <w:rsid w:val="00A47FB1"/>
    <w:rsid w:val="00A504B8"/>
    <w:rsid w:val="00A509B0"/>
    <w:rsid w:val="00A509D0"/>
    <w:rsid w:val="00A50DBC"/>
    <w:rsid w:val="00A516F1"/>
    <w:rsid w:val="00A5350F"/>
    <w:rsid w:val="00A53B5F"/>
    <w:rsid w:val="00A53D28"/>
    <w:rsid w:val="00A53D2C"/>
    <w:rsid w:val="00A5429A"/>
    <w:rsid w:val="00A54B47"/>
    <w:rsid w:val="00A5533F"/>
    <w:rsid w:val="00A5554C"/>
    <w:rsid w:val="00A55808"/>
    <w:rsid w:val="00A560E5"/>
    <w:rsid w:val="00A564AA"/>
    <w:rsid w:val="00A61FD6"/>
    <w:rsid w:val="00A627C3"/>
    <w:rsid w:val="00A62EDD"/>
    <w:rsid w:val="00A63ABF"/>
    <w:rsid w:val="00A6411C"/>
    <w:rsid w:val="00A64C81"/>
    <w:rsid w:val="00A651D8"/>
    <w:rsid w:val="00A65987"/>
    <w:rsid w:val="00A665EA"/>
    <w:rsid w:val="00A66DB5"/>
    <w:rsid w:val="00A671A9"/>
    <w:rsid w:val="00A67253"/>
    <w:rsid w:val="00A676EA"/>
    <w:rsid w:val="00A677E2"/>
    <w:rsid w:val="00A70E64"/>
    <w:rsid w:val="00A719DF"/>
    <w:rsid w:val="00A7213C"/>
    <w:rsid w:val="00A7229F"/>
    <w:rsid w:val="00A741EC"/>
    <w:rsid w:val="00A748EA"/>
    <w:rsid w:val="00A75AEC"/>
    <w:rsid w:val="00A76932"/>
    <w:rsid w:val="00A76BF7"/>
    <w:rsid w:val="00A76D0A"/>
    <w:rsid w:val="00A772D8"/>
    <w:rsid w:val="00A77CDF"/>
    <w:rsid w:val="00A806AD"/>
    <w:rsid w:val="00A80C94"/>
    <w:rsid w:val="00A818E6"/>
    <w:rsid w:val="00A8262F"/>
    <w:rsid w:val="00A82720"/>
    <w:rsid w:val="00A82BA7"/>
    <w:rsid w:val="00A82BD1"/>
    <w:rsid w:val="00A83E42"/>
    <w:rsid w:val="00A842CD"/>
    <w:rsid w:val="00A84BFD"/>
    <w:rsid w:val="00A85389"/>
    <w:rsid w:val="00A85818"/>
    <w:rsid w:val="00A86747"/>
    <w:rsid w:val="00A8709E"/>
    <w:rsid w:val="00A87A20"/>
    <w:rsid w:val="00A906A6"/>
    <w:rsid w:val="00A91109"/>
    <w:rsid w:val="00A93121"/>
    <w:rsid w:val="00A93CBB"/>
    <w:rsid w:val="00A93E93"/>
    <w:rsid w:val="00A93F4C"/>
    <w:rsid w:val="00A94807"/>
    <w:rsid w:val="00A94AAC"/>
    <w:rsid w:val="00A94D18"/>
    <w:rsid w:val="00A94D76"/>
    <w:rsid w:val="00A9506A"/>
    <w:rsid w:val="00A955A2"/>
    <w:rsid w:val="00A95E67"/>
    <w:rsid w:val="00A9684A"/>
    <w:rsid w:val="00A96C49"/>
    <w:rsid w:val="00A97761"/>
    <w:rsid w:val="00AA037D"/>
    <w:rsid w:val="00AA0626"/>
    <w:rsid w:val="00AA079E"/>
    <w:rsid w:val="00AA0DF6"/>
    <w:rsid w:val="00AA107C"/>
    <w:rsid w:val="00AA3AF9"/>
    <w:rsid w:val="00AA4AAA"/>
    <w:rsid w:val="00AA4C52"/>
    <w:rsid w:val="00AA500F"/>
    <w:rsid w:val="00AA519D"/>
    <w:rsid w:val="00AA5798"/>
    <w:rsid w:val="00AA5972"/>
    <w:rsid w:val="00AA5F8E"/>
    <w:rsid w:val="00AA761F"/>
    <w:rsid w:val="00AA7B3C"/>
    <w:rsid w:val="00AB02AE"/>
    <w:rsid w:val="00AB0768"/>
    <w:rsid w:val="00AB07A9"/>
    <w:rsid w:val="00AB0A6A"/>
    <w:rsid w:val="00AB0A88"/>
    <w:rsid w:val="00AB137C"/>
    <w:rsid w:val="00AB1618"/>
    <w:rsid w:val="00AB26C4"/>
    <w:rsid w:val="00AB294F"/>
    <w:rsid w:val="00AB3C68"/>
    <w:rsid w:val="00AB47FA"/>
    <w:rsid w:val="00AB547C"/>
    <w:rsid w:val="00AB5E08"/>
    <w:rsid w:val="00AB70FB"/>
    <w:rsid w:val="00AB794E"/>
    <w:rsid w:val="00AB7C6D"/>
    <w:rsid w:val="00AC05BE"/>
    <w:rsid w:val="00AC0F3B"/>
    <w:rsid w:val="00AC1682"/>
    <w:rsid w:val="00AC25C1"/>
    <w:rsid w:val="00AC26EB"/>
    <w:rsid w:val="00AC3201"/>
    <w:rsid w:val="00AC3943"/>
    <w:rsid w:val="00AC3A62"/>
    <w:rsid w:val="00AC3F53"/>
    <w:rsid w:val="00AC4605"/>
    <w:rsid w:val="00AC4C7B"/>
    <w:rsid w:val="00AC6758"/>
    <w:rsid w:val="00AC6DAB"/>
    <w:rsid w:val="00AC6ED3"/>
    <w:rsid w:val="00AC788C"/>
    <w:rsid w:val="00AC7A37"/>
    <w:rsid w:val="00AD013B"/>
    <w:rsid w:val="00AD013D"/>
    <w:rsid w:val="00AD02E0"/>
    <w:rsid w:val="00AD0A43"/>
    <w:rsid w:val="00AD0A8E"/>
    <w:rsid w:val="00AD18D9"/>
    <w:rsid w:val="00AD1CD9"/>
    <w:rsid w:val="00AD2499"/>
    <w:rsid w:val="00AD2DB8"/>
    <w:rsid w:val="00AD305E"/>
    <w:rsid w:val="00AD3E35"/>
    <w:rsid w:val="00AD4713"/>
    <w:rsid w:val="00AD4AD7"/>
    <w:rsid w:val="00AD53E4"/>
    <w:rsid w:val="00AD5AC7"/>
    <w:rsid w:val="00AD6474"/>
    <w:rsid w:val="00AD6626"/>
    <w:rsid w:val="00AD7EFE"/>
    <w:rsid w:val="00AE02B0"/>
    <w:rsid w:val="00AE0C5D"/>
    <w:rsid w:val="00AE0C64"/>
    <w:rsid w:val="00AE0D76"/>
    <w:rsid w:val="00AE105F"/>
    <w:rsid w:val="00AE1666"/>
    <w:rsid w:val="00AE1862"/>
    <w:rsid w:val="00AE2A4A"/>
    <w:rsid w:val="00AE344F"/>
    <w:rsid w:val="00AE379D"/>
    <w:rsid w:val="00AE4326"/>
    <w:rsid w:val="00AE48DE"/>
    <w:rsid w:val="00AE4D14"/>
    <w:rsid w:val="00AE52B7"/>
    <w:rsid w:val="00AE5E20"/>
    <w:rsid w:val="00AE5F89"/>
    <w:rsid w:val="00AE6619"/>
    <w:rsid w:val="00AE7A6A"/>
    <w:rsid w:val="00AE7AD9"/>
    <w:rsid w:val="00AE7B9A"/>
    <w:rsid w:val="00AE7C13"/>
    <w:rsid w:val="00AF00FD"/>
    <w:rsid w:val="00AF02B4"/>
    <w:rsid w:val="00AF08A1"/>
    <w:rsid w:val="00AF0B17"/>
    <w:rsid w:val="00AF0E8B"/>
    <w:rsid w:val="00AF222F"/>
    <w:rsid w:val="00AF2BE0"/>
    <w:rsid w:val="00AF3BF5"/>
    <w:rsid w:val="00AF3D40"/>
    <w:rsid w:val="00AF3DFC"/>
    <w:rsid w:val="00AF504D"/>
    <w:rsid w:val="00AF657C"/>
    <w:rsid w:val="00AF6898"/>
    <w:rsid w:val="00AF6AAE"/>
    <w:rsid w:val="00AF6E09"/>
    <w:rsid w:val="00AF7C93"/>
    <w:rsid w:val="00AF7D70"/>
    <w:rsid w:val="00B00717"/>
    <w:rsid w:val="00B01BAA"/>
    <w:rsid w:val="00B01C6D"/>
    <w:rsid w:val="00B04DA9"/>
    <w:rsid w:val="00B0564C"/>
    <w:rsid w:val="00B06531"/>
    <w:rsid w:val="00B06A68"/>
    <w:rsid w:val="00B06F30"/>
    <w:rsid w:val="00B070EB"/>
    <w:rsid w:val="00B078E2"/>
    <w:rsid w:val="00B07B3A"/>
    <w:rsid w:val="00B07D87"/>
    <w:rsid w:val="00B100E3"/>
    <w:rsid w:val="00B10465"/>
    <w:rsid w:val="00B105AD"/>
    <w:rsid w:val="00B10C66"/>
    <w:rsid w:val="00B113E0"/>
    <w:rsid w:val="00B1193A"/>
    <w:rsid w:val="00B120D4"/>
    <w:rsid w:val="00B14F6D"/>
    <w:rsid w:val="00B1525C"/>
    <w:rsid w:val="00B15B20"/>
    <w:rsid w:val="00B15C07"/>
    <w:rsid w:val="00B15D83"/>
    <w:rsid w:val="00B161C6"/>
    <w:rsid w:val="00B165D1"/>
    <w:rsid w:val="00B168C5"/>
    <w:rsid w:val="00B170D1"/>
    <w:rsid w:val="00B17159"/>
    <w:rsid w:val="00B175B2"/>
    <w:rsid w:val="00B17B0C"/>
    <w:rsid w:val="00B17C3A"/>
    <w:rsid w:val="00B17DD1"/>
    <w:rsid w:val="00B20951"/>
    <w:rsid w:val="00B20F0F"/>
    <w:rsid w:val="00B221C7"/>
    <w:rsid w:val="00B22B1B"/>
    <w:rsid w:val="00B22D2E"/>
    <w:rsid w:val="00B2308F"/>
    <w:rsid w:val="00B233D0"/>
    <w:rsid w:val="00B23581"/>
    <w:rsid w:val="00B235B5"/>
    <w:rsid w:val="00B23D88"/>
    <w:rsid w:val="00B242A1"/>
    <w:rsid w:val="00B256E2"/>
    <w:rsid w:val="00B25731"/>
    <w:rsid w:val="00B25826"/>
    <w:rsid w:val="00B25D8C"/>
    <w:rsid w:val="00B26580"/>
    <w:rsid w:val="00B269A8"/>
    <w:rsid w:val="00B26A05"/>
    <w:rsid w:val="00B272C5"/>
    <w:rsid w:val="00B310D3"/>
    <w:rsid w:val="00B311F0"/>
    <w:rsid w:val="00B31647"/>
    <w:rsid w:val="00B31CD9"/>
    <w:rsid w:val="00B32112"/>
    <w:rsid w:val="00B3274A"/>
    <w:rsid w:val="00B329DC"/>
    <w:rsid w:val="00B32EC2"/>
    <w:rsid w:val="00B332A2"/>
    <w:rsid w:val="00B3363C"/>
    <w:rsid w:val="00B33D72"/>
    <w:rsid w:val="00B35694"/>
    <w:rsid w:val="00B357B1"/>
    <w:rsid w:val="00B35DA7"/>
    <w:rsid w:val="00B360DB"/>
    <w:rsid w:val="00B36256"/>
    <w:rsid w:val="00B3691D"/>
    <w:rsid w:val="00B36A2A"/>
    <w:rsid w:val="00B36E0D"/>
    <w:rsid w:val="00B37B16"/>
    <w:rsid w:val="00B401D3"/>
    <w:rsid w:val="00B40CC7"/>
    <w:rsid w:val="00B40D2E"/>
    <w:rsid w:val="00B41B2A"/>
    <w:rsid w:val="00B43915"/>
    <w:rsid w:val="00B4431F"/>
    <w:rsid w:val="00B45395"/>
    <w:rsid w:val="00B454AA"/>
    <w:rsid w:val="00B45781"/>
    <w:rsid w:val="00B4634D"/>
    <w:rsid w:val="00B472A3"/>
    <w:rsid w:val="00B47DA8"/>
    <w:rsid w:val="00B47E5E"/>
    <w:rsid w:val="00B506E9"/>
    <w:rsid w:val="00B51E94"/>
    <w:rsid w:val="00B5214E"/>
    <w:rsid w:val="00B52FC6"/>
    <w:rsid w:val="00B53438"/>
    <w:rsid w:val="00B534A7"/>
    <w:rsid w:val="00B536B9"/>
    <w:rsid w:val="00B541E2"/>
    <w:rsid w:val="00B54235"/>
    <w:rsid w:val="00B55127"/>
    <w:rsid w:val="00B56074"/>
    <w:rsid w:val="00B56EA4"/>
    <w:rsid w:val="00B57D6A"/>
    <w:rsid w:val="00B6066F"/>
    <w:rsid w:val="00B61C64"/>
    <w:rsid w:val="00B6203F"/>
    <w:rsid w:val="00B621A6"/>
    <w:rsid w:val="00B626EA"/>
    <w:rsid w:val="00B631D1"/>
    <w:rsid w:val="00B63285"/>
    <w:rsid w:val="00B639CE"/>
    <w:rsid w:val="00B63D3F"/>
    <w:rsid w:val="00B640E3"/>
    <w:rsid w:val="00B64A21"/>
    <w:rsid w:val="00B653E8"/>
    <w:rsid w:val="00B657B1"/>
    <w:rsid w:val="00B679B8"/>
    <w:rsid w:val="00B67E27"/>
    <w:rsid w:val="00B70015"/>
    <w:rsid w:val="00B70387"/>
    <w:rsid w:val="00B70522"/>
    <w:rsid w:val="00B7070A"/>
    <w:rsid w:val="00B708BF"/>
    <w:rsid w:val="00B7209E"/>
    <w:rsid w:val="00B721F4"/>
    <w:rsid w:val="00B72707"/>
    <w:rsid w:val="00B727A0"/>
    <w:rsid w:val="00B72CCD"/>
    <w:rsid w:val="00B730F1"/>
    <w:rsid w:val="00B73CFC"/>
    <w:rsid w:val="00B73E8C"/>
    <w:rsid w:val="00B755B1"/>
    <w:rsid w:val="00B76C83"/>
    <w:rsid w:val="00B76F17"/>
    <w:rsid w:val="00B77000"/>
    <w:rsid w:val="00B800E2"/>
    <w:rsid w:val="00B806BA"/>
    <w:rsid w:val="00B80817"/>
    <w:rsid w:val="00B8170A"/>
    <w:rsid w:val="00B81CB7"/>
    <w:rsid w:val="00B81DF5"/>
    <w:rsid w:val="00B81EF8"/>
    <w:rsid w:val="00B8332C"/>
    <w:rsid w:val="00B844BF"/>
    <w:rsid w:val="00B84DC1"/>
    <w:rsid w:val="00B85B7A"/>
    <w:rsid w:val="00B862F5"/>
    <w:rsid w:val="00B86FEA"/>
    <w:rsid w:val="00B907DE"/>
    <w:rsid w:val="00B90FE2"/>
    <w:rsid w:val="00B91B35"/>
    <w:rsid w:val="00B925E5"/>
    <w:rsid w:val="00B92E0F"/>
    <w:rsid w:val="00B92F9A"/>
    <w:rsid w:val="00B938E4"/>
    <w:rsid w:val="00B93D68"/>
    <w:rsid w:val="00B947F2"/>
    <w:rsid w:val="00B94CEC"/>
    <w:rsid w:val="00B94E5C"/>
    <w:rsid w:val="00B95682"/>
    <w:rsid w:val="00B95BC2"/>
    <w:rsid w:val="00B968ED"/>
    <w:rsid w:val="00B96D79"/>
    <w:rsid w:val="00B9769F"/>
    <w:rsid w:val="00B9793D"/>
    <w:rsid w:val="00BA0071"/>
    <w:rsid w:val="00BA0DB2"/>
    <w:rsid w:val="00BA0DBB"/>
    <w:rsid w:val="00BA12D0"/>
    <w:rsid w:val="00BA20BD"/>
    <w:rsid w:val="00BA316D"/>
    <w:rsid w:val="00BA42E1"/>
    <w:rsid w:val="00BA5DA8"/>
    <w:rsid w:val="00BA61AC"/>
    <w:rsid w:val="00BA64E4"/>
    <w:rsid w:val="00BA6F81"/>
    <w:rsid w:val="00BA729F"/>
    <w:rsid w:val="00BB0CA4"/>
    <w:rsid w:val="00BB0D3A"/>
    <w:rsid w:val="00BB1070"/>
    <w:rsid w:val="00BB1CD0"/>
    <w:rsid w:val="00BB1E6D"/>
    <w:rsid w:val="00BB21EA"/>
    <w:rsid w:val="00BB23B7"/>
    <w:rsid w:val="00BB297E"/>
    <w:rsid w:val="00BB2A92"/>
    <w:rsid w:val="00BB2BD7"/>
    <w:rsid w:val="00BB39AC"/>
    <w:rsid w:val="00BB4188"/>
    <w:rsid w:val="00BB4AD8"/>
    <w:rsid w:val="00BB4CAF"/>
    <w:rsid w:val="00BB5544"/>
    <w:rsid w:val="00BB6390"/>
    <w:rsid w:val="00BB694E"/>
    <w:rsid w:val="00BB76BD"/>
    <w:rsid w:val="00BC021D"/>
    <w:rsid w:val="00BC07C0"/>
    <w:rsid w:val="00BC0995"/>
    <w:rsid w:val="00BC136C"/>
    <w:rsid w:val="00BC1627"/>
    <w:rsid w:val="00BC1B13"/>
    <w:rsid w:val="00BC2A3C"/>
    <w:rsid w:val="00BC3DB1"/>
    <w:rsid w:val="00BC3E60"/>
    <w:rsid w:val="00BC3EED"/>
    <w:rsid w:val="00BC525B"/>
    <w:rsid w:val="00BC5327"/>
    <w:rsid w:val="00BC6B05"/>
    <w:rsid w:val="00BC7C44"/>
    <w:rsid w:val="00BD01CA"/>
    <w:rsid w:val="00BD045F"/>
    <w:rsid w:val="00BD04D2"/>
    <w:rsid w:val="00BD3DD9"/>
    <w:rsid w:val="00BD5978"/>
    <w:rsid w:val="00BD6D11"/>
    <w:rsid w:val="00BD792A"/>
    <w:rsid w:val="00BD7CB2"/>
    <w:rsid w:val="00BD7EDC"/>
    <w:rsid w:val="00BE1525"/>
    <w:rsid w:val="00BE166F"/>
    <w:rsid w:val="00BE51CD"/>
    <w:rsid w:val="00BE7B3A"/>
    <w:rsid w:val="00BF03F7"/>
    <w:rsid w:val="00BF17C7"/>
    <w:rsid w:val="00BF2485"/>
    <w:rsid w:val="00BF25BD"/>
    <w:rsid w:val="00BF26FF"/>
    <w:rsid w:val="00BF30B5"/>
    <w:rsid w:val="00BF32C5"/>
    <w:rsid w:val="00BF3B6C"/>
    <w:rsid w:val="00BF3C10"/>
    <w:rsid w:val="00BF4796"/>
    <w:rsid w:val="00BF4845"/>
    <w:rsid w:val="00BF4AA1"/>
    <w:rsid w:val="00BF51F3"/>
    <w:rsid w:val="00BF58D9"/>
    <w:rsid w:val="00BF670B"/>
    <w:rsid w:val="00BF75E2"/>
    <w:rsid w:val="00C00A17"/>
    <w:rsid w:val="00C00E5C"/>
    <w:rsid w:val="00C01207"/>
    <w:rsid w:val="00C01D7C"/>
    <w:rsid w:val="00C02491"/>
    <w:rsid w:val="00C03EDE"/>
    <w:rsid w:val="00C04C88"/>
    <w:rsid w:val="00C06119"/>
    <w:rsid w:val="00C06687"/>
    <w:rsid w:val="00C1001F"/>
    <w:rsid w:val="00C10389"/>
    <w:rsid w:val="00C10905"/>
    <w:rsid w:val="00C11D36"/>
    <w:rsid w:val="00C120BC"/>
    <w:rsid w:val="00C133C9"/>
    <w:rsid w:val="00C13AAA"/>
    <w:rsid w:val="00C13F37"/>
    <w:rsid w:val="00C1462D"/>
    <w:rsid w:val="00C14FEB"/>
    <w:rsid w:val="00C158E6"/>
    <w:rsid w:val="00C1735E"/>
    <w:rsid w:val="00C17EED"/>
    <w:rsid w:val="00C2003F"/>
    <w:rsid w:val="00C201B2"/>
    <w:rsid w:val="00C20710"/>
    <w:rsid w:val="00C21F26"/>
    <w:rsid w:val="00C22240"/>
    <w:rsid w:val="00C230AE"/>
    <w:rsid w:val="00C2370C"/>
    <w:rsid w:val="00C24B13"/>
    <w:rsid w:val="00C24B8D"/>
    <w:rsid w:val="00C24F37"/>
    <w:rsid w:val="00C25413"/>
    <w:rsid w:val="00C25DF5"/>
    <w:rsid w:val="00C26465"/>
    <w:rsid w:val="00C2666F"/>
    <w:rsid w:val="00C26855"/>
    <w:rsid w:val="00C27683"/>
    <w:rsid w:val="00C279C0"/>
    <w:rsid w:val="00C27F1C"/>
    <w:rsid w:val="00C30DB4"/>
    <w:rsid w:val="00C310E4"/>
    <w:rsid w:val="00C31498"/>
    <w:rsid w:val="00C32C30"/>
    <w:rsid w:val="00C33689"/>
    <w:rsid w:val="00C34A96"/>
    <w:rsid w:val="00C36138"/>
    <w:rsid w:val="00C362D1"/>
    <w:rsid w:val="00C366A4"/>
    <w:rsid w:val="00C3687E"/>
    <w:rsid w:val="00C372AA"/>
    <w:rsid w:val="00C37488"/>
    <w:rsid w:val="00C40BE7"/>
    <w:rsid w:val="00C40C73"/>
    <w:rsid w:val="00C413A2"/>
    <w:rsid w:val="00C4234A"/>
    <w:rsid w:val="00C42F19"/>
    <w:rsid w:val="00C43391"/>
    <w:rsid w:val="00C44C96"/>
    <w:rsid w:val="00C45383"/>
    <w:rsid w:val="00C45601"/>
    <w:rsid w:val="00C45F33"/>
    <w:rsid w:val="00C4604C"/>
    <w:rsid w:val="00C46806"/>
    <w:rsid w:val="00C4718E"/>
    <w:rsid w:val="00C47293"/>
    <w:rsid w:val="00C47DF3"/>
    <w:rsid w:val="00C47EC4"/>
    <w:rsid w:val="00C50175"/>
    <w:rsid w:val="00C50990"/>
    <w:rsid w:val="00C50B24"/>
    <w:rsid w:val="00C5144A"/>
    <w:rsid w:val="00C51A2F"/>
    <w:rsid w:val="00C51EC1"/>
    <w:rsid w:val="00C521F0"/>
    <w:rsid w:val="00C52C4C"/>
    <w:rsid w:val="00C54BCA"/>
    <w:rsid w:val="00C54D94"/>
    <w:rsid w:val="00C54F7B"/>
    <w:rsid w:val="00C5537D"/>
    <w:rsid w:val="00C5583B"/>
    <w:rsid w:val="00C563F6"/>
    <w:rsid w:val="00C57200"/>
    <w:rsid w:val="00C6077E"/>
    <w:rsid w:val="00C607B4"/>
    <w:rsid w:val="00C61B1C"/>
    <w:rsid w:val="00C6213F"/>
    <w:rsid w:val="00C63247"/>
    <w:rsid w:val="00C64C04"/>
    <w:rsid w:val="00C65238"/>
    <w:rsid w:val="00C6587E"/>
    <w:rsid w:val="00C6594C"/>
    <w:rsid w:val="00C661E2"/>
    <w:rsid w:val="00C66F32"/>
    <w:rsid w:val="00C6713B"/>
    <w:rsid w:val="00C67A83"/>
    <w:rsid w:val="00C67D47"/>
    <w:rsid w:val="00C703AE"/>
    <w:rsid w:val="00C703CE"/>
    <w:rsid w:val="00C70856"/>
    <w:rsid w:val="00C70E0F"/>
    <w:rsid w:val="00C7150C"/>
    <w:rsid w:val="00C719E8"/>
    <w:rsid w:val="00C71A1E"/>
    <w:rsid w:val="00C72CFC"/>
    <w:rsid w:val="00C730A0"/>
    <w:rsid w:val="00C7481F"/>
    <w:rsid w:val="00C75699"/>
    <w:rsid w:val="00C75760"/>
    <w:rsid w:val="00C76A1F"/>
    <w:rsid w:val="00C779F5"/>
    <w:rsid w:val="00C816D7"/>
    <w:rsid w:val="00C81D00"/>
    <w:rsid w:val="00C828F8"/>
    <w:rsid w:val="00C83A2B"/>
    <w:rsid w:val="00C84008"/>
    <w:rsid w:val="00C84349"/>
    <w:rsid w:val="00C856E5"/>
    <w:rsid w:val="00C861BB"/>
    <w:rsid w:val="00C86AA2"/>
    <w:rsid w:val="00C874C0"/>
    <w:rsid w:val="00C8774B"/>
    <w:rsid w:val="00C87863"/>
    <w:rsid w:val="00C87CB0"/>
    <w:rsid w:val="00C87DFF"/>
    <w:rsid w:val="00C905F5"/>
    <w:rsid w:val="00C91556"/>
    <w:rsid w:val="00C915F9"/>
    <w:rsid w:val="00C9241C"/>
    <w:rsid w:val="00C931B5"/>
    <w:rsid w:val="00C9374D"/>
    <w:rsid w:val="00C94013"/>
    <w:rsid w:val="00C94718"/>
    <w:rsid w:val="00C94B23"/>
    <w:rsid w:val="00C94CDA"/>
    <w:rsid w:val="00C95A90"/>
    <w:rsid w:val="00C95D01"/>
    <w:rsid w:val="00C96503"/>
    <w:rsid w:val="00C9795E"/>
    <w:rsid w:val="00C97A41"/>
    <w:rsid w:val="00C97B0F"/>
    <w:rsid w:val="00CA0B32"/>
    <w:rsid w:val="00CA1D4A"/>
    <w:rsid w:val="00CA211A"/>
    <w:rsid w:val="00CA29F6"/>
    <w:rsid w:val="00CA3529"/>
    <w:rsid w:val="00CA3BF9"/>
    <w:rsid w:val="00CA4694"/>
    <w:rsid w:val="00CA5689"/>
    <w:rsid w:val="00CA5B90"/>
    <w:rsid w:val="00CA60D5"/>
    <w:rsid w:val="00CA6D65"/>
    <w:rsid w:val="00CA6DD8"/>
    <w:rsid w:val="00CA70FB"/>
    <w:rsid w:val="00CA7C73"/>
    <w:rsid w:val="00CB078B"/>
    <w:rsid w:val="00CB146D"/>
    <w:rsid w:val="00CB2113"/>
    <w:rsid w:val="00CB227B"/>
    <w:rsid w:val="00CB2467"/>
    <w:rsid w:val="00CB3543"/>
    <w:rsid w:val="00CB35A1"/>
    <w:rsid w:val="00CB51A1"/>
    <w:rsid w:val="00CB54B4"/>
    <w:rsid w:val="00CB6637"/>
    <w:rsid w:val="00CB7FB2"/>
    <w:rsid w:val="00CC0D6A"/>
    <w:rsid w:val="00CC14CB"/>
    <w:rsid w:val="00CC14E7"/>
    <w:rsid w:val="00CC1562"/>
    <w:rsid w:val="00CC27D6"/>
    <w:rsid w:val="00CC3042"/>
    <w:rsid w:val="00CC44B4"/>
    <w:rsid w:val="00CC4A97"/>
    <w:rsid w:val="00CC523B"/>
    <w:rsid w:val="00CC57F5"/>
    <w:rsid w:val="00CC5963"/>
    <w:rsid w:val="00CC5AF3"/>
    <w:rsid w:val="00CC6476"/>
    <w:rsid w:val="00CC710B"/>
    <w:rsid w:val="00CC7192"/>
    <w:rsid w:val="00CC77EA"/>
    <w:rsid w:val="00CD0EE0"/>
    <w:rsid w:val="00CD1062"/>
    <w:rsid w:val="00CD1FB2"/>
    <w:rsid w:val="00CD27A6"/>
    <w:rsid w:val="00CD2D6F"/>
    <w:rsid w:val="00CD3BA9"/>
    <w:rsid w:val="00CD3F09"/>
    <w:rsid w:val="00CD458B"/>
    <w:rsid w:val="00CD53E3"/>
    <w:rsid w:val="00CD62A5"/>
    <w:rsid w:val="00CD6ECD"/>
    <w:rsid w:val="00CE0918"/>
    <w:rsid w:val="00CE18B9"/>
    <w:rsid w:val="00CE2FDC"/>
    <w:rsid w:val="00CE3010"/>
    <w:rsid w:val="00CE3CB4"/>
    <w:rsid w:val="00CE3D80"/>
    <w:rsid w:val="00CE49ED"/>
    <w:rsid w:val="00CE51DF"/>
    <w:rsid w:val="00CE5DD0"/>
    <w:rsid w:val="00CF0289"/>
    <w:rsid w:val="00CF06FC"/>
    <w:rsid w:val="00CF1C74"/>
    <w:rsid w:val="00CF2A22"/>
    <w:rsid w:val="00CF2B6A"/>
    <w:rsid w:val="00CF36FB"/>
    <w:rsid w:val="00CF419D"/>
    <w:rsid w:val="00CF447A"/>
    <w:rsid w:val="00CF657F"/>
    <w:rsid w:val="00CF699E"/>
    <w:rsid w:val="00CF69A9"/>
    <w:rsid w:val="00CF7A3E"/>
    <w:rsid w:val="00CF7AF1"/>
    <w:rsid w:val="00CF7F66"/>
    <w:rsid w:val="00D001E8"/>
    <w:rsid w:val="00D004CA"/>
    <w:rsid w:val="00D007E2"/>
    <w:rsid w:val="00D00AEF"/>
    <w:rsid w:val="00D0108F"/>
    <w:rsid w:val="00D01659"/>
    <w:rsid w:val="00D01914"/>
    <w:rsid w:val="00D01C6B"/>
    <w:rsid w:val="00D021F0"/>
    <w:rsid w:val="00D02439"/>
    <w:rsid w:val="00D02DE6"/>
    <w:rsid w:val="00D048D2"/>
    <w:rsid w:val="00D04918"/>
    <w:rsid w:val="00D04A0F"/>
    <w:rsid w:val="00D051B0"/>
    <w:rsid w:val="00D05DB9"/>
    <w:rsid w:val="00D06A4C"/>
    <w:rsid w:val="00D06CE6"/>
    <w:rsid w:val="00D06D2F"/>
    <w:rsid w:val="00D07CD5"/>
    <w:rsid w:val="00D1040E"/>
    <w:rsid w:val="00D1044F"/>
    <w:rsid w:val="00D10586"/>
    <w:rsid w:val="00D11C1E"/>
    <w:rsid w:val="00D1219F"/>
    <w:rsid w:val="00D129EC"/>
    <w:rsid w:val="00D13AF2"/>
    <w:rsid w:val="00D142C0"/>
    <w:rsid w:val="00D14E36"/>
    <w:rsid w:val="00D15649"/>
    <w:rsid w:val="00D206EF"/>
    <w:rsid w:val="00D21D10"/>
    <w:rsid w:val="00D2352C"/>
    <w:rsid w:val="00D23D86"/>
    <w:rsid w:val="00D23E81"/>
    <w:rsid w:val="00D2409F"/>
    <w:rsid w:val="00D2452D"/>
    <w:rsid w:val="00D24C6C"/>
    <w:rsid w:val="00D2565E"/>
    <w:rsid w:val="00D25E35"/>
    <w:rsid w:val="00D306C6"/>
    <w:rsid w:val="00D30B0D"/>
    <w:rsid w:val="00D30B5A"/>
    <w:rsid w:val="00D31063"/>
    <w:rsid w:val="00D31B1C"/>
    <w:rsid w:val="00D334DD"/>
    <w:rsid w:val="00D33879"/>
    <w:rsid w:val="00D33AFE"/>
    <w:rsid w:val="00D33F96"/>
    <w:rsid w:val="00D34F2C"/>
    <w:rsid w:val="00D359CD"/>
    <w:rsid w:val="00D36722"/>
    <w:rsid w:val="00D379D0"/>
    <w:rsid w:val="00D37D4D"/>
    <w:rsid w:val="00D412BC"/>
    <w:rsid w:val="00D4320A"/>
    <w:rsid w:val="00D43BED"/>
    <w:rsid w:val="00D4489C"/>
    <w:rsid w:val="00D44D33"/>
    <w:rsid w:val="00D46CD0"/>
    <w:rsid w:val="00D4717C"/>
    <w:rsid w:val="00D478D1"/>
    <w:rsid w:val="00D47BD1"/>
    <w:rsid w:val="00D511AC"/>
    <w:rsid w:val="00D51336"/>
    <w:rsid w:val="00D51BD1"/>
    <w:rsid w:val="00D51C54"/>
    <w:rsid w:val="00D51D43"/>
    <w:rsid w:val="00D5357A"/>
    <w:rsid w:val="00D536A8"/>
    <w:rsid w:val="00D53BF6"/>
    <w:rsid w:val="00D540F8"/>
    <w:rsid w:val="00D545FB"/>
    <w:rsid w:val="00D5492C"/>
    <w:rsid w:val="00D54A06"/>
    <w:rsid w:val="00D55038"/>
    <w:rsid w:val="00D5515F"/>
    <w:rsid w:val="00D55899"/>
    <w:rsid w:val="00D5626A"/>
    <w:rsid w:val="00D5679B"/>
    <w:rsid w:val="00D5717E"/>
    <w:rsid w:val="00D57C57"/>
    <w:rsid w:val="00D57E46"/>
    <w:rsid w:val="00D57ECB"/>
    <w:rsid w:val="00D611C2"/>
    <w:rsid w:val="00D61C7B"/>
    <w:rsid w:val="00D6264D"/>
    <w:rsid w:val="00D62F1A"/>
    <w:rsid w:val="00D63251"/>
    <w:rsid w:val="00D63662"/>
    <w:rsid w:val="00D64A35"/>
    <w:rsid w:val="00D6512D"/>
    <w:rsid w:val="00D65F73"/>
    <w:rsid w:val="00D67577"/>
    <w:rsid w:val="00D67624"/>
    <w:rsid w:val="00D701A7"/>
    <w:rsid w:val="00D70D4F"/>
    <w:rsid w:val="00D70F4C"/>
    <w:rsid w:val="00D7101F"/>
    <w:rsid w:val="00D72234"/>
    <w:rsid w:val="00D73671"/>
    <w:rsid w:val="00D7408D"/>
    <w:rsid w:val="00D752F6"/>
    <w:rsid w:val="00D75502"/>
    <w:rsid w:val="00D80F5F"/>
    <w:rsid w:val="00D80F94"/>
    <w:rsid w:val="00D810BD"/>
    <w:rsid w:val="00D814F0"/>
    <w:rsid w:val="00D8198D"/>
    <w:rsid w:val="00D82498"/>
    <w:rsid w:val="00D83BF1"/>
    <w:rsid w:val="00D83D7F"/>
    <w:rsid w:val="00D83ECC"/>
    <w:rsid w:val="00D8520B"/>
    <w:rsid w:val="00D8578C"/>
    <w:rsid w:val="00D8621A"/>
    <w:rsid w:val="00D878F7"/>
    <w:rsid w:val="00D90D94"/>
    <w:rsid w:val="00D912BB"/>
    <w:rsid w:val="00D91520"/>
    <w:rsid w:val="00D91599"/>
    <w:rsid w:val="00D91FD7"/>
    <w:rsid w:val="00D92000"/>
    <w:rsid w:val="00D922F6"/>
    <w:rsid w:val="00D92B95"/>
    <w:rsid w:val="00D92C10"/>
    <w:rsid w:val="00D94187"/>
    <w:rsid w:val="00D9437A"/>
    <w:rsid w:val="00D944B5"/>
    <w:rsid w:val="00D94664"/>
    <w:rsid w:val="00D94CFF"/>
    <w:rsid w:val="00D94DB4"/>
    <w:rsid w:val="00D951CC"/>
    <w:rsid w:val="00D953CF"/>
    <w:rsid w:val="00D954C2"/>
    <w:rsid w:val="00D9572F"/>
    <w:rsid w:val="00D95A00"/>
    <w:rsid w:val="00D968B6"/>
    <w:rsid w:val="00D9742A"/>
    <w:rsid w:val="00D979FF"/>
    <w:rsid w:val="00D97D60"/>
    <w:rsid w:val="00DA0761"/>
    <w:rsid w:val="00DA0B43"/>
    <w:rsid w:val="00DA0C10"/>
    <w:rsid w:val="00DA0FF0"/>
    <w:rsid w:val="00DA194D"/>
    <w:rsid w:val="00DA1AE7"/>
    <w:rsid w:val="00DA2B99"/>
    <w:rsid w:val="00DA2DE0"/>
    <w:rsid w:val="00DA3219"/>
    <w:rsid w:val="00DA3527"/>
    <w:rsid w:val="00DA356A"/>
    <w:rsid w:val="00DA3933"/>
    <w:rsid w:val="00DA4049"/>
    <w:rsid w:val="00DA4204"/>
    <w:rsid w:val="00DA422B"/>
    <w:rsid w:val="00DA4343"/>
    <w:rsid w:val="00DA4F14"/>
    <w:rsid w:val="00DA57EC"/>
    <w:rsid w:val="00DA5E66"/>
    <w:rsid w:val="00DA6E39"/>
    <w:rsid w:val="00DA6E78"/>
    <w:rsid w:val="00DA7554"/>
    <w:rsid w:val="00DA7609"/>
    <w:rsid w:val="00DA7E5B"/>
    <w:rsid w:val="00DB0E71"/>
    <w:rsid w:val="00DB1217"/>
    <w:rsid w:val="00DB20A0"/>
    <w:rsid w:val="00DB2452"/>
    <w:rsid w:val="00DB25C1"/>
    <w:rsid w:val="00DB2D2A"/>
    <w:rsid w:val="00DB2DA0"/>
    <w:rsid w:val="00DB2EB8"/>
    <w:rsid w:val="00DB3B01"/>
    <w:rsid w:val="00DB47E5"/>
    <w:rsid w:val="00DB4D13"/>
    <w:rsid w:val="00DB5110"/>
    <w:rsid w:val="00DB51B1"/>
    <w:rsid w:val="00DB5288"/>
    <w:rsid w:val="00DC0099"/>
    <w:rsid w:val="00DC04A3"/>
    <w:rsid w:val="00DC0BDA"/>
    <w:rsid w:val="00DC0D39"/>
    <w:rsid w:val="00DC16CB"/>
    <w:rsid w:val="00DC1FFA"/>
    <w:rsid w:val="00DC3716"/>
    <w:rsid w:val="00DC4BF2"/>
    <w:rsid w:val="00DC5B4D"/>
    <w:rsid w:val="00DC640F"/>
    <w:rsid w:val="00DC6823"/>
    <w:rsid w:val="00DC7068"/>
    <w:rsid w:val="00DC732D"/>
    <w:rsid w:val="00DC7F5D"/>
    <w:rsid w:val="00DD01A0"/>
    <w:rsid w:val="00DD0C76"/>
    <w:rsid w:val="00DD10C8"/>
    <w:rsid w:val="00DD1FD7"/>
    <w:rsid w:val="00DD233F"/>
    <w:rsid w:val="00DD3411"/>
    <w:rsid w:val="00DD37D5"/>
    <w:rsid w:val="00DD3963"/>
    <w:rsid w:val="00DD3D90"/>
    <w:rsid w:val="00DD483F"/>
    <w:rsid w:val="00DD4A08"/>
    <w:rsid w:val="00DD4E66"/>
    <w:rsid w:val="00DD4ECC"/>
    <w:rsid w:val="00DD5B1F"/>
    <w:rsid w:val="00DD6128"/>
    <w:rsid w:val="00DD6684"/>
    <w:rsid w:val="00DD7003"/>
    <w:rsid w:val="00DD7708"/>
    <w:rsid w:val="00DE0B0A"/>
    <w:rsid w:val="00DE1534"/>
    <w:rsid w:val="00DE1855"/>
    <w:rsid w:val="00DE1AE2"/>
    <w:rsid w:val="00DE2A3C"/>
    <w:rsid w:val="00DE4676"/>
    <w:rsid w:val="00DE63E9"/>
    <w:rsid w:val="00DE7453"/>
    <w:rsid w:val="00DE7498"/>
    <w:rsid w:val="00DE757A"/>
    <w:rsid w:val="00DE7DF1"/>
    <w:rsid w:val="00DF0307"/>
    <w:rsid w:val="00DF04D5"/>
    <w:rsid w:val="00DF0E4B"/>
    <w:rsid w:val="00DF1F43"/>
    <w:rsid w:val="00DF1FC3"/>
    <w:rsid w:val="00DF40C6"/>
    <w:rsid w:val="00DF49BD"/>
    <w:rsid w:val="00DF4B99"/>
    <w:rsid w:val="00DF4C59"/>
    <w:rsid w:val="00DF4D96"/>
    <w:rsid w:val="00DF4E93"/>
    <w:rsid w:val="00DF53CC"/>
    <w:rsid w:val="00DF5592"/>
    <w:rsid w:val="00DF5D1D"/>
    <w:rsid w:val="00DF68FF"/>
    <w:rsid w:val="00DF6E04"/>
    <w:rsid w:val="00DF7B7C"/>
    <w:rsid w:val="00DF7CDF"/>
    <w:rsid w:val="00E00850"/>
    <w:rsid w:val="00E0171B"/>
    <w:rsid w:val="00E01F0E"/>
    <w:rsid w:val="00E03574"/>
    <w:rsid w:val="00E0362F"/>
    <w:rsid w:val="00E03FA8"/>
    <w:rsid w:val="00E054DF"/>
    <w:rsid w:val="00E06AE0"/>
    <w:rsid w:val="00E0743C"/>
    <w:rsid w:val="00E076C5"/>
    <w:rsid w:val="00E10148"/>
    <w:rsid w:val="00E1037B"/>
    <w:rsid w:val="00E108F9"/>
    <w:rsid w:val="00E10F92"/>
    <w:rsid w:val="00E117D7"/>
    <w:rsid w:val="00E1195D"/>
    <w:rsid w:val="00E11A5A"/>
    <w:rsid w:val="00E11B58"/>
    <w:rsid w:val="00E11B93"/>
    <w:rsid w:val="00E11D49"/>
    <w:rsid w:val="00E12346"/>
    <w:rsid w:val="00E12875"/>
    <w:rsid w:val="00E12A46"/>
    <w:rsid w:val="00E12BA2"/>
    <w:rsid w:val="00E12C5B"/>
    <w:rsid w:val="00E12E52"/>
    <w:rsid w:val="00E13071"/>
    <w:rsid w:val="00E13C1C"/>
    <w:rsid w:val="00E14329"/>
    <w:rsid w:val="00E1469F"/>
    <w:rsid w:val="00E14CB0"/>
    <w:rsid w:val="00E15B41"/>
    <w:rsid w:val="00E1635A"/>
    <w:rsid w:val="00E16CB5"/>
    <w:rsid w:val="00E1708E"/>
    <w:rsid w:val="00E207E3"/>
    <w:rsid w:val="00E2167F"/>
    <w:rsid w:val="00E234E6"/>
    <w:rsid w:val="00E23DFA"/>
    <w:rsid w:val="00E24B26"/>
    <w:rsid w:val="00E261D7"/>
    <w:rsid w:val="00E30C01"/>
    <w:rsid w:val="00E30EB0"/>
    <w:rsid w:val="00E32F46"/>
    <w:rsid w:val="00E33443"/>
    <w:rsid w:val="00E33838"/>
    <w:rsid w:val="00E33EDF"/>
    <w:rsid w:val="00E34086"/>
    <w:rsid w:val="00E34884"/>
    <w:rsid w:val="00E34F1B"/>
    <w:rsid w:val="00E35C6A"/>
    <w:rsid w:val="00E364E3"/>
    <w:rsid w:val="00E36F42"/>
    <w:rsid w:val="00E36F88"/>
    <w:rsid w:val="00E37299"/>
    <w:rsid w:val="00E37ABF"/>
    <w:rsid w:val="00E37DD2"/>
    <w:rsid w:val="00E41802"/>
    <w:rsid w:val="00E41F2A"/>
    <w:rsid w:val="00E420B5"/>
    <w:rsid w:val="00E429E9"/>
    <w:rsid w:val="00E42F25"/>
    <w:rsid w:val="00E44F35"/>
    <w:rsid w:val="00E45387"/>
    <w:rsid w:val="00E455B6"/>
    <w:rsid w:val="00E4683D"/>
    <w:rsid w:val="00E502AB"/>
    <w:rsid w:val="00E50831"/>
    <w:rsid w:val="00E50E0B"/>
    <w:rsid w:val="00E50EF3"/>
    <w:rsid w:val="00E51EBE"/>
    <w:rsid w:val="00E53632"/>
    <w:rsid w:val="00E53804"/>
    <w:rsid w:val="00E53A79"/>
    <w:rsid w:val="00E55B56"/>
    <w:rsid w:val="00E55FC5"/>
    <w:rsid w:val="00E56216"/>
    <w:rsid w:val="00E5675D"/>
    <w:rsid w:val="00E56A11"/>
    <w:rsid w:val="00E56BBF"/>
    <w:rsid w:val="00E57343"/>
    <w:rsid w:val="00E61C98"/>
    <w:rsid w:val="00E61E85"/>
    <w:rsid w:val="00E62322"/>
    <w:rsid w:val="00E626CC"/>
    <w:rsid w:val="00E63175"/>
    <w:rsid w:val="00E6406B"/>
    <w:rsid w:val="00E64187"/>
    <w:rsid w:val="00E6427A"/>
    <w:rsid w:val="00E646AB"/>
    <w:rsid w:val="00E6501B"/>
    <w:rsid w:val="00E652DE"/>
    <w:rsid w:val="00E669AA"/>
    <w:rsid w:val="00E67139"/>
    <w:rsid w:val="00E701C3"/>
    <w:rsid w:val="00E70921"/>
    <w:rsid w:val="00E72DE6"/>
    <w:rsid w:val="00E72E9A"/>
    <w:rsid w:val="00E72FE9"/>
    <w:rsid w:val="00E73311"/>
    <w:rsid w:val="00E73745"/>
    <w:rsid w:val="00E749D2"/>
    <w:rsid w:val="00E75CCD"/>
    <w:rsid w:val="00E75CE8"/>
    <w:rsid w:val="00E75F8E"/>
    <w:rsid w:val="00E76832"/>
    <w:rsid w:val="00E76C1B"/>
    <w:rsid w:val="00E77767"/>
    <w:rsid w:val="00E77A69"/>
    <w:rsid w:val="00E77A88"/>
    <w:rsid w:val="00E77CA0"/>
    <w:rsid w:val="00E77FE9"/>
    <w:rsid w:val="00E805BA"/>
    <w:rsid w:val="00E8196C"/>
    <w:rsid w:val="00E81A4C"/>
    <w:rsid w:val="00E81FC6"/>
    <w:rsid w:val="00E8224D"/>
    <w:rsid w:val="00E82B72"/>
    <w:rsid w:val="00E8306F"/>
    <w:rsid w:val="00E833C2"/>
    <w:rsid w:val="00E83C41"/>
    <w:rsid w:val="00E8413B"/>
    <w:rsid w:val="00E8424B"/>
    <w:rsid w:val="00E85986"/>
    <w:rsid w:val="00E86935"/>
    <w:rsid w:val="00E86F00"/>
    <w:rsid w:val="00E86FAC"/>
    <w:rsid w:val="00E87760"/>
    <w:rsid w:val="00E87CB2"/>
    <w:rsid w:val="00E91043"/>
    <w:rsid w:val="00E9164E"/>
    <w:rsid w:val="00E9209E"/>
    <w:rsid w:val="00E92BA6"/>
    <w:rsid w:val="00E93470"/>
    <w:rsid w:val="00E93813"/>
    <w:rsid w:val="00E94261"/>
    <w:rsid w:val="00E943B0"/>
    <w:rsid w:val="00E94B39"/>
    <w:rsid w:val="00E95946"/>
    <w:rsid w:val="00E960AB"/>
    <w:rsid w:val="00E96C69"/>
    <w:rsid w:val="00E97322"/>
    <w:rsid w:val="00E975E7"/>
    <w:rsid w:val="00E97DF8"/>
    <w:rsid w:val="00EA0630"/>
    <w:rsid w:val="00EA1E28"/>
    <w:rsid w:val="00EA2155"/>
    <w:rsid w:val="00EA2251"/>
    <w:rsid w:val="00EA2509"/>
    <w:rsid w:val="00EA2C09"/>
    <w:rsid w:val="00EA2CB8"/>
    <w:rsid w:val="00EA3127"/>
    <w:rsid w:val="00EA3BE1"/>
    <w:rsid w:val="00EA4CB4"/>
    <w:rsid w:val="00EA4FC2"/>
    <w:rsid w:val="00EA63F9"/>
    <w:rsid w:val="00EA679E"/>
    <w:rsid w:val="00EA6821"/>
    <w:rsid w:val="00EA71EE"/>
    <w:rsid w:val="00EA7C75"/>
    <w:rsid w:val="00EA7CC9"/>
    <w:rsid w:val="00EA7DDD"/>
    <w:rsid w:val="00EB03D0"/>
    <w:rsid w:val="00EB073D"/>
    <w:rsid w:val="00EB1280"/>
    <w:rsid w:val="00EB1471"/>
    <w:rsid w:val="00EB20AC"/>
    <w:rsid w:val="00EB35EA"/>
    <w:rsid w:val="00EB3873"/>
    <w:rsid w:val="00EB3C3B"/>
    <w:rsid w:val="00EB451F"/>
    <w:rsid w:val="00EB4BE5"/>
    <w:rsid w:val="00EB4C4C"/>
    <w:rsid w:val="00EB5316"/>
    <w:rsid w:val="00EB579F"/>
    <w:rsid w:val="00EB5F32"/>
    <w:rsid w:val="00EB630F"/>
    <w:rsid w:val="00EB7927"/>
    <w:rsid w:val="00EC0C6B"/>
    <w:rsid w:val="00EC13E6"/>
    <w:rsid w:val="00EC1739"/>
    <w:rsid w:val="00EC2872"/>
    <w:rsid w:val="00EC2E95"/>
    <w:rsid w:val="00EC3946"/>
    <w:rsid w:val="00EC4D19"/>
    <w:rsid w:val="00EC4EEF"/>
    <w:rsid w:val="00EC5189"/>
    <w:rsid w:val="00EC59A6"/>
    <w:rsid w:val="00EC5EF2"/>
    <w:rsid w:val="00EC5F9C"/>
    <w:rsid w:val="00EC6AE7"/>
    <w:rsid w:val="00EC7085"/>
    <w:rsid w:val="00EC78EF"/>
    <w:rsid w:val="00EC7B9E"/>
    <w:rsid w:val="00ED0167"/>
    <w:rsid w:val="00ED0522"/>
    <w:rsid w:val="00ED0C49"/>
    <w:rsid w:val="00ED0C99"/>
    <w:rsid w:val="00ED0E74"/>
    <w:rsid w:val="00ED0EA1"/>
    <w:rsid w:val="00ED103D"/>
    <w:rsid w:val="00ED1AEC"/>
    <w:rsid w:val="00ED2744"/>
    <w:rsid w:val="00ED281C"/>
    <w:rsid w:val="00ED2CD4"/>
    <w:rsid w:val="00ED30C4"/>
    <w:rsid w:val="00ED4539"/>
    <w:rsid w:val="00ED47C9"/>
    <w:rsid w:val="00ED600B"/>
    <w:rsid w:val="00ED7512"/>
    <w:rsid w:val="00ED7A49"/>
    <w:rsid w:val="00EE091B"/>
    <w:rsid w:val="00EE1DDC"/>
    <w:rsid w:val="00EE1EBF"/>
    <w:rsid w:val="00EE2122"/>
    <w:rsid w:val="00EE3BB2"/>
    <w:rsid w:val="00EE419B"/>
    <w:rsid w:val="00EE4F1F"/>
    <w:rsid w:val="00EE4FE0"/>
    <w:rsid w:val="00EE6A7F"/>
    <w:rsid w:val="00EE7A7C"/>
    <w:rsid w:val="00EF0118"/>
    <w:rsid w:val="00EF069A"/>
    <w:rsid w:val="00EF16BD"/>
    <w:rsid w:val="00EF18C8"/>
    <w:rsid w:val="00EF2848"/>
    <w:rsid w:val="00EF3440"/>
    <w:rsid w:val="00EF3BA5"/>
    <w:rsid w:val="00EF3D33"/>
    <w:rsid w:val="00EF3D8D"/>
    <w:rsid w:val="00EF45EB"/>
    <w:rsid w:val="00EF53BF"/>
    <w:rsid w:val="00EF53E5"/>
    <w:rsid w:val="00EF63E1"/>
    <w:rsid w:val="00EF667C"/>
    <w:rsid w:val="00EF718F"/>
    <w:rsid w:val="00EF7FCF"/>
    <w:rsid w:val="00F00A4E"/>
    <w:rsid w:val="00F00CF6"/>
    <w:rsid w:val="00F02C00"/>
    <w:rsid w:val="00F03E18"/>
    <w:rsid w:val="00F040DC"/>
    <w:rsid w:val="00F042B2"/>
    <w:rsid w:val="00F042E3"/>
    <w:rsid w:val="00F04CF8"/>
    <w:rsid w:val="00F05600"/>
    <w:rsid w:val="00F05905"/>
    <w:rsid w:val="00F05D92"/>
    <w:rsid w:val="00F062AF"/>
    <w:rsid w:val="00F068B7"/>
    <w:rsid w:val="00F07E77"/>
    <w:rsid w:val="00F106A0"/>
    <w:rsid w:val="00F10AA9"/>
    <w:rsid w:val="00F113DD"/>
    <w:rsid w:val="00F1170B"/>
    <w:rsid w:val="00F118CC"/>
    <w:rsid w:val="00F1276F"/>
    <w:rsid w:val="00F139C9"/>
    <w:rsid w:val="00F13FF6"/>
    <w:rsid w:val="00F1692F"/>
    <w:rsid w:val="00F17545"/>
    <w:rsid w:val="00F20470"/>
    <w:rsid w:val="00F20A42"/>
    <w:rsid w:val="00F20B07"/>
    <w:rsid w:val="00F211E8"/>
    <w:rsid w:val="00F21AC5"/>
    <w:rsid w:val="00F21C93"/>
    <w:rsid w:val="00F222B7"/>
    <w:rsid w:val="00F223A8"/>
    <w:rsid w:val="00F2283E"/>
    <w:rsid w:val="00F230C8"/>
    <w:rsid w:val="00F2346A"/>
    <w:rsid w:val="00F23550"/>
    <w:rsid w:val="00F2394F"/>
    <w:rsid w:val="00F23C02"/>
    <w:rsid w:val="00F25CB9"/>
    <w:rsid w:val="00F25F7A"/>
    <w:rsid w:val="00F26636"/>
    <w:rsid w:val="00F2673A"/>
    <w:rsid w:val="00F26968"/>
    <w:rsid w:val="00F26F15"/>
    <w:rsid w:val="00F273AA"/>
    <w:rsid w:val="00F301FB"/>
    <w:rsid w:val="00F30D66"/>
    <w:rsid w:val="00F30D81"/>
    <w:rsid w:val="00F310F7"/>
    <w:rsid w:val="00F31112"/>
    <w:rsid w:val="00F3166D"/>
    <w:rsid w:val="00F31683"/>
    <w:rsid w:val="00F31F83"/>
    <w:rsid w:val="00F3221B"/>
    <w:rsid w:val="00F32328"/>
    <w:rsid w:val="00F32A66"/>
    <w:rsid w:val="00F32F77"/>
    <w:rsid w:val="00F33A32"/>
    <w:rsid w:val="00F33B4D"/>
    <w:rsid w:val="00F33DFE"/>
    <w:rsid w:val="00F34499"/>
    <w:rsid w:val="00F346CB"/>
    <w:rsid w:val="00F34DB9"/>
    <w:rsid w:val="00F35D8A"/>
    <w:rsid w:val="00F36590"/>
    <w:rsid w:val="00F379A7"/>
    <w:rsid w:val="00F40354"/>
    <w:rsid w:val="00F40786"/>
    <w:rsid w:val="00F40B6F"/>
    <w:rsid w:val="00F413CA"/>
    <w:rsid w:val="00F41DA5"/>
    <w:rsid w:val="00F41FC1"/>
    <w:rsid w:val="00F42C34"/>
    <w:rsid w:val="00F4430D"/>
    <w:rsid w:val="00F44581"/>
    <w:rsid w:val="00F44B6A"/>
    <w:rsid w:val="00F44F23"/>
    <w:rsid w:val="00F45066"/>
    <w:rsid w:val="00F45359"/>
    <w:rsid w:val="00F4596E"/>
    <w:rsid w:val="00F462B3"/>
    <w:rsid w:val="00F46495"/>
    <w:rsid w:val="00F467E6"/>
    <w:rsid w:val="00F46A40"/>
    <w:rsid w:val="00F46ABB"/>
    <w:rsid w:val="00F470FE"/>
    <w:rsid w:val="00F47275"/>
    <w:rsid w:val="00F47DE7"/>
    <w:rsid w:val="00F5178F"/>
    <w:rsid w:val="00F517D2"/>
    <w:rsid w:val="00F519BF"/>
    <w:rsid w:val="00F51FF8"/>
    <w:rsid w:val="00F52141"/>
    <w:rsid w:val="00F529E5"/>
    <w:rsid w:val="00F52BAC"/>
    <w:rsid w:val="00F53A6B"/>
    <w:rsid w:val="00F541B6"/>
    <w:rsid w:val="00F54B03"/>
    <w:rsid w:val="00F56BDA"/>
    <w:rsid w:val="00F571CF"/>
    <w:rsid w:val="00F572A8"/>
    <w:rsid w:val="00F573D2"/>
    <w:rsid w:val="00F60801"/>
    <w:rsid w:val="00F617C7"/>
    <w:rsid w:val="00F61ABE"/>
    <w:rsid w:val="00F61E66"/>
    <w:rsid w:val="00F6220A"/>
    <w:rsid w:val="00F62252"/>
    <w:rsid w:val="00F62C3A"/>
    <w:rsid w:val="00F6311A"/>
    <w:rsid w:val="00F63D3D"/>
    <w:rsid w:val="00F64DE6"/>
    <w:rsid w:val="00F656CA"/>
    <w:rsid w:val="00F65F46"/>
    <w:rsid w:val="00F66D33"/>
    <w:rsid w:val="00F66E9F"/>
    <w:rsid w:val="00F6723E"/>
    <w:rsid w:val="00F70350"/>
    <w:rsid w:val="00F70AF6"/>
    <w:rsid w:val="00F71606"/>
    <w:rsid w:val="00F71CF6"/>
    <w:rsid w:val="00F72934"/>
    <w:rsid w:val="00F729C3"/>
    <w:rsid w:val="00F72C11"/>
    <w:rsid w:val="00F72C86"/>
    <w:rsid w:val="00F72DE6"/>
    <w:rsid w:val="00F730EC"/>
    <w:rsid w:val="00F7328F"/>
    <w:rsid w:val="00F73429"/>
    <w:rsid w:val="00F749E4"/>
    <w:rsid w:val="00F757BC"/>
    <w:rsid w:val="00F75C75"/>
    <w:rsid w:val="00F76D52"/>
    <w:rsid w:val="00F76E71"/>
    <w:rsid w:val="00F77247"/>
    <w:rsid w:val="00F77D8F"/>
    <w:rsid w:val="00F800BA"/>
    <w:rsid w:val="00F80809"/>
    <w:rsid w:val="00F8179D"/>
    <w:rsid w:val="00F82473"/>
    <w:rsid w:val="00F82FB7"/>
    <w:rsid w:val="00F83776"/>
    <w:rsid w:val="00F84758"/>
    <w:rsid w:val="00F854D6"/>
    <w:rsid w:val="00F860C3"/>
    <w:rsid w:val="00F87407"/>
    <w:rsid w:val="00F90734"/>
    <w:rsid w:val="00F90F58"/>
    <w:rsid w:val="00F91D6A"/>
    <w:rsid w:val="00F92229"/>
    <w:rsid w:val="00F92B78"/>
    <w:rsid w:val="00F92D60"/>
    <w:rsid w:val="00F9378A"/>
    <w:rsid w:val="00F96179"/>
    <w:rsid w:val="00F9626E"/>
    <w:rsid w:val="00F973D1"/>
    <w:rsid w:val="00F97980"/>
    <w:rsid w:val="00F97B2B"/>
    <w:rsid w:val="00F97D8E"/>
    <w:rsid w:val="00FA0105"/>
    <w:rsid w:val="00FA022A"/>
    <w:rsid w:val="00FA186F"/>
    <w:rsid w:val="00FA193B"/>
    <w:rsid w:val="00FA1A6C"/>
    <w:rsid w:val="00FA1B0E"/>
    <w:rsid w:val="00FA2B5E"/>
    <w:rsid w:val="00FA3620"/>
    <w:rsid w:val="00FA3667"/>
    <w:rsid w:val="00FA4102"/>
    <w:rsid w:val="00FA4AAF"/>
    <w:rsid w:val="00FA6BD5"/>
    <w:rsid w:val="00FA6C1B"/>
    <w:rsid w:val="00FA7540"/>
    <w:rsid w:val="00FA762C"/>
    <w:rsid w:val="00FB03FF"/>
    <w:rsid w:val="00FB1D5B"/>
    <w:rsid w:val="00FB2429"/>
    <w:rsid w:val="00FB474E"/>
    <w:rsid w:val="00FB4EE2"/>
    <w:rsid w:val="00FB597D"/>
    <w:rsid w:val="00FB67AB"/>
    <w:rsid w:val="00FB7923"/>
    <w:rsid w:val="00FC03A7"/>
    <w:rsid w:val="00FC16C8"/>
    <w:rsid w:val="00FC17FB"/>
    <w:rsid w:val="00FC3E5F"/>
    <w:rsid w:val="00FC49B3"/>
    <w:rsid w:val="00FC5F37"/>
    <w:rsid w:val="00FC627D"/>
    <w:rsid w:val="00FC64F7"/>
    <w:rsid w:val="00FC6E7F"/>
    <w:rsid w:val="00FC7AC9"/>
    <w:rsid w:val="00FC7F83"/>
    <w:rsid w:val="00FD076A"/>
    <w:rsid w:val="00FD086F"/>
    <w:rsid w:val="00FD1508"/>
    <w:rsid w:val="00FD1DD2"/>
    <w:rsid w:val="00FD36D6"/>
    <w:rsid w:val="00FD3869"/>
    <w:rsid w:val="00FD3AC3"/>
    <w:rsid w:val="00FD3EAD"/>
    <w:rsid w:val="00FD3ED5"/>
    <w:rsid w:val="00FD4355"/>
    <w:rsid w:val="00FD452F"/>
    <w:rsid w:val="00FD54E6"/>
    <w:rsid w:val="00FD66C9"/>
    <w:rsid w:val="00FD6853"/>
    <w:rsid w:val="00FD6FBC"/>
    <w:rsid w:val="00FD7B9F"/>
    <w:rsid w:val="00FE079E"/>
    <w:rsid w:val="00FE0F02"/>
    <w:rsid w:val="00FE1166"/>
    <w:rsid w:val="00FE1383"/>
    <w:rsid w:val="00FE296C"/>
    <w:rsid w:val="00FE37C8"/>
    <w:rsid w:val="00FE4AAF"/>
    <w:rsid w:val="00FE576C"/>
    <w:rsid w:val="00FE5CDA"/>
    <w:rsid w:val="00FE5ECF"/>
    <w:rsid w:val="00FE6BF2"/>
    <w:rsid w:val="00FE6C99"/>
    <w:rsid w:val="00FE7235"/>
    <w:rsid w:val="00FE7AE8"/>
    <w:rsid w:val="00FE7E8A"/>
    <w:rsid w:val="00FF027B"/>
    <w:rsid w:val="00FF02EF"/>
    <w:rsid w:val="00FF07A2"/>
    <w:rsid w:val="00FF07E7"/>
    <w:rsid w:val="00FF0A24"/>
    <w:rsid w:val="00FF2114"/>
    <w:rsid w:val="00FF22F1"/>
    <w:rsid w:val="00FF3371"/>
    <w:rsid w:val="00FF41DA"/>
    <w:rsid w:val="00FF560E"/>
    <w:rsid w:val="00FF61A4"/>
    <w:rsid w:val="00FF64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5C8F0"/>
  <w15:docId w15:val="{E63F5992-A55A-41D2-BA90-663C457B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6B05"/>
  </w:style>
  <w:style w:type="paragraph" w:styleId="berschrift1">
    <w:name w:val="heading 1"/>
    <w:basedOn w:val="Standard"/>
    <w:next w:val="Standard"/>
    <w:link w:val="berschrift1Zchn"/>
    <w:uiPriority w:val="9"/>
    <w:qFormat/>
    <w:rsid w:val="00AB54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B54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02C0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4086A"/>
    <w:pPr>
      <w:keepNext/>
      <w:outlineLvl w:val="3"/>
    </w:pPr>
    <w:rPr>
      <w:rFonts w:ascii="Arial" w:hAnsi="Arial" w:cs="Arial"/>
      <w:b/>
      <w:bCs/>
      <w:color w:val="000000"/>
    </w:rPr>
  </w:style>
  <w:style w:type="paragraph" w:styleId="berschrift5">
    <w:name w:val="heading 5"/>
    <w:basedOn w:val="Standard"/>
    <w:next w:val="Standard"/>
    <w:link w:val="berschrift5Zchn"/>
    <w:uiPriority w:val="9"/>
    <w:unhideWhenUsed/>
    <w:qFormat/>
    <w:rsid w:val="00D62F1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547C"/>
    <w:rPr>
      <w:rFonts w:asciiTheme="majorHAnsi" w:eastAsiaTheme="majorEastAsia" w:hAnsiTheme="majorHAnsi" w:cstheme="majorBidi"/>
      <w:b/>
      <w:bCs/>
      <w:color w:val="365F91" w:themeColor="accent1" w:themeShade="BF"/>
      <w:sz w:val="28"/>
      <w:szCs w:val="28"/>
    </w:rPr>
  </w:style>
  <w:style w:type="character" w:styleId="Funotenzeichen">
    <w:name w:val="footnote reference"/>
    <w:basedOn w:val="Absatz-Standardschriftart"/>
    <w:uiPriority w:val="99"/>
    <w:rsid w:val="00AB547C"/>
    <w:rPr>
      <w:rFonts w:ascii="Times New Roman" w:hAnsi="Times New Roman" w:cs="Times New Roman"/>
      <w:vertAlign w:val="superscript"/>
    </w:rPr>
  </w:style>
  <w:style w:type="character" w:customStyle="1" w:styleId="berschrift2Zchn">
    <w:name w:val="Überschrift 2 Zchn"/>
    <w:basedOn w:val="Absatz-Standardschriftart"/>
    <w:link w:val="berschrift2"/>
    <w:uiPriority w:val="9"/>
    <w:rsid w:val="00AB547C"/>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unhideWhenUsed/>
    <w:rsid w:val="00AB547C"/>
    <w:rPr>
      <w:rFonts w:ascii="Tahoma" w:hAnsi="Tahoma" w:cs="Tahoma"/>
      <w:sz w:val="16"/>
      <w:szCs w:val="16"/>
    </w:rPr>
  </w:style>
  <w:style w:type="character" w:customStyle="1" w:styleId="SprechblasentextZchn">
    <w:name w:val="Sprechblasentext Zchn"/>
    <w:basedOn w:val="Absatz-Standardschriftart"/>
    <w:link w:val="Sprechblasentext"/>
    <w:uiPriority w:val="99"/>
    <w:rsid w:val="00AB547C"/>
    <w:rPr>
      <w:rFonts w:ascii="Tahoma" w:hAnsi="Tahoma" w:cs="Tahoma"/>
      <w:sz w:val="16"/>
      <w:szCs w:val="16"/>
    </w:rPr>
  </w:style>
  <w:style w:type="character" w:styleId="Hyperlink">
    <w:name w:val="Hyperlink"/>
    <w:basedOn w:val="Absatz-Standardschriftart"/>
    <w:uiPriority w:val="99"/>
    <w:rsid w:val="006E49F7"/>
    <w:rPr>
      <w:color w:val="0000FF"/>
      <w:u w:val="single"/>
    </w:rPr>
  </w:style>
  <w:style w:type="character" w:styleId="BesuchterLink">
    <w:name w:val="FollowedHyperlink"/>
    <w:basedOn w:val="Absatz-Standardschriftart"/>
    <w:uiPriority w:val="99"/>
    <w:semiHidden/>
    <w:unhideWhenUsed/>
    <w:rsid w:val="008A1BA2"/>
    <w:rPr>
      <w:color w:val="800080" w:themeColor="followedHyperlink"/>
      <w:u w:val="single"/>
    </w:rPr>
  </w:style>
  <w:style w:type="paragraph" w:styleId="Listenabsatz">
    <w:name w:val="List Paragraph"/>
    <w:basedOn w:val="Standard"/>
    <w:uiPriority w:val="34"/>
    <w:qFormat/>
    <w:rsid w:val="00EE4F1F"/>
    <w:pPr>
      <w:ind w:left="720"/>
      <w:contextualSpacing/>
    </w:pPr>
  </w:style>
  <w:style w:type="character" w:styleId="Platzhaltertext">
    <w:name w:val="Placeholder Text"/>
    <w:basedOn w:val="Absatz-Standardschriftart"/>
    <w:uiPriority w:val="99"/>
    <w:semiHidden/>
    <w:rsid w:val="00FF61A4"/>
    <w:rPr>
      <w:color w:val="808080"/>
    </w:rPr>
  </w:style>
  <w:style w:type="table" w:styleId="Tabellenraster">
    <w:name w:val="Table Grid"/>
    <w:basedOn w:val="NormaleTabelle"/>
    <w:uiPriority w:val="59"/>
    <w:rsid w:val="00C1462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krper-Zeileneinzug">
    <w:name w:val="Body Text Indent"/>
    <w:basedOn w:val="Standard"/>
    <w:link w:val="Textkrper-ZeileneinzugZchn"/>
    <w:uiPriority w:val="99"/>
    <w:rsid w:val="00B1525C"/>
    <w:pPr>
      <w:ind w:left="426"/>
    </w:pPr>
    <w:rPr>
      <w:rFonts w:ascii="Times New Roman" w:eastAsiaTheme="minorEastAsia" w:hAnsi="Times New Roman" w:cs="Times New Roman"/>
      <w:sz w:val="24"/>
      <w:szCs w:val="24"/>
      <w:lang w:eastAsia="de-DE"/>
    </w:rPr>
  </w:style>
  <w:style w:type="character" w:customStyle="1" w:styleId="Textkrper-ZeileneinzugZchn">
    <w:name w:val="Textkörper-Zeileneinzug Zchn"/>
    <w:basedOn w:val="Absatz-Standardschriftart"/>
    <w:link w:val="Textkrper-Zeileneinzug"/>
    <w:uiPriority w:val="99"/>
    <w:rsid w:val="00B1525C"/>
    <w:rPr>
      <w:rFonts w:ascii="Times New Roman" w:eastAsiaTheme="minorEastAsia" w:hAnsi="Times New Roman" w:cs="Times New Roman"/>
      <w:sz w:val="24"/>
      <w:szCs w:val="24"/>
      <w:lang w:eastAsia="de-DE"/>
    </w:rPr>
  </w:style>
  <w:style w:type="paragraph" w:styleId="NurText">
    <w:name w:val="Plain Text"/>
    <w:basedOn w:val="Standard"/>
    <w:link w:val="NurTextZchn"/>
    <w:uiPriority w:val="99"/>
    <w:rsid w:val="00B1525C"/>
    <w:rPr>
      <w:rFonts w:ascii="Courier New" w:eastAsiaTheme="minorEastAsia" w:hAnsi="Courier New" w:cs="Courier New"/>
      <w:sz w:val="20"/>
      <w:szCs w:val="20"/>
      <w:lang w:eastAsia="de-DE"/>
    </w:rPr>
  </w:style>
  <w:style w:type="character" w:customStyle="1" w:styleId="NurTextZchn">
    <w:name w:val="Nur Text Zchn"/>
    <w:basedOn w:val="Absatz-Standardschriftart"/>
    <w:link w:val="NurText"/>
    <w:uiPriority w:val="99"/>
    <w:rsid w:val="00B1525C"/>
    <w:rPr>
      <w:rFonts w:ascii="Courier New" w:eastAsiaTheme="minorEastAsia" w:hAnsi="Courier New" w:cs="Courier New"/>
      <w:sz w:val="20"/>
      <w:szCs w:val="20"/>
      <w:lang w:eastAsia="de-DE"/>
    </w:rPr>
  </w:style>
  <w:style w:type="character" w:customStyle="1" w:styleId="berschrift3Zchn">
    <w:name w:val="Überschrift 3 Zchn"/>
    <w:basedOn w:val="Absatz-Standardschriftart"/>
    <w:link w:val="berschrift3"/>
    <w:uiPriority w:val="9"/>
    <w:rsid w:val="00302C03"/>
    <w:rPr>
      <w:rFonts w:asciiTheme="majorHAnsi" w:eastAsiaTheme="majorEastAsia" w:hAnsiTheme="majorHAnsi" w:cstheme="majorBidi"/>
      <w:b/>
      <w:bCs/>
      <w:color w:val="4F81BD" w:themeColor="accent1"/>
    </w:rPr>
  </w:style>
  <w:style w:type="character" w:customStyle="1" w:styleId="f005">
    <w:name w:val="f005"/>
    <w:basedOn w:val="Absatz-Standardschriftart"/>
    <w:rsid w:val="005D01B0"/>
  </w:style>
  <w:style w:type="paragraph" w:styleId="Kopfzeile">
    <w:name w:val="header"/>
    <w:basedOn w:val="Standard"/>
    <w:link w:val="KopfzeileZchn"/>
    <w:uiPriority w:val="99"/>
    <w:unhideWhenUsed/>
    <w:rsid w:val="005D01B0"/>
    <w:pPr>
      <w:tabs>
        <w:tab w:val="center" w:pos="4536"/>
        <w:tab w:val="right" w:pos="9072"/>
      </w:tabs>
    </w:pPr>
  </w:style>
  <w:style w:type="character" w:customStyle="1" w:styleId="KopfzeileZchn">
    <w:name w:val="Kopfzeile Zchn"/>
    <w:basedOn w:val="Absatz-Standardschriftart"/>
    <w:link w:val="Kopfzeile"/>
    <w:uiPriority w:val="99"/>
    <w:rsid w:val="005D01B0"/>
  </w:style>
  <w:style w:type="paragraph" w:styleId="Fuzeile">
    <w:name w:val="footer"/>
    <w:basedOn w:val="Standard"/>
    <w:link w:val="FuzeileZchn"/>
    <w:uiPriority w:val="99"/>
    <w:unhideWhenUsed/>
    <w:rsid w:val="005D01B0"/>
    <w:pPr>
      <w:tabs>
        <w:tab w:val="center" w:pos="4536"/>
        <w:tab w:val="right" w:pos="9072"/>
      </w:tabs>
    </w:pPr>
  </w:style>
  <w:style w:type="character" w:customStyle="1" w:styleId="FuzeileZchn">
    <w:name w:val="Fußzeile Zchn"/>
    <w:basedOn w:val="Absatz-Standardschriftart"/>
    <w:link w:val="Fuzeile"/>
    <w:uiPriority w:val="99"/>
    <w:rsid w:val="005D01B0"/>
  </w:style>
  <w:style w:type="paragraph" w:styleId="berarbeitung">
    <w:name w:val="Revision"/>
    <w:hidden/>
    <w:uiPriority w:val="99"/>
    <w:semiHidden/>
    <w:rsid w:val="002372B3"/>
  </w:style>
  <w:style w:type="character" w:styleId="NichtaufgelsteErwhnung">
    <w:name w:val="Unresolved Mention"/>
    <w:basedOn w:val="Absatz-Standardschriftart"/>
    <w:uiPriority w:val="99"/>
    <w:semiHidden/>
    <w:unhideWhenUsed/>
    <w:rsid w:val="008C6A7D"/>
    <w:rPr>
      <w:color w:val="808080"/>
      <w:shd w:val="clear" w:color="auto" w:fill="E6E6E6"/>
    </w:rPr>
  </w:style>
  <w:style w:type="paragraph" w:styleId="Textkrper">
    <w:name w:val="Body Text"/>
    <w:basedOn w:val="Standard"/>
    <w:link w:val="TextkrperZchn"/>
    <w:uiPriority w:val="99"/>
    <w:unhideWhenUsed/>
    <w:rsid w:val="00DF4E93"/>
    <w:pPr>
      <w:widowControl w:val="0"/>
      <w:tabs>
        <w:tab w:val="left" w:pos="284"/>
        <w:tab w:val="left" w:pos="2268"/>
      </w:tabs>
      <w:autoSpaceDE w:val="0"/>
      <w:autoSpaceDN w:val="0"/>
      <w:adjustRightInd w:val="0"/>
    </w:pPr>
    <w:rPr>
      <w:rFonts w:ascii="Arial" w:hAnsi="Arial" w:cs="Arial"/>
      <w:color w:val="000000"/>
      <w:lang w:val="en-GB"/>
    </w:rPr>
  </w:style>
  <w:style w:type="character" w:customStyle="1" w:styleId="TextkrperZchn">
    <w:name w:val="Textkörper Zchn"/>
    <w:basedOn w:val="Absatz-Standardschriftart"/>
    <w:link w:val="Textkrper"/>
    <w:uiPriority w:val="99"/>
    <w:rsid w:val="00DF4E93"/>
    <w:rPr>
      <w:rFonts w:ascii="Arial" w:hAnsi="Arial" w:cs="Arial"/>
      <w:color w:val="000000"/>
      <w:lang w:val="en-GB"/>
    </w:rPr>
  </w:style>
  <w:style w:type="paragraph" w:styleId="Textkrper2">
    <w:name w:val="Body Text 2"/>
    <w:basedOn w:val="Standard"/>
    <w:link w:val="Textkrper2Zchn"/>
    <w:uiPriority w:val="99"/>
    <w:unhideWhenUsed/>
    <w:rsid w:val="003F7C16"/>
    <w:pPr>
      <w:tabs>
        <w:tab w:val="left" w:pos="0"/>
        <w:tab w:val="left" w:pos="567"/>
      </w:tabs>
      <w:spacing w:before="40" w:after="120"/>
      <w:ind w:right="-143"/>
      <w:jc w:val="both"/>
    </w:pPr>
    <w:rPr>
      <w:rFonts w:ascii="Arial" w:hAnsi="Arial" w:cs="Arial"/>
      <w:lang w:val="en-US"/>
    </w:rPr>
  </w:style>
  <w:style w:type="character" w:customStyle="1" w:styleId="Textkrper2Zchn">
    <w:name w:val="Textkörper 2 Zchn"/>
    <w:basedOn w:val="Absatz-Standardschriftart"/>
    <w:link w:val="Textkrper2"/>
    <w:uiPriority w:val="99"/>
    <w:rsid w:val="003F7C16"/>
    <w:rPr>
      <w:rFonts w:ascii="Arial" w:hAnsi="Arial" w:cs="Arial"/>
      <w:lang w:val="en-US"/>
    </w:rPr>
  </w:style>
  <w:style w:type="paragraph" w:styleId="Textkrper3">
    <w:name w:val="Body Text 3"/>
    <w:basedOn w:val="Standard"/>
    <w:link w:val="Textkrper3Zchn"/>
    <w:uiPriority w:val="99"/>
    <w:unhideWhenUsed/>
    <w:rsid w:val="004D518D"/>
    <w:pPr>
      <w:jc w:val="both"/>
    </w:pPr>
    <w:rPr>
      <w:rFonts w:ascii="Arial" w:hAnsi="Arial" w:cs="Arial"/>
      <w:lang w:val="en-GB"/>
    </w:rPr>
  </w:style>
  <w:style w:type="character" w:customStyle="1" w:styleId="Textkrper3Zchn">
    <w:name w:val="Textkörper 3 Zchn"/>
    <w:basedOn w:val="Absatz-Standardschriftart"/>
    <w:link w:val="Textkrper3"/>
    <w:uiPriority w:val="99"/>
    <w:rsid w:val="004D518D"/>
    <w:rPr>
      <w:rFonts w:ascii="Arial" w:hAnsi="Arial" w:cs="Arial"/>
      <w:lang w:val="en-GB"/>
    </w:rPr>
  </w:style>
  <w:style w:type="paragraph" w:styleId="HTMLVorformatiert">
    <w:name w:val="HTML Preformatted"/>
    <w:basedOn w:val="Standard"/>
    <w:link w:val="HTMLVorformatiertZchn"/>
    <w:uiPriority w:val="99"/>
    <w:unhideWhenUsed/>
    <w:rsid w:val="00797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97F2C"/>
    <w:rPr>
      <w:rFonts w:ascii="Courier New" w:eastAsia="Times New Roman" w:hAnsi="Courier New" w:cs="Courier New"/>
      <w:sz w:val="20"/>
      <w:szCs w:val="20"/>
      <w:lang w:eastAsia="de-DE"/>
    </w:rPr>
  </w:style>
  <w:style w:type="paragraph" w:styleId="Textkrper-Einzug2">
    <w:name w:val="Body Text Indent 2"/>
    <w:basedOn w:val="Standard"/>
    <w:link w:val="Textkrper-Einzug2Zchn"/>
    <w:uiPriority w:val="99"/>
    <w:unhideWhenUsed/>
    <w:rsid w:val="00797F2C"/>
    <w:pPr>
      <w:ind w:left="426"/>
      <w:jc w:val="both"/>
    </w:pPr>
    <w:rPr>
      <w:rFonts w:ascii="Arial" w:hAnsi="Arial" w:cs="Arial"/>
      <w:lang w:val="en-US"/>
    </w:rPr>
  </w:style>
  <w:style w:type="character" w:customStyle="1" w:styleId="Textkrper-Einzug2Zchn">
    <w:name w:val="Textkörper-Einzug 2 Zchn"/>
    <w:basedOn w:val="Absatz-Standardschriftart"/>
    <w:link w:val="Textkrper-Einzug2"/>
    <w:uiPriority w:val="99"/>
    <w:rsid w:val="00797F2C"/>
    <w:rPr>
      <w:rFonts w:ascii="Arial" w:hAnsi="Arial" w:cs="Arial"/>
      <w:lang w:val="en-US"/>
    </w:rPr>
  </w:style>
  <w:style w:type="paragraph" w:customStyle="1" w:styleId="MathLabel">
    <w:name w:val="Math+Label"/>
    <w:basedOn w:val="Standard"/>
    <w:next w:val="Standard"/>
    <w:uiPriority w:val="99"/>
    <w:rsid w:val="00797F2C"/>
    <w:pPr>
      <w:autoSpaceDE w:val="0"/>
      <w:autoSpaceDN w:val="0"/>
      <w:adjustRightInd w:val="0"/>
      <w:ind w:left="1105" w:hanging="1105"/>
    </w:pPr>
    <w:rPr>
      <w:rFonts w:ascii="Times" w:hAnsi="Times" w:cs="Times"/>
      <w:sz w:val="24"/>
      <w:szCs w:val="24"/>
    </w:rPr>
  </w:style>
  <w:style w:type="character" w:customStyle="1" w:styleId="mi">
    <w:name w:val="mi"/>
    <w:basedOn w:val="Absatz-Standardschriftart"/>
    <w:rsid w:val="00797F2C"/>
  </w:style>
  <w:style w:type="character" w:customStyle="1" w:styleId="mn">
    <w:name w:val="mn"/>
    <w:basedOn w:val="Absatz-Standardschriftart"/>
    <w:rsid w:val="00797F2C"/>
  </w:style>
  <w:style w:type="character" w:customStyle="1" w:styleId="mo">
    <w:name w:val="mo"/>
    <w:basedOn w:val="Absatz-Standardschriftart"/>
    <w:rsid w:val="00797F2C"/>
  </w:style>
  <w:style w:type="character" w:customStyle="1" w:styleId="math-container">
    <w:name w:val="math-container"/>
    <w:basedOn w:val="Absatz-Standardschriftart"/>
    <w:rsid w:val="00797F2C"/>
  </w:style>
  <w:style w:type="character" w:customStyle="1" w:styleId="mtext">
    <w:name w:val="mtext"/>
    <w:basedOn w:val="Absatz-Standardschriftart"/>
    <w:rsid w:val="00797F2C"/>
  </w:style>
  <w:style w:type="character" w:customStyle="1" w:styleId="relativetime">
    <w:name w:val="relativetime"/>
    <w:basedOn w:val="Absatz-Standardschriftart"/>
    <w:rsid w:val="00797F2C"/>
  </w:style>
  <w:style w:type="paragraph" w:styleId="StandardWeb">
    <w:name w:val="Normal (Web)"/>
    <w:basedOn w:val="Standard"/>
    <w:uiPriority w:val="99"/>
    <w:semiHidden/>
    <w:unhideWhenUse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com">
    <w:name w:val="com"/>
    <w:basedOn w:val="Absatz-Standardschriftart"/>
    <w:rsid w:val="00797F2C"/>
  </w:style>
  <w:style w:type="character" w:customStyle="1" w:styleId="pln">
    <w:name w:val="pln"/>
    <w:basedOn w:val="Absatz-Standardschriftart"/>
    <w:rsid w:val="00797F2C"/>
  </w:style>
  <w:style w:type="character" w:customStyle="1" w:styleId="pun">
    <w:name w:val="pun"/>
    <w:basedOn w:val="Absatz-Standardschriftart"/>
    <w:rsid w:val="00797F2C"/>
  </w:style>
  <w:style w:type="character" w:customStyle="1" w:styleId="lit">
    <w:name w:val="lit"/>
    <w:basedOn w:val="Absatz-Standardschriftart"/>
    <w:rsid w:val="00797F2C"/>
  </w:style>
  <w:style w:type="character" w:customStyle="1" w:styleId="str">
    <w:name w:val="str"/>
    <w:basedOn w:val="Absatz-Standardschriftart"/>
    <w:rsid w:val="00797F2C"/>
  </w:style>
  <w:style w:type="paragraph" w:customStyle="1" w:styleId="section">
    <w:name w:val="section"/>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text">
    <w:name w:val="tex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defninline">
    <w:name w:val="defninline"/>
    <w:basedOn w:val="Absatz-Standardschriftart"/>
    <w:rsid w:val="00797F2C"/>
  </w:style>
  <w:style w:type="paragraph" w:customStyle="1" w:styleId="input">
    <w:name w:val="in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output">
    <w:name w:val="output"/>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paragraph" w:customStyle="1" w:styleId="graphics">
    <w:name w:val="graphics"/>
    <w:basedOn w:val="Standard"/>
    <w:rsid w:val="00797F2C"/>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mrinline">
    <w:name w:val="mrinline"/>
    <w:basedOn w:val="Absatz-Standardschriftart"/>
    <w:rsid w:val="00797F2C"/>
  </w:style>
  <w:style w:type="character" w:customStyle="1" w:styleId="tiinline">
    <w:name w:val="tiinline"/>
    <w:basedOn w:val="Absatz-Standardschriftart"/>
    <w:rsid w:val="00797F2C"/>
  </w:style>
  <w:style w:type="character" w:customStyle="1" w:styleId="mw-headline">
    <w:name w:val="mw-headline"/>
    <w:basedOn w:val="Absatz-Standardschriftart"/>
    <w:rsid w:val="00797F2C"/>
  </w:style>
  <w:style w:type="character" w:customStyle="1" w:styleId="texhtml">
    <w:name w:val="texhtml"/>
    <w:basedOn w:val="Absatz-Standardschriftart"/>
    <w:rsid w:val="00797F2C"/>
  </w:style>
  <w:style w:type="character" w:customStyle="1" w:styleId="mwe-math-mathml-inline">
    <w:name w:val="mwe-math-mathml-inline"/>
    <w:basedOn w:val="Absatz-Standardschriftart"/>
    <w:rsid w:val="00797F2C"/>
  </w:style>
  <w:style w:type="paragraph" w:customStyle="1" w:styleId="MALTextVoreinstellung">
    <w:name w:val="MAL Text (Voreinstellung)"/>
    <w:basedOn w:val="Standard"/>
    <w:link w:val="MALTextVoreinstellungZchn"/>
    <w:qFormat/>
    <w:rsid w:val="00797F2C"/>
    <w:pPr>
      <w:spacing w:before="120" w:line="276" w:lineRule="auto"/>
      <w:jc w:val="both"/>
    </w:pPr>
    <w:rPr>
      <w:rFonts w:ascii="Verdana" w:hAnsi="Verdana"/>
    </w:rPr>
  </w:style>
  <w:style w:type="character" w:customStyle="1" w:styleId="MALTextVoreinstellungZchn">
    <w:name w:val="MAL Text (Voreinstellung) Zchn"/>
    <w:basedOn w:val="Absatz-Standardschriftart"/>
    <w:link w:val="MALTextVoreinstellung"/>
    <w:rsid w:val="00797F2C"/>
    <w:rPr>
      <w:rFonts w:ascii="Verdana" w:hAnsi="Verdana"/>
    </w:rPr>
  </w:style>
  <w:style w:type="character" w:styleId="Kommentarzeichen">
    <w:name w:val="annotation reference"/>
    <w:basedOn w:val="Absatz-Standardschriftart"/>
    <w:rsid w:val="00797F2C"/>
    <w:rPr>
      <w:sz w:val="16"/>
      <w:szCs w:val="16"/>
    </w:rPr>
  </w:style>
  <w:style w:type="paragraph" w:styleId="Kommentartext">
    <w:name w:val="annotation text"/>
    <w:basedOn w:val="Standard"/>
    <w:link w:val="KommentartextZchn"/>
    <w:rsid w:val="00797F2C"/>
    <w:pPr>
      <w:spacing w:after="200" w:line="276" w:lineRule="auto"/>
    </w:pPr>
    <w:rPr>
      <w:rFonts w:ascii="Calibri" w:eastAsia="Times New Roman" w:hAnsi="Calibri" w:cs="Times New Roman"/>
      <w:sz w:val="20"/>
      <w:szCs w:val="20"/>
      <w:lang w:val="en-US" w:bidi="en-US"/>
    </w:rPr>
  </w:style>
  <w:style w:type="character" w:customStyle="1" w:styleId="KommentartextZchn">
    <w:name w:val="Kommentartext Zchn"/>
    <w:basedOn w:val="Absatz-Standardschriftart"/>
    <w:link w:val="Kommentartext"/>
    <w:rsid w:val="00797F2C"/>
    <w:rPr>
      <w:rFonts w:ascii="Calibri" w:eastAsia="Times New Roman" w:hAnsi="Calibri" w:cs="Times New Roman"/>
      <w:sz w:val="20"/>
      <w:szCs w:val="20"/>
      <w:lang w:val="en-US" w:bidi="en-US"/>
    </w:rPr>
  </w:style>
  <w:style w:type="paragraph" w:customStyle="1" w:styleId="MALLiteraturNummerierung">
    <w:name w:val="MAL Literatur Nummerierung"/>
    <w:basedOn w:val="MALTextVoreinstellung"/>
    <w:qFormat/>
    <w:rsid w:val="00797F2C"/>
    <w:pPr>
      <w:numPr>
        <w:ilvl w:val="2"/>
        <w:numId w:val="26"/>
      </w:numPr>
      <w:tabs>
        <w:tab w:val="clear" w:pos="567"/>
      </w:tabs>
      <w:spacing w:before="60"/>
      <w:ind w:left="2160" w:hanging="180"/>
    </w:pPr>
  </w:style>
  <w:style w:type="numbering" w:customStyle="1" w:styleId="MALNummerierungAbbTabLit">
    <w:name w:val="MAL Nummerierung Abb./Tab./Lit."/>
    <w:basedOn w:val="KeineListe"/>
    <w:uiPriority w:val="99"/>
    <w:rsid w:val="00797F2C"/>
    <w:pPr>
      <w:numPr>
        <w:numId w:val="26"/>
      </w:numPr>
    </w:pPr>
  </w:style>
  <w:style w:type="paragraph" w:customStyle="1" w:styleId="MALTabellenberschrift">
    <w:name w:val="MAL Tabellenüberschrift"/>
    <w:basedOn w:val="Standard"/>
    <w:next w:val="Standard"/>
    <w:qFormat/>
    <w:rsid w:val="00797F2C"/>
    <w:pPr>
      <w:numPr>
        <w:ilvl w:val="1"/>
        <w:numId w:val="26"/>
      </w:numPr>
      <w:spacing w:before="240" w:after="60" w:line="276" w:lineRule="auto"/>
      <w:jc w:val="both"/>
    </w:pPr>
    <w:rPr>
      <w:rFonts w:ascii="Verdana" w:hAnsi="Verdana"/>
    </w:rPr>
  </w:style>
  <w:style w:type="paragraph" w:customStyle="1" w:styleId="MALAbbildungsunterschrift">
    <w:name w:val="MAL Abbildungsunterschrift"/>
    <w:basedOn w:val="Standard"/>
    <w:next w:val="Standard"/>
    <w:qFormat/>
    <w:rsid w:val="00797F2C"/>
    <w:pPr>
      <w:numPr>
        <w:numId w:val="26"/>
      </w:numPr>
      <w:spacing w:before="240" w:line="276" w:lineRule="auto"/>
      <w:jc w:val="both"/>
    </w:pPr>
    <w:rPr>
      <w:rFonts w:ascii="Verdana" w:hAnsi="Verdana"/>
    </w:rPr>
  </w:style>
  <w:style w:type="paragraph" w:customStyle="1" w:styleId="MALAnhangAbbildungsunterschrift">
    <w:name w:val="MAL Anhang Abbildungsunterschrift"/>
    <w:basedOn w:val="Standard"/>
    <w:next w:val="Standard"/>
    <w:uiPriority w:val="1"/>
    <w:qFormat/>
    <w:rsid w:val="00797F2C"/>
    <w:pPr>
      <w:numPr>
        <w:ilvl w:val="5"/>
        <w:numId w:val="26"/>
      </w:numPr>
      <w:tabs>
        <w:tab w:val="left" w:pos="1418"/>
      </w:tabs>
      <w:spacing w:before="240" w:line="276" w:lineRule="auto"/>
      <w:jc w:val="both"/>
    </w:pPr>
    <w:rPr>
      <w:rFonts w:ascii="Verdana" w:hAnsi="Verdana"/>
      <w:lang w:val="en-GB"/>
    </w:rPr>
  </w:style>
  <w:style w:type="paragraph" w:customStyle="1" w:styleId="MALAnhangTabellenberschrift">
    <w:name w:val="MAL Anhang Tabellenüberschrift"/>
    <w:basedOn w:val="Standard"/>
    <w:next w:val="Standard"/>
    <w:uiPriority w:val="1"/>
    <w:qFormat/>
    <w:rsid w:val="00797F2C"/>
    <w:pPr>
      <w:numPr>
        <w:ilvl w:val="6"/>
        <w:numId w:val="26"/>
      </w:numPr>
      <w:tabs>
        <w:tab w:val="left" w:pos="1418"/>
      </w:tabs>
      <w:spacing w:before="240" w:after="60" w:line="276" w:lineRule="auto"/>
      <w:jc w:val="both"/>
      <w:outlineLvl w:val="8"/>
    </w:pPr>
    <w:rPr>
      <w:rFonts w:ascii="Verdana" w:hAnsi="Verdana"/>
    </w:rPr>
  </w:style>
  <w:style w:type="paragraph" w:customStyle="1" w:styleId="MALAnhangLiteraturNummerierung">
    <w:name w:val="MAL Anhang Literatur Nummerierung"/>
    <w:basedOn w:val="MALTextVoreinstellung"/>
    <w:uiPriority w:val="1"/>
    <w:qFormat/>
    <w:rsid w:val="00797F2C"/>
    <w:pPr>
      <w:numPr>
        <w:ilvl w:val="7"/>
        <w:numId w:val="26"/>
      </w:numPr>
      <w:tabs>
        <w:tab w:val="left" w:pos="851"/>
        <w:tab w:val="num" w:pos="5760"/>
      </w:tabs>
      <w:spacing w:before="60"/>
      <w:ind w:left="5760" w:hanging="360"/>
    </w:pPr>
  </w:style>
  <w:style w:type="character" w:customStyle="1" w:styleId="berschrift5Zchn">
    <w:name w:val="Überschrift 5 Zchn"/>
    <w:basedOn w:val="Absatz-Standardschriftart"/>
    <w:link w:val="berschrift5"/>
    <w:uiPriority w:val="9"/>
    <w:rsid w:val="00D62F1A"/>
    <w:rPr>
      <w:rFonts w:asciiTheme="majorHAnsi" w:eastAsiaTheme="majorEastAsia" w:hAnsiTheme="majorHAnsi" w:cstheme="majorBidi"/>
      <w:color w:val="365F91" w:themeColor="accent1" w:themeShade="BF"/>
    </w:rPr>
  </w:style>
  <w:style w:type="character" w:customStyle="1" w:styleId="berschrift4Zchn">
    <w:name w:val="Überschrift 4 Zchn"/>
    <w:basedOn w:val="Absatz-Standardschriftart"/>
    <w:link w:val="berschrift4"/>
    <w:uiPriority w:val="9"/>
    <w:rsid w:val="00A4086A"/>
    <w:rPr>
      <w:rFonts w:ascii="Arial" w:hAnsi="Arial" w:cs="Arial"/>
      <w:b/>
      <w:bCs/>
      <w:color w:val="000000"/>
    </w:rPr>
  </w:style>
  <w:style w:type="character" w:customStyle="1" w:styleId="rynqvb">
    <w:name w:val="rynqvb"/>
    <w:basedOn w:val="Absatz-Standardschriftart"/>
    <w:rsid w:val="000C1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36176">
      <w:bodyDiv w:val="1"/>
      <w:marLeft w:val="0"/>
      <w:marRight w:val="0"/>
      <w:marTop w:val="0"/>
      <w:marBottom w:val="0"/>
      <w:divBdr>
        <w:top w:val="none" w:sz="0" w:space="0" w:color="auto"/>
        <w:left w:val="none" w:sz="0" w:space="0" w:color="auto"/>
        <w:bottom w:val="none" w:sz="0" w:space="0" w:color="auto"/>
        <w:right w:val="none" w:sz="0" w:space="0" w:color="auto"/>
      </w:divBdr>
      <w:divsChild>
        <w:div w:id="1670282135">
          <w:marLeft w:val="0"/>
          <w:marRight w:val="0"/>
          <w:marTop w:val="0"/>
          <w:marBottom w:val="0"/>
          <w:divBdr>
            <w:top w:val="none" w:sz="0" w:space="0" w:color="auto"/>
            <w:left w:val="none" w:sz="0" w:space="0" w:color="auto"/>
            <w:bottom w:val="none" w:sz="0" w:space="0" w:color="auto"/>
            <w:right w:val="none" w:sz="0" w:space="0" w:color="auto"/>
          </w:divBdr>
        </w:div>
      </w:divsChild>
    </w:div>
    <w:div w:id="234705763">
      <w:bodyDiv w:val="1"/>
      <w:marLeft w:val="0"/>
      <w:marRight w:val="0"/>
      <w:marTop w:val="0"/>
      <w:marBottom w:val="0"/>
      <w:divBdr>
        <w:top w:val="none" w:sz="0" w:space="0" w:color="auto"/>
        <w:left w:val="none" w:sz="0" w:space="0" w:color="auto"/>
        <w:bottom w:val="none" w:sz="0" w:space="0" w:color="auto"/>
        <w:right w:val="none" w:sz="0" w:space="0" w:color="auto"/>
      </w:divBdr>
      <w:divsChild>
        <w:div w:id="1227376672">
          <w:marLeft w:val="0"/>
          <w:marRight w:val="0"/>
          <w:marTop w:val="0"/>
          <w:marBottom w:val="0"/>
          <w:divBdr>
            <w:top w:val="none" w:sz="0" w:space="0" w:color="auto"/>
            <w:left w:val="none" w:sz="0" w:space="0" w:color="auto"/>
            <w:bottom w:val="none" w:sz="0" w:space="0" w:color="auto"/>
            <w:right w:val="none" w:sz="0" w:space="0" w:color="auto"/>
          </w:divBdr>
        </w:div>
      </w:divsChild>
    </w:div>
    <w:div w:id="996955812">
      <w:bodyDiv w:val="1"/>
      <w:marLeft w:val="0"/>
      <w:marRight w:val="0"/>
      <w:marTop w:val="0"/>
      <w:marBottom w:val="0"/>
      <w:divBdr>
        <w:top w:val="none" w:sz="0" w:space="0" w:color="auto"/>
        <w:left w:val="none" w:sz="0" w:space="0" w:color="auto"/>
        <w:bottom w:val="none" w:sz="0" w:space="0" w:color="auto"/>
        <w:right w:val="none" w:sz="0" w:space="0" w:color="auto"/>
      </w:divBdr>
      <w:divsChild>
        <w:div w:id="878976173">
          <w:marLeft w:val="0"/>
          <w:marRight w:val="0"/>
          <w:marTop w:val="0"/>
          <w:marBottom w:val="0"/>
          <w:divBdr>
            <w:top w:val="none" w:sz="0" w:space="0" w:color="auto"/>
            <w:left w:val="none" w:sz="0" w:space="0" w:color="auto"/>
            <w:bottom w:val="none" w:sz="0" w:space="0" w:color="auto"/>
            <w:right w:val="none" w:sz="0" w:space="0" w:color="auto"/>
          </w:divBdr>
        </w:div>
      </w:divsChild>
    </w:div>
    <w:div w:id="1969050756">
      <w:bodyDiv w:val="1"/>
      <w:marLeft w:val="0"/>
      <w:marRight w:val="0"/>
      <w:marTop w:val="0"/>
      <w:marBottom w:val="0"/>
      <w:divBdr>
        <w:top w:val="none" w:sz="0" w:space="0" w:color="auto"/>
        <w:left w:val="none" w:sz="0" w:space="0" w:color="auto"/>
        <w:bottom w:val="none" w:sz="0" w:space="0" w:color="auto"/>
        <w:right w:val="none" w:sz="0" w:space="0" w:color="auto"/>
      </w:divBdr>
    </w:div>
    <w:div w:id="205777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jblevins.org/mirror/amiller/" TargetMode="External"/><Relationship Id="rId42" Type="http://schemas.openxmlformats.org/officeDocument/2006/relationships/image" Target="media/image23.emf"/><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s://sourceforge.net/projects/nuhelp/" TargetMode="External"/><Relationship Id="rId11" Type="http://schemas.openxmlformats.org/officeDocument/2006/relationships/hyperlink" Target="https://www.gtk.or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www.ngs.noaa.gov/PUBS_LIB/AlgorithmsForConfidenceCirclesAndEllipses_TR_NOS107_CGS3.pdf" TargetMode="External"/><Relationship Id="rId14" Type="http://schemas.openxmlformats.org/officeDocument/2006/relationships/hyperlink" Target="http://plplot.sourceforge.net/" TargetMode="External"/><Relationship Id="rId22" Type="http://schemas.openxmlformats.org/officeDocument/2006/relationships/hyperlink" Target="https://www.probabilitycourse.com/chapter11/11_1_2_basic_concepts_of_the_poisson_process.ph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hyperlink" Target="https://www.probabilitycourse.com/chapter11/11_1_2_basic_concepts_of_the_poisson_process.php" TargetMode="External"/><Relationship Id="rId3" Type="http://schemas.openxmlformats.org/officeDocument/2006/relationships/styles" Target="styles.xml"/><Relationship Id="rId12" Type="http://schemas.openxmlformats.org/officeDocument/2006/relationships/hyperlink" Target="https://github.com/jerryd/gtk-fortran/wiki"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dx.doi.org/10.1016/j.apradiso.2015.12.003" TargetMode="Externa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hyperlink" Target="https://jblevins.org/mirror/amiller/" TargetMode="External"/><Relationship Id="rId70" Type="http://schemas.openxmlformats.org/officeDocument/2006/relationships/image" Target="media/image49.emf"/><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sys2.org/wiki/MSYS2-introduction/" TargetMode="External"/><Relationship Id="rId23" Type="http://schemas.openxmlformats.org/officeDocument/2006/relationships/hyperlink" Target="http://www.hep.phy.cam.ac.uk/~thomson/lectures/statistics/GaussianStatistics_Handou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glade.gnome.org" TargetMode="External"/><Relationship Id="rId18" Type="http://schemas.openxmlformats.org/officeDocument/2006/relationships/hyperlink" Target="http://www.eurachem.ul.pt/guides/QUAM2000-1.pdf"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wmf"/><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courses.washington.edu/phys433/muon_counting/counting_stats_tutorial_b.pdf"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7C9A-1DA0-4586-AED2-8EEC4425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151</Pages>
  <Words>48988</Words>
  <Characters>308631</Characters>
  <Application>Microsoft Office Word</Application>
  <DocSecurity>0</DocSecurity>
  <Lines>2571</Lines>
  <Paragraphs>713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G.K.</dc:creator>
  <cp:lastModifiedBy>Günter Kanisch</cp:lastModifiedBy>
  <cp:revision>6</cp:revision>
  <cp:lastPrinted>2009-09-23T08:59:00Z</cp:lastPrinted>
  <dcterms:created xsi:type="dcterms:W3CDTF">2024-07-01T11:09:00Z</dcterms:created>
  <dcterms:modified xsi:type="dcterms:W3CDTF">2024-07-02T04:37:00Z</dcterms:modified>
</cp:coreProperties>
</file>