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MUTUAL NON-DISCLOSURE AGREEMENT</w:t>
      </w:r>
    </w:p>
    <w:p>
      <w:r>
        <w:br/>
        <w:t>This Mutual Non-Disclosure Agreement (the "Agreement") is entered into as of November 23, 2025 between Ventura Capital ("Party A") and [Counterparty Name] ("Party B").</w:t>
      </w:r>
    </w:p>
    <w:p>
      <w:pPr>
        <w:pStyle w:val="Heading1"/>
      </w:pPr>
      <w:r>
        <w:t>1. Purpose</w:t>
      </w:r>
    </w:p>
    <w:p>
      <w:r>
        <w:t>The parties wish to explore a potential business opportunity (the “Relationship”) and in connection with this opportunity, each party may disclose to the other certain confidential technical and business information.</w:t>
      </w:r>
    </w:p>
    <w:p>
      <w:pPr>
        <w:pStyle w:val="Heading1"/>
      </w:pPr>
      <w:r>
        <w:t>2. Confidential Information</w:t>
      </w:r>
    </w:p>
    <w:p>
      <w:r>
        <w:t>“Confidential Information” means any information disclosed by one party to the other, either directly or indirectly, in writing, orally or by inspection of tangible objects, including without limitation algorithms, business plans, customer data, and financial models.</w:t>
      </w:r>
    </w:p>
    <w:p>
      <w:pPr>
        <w:pStyle w:val="Heading1"/>
      </w:pPr>
      <w:r>
        <w:t>3. Non-Use and Non-Disclosure</w:t>
      </w:r>
    </w:p>
    <w:p>
      <w:r>
        <w:t>Each party agrees not to use any Confidential Information of the other party for any purpose except to evaluate and engage in discussions concerning the Relationship. Each party agrees not to disclose any Confidential Information of the other party to third parties.</w:t>
      </w:r>
    </w:p>
    <w:p>
      <w:pPr>
        <w:pStyle w:val="Heading1"/>
      </w:pPr>
      <w:r>
        <w:t>4. Term</w:t>
      </w:r>
    </w:p>
    <w:p>
      <w:r>
        <w:t>The obligations of this Agreement shall survive for a period of three (3) years from the date of disclosure.</w:t>
      </w:r>
    </w:p>
    <w:p>
      <w:r>
        <w:br/>
        <w:t>IN WITNESS WHEREOF, the parties have executed this Agreement as of the date first above written.</w:t>
      </w:r>
    </w:p>
    <w:tbl>
      <w:tblPr>
        <w:tblW w:type="auto" w:w="0"/>
        <w:tblLook w:firstColumn="1" w:firstRow="1" w:lastColumn="0" w:lastRow="0" w:noHBand="0" w:noVBand="1" w:val="04A0"/>
      </w:tblPr>
      <w:tblGrid>
        <w:gridCol w:w="4320"/>
        <w:gridCol w:w="4320"/>
      </w:tblGrid>
      <w:tr>
        <w:tc>
          <w:tcPr>
            <w:tcW w:type="dxa" w:w="4320"/>
          </w:tcPr>
          <w:p>
            <w:r>
              <w:t>VENTURA CAPITAL</w:t>
              <w:br/>
              <w:br/>
              <w:t>By: __________________</w:t>
              <w:br/>
              <w:t>Name: Adan Munoz</w:t>
              <w:br/>
              <w:t>Title: GP</w:t>
            </w:r>
          </w:p>
        </w:tc>
        <w:tc>
          <w:tcPr>
            <w:tcW w:type="dxa" w:w="4320"/>
          </w:tcPr>
          <w:p>
            <w:r>
              <w:t>[COUNTERPARTY]</w:t>
              <w:br/>
              <w:br/>
              <w:t>By: __________________</w:t>
              <w:br/>
              <w:t>Name: ________________</w:t>
              <w:br/>
              <w:t>Title: 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