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Layers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11:59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6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64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915 palabras distribuidas en 149 líneas, con 17 encabezados organizados en 13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149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915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8,148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17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3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6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Arquitectura en Capas (`production_code`)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Visión General</w:t>
            </w:r>
          </w:p>
        </w:tc>
        <w:tc>
          <w:tcPr>
            <w:tcW w:type="dxa" w:w="2946"/>
          </w:tcPr>
          <w:p>
            <w:r>
              <w:t>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Capas y Responsables</w:t>
            </w:r>
          </w:p>
        </w:tc>
        <w:tc>
          <w:tcPr>
            <w:tcW w:type="dxa" w:w="2946"/>
          </w:tcPr>
          <w:p>
            <w:r>
              <w:t>17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Reglas de Importación</w:t>
            </w:r>
          </w:p>
        </w:tc>
        <w:tc>
          <w:tcPr>
            <w:tcW w:type="dxa" w:w="2946"/>
          </w:tcPr>
          <w:p>
            <w:r>
              <w:t>39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Service Container</w:t>
            </w:r>
          </w:p>
        </w:tc>
        <w:tc>
          <w:tcPr>
            <w:tcW w:type="dxa" w:w="2946"/>
          </w:tcPr>
          <w:p>
            <w:r>
              <w:t>52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Configuración Estratificada</w:t>
            </w:r>
          </w:p>
        </w:tc>
        <w:tc>
          <w:tcPr>
            <w:tcW w:type="dxa" w:w="2946"/>
          </w:tcPr>
          <w:p>
            <w:r>
              <w:t>75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Eventos y Observabilidad</w:t>
            </w:r>
          </w:p>
        </w:tc>
        <w:tc>
          <w:tcPr>
            <w:tcW w:type="dxa" w:w="2946"/>
          </w:tcPr>
          <w:p>
            <w:r>
              <w:t>88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Orquestadores y Fachadas</w:t>
            </w:r>
          </w:p>
        </w:tc>
        <w:tc>
          <w:tcPr>
            <w:tcW w:type="dxa" w:w="2946"/>
          </w:tcPr>
          <w:p>
            <w:r>
              <w:t>95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Mapa de Migración Progresiva</w:t>
            </w:r>
          </w:p>
        </w:tc>
        <w:tc>
          <w:tcPr>
            <w:tcW w:type="dxa" w:w="2946"/>
          </w:tcPr>
          <w:p>
            <w:r>
              <w:t>101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Checklist para Nuevos Módulos</w:t>
            </w:r>
          </w:p>
        </w:tc>
        <w:tc>
          <w:tcPr>
            <w:tcW w:type="dxa" w:w="2946"/>
          </w:tcPr>
          <w:p>
            <w:r>
              <w:t>111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Diagrama de Flujo (texto)</w:t>
            </w:r>
          </w:p>
        </w:tc>
        <w:tc>
          <w:tcPr>
            <w:tcW w:type="dxa" w:w="2946"/>
          </w:tcPr>
          <w:p>
            <w:r>
              <w:t>121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Import Guard (Sugerencia)</w:t>
            </w:r>
          </w:p>
        </w:tc>
        <w:tc>
          <w:tcPr>
            <w:tcW w:type="dxa" w:w="2946"/>
          </w:tcPr>
          <w:p>
            <w:r>
              <w:t>134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Recursos Relacionados</w:t>
            </w:r>
          </w:p>
        </w:tc>
        <w:tc>
          <w:tcPr>
            <w:tcW w:type="dxa" w:w="2946"/>
          </w:tcPr>
          <w:p>
            <w:r>
              <w:t>141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Arquitectura en Capas (`production_code`)</w:t>
      </w:r>
    </w:p>
    <w:p/>
    <w:p>
      <w:r>
        <w:t>&gt; Objetivo: aislar responsabilidades, minimizar dependencias circulares y permitir intercambio rápido de módulos/modelos manteniendo pipelines estables.</w:t>
      </w:r>
    </w:p>
    <w:p/>
    <w:p>
      <w:pPr>
        <w:pStyle w:val="Heading2"/>
      </w:pPr>
      <w:r>
        <w:rPr>
          <w:color w:val="003366"/>
        </w:rPr>
        <w:t>Visión General</w:t>
      </w:r>
    </w:p>
    <w:p/>
    <w:p>
      <w:r>
        <w:t>Presentación (FastAPI/CLI/UI/WebSocket)</w:t>
      </w:r>
    </w:p>
    <w:p>
      <w:r>
        <w:t>↓  (DTOs + Validaciones)</w:t>
      </w:r>
    </w:p>
    <w:p>
      <w:r>
        <w:t>Aplicación (Servicios/Orquestadores)</w:t>
      </w:r>
    </w:p>
    <w:p>
      <w:r>
        <w:t>↓  (Contratos + Eventos)</w:t>
      </w:r>
    </w:p>
    <w:p>
      <w:r>
        <w:t>Dominio (Entidades/Reglas/Contratos)</w:t>
      </w:r>
    </w:p>
    <w:p>
      <w:r>
        <w:t>↓  (Adapters registrados)</w:t>
      </w:r>
    </w:p>
    <w:p>
      <w:r>
        <w:t>Infraestructura (Providers/Drivers externos)</w:t>
      </w:r>
    </w:p>
    <w:p/>
    <w:p>
      <w:pPr>
        <w:pStyle w:val="Heading2"/>
      </w:pPr>
      <w:r>
        <w:rPr>
          <w:color w:val="003366"/>
        </w:rPr>
        <w:t>Capas y Responsables</w:t>
      </w:r>
    </w:p>
    <w:p/>
    <w:p>
      <w:pPr>
        <w:pStyle w:val="Heading3"/>
      </w:pPr>
      <w:r>
        <w:t>Presentación</w:t>
      </w:r>
    </w:p>
    <w:p>
      <w:pPr>
        <w:pStyle w:val="ListBullet"/>
      </w:pPr>
      <w:r>
        <w:t>- Archivos: `api_unified.py`, `api_server.py`, `chat_server.py`, `cli.py`, `cli_unified.py`, `dashboard.html`, `api_middleware.py`, `api_auth.py`.</w:t>
      </w:r>
    </w:p>
    <w:p>
      <w:pPr>
        <w:pStyle w:val="ListBullet"/>
      </w:pPr>
      <w:r>
        <w:t>- Funciones: exponer HTTP/WebSocket/CLI, validar inputs con Pydantic, mapear DTOs ↔ modelos de dominio, aplicar middleware (auth, rate limiting, logging) sin acceso directo a `core/` o `memory/`.</w:t>
      </w:r>
    </w:p>
    <w:p>
      <w:pPr>
        <w:pStyle w:val="ListBullet"/>
      </w:pPr>
      <w:r>
        <w:t>- Dependencias permitidas: `application.service_container`, contratos DTO propios y utilidades específicas de presentación (ej. `api_utils` limitado a serialización/logging).</w:t>
      </w:r>
    </w:p>
    <w:p/>
    <w:p>
      <w:pPr>
        <w:pStyle w:val="Heading3"/>
      </w:pPr>
      <w:r>
        <w:t>Aplicación</w:t>
      </w:r>
    </w:p>
    <w:p>
      <w:pPr>
        <w:pStyle w:val="ListBullet"/>
      </w:pPr>
      <w:r>
        <w:t>- Archivos: `services/`, `integration_pipeline.py`, `docs_generator.py`, `monitoring_system.py`, `testing_suite.py`, `improve_models.py`, coordinadores de `multimodal_api/`, `sora/`.</w:t>
      </w:r>
    </w:p>
    <w:p>
      <w:pPr>
        <w:pStyle w:val="ListBullet"/>
      </w:pPr>
      <w:r>
        <w:t>- Funciones: implementar casos de uso, coordinar múltiples módulos de dominio, aplicar políticas (reintentos con `safe_execute`, cuotas, scheduling), emitir eventos a monitoreo/auditoría.</w:t>
      </w:r>
    </w:p>
    <w:p>
      <w:pPr>
        <w:pStyle w:val="ListBullet"/>
      </w:pPr>
      <w:r>
        <w:t>- Depende exclusivamente de contratos definidos en Dominio y de factories/providers expuestos por Infraestructura a través del `ServiceContainer`.</w:t>
      </w:r>
    </w:p>
    <w:p/>
    <w:p>
      <w:pPr>
        <w:pStyle w:val="Heading3"/>
      </w:pPr>
      <w:r>
        <w:t>Dominio</w:t>
      </w:r>
    </w:p>
    <w:p>
      <w:pPr>
        <w:pStyle w:val="ListBullet"/>
      </w:pPr>
      <w:r>
        <w:t>- Archivos: `core/`, `memory/`, `research/`, `inference/`, `architecture/`, `techniques/`, `code/`, `best/`, `redundancy/`, `model_data/`.</w:t>
      </w:r>
    </w:p>
    <w:p>
      <w:pPr>
        <w:pStyle w:val="ListBullet"/>
      </w:pPr>
      <w:r>
        <w:t>- Funciones: entidades, agregados, validaciones profundas, métricas internas y contratos (Protocol/ABC) como `MemoryModule`, `ChatEngine`, `RedundancyModule`, `ConfigRepository`.</w:t>
      </w:r>
    </w:p>
    <w:p>
      <w:pPr>
        <w:pStyle w:val="ListBullet"/>
      </w:pPr>
      <w:r>
        <w:t>- No conoce frameworks externos; cualquier necesidad se expresa como contrato/evento.</w:t>
      </w:r>
    </w:p>
    <w:p/>
    <w:p>
      <w:pPr>
        <w:pStyle w:val="Heading3"/>
      </w:pPr>
      <w:r>
        <w:t>Infraestructura</w:t>
      </w:r>
    </w:p>
    <w:p>
      <w:pPr>
        <w:pStyle w:val="ListBullet"/>
      </w:pPr>
      <w:r>
        <w:t>- Archivos: `api_utils.py`, `config_manager.py`, adaptadores concretos en `services/`, `multimodal_api/`, `sora/`, `model_data/`, `static/`, integración con caches, storage, tracing.</w:t>
      </w:r>
    </w:p>
    <w:p>
      <w:pPr>
        <w:pStyle w:val="ListBullet"/>
      </w:pPr>
      <w:r>
        <w:t>- Funciones: implementar contratos de Dominio usando dependencias reales (FastAPI, httpx/requests, Ray, wandb, Redis, S3, Prometheus), gestionar configuración multi-formato y exponer factories/registries para DI.</w:t>
      </w:r>
    </w:p>
    <w:p>
      <w:pPr>
        <w:pStyle w:val="ListBullet"/>
      </w:pPr>
      <w:r>
        <w:t>- Se agrupa en `infrastructure/providers/&lt;tipo&gt;` (LLM, memoria, redundancia, monitoreo, storage).</w:t>
      </w:r>
    </w:p>
    <w:p/>
    <w:p>
      <w:pPr>
        <w:pStyle w:val="Heading2"/>
      </w:pPr>
      <w:r>
        <w:rPr>
          <w:color w:val="003366"/>
        </w:rPr>
        <w:t>Reglas de Importación</w:t>
      </w:r>
    </w:p>
    <w:p/>
    <w:p/>
    <w:p>
      <w:r>
        <w:t>Notas:</w:t>
      </w:r>
    </w:p>
    <w:p>
      <w:pPr>
        <w:pStyle w:val="ListBullet"/>
      </w:pPr>
      <w:r>
        <w:t>- `services/` actúa como capa de aplicación **si** expone métodos de orquestación; los adaptadores concretos que tocan SDKs externos deben moverse a `infrastructure/providers`.</w:t>
      </w:r>
    </w:p>
    <w:p>
      <w:pPr>
        <w:pStyle w:val="ListBullet"/>
      </w:pPr>
      <w:r>
        <w:t>- Cualquier importación prohibida debe reemplazarse con una interfaz/contrato en `domain/contracts`.</w:t>
      </w:r>
    </w:p>
    <w:p/>
    <w:p>
      <w:pPr>
        <w:pStyle w:val="Heading2"/>
      </w:pPr>
      <w:r>
        <w:rPr>
          <w:color w:val="003366"/>
        </w:rPr>
        <w:t>Service Container</w:t>
      </w:r>
    </w:p>
    <w:p/>
    <w:p>
      <w:r>
        <w:t>Archivo sugerido: `application/service_container.py`.</w:t>
      </w:r>
    </w:p>
    <w:p/>
    <w:p>
      <w:r>
        <w:t>Responsabilidades:</w:t>
      </w:r>
    </w:p>
    <w:p>
      <w:r>
        <w:t>1. Construir configuraciones estratificadas (`PresentationConfig`, `ApplicationConfig`, `DomainConfig`, `InfrastructureConfig`) utilizando `ConfigManager`.</w:t>
      </w:r>
    </w:p>
    <w:p>
      <w:r>
        <w:t>2. Registrar providers (memoria, redundancia, chat engines, telemetría) por nombre.</w:t>
      </w:r>
    </w:p>
    <w:p>
      <w:r>
        <w:t>3. Exponer factories `get_pipeline_service()`, `get_chat_service()`, etc., utilizados por `Depends` en FastAPI, CLI y pruebas.</w:t>
      </w:r>
    </w:p>
    <w:p>
      <w:r>
        <w:t>4. Gestionar ciclo de vida (singletons vs scoped) y recursos compartidos (clientes httpx, pools).</w:t>
      </w:r>
    </w:p>
    <w:p/>
    <w:p>
      <w:r>
        <w:t>Ejemplo de integración en FastAPI:</w:t>
      </w:r>
    </w:p>
    <w:p/>
    <w:p>
      <w:r>
        <w:t>container = ServiceContainer.from_env()</w:t>
      </w:r>
    </w:p>
    <w:p/>
    <w:p>
      <w:r>
        <w:t>app = FastAPI(...)</w:t>
      </w:r>
    </w:p>
    <w:p>
      <w:r>
        <w:t>app.state.container = container</w:t>
      </w:r>
    </w:p>
    <w:p/>
    <w:p>
      <w:r>
        <w:t>@router.post("/pipeline/run")</w:t>
      </w:r>
    </w:p>
    <w:p>
      <w:r>
        <w:t>def run_pipeline(dto: PipelineDTO, service: PipelineService = Depends(container.provide_pipeline)):</w:t>
      </w:r>
    </w:p>
    <w:p>
      <w:r>
        <w:t>return service.run(dto.to_command())</w:t>
      </w:r>
    </w:p>
    <w:p/>
    <w:p>
      <w:pPr>
        <w:pStyle w:val="Heading2"/>
      </w:pPr>
      <w:r>
        <w:rPr>
          <w:color w:val="003366"/>
        </w:rPr>
        <w:t>Configuración Estratificada</w:t>
      </w:r>
    </w:p>
    <w:p/>
    <w:p>
      <w:r>
        <w:t>`config_manager.py` debe exponer:</w:t>
      </w:r>
    </w:p>
    <w:p>
      <w:pPr>
        <w:pStyle w:val="ListBullet"/>
      </w:pPr>
      <w:r>
        <w:t>- `PresentationConfig`: flags de middlewares, CORS, rate limiting.</w:t>
      </w:r>
    </w:p>
    <w:p>
      <w:pPr>
        <w:pStyle w:val="ListBullet"/>
      </w:pPr>
      <w:r>
        <w:t>- `ApplicationConfig`: cuotas, políticas de reintento (`safe_execute`), scheduling.</w:t>
      </w:r>
    </w:p>
    <w:p>
      <w:pPr>
        <w:pStyle w:val="ListBullet"/>
      </w:pPr>
      <w:r>
        <w:t>- `DomainConfig`: hiperparámetros, límites de memoria, thresholds.</w:t>
      </w:r>
    </w:p>
    <w:p>
      <w:pPr>
        <w:pStyle w:val="ListBullet"/>
      </w:pPr>
      <w:r>
        <w:t>- `InfrastructureConfig`: credenciales externas, endpoints, tipos de provider habilitados.</w:t>
      </w:r>
    </w:p>
    <w:p/>
    <w:p>
      <w:r>
        <w:t>Validaciones cruzadas:</w:t>
      </w:r>
    </w:p>
    <w:p>
      <w:pPr>
        <w:pStyle w:val="ListBullet"/>
      </w:pPr>
      <w:r>
        <w:t>- Si `enable_chat=True` ⇒ `InfrastructureConfig.chat.provider` debe existir.</w:t>
      </w:r>
    </w:p>
    <w:p>
      <w:pPr>
        <w:pStyle w:val="ListBullet"/>
      </w:pPr>
      <w:r>
        <w:t>- Si `redundancy.mode=ensemble` ⇒ deben declararse al menos dos `RedundancyModule`.</w:t>
      </w:r>
    </w:p>
    <w:p>
      <w:pPr>
        <w:pStyle w:val="ListBullet"/>
      </w:pPr>
      <w:r>
        <w:t>- Observabilidad habilitada ⇒ `MonitoringProvider` configurado (Prometheus, W&amp;B, etc.).</w:t>
      </w:r>
    </w:p>
    <w:p/>
    <w:p>
      <w:pPr>
        <w:pStyle w:val="Heading2"/>
      </w:pPr>
      <w:r>
        <w:rPr>
          <w:color w:val="003366"/>
        </w:rPr>
        <w:t>Eventos y Observabilidad</w:t>
      </w:r>
    </w:p>
    <w:p/>
    <w:p>
      <w:r>
        <w:t>Dominio emite eventos ligeros (`MessageProcessed`, `MemoryThresholdReached`, `PipelineStepFailed`). Aplicación los mapea a métricas/logs y decide la severidad. Infraestructura provee los sinks:</w:t>
      </w:r>
    </w:p>
    <w:p>
      <w:pPr>
        <w:pStyle w:val="ListBullet"/>
      </w:pPr>
      <w:r>
        <w:t>- `MonitoringProvider` → Prometheus/OpenTelemetry.</w:t>
      </w:r>
    </w:p>
    <w:p>
      <w:pPr>
        <w:pStyle w:val="ListBullet"/>
      </w:pPr>
      <w:r>
        <w:t>- `AuditProvider` → Kafka/S3/DB.</w:t>
      </w:r>
    </w:p>
    <w:p>
      <w:pPr>
        <w:pStyle w:val="ListBullet"/>
      </w:pPr>
      <w:r>
        <w:t>- `NotificationProvider` → Slack/Email.</w:t>
      </w:r>
    </w:p>
    <w:p/>
    <w:p>
      <w:pPr>
        <w:pStyle w:val="Heading2"/>
      </w:pPr>
      <w:r>
        <w:rPr>
          <w:color w:val="003366"/>
        </w:rPr>
        <w:t>Orquestadores y Fachadas</w:t>
      </w:r>
    </w:p>
    <w:p/>
    <w:p>
      <w:pPr>
        <w:pStyle w:val="ListBullet"/>
      </w:pPr>
      <w:r>
        <w:t>- Consolidar orquestadores en `application/orchestrators/` (`DocsOrchestrator`, `MonitoringOrchestrator`, `MultimodalOrchestrator`).</w:t>
      </w:r>
    </w:p>
    <w:p>
      <w:pPr>
        <w:pStyle w:val="ListBullet"/>
      </w:pPr>
      <w:r>
        <w:t>- Cada façade (`MemoryService`, `RedundancyService`, `ChatService`) encapsula interacción con módulos de dominio y se usa desde APIs/CLI.</w:t>
      </w:r>
    </w:p>
    <w:p>
      <w:pPr>
        <w:pStyle w:val="ListBullet"/>
      </w:pPr>
      <w:r>
        <w:t>- Reglas: un orquestador solo coordina servicios/fachadas, nunca importa implementaciones concretas del dominio.</w:t>
      </w:r>
    </w:p>
    <w:p/>
    <w:p>
      <w:pPr>
        <w:pStyle w:val="Heading2"/>
      </w:pPr>
      <w:r>
        <w:rPr>
          <w:color w:val="003366"/>
        </w:rPr>
        <w:t>Mapa de Migración Progresiva</w:t>
      </w:r>
    </w:p>
    <w:p/>
    <w:p>
      <w:r>
        <w:t>1. **Identificar dependencias prohibidas**: ejecutar `ruff --select RUF100` (o script custom) para detectar imports desde Presentación → Dominio.</w:t>
      </w:r>
    </w:p>
    <w:p>
      <w:r>
        <w:t>2. **Extraer contratos**: mover clases abstractas/protocolos a `domain/contracts/`.</w:t>
      </w:r>
    </w:p>
    <w:p>
      <w:r>
        <w:t>3. **Crear providers**: mover lógica que usa SDKs externos a `infrastructure/providers/&lt;tipo&gt;.py`.</w:t>
      </w:r>
    </w:p>
    <w:p>
      <w:r>
        <w:t>4. **Introducir `ServiceContainer`**: inicializarlo en `api_server.py`, `chat_server.py`, CLI y pruebas.</w:t>
      </w:r>
    </w:p>
    <w:p>
      <w:r>
        <w:t>5. **Actualizar servicios**: inyectar dependencias vía constructor/factory y eliminar singletons globales.</w:t>
      </w:r>
    </w:p>
    <w:p>
      <w:r>
        <w:t>6. **Registrar eventos**: definir `domain/events.py`, mapearlos en `MonitoringService`.</w:t>
      </w:r>
    </w:p>
    <w:p>
      <w:r>
        <w:t>7. **Documentar progreso**: usar la checklist inferior. Cada paso puede ejecutarse por módulo para evitar Big Bang.</w:t>
      </w:r>
    </w:p>
    <w:p/>
    <w:p>
      <w:pPr>
        <w:pStyle w:val="Heading2"/>
      </w:pPr>
      <w:r>
        <w:rPr>
          <w:color w:val="003366"/>
        </w:rPr>
        <w:t>Checklist para Nuevos Módulos</w:t>
      </w:r>
    </w:p>
    <w:p/>
    <w:p>
      <w:pPr>
        <w:pStyle w:val="ListBullet"/>
      </w:pPr>
      <w:r>
        <w:t>- [ ] ¿A qué capa pertenece? (`presentation`, `application`, `domain`, `infrastructure`).</w:t>
      </w:r>
    </w:p>
    <w:p>
      <w:pPr>
        <w:pStyle w:val="ListBullet"/>
      </w:pPr>
      <w:r>
        <w:t>- [ ] ¿Cumple las reglas de importación?</w:t>
      </w:r>
    </w:p>
    <w:p>
      <w:pPr>
        <w:pStyle w:val="ListBullet"/>
      </w:pPr>
      <w:r>
        <w:t>- [ ] ¿Expone/consume contratos en vez de implementaciones específicas?</w:t>
      </w:r>
    </w:p>
    <w:p>
      <w:pPr>
        <w:pStyle w:val="ListBullet"/>
      </w:pPr>
      <w:r>
        <w:t>- [ ] ¿Tiene configuración declarada en la sección correcta del `ConfigManager`?</w:t>
      </w:r>
    </w:p>
    <w:p>
      <w:pPr>
        <w:pStyle w:val="ListBullet"/>
      </w:pPr>
      <w:r>
        <w:t>- [ ] ¿Emite y documenta eventos relevantes?</w:t>
      </w:r>
    </w:p>
    <w:p>
      <w:pPr>
        <w:pStyle w:val="ListBullet"/>
      </w:pPr>
      <w:r>
        <w:t>- [ ] ¿Cuenta con tests aislados por capa (unitarios para dominio, integración para aplicación/presentación)?</w:t>
      </w:r>
    </w:p>
    <w:p>
      <w:pPr>
        <w:pStyle w:val="ListBullet"/>
      </w:pPr>
      <w:r>
        <w:t>- [ ] ¿Está documentado en `docs/architecture/layers.md` o en `docs/README.md`?</w:t>
      </w:r>
    </w:p>
    <w:p/>
    <w:p>
      <w:pPr>
        <w:pStyle w:val="Heading2"/>
      </w:pPr>
      <w:r>
        <w:rPr>
          <w:color w:val="003366"/>
        </w:rPr>
        <w:t>Diagrama de Flujo (texto)</w:t>
      </w:r>
    </w:p>
    <w:p/>
    <w:p>
      <w:r>
        <w:t>1. Request (HTTP/WebSocket/CLI) llega a Presentación.</w:t>
      </w:r>
    </w:p>
    <w:p>
      <w:r>
        <w:t>2. Middleware valida auth, rate limiting, transforma DTOs.</w:t>
      </w:r>
    </w:p>
    <w:p>
      <w:r>
        <w:t>3. Controller obtiene servicio desde `ServiceContainer`.</w:t>
      </w:r>
    </w:p>
    <w:p>
      <w:r>
        <w:t>4. Servicio de Aplicación orquesta sub-servicios/fachadas.</w:t>
      </w:r>
    </w:p>
    <w:p>
      <w:r>
        <w:t>5. Servicios interactúan con el Dominio a través de contratos.</w:t>
      </w:r>
    </w:p>
    <w:p>
      <w:r>
        <w:t>6. Necesidades externas se resuelven mediante providers de Infraestructura.</w:t>
      </w:r>
    </w:p>
    <w:p>
      <w:r>
        <w:t>7. Dominio emite eventos → Aplicación decide métricas → Infraestructura los envía a sinks.</w:t>
      </w:r>
    </w:p>
    <w:p>
      <w:r>
        <w:t>8. Respuesta se convierte en DTO y se retorna a la capa de Presentación.</w:t>
      </w:r>
    </w:p>
    <w:p/>
    <w:p>
      <w:pPr>
        <w:pStyle w:val="Heading2"/>
      </w:pPr>
      <w:r>
        <w:rPr>
          <w:color w:val="003366"/>
        </w:rPr>
        <w:t>Import Guard (Sugerencia)</w:t>
      </w:r>
    </w:p>
    <w:p/>
    <w:p>
      <w:r>
        <w:t>Implementar un script `python -m tools.verify_layers` que:</w:t>
      </w:r>
    </w:p>
    <w:p>
      <w:pPr>
        <w:pStyle w:val="ListBullet"/>
      </w:pPr>
      <w:r>
        <w:t>- Analiza imports con `importlib_metadata`.</w:t>
      </w:r>
    </w:p>
    <w:p>
      <w:pPr>
        <w:pStyle w:val="ListBullet"/>
      </w:pPr>
      <w:r>
        <w:t>- Valida que cada archivo respete la tabla de dependencias.</w:t>
      </w:r>
    </w:p>
    <w:p>
      <w:pPr>
        <w:pStyle w:val="ListBullet"/>
      </w:pPr>
      <w:r>
        <w:t>- Falla en CI si hay violaciones.</w:t>
      </w:r>
    </w:p>
    <w:p/>
    <w:p>
      <w:pPr>
        <w:pStyle w:val="Heading2"/>
      </w:pPr>
      <w:r>
        <w:rPr>
          <w:color w:val="003366"/>
        </w:rPr>
        <w:t>Recursos Relacionados</w:t>
      </w:r>
    </w:p>
    <w:p/>
    <w:p>
      <w:pPr>
        <w:pStyle w:val="ListBullet"/>
      </w:pPr>
      <w:r>
        <w:t>- `README.md` → panorama general y enlaces rápidos.</w:t>
      </w:r>
    </w:p>
    <w:p>
      <w:pPr>
        <w:pStyle w:val="ListBullet"/>
      </w:pPr>
      <w:r>
        <w:t>- `docs/README.md` → índice extendido.</w:t>
      </w:r>
    </w:p>
    <w:p>
      <w:pPr>
        <w:pStyle w:val="ListBullet"/>
      </w:pPr>
      <w:r>
        <w:t>- `docs/architecture/layers.md` (este archivo) → reglas detalladas y checklist.</w:t>
      </w:r>
    </w:p>
    <w:p/>
    <w:p>
      <w:r>
        <w:t>Con estas reglas, `production_code` puede incorporar nuevos modelos, proveedores y canales sin modificar capas superiores, manteniendo estabilidad operativa y favoreciendo pruebas aisladas.</w:t>
      </w:r>
    </w:p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