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8"/>
          <w:sz w:val="64"/>
        </w:rPr>
        <w:t>Refactoring Plan</w:t>
      </w:r>
    </w:p>
    <w:p>
      <w:pPr>
        <w:jc w:val="center"/>
      </w:pPr>
      <w:r>
        <w:rPr>
          <w:sz w:val="28"/>
        </w:rPr>
        <w:t>Versión Mejorada Premium</w:t>
        <w:br/>
      </w:r>
      <w:r>
        <w:rPr>
          <w:color w:val="646464"/>
          <w:sz w:val="22"/>
        </w:rPr>
        <w:t>Generado: 25 de November de 2025 a las 11:05</w:t>
        <w:br/>
      </w:r>
      <w:r>
        <w:rPr>
          <w:sz w:val="22"/>
        </w:rPr>
        <w:t>Análisis Profundo con Visualizaciones Avanzadas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rPr>
          <w:sz w:val="22"/>
        </w:rPr>
        <w:t xml:space="preserve">Este documento contiene </w:t>
      </w:r>
      <w:r>
        <w:rPr>
          <w:b/>
        </w:rPr>
        <w:t>1,890 palabras</w:t>
      </w:r>
      <w:r>
        <w:rPr>
          <w:sz w:val="22"/>
        </w:rPr>
        <w:t xml:space="preserve"> distribuidas en </w:t>
      </w:r>
      <w:r>
        <w:rPr>
          <w:b/>
        </w:rPr>
        <w:t>469 líneas</w:t>
      </w:r>
      <w:r>
        <w:rPr>
          <w:sz w:val="22"/>
        </w:rPr>
        <w:t xml:space="preserve">. </w:t>
      </w:r>
      <w:r>
        <w:rPr>
          <w:b/>
        </w:rPr>
        <w:t>Tiempo estimado de lectura: 9.4 minutos</w:t>
      </w:r>
      <w:r>
        <w:rPr>
          <w:sz w:val="22"/>
        </w:rPr>
        <w:t>.</w:t>
      </w:r>
    </w:p>
    <w:p>
      <w:pPr>
        <w:pStyle w:val="Heading1"/>
      </w:pPr>
      <w:r>
        <w:t>📈 Métricas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469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1,890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14,019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Profundidad Máxima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Promedio Palabras/Línea</w:t>
            </w:r>
          </w:p>
        </w:tc>
        <w:tc>
          <w:tcPr>
            <w:tcW w:type="dxa" w:w="4320"/>
          </w:tcPr>
          <w:p>
            <w:r>
              <w:t>4.03</w:t>
            </w:r>
          </w:p>
        </w:tc>
      </w:tr>
      <w:tr>
        <w:tc>
          <w:tcPr>
            <w:tcW w:type="dxa" w:w="4320"/>
          </w:tcPr>
          <w:p>
            <w:r>
              <w:t>Promedio Caracteres/Palabra</w:t>
            </w:r>
          </w:p>
        </w:tc>
        <w:tc>
          <w:tcPr>
            <w:tcW w:type="dxa" w:w="4320"/>
          </w:tcPr>
          <w:p>
            <w:r>
              <w:t>6.29</w:t>
            </w:r>
          </w:p>
        </w:tc>
      </w:tr>
      <w:tr>
        <w:tc>
          <w:tcPr>
            <w:tcW w:type="dxa" w:w="4320"/>
          </w:tcPr>
          <w:p>
            <w:r>
              <w:t>Tiempo de Lectura (min)</w:t>
            </w:r>
          </w:p>
        </w:tc>
        <w:tc>
          <w:tcPr>
            <w:tcW w:type="dxa" w:w="4320"/>
          </w:tcPr>
          <w:p>
            <w:r>
              <w:t>9.4</w:t>
            </w:r>
          </w:p>
        </w:tc>
      </w:tr>
    </w:tbl>
    <w:p>
      <w:r>
        <w:br w:type="page"/>
      </w:r>
    </w:p>
    <w:p>
      <w:pPr>
        <w:pStyle w:val="Heading1"/>
      </w:pPr>
      <w:r>
        <w:t>📊 Visualizaciones Mejoradas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5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dashboard_mejo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3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palabras_mejo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5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🔤 Palabras Más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lines)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`api_unified.py`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with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####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consolidate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paths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consolidation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`api_utils.py`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