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4100" w:rsidRDefault="00384100">
      <w:pPr>
        <w:pStyle w:val="RTiSWDocChapterTitle"/>
      </w:pPr>
      <w:r>
        <w:t>2</w:t>
      </w:r>
      <w:r>
        <w:tab/>
        <w:t xml:space="preserve">Introduction </w:t>
      </w:r>
    </w:p>
    <w:p w:rsidR="00384100" w:rsidRDefault="00384100">
      <w:pPr>
        <w:pStyle w:val="RTiSWDocNote"/>
      </w:pPr>
      <w:r>
        <w:t>Ver</w:t>
      </w:r>
      <w:r w:rsidR="00441B63">
        <w:t xml:space="preserve">sion </w:t>
      </w:r>
      <w:r w:rsidR="00764DA7">
        <w:t>1</w:t>
      </w:r>
      <w:r w:rsidR="00D51304">
        <w:t>1</w:t>
      </w:r>
      <w:r w:rsidR="00441B63">
        <w:t>.</w:t>
      </w:r>
      <w:r w:rsidR="00D51304">
        <w:t>0</w:t>
      </w:r>
      <w:r w:rsidR="003205C8">
        <w:t>6</w:t>
      </w:r>
      <w:r w:rsidR="00441B63">
        <w:t>.0</w:t>
      </w:r>
      <w:r w:rsidR="00252712">
        <w:t>0</w:t>
      </w:r>
      <w:r w:rsidR="00441B63">
        <w:t>, 20</w:t>
      </w:r>
      <w:r w:rsidR="00594C55">
        <w:t>1</w:t>
      </w:r>
      <w:r w:rsidR="00D51304">
        <w:t>5</w:t>
      </w:r>
      <w:r w:rsidR="00441B63">
        <w:t>-</w:t>
      </w:r>
      <w:r w:rsidR="00AE49E9">
        <w:t>0</w:t>
      </w:r>
      <w:r w:rsidR="003205C8">
        <w:t>7</w:t>
      </w:r>
      <w:r w:rsidR="00441B63">
        <w:t>-</w:t>
      </w:r>
      <w:r w:rsidR="003205C8">
        <w:t>23</w:t>
      </w:r>
    </w:p>
    <w:p w:rsidR="00384100" w:rsidRDefault="00384100"/>
    <w:p w:rsidR="00AE49E9" w:rsidRDefault="00441B63">
      <w:proofErr w:type="spellStart"/>
      <w:r>
        <w:t>TSTool</w:t>
      </w:r>
      <w:proofErr w:type="spellEnd"/>
      <w:r>
        <w:t xml:space="preserve"> can be thought of as a time series calculator</w:t>
      </w:r>
      <w:r w:rsidR="00D51304">
        <w:t xml:space="preserve">, and additionally </w:t>
      </w:r>
      <w:proofErr w:type="spellStart"/>
      <w:r w:rsidR="00D51304">
        <w:t>TSTool</w:t>
      </w:r>
      <w:proofErr w:type="spellEnd"/>
      <w:r w:rsidR="00D51304">
        <w:t xml:space="preserve"> processes data tables and to a limited degree spatial data</w:t>
      </w:r>
      <w:r>
        <w:t xml:space="preserve">.  </w:t>
      </w:r>
      <w:proofErr w:type="spellStart"/>
      <w:r w:rsidR="00384100">
        <w:t>TSTool</w:t>
      </w:r>
      <w:proofErr w:type="spellEnd"/>
      <w:r w:rsidR="00384100">
        <w:t xml:space="preserve"> </w:t>
      </w:r>
      <w:r w:rsidR="00582042">
        <w:t xml:space="preserve">reads, </w:t>
      </w:r>
      <w:r w:rsidR="00384100">
        <w:t>displays</w:t>
      </w:r>
      <w:r>
        <w:t>, manipulates,</w:t>
      </w:r>
      <w:r w:rsidR="00384100">
        <w:t xml:space="preserve"> analyzes</w:t>
      </w:r>
      <w:r w:rsidR="00582042">
        <w:t>, and writes</w:t>
      </w:r>
      <w:r w:rsidR="00384100">
        <w:t xml:space="preserve"> time series data, either interactively or in batch </w:t>
      </w:r>
      <w:r w:rsidR="00594C55">
        <w:t xml:space="preserve">(automated) </w:t>
      </w:r>
      <w:r w:rsidR="00384100">
        <w:t xml:space="preserve">mode.  The </w:t>
      </w:r>
      <w:proofErr w:type="spellStart"/>
      <w:r w:rsidR="00384100">
        <w:t>TSTool</w:t>
      </w:r>
      <w:proofErr w:type="spellEnd"/>
      <w:r w:rsidR="00384100">
        <w:t xml:space="preserve"> </w:t>
      </w:r>
      <w:r w:rsidR="00582042">
        <w:t>graphical u</w:t>
      </w:r>
      <w:r w:rsidR="00384100">
        <w:t>s</w:t>
      </w:r>
      <w:r w:rsidR="00582042">
        <w:t>er i</w:t>
      </w:r>
      <w:r>
        <w:t>nterface</w:t>
      </w:r>
      <w:r w:rsidR="00582042">
        <w:t xml:space="preserve"> (GUI</w:t>
      </w:r>
      <w:r>
        <w:t>) provides access to viewing and analysis features, command editors, and provides error feedback</w:t>
      </w:r>
      <w:r w:rsidR="00384100">
        <w:t xml:space="preserve">.  Time series can </w:t>
      </w:r>
      <w:bookmarkStart w:id="0" w:name="_GoBack"/>
      <w:bookmarkEnd w:id="0"/>
      <w:r w:rsidR="00384100">
        <w:t xml:space="preserve">be read from and written to a variety of </w:t>
      </w:r>
      <w:r>
        <w:t>file and database formats</w:t>
      </w:r>
      <w:r w:rsidR="00384100">
        <w:t>.</w:t>
      </w:r>
      <w:r>
        <w:t xml:space="preserve">  </w:t>
      </w:r>
      <w:r w:rsidR="00384100">
        <w:t xml:space="preserve">Although a graphical user interface is provided, the heart of </w:t>
      </w:r>
      <w:proofErr w:type="spellStart"/>
      <w:r w:rsidR="00384100">
        <w:t>TSTool's</w:t>
      </w:r>
      <w:proofErr w:type="spellEnd"/>
      <w:r w:rsidR="00384100">
        <w:t xml:space="preserve"> analytical features is a</w:t>
      </w:r>
      <w:r w:rsidR="00594C55">
        <w:t xml:space="preserve"> command workflow processor</w:t>
      </w:r>
      <w:r w:rsidR="00384100">
        <w:t xml:space="preserve">.  Depending on </w:t>
      </w:r>
      <w:r w:rsidR="00594C55">
        <w:t xml:space="preserve">the </w:t>
      </w:r>
      <w:r w:rsidR="00940A85">
        <w:t>task being performed</w:t>
      </w:r>
      <w:r w:rsidR="00384100">
        <w:t xml:space="preserve">, the command language </w:t>
      </w:r>
      <w:r w:rsidR="00594C55">
        <w:t>may be used extensively or not at all</w:t>
      </w:r>
      <w:r w:rsidR="00384100">
        <w:t xml:space="preserve">.  This flexibility makes </w:t>
      </w:r>
      <w:proofErr w:type="spellStart"/>
      <w:r w:rsidR="00384100">
        <w:t>TSTool</w:t>
      </w:r>
      <w:proofErr w:type="spellEnd"/>
      <w:r w:rsidR="00384100">
        <w:t xml:space="preserve"> useful for basic data viewing and advanced analysis.  </w:t>
      </w:r>
      <w:r w:rsidR="00AE49E9">
        <w:t>The documentation is divided into the following volumes:</w:t>
      </w:r>
    </w:p>
    <w:p w:rsidR="00AE49E9" w:rsidRDefault="00AE49E9"/>
    <w:p w:rsidR="00AE49E9" w:rsidRDefault="00AE49E9">
      <w:r w:rsidRPr="00AE49E9">
        <w:rPr>
          <w:rStyle w:val="RTiSWDocSectionReference"/>
        </w:rPr>
        <w:t>Volume 1 – User Manual</w:t>
      </w:r>
      <w:r>
        <w:t xml:space="preserve"> (for overall information about understanding and using </w:t>
      </w:r>
      <w:proofErr w:type="spellStart"/>
      <w:r>
        <w:t>TSTool</w:t>
      </w:r>
      <w:proofErr w:type="spellEnd"/>
      <w:r>
        <w:t>)</w:t>
      </w:r>
    </w:p>
    <w:p w:rsidR="00AE49E9" w:rsidRDefault="00AE49E9">
      <w:r w:rsidRPr="00AE49E9">
        <w:rPr>
          <w:rStyle w:val="RTiSWDocSectionReference"/>
        </w:rPr>
        <w:t>Volume 2 – Command Reference</w:t>
      </w:r>
      <w:r>
        <w:t xml:space="preserve"> (detailed documentation for every command)</w:t>
      </w:r>
    </w:p>
    <w:p w:rsidR="00AE49E9" w:rsidRDefault="00AE49E9">
      <w:r w:rsidRPr="00AE49E9">
        <w:rPr>
          <w:rStyle w:val="RTiSWDocSectionReference"/>
        </w:rPr>
        <w:t xml:space="preserve">Volume 3 – </w:t>
      </w:r>
      <w:proofErr w:type="spellStart"/>
      <w:r w:rsidRPr="00AE49E9">
        <w:rPr>
          <w:rStyle w:val="RTiSWDocSectionReference"/>
        </w:rPr>
        <w:t>Datastore</w:t>
      </w:r>
      <w:proofErr w:type="spellEnd"/>
      <w:r w:rsidRPr="00AE49E9">
        <w:rPr>
          <w:rStyle w:val="RTiSWDocSectionReference"/>
        </w:rPr>
        <w:t xml:space="preserve"> Reference</w:t>
      </w:r>
      <w:r>
        <w:t xml:space="preserve"> (detailed documentation for every </w:t>
      </w:r>
      <w:proofErr w:type="spellStart"/>
      <w:r>
        <w:t>datastore</w:t>
      </w:r>
      <w:proofErr w:type="spellEnd"/>
      <w:r>
        <w:t>, including file formats, databases, and web services)</w:t>
      </w:r>
    </w:p>
    <w:p w:rsidR="00AE49E9" w:rsidRDefault="00AE49E9"/>
    <w:p w:rsidR="00AE49E9" w:rsidRDefault="00384100">
      <w:r>
        <w:t>Th</w:t>
      </w:r>
      <w:r w:rsidR="00AE49E9">
        <w:t>is</w:t>
      </w:r>
      <w:r>
        <w:t xml:space="preserve"> </w:t>
      </w:r>
      <w:r w:rsidR="00AE49E9" w:rsidRPr="00AE49E9">
        <w:rPr>
          <w:rStyle w:val="RTiSWDocSectionReference"/>
        </w:rPr>
        <w:t>User Manual</w:t>
      </w:r>
      <w:r w:rsidR="00AE49E9">
        <w:t xml:space="preserve"> </w:t>
      </w:r>
      <w:r>
        <w:t>documentation is divided i</w:t>
      </w:r>
      <w:r w:rsidR="00AE49E9">
        <w:t>nto the following chapters:</w:t>
      </w:r>
    </w:p>
    <w:p w:rsidR="00384100" w:rsidRDefault="00384100"/>
    <w:p w:rsidR="00384100" w:rsidRDefault="00384100">
      <w:r>
        <w:rPr>
          <w:rStyle w:val="RTiSWDocSectionReference"/>
        </w:rPr>
        <w:t>Chapter 2 – Introduction</w:t>
      </w:r>
      <w:r>
        <w:t xml:space="preserve"> provides background information on time series concepts and how </w:t>
      </w:r>
      <w:proofErr w:type="spellStart"/>
      <w:r>
        <w:t>TSTool</w:t>
      </w:r>
      <w:proofErr w:type="spellEnd"/>
      <w:r>
        <w:t xml:space="preserve"> processes time series.</w:t>
      </w:r>
    </w:p>
    <w:p w:rsidR="00384100" w:rsidRDefault="00384100"/>
    <w:p w:rsidR="00384100" w:rsidRDefault="00384100">
      <w:r>
        <w:rPr>
          <w:rStyle w:val="RTiSWDocSectionReference"/>
        </w:rPr>
        <w:t>Chapter 3 – Getting Started</w:t>
      </w:r>
      <w:r>
        <w:t xml:space="preserve"> provides an overview of </w:t>
      </w:r>
      <w:proofErr w:type="spellStart"/>
      <w:r>
        <w:t>TSTool</w:t>
      </w:r>
      <w:proofErr w:type="spellEnd"/>
      <w:r>
        <w:t xml:space="preserve"> interface features.</w:t>
      </w:r>
    </w:p>
    <w:p w:rsidR="00384100" w:rsidRDefault="00384100"/>
    <w:p w:rsidR="00384100" w:rsidRDefault="00384100">
      <w:r>
        <w:rPr>
          <w:rStyle w:val="RTiSWDocSectionReference"/>
        </w:rPr>
        <w:t>Chapter 4 – Commands</w:t>
      </w:r>
      <w:r>
        <w:t xml:space="preserve"> provides a summary of time series processing commands.</w:t>
      </w:r>
    </w:p>
    <w:p w:rsidR="00384100" w:rsidRDefault="00384100"/>
    <w:p w:rsidR="00384100" w:rsidRDefault="00384100">
      <w:r>
        <w:rPr>
          <w:rStyle w:val="RTiSWDocSectionReference"/>
        </w:rPr>
        <w:t>Chapter 5 – Tools</w:t>
      </w:r>
      <w:r>
        <w:t xml:space="preserve"> provides information about analysis tools.</w:t>
      </w:r>
    </w:p>
    <w:p w:rsidR="00384100" w:rsidRDefault="00384100"/>
    <w:p w:rsidR="00384100" w:rsidRDefault="00384100">
      <w:r>
        <w:rPr>
          <w:rStyle w:val="RTiSWDocSectionReference"/>
        </w:rPr>
        <w:t>Chapter 6 – Examples of Use</w:t>
      </w:r>
      <w:r>
        <w:t xml:space="preserve"> provides examples of how </w:t>
      </w:r>
      <w:proofErr w:type="spellStart"/>
      <w:r>
        <w:t>TSTool</w:t>
      </w:r>
      <w:proofErr w:type="spellEnd"/>
      <w:r>
        <w:t xml:space="preserve"> is commonly used.</w:t>
      </w:r>
    </w:p>
    <w:p w:rsidR="00384100" w:rsidRDefault="00384100"/>
    <w:p w:rsidR="00384100" w:rsidRDefault="00384100">
      <w:r>
        <w:rPr>
          <w:rStyle w:val="RTiSWDocSectionReference"/>
        </w:rPr>
        <w:t>Chapter 7 – Using the Map</w:t>
      </w:r>
      <w:r>
        <w:t xml:space="preserve"> provides information about using the map interface to link time series with spatial data.</w:t>
      </w:r>
    </w:p>
    <w:p w:rsidR="00384100" w:rsidRDefault="00384100"/>
    <w:p w:rsidR="00384100" w:rsidRDefault="00384100">
      <w:r>
        <w:rPr>
          <w:rStyle w:val="RTiSWDocSectionReference"/>
        </w:rPr>
        <w:t>Chapter 8 – Troubleshooting</w:t>
      </w:r>
      <w:r>
        <w:t xml:space="preserve"> provides troubleshooting information, including a list of obsolete commands.</w:t>
      </w:r>
    </w:p>
    <w:p w:rsidR="00594C55" w:rsidRDefault="00594C55"/>
    <w:p w:rsidR="00594C55" w:rsidRDefault="00594C55" w:rsidP="00594C55">
      <w:r>
        <w:rPr>
          <w:rStyle w:val="RTiSWDocSectionReference"/>
        </w:rPr>
        <w:t>Chapter 9 – Quality Control</w:t>
      </w:r>
      <w:r>
        <w:t xml:space="preserve"> provides guidelines and examples for using </w:t>
      </w:r>
      <w:proofErr w:type="spellStart"/>
      <w:r>
        <w:t>TSTool</w:t>
      </w:r>
      <w:proofErr w:type="spellEnd"/>
      <w:r>
        <w:t xml:space="preserve"> to quality control data processing.</w:t>
      </w:r>
    </w:p>
    <w:p w:rsidR="00AE49E9" w:rsidRDefault="00AE49E9" w:rsidP="00594C55"/>
    <w:p w:rsidR="00AE49E9" w:rsidRDefault="00AE49E9" w:rsidP="00AE49E9">
      <w:r>
        <w:rPr>
          <w:rStyle w:val="RTiSWDocSectionReference"/>
        </w:rPr>
        <w:t>Chapter 10 – Spreadsheet Integration</w:t>
      </w:r>
      <w:r>
        <w:t xml:space="preserve"> provides information about using </w:t>
      </w:r>
      <w:proofErr w:type="spellStart"/>
      <w:r>
        <w:t>TSTool</w:t>
      </w:r>
      <w:proofErr w:type="spellEnd"/>
      <w:r>
        <w:t xml:space="preserve"> with spreadsheet software.</w:t>
      </w:r>
    </w:p>
    <w:p w:rsidR="00384100" w:rsidRDefault="00384100"/>
    <w:p w:rsidR="00384100" w:rsidRDefault="00384100">
      <w:pPr>
        <w:rPr>
          <w:rStyle w:val="RTiSWDocSectionReference"/>
          <w:rFonts w:ascii="Times New Roman" w:hAnsi="Times New Roman"/>
          <w:b w:val="0"/>
          <w:sz w:val="22"/>
        </w:rPr>
      </w:pPr>
      <w:r>
        <w:t>The</w:t>
      </w:r>
      <w:r>
        <w:rPr>
          <w:rStyle w:val="RTiSWDocSectionReference"/>
        </w:rPr>
        <w:t xml:space="preserve"> Installation and Configuration</w:t>
      </w:r>
      <w:r>
        <w:rPr>
          <w:rStyle w:val="RTiSWDocSectionReference"/>
          <w:rFonts w:ascii="Times New Roman" w:hAnsi="Times New Roman"/>
          <w:b w:val="0"/>
          <w:sz w:val="22"/>
        </w:rPr>
        <w:t xml:space="preserve"> appendix provides information about installing and configuring </w:t>
      </w:r>
      <w:proofErr w:type="spellStart"/>
      <w:r>
        <w:rPr>
          <w:rStyle w:val="RTiSWDocSectionReference"/>
          <w:rFonts w:ascii="Times New Roman" w:hAnsi="Times New Roman"/>
          <w:b w:val="0"/>
          <w:sz w:val="22"/>
        </w:rPr>
        <w:t>TSTool</w:t>
      </w:r>
      <w:proofErr w:type="spellEnd"/>
      <w:r>
        <w:rPr>
          <w:rStyle w:val="RTiSWDocSectionReference"/>
          <w:rFonts w:ascii="Times New Roman" w:hAnsi="Times New Roman"/>
          <w:b w:val="0"/>
          <w:sz w:val="22"/>
        </w:rPr>
        <w:t>.</w:t>
      </w:r>
    </w:p>
    <w:p w:rsidR="00384100" w:rsidRDefault="00384100">
      <w:pPr>
        <w:rPr>
          <w:rStyle w:val="RTiSWDocSectionReference"/>
          <w:rFonts w:ascii="Times New Roman" w:hAnsi="Times New Roman"/>
          <w:b w:val="0"/>
          <w:sz w:val="22"/>
        </w:rPr>
      </w:pPr>
    </w:p>
    <w:p w:rsidR="00384100" w:rsidRDefault="00384100">
      <w:pPr>
        <w:rPr>
          <w:rStyle w:val="RTiSWDocSectionReference"/>
          <w:rFonts w:ascii="Times New Roman" w:hAnsi="Times New Roman"/>
          <w:b w:val="0"/>
          <w:sz w:val="22"/>
        </w:rPr>
      </w:pPr>
      <w:r>
        <w:rPr>
          <w:rStyle w:val="RTiSWDocSectionReference"/>
          <w:rFonts w:ascii="Times New Roman" w:hAnsi="Times New Roman"/>
          <w:b w:val="0"/>
          <w:sz w:val="22"/>
        </w:rPr>
        <w:t xml:space="preserve">The </w:t>
      </w:r>
      <w:r>
        <w:rPr>
          <w:rStyle w:val="RTiSWDocSectionReference"/>
        </w:rPr>
        <w:t>Release Notes</w:t>
      </w:r>
      <w:r>
        <w:rPr>
          <w:rStyle w:val="RTiSWDocSectionReference"/>
          <w:rFonts w:ascii="Times New Roman" w:hAnsi="Times New Roman"/>
          <w:b w:val="0"/>
          <w:sz w:val="22"/>
        </w:rPr>
        <w:t xml:space="preserve"> appendix summarizes </w:t>
      </w:r>
      <w:proofErr w:type="spellStart"/>
      <w:r>
        <w:rPr>
          <w:rStyle w:val="RTiSWDocSectionReference"/>
          <w:rFonts w:ascii="Times New Roman" w:hAnsi="Times New Roman"/>
          <w:b w:val="0"/>
          <w:sz w:val="22"/>
        </w:rPr>
        <w:t>TSTool</w:t>
      </w:r>
      <w:proofErr w:type="spellEnd"/>
      <w:r>
        <w:rPr>
          <w:rStyle w:val="RTiSWDocSectionReference"/>
          <w:rFonts w:ascii="Times New Roman" w:hAnsi="Times New Roman"/>
          <w:b w:val="0"/>
          <w:sz w:val="22"/>
        </w:rPr>
        <w:t xml:space="preserve"> changes over time.</w:t>
      </w:r>
    </w:p>
    <w:p w:rsidR="00384100" w:rsidRDefault="00384100">
      <w:pPr>
        <w:rPr>
          <w:rStyle w:val="RTiSWDocSectionReference"/>
          <w:rFonts w:ascii="Times New Roman" w:hAnsi="Times New Roman"/>
          <w:b w:val="0"/>
          <w:sz w:val="22"/>
        </w:rPr>
      </w:pPr>
    </w:p>
    <w:p w:rsidR="00384100" w:rsidRDefault="00384100">
      <w:pPr>
        <w:rPr>
          <w:rStyle w:val="RTiSWDocSectionReference"/>
          <w:rFonts w:ascii="Times New Roman" w:hAnsi="Times New Roman"/>
          <w:b w:val="0"/>
          <w:sz w:val="22"/>
        </w:rPr>
      </w:pPr>
      <w:r>
        <w:rPr>
          <w:rStyle w:val="RTiSWDocSectionReference"/>
          <w:rFonts w:ascii="Times New Roman" w:hAnsi="Times New Roman"/>
          <w:b w:val="0"/>
          <w:sz w:val="22"/>
        </w:rPr>
        <w:t>The</w:t>
      </w:r>
      <w:r>
        <w:rPr>
          <w:rStyle w:val="RTiSWDocSectionReference"/>
        </w:rPr>
        <w:t xml:space="preserve"> </w:t>
      </w:r>
      <w:proofErr w:type="spellStart"/>
      <w:r>
        <w:rPr>
          <w:rStyle w:val="RTiSWDocSectionReference"/>
        </w:rPr>
        <w:t>TSView</w:t>
      </w:r>
      <w:proofErr w:type="spellEnd"/>
      <w:r>
        <w:rPr>
          <w:rStyle w:val="RTiSWDocSectionReference"/>
        </w:rPr>
        <w:t xml:space="preserve"> Time Series Viewing Tools</w:t>
      </w:r>
      <w:r>
        <w:rPr>
          <w:rStyle w:val="RTiSWDocSectionReference"/>
          <w:rFonts w:ascii="Times New Roman" w:hAnsi="Times New Roman"/>
          <w:b w:val="0"/>
          <w:sz w:val="22"/>
        </w:rPr>
        <w:t xml:space="preserve"> appendix provides a general reference for time series viewing features.  These features are used throughout </w:t>
      </w:r>
      <w:proofErr w:type="spellStart"/>
      <w:r>
        <w:rPr>
          <w:rStyle w:val="RTiSWDocSectionReference"/>
          <w:rFonts w:ascii="Times New Roman" w:hAnsi="Times New Roman"/>
          <w:b w:val="0"/>
          <w:sz w:val="22"/>
        </w:rPr>
        <w:t>TSTool</w:t>
      </w:r>
      <w:proofErr w:type="spellEnd"/>
      <w:r>
        <w:rPr>
          <w:rStyle w:val="RTiSWDocSectionReference"/>
          <w:rFonts w:ascii="Times New Roman" w:hAnsi="Times New Roman"/>
          <w:b w:val="0"/>
          <w:sz w:val="22"/>
        </w:rPr>
        <w:t>.</w:t>
      </w:r>
    </w:p>
    <w:p w:rsidR="00384100" w:rsidRDefault="00384100">
      <w:pPr>
        <w:rPr>
          <w:rStyle w:val="RTiSWDocSectionReference"/>
          <w:rFonts w:ascii="Times New Roman" w:hAnsi="Times New Roman"/>
          <w:b w:val="0"/>
          <w:sz w:val="22"/>
        </w:rPr>
      </w:pPr>
    </w:p>
    <w:p w:rsidR="00384100" w:rsidRDefault="00384100">
      <w:pPr>
        <w:rPr>
          <w:rStyle w:val="RTiSWDocSectionReference"/>
          <w:rFonts w:ascii="Times New Roman" w:hAnsi="Times New Roman"/>
          <w:b w:val="0"/>
          <w:sz w:val="22"/>
        </w:rPr>
      </w:pPr>
      <w:r>
        <w:rPr>
          <w:rStyle w:val="RTiSWDocSectionReference"/>
          <w:rFonts w:ascii="Times New Roman" w:hAnsi="Times New Roman"/>
          <w:b w:val="0"/>
          <w:sz w:val="22"/>
        </w:rPr>
        <w:t xml:space="preserve">The </w:t>
      </w:r>
      <w:proofErr w:type="spellStart"/>
      <w:r>
        <w:rPr>
          <w:rStyle w:val="RTiSWDocSectionReference"/>
        </w:rPr>
        <w:t>GeoView</w:t>
      </w:r>
      <w:proofErr w:type="spellEnd"/>
      <w:r>
        <w:rPr>
          <w:rStyle w:val="RTiSWDocSectionReference"/>
        </w:rPr>
        <w:t xml:space="preserve"> Mapping Tools</w:t>
      </w:r>
      <w:r>
        <w:rPr>
          <w:rStyle w:val="RTiSWDocSectionReference"/>
          <w:rFonts w:ascii="Times New Roman" w:hAnsi="Times New Roman"/>
          <w:b w:val="0"/>
          <w:sz w:val="22"/>
        </w:rPr>
        <w:t xml:space="preserve"> appendix provides a general reference for the </w:t>
      </w:r>
      <w:proofErr w:type="spellStart"/>
      <w:r>
        <w:rPr>
          <w:rStyle w:val="RTiSWDocSectionReference"/>
          <w:rFonts w:ascii="Times New Roman" w:hAnsi="Times New Roman"/>
          <w:b w:val="0"/>
          <w:sz w:val="22"/>
        </w:rPr>
        <w:t>GeoView</w:t>
      </w:r>
      <w:proofErr w:type="spellEnd"/>
      <w:r>
        <w:rPr>
          <w:rStyle w:val="RTiSWDocSectionReference"/>
          <w:rFonts w:ascii="Times New Roman" w:hAnsi="Times New Roman"/>
          <w:b w:val="0"/>
          <w:sz w:val="22"/>
        </w:rPr>
        <w:t xml:space="preserve"> map interface.  The mapping interface is being phased in.</w:t>
      </w:r>
    </w:p>
    <w:p w:rsidR="00582042" w:rsidRDefault="00582042">
      <w:pPr>
        <w:rPr>
          <w:rStyle w:val="RTiSWDocSectionReference"/>
          <w:rFonts w:ascii="Times New Roman" w:hAnsi="Times New Roman"/>
          <w:b w:val="0"/>
          <w:sz w:val="22"/>
        </w:rPr>
      </w:pPr>
    </w:p>
    <w:p w:rsidR="00441B63" w:rsidRDefault="00441B63">
      <w:pPr>
        <w:rPr>
          <w:rStyle w:val="RTiSWDocSectionReference"/>
          <w:rFonts w:ascii="Times New Roman" w:hAnsi="Times New Roman"/>
          <w:b w:val="0"/>
          <w:sz w:val="22"/>
        </w:rPr>
      </w:pPr>
      <w:r>
        <w:rPr>
          <w:rStyle w:val="RTiSWDocSectionReference"/>
          <w:rFonts w:ascii="Times New Roman" w:hAnsi="Times New Roman"/>
          <w:b w:val="0"/>
          <w:sz w:val="22"/>
        </w:rPr>
        <w:t>This documentation can be printed double-sided and is best viewed as PDF to use the navigable table of contents and bookmarks.</w:t>
      </w:r>
    </w:p>
    <w:p w:rsidR="00AE49E9" w:rsidRDefault="00AE49E9">
      <w:pPr>
        <w:rPr>
          <w:rStyle w:val="RTiSWDocSectionReference"/>
          <w:rFonts w:ascii="Times New Roman" w:hAnsi="Times New Roman"/>
          <w:b w:val="0"/>
          <w:sz w:val="22"/>
        </w:rPr>
      </w:pPr>
    </w:p>
    <w:p w:rsidR="00764DA7" w:rsidRDefault="00764DA7" w:rsidP="00764DA7">
      <w:pPr>
        <w:pStyle w:val="Heading1"/>
      </w:pPr>
      <w:r>
        <w:t xml:space="preserve">2.1 </w:t>
      </w:r>
      <w:proofErr w:type="spellStart"/>
      <w:r>
        <w:t>TSTool</w:t>
      </w:r>
      <w:proofErr w:type="spellEnd"/>
      <w:r>
        <w:t xml:space="preserve"> Data Flow Concepts</w:t>
      </w:r>
    </w:p>
    <w:p w:rsidR="00764DA7" w:rsidRDefault="00764DA7" w:rsidP="00764DA7">
      <w:pPr>
        <w:pStyle w:val="RTiSWDocToC"/>
        <w:keepNext/>
        <w:tabs>
          <w:tab w:val="clear" w:pos="360"/>
          <w:tab w:val="clear" w:pos="720"/>
        </w:tabs>
        <w:rPr>
          <w:rFonts w:ascii="Times New Roman" w:hAnsi="Times New Roman"/>
        </w:rPr>
      </w:pPr>
    </w:p>
    <w:p w:rsidR="00764DA7" w:rsidRDefault="00764DA7" w:rsidP="00764DA7">
      <w:r>
        <w:t xml:space="preserve">Although </w:t>
      </w:r>
      <w:proofErr w:type="spellStart"/>
      <w:r>
        <w:t>TSTool</w:t>
      </w:r>
      <w:proofErr w:type="spellEnd"/>
      <w:r>
        <w:t xml:space="preserve"> can be used simply to browse and view data, the main function of </w:t>
      </w:r>
      <w:proofErr w:type="spellStart"/>
      <w:r>
        <w:t>TSTool</w:t>
      </w:r>
      <w:proofErr w:type="spellEnd"/>
      <w:r>
        <w:t xml:space="preserve"> is to automate data processing using a workflow of commands.  Figure 1 illustrates overall data flow concepts.</w:t>
      </w:r>
    </w:p>
    <w:p w:rsidR="00764DA7" w:rsidRDefault="00764DA7" w:rsidP="00764DA7"/>
    <w:p w:rsidR="00764DA7" w:rsidRDefault="006B30B2" w:rsidP="00544654">
      <w:pPr>
        <w:jc w:val="center"/>
      </w:pPr>
      <w:r>
        <w:rPr>
          <w:noProof/>
        </w:rPr>
        <w:drawing>
          <wp:inline distT="0" distB="0" distL="0" distR="0">
            <wp:extent cx="4572000" cy="3429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9525" cmpd="sng">
                      <a:solidFill>
                        <a:srgbClr val="000000"/>
                      </a:solidFill>
                      <a:miter lim="800000"/>
                      <a:headEnd/>
                      <a:tailEnd/>
                    </a:ln>
                    <a:effectLst/>
                  </pic:spPr>
                </pic:pic>
              </a:graphicData>
            </a:graphic>
          </wp:inline>
        </w:drawing>
      </w:r>
    </w:p>
    <w:p w:rsidR="00764DA7" w:rsidRDefault="00764DA7" w:rsidP="00764DA7">
      <w:pPr>
        <w:pStyle w:val="RTiSWDocFigureTableTitle"/>
        <w:rPr>
          <w:rStyle w:val="RTiSWDocSectionReference"/>
          <w:rFonts w:ascii="Times New Roman" w:hAnsi="Times New Roman"/>
          <w:b/>
          <w:sz w:val="22"/>
        </w:rPr>
      </w:pPr>
      <w:r>
        <w:t>Figure 1</w:t>
      </w:r>
      <w:r w:rsidR="005E3F20">
        <w:t xml:space="preserve"> – </w:t>
      </w:r>
      <w:proofErr w:type="spellStart"/>
      <w:r>
        <w:t>TSTool</w:t>
      </w:r>
      <w:proofErr w:type="spellEnd"/>
      <w:r>
        <w:t xml:space="preserve"> Data Flow Concepts</w:t>
      </w:r>
    </w:p>
    <w:p w:rsidR="00384100" w:rsidRDefault="00384100"/>
    <w:p w:rsidR="00764DA7" w:rsidRDefault="00764DA7">
      <w:r>
        <w:t>Input data are retrieved using unique identifiers, such as time series identifiers discussed in the next section</w:t>
      </w:r>
      <w:r w:rsidR="00D51304">
        <w:t>, and table identifiers</w:t>
      </w:r>
      <w:r>
        <w:t xml:space="preserve">.  The </w:t>
      </w:r>
      <w:proofErr w:type="spellStart"/>
      <w:r>
        <w:t>TSTool</w:t>
      </w:r>
      <w:proofErr w:type="spellEnd"/>
      <w:r>
        <w:t xml:space="preserve"> graphical user interface (GUI) is used to browse data, edit commands, run commands (by calling the command processor), and view results.  The command processor internally manages data including lists of time series, time series ensembles, tables, and processor properties, and provides access to the data in interactions with the GUI.</w:t>
      </w:r>
      <w:r w:rsidR="00CB704C">
        <w:t xml:space="preserve">  The command processor also can output results to files, databases, web services, and can create data products.  Once configured, processing can be automated.</w:t>
      </w:r>
    </w:p>
    <w:p w:rsidR="00CB704C" w:rsidRDefault="00CB704C"/>
    <w:p w:rsidR="00CB704C" w:rsidRDefault="00CB704C">
      <w:r>
        <w:t xml:space="preserve">The interpretation of input data and definition of workflow and data products depends heavily on standards and conventions, some of which are defined by data providers, and some of which are defined by the </w:t>
      </w:r>
      <w:proofErr w:type="spellStart"/>
      <w:r>
        <w:t>TSTool</w:t>
      </w:r>
      <w:proofErr w:type="spellEnd"/>
      <w:r>
        <w:t xml:space="preserve"> design.  </w:t>
      </w:r>
      <w:r w:rsidR="00582042">
        <w:t xml:space="preserve">Although standards define specific features, </w:t>
      </w:r>
      <w:proofErr w:type="spellStart"/>
      <w:r>
        <w:t>TSTool</w:t>
      </w:r>
      <w:proofErr w:type="spellEnd"/>
      <w:r>
        <w:t xml:space="preserve"> allows users a great deal of flexibility in defining workflows and </w:t>
      </w:r>
      <w:r w:rsidR="00582042">
        <w:t xml:space="preserve">producing data </w:t>
      </w:r>
      <w:r>
        <w:t>products.</w:t>
      </w:r>
    </w:p>
    <w:p w:rsidR="00764DA7" w:rsidRDefault="00764DA7"/>
    <w:p w:rsidR="00384100" w:rsidRDefault="00384100">
      <w:pPr>
        <w:pStyle w:val="Heading1"/>
      </w:pPr>
      <w:r>
        <w:lastRenderedPageBreak/>
        <w:t>2.</w:t>
      </w:r>
      <w:r w:rsidR="00764DA7">
        <w:t>2</w:t>
      </w:r>
      <w:r>
        <w:t xml:space="preserve"> </w:t>
      </w:r>
      <w:bookmarkStart w:id="1" w:name="Introduction_TSObjectsAndIdentifiers"/>
      <w:r>
        <w:t>Time Series Objects and Identifiers</w:t>
      </w:r>
      <w:bookmarkEnd w:id="1"/>
    </w:p>
    <w:p w:rsidR="00384100" w:rsidRDefault="00384100">
      <w:pPr>
        <w:pStyle w:val="RTiSWDocToC"/>
        <w:keepNext/>
        <w:tabs>
          <w:tab w:val="clear" w:pos="360"/>
          <w:tab w:val="clear" w:pos="720"/>
        </w:tabs>
        <w:rPr>
          <w:rFonts w:ascii="Times New Roman" w:hAnsi="Times New Roman"/>
        </w:rPr>
      </w:pPr>
    </w:p>
    <w:p w:rsidR="00384100" w:rsidRDefault="00384100">
      <w:proofErr w:type="spellStart"/>
      <w:r>
        <w:t>TSTool</w:t>
      </w:r>
      <w:proofErr w:type="spellEnd"/>
      <w:r>
        <w:t xml:space="preserve"> </w:t>
      </w:r>
      <w:r w:rsidR="00356F6C">
        <w:t>handles</w:t>
      </w:r>
      <w:r>
        <w:t xml:space="preserve"> time series as objects that are </w:t>
      </w:r>
      <w:r w:rsidR="00356F6C">
        <w:t>read (or internally created)</w:t>
      </w:r>
      <w:r>
        <w:t xml:space="preserve">, manipulated, viewed, and output.  </w:t>
      </w:r>
      <w:r w:rsidR="00356F6C">
        <w:t>T</w:t>
      </w:r>
      <w:r>
        <w:t xml:space="preserve">ime series </w:t>
      </w:r>
      <w:r w:rsidR="00356F6C">
        <w:t>data include properties (also referred to as attributes or metadata) and</w:t>
      </w:r>
      <w:r>
        <w:t xml:space="preserve"> a series of date/time </w:t>
      </w:r>
      <w:r w:rsidR="00356F6C">
        <w:t>and</w:t>
      </w:r>
      <w:r>
        <w:t xml:space="preserve"> data</w:t>
      </w:r>
      <w:r w:rsidR="00356F6C">
        <w:t xml:space="preserve"> value</w:t>
      </w:r>
      <w:r>
        <w:t xml:space="preserve"> pairs</w:t>
      </w:r>
      <w:r w:rsidR="00356F6C">
        <w:t xml:space="preserve"> (and optionally value data flags)</w:t>
      </w:r>
      <w:r>
        <w:t xml:space="preserve">.  Data generally consist of floating point values; however, time series may contain other data </w:t>
      </w:r>
      <w:r w:rsidR="00356F6C">
        <w:t xml:space="preserve">such as strings or images.  </w:t>
      </w:r>
      <w:proofErr w:type="spellStart"/>
      <w:r w:rsidR="00356F6C">
        <w:t>TSTool</w:t>
      </w:r>
      <w:proofErr w:type="spellEnd"/>
      <w:r w:rsidR="00356F6C">
        <w:t xml:space="preserve"> primarily focuses on numerical time series</w:t>
      </w:r>
      <w:r>
        <w:t xml:space="preserve">.  </w:t>
      </w:r>
      <w:r w:rsidR="00356F6C">
        <w:t>T</w:t>
      </w:r>
      <w:r>
        <w:t xml:space="preserve">ime series </w:t>
      </w:r>
      <w:r w:rsidR="00356F6C">
        <w:t xml:space="preserve">are defined either </w:t>
      </w:r>
      <w:r>
        <w:t>as regular interval (equal spacing of date/time) or irregular interval (e.g., infrequent measurements).  Regular time series lend themselves to simpler storage and faster processing because date/time information only needs to be stored for the endpoints</w:t>
      </w:r>
      <w:r w:rsidR="00441B63">
        <w:t xml:space="preserve"> and processing is less complicated</w:t>
      </w:r>
      <w:r>
        <w:t>.</w:t>
      </w:r>
    </w:p>
    <w:p w:rsidR="00384100" w:rsidRDefault="00384100"/>
    <w:p w:rsidR="00384100" w:rsidRDefault="00384100">
      <w:proofErr w:type="spellStart"/>
      <w:r>
        <w:t>TSTool</w:t>
      </w:r>
      <w:proofErr w:type="spellEnd"/>
      <w:r>
        <w:t xml:space="preserve"> defines each time series as having an interval base and multiplier (e.g., </w:t>
      </w:r>
      <w:r>
        <w:rPr>
          <w:rStyle w:val="RTiSWDocLiteralText"/>
        </w:rPr>
        <w:t>1Month</w:t>
      </w:r>
      <w:r>
        <w:t xml:space="preserve">, </w:t>
      </w:r>
      <w:r>
        <w:rPr>
          <w:rStyle w:val="RTiSWDocLiteralText"/>
        </w:rPr>
        <w:t>24Hour</w:t>
      </w:r>
      <w:r>
        <w:t xml:space="preserve">).  In many cases, the multiplier is 1 and is not shown in output (e.g., </w:t>
      </w:r>
      <w:r>
        <w:rPr>
          <w:rStyle w:val="RTiSWDocLiteralText"/>
        </w:rPr>
        <w:t>Month</w:t>
      </w:r>
      <w:r>
        <w:t xml:space="preserve"> rather than </w:t>
      </w:r>
      <w:r>
        <w:rPr>
          <w:rStyle w:val="RTiSWDocLiteralText"/>
        </w:rPr>
        <w:t>1Month</w:t>
      </w:r>
      <w:r>
        <w:t xml:space="preserve"> is shown).</w:t>
      </w:r>
    </w:p>
    <w:p w:rsidR="00384100" w:rsidRDefault="00384100">
      <w:r>
        <w:t>In addition to a period of record, interval, and data valu</w:t>
      </w:r>
      <w:r w:rsidR="00441B63">
        <w:t xml:space="preserve">es, time series </w:t>
      </w:r>
      <w:r w:rsidR="00356F6C">
        <w:t>properties</w:t>
      </w:r>
      <w:r>
        <w:t xml:space="preserve"> include:</w:t>
      </w:r>
    </w:p>
    <w:p w:rsidR="00384100" w:rsidRDefault="00384100"/>
    <w:p w:rsidR="00384100" w:rsidRDefault="00384100" w:rsidP="00384100">
      <w:pPr>
        <w:numPr>
          <w:ilvl w:val="0"/>
          <w:numId w:val="1"/>
        </w:numPr>
        <w:tabs>
          <w:tab w:val="clear" w:pos="360"/>
          <w:tab w:val="num" w:pos="720"/>
        </w:tabs>
        <w:ind w:left="720"/>
      </w:pPr>
      <w:r>
        <w:t xml:space="preserve">Units (e.g., </w:t>
      </w:r>
      <w:r>
        <w:rPr>
          <w:rStyle w:val="RTiSWDocLiteralText"/>
        </w:rPr>
        <w:t>CFS</w:t>
      </w:r>
      <w:r>
        <w:t>)</w:t>
      </w:r>
    </w:p>
    <w:p w:rsidR="00384100" w:rsidRDefault="00384100" w:rsidP="00384100">
      <w:pPr>
        <w:numPr>
          <w:ilvl w:val="0"/>
          <w:numId w:val="1"/>
        </w:numPr>
        <w:tabs>
          <w:tab w:val="clear" w:pos="360"/>
          <w:tab w:val="num" w:pos="720"/>
        </w:tabs>
        <w:ind w:left="720"/>
      </w:pPr>
      <w:r>
        <w:t xml:space="preserve">Data type (e.g., </w:t>
      </w:r>
      <w:r>
        <w:rPr>
          <w:rStyle w:val="RTiSWDocLiteralText"/>
        </w:rPr>
        <w:t>Streamflow</w:t>
      </w:r>
      <w:r>
        <w:t>)</w:t>
      </w:r>
    </w:p>
    <w:p w:rsidR="00384100" w:rsidRDefault="00384100" w:rsidP="00384100">
      <w:pPr>
        <w:numPr>
          <w:ilvl w:val="0"/>
          <w:numId w:val="1"/>
        </w:numPr>
        <w:tabs>
          <w:tab w:val="clear" w:pos="360"/>
          <w:tab w:val="num" w:pos="720"/>
        </w:tabs>
        <w:ind w:left="720"/>
      </w:pPr>
      <w:r>
        <w:t>Data limits (the maximum, minimum, etc.)</w:t>
      </w:r>
    </w:p>
    <w:p w:rsidR="00384100" w:rsidRDefault="00384100" w:rsidP="00384100">
      <w:pPr>
        <w:numPr>
          <w:ilvl w:val="0"/>
          <w:numId w:val="1"/>
        </w:numPr>
        <w:tabs>
          <w:tab w:val="clear" w:pos="360"/>
          <w:tab w:val="num" w:pos="720"/>
        </w:tabs>
        <w:ind w:left="720"/>
      </w:pPr>
      <w:r>
        <w:t>Description (generally a station or structure name)</w:t>
      </w:r>
    </w:p>
    <w:p w:rsidR="00384100" w:rsidRDefault="00384100" w:rsidP="00384100">
      <w:pPr>
        <w:numPr>
          <w:ilvl w:val="0"/>
          <w:numId w:val="1"/>
        </w:numPr>
        <w:tabs>
          <w:tab w:val="clear" w:pos="360"/>
          <w:tab w:val="num" w:pos="720"/>
        </w:tabs>
        <w:ind w:left="720"/>
      </w:pPr>
      <w:r>
        <w:t xml:space="preserve">Missing data value (used internally to mark missing data and trigger data filling, often </w:t>
      </w:r>
      <w:r>
        <w:rPr>
          <w:rStyle w:val="RTiSWDocLiteralText"/>
        </w:rPr>
        <w:t>–999</w:t>
      </w:r>
      <w:r>
        <w:t xml:space="preserve"> or </w:t>
      </w:r>
      <w:proofErr w:type="spellStart"/>
      <w:smartTag w:uri="urn:schemas-microsoft-com:office:smarttags" w:element="place">
        <w:r>
          <w:rPr>
            <w:rStyle w:val="RTiSWDocLiteralText"/>
          </w:rPr>
          <w:t>NaN</w:t>
        </w:r>
      </w:smartTag>
      <w:proofErr w:type="spellEnd"/>
      <w:r>
        <w:t xml:space="preserve"> [Not a Number])</w:t>
      </w:r>
    </w:p>
    <w:p w:rsidR="00384100" w:rsidRDefault="00384100" w:rsidP="00384100">
      <w:pPr>
        <w:numPr>
          <w:ilvl w:val="0"/>
          <w:numId w:val="1"/>
        </w:numPr>
        <w:tabs>
          <w:tab w:val="clear" w:pos="360"/>
          <w:tab w:val="num" w:pos="720"/>
        </w:tabs>
        <w:ind w:left="720"/>
      </w:pPr>
      <w:r>
        <w:t>Comments (often station comments, if available)</w:t>
      </w:r>
    </w:p>
    <w:p w:rsidR="00384100" w:rsidRDefault="00356F6C" w:rsidP="00384100">
      <w:pPr>
        <w:numPr>
          <w:ilvl w:val="0"/>
          <w:numId w:val="1"/>
        </w:numPr>
        <w:tabs>
          <w:tab w:val="clear" w:pos="360"/>
          <w:tab w:val="num" w:pos="720"/>
        </w:tabs>
        <w:ind w:left="720"/>
      </w:pPr>
      <w:r>
        <w:t>Processing</w:t>
      </w:r>
      <w:r w:rsidR="00384100">
        <w:t xml:space="preserve"> history (a list of comments about how the time series was created and manipulated)</w:t>
      </w:r>
    </w:p>
    <w:p w:rsidR="00384100" w:rsidRDefault="00384100"/>
    <w:p w:rsidR="00384100" w:rsidRDefault="00384100">
      <w:r>
        <w:t xml:space="preserve">To </w:t>
      </w:r>
      <w:r w:rsidR="00356F6C">
        <w:t xml:space="preserve">identify time series in the original data and </w:t>
      </w:r>
      <w:r>
        <w:t>manage time series</w:t>
      </w:r>
      <w:r w:rsidR="00356F6C">
        <w:t xml:space="preserve"> internally</w:t>
      </w:r>
      <w:r>
        <w:t xml:space="preserve">, </w:t>
      </w:r>
      <w:proofErr w:type="spellStart"/>
      <w:r>
        <w:t>TSTool</w:t>
      </w:r>
      <w:proofErr w:type="spellEnd"/>
      <w:r>
        <w:t xml:space="preserve"> </w:t>
      </w:r>
      <w:r w:rsidR="00356F6C">
        <w:t>assigns each</w:t>
      </w:r>
      <w:r>
        <w:t xml:space="preserve"> time series a</w:t>
      </w:r>
      <w:r w:rsidR="00356F6C">
        <w:t xml:space="preserve"> time series</w:t>
      </w:r>
      <w:r>
        <w:t xml:space="preserve"> identifier </w:t>
      </w:r>
      <w:r w:rsidR="00356F6C">
        <w:t xml:space="preserve">(TSID) </w:t>
      </w:r>
      <w:r>
        <w:t>that uses the notation:</w:t>
      </w:r>
    </w:p>
    <w:p w:rsidR="00384100" w:rsidRDefault="00384100"/>
    <w:p w:rsidR="00384100" w:rsidRPr="00FF1BA3" w:rsidRDefault="00FF1BA3" w:rsidP="00FF1BA3">
      <w:pPr>
        <w:rPr>
          <w:rStyle w:val="RTiSWDocLiteralText"/>
          <w:sz w:val="20"/>
        </w:rPr>
      </w:pPr>
      <w:r w:rsidRPr="00FF1BA3">
        <w:rPr>
          <w:rStyle w:val="RTiSWDocLiteralText"/>
          <w:sz w:val="20"/>
        </w:rPr>
        <w:t>LocationType:</w:t>
      </w:r>
      <w:r w:rsidR="00384100" w:rsidRPr="00FF1BA3">
        <w:rPr>
          <w:rStyle w:val="RTiSWDocLiteralText"/>
          <w:sz w:val="20"/>
        </w:rPr>
        <w:t>Location.Source.Type.Interval.Scenario[Seq]~InputType~InputName</w:t>
      </w:r>
    </w:p>
    <w:p w:rsidR="00940A85" w:rsidRDefault="00940A85" w:rsidP="00FF1BA3">
      <w:pPr>
        <w:rPr>
          <w:rStyle w:val="RTiSWDocLiteralText"/>
        </w:rPr>
      </w:pPr>
    </w:p>
    <w:p w:rsidR="00940A85" w:rsidRPr="00FF1BA3" w:rsidRDefault="00FF1BA3" w:rsidP="00FF1BA3">
      <w:pPr>
        <w:rPr>
          <w:rStyle w:val="RTiSWDocLiteralText"/>
          <w:sz w:val="20"/>
        </w:rPr>
      </w:pPr>
      <w:r w:rsidRPr="00FF1BA3">
        <w:rPr>
          <w:rStyle w:val="RTiSWDocLiteralText"/>
          <w:sz w:val="20"/>
        </w:rPr>
        <w:t>LocationType:</w:t>
      </w:r>
      <w:r w:rsidR="00940A85" w:rsidRPr="00FF1BA3">
        <w:rPr>
          <w:rStyle w:val="RTiSWDocLiteralText"/>
          <w:sz w:val="20"/>
        </w:rPr>
        <w:t>Location.Source.Type.Interval.Scenario[Seq]~DataStoreName</w:t>
      </w:r>
    </w:p>
    <w:p w:rsidR="00384100" w:rsidRDefault="00384100"/>
    <w:p w:rsidR="00441B63" w:rsidRDefault="00356F6C">
      <w:r>
        <w:t xml:space="preserve">The TSID can be thought of as a unique resource identifier, similar to a URL for web resources.  </w:t>
      </w:r>
      <w:r w:rsidR="00384100">
        <w:t>The first five parts (</w:t>
      </w:r>
      <w:proofErr w:type="spellStart"/>
      <w:r w:rsidR="00384100">
        <w:rPr>
          <w:rStyle w:val="RTiSWDocLiteralText"/>
        </w:rPr>
        <w:t>Location.Source.Type.Interval.Scenario</w:t>
      </w:r>
      <w:proofErr w:type="spellEnd"/>
      <w:r w:rsidR="00384100">
        <w:t>) are used to identify time series</w:t>
      </w:r>
      <w:r>
        <w:t xml:space="preserve"> within the original data (e.g., to </w:t>
      </w:r>
      <w:r w:rsidR="00582042">
        <w:t>find</w:t>
      </w:r>
      <w:r>
        <w:t xml:space="preserve"> the time series in a file or database)</w:t>
      </w:r>
      <w:r w:rsidR="00441B63">
        <w:t>:</w:t>
      </w:r>
    </w:p>
    <w:p w:rsidR="00441B63" w:rsidRDefault="00441B63"/>
    <w:p w:rsidR="00FF1BA3" w:rsidRPr="00FF1BA3" w:rsidRDefault="00FF1BA3" w:rsidP="00441B63">
      <w:pPr>
        <w:numPr>
          <w:ilvl w:val="0"/>
          <w:numId w:val="7"/>
        </w:numPr>
        <w:rPr>
          <w:rStyle w:val="RTiSWDocLiteralText"/>
          <w:rFonts w:ascii="Times New Roman" w:hAnsi="Times New Roman"/>
        </w:rPr>
      </w:pPr>
      <w:proofErr w:type="spellStart"/>
      <w:r w:rsidRPr="00AD0A15">
        <w:rPr>
          <w:rStyle w:val="RTiSWDocLiteralText"/>
        </w:rPr>
        <w:t>Location</w:t>
      </w:r>
      <w:r>
        <w:rPr>
          <w:rStyle w:val="RTiSWDocLiteralText"/>
        </w:rPr>
        <w:t>Type</w:t>
      </w:r>
      <w:proofErr w:type="spellEnd"/>
      <w:r>
        <w:t xml:space="preserve"> – optionally used where necessary to uniquely identify locations (e.g., use a location type of </w:t>
      </w:r>
      <w:r w:rsidRPr="00FF1BA3">
        <w:rPr>
          <w:rStyle w:val="RTiSWDocLiteralText"/>
        </w:rPr>
        <w:t>Basin</w:t>
      </w:r>
      <w:r>
        <w:t xml:space="preserve"> or </w:t>
      </w:r>
      <w:proofErr w:type="spellStart"/>
      <w:r w:rsidRPr="00FF1BA3">
        <w:rPr>
          <w:rStyle w:val="RTiSWDocLiteralText"/>
        </w:rPr>
        <w:t>Subbasin</w:t>
      </w:r>
      <w:proofErr w:type="spellEnd"/>
      <w:r>
        <w:t xml:space="preserve"> where other identifier information would result in ambiguous interpretation of the identifier parts</w:t>
      </w:r>
      <w:r w:rsidRPr="00AD0A15">
        <w:rPr>
          <w:rStyle w:val="RTiSWDocLiteralText"/>
        </w:rPr>
        <w:t xml:space="preserve"> </w:t>
      </w:r>
    </w:p>
    <w:p w:rsidR="00441B63" w:rsidRDefault="00441B63" w:rsidP="00441B63">
      <w:pPr>
        <w:numPr>
          <w:ilvl w:val="0"/>
          <w:numId w:val="7"/>
        </w:numPr>
      </w:pPr>
      <w:r w:rsidRPr="00AD0A15">
        <w:rPr>
          <w:rStyle w:val="RTiSWDocLiteralText"/>
        </w:rPr>
        <w:t>Location</w:t>
      </w:r>
      <w:r>
        <w:t xml:space="preserve"> – typically a physical location identifier</w:t>
      </w:r>
      <w:r w:rsidR="00AD0A15">
        <w:t>, such as a station, basin, or sensor identifier.</w:t>
      </w:r>
    </w:p>
    <w:p w:rsidR="00AD0A15" w:rsidRDefault="00AD0A15" w:rsidP="00441B63">
      <w:pPr>
        <w:numPr>
          <w:ilvl w:val="0"/>
          <w:numId w:val="7"/>
        </w:numPr>
      </w:pPr>
      <w:r w:rsidRPr="00AD0A15">
        <w:rPr>
          <w:rStyle w:val="RTiSWDocLiteralText"/>
        </w:rPr>
        <w:t>Source</w:t>
      </w:r>
      <w:r>
        <w:t xml:space="preserve"> – a data provider identifier, usually a government or system identifier (e.g., </w:t>
      </w:r>
      <w:r w:rsidRPr="00AD0A15">
        <w:rPr>
          <w:rStyle w:val="RTiSWDocLiteralText"/>
        </w:rPr>
        <w:t>USGS</w:t>
      </w:r>
      <w:r>
        <w:t xml:space="preserve">, </w:t>
      </w:r>
      <w:r w:rsidRPr="00AD0A15">
        <w:rPr>
          <w:rStyle w:val="RTiSWDocLiteralText"/>
        </w:rPr>
        <w:t>NWS</w:t>
      </w:r>
      <w:r>
        <w:t>), necessary because sometimes the provider for a location</w:t>
      </w:r>
      <w:r w:rsidR="00356F6C">
        <w:t xml:space="preserve"> changes over time</w:t>
      </w:r>
      <w:r w:rsidR="00FF1BA3">
        <w:t xml:space="preserve"> or a database may contain time series from multiple data providers</w:t>
      </w:r>
    </w:p>
    <w:p w:rsidR="00AD0A15" w:rsidRDefault="00AD0A15" w:rsidP="00441B63">
      <w:pPr>
        <w:numPr>
          <w:ilvl w:val="0"/>
          <w:numId w:val="7"/>
        </w:numPr>
      </w:pPr>
      <w:r w:rsidRPr="00AD0A15">
        <w:rPr>
          <w:rStyle w:val="RTiSWDocLiteralText"/>
        </w:rPr>
        <w:t>Type</w:t>
      </w:r>
      <w:r>
        <w:t xml:space="preserve"> – the data type, typically specific to the data (e.g., </w:t>
      </w:r>
      <w:r w:rsidRPr="00AD0A15">
        <w:rPr>
          <w:rStyle w:val="RTiSWDocLiteralText"/>
        </w:rPr>
        <w:t>Streamflow</w:t>
      </w:r>
      <w:r>
        <w:t xml:space="preserve">, </w:t>
      </w:r>
      <w:proofErr w:type="spellStart"/>
      <w:r w:rsidRPr="00AD0A15">
        <w:rPr>
          <w:rStyle w:val="RTiSWDocLiteralText"/>
        </w:rPr>
        <w:t>Precip</w:t>
      </w:r>
      <w:proofErr w:type="spellEnd"/>
      <w:r>
        <w:t xml:space="preserve">) – </w:t>
      </w:r>
      <w:proofErr w:type="spellStart"/>
      <w:r>
        <w:t>TSTool</w:t>
      </w:r>
      <w:proofErr w:type="spellEnd"/>
      <w:r>
        <w:t xml:space="preserve"> does not try to institute global data type definitions).</w:t>
      </w:r>
    </w:p>
    <w:p w:rsidR="00AD0A15" w:rsidRDefault="00AD0A15" w:rsidP="00441B63">
      <w:pPr>
        <w:numPr>
          <w:ilvl w:val="0"/>
          <w:numId w:val="7"/>
        </w:numPr>
      </w:pPr>
      <w:r w:rsidRPr="00AD0A15">
        <w:rPr>
          <w:rStyle w:val="RTiSWDocLiteralText"/>
        </w:rPr>
        <w:t>Interval</w:t>
      </w:r>
      <w:r>
        <w:t xml:space="preserve"> – the data interval, indicating the time between data values (e.g., </w:t>
      </w:r>
      <w:r w:rsidRPr="00AD0A15">
        <w:rPr>
          <w:rStyle w:val="RTiSWDocLiteralText"/>
        </w:rPr>
        <w:t>6Hour</w:t>
      </w:r>
      <w:r>
        <w:t xml:space="preserve">, </w:t>
      </w:r>
      <w:r w:rsidRPr="00AD0A15">
        <w:rPr>
          <w:rStyle w:val="RTiSWDocLiteralText"/>
        </w:rPr>
        <w:t>Day</w:t>
      </w:r>
      <w:r>
        <w:t xml:space="preserve">, </w:t>
      </w:r>
      <w:r w:rsidRPr="00AD0A15">
        <w:rPr>
          <w:rStyle w:val="RTiSWDocLiteralText"/>
        </w:rPr>
        <w:t>Irregular</w:t>
      </w:r>
      <w:r>
        <w:t>).</w:t>
      </w:r>
    </w:p>
    <w:p w:rsidR="00AD0A15" w:rsidRDefault="00AD0A15" w:rsidP="00AD0A15">
      <w:pPr>
        <w:numPr>
          <w:ilvl w:val="0"/>
          <w:numId w:val="7"/>
        </w:numPr>
      </w:pPr>
      <w:r w:rsidRPr="00AD0A15">
        <w:rPr>
          <w:rStyle w:val="RTiSWDocLiteralText"/>
        </w:rPr>
        <w:t>Scenario</w:t>
      </w:r>
      <w:r>
        <w:t xml:space="preserve"> – an optional item that indicates a scenario (e.g., </w:t>
      </w:r>
      <w:proofErr w:type="spellStart"/>
      <w:r w:rsidRPr="00AD0A15">
        <w:rPr>
          <w:rStyle w:val="RTiSWDocLiteralText"/>
        </w:rPr>
        <w:t>Hist</w:t>
      </w:r>
      <w:proofErr w:type="spellEnd"/>
      <w:r>
        <w:t xml:space="preserve">, </w:t>
      </w:r>
      <w:r w:rsidRPr="00AD0A15">
        <w:rPr>
          <w:rStyle w:val="RTiSWDocLiteralText"/>
        </w:rPr>
        <w:t>Filled</w:t>
      </w:r>
      <w:r>
        <w:t xml:space="preserve">, </w:t>
      </w:r>
      <w:r w:rsidRPr="00AD0A15">
        <w:rPr>
          <w:rStyle w:val="RTiSWDocLiteralText"/>
        </w:rPr>
        <w:t>Max</w:t>
      </w:r>
      <w:r>
        <w:t xml:space="preserve">, </w:t>
      </w:r>
      <w:r w:rsidRPr="00AD0A15">
        <w:rPr>
          <w:rStyle w:val="RTiSWDocLiteralText"/>
        </w:rPr>
        <w:t>Critical</w:t>
      </w:r>
      <w:r>
        <w:t>).</w:t>
      </w:r>
    </w:p>
    <w:p w:rsidR="00AD0A15" w:rsidRDefault="00AD0A15" w:rsidP="00AD0A15">
      <w:pPr>
        <w:numPr>
          <w:ilvl w:val="0"/>
          <w:numId w:val="7"/>
        </w:numPr>
      </w:pPr>
      <w:proofErr w:type="spellStart"/>
      <w:r w:rsidRPr="00AD0A15">
        <w:rPr>
          <w:rStyle w:val="RTiSWDocLiteralText"/>
        </w:rPr>
        <w:lastRenderedPageBreak/>
        <w:t>Seq</w:t>
      </w:r>
      <w:proofErr w:type="spellEnd"/>
      <w:r>
        <w:t xml:space="preserve"> – an optional </w:t>
      </w:r>
      <w:r w:rsidR="00A11EC2">
        <w:t>sequence identifier</w:t>
      </w:r>
      <w:r>
        <w:t xml:space="preserve"> used in cases where multiple time series traces</w:t>
      </w:r>
      <w:r w:rsidR="00A11EC2">
        <w:t xml:space="preserve"> in an ensemble</w:t>
      </w:r>
      <w:r>
        <w:t xml:space="preserve"> may be available, with all other identifier information being equal (e.g., for simulations where multiple versions of input are used or for cases when a historical time series is cut into annual traces, collectively known as ensembles).  </w:t>
      </w:r>
      <w:r w:rsidR="00A11EC2">
        <w:t>Where historical data are used as input for an analysis,</w:t>
      </w:r>
      <w:r>
        <w:t xml:space="preserve"> the sequence </w:t>
      </w:r>
      <w:r w:rsidR="00A11EC2">
        <w:t>identifier</w:t>
      </w:r>
      <w:r>
        <w:t xml:space="preserve"> </w:t>
      </w:r>
      <w:r w:rsidR="00A11EC2">
        <w:t xml:space="preserve">typically </w:t>
      </w:r>
      <w:r>
        <w:t xml:space="preserve">is a four-digit year corresponding to the data input </w:t>
      </w:r>
      <w:r w:rsidR="00A11EC2">
        <w:t xml:space="preserve">start </w:t>
      </w:r>
      <w:r>
        <w:t>year.</w:t>
      </w:r>
    </w:p>
    <w:p w:rsidR="00441B63" w:rsidRDefault="00441B63"/>
    <w:p w:rsidR="00AD0A15" w:rsidRDefault="00384100">
      <w:r>
        <w:t>The last part</w:t>
      </w:r>
      <w:r w:rsidR="00582042">
        <w:t xml:space="preserve"> of the TSID </w:t>
      </w:r>
      <w:r>
        <w:t>(</w:t>
      </w:r>
      <w:r w:rsidR="00AD0A15">
        <w:rPr>
          <w:rStyle w:val="RTiSWDocLiteralText"/>
        </w:rPr>
        <w:t>~</w:t>
      </w:r>
      <w:proofErr w:type="spellStart"/>
      <w:r w:rsidR="00AD0A15">
        <w:rPr>
          <w:rStyle w:val="RTiSWDocLiteralText"/>
        </w:rPr>
        <w:t>I</w:t>
      </w:r>
      <w:r>
        <w:rPr>
          <w:rStyle w:val="RTiSWDocLiteralText"/>
        </w:rPr>
        <w:t>nputType~InputName</w:t>
      </w:r>
      <w:proofErr w:type="spellEnd"/>
      <w:r w:rsidR="00940A85">
        <w:t xml:space="preserve"> or </w:t>
      </w:r>
      <w:r w:rsidR="00356F6C">
        <w:rPr>
          <w:rStyle w:val="RTiSWDocLiteralText"/>
        </w:rPr>
        <w:t>~</w:t>
      </w:r>
      <w:proofErr w:type="spellStart"/>
      <w:r w:rsidR="00940A85" w:rsidRPr="00940A85">
        <w:rPr>
          <w:rStyle w:val="RTiSWDocLiteralText"/>
        </w:rPr>
        <w:t>DataStoreName</w:t>
      </w:r>
      <w:proofErr w:type="spellEnd"/>
      <w:r w:rsidR="00940A85">
        <w:t>)</w:t>
      </w:r>
      <w:r>
        <w:t xml:space="preserve"> indicate</w:t>
      </w:r>
      <w:r w:rsidR="00356F6C">
        <w:t>s</w:t>
      </w:r>
      <w:r>
        <w:t xml:space="preserve"> input information</w:t>
      </w:r>
      <w:r w:rsidR="002E02D0">
        <w:t xml:space="preserve">, which allows </w:t>
      </w:r>
      <w:proofErr w:type="spellStart"/>
      <w:r w:rsidR="002E02D0">
        <w:t>TSTool</w:t>
      </w:r>
      <w:proofErr w:type="spellEnd"/>
      <w:r w:rsidR="002E02D0">
        <w:t xml:space="preserve"> </w:t>
      </w:r>
      <w:r w:rsidR="00356F6C">
        <w:t xml:space="preserve">to </w:t>
      </w:r>
      <w:r>
        <w:t>locate</w:t>
      </w:r>
      <w:r w:rsidR="002E02D0">
        <w:t xml:space="preserve"> and read the time series from</w:t>
      </w:r>
      <w:r>
        <w:t xml:space="preserve"> a file</w:t>
      </w:r>
      <w:r w:rsidR="00356F6C">
        <w:t xml:space="preserve">, </w:t>
      </w:r>
      <w:r>
        <w:t>database</w:t>
      </w:r>
      <w:r w:rsidR="00356F6C">
        <w:t>, or the internet</w:t>
      </w:r>
      <w:r>
        <w:t>.  The input information was introduce</w:t>
      </w:r>
      <w:r w:rsidR="00940A85">
        <w:t xml:space="preserve">d starting with </w:t>
      </w:r>
      <w:proofErr w:type="spellStart"/>
      <w:r w:rsidR="00940A85">
        <w:t>TSTool</w:t>
      </w:r>
      <w:proofErr w:type="spellEnd"/>
      <w:r w:rsidR="00940A85">
        <w:t xml:space="preserve"> version </w:t>
      </w:r>
      <w:r>
        <w:t>5.04.00.</w:t>
      </w:r>
      <w:r w:rsidR="00AD0A15">
        <w:t xml:space="preserve">  </w:t>
      </w:r>
      <w:r w:rsidR="00940A85">
        <w:t xml:space="preserve">The </w:t>
      </w:r>
      <w:proofErr w:type="spellStart"/>
      <w:r w:rsidR="00940A85">
        <w:t>datastore</w:t>
      </w:r>
      <w:proofErr w:type="spellEnd"/>
      <w:r w:rsidR="00940A85">
        <w:t xml:space="preserve"> convention was introduced in </w:t>
      </w:r>
      <w:proofErr w:type="spellStart"/>
      <w:r w:rsidR="00940A85">
        <w:t>TSTool</w:t>
      </w:r>
      <w:proofErr w:type="spellEnd"/>
      <w:r w:rsidR="00940A85">
        <w:t xml:space="preserve"> version 9.08.00 </w:t>
      </w:r>
      <w:r w:rsidR="00356F6C">
        <w:t xml:space="preserve">and will be phased in as the software is enhanced.  The </w:t>
      </w:r>
      <w:proofErr w:type="spellStart"/>
      <w:r w:rsidR="00356F6C">
        <w:t>datastore</w:t>
      </w:r>
      <w:proofErr w:type="spellEnd"/>
      <w:r w:rsidR="00356F6C">
        <w:t xml:space="preserve"> design</w:t>
      </w:r>
      <w:r w:rsidR="00940A85">
        <w:t xml:space="preserve"> allows any name to be used to define a </w:t>
      </w:r>
      <w:proofErr w:type="spellStart"/>
      <w:r w:rsidR="00940A85">
        <w:t>datastore</w:t>
      </w:r>
      <w:proofErr w:type="spellEnd"/>
      <w:r w:rsidR="00526504">
        <w:t>, which allows more flexibility in defining data connections.  T</w:t>
      </w:r>
      <w:r w:rsidR="00940A85">
        <w:t xml:space="preserve">he details </w:t>
      </w:r>
      <w:r w:rsidR="00526504">
        <w:t xml:space="preserve">about </w:t>
      </w:r>
      <w:proofErr w:type="spellStart"/>
      <w:r w:rsidR="00526504">
        <w:t>datastore</w:t>
      </w:r>
      <w:proofErr w:type="spellEnd"/>
      <w:r w:rsidR="00940A85">
        <w:t xml:space="preserve"> configuration are defined in a </w:t>
      </w:r>
      <w:r w:rsidR="006D472A">
        <w:t xml:space="preserve">simple </w:t>
      </w:r>
      <w:r w:rsidR="00940A85">
        <w:t>properties file</w:t>
      </w:r>
      <w:r w:rsidR="00526504">
        <w:t>.</w:t>
      </w:r>
    </w:p>
    <w:p w:rsidR="00AD0A15" w:rsidRDefault="00AD0A15"/>
    <w:p w:rsidR="00384100" w:rsidRDefault="00526504">
      <w:r>
        <w:t xml:space="preserve">The following table </w:t>
      </w:r>
      <w:r w:rsidR="00E13716">
        <w:t>lists</w:t>
      </w:r>
      <w:r w:rsidR="00384100">
        <w:t xml:space="preserve"> </w:t>
      </w:r>
      <w:proofErr w:type="spellStart"/>
      <w:r>
        <w:t>datastore</w:t>
      </w:r>
      <w:proofErr w:type="spellEnd"/>
      <w:r w:rsidR="001E6434">
        <w:t xml:space="preserve"> type</w:t>
      </w:r>
      <w:r>
        <w:t xml:space="preserve">s </w:t>
      </w:r>
      <w:r w:rsidR="00384100">
        <w:t xml:space="preserve">that </w:t>
      </w:r>
      <w:r w:rsidR="00ED5518">
        <w:t xml:space="preserve">are </w:t>
      </w:r>
      <w:r w:rsidR="00384100">
        <w:t xml:space="preserve">supported or </w:t>
      </w:r>
      <w:r>
        <w:t xml:space="preserve">are </w:t>
      </w:r>
      <w:r w:rsidR="00384100">
        <w:t>under development</w:t>
      </w:r>
      <w:r>
        <w:t>.  S</w:t>
      </w:r>
      <w:r w:rsidR="00384100">
        <w:t xml:space="preserve">ee the </w:t>
      </w:r>
      <w:proofErr w:type="spellStart"/>
      <w:r w:rsidR="00ED5518">
        <w:t>datastore</w:t>
      </w:r>
      <w:proofErr w:type="spellEnd"/>
      <w:r w:rsidR="00ED5518">
        <w:t xml:space="preserve"> </w:t>
      </w:r>
      <w:r w:rsidR="00384100">
        <w:t xml:space="preserve">appendices for information about how time series identifiers are formatted for specific </w:t>
      </w:r>
      <w:proofErr w:type="spellStart"/>
      <w:r w:rsidR="001E6434">
        <w:t>datastores</w:t>
      </w:r>
      <w:proofErr w:type="spellEnd"/>
      <w:r w:rsidR="00384100">
        <w:t xml:space="preserve">.  </w:t>
      </w:r>
      <w:proofErr w:type="spellStart"/>
      <w:r w:rsidR="001E6434">
        <w:t>TSTool</w:t>
      </w:r>
      <w:proofErr w:type="spellEnd"/>
      <w:r w:rsidR="001E6434">
        <w:t xml:space="preserve"> f</w:t>
      </w:r>
      <w:r w:rsidR="00384100">
        <w:t xml:space="preserve">eatures for </w:t>
      </w:r>
      <w:r w:rsidR="001E6434">
        <w:t xml:space="preserve">a specific </w:t>
      </w:r>
      <w:proofErr w:type="spellStart"/>
      <w:r w:rsidR="001E6434">
        <w:t>datastore</w:t>
      </w:r>
      <w:proofErr w:type="spellEnd"/>
      <w:r w:rsidR="00384100">
        <w:t xml:space="preserve"> </w:t>
      </w:r>
      <w:r w:rsidR="001E6434">
        <w:t xml:space="preserve">may only be available if at least one </w:t>
      </w:r>
      <w:proofErr w:type="spellStart"/>
      <w:r w:rsidR="001E6434">
        <w:t>datastore</w:t>
      </w:r>
      <w:proofErr w:type="spellEnd"/>
      <w:r w:rsidR="001E6434">
        <w:t xml:space="preserve"> for a specific type is configured and enabled.  </w:t>
      </w:r>
      <w:proofErr w:type="spellStart"/>
      <w:r w:rsidR="001E6434">
        <w:t>Datastores</w:t>
      </w:r>
      <w:proofErr w:type="spellEnd"/>
      <w:r w:rsidR="001E6434">
        <w:t xml:space="preserve"> are available for databases and web services because the “connection” information can be configured once and used </w:t>
      </w:r>
      <w:r w:rsidR="00E13716">
        <w:t>throughout the</w:t>
      </w:r>
      <w:r w:rsidR="001E6434">
        <w:t xml:space="preserve"> </w:t>
      </w:r>
      <w:proofErr w:type="spellStart"/>
      <w:r w:rsidR="001E6434">
        <w:t>TSTool</w:t>
      </w:r>
      <w:proofErr w:type="spellEnd"/>
      <w:r w:rsidR="00E13716">
        <w:t xml:space="preserve"> session.  User-assigned </w:t>
      </w:r>
      <w:proofErr w:type="spellStart"/>
      <w:r w:rsidR="00E13716">
        <w:t>datastore</w:t>
      </w:r>
      <w:proofErr w:type="spellEnd"/>
      <w:r w:rsidR="00E13716">
        <w:t xml:space="preserve"> names are used in </w:t>
      </w:r>
      <w:proofErr w:type="spellStart"/>
      <w:r w:rsidR="00E13716">
        <w:t>TSTool</w:t>
      </w:r>
      <w:proofErr w:type="spellEnd"/>
      <w:r w:rsidR="00E13716">
        <w:t xml:space="preserve"> commands to ensure that command files are transportable and </w:t>
      </w:r>
      <w:proofErr w:type="spellStart"/>
      <w:r w:rsidR="00E13716">
        <w:t>datastore</w:t>
      </w:r>
      <w:proofErr w:type="spellEnd"/>
      <w:r w:rsidR="00E13716">
        <w:t xml:space="preserve"> configurations can be updated without requiring commands to be updated</w:t>
      </w:r>
      <w:r w:rsidR="001E6434">
        <w:t>.</w:t>
      </w:r>
    </w:p>
    <w:p w:rsidR="001E6434" w:rsidRDefault="001E6434"/>
    <w:p w:rsidR="00352020" w:rsidRDefault="00352020" w:rsidP="00352020">
      <w:pPr>
        <w:pStyle w:val="RTiSWDocFigureTableTitle"/>
      </w:pPr>
      <w:proofErr w:type="spellStart"/>
      <w:r>
        <w:t>Datastores</w:t>
      </w:r>
      <w:proofErr w:type="spellEnd"/>
      <w:r>
        <w:t xml:space="preserve"> Supported by </w:t>
      </w:r>
      <w:proofErr w:type="spellStart"/>
      <w:r>
        <w:t>TSTool</w:t>
      </w:r>
      <w:proofErr w:type="spellEnd"/>
    </w:p>
    <w:p w:rsidR="00352020" w:rsidRPr="002E02D0" w:rsidRDefault="00352020" w:rsidP="00352020"/>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91"/>
        <w:gridCol w:w="1900"/>
        <w:gridCol w:w="5053"/>
      </w:tblGrid>
      <w:tr w:rsidR="008520E5" w:rsidTr="00FF1BA3">
        <w:trPr>
          <w:cantSplit/>
          <w:tblHeader/>
          <w:jc w:val="center"/>
        </w:trPr>
        <w:tc>
          <w:tcPr>
            <w:tcW w:w="0" w:type="auto"/>
            <w:shd w:val="clear" w:color="auto" w:fill="BFBFBF"/>
          </w:tcPr>
          <w:p w:rsidR="008520E5" w:rsidRDefault="008520E5" w:rsidP="008520E5">
            <w:pPr>
              <w:pStyle w:val="RTiSWDocTableHeading"/>
            </w:pPr>
            <w:proofErr w:type="spellStart"/>
            <w:r>
              <w:t>Datastore</w:t>
            </w:r>
            <w:proofErr w:type="spellEnd"/>
            <w:r w:rsidR="006C622E">
              <w:t xml:space="preserve"> Type</w:t>
            </w:r>
          </w:p>
        </w:tc>
        <w:tc>
          <w:tcPr>
            <w:tcW w:w="1972" w:type="dxa"/>
            <w:shd w:val="clear" w:color="auto" w:fill="BFBFBF"/>
          </w:tcPr>
          <w:p w:rsidR="008520E5" w:rsidRDefault="006C622E" w:rsidP="008520E5">
            <w:pPr>
              <w:pStyle w:val="RTiSWDocTableHeading"/>
            </w:pPr>
            <w:r>
              <w:t>Category</w:t>
            </w:r>
          </w:p>
        </w:tc>
        <w:tc>
          <w:tcPr>
            <w:tcW w:w="5148" w:type="dxa"/>
            <w:shd w:val="clear" w:color="auto" w:fill="BFBFBF"/>
          </w:tcPr>
          <w:p w:rsidR="008520E5" w:rsidRDefault="008520E5" w:rsidP="008520E5">
            <w:pPr>
              <w:pStyle w:val="RTiSWDocTableHeading"/>
            </w:pPr>
            <w:r>
              <w:t>Description</w:t>
            </w:r>
          </w:p>
        </w:tc>
      </w:tr>
      <w:tr w:rsidR="008520E5" w:rsidTr="008520E5">
        <w:trPr>
          <w:cantSplit/>
          <w:jc w:val="center"/>
        </w:trPr>
        <w:tc>
          <w:tcPr>
            <w:tcW w:w="0" w:type="auto"/>
          </w:tcPr>
          <w:p w:rsidR="008520E5" w:rsidRDefault="008520E5" w:rsidP="006A6894">
            <w:proofErr w:type="spellStart"/>
            <w:r>
              <w:t>ColoradoWaterHBGuest</w:t>
            </w:r>
            <w:proofErr w:type="spellEnd"/>
          </w:p>
        </w:tc>
        <w:tc>
          <w:tcPr>
            <w:tcW w:w="1972" w:type="dxa"/>
          </w:tcPr>
          <w:p w:rsidR="008520E5" w:rsidRDefault="008520E5" w:rsidP="006A6894">
            <w:r>
              <w:t>Web service</w:t>
            </w:r>
          </w:p>
        </w:tc>
        <w:tc>
          <w:tcPr>
            <w:tcW w:w="5148" w:type="dxa"/>
          </w:tcPr>
          <w:p w:rsidR="008520E5" w:rsidRDefault="008520E5" w:rsidP="006A6894">
            <w:r>
              <w:t>State of Colorado’s historical data.</w:t>
            </w:r>
          </w:p>
        </w:tc>
      </w:tr>
      <w:tr w:rsidR="008520E5" w:rsidTr="008520E5">
        <w:trPr>
          <w:cantSplit/>
          <w:jc w:val="center"/>
        </w:trPr>
        <w:tc>
          <w:tcPr>
            <w:tcW w:w="0" w:type="auto"/>
          </w:tcPr>
          <w:p w:rsidR="008520E5" w:rsidRDefault="008520E5" w:rsidP="006A6894">
            <w:proofErr w:type="spellStart"/>
            <w:r>
              <w:t>ColoradoWaterSMS</w:t>
            </w:r>
            <w:proofErr w:type="spellEnd"/>
          </w:p>
        </w:tc>
        <w:tc>
          <w:tcPr>
            <w:tcW w:w="1972" w:type="dxa"/>
          </w:tcPr>
          <w:p w:rsidR="008520E5" w:rsidRDefault="008520E5" w:rsidP="006A6894">
            <w:r>
              <w:t>Web service</w:t>
            </w:r>
          </w:p>
        </w:tc>
        <w:tc>
          <w:tcPr>
            <w:tcW w:w="5148" w:type="dxa"/>
          </w:tcPr>
          <w:p w:rsidR="008520E5" w:rsidRDefault="008520E5" w:rsidP="006A6894">
            <w:r>
              <w:t>State of Colorado’s real-time data.</w:t>
            </w:r>
          </w:p>
        </w:tc>
      </w:tr>
      <w:tr w:rsidR="008520E5" w:rsidTr="008520E5">
        <w:trPr>
          <w:cantSplit/>
          <w:jc w:val="center"/>
        </w:trPr>
        <w:tc>
          <w:tcPr>
            <w:tcW w:w="0" w:type="auto"/>
          </w:tcPr>
          <w:p w:rsidR="008520E5" w:rsidRDefault="008520E5" w:rsidP="00352020">
            <w:r>
              <w:t>Generic Database</w:t>
            </w:r>
          </w:p>
        </w:tc>
        <w:tc>
          <w:tcPr>
            <w:tcW w:w="1972" w:type="dxa"/>
          </w:tcPr>
          <w:p w:rsidR="008520E5" w:rsidRDefault="008520E5" w:rsidP="006A6894">
            <w:r>
              <w:t>Database</w:t>
            </w:r>
          </w:p>
        </w:tc>
        <w:tc>
          <w:tcPr>
            <w:tcW w:w="5148" w:type="dxa"/>
          </w:tcPr>
          <w:p w:rsidR="008520E5" w:rsidRDefault="008520E5" w:rsidP="00FF1BA3">
            <w:r>
              <w:t xml:space="preserve">A generic </w:t>
            </w:r>
            <w:proofErr w:type="spellStart"/>
            <w:r>
              <w:t>datastore</w:t>
            </w:r>
            <w:proofErr w:type="spellEnd"/>
            <w:r>
              <w:t xml:space="preserve"> to work with the </w:t>
            </w:r>
            <w:proofErr w:type="spellStart"/>
            <w:r w:rsidRPr="00410175">
              <w:rPr>
                <w:rStyle w:val="RTiSWDocLiteralText"/>
              </w:rPr>
              <w:t>ReadTableFromDataStore</w:t>
            </w:r>
            <w:proofErr w:type="spellEnd"/>
            <w:r w:rsidRPr="00410175">
              <w:rPr>
                <w:rStyle w:val="RTiSWDocLiteralText"/>
              </w:rPr>
              <w:t>()</w:t>
            </w:r>
            <w:r w:rsidR="00FF1BA3">
              <w:t xml:space="preserve">, </w:t>
            </w:r>
            <w:r>
              <w:t xml:space="preserve"> </w:t>
            </w:r>
            <w:proofErr w:type="spellStart"/>
            <w:r w:rsidRPr="008520E5">
              <w:rPr>
                <w:rStyle w:val="RTiSWDocLiteralText"/>
              </w:rPr>
              <w:t>WriteTableToDataStore</w:t>
            </w:r>
            <w:proofErr w:type="spellEnd"/>
            <w:r w:rsidRPr="008520E5">
              <w:rPr>
                <w:rStyle w:val="RTiSWDocLiteralText"/>
              </w:rPr>
              <w:t>(</w:t>
            </w:r>
            <w:r w:rsidR="00FF1BA3">
              <w:rPr>
                <w:rStyle w:val="RTiSWDocLiteralText"/>
              </w:rPr>
              <w:t>)</w:t>
            </w:r>
            <w:r w:rsidR="00FF1BA3">
              <w:t xml:space="preserve">, </w:t>
            </w:r>
            <w:proofErr w:type="spellStart"/>
            <w:r w:rsidR="00FF1BA3" w:rsidRPr="00FF1BA3">
              <w:rPr>
                <w:rStyle w:val="RTiSWDocLiteralText"/>
              </w:rPr>
              <w:t>ReadTimeSeriesFromDataStore</w:t>
            </w:r>
            <w:proofErr w:type="spellEnd"/>
            <w:r w:rsidR="00FF1BA3" w:rsidRPr="00FF1BA3">
              <w:rPr>
                <w:rStyle w:val="RTiSWDocLiteralText"/>
              </w:rPr>
              <w:t>()</w:t>
            </w:r>
            <w:r w:rsidR="00FF1BA3">
              <w:t xml:space="preserve">, and </w:t>
            </w:r>
            <w:proofErr w:type="spellStart"/>
            <w:r w:rsidR="00FF1BA3" w:rsidRPr="00FF1BA3">
              <w:rPr>
                <w:rStyle w:val="RTiSWDocLiteralText"/>
              </w:rPr>
              <w:t>WriteTimeSeriesToDataStore</w:t>
            </w:r>
            <w:proofErr w:type="spellEnd"/>
            <w:r w:rsidR="00FF1BA3" w:rsidRPr="00FF1BA3">
              <w:rPr>
                <w:rStyle w:val="RTiSWDocLiteralText"/>
              </w:rPr>
              <w:t>()</w:t>
            </w:r>
            <w:r w:rsidR="00FF1BA3">
              <w:t xml:space="preserve"> </w:t>
            </w:r>
            <w:r>
              <w:t>commands, which can be configured to use an Open Database Connectivity (ODBC) Data Source Name (DSN).</w:t>
            </w:r>
          </w:p>
        </w:tc>
      </w:tr>
      <w:tr w:rsidR="008520E5" w:rsidTr="008520E5">
        <w:trPr>
          <w:cantSplit/>
          <w:jc w:val="center"/>
        </w:trPr>
        <w:tc>
          <w:tcPr>
            <w:tcW w:w="0" w:type="auto"/>
          </w:tcPr>
          <w:p w:rsidR="008520E5" w:rsidRDefault="008520E5" w:rsidP="006A6894">
            <w:proofErr w:type="spellStart"/>
            <w:r>
              <w:t>HydroBase</w:t>
            </w:r>
            <w:proofErr w:type="spellEnd"/>
          </w:p>
        </w:tc>
        <w:tc>
          <w:tcPr>
            <w:tcW w:w="1972" w:type="dxa"/>
          </w:tcPr>
          <w:p w:rsidR="008520E5" w:rsidRDefault="008520E5" w:rsidP="006A6894">
            <w:r>
              <w:t>Database</w:t>
            </w:r>
          </w:p>
        </w:tc>
        <w:tc>
          <w:tcPr>
            <w:tcW w:w="5148" w:type="dxa"/>
          </w:tcPr>
          <w:p w:rsidR="008520E5" w:rsidRDefault="008520E5" w:rsidP="008520E5">
            <w:r>
              <w:t xml:space="preserve">State of Colorado database (see also legacy and default treatment as an input type in following table).  This is not available by default due to the legacy practice of allowing </w:t>
            </w:r>
            <w:proofErr w:type="spellStart"/>
            <w:r>
              <w:t>HydroBase</w:t>
            </w:r>
            <w:proofErr w:type="spellEnd"/>
            <w:r>
              <w:t xml:space="preserve"> to be selected at </w:t>
            </w:r>
            <w:proofErr w:type="spellStart"/>
            <w:r>
              <w:t>TSTool</w:t>
            </w:r>
            <w:proofErr w:type="spellEnd"/>
            <w:r>
              <w:t xml:space="preserve"> startup.</w:t>
            </w:r>
          </w:p>
        </w:tc>
      </w:tr>
      <w:tr w:rsidR="003205C8" w:rsidTr="008520E5">
        <w:trPr>
          <w:cantSplit/>
          <w:jc w:val="center"/>
        </w:trPr>
        <w:tc>
          <w:tcPr>
            <w:tcW w:w="0" w:type="auto"/>
          </w:tcPr>
          <w:p w:rsidR="003205C8" w:rsidRDefault="003205C8" w:rsidP="006A6894">
            <w:r>
              <w:t>NRCS AWDB</w:t>
            </w:r>
          </w:p>
        </w:tc>
        <w:tc>
          <w:tcPr>
            <w:tcW w:w="1972" w:type="dxa"/>
          </w:tcPr>
          <w:p w:rsidR="003205C8" w:rsidRDefault="003205C8" w:rsidP="006A6894">
            <w:r>
              <w:t>Web service</w:t>
            </w:r>
          </w:p>
        </w:tc>
        <w:tc>
          <w:tcPr>
            <w:tcW w:w="5148" w:type="dxa"/>
          </w:tcPr>
          <w:p w:rsidR="003205C8" w:rsidRDefault="003205C8" w:rsidP="006A6894">
            <w:r>
              <w:t>Natural Resources Conservation Service (NRCS) Air and Water Database.</w:t>
            </w:r>
          </w:p>
        </w:tc>
      </w:tr>
      <w:tr w:rsidR="008520E5" w:rsidTr="008520E5">
        <w:trPr>
          <w:cantSplit/>
          <w:jc w:val="center"/>
        </w:trPr>
        <w:tc>
          <w:tcPr>
            <w:tcW w:w="0" w:type="auto"/>
          </w:tcPr>
          <w:p w:rsidR="008520E5" w:rsidRDefault="008520E5" w:rsidP="006A6894">
            <w:r>
              <w:t>RCC-ACIS</w:t>
            </w:r>
          </w:p>
        </w:tc>
        <w:tc>
          <w:tcPr>
            <w:tcW w:w="1972" w:type="dxa"/>
          </w:tcPr>
          <w:p w:rsidR="008520E5" w:rsidRDefault="008520E5" w:rsidP="006A6894">
            <w:r>
              <w:t>Web service</w:t>
            </w:r>
          </w:p>
        </w:tc>
        <w:tc>
          <w:tcPr>
            <w:tcW w:w="5148" w:type="dxa"/>
          </w:tcPr>
          <w:p w:rsidR="008520E5" w:rsidRDefault="008520E5" w:rsidP="006A6894">
            <w:smartTag w:uri="urn:schemas-microsoft-com:office:smarttags" w:element="place">
              <w:smartTag w:uri="urn:schemas-microsoft-com:office:smarttags" w:element="PlaceName">
                <w:r>
                  <w:t>Regional</w:t>
                </w:r>
              </w:smartTag>
              <w:r>
                <w:t xml:space="preserve"> </w:t>
              </w:r>
              <w:smartTag w:uri="urn:schemas-microsoft-com:office:smarttags" w:element="PlaceName">
                <w:r>
                  <w:t>Climate</w:t>
                </w:r>
              </w:smartTag>
              <w:r>
                <w:t xml:space="preserve"> </w:t>
              </w:r>
              <w:smartTag w:uri="urn:schemas-microsoft-com:office:smarttags" w:element="PlaceType">
                <w:r>
                  <w:t>Center</w:t>
                </w:r>
              </w:smartTag>
            </w:smartTag>
            <w:r>
              <w:t xml:space="preserve"> Applied Climate Information System.</w:t>
            </w:r>
          </w:p>
        </w:tc>
      </w:tr>
      <w:tr w:rsidR="008520E5" w:rsidTr="008520E5">
        <w:trPr>
          <w:cantSplit/>
          <w:jc w:val="center"/>
        </w:trPr>
        <w:tc>
          <w:tcPr>
            <w:tcW w:w="0" w:type="auto"/>
          </w:tcPr>
          <w:p w:rsidR="008520E5" w:rsidRDefault="008520E5" w:rsidP="006A6894">
            <w:proofErr w:type="spellStart"/>
            <w:r>
              <w:t>ReclamationHDB</w:t>
            </w:r>
            <w:proofErr w:type="spellEnd"/>
          </w:p>
        </w:tc>
        <w:tc>
          <w:tcPr>
            <w:tcW w:w="1972" w:type="dxa"/>
          </w:tcPr>
          <w:p w:rsidR="008520E5" w:rsidRDefault="008520E5" w:rsidP="006A6894">
            <w:r>
              <w:t>Database</w:t>
            </w:r>
          </w:p>
        </w:tc>
        <w:tc>
          <w:tcPr>
            <w:tcW w:w="5148" w:type="dxa"/>
          </w:tcPr>
          <w:p w:rsidR="008520E5" w:rsidRDefault="008520E5" w:rsidP="006A6894">
            <w:r>
              <w:t>United States Bureau of Reclamation HDB database.</w:t>
            </w:r>
          </w:p>
        </w:tc>
      </w:tr>
      <w:tr w:rsidR="008520E5" w:rsidTr="008520E5">
        <w:trPr>
          <w:cantSplit/>
          <w:jc w:val="center"/>
        </w:trPr>
        <w:tc>
          <w:tcPr>
            <w:tcW w:w="0" w:type="auto"/>
          </w:tcPr>
          <w:p w:rsidR="008520E5" w:rsidRDefault="008520E5" w:rsidP="006A6894">
            <w:proofErr w:type="spellStart"/>
            <w:r>
              <w:t>RiversideDB</w:t>
            </w:r>
            <w:proofErr w:type="spellEnd"/>
          </w:p>
        </w:tc>
        <w:tc>
          <w:tcPr>
            <w:tcW w:w="1972" w:type="dxa"/>
          </w:tcPr>
          <w:p w:rsidR="008520E5" w:rsidRDefault="008520E5" w:rsidP="006A6894">
            <w:r>
              <w:t>Database</w:t>
            </w:r>
          </w:p>
        </w:tc>
        <w:tc>
          <w:tcPr>
            <w:tcW w:w="5148" w:type="dxa"/>
          </w:tcPr>
          <w:p w:rsidR="008520E5" w:rsidRDefault="008520E5" w:rsidP="008520E5">
            <w:r>
              <w:t xml:space="preserve">Riverside Technology, </w:t>
            </w:r>
            <w:proofErr w:type="spellStart"/>
            <w:r>
              <w:t>inc.</w:t>
            </w:r>
            <w:proofErr w:type="spellEnd"/>
            <w:r>
              <w:t xml:space="preserve"> database used for real-time and historical time series data as part of </w:t>
            </w:r>
            <w:proofErr w:type="spellStart"/>
            <w:r>
              <w:t>RiverTrak</w:t>
            </w:r>
            <w:proofErr w:type="spellEnd"/>
            <w:r>
              <w:rPr>
                <w:vertAlign w:val="superscript"/>
              </w:rPr>
              <w:t>®</w:t>
            </w:r>
            <w:r>
              <w:t xml:space="preserve"> System software.</w:t>
            </w:r>
          </w:p>
        </w:tc>
      </w:tr>
      <w:tr w:rsidR="008520E5" w:rsidTr="008520E5">
        <w:trPr>
          <w:cantSplit/>
          <w:jc w:val="center"/>
        </w:trPr>
        <w:tc>
          <w:tcPr>
            <w:tcW w:w="0" w:type="auto"/>
          </w:tcPr>
          <w:p w:rsidR="008520E5" w:rsidRDefault="008520E5" w:rsidP="006A6894">
            <w:r>
              <w:t>USGS NWIS Daily</w:t>
            </w:r>
          </w:p>
        </w:tc>
        <w:tc>
          <w:tcPr>
            <w:tcW w:w="1972" w:type="dxa"/>
          </w:tcPr>
          <w:p w:rsidR="008520E5" w:rsidRDefault="008520E5" w:rsidP="006A6894">
            <w:r>
              <w:t>Web service</w:t>
            </w:r>
          </w:p>
        </w:tc>
        <w:tc>
          <w:tcPr>
            <w:tcW w:w="5148" w:type="dxa"/>
          </w:tcPr>
          <w:p w:rsidR="008520E5" w:rsidRDefault="008520E5" w:rsidP="008520E5">
            <w:r>
              <w:t>United States Geological Survey (USGS) National Water Information System (NWIS) daily values.</w:t>
            </w:r>
          </w:p>
        </w:tc>
      </w:tr>
      <w:tr w:rsidR="008520E5" w:rsidTr="008520E5">
        <w:trPr>
          <w:cantSplit/>
          <w:jc w:val="center"/>
        </w:trPr>
        <w:tc>
          <w:tcPr>
            <w:tcW w:w="0" w:type="auto"/>
          </w:tcPr>
          <w:p w:rsidR="008520E5" w:rsidRDefault="008520E5" w:rsidP="006A6894">
            <w:r>
              <w:lastRenderedPageBreak/>
              <w:t>USGS NWIS Groundwater</w:t>
            </w:r>
          </w:p>
        </w:tc>
        <w:tc>
          <w:tcPr>
            <w:tcW w:w="1972" w:type="dxa"/>
          </w:tcPr>
          <w:p w:rsidR="008520E5" w:rsidRDefault="008520E5" w:rsidP="006A6894">
            <w:r>
              <w:t>Web service</w:t>
            </w:r>
          </w:p>
        </w:tc>
        <w:tc>
          <w:tcPr>
            <w:tcW w:w="5148" w:type="dxa"/>
          </w:tcPr>
          <w:p w:rsidR="008520E5" w:rsidRDefault="008520E5" w:rsidP="008520E5">
            <w:r>
              <w:t>USGS NWIS groundwater values.</w:t>
            </w:r>
          </w:p>
        </w:tc>
      </w:tr>
      <w:tr w:rsidR="008520E5" w:rsidTr="008520E5">
        <w:trPr>
          <w:cantSplit/>
          <w:jc w:val="center"/>
        </w:trPr>
        <w:tc>
          <w:tcPr>
            <w:tcW w:w="0" w:type="auto"/>
          </w:tcPr>
          <w:p w:rsidR="008520E5" w:rsidRDefault="008520E5" w:rsidP="006A6894">
            <w:r>
              <w:t>USGS NWIS Instantaneous</w:t>
            </w:r>
          </w:p>
        </w:tc>
        <w:tc>
          <w:tcPr>
            <w:tcW w:w="1972" w:type="dxa"/>
          </w:tcPr>
          <w:p w:rsidR="008520E5" w:rsidRDefault="00E13716" w:rsidP="006A6894">
            <w:r>
              <w:t>Web service</w:t>
            </w:r>
          </w:p>
        </w:tc>
        <w:tc>
          <w:tcPr>
            <w:tcW w:w="5148" w:type="dxa"/>
          </w:tcPr>
          <w:p w:rsidR="008520E5" w:rsidRDefault="008520E5" w:rsidP="008520E5">
            <w:r>
              <w:t>USGS NWIS instantaneous (real-time) values.</w:t>
            </w:r>
          </w:p>
        </w:tc>
      </w:tr>
      <w:tr w:rsidR="008520E5" w:rsidTr="008520E5">
        <w:trPr>
          <w:cantSplit/>
          <w:jc w:val="center"/>
        </w:trPr>
        <w:tc>
          <w:tcPr>
            <w:tcW w:w="0" w:type="auto"/>
          </w:tcPr>
          <w:p w:rsidR="008520E5" w:rsidRDefault="008520E5" w:rsidP="006A6894">
            <w:proofErr w:type="spellStart"/>
            <w:r>
              <w:t>WaterOneFlow</w:t>
            </w:r>
            <w:proofErr w:type="spellEnd"/>
          </w:p>
        </w:tc>
        <w:tc>
          <w:tcPr>
            <w:tcW w:w="1972" w:type="dxa"/>
          </w:tcPr>
          <w:p w:rsidR="008520E5" w:rsidRDefault="00E13716" w:rsidP="006A6894">
            <w:r>
              <w:t>Web service</w:t>
            </w:r>
          </w:p>
        </w:tc>
        <w:tc>
          <w:tcPr>
            <w:tcW w:w="5148" w:type="dxa"/>
          </w:tcPr>
          <w:p w:rsidR="008520E5" w:rsidRDefault="008520E5" w:rsidP="006A6894">
            <w:proofErr w:type="spellStart"/>
            <w:r>
              <w:t>WaterOneFlow</w:t>
            </w:r>
            <w:proofErr w:type="spellEnd"/>
            <w:r>
              <w:t xml:space="preserve"> web services (uses </w:t>
            </w:r>
            <w:proofErr w:type="spellStart"/>
            <w:r>
              <w:t>WaterML</w:t>
            </w:r>
            <w:proofErr w:type="spellEnd"/>
            <w:r>
              <w:t xml:space="preserve"> format for time series) – under development.</w:t>
            </w:r>
          </w:p>
        </w:tc>
      </w:tr>
    </w:tbl>
    <w:p w:rsidR="00352020" w:rsidRDefault="00352020" w:rsidP="00352020"/>
    <w:p w:rsidR="001E6434" w:rsidRDefault="00E13716" w:rsidP="001E6434">
      <w:r>
        <w:t xml:space="preserve">The following table lists input types that are supported or are under development.  The legacy “input type” terminology continues to be used but in the future may be replaced with “file </w:t>
      </w:r>
      <w:proofErr w:type="spellStart"/>
      <w:r>
        <w:t>datastore</w:t>
      </w:r>
      <w:proofErr w:type="spellEnd"/>
      <w:r>
        <w:t xml:space="preserve">” or similar.  See the input type appendices for information about how time series identifiers are formatted for specific input types.  </w:t>
      </w:r>
      <w:proofErr w:type="spellStart"/>
      <w:r>
        <w:t>TSTool</w:t>
      </w:r>
      <w:proofErr w:type="spellEnd"/>
      <w:r>
        <w:t xml:space="preserve"> features for a specific input type may only be available if the input type is enabled in the </w:t>
      </w:r>
      <w:proofErr w:type="spellStart"/>
      <w:r>
        <w:t>TSTool</w:t>
      </w:r>
      <w:proofErr w:type="spellEnd"/>
      <w:r>
        <w:t xml:space="preserve"> configuration file.  Input types may utilize an “input name”, for example when a time series identifier needs to include the input type and the name of a file being read.  Reading time series from a single file using this approach </w:t>
      </w:r>
      <w:r w:rsidR="006C622E">
        <w:t xml:space="preserve">makes sense because there is no need to configure a </w:t>
      </w:r>
      <w:proofErr w:type="spellStart"/>
      <w:r w:rsidR="006C622E">
        <w:t>datastore</w:t>
      </w:r>
      <w:proofErr w:type="spellEnd"/>
      <w:r w:rsidR="006C622E">
        <w:t xml:space="preserve"> with a configuration file for every data file.  Most legacy input types that could be migrated to </w:t>
      </w:r>
      <w:proofErr w:type="spellStart"/>
      <w:r w:rsidR="006C622E">
        <w:t>datastores</w:t>
      </w:r>
      <w:proofErr w:type="spellEnd"/>
      <w:r w:rsidR="006C622E">
        <w:t xml:space="preserve"> have been migrated. </w:t>
      </w:r>
    </w:p>
    <w:p w:rsidR="00E13716" w:rsidRDefault="00E13716" w:rsidP="001E6434"/>
    <w:p w:rsidR="00384100" w:rsidRDefault="00384100">
      <w:pPr>
        <w:pStyle w:val="RTiSWDocFigureTableTitle"/>
      </w:pPr>
      <w:r>
        <w:t xml:space="preserve">Input Types </w:t>
      </w:r>
      <w:r w:rsidR="00AE49E9">
        <w:t>Supported by</w:t>
      </w:r>
      <w:r>
        <w:t xml:space="preserve"> </w:t>
      </w:r>
      <w:proofErr w:type="spellStart"/>
      <w:r>
        <w:t>TSTool</w:t>
      </w:r>
      <w:proofErr w:type="spellEnd"/>
    </w:p>
    <w:p w:rsidR="002E02D0" w:rsidRPr="002E02D0" w:rsidRDefault="002E02D0" w:rsidP="002E02D0"/>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54"/>
        <w:gridCol w:w="1246"/>
        <w:gridCol w:w="5144"/>
      </w:tblGrid>
      <w:tr w:rsidR="006D472A" w:rsidTr="006D472A">
        <w:trPr>
          <w:cantSplit/>
          <w:tblHeader/>
          <w:jc w:val="center"/>
        </w:trPr>
        <w:tc>
          <w:tcPr>
            <w:tcW w:w="0" w:type="auto"/>
            <w:shd w:val="clear" w:color="auto" w:fill="BFBFBF"/>
          </w:tcPr>
          <w:p w:rsidR="006C622E" w:rsidRDefault="006C622E" w:rsidP="006A6894">
            <w:pPr>
              <w:pStyle w:val="RTiSWDocTableHeading"/>
            </w:pPr>
            <w:r>
              <w:t>Input Type</w:t>
            </w:r>
          </w:p>
        </w:tc>
        <w:tc>
          <w:tcPr>
            <w:tcW w:w="0" w:type="auto"/>
            <w:shd w:val="clear" w:color="auto" w:fill="BFBFBF"/>
          </w:tcPr>
          <w:p w:rsidR="006C622E" w:rsidRDefault="006C622E" w:rsidP="006A6894">
            <w:pPr>
              <w:pStyle w:val="RTiSWDocTableHeading"/>
            </w:pPr>
            <w:r>
              <w:t>Category</w:t>
            </w:r>
          </w:p>
        </w:tc>
        <w:tc>
          <w:tcPr>
            <w:tcW w:w="0" w:type="auto"/>
            <w:shd w:val="clear" w:color="auto" w:fill="BFBFBF"/>
          </w:tcPr>
          <w:p w:rsidR="006C622E" w:rsidRDefault="006C622E" w:rsidP="006A6894">
            <w:pPr>
              <w:pStyle w:val="RTiSWDocTableHeading"/>
            </w:pPr>
            <w:r>
              <w:t>Description</w:t>
            </w:r>
          </w:p>
        </w:tc>
      </w:tr>
      <w:tr w:rsidR="006D472A" w:rsidTr="006C622E">
        <w:trPr>
          <w:cantSplit/>
          <w:jc w:val="center"/>
        </w:trPr>
        <w:tc>
          <w:tcPr>
            <w:tcW w:w="0" w:type="auto"/>
          </w:tcPr>
          <w:p w:rsidR="006C622E" w:rsidRDefault="006C622E">
            <w:proofErr w:type="spellStart"/>
            <w:r>
              <w:t>DateValue</w:t>
            </w:r>
            <w:proofErr w:type="spellEnd"/>
          </w:p>
        </w:tc>
        <w:tc>
          <w:tcPr>
            <w:tcW w:w="0" w:type="auto"/>
          </w:tcPr>
          <w:p w:rsidR="006C622E" w:rsidRDefault="006C622E" w:rsidP="006C622E">
            <w:r>
              <w:t>Single file</w:t>
            </w:r>
          </w:p>
        </w:tc>
        <w:tc>
          <w:tcPr>
            <w:tcW w:w="0" w:type="auto"/>
          </w:tcPr>
          <w:p w:rsidR="006C622E" w:rsidRDefault="006C622E">
            <w:r>
              <w:t>General delimited date/value file with extended header information, able to store one or more time series.</w:t>
            </w:r>
          </w:p>
        </w:tc>
      </w:tr>
      <w:tr w:rsidR="006D472A" w:rsidTr="006C622E">
        <w:trPr>
          <w:cantSplit/>
          <w:jc w:val="center"/>
        </w:trPr>
        <w:tc>
          <w:tcPr>
            <w:tcW w:w="0" w:type="auto"/>
          </w:tcPr>
          <w:p w:rsidR="006C622E" w:rsidRDefault="006C622E">
            <w:r>
              <w:t>Delimited</w:t>
            </w:r>
          </w:p>
        </w:tc>
        <w:tc>
          <w:tcPr>
            <w:tcW w:w="0" w:type="auto"/>
          </w:tcPr>
          <w:p w:rsidR="006C622E" w:rsidRDefault="006C622E">
            <w:r>
              <w:t>Single file</w:t>
            </w:r>
          </w:p>
        </w:tc>
        <w:tc>
          <w:tcPr>
            <w:tcW w:w="0" w:type="auto"/>
          </w:tcPr>
          <w:p w:rsidR="006C622E" w:rsidRDefault="006C622E">
            <w:r>
              <w:t xml:space="preserve">Generic column-delimited format (see the </w:t>
            </w:r>
            <w:proofErr w:type="spellStart"/>
            <w:r w:rsidRPr="00940A85">
              <w:rPr>
                <w:rStyle w:val="RTiSWDocLiteralText"/>
              </w:rPr>
              <w:t>ReadDelimitedFile</w:t>
            </w:r>
            <w:proofErr w:type="spellEnd"/>
            <w:r w:rsidRPr="00940A85">
              <w:rPr>
                <w:rStyle w:val="RTiSWDocLiteralText"/>
              </w:rPr>
              <w:t>()</w:t>
            </w:r>
            <w:r>
              <w:t xml:space="preserve"> command).</w:t>
            </w:r>
          </w:p>
        </w:tc>
      </w:tr>
      <w:tr w:rsidR="006D472A" w:rsidTr="006C622E">
        <w:trPr>
          <w:cantSplit/>
          <w:jc w:val="center"/>
        </w:trPr>
        <w:tc>
          <w:tcPr>
            <w:tcW w:w="0" w:type="auto"/>
          </w:tcPr>
          <w:p w:rsidR="006C622E" w:rsidRDefault="006C622E">
            <w:proofErr w:type="spellStart"/>
            <w:r>
              <w:t>DIADvisor</w:t>
            </w:r>
            <w:proofErr w:type="spellEnd"/>
          </w:p>
        </w:tc>
        <w:tc>
          <w:tcPr>
            <w:tcW w:w="0" w:type="auto"/>
          </w:tcPr>
          <w:p w:rsidR="006C622E" w:rsidRDefault="006C622E">
            <w:r>
              <w:t>Database</w:t>
            </w:r>
          </w:p>
        </w:tc>
        <w:tc>
          <w:tcPr>
            <w:tcW w:w="0" w:type="auto"/>
          </w:tcPr>
          <w:p w:rsidR="006C622E" w:rsidRDefault="006C622E">
            <w:proofErr w:type="spellStart"/>
            <w:r>
              <w:t>DIADvisor</w:t>
            </w:r>
            <w:proofErr w:type="spellEnd"/>
            <w:r>
              <w:t xml:space="preserve"> real-time environmental monitoring software, from </w:t>
            </w:r>
            <w:proofErr w:type="spellStart"/>
            <w:r>
              <w:t>OneRain</w:t>
            </w:r>
            <w:proofErr w:type="spellEnd"/>
            <w:r>
              <w:t xml:space="preserve">, Inc.  Earlier versions of </w:t>
            </w:r>
            <w:proofErr w:type="spellStart"/>
            <w:r>
              <w:t>TSTool</w:t>
            </w:r>
            <w:proofErr w:type="spellEnd"/>
            <w:r>
              <w:t xml:space="preserve"> provided </w:t>
            </w:r>
            <w:proofErr w:type="spellStart"/>
            <w:r>
              <w:t>DIADvisor</w:t>
            </w:r>
            <w:proofErr w:type="spellEnd"/>
            <w:r>
              <w:t xml:space="preserve"> integration; however, this capability has not been actively maintained.</w:t>
            </w:r>
          </w:p>
        </w:tc>
      </w:tr>
      <w:tr w:rsidR="006D472A" w:rsidTr="006C622E">
        <w:trPr>
          <w:cantSplit/>
          <w:jc w:val="center"/>
        </w:trPr>
        <w:tc>
          <w:tcPr>
            <w:tcW w:w="0" w:type="auto"/>
          </w:tcPr>
          <w:p w:rsidR="006C622E" w:rsidRDefault="006C622E">
            <w:r>
              <w:t>HEC-DSS</w:t>
            </w:r>
          </w:p>
        </w:tc>
        <w:tc>
          <w:tcPr>
            <w:tcW w:w="0" w:type="auto"/>
          </w:tcPr>
          <w:p w:rsidR="006C622E" w:rsidRDefault="006C622E">
            <w:r>
              <w:t>Binary file database</w:t>
            </w:r>
          </w:p>
        </w:tc>
        <w:tc>
          <w:tcPr>
            <w:tcW w:w="0" w:type="auto"/>
          </w:tcPr>
          <w:p w:rsidR="006C622E" w:rsidRDefault="006C622E">
            <w:r>
              <w:t>Army Corp of Engineers binary time series database file used with Hydrologic Engineering Center (HEC) software.</w:t>
            </w:r>
          </w:p>
        </w:tc>
      </w:tr>
      <w:tr w:rsidR="006D472A" w:rsidTr="006C622E">
        <w:trPr>
          <w:cantSplit/>
          <w:jc w:val="center"/>
        </w:trPr>
        <w:tc>
          <w:tcPr>
            <w:tcW w:w="0" w:type="auto"/>
          </w:tcPr>
          <w:p w:rsidR="006C622E" w:rsidRDefault="006C622E">
            <w:proofErr w:type="spellStart"/>
            <w:r>
              <w:t>HydroBase</w:t>
            </w:r>
            <w:proofErr w:type="spellEnd"/>
          </w:p>
        </w:tc>
        <w:tc>
          <w:tcPr>
            <w:tcW w:w="0" w:type="auto"/>
          </w:tcPr>
          <w:p w:rsidR="006C622E" w:rsidRDefault="006C622E">
            <w:r>
              <w:t>Database</w:t>
            </w:r>
          </w:p>
        </w:tc>
        <w:tc>
          <w:tcPr>
            <w:tcW w:w="0" w:type="auto"/>
          </w:tcPr>
          <w:p w:rsidR="006C622E" w:rsidRDefault="006C622E" w:rsidP="006D472A">
            <w:r>
              <w:t>State of Colorado database.</w:t>
            </w:r>
            <w:r w:rsidR="006D472A">
              <w:t xml:space="preserve">  </w:t>
            </w:r>
            <w:proofErr w:type="spellStart"/>
            <w:r w:rsidR="006D472A">
              <w:t>HydroBase</w:t>
            </w:r>
            <w:proofErr w:type="spellEnd"/>
            <w:r w:rsidR="006D472A">
              <w:t xml:space="preserve"> also can be accessed as a </w:t>
            </w:r>
            <w:proofErr w:type="spellStart"/>
            <w:r w:rsidR="006D472A">
              <w:t>datastore</w:t>
            </w:r>
            <w:proofErr w:type="spellEnd"/>
            <w:r w:rsidR="006D472A">
              <w:t xml:space="preserve"> (see previous table and </w:t>
            </w:r>
            <w:proofErr w:type="spellStart"/>
            <w:r w:rsidR="006D472A">
              <w:t>HydroBase</w:t>
            </w:r>
            <w:proofErr w:type="spellEnd"/>
            <w:r w:rsidR="006D472A">
              <w:t xml:space="preserve"> </w:t>
            </w:r>
            <w:proofErr w:type="spellStart"/>
            <w:r w:rsidR="006D472A">
              <w:t>datastore</w:t>
            </w:r>
            <w:proofErr w:type="spellEnd"/>
            <w:r w:rsidR="006D472A">
              <w:t xml:space="preserve"> appendix).  The input type convention is being retained in the short term until a decision can be made about how to configure </w:t>
            </w:r>
            <w:proofErr w:type="spellStart"/>
            <w:r w:rsidR="006D472A">
              <w:t>HydroBase</w:t>
            </w:r>
            <w:proofErr w:type="spellEnd"/>
            <w:r w:rsidR="006D472A">
              <w:t xml:space="preserve"> </w:t>
            </w:r>
            <w:proofErr w:type="spellStart"/>
            <w:r w:rsidR="006D472A">
              <w:t>datastores</w:t>
            </w:r>
            <w:proofErr w:type="spellEnd"/>
            <w:r w:rsidR="006D472A">
              <w:t xml:space="preserve"> consistently between multiple users and projects.</w:t>
            </w:r>
          </w:p>
        </w:tc>
      </w:tr>
      <w:tr w:rsidR="006D472A" w:rsidTr="006C622E">
        <w:trPr>
          <w:cantSplit/>
          <w:jc w:val="center"/>
        </w:trPr>
        <w:tc>
          <w:tcPr>
            <w:tcW w:w="0" w:type="auto"/>
          </w:tcPr>
          <w:p w:rsidR="006C622E" w:rsidRDefault="006C622E">
            <w:r>
              <w:t>MODSIM</w:t>
            </w:r>
          </w:p>
        </w:tc>
        <w:tc>
          <w:tcPr>
            <w:tcW w:w="0" w:type="auto"/>
          </w:tcPr>
          <w:p w:rsidR="006C622E" w:rsidRDefault="006C622E">
            <w:r>
              <w:t>Single file</w:t>
            </w:r>
          </w:p>
        </w:tc>
        <w:tc>
          <w:tcPr>
            <w:tcW w:w="0" w:type="auto"/>
          </w:tcPr>
          <w:p w:rsidR="006C622E" w:rsidRDefault="006C622E">
            <w:r>
              <w:t>Colorado State University MODSIM model, version 7.</w:t>
            </w:r>
            <w:r w:rsidR="006D472A">
              <w:t xml:space="preserve">  MODSIM version 8 uses a database but full support for this database has not been added (see Generic Database </w:t>
            </w:r>
            <w:proofErr w:type="spellStart"/>
            <w:r w:rsidR="006D472A">
              <w:t>datastore</w:t>
            </w:r>
            <w:proofErr w:type="spellEnd"/>
            <w:r w:rsidR="006D472A">
              <w:t xml:space="preserve"> as one option).</w:t>
            </w:r>
          </w:p>
        </w:tc>
      </w:tr>
      <w:tr w:rsidR="006D472A" w:rsidTr="006C622E">
        <w:trPr>
          <w:cantSplit/>
          <w:jc w:val="center"/>
        </w:trPr>
        <w:tc>
          <w:tcPr>
            <w:tcW w:w="0" w:type="auto"/>
          </w:tcPr>
          <w:p w:rsidR="006C622E" w:rsidRDefault="006C622E">
            <w:proofErr w:type="spellStart"/>
            <w:r>
              <w:t>NWSCard</w:t>
            </w:r>
            <w:proofErr w:type="spellEnd"/>
          </w:p>
        </w:tc>
        <w:tc>
          <w:tcPr>
            <w:tcW w:w="0" w:type="auto"/>
          </w:tcPr>
          <w:p w:rsidR="006C622E" w:rsidRDefault="006C622E">
            <w:r>
              <w:t>Single file</w:t>
            </w:r>
          </w:p>
        </w:tc>
        <w:tc>
          <w:tcPr>
            <w:tcW w:w="0" w:type="auto"/>
          </w:tcPr>
          <w:p w:rsidR="006C622E" w:rsidRDefault="006C622E">
            <w:r>
              <w:t>National Weather Service River Forecast System (NWSRFS) card file format for hourly data.</w:t>
            </w:r>
          </w:p>
        </w:tc>
      </w:tr>
      <w:tr w:rsidR="006D472A" w:rsidTr="006C622E">
        <w:trPr>
          <w:cantSplit/>
          <w:jc w:val="center"/>
        </w:trPr>
        <w:tc>
          <w:tcPr>
            <w:tcW w:w="0" w:type="auto"/>
          </w:tcPr>
          <w:p w:rsidR="006C622E" w:rsidRDefault="006C622E">
            <w:proofErr w:type="spellStart"/>
            <w:r>
              <w:t>NWSRFS_ESPTraceEnsemble</w:t>
            </w:r>
            <w:proofErr w:type="spellEnd"/>
          </w:p>
        </w:tc>
        <w:tc>
          <w:tcPr>
            <w:tcW w:w="0" w:type="auto"/>
          </w:tcPr>
          <w:p w:rsidR="006C622E" w:rsidRDefault="006C622E">
            <w:r>
              <w:t>Binary file</w:t>
            </w:r>
          </w:p>
        </w:tc>
        <w:tc>
          <w:tcPr>
            <w:tcW w:w="0" w:type="auto"/>
          </w:tcPr>
          <w:p w:rsidR="006C622E" w:rsidRDefault="006C622E">
            <w:r>
              <w:t>NWSRFS Ensemble St</w:t>
            </w:r>
            <w:r w:rsidR="006D472A">
              <w:t>reamflow Prediction binary file</w:t>
            </w:r>
            <w:r>
              <w:t>.</w:t>
            </w:r>
          </w:p>
        </w:tc>
      </w:tr>
      <w:tr w:rsidR="006D472A" w:rsidTr="006C622E">
        <w:trPr>
          <w:cantSplit/>
          <w:jc w:val="center"/>
        </w:trPr>
        <w:tc>
          <w:tcPr>
            <w:tcW w:w="0" w:type="auto"/>
          </w:tcPr>
          <w:p w:rsidR="006C622E" w:rsidRDefault="006C622E">
            <w:r>
              <w:t>NWSRFS_FS5Files</w:t>
            </w:r>
          </w:p>
        </w:tc>
        <w:tc>
          <w:tcPr>
            <w:tcW w:w="0" w:type="auto"/>
          </w:tcPr>
          <w:p w:rsidR="006C622E" w:rsidRDefault="006C622E">
            <w:r>
              <w:t>Binary file database</w:t>
            </w:r>
          </w:p>
        </w:tc>
        <w:tc>
          <w:tcPr>
            <w:tcW w:w="0" w:type="auto"/>
          </w:tcPr>
          <w:p w:rsidR="006C622E" w:rsidRDefault="006C622E">
            <w:r>
              <w:t>NWSRFS binary FS5Files preprocessor and processed database.</w:t>
            </w:r>
          </w:p>
        </w:tc>
      </w:tr>
      <w:tr w:rsidR="006D472A" w:rsidTr="006C622E">
        <w:trPr>
          <w:cantSplit/>
          <w:jc w:val="center"/>
        </w:trPr>
        <w:tc>
          <w:tcPr>
            <w:tcW w:w="0" w:type="auto"/>
          </w:tcPr>
          <w:p w:rsidR="006C622E" w:rsidRDefault="006C622E">
            <w:proofErr w:type="spellStart"/>
            <w:r>
              <w:lastRenderedPageBreak/>
              <w:t>RiverWare</w:t>
            </w:r>
            <w:proofErr w:type="spellEnd"/>
          </w:p>
        </w:tc>
        <w:tc>
          <w:tcPr>
            <w:tcW w:w="0" w:type="auto"/>
          </w:tcPr>
          <w:p w:rsidR="006C622E" w:rsidRDefault="006C622E">
            <w:r>
              <w:t>Single file</w:t>
            </w:r>
          </w:p>
        </w:tc>
        <w:tc>
          <w:tcPr>
            <w:tcW w:w="0" w:type="auto"/>
          </w:tcPr>
          <w:p w:rsidR="006C622E" w:rsidRDefault="006C622E">
            <w:r>
              <w:t xml:space="preserve">University of Colorado Center for Advanced Decision Support for Water and Environmental Systems (CADSWES) </w:t>
            </w:r>
            <w:proofErr w:type="spellStart"/>
            <w:r>
              <w:t>RiverWare</w:t>
            </w:r>
            <w:proofErr w:type="spellEnd"/>
            <w:r>
              <w:t xml:space="preserve"> model data format.</w:t>
            </w:r>
          </w:p>
        </w:tc>
      </w:tr>
      <w:tr w:rsidR="006D472A" w:rsidTr="006C622E">
        <w:trPr>
          <w:cantSplit/>
          <w:jc w:val="center"/>
        </w:trPr>
        <w:tc>
          <w:tcPr>
            <w:tcW w:w="0" w:type="auto"/>
          </w:tcPr>
          <w:p w:rsidR="006C622E" w:rsidRDefault="006C622E">
            <w:r>
              <w:t>SHEF</w:t>
            </w:r>
          </w:p>
        </w:tc>
        <w:tc>
          <w:tcPr>
            <w:tcW w:w="0" w:type="auto"/>
          </w:tcPr>
          <w:p w:rsidR="006C622E" w:rsidRDefault="006C622E">
            <w:r>
              <w:t>Single file</w:t>
            </w:r>
          </w:p>
        </w:tc>
        <w:tc>
          <w:tcPr>
            <w:tcW w:w="0" w:type="auto"/>
          </w:tcPr>
          <w:p w:rsidR="006C622E" w:rsidRDefault="006C622E">
            <w:r>
              <w:t>Standard Hydrologic Exchange Format, a common data format used by United States government agencies.</w:t>
            </w:r>
            <w:r w:rsidR="006D472A">
              <w:t xml:space="preserve">  Only limited support is provided.</w:t>
            </w:r>
          </w:p>
        </w:tc>
      </w:tr>
      <w:tr w:rsidR="006D472A" w:rsidTr="006C622E">
        <w:trPr>
          <w:cantSplit/>
          <w:jc w:val="center"/>
        </w:trPr>
        <w:tc>
          <w:tcPr>
            <w:tcW w:w="0" w:type="auto"/>
          </w:tcPr>
          <w:p w:rsidR="006C622E" w:rsidRDefault="006C622E">
            <w:proofErr w:type="spellStart"/>
            <w:r>
              <w:t>StateCU</w:t>
            </w:r>
            <w:proofErr w:type="spellEnd"/>
          </w:p>
        </w:tc>
        <w:tc>
          <w:tcPr>
            <w:tcW w:w="0" w:type="auto"/>
          </w:tcPr>
          <w:p w:rsidR="006C622E" w:rsidRDefault="006C622E">
            <w:r>
              <w:t>Single file</w:t>
            </w:r>
          </w:p>
        </w:tc>
        <w:tc>
          <w:tcPr>
            <w:tcW w:w="0" w:type="auto"/>
          </w:tcPr>
          <w:p w:rsidR="006C622E" w:rsidRDefault="006C622E" w:rsidP="006D472A">
            <w:r>
              <w:t xml:space="preserve">State of Colorado consumptive use model time series </w:t>
            </w:r>
            <w:r w:rsidR="006D472A">
              <w:t>input and output file</w:t>
            </w:r>
            <w:r>
              <w:t xml:space="preserve"> formats.</w:t>
            </w:r>
          </w:p>
        </w:tc>
      </w:tr>
      <w:tr w:rsidR="006D472A" w:rsidTr="006C622E">
        <w:trPr>
          <w:cantSplit/>
          <w:jc w:val="center"/>
        </w:trPr>
        <w:tc>
          <w:tcPr>
            <w:tcW w:w="0" w:type="auto"/>
          </w:tcPr>
          <w:p w:rsidR="006C622E" w:rsidRDefault="006C622E">
            <w:proofErr w:type="spellStart"/>
            <w:r>
              <w:t>StateCUB</w:t>
            </w:r>
            <w:proofErr w:type="spellEnd"/>
          </w:p>
        </w:tc>
        <w:tc>
          <w:tcPr>
            <w:tcW w:w="0" w:type="auto"/>
          </w:tcPr>
          <w:p w:rsidR="006C622E" w:rsidRDefault="006C622E">
            <w:r>
              <w:t>Binary file database</w:t>
            </w:r>
          </w:p>
        </w:tc>
        <w:tc>
          <w:tcPr>
            <w:tcW w:w="0" w:type="auto"/>
          </w:tcPr>
          <w:p w:rsidR="006C622E" w:rsidRDefault="006C622E">
            <w:r>
              <w:t xml:space="preserve">State of </w:t>
            </w:r>
            <w:smartTag w:uri="urn:schemas-microsoft-com:office:smarttags" w:element="State">
              <w:smartTag w:uri="urn:schemas-microsoft-com:office:smarttags" w:element="place">
                <w:r>
                  <w:t>Colorado</w:t>
                </w:r>
              </w:smartTag>
            </w:smartTag>
            <w:r>
              <w:t xml:space="preserve"> consumptive use model binary output file.</w:t>
            </w:r>
          </w:p>
        </w:tc>
      </w:tr>
      <w:tr w:rsidR="006D472A" w:rsidTr="006C622E">
        <w:trPr>
          <w:cantSplit/>
          <w:jc w:val="center"/>
        </w:trPr>
        <w:tc>
          <w:tcPr>
            <w:tcW w:w="0" w:type="auto"/>
          </w:tcPr>
          <w:p w:rsidR="006C622E" w:rsidRDefault="006C622E">
            <w:proofErr w:type="spellStart"/>
            <w:r>
              <w:t>StateMod</w:t>
            </w:r>
            <w:proofErr w:type="spellEnd"/>
          </w:p>
        </w:tc>
        <w:tc>
          <w:tcPr>
            <w:tcW w:w="0" w:type="auto"/>
          </w:tcPr>
          <w:p w:rsidR="006C622E" w:rsidRDefault="006C622E">
            <w:r>
              <w:t>Single file</w:t>
            </w:r>
          </w:p>
        </w:tc>
        <w:tc>
          <w:tcPr>
            <w:tcW w:w="0" w:type="auto"/>
          </w:tcPr>
          <w:p w:rsidR="006C622E" w:rsidRDefault="006C622E">
            <w:r>
              <w:t xml:space="preserve">State of Colorado </w:t>
            </w:r>
            <w:proofErr w:type="spellStart"/>
            <w:r>
              <w:t>StateMod</w:t>
            </w:r>
            <w:proofErr w:type="spellEnd"/>
            <w:r>
              <w:t xml:space="preserve"> model time series </w:t>
            </w:r>
            <w:r w:rsidR="006D472A">
              <w:t xml:space="preserve">input and output </w:t>
            </w:r>
            <w:r>
              <w:t>file format</w:t>
            </w:r>
            <w:r w:rsidR="006D472A">
              <w:t>s</w:t>
            </w:r>
            <w:r>
              <w:t>.</w:t>
            </w:r>
          </w:p>
        </w:tc>
      </w:tr>
      <w:tr w:rsidR="006D472A" w:rsidTr="006C622E">
        <w:trPr>
          <w:cantSplit/>
          <w:jc w:val="center"/>
        </w:trPr>
        <w:tc>
          <w:tcPr>
            <w:tcW w:w="0" w:type="auto"/>
          </w:tcPr>
          <w:p w:rsidR="006C622E" w:rsidRDefault="006C622E">
            <w:proofErr w:type="spellStart"/>
            <w:r>
              <w:t>StateModB</w:t>
            </w:r>
            <w:proofErr w:type="spellEnd"/>
          </w:p>
        </w:tc>
        <w:tc>
          <w:tcPr>
            <w:tcW w:w="0" w:type="auto"/>
          </w:tcPr>
          <w:p w:rsidR="006C622E" w:rsidRDefault="006C622E">
            <w:r>
              <w:t>Binary file database</w:t>
            </w:r>
          </w:p>
        </w:tc>
        <w:tc>
          <w:tcPr>
            <w:tcW w:w="0" w:type="auto"/>
          </w:tcPr>
          <w:p w:rsidR="006C622E" w:rsidRDefault="006C622E">
            <w:r>
              <w:t xml:space="preserve">State of Colorado </w:t>
            </w:r>
            <w:proofErr w:type="spellStart"/>
            <w:r>
              <w:t>StateMod</w:t>
            </w:r>
            <w:proofErr w:type="spellEnd"/>
            <w:r>
              <w:t xml:space="preserve"> model output binary file.</w:t>
            </w:r>
          </w:p>
        </w:tc>
      </w:tr>
      <w:tr w:rsidR="006D472A" w:rsidTr="006C622E">
        <w:trPr>
          <w:cantSplit/>
          <w:jc w:val="center"/>
        </w:trPr>
        <w:tc>
          <w:tcPr>
            <w:tcW w:w="0" w:type="auto"/>
          </w:tcPr>
          <w:p w:rsidR="006C622E" w:rsidRDefault="006C622E">
            <w:r>
              <w:t xml:space="preserve">USGS NWIS </w:t>
            </w:r>
            <w:proofErr w:type="spellStart"/>
            <w:r>
              <w:t>Rdb</w:t>
            </w:r>
            <w:proofErr w:type="spellEnd"/>
          </w:p>
        </w:tc>
        <w:tc>
          <w:tcPr>
            <w:tcW w:w="0" w:type="auto"/>
          </w:tcPr>
          <w:p w:rsidR="006C622E" w:rsidRDefault="006C622E" w:rsidP="00410175">
            <w:r>
              <w:t>Single file</w:t>
            </w:r>
          </w:p>
        </w:tc>
        <w:tc>
          <w:tcPr>
            <w:tcW w:w="0" w:type="auto"/>
          </w:tcPr>
          <w:p w:rsidR="006C622E" w:rsidRDefault="006C622E" w:rsidP="00410175">
            <w:r>
              <w:t>USGS NWIS RDB format files.</w:t>
            </w:r>
          </w:p>
        </w:tc>
      </w:tr>
      <w:tr w:rsidR="006D472A" w:rsidTr="006C622E">
        <w:trPr>
          <w:cantSplit/>
          <w:jc w:val="center"/>
        </w:trPr>
        <w:tc>
          <w:tcPr>
            <w:tcW w:w="0" w:type="auto"/>
          </w:tcPr>
          <w:p w:rsidR="006C622E" w:rsidRDefault="006C622E">
            <w:proofErr w:type="spellStart"/>
            <w:r>
              <w:t>WaterML</w:t>
            </w:r>
            <w:proofErr w:type="spellEnd"/>
          </w:p>
        </w:tc>
        <w:tc>
          <w:tcPr>
            <w:tcW w:w="0" w:type="auto"/>
          </w:tcPr>
          <w:p w:rsidR="006C622E" w:rsidRDefault="006C622E" w:rsidP="00410175">
            <w:r>
              <w:t>Single file</w:t>
            </w:r>
          </w:p>
        </w:tc>
        <w:tc>
          <w:tcPr>
            <w:tcW w:w="0" w:type="auto"/>
          </w:tcPr>
          <w:p w:rsidR="006C622E" w:rsidRDefault="006C622E" w:rsidP="00410175">
            <w:proofErr w:type="spellStart"/>
            <w:r>
              <w:t>WaterML</w:t>
            </w:r>
            <w:proofErr w:type="spellEnd"/>
            <w:r>
              <w:t xml:space="preserve"> format file.</w:t>
            </w:r>
          </w:p>
        </w:tc>
      </w:tr>
    </w:tbl>
    <w:p w:rsidR="00D65BC8" w:rsidRDefault="00D65BC8"/>
    <w:p w:rsidR="00384100" w:rsidRDefault="00384100">
      <w:r>
        <w:t xml:space="preserve">An example of a time series identifier for a monthly streamflow time series in </w:t>
      </w:r>
      <w:proofErr w:type="spellStart"/>
      <w:r>
        <w:t>HydroBase</w:t>
      </w:r>
      <w:proofErr w:type="spellEnd"/>
      <w:r>
        <w:t xml:space="preserve"> is:</w:t>
      </w:r>
    </w:p>
    <w:p w:rsidR="00384100" w:rsidRDefault="00384100"/>
    <w:p w:rsidR="00384100" w:rsidRDefault="00384100">
      <w:pPr>
        <w:ind w:firstLine="720"/>
        <w:rPr>
          <w:rStyle w:val="RTiSWDocLiteralText"/>
        </w:rPr>
      </w:pPr>
      <w:r>
        <w:rPr>
          <w:rStyle w:val="RTiSWDocLiteralText"/>
        </w:rPr>
        <w:t>09010500.USGS.Streamflow.Month~HydroBase</w:t>
      </w:r>
    </w:p>
    <w:p w:rsidR="00384100" w:rsidRDefault="00384100"/>
    <w:p w:rsidR="00384100" w:rsidRDefault="00384100">
      <w:r>
        <w:t xml:space="preserve">The same time series for a USGS NWIS </w:t>
      </w:r>
      <w:r w:rsidR="00ED5518">
        <w:t>daily streamflow file</w:t>
      </w:r>
      <w:r>
        <w:t xml:space="preserve"> might be identified using:</w:t>
      </w:r>
    </w:p>
    <w:p w:rsidR="00384100" w:rsidRDefault="00384100"/>
    <w:p w:rsidR="00384100" w:rsidRDefault="00384100">
      <w:pPr>
        <w:rPr>
          <w:rStyle w:val="RTiSWDocLiteralText"/>
        </w:rPr>
      </w:pPr>
      <w:r>
        <w:tab/>
      </w:r>
      <w:r>
        <w:rPr>
          <w:rStyle w:val="RTiSWDocLiteralText"/>
        </w:rPr>
        <w:t>09010500.USGS.Streamflow.Month~</w:t>
      </w:r>
      <w:r w:rsidR="00410175">
        <w:rPr>
          <w:rStyle w:val="RTiSWDocLiteralText"/>
        </w:rPr>
        <w:t>UsgsNwisRdb</w:t>
      </w:r>
      <w:r>
        <w:rPr>
          <w:rStyle w:val="RTiSWDocLiteralText"/>
        </w:rPr>
        <w:t>~C:\temp\09010500.txt</w:t>
      </w:r>
    </w:p>
    <w:p w:rsidR="00384100" w:rsidRDefault="00384100"/>
    <w:p w:rsidR="00384100" w:rsidRDefault="00384100">
      <w:r>
        <w:t>In th</w:t>
      </w:r>
      <w:r w:rsidR="00ED5518">
        <w:t>ese</w:t>
      </w:r>
      <w:r>
        <w:t xml:space="preserve"> example</w:t>
      </w:r>
      <w:r w:rsidR="00ED5518">
        <w:t>s</w:t>
      </w:r>
      <w:r>
        <w:t xml:space="preserve">, the optional scenario (fifth part) and sequence </w:t>
      </w:r>
      <w:r w:rsidR="00A11EC2">
        <w:t>identifier</w:t>
      </w:r>
      <w:r>
        <w:t xml:space="preserve"> are not used.  </w:t>
      </w:r>
      <w:r w:rsidR="003D1E26">
        <w:t>TSID</w:t>
      </w:r>
      <w:r>
        <w:t xml:space="preserve"> string</w:t>
      </w:r>
      <w:r w:rsidR="003D1E26">
        <w:t>s</w:t>
      </w:r>
      <w:r>
        <w:t xml:space="preserve"> can be saved in a command file or time series product description file</w:t>
      </w:r>
      <w:r w:rsidR="003D1E26">
        <w:t xml:space="preserve"> to indicate the time series to process</w:t>
      </w:r>
      <w:r>
        <w:t xml:space="preserve">.  The </w:t>
      </w:r>
      <w:r w:rsidR="003D1E26">
        <w:t>TSID with input information</w:t>
      </w:r>
      <w:r>
        <w:t xml:space="preserve"> allows</w:t>
      </w:r>
      <w:r>
        <w:rPr>
          <w:b/>
        </w:rPr>
        <w:t xml:space="preserve"> </w:t>
      </w:r>
      <w:proofErr w:type="spellStart"/>
      <w:r>
        <w:t>TSTool</w:t>
      </w:r>
      <w:proofErr w:type="spellEnd"/>
      <w:r>
        <w:t xml:space="preserve"> to determine how to </w:t>
      </w:r>
      <w:r w:rsidR="00ED5518">
        <w:t>access</w:t>
      </w:r>
      <w:r>
        <w:t xml:space="preserve"> the time series</w:t>
      </w:r>
      <w:r w:rsidR="003D1E26">
        <w:t xml:space="preserve"> and</w:t>
      </w:r>
      <w:r>
        <w:t xml:space="preserve"> is useful for managing time series.  The </w:t>
      </w:r>
      <w:proofErr w:type="spellStart"/>
      <w:r>
        <w:t>TSTool</w:t>
      </w:r>
      <w:proofErr w:type="spellEnd"/>
      <w:r>
        <w:t xml:space="preserve"> GUI typically handles creation of </w:t>
      </w:r>
      <w:proofErr w:type="spellStart"/>
      <w:r>
        <w:t>all time</w:t>
      </w:r>
      <w:proofErr w:type="spellEnd"/>
      <w:r>
        <w:t xml:space="preserve"> series identifiers; howe</w:t>
      </w:r>
      <w:r w:rsidR="00ED5518">
        <w:t>ver, command files can be edited with a text editor</w:t>
      </w:r>
      <w:r>
        <w:t>.</w:t>
      </w:r>
      <w:r w:rsidR="009A58B5">
        <w:t xml:space="preserve">  The path to files can be absolute or relative to the command file.  The latter is recommended to improve portability of files between computers.</w:t>
      </w:r>
    </w:p>
    <w:p w:rsidR="00384100" w:rsidRDefault="00384100"/>
    <w:p w:rsidR="00384100" w:rsidRDefault="00384100">
      <w:proofErr w:type="spellStart"/>
      <w:r>
        <w:t>TSTool</w:t>
      </w:r>
      <w:proofErr w:type="spellEnd"/>
      <w:r>
        <w:t xml:space="preserve"> </w:t>
      </w:r>
      <w:r w:rsidR="003D1E26">
        <w:t>only shows</w:t>
      </w:r>
      <w:r>
        <w:t xml:space="preserve"> the input type and input name parts of the identifier </w:t>
      </w:r>
      <w:r w:rsidR="003D1E26">
        <w:t xml:space="preserve">when editing </w:t>
      </w:r>
      <w:r>
        <w:t>read commands.  There are cases where two time series identifiers will be the same except for the input type and name.  In these cases, an alias should be assigned when reading the time series and the alias used in later commands</w:t>
      </w:r>
      <w:r w:rsidR="00ED5518">
        <w:t xml:space="preserve"> (see the next section)</w:t>
      </w:r>
      <w:r>
        <w:t>.</w:t>
      </w:r>
    </w:p>
    <w:p w:rsidR="00ED5518" w:rsidRDefault="00ED5518"/>
    <w:p w:rsidR="00ED5518" w:rsidRDefault="00ED5518" w:rsidP="00ED5518">
      <w:pPr>
        <w:pStyle w:val="Heading1"/>
      </w:pPr>
      <w:r>
        <w:t xml:space="preserve">2.3 </w:t>
      </w:r>
      <w:r w:rsidR="00D21AB0">
        <w:t xml:space="preserve">Using </w:t>
      </w:r>
      <w:r>
        <w:t>Time Series Alias</w:t>
      </w:r>
      <w:r w:rsidR="00431E3D">
        <w:t>es</w:t>
      </w:r>
    </w:p>
    <w:p w:rsidR="00ED5518" w:rsidRDefault="00ED5518" w:rsidP="00ED5518">
      <w:pPr>
        <w:pStyle w:val="RTiSWDocToC"/>
        <w:keepNext/>
        <w:tabs>
          <w:tab w:val="clear" w:pos="360"/>
          <w:tab w:val="clear" w:pos="720"/>
        </w:tabs>
        <w:rPr>
          <w:rFonts w:ascii="Times New Roman" w:hAnsi="Times New Roman"/>
        </w:rPr>
      </w:pPr>
    </w:p>
    <w:p w:rsidR="00ED5518" w:rsidRDefault="00ED5518" w:rsidP="00ED5518">
      <w:r>
        <w:t xml:space="preserve">Because time series identifiers are somewhat cumbersome to work with, </w:t>
      </w:r>
      <w:proofErr w:type="spellStart"/>
      <w:r>
        <w:t>TSTool</w:t>
      </w:r>
      <w:proofErr w:type="spellEnd"/>
      <w:r>
        <w:t xml:space="preserve"> allows a time series </w:t>
      </w:r>
      <w:r>
        <w:rPr>
          <w:rStyle w:val="RTiSWDocFileDirReference"/>
        </w:rPr>
        <w:t>alias</w:t>
      </w:r>
      <w:r>
        <w:t xml:space="preserve"> to be used instead.  For example, the following command illustrates how a </w:t>
      </w:r>
      <w:proofErr w:type="spellStart"/>
      <w:r>
        <w:t>HydroBase</w:t>
      </w:r>
      <w:proofErr w:type="spellEnd"/>
      <w:r>
        <w:t xml:space="preserve"> time series can be read and associated with an alias:</w:t>
      </w:r>
    </w:p>
    <w:p w:rsidR="00ED5518" w:rsidRDefault="00ED5518" w:rsidP="00ED5518"/>
    <w:p w:rsidR="00ED5518" w:rsidRPr="00D21AB0" w:rsidRDefault="00622466" w:rsidP="00622466">
      <w:pPr>
        <w:rPr>
          <w:sz w:val="18"/>
          <w:szCs w:val="18"/>
        </w:rPr>
      </w:pPr>
      <w:r>
        <w:rPr>
          <w:rStyle w:val="RTiSWDocLiteralText"/>
          <w:sz w:val="18"/>
          <w:szCs w:val="18"/>
        </w:rPr>
        <w:t xml:space="preserve">     </w:t>
      </w:r>
      <w:r w:rsidR="00ED5518" w:rsidRPr="00D21AB0">
        <w:rPr>
          <w:rStyle w:val="RTiSWDocLiteralText"/>
          <w:sz w:val="18"/>
          <w:szCs w:val="18"/>
        </w:rPr>
        <w:t>ReadTimeSeries(Alias=”09010500”,TSID=”09010500.USGS.Streamflow.Month~HydroBase”)</w:t>
      </w:r>
    </w:p>
    <w:p w:rsidR="00ED5518" w:rsidRDefault="00ED5518" w:rsidP="00ED5518"/>
    <w:p w:rsidR="00D21AB0" w:rsidRDefault="00D21AB0" w:rsidP="00ED5518">
      <w:r>
        <w:t xml:space="preserve">The following older syntax was phased out in </w:t>
      </w:r>
      <w:proofErr w:type="spellStart"/>
      <w:r>
        <w:t>TSTool</w:t>
      </w:r>
      <w:proofErr w:type="spellEnd"/>
      <w:r>
        <w:t xml:space="preserve"> version 10.00.00, and </w:t>
      </w:r>
      <w:r w:rsidR="00622466">
        <w:t>is</w:t>
      </w:r>
      <w:r>
        <w:t xml:space="preserve"> automatically converted to the above syntax when a command file is read:</w:t>
      </w:r>
    </w:p>
    <w:p w:rsidR="00D21AB0" w:rsidRDefault="00D21AB0" w:rsidP="00ED5518"/>
    <w:p w:rsidR="00ED5518" w:rsidRPr="00D21AB0" w:rsidRDefault="00622466" w:rsidP="00622466">
      <w:pPr>
        <w:rPr>
          <w:rStyle w:val="RTiSWDocLiteralText"/>
          <w:sz w:val="20"/>
        </w:rPr>
      </w:pPr>
      <w:r>
        <w:rPr>
          <w:rStyle w:val="RTiSWDocLiteralText"/>
          <w:sz w:val="20"/>
        </w:rPr>
        <w:lastRenderedPageBreak/>
        <w:t xml:space="preserve">     </w:t>
      </w:r>
      <w:r w:rsidR="00ED5518" w:rsidRPr="00D21AB0">
        <w:rPr>
          <w:rStyle w:val="RTiSWDocLiteralText"/>
          <w:sz w:val="20"/>
        </w:rPr>
        <w:t xml:space="preserve">TS </w:t>
      </w:r>
      <w:r w:rsidR="00D21AB0" w:rsidRPr="00D21AB0">
        <w:rPr>
          <w:rStyle w:val="RTiSWDocLiteralText"/>
          <w:sz w:val="20"/>
        </w:rPr>
        <w:t>09010500</w:t>
      </w:r>
      <w:r w:rsidR="00ED5518" w:rsidRPr="00D21AB0">
        <w:rPr>
          <w:rStyle w:val="RTiSWDocLiteralText"/>
          <w:sz w:val="20"/>
        </w:rPr>
        <w:t xml:space="preserve"> = </w:t>
      </w:r>
      <w:proofErr w:type="spellStart"/>
      <w:r w:rsidR="00ED5518" w:rsidRPr="00D21AB0">
        <w:rPr>
          <w:rStyle w:val="RTiSWDocLiteralText"/>
          <w:sz w:val="20"/>
        </w:rPr>
        <w:t>ReadTimeSeries</w:t>
      </w:r>
      <w:proofErr w:type="spellEnd"/>
      <w:r w:rsidR="00ED5518" w:rsidRPr="00D21AB0">
        <w:rPr>
          <w:rStyle w:val="RTiSWDocLiteralText"/>
          <w:sz w:val="20"/>
        </w:rPr>
        <w:t>(“09010500.USGS.Streamflow.Month~HydroBase”)</w:t>
      </w:r>
    </w:p>
    <w:p w:rsidR="00ED5518" w:rsidRDefault="00ED5518" w:rsidP="00ED5518"/>
    <w:p w:rsidR="00ED5518" w:rsidRDefault="00D21AB0" w:rsidP="00ED5518">
      <w:r>
        <w:t>If an alias is defined for a time series, the alias will be used instead of the alias and will be displayed in command editors and results</w:t>
      </w:r>
      <w:r w:rsidR="003D1E26">
        <w:t xml:space="preserve"> (although the TSID is often also shown in output)</w:t>
      </w:r>
      <w:r>
        <w:t xml:space="preserve">.  </w:t>
      </w:r>
      <w:proofErr w:type="spellStart"/>
      <w:r w:rsidR="00ED5518">
        <w:t>TSTool</w:t>
      </w:r>
      <w:proofErr w:type="spellEnd"/>
      <w:r w:rsidR="00ED5518">
        <w:t xml:space="preserve"> ignores upper/lower case when comparing identifiers, aliases, and other commands, although it is good practice to be consi</w:t>
      </w:r>
      <w:r>
        <w:t>stent.  The general term “TSID”, when used as a command parameter to identify time series to process, allows a TSID or alias to be specified.</w:t>
      </w:r>
    </w:p>
    <w:p w:rsidR="00D21AB0" w:rsidRDefault="00D21AB0" w:rsidP="00ED5518"/>
    <w:p w:rsidR="00D21AB0" w:rsidRDefault="00D21AB0" w:rsidP="00ED5518">
      <w:proofErr w:type="spellStart"/>
      <w:r>
        <w:t>TSTool</w:t>
      </w:r>
      <w:proofErr w:type="spellEnd"/>
      <w:r>
        <w:t xml:space="preserve"> commands allow the alias to be defined using time series properties.  For example, the parameter </w:t>
      </w:r>
      <w:r w:rsidRPr="003D1E26">
        <w:rPr>
          <w:rStyle w:val="RTiSWDocLiteralText"/>
        </w:rPr>
        <w:t>Alias=”%L”</w:t>
      </w:r>
      <w:r>
        <w:t xml:space="preserve"> will assign the alias as the location part of the time series identifier.  A combination of the special formatting strings and literal characters can be used to create unique aliases for time series.  It is recommended that aliases not contain spaces or other whitespace</w:t>
      </w:r>
      <w:r w:rsidR="003D1E26">
        <w:t xml:space="preserve"> and that periods be avoided because they are used in TSIDs</w:t>
      </w:r>
      <w:r w:rsidR="00D77A14">
        <w:t>.</w:t>
      </w:r>
    </w:p>
    <w:p w:rsidR="00D21AB0" w:rsidRDefault="00D21AB0" w:rsidP="00ED5518"/>
    <w:p w:rsidR="00D21AB0" w:rsidRDefault="00D21AB0" w:rsidP="00ED5518">
      <w:r>
        <w:t xml:space="preserve">When defining a series of commands as a workflow to perform a task, a user generally will develop a rough draft of the process by using </w:t>
      </w:r>
      <w:proofErr w:type="spellStart"/>
      <w:r>
        <w:t>TSTool’s</w:t>
      </w:r>
      <w:proofErr w:type="spellEnd"/>
      <w:r>
        <w:t xml:space="preserve"> interactive data browsing and command editing features.  However, it is useful to develop a data flow description more identifiers that are more </w:t>
      </w:r>
      <w:r w:rsidR="003D1E26">
        <w:t>appropriate</w:t>
      </w:r>
      <w:r>
        <w:t xml:space="preserve"> than the default TSIDs provided by </w:t>
      </w:r>
      <w:proofErr w:type="spellStart"/>
      <w:r>
        <w:t>TSTool</w:t>
      </w:r>
      <w:proofErr w:type="spellEnd"/>
      <w:r>
        <w:t xml:space="preserve">.  Consequently, at an appropriate time in the workflow definition, it is useful to take a step back and review the identifiers being used, and insert aliases where possible. </w:t>
      </w:r>
      <w:r w:rsidR="00D77A14">
        <w:t xml:space="preserve"> For example, an inventory of time series may be defined to describe </w:t>
      </w:r>
      <w:r w:rsidR="003D1E26">
        <w:t xml:space="preserve">time series used in </w:t>
      </w:r>
      <w:r w:rsidR="00D77A14">
        <w:t>a process, similar to the following (where the bold indicates information that will be replaced with a specific value):</w:t>
      </w:r>
    </w:p>
    <w:p w:rsidR="00D77A14" w:rsidRDefault="00D77A14" w:rsidP="00ED5518"/>
    <w:tbl>
      <w:tblPr>
        <w:tblW w:w="930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
        <w:gridCol w:w="3296"/>
        <w:gridCol w:w="5958"/>
        <w:gridCol w:w="42"/>
      </w:tblGrid>
      <w:tr w:rsidR="00D77A14" w:rsidTr="00D51304">
        <w:trPr>
          <w:gridAfter w:val="1"/>
          <w:wAfter w:w="42" w:type="dxa"/>
          <w:cantSplit/>
          <w:tblHeader/>
          <w:jc w:val="center"/>
        </w:trPr>
        <w:tc>
          <w:tcPr>
            <w:tcW w:w="3304" w:type="dxa"/>
            <w:gridSpan w:val="2"/>
            <w:shd w:val="pct25" w:color="auto" w:fill="FFFFFF"/>
          </w:tcPr>
          <w:p w:rsidR="00D77A14" w:rsidRDefault="00D77A14" w:rsidP="00B35C52">
            <w:pPr>
              <w:pStyle w:val="RTiSWDocTableHeading"/>
            </w:pPr>
            <w:r>
              <w:t>Alias</w:t>
            </w:r>
          </w:p>
        </w:tc>
        <w:tc>
          <w:tcPr>
            <w:tcW w:w="5958" w:type="dxa"/>
            <w:shd w:val="pct25" w:color="auto" w:fill="FFFFFF"/>
          </w:tcPr>
          <w:p w:rsidR="00D77A14" w:rsidRDefault="00D77A14" w:rsidP="00B35C52">
            <w:pPr>
              <w:pStyle w:val="RTiSWDocTableHeading"/>
            </w:pPr>
            <w:r>
              <w:t>Description</w:t>
            </w:r>
          </w:p>
        </w:tc>
      </w:tr>
      <w:tr w:rsidR="00D77A14" w:rsidTr="00D51304">
        <w:trPr>
          <w:gridBefore w:val="1"/>
          <w:wBefore w:w="8" w:type="dxa"/>
          <w:cantSplit/>
          <w:jc w:val="center"/>
        </w:trPr>
        <w:tc>
          <w:tcPr>
            <w:tcW w:w="3296" w:type="dxa"/>
          </w:tcPr>
          <w:p w:rsidR="00D77A14" w:rsidRDefault="00D77A14" w:rsidP="00B35C52">
            <w:r w:rsidRPr="00D77A14">
              <w:rPr>
                <w:b/>
              </w:rPr>
              <w:t>Location</w:t>
            </w:r>
            <w:r>
              <w:t>-Streamflow-Month-Original</w:t>
            </w:r>
          </w:p>
        </w:tc>
        <w:tc>
          <w:tcPr>
            <w:tcW w:w="6000" w:type="dxa"/>
            <w:gridSpan w:val="2"/>
          </w:tcPr>
          <w:p w:rsidR="00D77A14" w:rsidRDefault="00D77A14" w:rsidP="00B35C52">
            <w:r>
              <w:t>Original monthly streamflow</w:t>
            </w:r>
            <w:r w:rsidR="003D1E26">
              <w:t>.</w:t>
            </w:r>
          </w:p>
        </w:tc>
      </w:tr>
      <w:tr w:rsidR="00D77A14" w:rsidTr="00D51304">
        <w:trPr>
          <w:gridBefore w:val="1"/>
          <w:wBefore w:w="8" w:type="dxa"/>
          <w:cantSplit/>
          <w:jc w:val="center"/>
        </w:trPr>
        <w:tc>
          <w:tcPr>
            <w:tcW w:w="3296" w:type="dxa"/>
          </w:tcPr>
          <w:p w:rsidR="00D77A14" w:rsidRDefault="00D77A14" w:rsidP="00B35C52">
            <w:r w:rsidRPr="00D77A14">
              <w:rPr>
                <w:b/>
              </w:rPr>
              <w:t>Location</w:t>
            </w:r>
            <w:r>
              <w:t>-Streamflow-Month-QC</w:t>
            </w:r>
          </w:p>
        </w:tc>
        <w:tc>
          <w:tcPr>
            <w:tcW w:w="6000" w:type="dxa"/>
            <w:gridSpan w:val="2"/>
          </w:tcPr>
          <w:p w:rsidR="00D77A14" w:rsidRDefault="00D77A14" w:rsidP="00B35C52">
            <w:r>
              <w:t>Monthly streamflow data after quality control.</w:t>
            </w:r>
          </w:p>
        </w:tc>
      </w:tr>
      <w:tr w:rsidR="00D77A14" w:rsidTr="00D51304">
        <w:trPr>
          <w:gridBefore w:val="1"/>
          <w:wBefore w:w="8" w:type="dxa"/>
          <w:cantSplit/>
          <w:jc w:val="center"/>
        </w:trPr>
        <w:tc>
          <w:tcPr>
            <w:tcW w:w="3296" w:type="dxa"/>
          </w:tcPr>
          <w:p w:rsidR="00D77A14" w:rsidRDefault="00D77A14" w:rsidP="00B35C52">
            <w:r w:rsidRPr="00D77A14">
              <w:rPr>
                <w:b/>
              </w:rPr>
              <w:t>Location</w:t>
            </w:r>
            <w:r>
              <w:t>-Streamflow-Month</w:t>
            </w:r>
          </w:p>
        </w:tc>
        <w:tc>
          <w:tcPr>
            <w:tcW w:w="6000" w:type="dxa"/>
            <w:gridSpan w:val="2"/>
          </w:tcPr>
          <w:p w:rsidR="00D77A14" w:rsidRDefault="00D77A14" w:rsidP="00B35C52">
            <w:r>
              <w:t>Monthly streamflow data after filling data gaps, ready for analysis.</w:t>
            </w:r>
          </w:p>
        </w:tc>
      </w:tr>
      <w:tr w:rsidR="00D77A14" w:rsidTr="00D51304">
        <w:trPr>
          <w:gridBefore w:val="1"/>
          <w:wBefore w:w="8" w:type="dxa"/>
          <w:cantSplit/>
          <w:jc w:val="center"/>
        </w:trPr>
        <w:tc>
          <w:tcPr>
            <w:tcW w:w="3296" w:type="dxa"/>
          </w:tcPr>
          <w:p w:rsidR="00D77A14" w:rsidRDefault="00D77A14" w:rsidP="00B35C52">
            <w:r w:rsidRPr="00D77A14">
              <w:rPr>
                <w:b/>
              </w:rPr>
              <w:t>Location</w:t>
            </w:r>
            <w:r>
              <w:t>-Streamflow-Year</w:t>
            </w:r>
          </w:p>
        </w:tc>
        <w:tc>
          <w:tcPr>
            <w:tcW w:w="6000" w:type="dxa"/>
            <w:gridSpan w:val="2"/>
          </w:tcPr>
          <w:p w:rsidR="00D77A14" w:rsidRDefault="00D77A14" w:rsidP="00B35C52">
            <w:r>
              <w:t xml:space="preserve">Annual streamflow data, accumulated from </w:t>
            </w:r>
            <w:r w:rsidRPr="00D77A14">
              <w:rPr>
                <w:b/>
              </w:rPr>
              <w:t>Location</w:t>
            </w:r>
            <w:r>
              <w:t>-Streamflow-Month.</w:t>
            </w:r>
          </w:p>
        </w:tc>
      </w:tr>
    </w:tbl>
    <w:p w:rsidR="00D77A14" w:rsidRDefault="00D77A14" w:rsidP="00ED5518"/>
    <w:p w:rsidR="00384100" w:rsidRDefault="00D77A14">
      <w:r>
        <w:t xml:space="preserve">By using aliases, it is possible to </w:t>
      </w:r>
      <w:r w:rsidR="003D1E26">
        <w:t>switch the data inputs</w:t>
      </w:r>
      <w:r>
        <w:t xml:space="preserve"> with</w:t>
      </w:r>
      <w:r w:rsidR="003D1E26">
        <w:t xml:space="preserve"> minor changes to</w:t>
      </w:r>
      <w:r>
        <w:t xml:space="preserve"> the processing logic.  </w:t>
      </w:r>
      <w:r w:rsidR="003D1E26">
        <w:t>I</w:t>
      </w:r>
      <w:r>
        <w:t>f it is important to indicate the source of information</w:t>
      </w:r>
      <w:r w:rsidR="003D1E26">
        <w:t>, such as when comparing the same data stored in two different databases</w:t>
      </w:r>
      <w:r>
        <w:t xml:space="preserve">, then the alias can </w:t>
      </w:r>
      <w:r w:rsidR="00BF5385">
        <w:t>be defined to include the input name</w:t>
      </w:r>
      <w:r>
        <w:t xml:space="preserve">.  Regardless of whether an alias is used, the original TSID also </w:t>
      </w:r>
      <w:r w:rsidR="00BF5385">
        <w:t xml:space="preserve">is </w:t>
      </w:r>
      <w:r>
        <w:t>maintained with the time series and is available for reports and displays.</w:t>
      </w:r>
    </w:p>
    <w:p w:rsidR="00BF5385" w:rsidRDefault="00BF5385"/>
    <w:p w:rsidR="00BF5385" w:rsidRDefault="00BF5385">
      <w:r>
        <w:t>In summary, if an alias is assigned to a time series, it will take precedence over the TSID when identifying the time series.</w:t>
      </w:r>
    </w:p>
    <w:p w:rsidR="00D77A14" w:rsidRDefault="00D77A14"/>
    <w:p w:rsidR="00384100" w:rsidRDefault="00384100">
      <w:pPr>
        <w:pStyle w:val="Heading1"/>
      </w:pPr>
      <w:r>
        <w:t>2.</w:t>
      </w:r>
      <w:r w:rsidR="00ED5518">
        <w:t>4</w:t>
      </w:r>
      <w:r>
        <w:t xml:space="preserve"> </w:t>
      </w:r>
      <w:bookmarkStart w:id="2" w:name="Introduction_DateTimeConventions"/>
      <w:r>
        <w:t>Date/Time Conventions</w:t>
      </w:r>
      <w:bookmarkEnd w:id="2"/>
    </w:p>
    <w:p w:rsidR="00384100" w:rsidRDefault="00384100"/>
    <w:p w:rsidR="00384100" w:rsidRDefault="00384100">
      <w:proofErr w:type="spellStart"/>
      <w:r>
        <w:t>TSTool</w:t>
      </w:r>
      <w:proofErr w:type="spellEnd"/>
      <w:r>
        <w:t xml:space="preserve"> uses date/time information in several ways:</w:t>
      </w:r>
    </w:p>
    <w:p w:rsidR="00384100" w:rsidRDefault="00384100"/>
    <w:p w:rsidR="00384100" w:rsidRDefault="00384100">
      <w:pPr>
        <w:numPr>
          <w:ilvl w:val="0"/>
          <w:numId w:val="2"/>
        </w:numPr>
      </w:pPr>
      <w:r>
        <w:t xml:space="preserve">Data values in time series are associated with a date/time and the precision of all date/time information should be consistent within the </w:t>
      </w:r>
      <w:r w:rsidR="00D77A14">
        <w:t>time series.</w:t>
      </w:r>
    </w:p>
    <w:p w:rsidR="00384100" w:rsidRDefault="00384100">
      <w:pPr>
        <w:numPr>
          <w:ilvl w:val="0"/>
          <w:numId w:val="2"/>
        </w:numPr>
      </w:pPr>
      <w:r>
        <w:t xml:space="preserve">The data interval indicates the time spacing between data points and is represented as a multiplier (optional if </w:t>
      </w:r>
      <w:r>
        <w:rPr>
          <w:rStyle w:val="RTiSWDocLiteralText"/>
        </w:rPr>
        <w:t>1</w:t>
      </w:r>
      <w:r>
        <w:t xml:space="preserve">) and a base (e.g., </w:t>
      </w:r>
      <w:r>
        <w:rPr>
          <w:rStyle w:val="RTiSWDocLiteralText"/>
        </w:rPr>
        <w:t>Day</w:t>
      </w:r>
      <w:r>
        <w:t xml:space="preserve">, </w:t>
      </w:r>
      <w:r>
        <w:rPr>
          <w:rStyle w:val="RTiSWDocLiteralText"/>
        </w:rPr>
        <w:t>Hour</w:t>
      </w:r>
      <w:r w:rsidR="00D77A14">
        <w:t xml:space="preserve">).  Consequently </w:t>
      </w:r>
      <w:r w:rsidR="00D77A14" w:rsidRPr="00D77A14">
        <w:rPr>
          <w:rStyle w:val="RTiSWDocLiteralText"/>
        </w:rPr>
        <w:t>24Hour</w:t>
      </w:r>
      <w:r w:rsidR="00D77A14">
        <w:t xml:space="preserve"> data has a base interval of </w:t>
      </w:r>
      <w:r w:rsidR="00D77A14" w:rsidRPr="00D77A14">
        <w:rPr>
          <w:rStyle w:val="RTiSWDocLiteralText"/>
        </w:rPr>
        <w:t>Hour</w:t>
      </w:r>
      <w:r w:rsidR="00D77A14">
        <w:t xml:space="preserve"> and a multiplier of </w:t>
      </w:r>
      <w:r w:rsidR="00D77A14" w:rsidRPr="00BF5385">
        <w:rPr>
          <w:rStyle w:val="RTiSWDocLiteralText"/>
        </w:rPr>
        <w:t>24</w:t>
      </w:r>
      <w:r w:rsidR="00D77A14">
        <w:t>.</w:t>
      </w:r>
    </w:p>
    <w:p w:rsidR="00384100" w:rsidRDefault="00384100">
      <w:pPr>
        <w:numPr>
          <w:ilvl w:val="0"/>
          <w:numId w:val="2"/>
        </w:numPr>
      </w:pPr>
      <w:r>
        <w:t>The period of a time series is defined by start and end date/time values,</w:t>
      </w:r>
      <w:r w:rsidR="00D77A14">
        <w:t xml:space="preserve"> using appropriate precision.</w:t>
      </w:r>
    </w:p>
    <w:p w:rsidR="00384100" w:rsidRDefault="00384100">
      <w:pPr>
        <w:numPr>
          <w:ilvl w:val="0"/>
          <w:numId w:val="2"/>
        </w:numPr>
      </w:pPr>
      <w:r>
        <w:lastRenderedPageBreak/>
        <w:t>An analysis period may be used to indicate wh</w:t>
      </w:r>
      <w:r w:rsidR="00D77A14">
        <w:t>en data processing should occur.</w:t>
      </w:r>
    </w:p>
    <w:p w:rsidR="00384100" w:rsidRDefault="00384100">
      <w:pPr>
        <w:numPr>
          <w:ilvl w:val="0"/>
          <w:numId w:val="2"/>
        </w:numPr>
      </w:pPr>
      <w:r>
        <w:t>Output is typically formatted for cale</w:t>
      </w:r>
      <w:r w:rsidR="00050D5E">
        <w:t>ndar year (January to December) or</w:t>
      </w:r>
      <w:r>
        <w:t xml:space="preserve"> water year (October to November)</w:t>
      </w:r>
      <w:r w:rsidR="00050D5E">
        <w:t xml:space="preserve">.  Additionally, a year type of </w:t>
      </w:r>
      <w:proofErr w:type="spellStart"/>
      <w:r w:rsidR="00050D5E">
        <w:t>NovToOct</w:t>
      </w:r>
      <w:proofErr w:type="spellEnd"/>
      <w:r w:rsidR="00050D5E">
        <w:t xml:space="preserve"> has been implemented to represent </w:t>
      </w:r>
      <w:r>
        <w:t>November to October</w:t>
      </w:r>
      <w:r w:rsidR="00050D5E">
        <w:t xml:space="preserve"> and additional similar year types may be implemented in the future.  C</w:t>
      </w:r>
      <w:r>
        <w:t>alendar year is the default but can be changed in some commands.</w:t>
      </w:r>
    </w:p>
    <w:p w:rsidR="00384100" w:rsidRDefault="00384100"/>
    <w:p w:rsidR="00384100" w:rsidRDefault="00384100">
      <w:r>
        <w:t xml:space="preserve">A date/time has a precision.  For example, </w:t>
      </w:r>
      <w:r>
        <w:rPr>
          <w:rStyle w:val="RTiSWDocLiteralText"/>
        </w:rPr>
        <w:t>2002-02</w:t>
      </w:r>
      <w:r>
        <w:t xml:space="preserve"> has a monthly precision and </w:t>
      </w:r>
      <w:r>
        <w:rPr>
          <w:rStyle w:val="RTiSWDocLiteralText"/>
        </w:rPr>
        <w:t>2002-02-01</w:t>
      </w:r>
      <w:r>
        <w:t xml:space="preserve"> has a daily precision.  Each date/time object knows its precision and “extra” date/time information is set to reasonable defaults </w:t>
      </w:r>
      <w:r w:rsidR="00050D5E">
        <w:t xml:space="preserve">but generally are not used </w:t>
      </w:r>
      <w:r>
        <w:t xml:space="preserve">(e.g., hour, minute, and second for a monthly precision date/time are set to zero and the day is set to 1).  The date/time precision is important because </w:t>
      </w:r>
      <w:proofErr w:type="spellStart"/>
      <w:r>
        <w:t>TSTool</w:t>
      </w:r>
      <w:proofErr w:type="spellEnd"/>
      <w:r>
        <w:t xml:space="preserve"> uses the date/time objects to iterate through data, to compare dates, and to calculate a plotting position for graphs.  Specifying date/time information with incorrect precision may cause inconsistent behavior.</w:t>
      </w:r>
    </w:p>
    <w:p w:rsidR="00384100" w:rsidRDefault="00384100"/>
    <w:p w:rsidR="00384100" w:rsidRDefault="00384100">
      <w:r>
        <w:t xml:space="preserve">The </w:t>
      </w:r>
      <w:proofErr w:type="spellStart"/>
      <w:r>
        <w:t>TSTool</w:t>
      </w:r>
      <w:proofErr w:type="spellEnd"/>
      <w:r>
        <w:t xml:space="preserve"> documentation and user interface typically use ISO 8601 International Standard formats for date/time information.  For example, dates are represented using </w:t>
      </w:r>
      <w:r>
        <w:rPr>
          <w:rStyle w:val="RTiSWDocLiteralText"/>
        </w:rPr>
        <w:t>YYYY-MM-DD</w:t>
      </w:r>
      <w:r>
        <w:t xml:space="preserve"> and times are represented using </w:t>
      </w:r>
      <w:proofErr w:type="spellStart"/>
      <w:r>
        <w:rPr>
          <w:rStyle w:val="RTiSWDocLiteralText"/>
        </w:rPr>
        <w:t>hh:mm:ss</w:t>
      </w:r>
      <w:proofErr w:type="spellEnd"/>
      <w:r>
        <w:t xml:space="preserve">.  A combined date/time is represented as </w:t>
      </w:r>
      <w:r>
        <w:rPr>
          <w:rStyle w:val="RTiSWDocLiteralText"/>
        </w:rPr>
        <w:t xml:space="preserve">YYYY-MM-DD </w:t>
      </w:r>
      <w:proofErr w:type="spellStart"/>
      <w:r>
        <w:rPr>
          <w:rStyle w:val="RTiSWDocLiteralText"/>
        </w:rPr>
        <w:t>hh:mm:ss</w:t>
      </w:r>
      <w:proofErr w:type="spellEnd"/>
      <w:r>
        <w:t xml:space="preserve">.  In order to support common use, </w:t>
      </w:r>
      <w:proofErr w:type="spellStart"/>
      <w:r>
        <w:t>TSTool</w:t>
      </w:r>
      <w:proofErr w:type="spellEnd"/>
      <w:r>
        <w:t xml:space="preserve"> also attempts to handle </w:t>
      </w:r>
      <w:r w:rsidR="00BF5385">
        <w:t xml:space="preserve">date/time formats commonly used in the </w:t>
      </w:r>
      <w:smartTag w:uri="urn:schemas-microsoft-com:office:smarttags" w:element="country-region">
        <w:smartTag w:uri="urn:schemas-microsoft-com:office:smarttags" w:element="place">
          <w:r>
            <w:t>United States</w:t>
          </w:r>
        </w:smartTag>
      </w:smartTag>
      <w:r>
        <w:t xml:space="preserve"> and other </w:t>
      </w:r>
      <w:r w:rsidR="00BF5385">
        <w:t>locales</w:t>
      </w:r>
      <w:r>
        <w:t>.  In such cases, the length of the date/time string and the position of special characters are used to make a reasonable estimate of the format.  Using ambiguous formats (e.g., two-digit years that may be confused with months) may cause errors in processing.  Adhering to the ISO 8601, standard formats will result i</w:t>
      </w:r>
      <w:r w:rsidR="00C93E69">
        <w:t xml:space="preserve">n the fewest number of errors.  The </w:t>
      </w:r>
      <w:r w:rsidR="00BF5385">
        <w:t xml:space="preserve">input type and </w:t>
      </w:r>
      <w:proofErr w:type="spellStart"/>
      <w:r w:rsidR="00BF5385">
        <w:t>datastore</w:t>
      </w:r>
      <w:proofErr w:type="spellEnd"/>
      <w:r w:rsidR="00BF5385">
        <w:t xml:space="preserve"> </w:t>
      </w:r>
      <w:r w:rsidR="00C93E69">
        <w:t xml:space="preserve">appendices discuss </w:t>
      </w:r>
      <w:r w:rsidR="00050D5E">
        <w:t xml:space="preserve">date/time </w:t>
      </w:r>
      <w:r w:rsidR="00C93E69">
        <w:t xml:space="preserve">issues with </w:t>
      </w:r>
      <w:r w:rsidR="00050D5E">
        <w:t>various data</w:t>
      </w:r>
      <w:r w:rsidR="00C93E69">
        <w:t xml:space="preserve"> formats.</w:t>
      </w:r>
    </w:p>
    <w:p w:rsidR="00384100" w:rsidRDefault="00384100"/>
    <w:p w:rsidR="00384100" w:rsidRDefault="00384100">
      <w:r>
        <w:t>Plotting positions are computed by converting dates to floating point values, where the whole number is the year, and the fraction is the fractional part of the year, considering the precision.  The floating-point date is then interpolated to screen pixels</w:t>
      </w:r>
      <w:r w:rsidR="00BF5385">
        <w:t xml:space="preserve"> or page coordinates</w:t>
      </w:r>
      <w:r>
        <w:t xml:space="preserve">.  In most cases, the high-precision date/time parts are irrelevant because they default to zero.  However, in some cases the precision can impact plots significantly.  For example, when plotting daily and monthly data on the same graph, the monthly data will be plotted ignoring the day whereas the daily values correspond days 1 to 31.  The ability to plot monthly data mid-month or end-of-month has not been implemented.  The </w:t>
      </w:r>
      <w:proofErr w:type="spellStart"/>
      <w:r>
        <w:rPr>
          <w:rStyle w:val="RTiSWDocSectionReference"/>
        </w:rPr>
        <w:t>TSView</w:t>
      </w:r>
      <w:proofErr w:type="spellEnd"/>
      <w:r>
        <w:rPr>
          <w:rStyle w:val="RTiSWDocSectionReference"/>
        </w:rPr>
        <w:t xml:space="preserve"> Time Series Viewing Tools</w:t>
      </w:r>
      <w:r>
        <w:t xml:space="preserve"> </w:t>
      </w:r>
      <w:r>
        <w:rPr>
          <w:rStyle w:val="RTiSWDocSectionReference"/>
        </w:rPr>
        <w:t>Appendix</w:t>
      </w:r>
      <w:r>
        <w:t xml:space="preserve"> provides examples of plots.</w:t>
      </w:r>
    </w:p>
    <w:p w:rsidR="00384100" w:rsidRDefault="00384100"/>
    <w:p w:rsidR="00384100" w:rsidRDefault="00384100">
      <w:r>
        <w:t xml:space="preserve">The date/time precision is very important when performing an analysis or converting between time series file formats.  For example, a file may contain 6Hour data using a maximum hour of 24 (e.g., 6, 12, 18, 24).  When reading this data, </w:t>
      </w:r>
      <w:proofErr w:type="spellStart"/>
      <w:r>
        <w:t>TSTool</w:t>
      </w:r>
      <w:proofErr w:type="spellEnd"/>
      <w:r>
        <w:t xml:space="preserve"> will convert the hour 24 values to hour 0 of the next day.  Consequently, the hour and day of the original data will seemingly be shifted, even though the data are actually consistent.  This shift may also be perceived when converting from hourly data to daily data because the hour can have a value of 0 to 23, whereas days in the month start with 1.  The perceived shift is purely an artifact of time values having a minimum value of zero.</w:t>
      </w:r>
      <w:r w:rsidR="00050D5E">
        <w:t xml:space="preserve">  Some commands will allow an automatic conversion of 24Hour interval data to Day interval data to avoid hour offset issues.</w:t>
      </w:r>
    </w:p>
    <w:p w:rsidR="00BF5385" w:rsidRDefault="00BF5385"/>
    <w:p w:rsidR="00BF5385" w:rsidRDefault="00BF5385">
      <w:proofErr w:type="spellStart"/>
      <w:r>
        <w:t>TSTool</w:t>
      </w:r>
      <w:proofErr w:type="spellEnd"/>
      <w:r>
        <w:t xml:space="preserve"> understands leap years and days per month.  Consequently data formats that do not properly implement leap years or simplify time by assuming a constant number of days per month may result in missing values in data when read into </w:t>
      </w:r>
      <w:proofErr w:type="spellStart"/>
      <w:r>
        <w:t>TSTool</w:t>
      </w:r>
      <w:proofErr w:type="spellEnd"/>
      <w:r>
        <w:t>.</w:t>
      </w:r>
    </w:p>
    <w:p w:rsidR="00BF5385" w:rsidRDefault="00BF5385"/>
    <w:p w:rsidR="00BF5385" w:rsidRDefault="00BF5385">
      <w:proofErr w:type="spellStart"/>
      <w:r>
        <w:t>TSTool</w:t>
      </w:r>
      <w:proofErr w:type="spellEnd"/>
      <w:r>
        <w:t xml:space="preserve"> does have the capability to handle time zone in small interval (hour, minute) data.  However, </w:t>
      </w:r>
      <w:r w:rsidR="00557488">
        <w:t>fully</w:t>
      </w:r>
      <w:r>
        <w:t xml:space="preserve"> represent</w:t>
      </w:r>
      <w:r w:rsidR="00557488">
        <w:t>ing</w:t>
      </w:r>
      <w:r>
        <w:t xml:space="preserve"> time zone and daylight savings </w:t>
      </w:r>
      <w:r w:rsidR="00557488">
        <w:t>offsets</w:t>
      </w:r>
      <w:r>
        <w:t xml:space="preserve"> is somewh</w:t>
      </w:r>
      <w:r w:rsidR="00557488">
        <w:t xml:space="preserve">at complex and </w:t>
      </w:r>
      <w:proofErr w:type="spellStart"/>
      <w:r w:rsidR="00557488">
        <w:t>TSTool</w:t>
      </w:r>
      <w:proofErr w:type="spellEnd"/>
      <w:r w:rsidR="00557488">
        <w:t xml:space="preserve"> for the most part does not perform time zone conversions or normalization.</w:t>
      </w:r>
    </w:p>
    <w:p w:rsidR="00557488" w:rsidRDefault="00557488"/>
    <w:p w:rsidR="00557488" w:rsidRDefault="00557488">
      <w:r>
        <w:t xml:space="preserve">Input formats that have different conventions are handled by converting the data to </w:t>
      </w:r>
      <w:proofErr w:type="spellStart"/>
      <w:r>
        <w:t>TSTool</w:t>
      </w:r>
      <w:proofErr w:type="spellEnd"/>
      <w:r>
        <w:t xml:space="preserve"> conventions when reading the data and converting from </w:t>
      </w:r>
      <w:proofErr w:type="spellStart"/>
      <w:r>
        <w:t>TSTool</w:t>
      </w:r>
      <w:proofErr w:type="spellEnd"/>
      <w:r>
        <w:t xml:space="preserve"> conventions when writing the data.</w:t>
      </w:r>
    </w:p>
    <w:p w:rsidR="00384100" w:rsidRDefault="00384100"/>
    <w:p w:rsidR="00384100" w:rsidRDefault="00384100">
      <w:pPr>
        <w:pStyle w:val="Heading1"/>
      </w:pPr>
      <w:r>
        <w:t>2.</w:t>
      </w:r>
      <w:r w:rsidR="00ED5518">
        <w:t>5</w:t>
      </w:r>
      <w:r>
        <w:t xml:space="preserve"> Time Scale for Time Series Data</w:t>
      </w:r>
    </w:p>
    <w:p w:rsidR="00384100" w:rsidRDefault="00384100"/>
    <w:p w:rsidR="00384100" w:rsidRDefault="00384100">
      <w:r>
        <w:t>The time scale for time series data gives an indication of how data value</w:t>
      </w:r>
      <w:r w:rsidR="00557488">
        <w:t>s</w:t>
      </w:r>
      <w:r>
        <w:t xml:space="preserve"> were measured or computed.  The time scale is generally determined from the data type (or the data type and interval) and can be one of the following (the abbreviations are often used in software choices):</w:t>
      </w:r>
    </w:p>
    <w:p w:rsidR="00384100" w:rsidRDefault="00384100"/>
    <w:p w:rsidR="00384100" w:rsidRDefault="00384100">
      <w:pPr>
        <w:numPr>
          <w:ilvl w:val="0"/>
          <w:numId w:val="3"/>
        </w:numPr>
      </w:pPr>
      <w:r>
        <w:t>Instantaneous (INST):  The data value represents the data observed at the time associated with the reading (e.g., instantaneous temperature, streamflow, or snow depth).  Instantaneous data may be of irregular or regular interval, depending on the data collection system.  If irregular, the precision of the date/time associated with the reading may vary (e.g., automated collection systems may have very precise times whereas infrequently recorded field measurements may only be recorded to the day).</w:t>
      </w:r>
    </w:p>
    <w:p w:rsidR="00384100" w:rsidRDefault="00384100">
      <w:pPr>
        <w:numPr>
          <w:ilvl w:val="0"/>
          <w:numId w:val="3"/>
        </w:numPr>
      </w:pPr>
      <w:r>
        <w:t xml:space="preserve">Accumulated (ACCM):  The data value represents the accumulation of the observed data over the preceding interval.  </w:t>
      </w:r>
      <w:bookmarkStart w:id="3" w:name="OLE_LINK1"/>
      <w:r>
        <w:t>The date/time associated with the data value corresponds to the end of the interval.</w:t>
      </w:r>
      <w:bookmarkEnd w:id="3"/>
      <w:r>
        <w:t xml:space="preserve">  For example, precipitation (rain or snow recorded as melt) is often recorded as an accumulation over some interval.  Accumulated values are typically available as a regular time series, although this is not a requirement (e.g., precipitation might be accumulated between times that a rain gage is read and emptied).</w:t>
      </w:r>
    </w:p>
    <w:p w:rsidR="00384100" w:rsidRDefault="00384100">
      <w:pPr>
        <w:numPr>
          <w:ilvl w:val="0"/>
          <w:numId w:val="3"/>
        </w:numPr>
      </w:pPr>
      <w:r>
        <w:t>Mean (MEAN):  The data value represents the mean value of observations during the preceding interval.  The date/time associated with the data value corresponds to the end of the interval.  The mean includes values after the previous timestamp and including the current timestamp.  The computation of mean values may be different depending on whether the original data are irregular or regular.  For example, if the original data are regular interval, then equal weight may be given to each value when computing the mean (a simple mean).  If the original data are irregular interval, then the weight given to each irregular value may depend on the amount of time that a value was observed (a time-weighted mean, not a simple mean).</w:t>
      </w:r>
    </w:p>
    <w:p w:rsidR="00384100" w:rsidRDefault="00384100"/>
    <w:p w:rsidR="00384100" w:rsidRDefault="00384100">
      <w:r>
        <w:t xml:space="preserve">Without having specific information about the time scale for data, </w:t>
      </w:r>
      <w:proofErr w:type="spellStart"/>
      <w:r>
        <w:t>TSTool</w:t>
      </w:r>
      <w:proofErr w:type="spellEnd"/>
      <w:r>
        <w:t xml:space="preserve"> assumes that all data are instantaneous for displays.  If time series are graphed using bars, an option is given to display the bar to the left, centered on, or to the right of the date/time.  If time series are graphed using lines or points, the data values are drawn at the date/time corresponding to data values.  This may not be appropriate for the time scale of the data.  In most cases, this default is adequate for displays.  Graphing data of different time scales together does result in visual inconsistencies.  These issues are being evaluated and options may be implemented in future releases of the software.  In particular, an effort to automatically determine the time scale from the data type and interval is being evaluated.  This can be difficult given that data types are not consistent between input types and time scale may be difficult to determine when reading time series.  Refer to the input type appendices for information about time scale.</w:t>
      </w:r>
    </w:p>
    <w:p w:rsidR="00384100" w:rsidRDefault="00384100"/>
    <w:p w:rsidR="00384100" w:rsidRDefault="00384100">
      <w:r>
        <w:t>The time scale is particularly important when changing the time interval of data.  For example, conversion of instantaneous data to mean involves an averaging process.  Conversion of instantaneous data to accumulated data involves summing the original data.  Commands that change interval either operate only on data of a certain time scale or require that the time scale be specified to control the conversion.  Refer to the command documentation for specific requirements.</w:t>
      </w:r>
    </w:p>
    <w:p w:rsidR="00557488" w:rsidRDefault="00557488"/>
    <w:p w:rsidR="00557488" w:rsidRDefault="00557488">
      <w:r>
        <w:t xml:space="preserve">Input formats that have different conventions are handled by converting the data to </w:t>
      </w:r>
      <w:proofErr w:type="spellStart"/>
      <w:r>
        <w:t>TSTool</w:t>
      </w:r>
      <w:proofErr w:type="spellEnd"/>
      <w:r>
        <w:t xml:space="preserve"> conventions when reading the data and converting from </w:t>
      </w:r>
      <w:proofErr w:type="spellStart"/>
      <w:r>
        <w:t>TSTool</w:t>
      </w:r>
      <w:proofErr w:type="spellEnd"/>
      <w:r>
        <w:t xml:space="preserve"> conventions when writing the data.</w:t>
      </w:r>
    </w:p>
    <w:p w:rsidR="00D51304" w:rsidRDefault="00D51304">
      <w:pPr>
        <w:pStyle w:val="Heading1"/>
      </w:pPr>
    </w:p>
    <w:p w:rsidR="00384100" w:rsidRDefault="00384100">
      <w:pPr>
        <w:pStyle w:val="Heading1"/>
      </w:pPr>
      <w:r>
        <w:t>2.</w:t>
      </w:r>
      <w:r w:rsidR="00ED5518">
        <w:t>6</w:t>
      </w:r>
      <w:r>
        <w:t xml:space="preserve"> </w:t>
      </w:r>
      <w:bookmarkStart w:id="4" w:name="Introduction_TSCommands"/>
      <w:r>
        <w:t>Time Series Commands and Processing Sequence</w:t>
      </w:r>
      <w:bookmarkEnd w:id="4"/>
    </w:p>
    <w:p w:rsidR="00384100" w:rsidRDefault="00384100">
      <w:pPr>
        <w:keepNext/>
      </w:pPr>
    </w:p>
    <w:p w:rsidR="00384100" w:rsidRDefault="00384100">
      <w:r>
        <w:t xml:space="preserve">Although </w:t>
      </w:r>
      <w:proofErr w:type="spellStart"/>
      <w:r>
        <w:t>TSTool</w:t>
      </w:r>
      <w:proofErr w:type="spellEnd"/>
      <w:r>
        <w:t xml:space="preserve"> can be run in batch mode (see </w:t>
      </w:r>
      <w:r>
        <w:rPr>
          <w:rStyle w:val="RTiSWDocSectionReference"/>
        </w:rPr>
        <w:t>Chapter 3 – Getting Started</w:t>
      </w:r>
      <w:r>
        <w:t xml:space="preserve">), </w:t>
      </w:r>
      <w:r w:rsidR="00050D5E">
        <w:t>it is possible t</w:t>
      </w:r>
      <w:r>
        <w:t xml:space="preserve">o perform all time series viewing and manipulation within the GUI.  Commands are used to read, manipulate, and output time series.  Commands are processed sequentially from the first to the last commands using the steps described below.  This section describes in detail the processing sequence.  See the examples in </w:t>
      </w:r>
      <w:r>
        <w:rPr>
          <w:rStyle w:val="RTiSWDocSectionReference"/>
        </w:rPr>
        <w:t>Chapter 6 – Examples of Use</w:t>
      </w:r>
      <w:r>
        <w:t xml:space="preserve"> for illustrations of the processing sequence.</w:t>
      </w:r>
    </w:p>
    <w:p w:rsidR="00384100" w:rsidRDefault="00384100"/>
    <w:p w:rsidR="00384100" w:rsidRDefault="00384100">
      <w:proofErr w:type="spellStart"/>
      <w:r>
        <w:t>TSTool</w:t>
      </w:r>
      <w:proofErr w:type="spellEnd"/>
      <w:r>
        <w:t xml:space="preserve"> commands fall into </w:t>
      </w:r>
      <w:r w:rsidR="00050D5E">
        <w:t>several</w:t>
      </w:r>
      <w:r>
        <w:t xml:space="preserve"> categories:</w:t>
      </w:r>
    </w:p>
    <w:p w:rsidR="00384100" w:rsidRDefault="00384100"/>
    <w:p w:rsidR="00384100" w:rsidRDefault="00384100">
      <w:pPr>
        <w:numPr>
          <w:ilvl w:val="0"/>
          <w:numId w:val="4"/>
        </w:numPr>
      </w:pPr>
      <w:r>
        <w:t xml:space="preserve">Time series identifiers (see Section </w:t>
      </w:r>
      <w:r w:rsidR="00050D5E">
        <w:rPr>
          <w:rStyle w:val="RTiSWDocSectionReference"/>
        </w:rPr>
        <w:t>2.2</w:t>
      </w:r>
      <w:r>
        <w:rPr>
          <w:rStyle w:val="RTiSWDocSectionReference"/>
        </w:rPr>
        <w:t xml:space="preserve"> – Time Series Objects and Identifiers</w:t>
      </w:r>
      <w:r>
        <w:t>), which are equivalent to time series “read” commands (where the identifier input type</w:t>
      </w:r>
      <w:r w:rsidR="00050D5E">
        <w:t xml:space="preserve"> or </w:t>
      </w:r>
      <w:proofErr w:type="spellStart"/>
      <w:r w:rsidR="00050D5E">
        <w:t>datastore</w:t>
      </w:r>
      <w:proofErr w:type="spellEnd"/>
      <w:r>
        <w:t xml:space="preserve"> is used to determine</w:t>
      </w:r>
      <w:r w:rsidR="00050D5E">
        <w:t xml:space="preserve"> how to read from the original data format)</w:t>
      </w:r>
    </w:p>
    <w:p w:rsidR="00384100" w:rsidRDefault="00384100">
      <w:pPr>
        <w:numPr>
          <w:ilvl w:val="0"/>
          <w:numId w:val="4"/>
        </w:numPr>
      </w:pPr>
      <w:r>
        <w:t>General commands, which are used to set propert</w:t>
      </w:r>
      <w:r w:rsidR="00050D5E">
        <w:t>ies like the period for output</w:t>
      </w:r>
      <w:r w:rsidR="00D51304">
        <w:t xml:space="preserve">, and control processing such as </w:t>
      </w:r>
      <w:r w:rsidR="00D51304" w:rsidRPr="00D51304">
        <w:rPr>
          <w:rStyle w:val="RTiSWDocLiteralText"/>
        </w:rPr>
        <w:t>If()</w:t>
      </w:r>
      <w:r w:rsidR="00D51304">
        <w:t xml:space="preserve"> and </w:t>
      </w:r>
      <w:r w:rsidR="00D51304" w:rsidRPr="00D51304">
        <w:rPr>
          <w:rStyle w:val="RTiSWDocLiteralText"/>
        </w:rPr>
        <w:t>For()</w:t>
      </w:r>
      <w:r w:rsidR="00D51304">
        <w:t xml:space="preserve"> commands</w:t>
      </w:r>
    </w:p>
    <w:p w:rsidR="00050D5E" w:rsidRDefault="00384100">
      <w:pPr>
        <w:numPr>
          <w:ilvl w:val="0"/>
          <w:numId w:val="4"/>
        </w:numPr>
      </w:pPr>
      <w:r>
        <w:t>Time series commands, which are used to read and manipulate time series and output results</w:t>
      </w:r>
    </w:p>
    <w:p w:rsidR="00050D5E" w:rsidRDefault="00050D5E">
      <w:pPr>
        <w:numPr>
          <w:ilvl w:val="0"/>
          <w:numId w:val="4"/>
        </w:numPr>
      </w:pPr>
      <w:r>
        <w:t>Ensemble commands, which process ensembles of time series,</w:t>
      </w:r>
    </w:p>
    <w:p w:rsidR="00D51304" w:rsidRDefault="00050D5E" w:rsidP="00D51304">
      <w:pPr>
        <w:numPr>
          <w:ilvl w:val="0"/>
          <w:numId w:val="4"/>
        </w:numPr>
      </w:pPr>
      <w:r>
        <w:t>Table commands, which process tables of information</w:t>
      </w:r>
      <w:r w:rsidR="00384100">
        <w:t>.</w:t>
      </w:r>
    </w:p>
    <w:p w:rsidR="00384100" w:rsidRDefault="00384100"/>
    <w:p w:rsidR="00384100" w:rsidRDefault="00384100">
      <w:r>
        <w:t xml:space="preserve">Commands are processed sequentially and can be repeated as necessary.  A typical user starts learning </w:t>
      </w:r>
      <w:proofErr w:type="spellStart"/>
      <w:r>
        <w:t>TSTool</w:t>
      </w:r>
      <w:proofErr w:type="spellEnd"/>
      <w:r>
        <w:t xml:space="preserve"> by performing simple queries and displaying results while gradually utilizing more commands.  </w:t>
      </w:r>
      <w:r w:rsidR="00050D5E">
        <w:t>C</w:t>
      </w:r>
      <w:r>
        <w:t xml:space="preserve">ommand syntax </w:t>
      </w:r>
      <w:r w:rsidR="00557488">
        <w:t xml:space="preserve">is </w:t>
      </w:r>
      <w:r>
        <w:t>as follows:</w:t>
      </w:r>
    </w:p>
    <w:p w:rsidR="00384100" w:rsidRDefault="00384100"/>
    <w:p w:rsidR="00384100" w:rsidRDefault="009561F0">
      <w:pPr>
        <w:ind w:firstLine="720"/>
        <w:rPr>
          <w:rStyle w:val="RTiSWDocLiteralText"/>
        </w:rPr>
      </w:pPr>
      <w:r>
        <w:rPr>
          <w:rStyle w:val="RTiSWDocLiteralText"/>
        </w:rPr>
        <w:t>C</w:t>
      </w:r>
      <w:r w:rsidR="00384100">
        <w:rPr>
          <w:rStyle w:val="RTiSWDocLiteralText"/>
        </w:rPr>
        <w:t>ommand(</w:t>
      </w:r>
      <w:r w:rsidR="00C93E69">
        <w:rPr>
          <w:rStyle w:val="RTiSWDocLiteralText"/>
        </w:rPr>
        <w:t>P</w:t>
      </w:r>
      <w:r w:rsidR="00384100">
        <w:rPr>
          <w:rStyle w:val="RTiSWDocLiteralText"/>
        </w:rPr>
        <w:t>aram1=</w:t>
      </w:r>
      <w:r w:rsidR="00C93E69">
        <w:rPr>
          <w:rStyle w:val="RTiSWDocLiteralText"/>
        </w:rPr>
        <w:t>V</w:t>
      </w:r>
      <w:r w:rsidR="00384100">
        <w:rPr>
          <w:rStyle w:val="RTiSWDocLiteralText"/>
        </w:rPr>
        <w:t>alue1,</w:t>
      </w:r>
      <w:r w:rsidR="00C93E69">
        <w:rPr>
          <w:rStyle w:val="RTiSWDocLiteralText"/>
        </w:rPr>
        <w:t>P</w:t>
      </w:r>
      <w:r w:rsidR="00384100">
        <w:rPr>
          <w:rStyle w:val="RTiSWDocLiteralText"/>
        </w:rPr>
        <w:t>aram2=”</w:t>
      </w:r>
      <w:r w:rsidR="00C93E69">
        <w:rPr>
          <w:rStyle w:val="RTiSWDocLiteralText"/>
        </w:rPr>
        <w:t>V</w:t>
      </w:r>
      <w:r w:rsidR="00384100">
        <w:rPr>
          <w:rStyle w:val="RTiSWDocLiteralText"/>
        </w:rPr>
        <w:t>alue”,…)</w:t>
      </w:r>
    </w:p>
    <w:p w:rsidR="00384100" w:rsidRDefault="00384100"/>
    <w:p w:rsidR="00384100" w:rsidRDefault="00384100">
      <w:r>
        <w:t>Values that may contain spaces or commas are normally surrounded by double quotes.  This notation is useful for the following reasons:</w:t>
      </w:r>
    </w:p>
    <w:p w:rsidR="00384100" w:rsidRDefault="00384100"/>
    <w:p w:rsidR="00384100" w:rsidRDefault="00384100" w:rsidP="00C93E69">
      <w:pPr>
        <w:numPr>
          <w:ilvl w:val="0"/>
          <w:numId w:val="8"/>
        </w:numPr>
      </w:pPr>
      <w:r>
        <w:t xml:space="preserve">The parameter names are included in the command, </w:t>
      </w:r>
      <w:r w:rsidR="00050D5E">
        <w:t>which</w:t>
      </w:r>
      <w:r>
        <w:t xml:space="preserve"> make</w:t>
      </w:r>
      <w:r w:rsidR="00050D5E">
        <w:t>s</w:t>
      </w:r>
      <w:r>
        <w:t xml:space="preserve"> the command more readable</w:t>
      </w:r>
      <w:r w:rsidR="00050D5E">
        <w:t xml:space="preserve"> as text</w:t>
      </w:r>
      <w:r>
        <w:t>.</w:t>
      </w:r>
    </w:p>
    <w:p w:rsidR="00384100" w:rsidRDefault="00384100">
      <w:pPr>
        <w:numPr>
          <w:ilvl w:val="0"/>
          <w:numId w:val="8"/>
        </w:numPr>
      </w:pPr>
      <w:r>
        <w:t xml:space="preserve">Because the parameter name is included, the parameters </w:t>
      </w:r>
      <w:r w:rsidR="00050D5E">
        <w:t xml:space="preserve">can </w:t>
      </w:r>
      <w:r>
        <w:t>be in any order.  The command editor dialogs will enforce a default older.</w:t>
      </w:r>
    </w:p>
    <w:p w:rsidR="00384100" w:rsidRDefault="00384100" w:rsidP="00C93E69">
      <w:pPr>
        <w:numPr>
          <w:ilvl w:val="0"/>
          <w:numId w:val="8"/>
        </w:numPr>
      </w:pPr>
      <w:r>
        <w:t>Parameters that have default values can be omitted from the parameter list, shortening commands.</w:t>
      </w:r>
    </w:p>
    <w:p w:rsidR="00384100" w:rsidRDefault="00384100" w:rsidP="00C93E69">
      <w:pPr>
        <w:numPr>
          <w:ilvl w:val="0"/>
          <w:numId w:val="8"/>
        </w:numPr>
      </w:pPr>
      <w:r>
        <w:t>New parameters can be added over time, without requiring parameter order to change in existing commands.</w:t>
      </w:r>
    </w:p>
    <w:p w:rsidR="00384100" w:rsidRDefault="00384100"/>
    <w:p w:rsidR="00384100" w:rsidRDefault="00050D5E">
      <w:r>
        <w:t>O</w:t>
      </w:r>
      <w:r w:rsidR="00384100">
        <w:t xml:space="preserve">lder commands </w:t>
      </w:r>
      <w:r>
        <w:t xml:space="preserve">used a fixed notation where parameters </w:t>
      </w:r>
      <w:r w:rsidR="00557488">
        <w:t>were required</w:t>
      </w:r>
      <w:r>
        <w:t xml:space="preserve"> to be in a specific order.  </w:t>
      </w:r>
      <w:proofErr w:type="spellStart"/>
      <w:r>
        <w:t>TSTool</w:t>
      </w:r>
      <w:proofErr w:type="spellEnd"/>
      <w:r>
        <w:t xml:space="preserve"> will attempt to update older command syntax to the current syntax when a command file is read.</w:t>
      </w:r>
      <w:r w:rsidR="001B2D13">
        <w:t xml:space="preserve"> </w:t>
      </w:r>
      <w:r w:rsidR="00384100">
        <w:t xml:space="preserve"> The </w:t>
      </w:r>
      <w:r w:rsidR="00384100">
        <w:rPr>
          <w:rStyle w:val="RTiSWDocSectionReference"/>
        </w:rPr>
        <w:t>Command Reference</w:t>
      </w:r>
      <w:r w:rsidR="00384100">
        <w:t xml:space="preserve"> </w:t>
      </w:r>
      <w:r w:rsidR="001B2D13">
        <w:t xml:space="preserve">describes each </w:t>
      </w:r>
      <w:r w:rsidR="00384100">
        <w:t>command</w:t>
      </w:r>
      <w:r w:rsidR="001B2D13">
        <w:t>’s</w:t>
      </w:r>
      <w:r w:rsidR="00384100">
        <w:t xml:space="preserve"> </w:t>
      </w:r>
      <w:r w:rsidR="001B2D13">
        <w:t>function and parameters</w:t>
      </w:r>
      <w:r w:rsidR="00384100">
        <w:t>.</w:t>
      </w:r>
    </w:p>
    <w:p w:rsidR="00384100" w:rsidRDefault="00384100"/>
    <w:p w:rsidR="00384100" w:rsidRDefault="00384100">
      <w:r>
        <w:t>The following sequence occurs when processing commands:</w:t>
      </w:r>
    </w:p>
    <w:p w:rsidR="00384100" w:rsidRDefault="00384100"/>
    <w:p w:rsidR="00384100" w:rsidRDefault="0093469B">
      <w:pPr>
        <w:numPr>
          <w:ilvl w:val="0"/>
          <w:numId w:val="5"/>
        </w:numPr>
      </w:pPr>
      <w:r>
        <w:rPr>
          <w:b/>
        </w:rPr>
        <w:t xml:space="preserve">Check the command for run-time initialization errors </w:t>
      </w:r>
      <w:r w:rsidR="00384100">
        <w:t xml:space="preserve">.  </w:t>
      </w:r>
      <w:r>
        <w:t xml:space="preserve">Commands initially are </w:t>
      </w:r>
      <w:r w:rsidR="00384100">
        <w:t xml:space="preserve">parsed </w:t>
      </w:r>
      <w:r>
        <w:t>when a command file is opened or new commands are added in the GUI.  When commands are run, additional checks are performed based on run-time data, such as the period that has been specified for the run.</w:t>
      </w:r>
      <w:r w:rsidR="00384100">
        <w:t xml:space="preserve">  Example commands are shown below.  </w:t>
      </w:r>
      <w:r w:rsidR="0064433A">
        <w:t xml:space="preserve"> </w:t>
      </w:r>
      <w:r w:rsidR="00384100">
        <w:t>If the command results in reading or creating a time series, step</w:t>
      </w:r>
      <w:r w:rsidR="0064433A">
        <w:t xml:space="preserve"> 3 is</w:t>
      </w:r>
      <w:r w:rsidR="00384100">
        <w:t xml:space="preserve"> executed</w:t>
      </w:r>
      <w:r w:rsidR="009561F0">
        <w:t>, as described below</w:t>
      </w:r>
      <w:r w:rsidR="00384100">
        <w:t>.</w:t>
      </w:r>
    </w:p>
    <w:p w:rsidR="00384100" w:rsidRDefault="00384100"/>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7"/>
      </w:tblGrid>
      <w:tr w:rsidR="00384100" w:rsidTr="009561F0">
        <w:trPr>
          <w:jc w:val="right"/>
        </w:trPr>
        <w:tc>
          <w:tcPr>
            <w:tcW w:w="8307" w:type="dxa"/>
          </w:tcPr>
          <w:p w:rsidR="00384100" w:rsidRDefault="00384100">
            <w:pPr>
              <w:rPr>
                <w:rStyle w:val="RTiSWDocLiteralText"/>
                <w:sz w:val="17"/>
              </w:rPr>
            </w:pPr>
            <w:r>
              <w:rPr>
                <w:rStyle w:val="RTiSWDocLiteralText"/>
                <w:sz w:val="17"/>
              </w:rPr>
              <w:t># Example commands</w:t>
            </w:r>
          </w:p>
          <w:p w:rsidR="00384100" w:rsidRPr="00252712" w:rsidRDefault="00384100">
            <w:pPr>
              <w:rPr>
                <w:rStyle w:val="StyleRTiSWDocLiteralTextInput85pt"/>
              </w:rPr>
            </w:pPr>
            <w:r w:rsidRPr="00252712">
              <w:rPr>
                <w:rStyle w:val="StyleRTiSWDocLiteralTextInput85pt"/>
              </w:rPr>
              <w:t>08235350.USGS.Streamflow.Month~HydroBase</w:t>
            </w:r>
          </w:p>
          <w:p w:rsidR="00384100" w:rsidRDefault="00384100">
            <w:pPr>
              <w:rPr>
                <w:rStyle w:val="RTiSWDocLiteralText"/>
                <w:sz w:val="17"/>
              </w:rPr>
            </w:pPr>
            <w:r>
              <w:rPr>
                <w:rStyle w:val="RTiSWDocLiteralText"/>
                <w:sz w:val="17"/>
              </w:rPr>
              <w:lastRenderedPageBreak/>
              <w:t>08236000.</w:t>
            </w:r>
            <w:r w:rsidR="008604C5">
              <w:rPr>
                <w:rStyle w:val="RTiSWDocLiteralText"/>
                <w:sz w:val="17"/>
              </w:rPr>
              <w:t>DWR</w:t>
            </w:r>
            <w:r>
              <w:rPr>
                <w:rStyle w:val="RTiSWDocLiteralText"/>
                <w:sz w:val="17"/>
              </w:rPr>
              <w:t>.Streamflow.Month~HydroBase</w:t>
            </w:r>
          </w:p>
          <w:p w:rsidR="009561F0" w:rsidRDefault="00DF303B">
            <w:pPr>
              <w:rPr>
                <w:rStyle w:val="RTiSWDocLiteralText"/>
                <w:sz w:val="17"/>
              </w:rPr>
            </w:pPr>
            <w:r>
              <w:rPr>
                <w:rStyle w:val="RTiSWDocLiteralText"/>
                <w:sz w:val="17"/>
              </w:rPr>
              <w:t>A</w:t>
            </w:r>
            <w:r w:rsidR="00384100">
              <w:rPr>
                <w:rStyle w:val="RTiSWDocLiteralText"/>
                <w:sz w:val="17"/>
              </w:rPr>
              <w:t>dd(</w:t>
            </w:r>
            <w:r w:rsidR="009561F0">
              <w:rPr>
                <w:rStyle w:val="RTiSWDocLiteralText"/>
                <w:sz w:val="17"/>
              </w:rPr>
              <w:t>TSID=”</w:t>
            </w:r>
            <w:r w:rsidR="00384100">
              <w:rPr>
                <w:rStyle w:val="RTiSWDocLiteralText"/>
                <w:sz w:val="17"/>
              </w:rPr>
              <w:t>08235350.USGS.Streamflow.Month</w:t>
            </w:r>
            <w:r w:rsidR="009561F0">
              <w:rPr>
                <w:rStyle w:val="RTiSWDocLiteralText"/>
                <w:sz w:val="17"/>
              </w:rPr>
              <w:t>”</w:t>
            </w:r>
            <w:r w:rsidR="00384100">
              <w:rPr>
                <w:rStyle w:val="RTiSWDocLiteralText"/>
                <w:sz w:val="17"/>
              </w:rPr>
              <w:t>,</w:t>
            </w:r>
            <w:r w:rsidR="009561F0">
              <w:rPr>
                <w:rStyle w:val="RTiSWDocLiteralText"/>
                <w:sz w:val="17"/>
              </w:rPr>
              <w:t>HandleMissingHow=</w:t>
            </w:r>
            <w:r w:rsidR="00384100">
              <w:rPr>
                <w:rStyle w:val="RTiSWDocLiteralText"/>
                <w:sz w:val="17"/>
              </w:rPr>
              <w:t>IgnoreMissing,</w:t>
            </w:r>
          </w:p>
          <w:p w:rsidR="00384100" w:rsidRDefault="009561F0">
            <w:pPr>
              <w:rPr>
                <w:rStyle w:val="RTiSWDocLiteralText"/>
                <w:sz w:val="17"/>
              </w:rPr>
            </w:pPr>
            <w:r>
              <w:rPr>
                <w:rStyle w:val="RTiSWDocLiteralText"/>
                <w:sz w:val="17"/>
              </w:rPr>
              <w:t xml:space="preserve">  </w:t>
            </w:r>
            <w:proofErr w:type="spellStart"/>
            <w:r>
              <w:rPr>
                <w:rStyle w:val="RTiSWDocLiteralText"/>
                <w:sz w:val="17"/>
              </w:rPr>
              <w:t>TSList</w:t>
            </w:r>
            <w:proofErr w:type="spellEnd"/>
            <w:r>
              <w:rPr>
                <w:rStyle w:val="RTiSWDocLiteralText"/>
                <w:sz w:val="17"/>
              </w:rPr>
              <w:t>=</w:t>
            </w:r>
            <w:proofErr w:type="spellStart"/>
            <w:r>
              <w:rPr>
                <w:rStyle w:val="RTiSWDocLiteralText"/>
                <w:sz w:val="17"/>
              </w:rPr>
              <w:t>SpecifiedTSID,AddTSID</w:t>
            </w:r>
            <w:proofErr w:type="spellEnd"/>
            <w:r>
              <w:rPr>
                <w:rStyle w:val="RTiSWDocLiteralText"/>
                <w:sz w:val="17"/>
              </w:rPr>
              <w:t>=”</w:t>
            </w:r>
            <w:r w:rsidR="00384100">
              <w:rPr>
                <w:rStyle w:val="RTiSWDocLiteralText"/>
                <w:sz w:val="17"/>
              </w:rPr>
              <w:t>08236000.DWR.Streamflow.Month</w:t>
            </w:r>
            <w:r>
              <w:rPr>
                <w:rStyle w:val="RTiSWDocLiteralText"/>
                <w:sz w:val="17"/>
              </w:rPr>
              <w:t>”</w:t>
            </w:r>
            <w:r w:rsidR="00384100">
              <w:rPr>
                <w:rStyle w:val="RTiSWDocLiteralText"/>
                <w:sz w:val="17"/>
              </w:rPr>
              <w:t>)</w:t>
            </w:r>
          </w:p>
          <w:p w:rsidR="00384100" w:rsidRDefault="00384100">
            <w:pPr>
              <w:rPr>
                <w:rStyle w:val="RTiSWDocLiteralText"/>
                <w:sz w:val="17"/>
              </w:rPr>
            </w:pPr>
            <w:r>
              <w:rPr>
                <w:rStyle w:val="RTiSWDocLiteralText"/>
                <w:sz w:val="17"/>
              </w:rPr>
              <w:t>08235350.USGS.Streamflow.Month~HydroBase</w:t>
            </w:r>
          </w:p>
        </w:tc>
      </w:tr>
    </w:tbl>
    <w:p w:rsidR="00384100" w:rsidRDefault="00384100"/>
    <w:p w:rsidR="00384100" w:rsidRDefault="0093469B">
      <w:pPr>
        <w:numPr>
          <w:ilvl w:val="0"/>
          <w:numId w:val="5"/>
        </w:numPr>
      </w:pPr>
      <w:r>
        <w:rPr>
          <w:b/>
        </w:rPr>
        <w:t xml:space="preserve">Read </w:t>
      </w:r>
      <w:r w:rsidR="0064433A">
        <w:rPr>
          <w:b/>
        </w:rPr>
        <w:t xml:space="preserve">or create </w:t>
      </w:r>
      <w:r>
        <w:rPr>
          <w:b/>
        </w:rPr>
        <w:t>t</w:t>
      </w:r>
      <w:r w:rsidR="00384100">
        <w:rPr>
          <w:b/>
        </w:rPr>
        <w:t xml:space="preserve">ime </w:t>
      </w:r>
      <w:r>
        <w:rPr>
          <w:b/>
        </w:rPr>
        <w:t>s</w:t>
      </w:r>
      <w:r w:rsidR="00384100">
        <w:rPr>
          <w:b/>
        </w:rPr>
        <w:t xml:space="preserve">eries.  </w:t>
      </w:r>
      <w:proofErr w:type="spellStart"/>
      <w:r w:rsidR="00384100">
        <w:t>TSTool</w:t>
      </w:r>
      <w:proofErr w:type="spellEnd"/>
      <w:r w:rsidR="00384100">
        <w:t xml:space="preserve"> recognizes that certain commands should read </w:t>
      </w:r>
      <w:r w:rsidR="0064433A">
        <w:t xml:space="preserve">or create </w:t>
      </w:r>
      <w:r w:rsidR="00384100">
        <w:t xml:space="preserve">a new time series and will perform the appropriate action.  For example, in the above example, the time series identifier </w:t>
      </w:r>
      <w:r w:rsidR="00384100">
        <w:rPr>
          <w:rStyle w:val="RTiSWDocLiteralText"/>
        </w:rPr>
        <w:t>08235350.USGS.Streamflow.Month~HydroBase</w:t>
      </w:r>
      <w:r w:rsidR="00384100">
        <w:t xml:space="preserve"> indicates that the corresponding time series should be read from a </w:t>
      </w:r>
      <w:proofErr w:type="spellStart"/>
      <w:r w:rsidR="00384100">
        <w:t>HydroBase</w:t>
      </w:r>
      <w:proofErr w:type="spellEnd"/>
      <w:r w:rsidR="00384100">
        <w:t xml:space="preserve"> database</w:t>
      </w:r>
      <w:r w:rsidR="009A58B5">
        <w:t xml:space="preserve">. </w:t>
      </w:r>
      <w:r w:rsidR="00384100">
        <w:t xml:space="preserve">The input type </w:t>
      </w:r>
      <w:r w:rsidR="009A58B5">
        <w:t xml:space="preserve">in the identifier (information after the </w:t>
      </w:r>
      <w:r w:rsidR="009A58B5" w:rsidRPr="009A58B5">
        <w:rPr>
          <w:rStyle w:val="RTiSWDocLiteralText"/>
        </w:rPr>
        <w:t>~</w:t>
      </w:r>
      <w:r w:rsidR="009A58B5">
        <w:t xml:space="preserve">) </w:t>
      </w:r>
      <w:r w:rsidR="00384100">
        <w:t xml:space="preserve">is used to determine how to read the time series.  </w:t>
      </w:r>
      <w:r w:rsidR="0064433A">
        <w:t xml:space="preserve">By default, the entire time series will be read unless the </w:t>
      </w:r>
      <w:proofErr w:type="spellStart"/>
      <w:r w:rsidR="0064433A" w:rsidRPr="0064433A">
        <w:rPr>
          <w:rStyle w:val="RTiSWDocLiteralText"/>
        </w:rPr>
        <w:t>SetInputPeriod</w:t>
      </w:r>
      <w:proofErr w:type="spellEnd"/>
      <w:r w:rsidR="0064433A" w:rsidRPr="0064433A">
        <w:rPr>
          <w:rStyle w:val="RTiSWDocLiteralText"/>
        </w:rPr>
        <w:t>()</w:t>
      </w:r>
      <w:r w:rsidR="0064433A">
        <w:t xml:space="preserve"> or </w:t>
      </w:r>
      <w:proofErr w:type="spellStart"/>
      <w:r w:rsidR="0064433A" w:rsidRPr="0064433A">
        <w:rPr>
          <w:rStyle w:val="RTiSWDocLiteralText"/>
        </w:rPr>
        <w:t>SetOutputPeriod</w:t>
      </w:r>
      <w:proofErr w:type="spellEnd"/>
      <w:r w:rsidR="0064433A" w:rsidRPr="0064433A">
        <w:rPr>
          <w:rStyle w:val="RTiSWDocLiteralText"/>
        </w:rPr>
        <w:t>()</w:t>
      </w:r>
      <w:r w:rsidR="0064433A">
        <w:t xml:space="preserve"> commands have been specified</w:t>
      </w:r>
      <w:r w:rsidR="00384100">
        <w:t>.</w:t>
      </w:r>
    </w:p>
    <w:p w:rsidR="00384100" w:rsidRDefault="0093469B" w:rsidP="0093469B">
      <w:pPr>
        <w:numPr>
          <w:ilvl w:val="1"/>
          <w:numId w:val="5"/>
        </w:numPr>
      </w:pPr>
      <w:r>
        <w:rPr>
          <w:b/>
        </w:rPr>
        <w:t xml:space="preserve">Read data.  </w:t>
      </w:r>
      <w:r w:rsidR="00384100">
        <w:t xml:space="preserve">If the input type, and if needed, input name, are specified in the identifier, they are </w:t>
      </w:r>
      <w:r w:rsidR="0064433A">
        <w:t>used to read the data</w:t>
      </w:r>
      <w:r w:rsidR="00384100">
        <w:t xml:space="preserve">. </w:t>
      </w:r>
      <w:r w:rsidR="0064433A">
        <w:t xml:space="preserve">  Time series properties such as units are assigned</w:t>
      </w:r>
      <w:r w:rsidR="00384100">
        <w:t>.</w:t>
      </w:r>
    </w:p>
    <w:p w:rsidR="00384100" w:rsidRDefault="0093469B" w:rsidP="0093469B">
      <w:pPr>
        <w:numPr>
          <w:ilvl w:val="1"/>
          <w:numId w:val="5"/>
        </w:numPr>
      </w:pPr>
      <w:r>
        <w:rPr>
          <w:b/>
        </w:rPr>
        <w:t>Compute d</w:t>
      </w:r>
      <w:r w:rsidR="00384100">
        <w:rPr>
          <w:b/>
        </w:rPr>
        <w:t xml:space="preserve">ata </w:t>
      </w:r>
      <w:r>
        <w:rPr>
          <w:b/>
        </w:rPr>
        <w:t>l</w:t>
      </w:r>
      <w:r w:rsidR="00384100">
        <w:rPr>
          <w:b/>
        </w:rPr>
        <w:t>imits.</w:t>
      </w:r>
      <w:r w:rsidR="00384100">
        <w:t xml:space="preserve">  The time series data limits are computed because they may be needed later for filling.  This information includes the long-term monthly averages.  These limits are referred to as the original data limits.</w:t>
      </w:r>
    </w:p>
    <w:p w:rsidR="0064433A" w:rsidRDefault="0064433A" w:rsidP="0093469B">
      <w:pPr>
        <w:numPr>
          <w:ilvl w:val="1"/>
          <w:numId w:val="5"/>
        </w:numPr>
      </w:pPr>
      <w:r>
        <w:rPr>
          <w:b/>
        </w:rPr>
        <w:t>Save time series in processor.</w:t>
      </w:r>
      <w:r>
        <w:t xml:space="preserve">  The time series that are read or created are managed by the processor, using the TSID and alias.  The time series can then be manipulated by other commands, as per the following step.</w:t>
      </w:r>
    </w:p>
    <w:p w:rsidR="00384100" w:rsidRDefault="00384100"/>
    <w:p w:rsidR="00384100" w:rsidRDefault="0093469B">
      <w:pPr>
        <w:numPr>
          <w:ilvl w:val="0"/>
          <w:numId w:val="5"/>
        </w:numPr>
      </w:pPr>
      <w:r>
        <w:rPr>
          <w:b/>
        </w:rPr>
        <w:t>Manipulate time series or other data</w:t>
      </w:r>
      <w:r w:rsidR="00384100">
        <w:rPr>
          <w:b/>
        </w:rPr>
        <w:t xml:space="preserve">. </w:t>
      </w:r>
      <w:r w:rsidR="00384100">
        <w:t xml:space="preserve"> Commands that manipulate time series (fill, add, etc.) do not </w:t>
      </w:r>
      <w:r w:rsidR="00DF303B">
        <w:t xml:space="preserve">automatically </w:t>
      </w:r>
      <w:r w:rsidR="00384100">
        <w:t xml:space="preserve">read the time series or make another copy.  Instead, time series that are in memory are located </w:t>
      </w:r>
      <w:r w:rsidR="0064433A">
        <w:t xml:space="preserve">using the TSID or alias and are </w:t>
      </w:r>
      <w:r w:rsidR="00384100">
        <w:t>manipulated</w:t>
      </w:r>
      <w:r w:rsidR="0064433A">
        <w:t xml:space="preserve"> as per the command functionality</w:t>
      </w:r>
      <w:r w:rsidR="00384100">
        <w:t xml:space="preserve">.  The following example illustrates how the time series identified by </w:t>
      </w:r>
      <w:r w:rsidR="00384100">
        <w:rPr>
          <w:rStyle w:val="RTiSWDocLiteralText"/>
        </w:rPr>
        <w:t>08235350.USGS.Streamflow.Month</w:t>
      </w:r>
      <w:r w:rsidR="00384100">
        <w:rPr>
          <w:snapToGrid w:val="0"/>
        </w:rPr>
        <w:t xml:space="preserve"> has its data values modified by adding the data from the time series identified by </w:t>
      </w:r>
      <w:r w:rsidR="00384100">
        <w:rPr>
          <w:rStyle w:val="RTiSWDocLiteralText"/>
        </w:rPr>
        <w:t>08236000.USGS.Streamflow.Month.</w:t>
      </w:r>
    </w:p>
    <w:p w:rsidR="00384100" w:rsidRDefault="00384100"/>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6"/>
      </w:tblGrid>
      <w:tr w:rsidR="00384100" w:rsidTr="00DF303B">
        <w:trPr>
          <w:jc w:val="right"/>
        </w:trPr>
        <w:tc>
          <w:tcPr>
            <w:tcW w:w="8366" w:type="dxa"/>
          </w:tcPr>
          <w:p w:rsidR="00384100" w:rsidRDefault="00384100">
            <w:pPr>
              <w:rPr>
                <w:rStyle w:val="RTiSWDocLiteralText"/>
                <w:sz w:val="17"/>
              </w:rPr>
            </w:pPr>
            <w:r>
              <w:rPr>
                <w:rStyle w:val="RTiSWDocLiteralText"/>
                <w:sz w:val="17"/>
              </w:rPr>
              <w:t># Example commands</w:t>
            </w:r>
          </w:p>
          <w:p w:rsidR="00384100" w:rsidRDefault="00384100">
            <w:pPr>
              <w:rPr>
                <w:rStyle w:val="RTiSWDocLiteralText"/>
                <w:sz w:val="17"/>
              </w:rPr>
            </w:pPr>
            <w:r>
              <w:rPr>
                <w:rStyle w:val="RTiSWDocLiteralText"/>
                <w:sz w:val="17"/>
              </w:rPr>
              <w:t>08235350.USGS.Streamflow.Month~HydroBase</w:t>
            </w:r>
          </w:p>
          <w:p w:rsidR="00384100" w:rsidRDefault="00384100">
            <w:pPr>
              <w:rPr>
                <w:rStyle w:val="RTiSWDocLiteralText"/>
                <w:sz w:val="17"/>
              </w:rPr>
            </w:pPr>
            <w:r>
              <w:rPr>
                <w:rStyle w:val="RTiSWDocLiteralText"/>
                <w:sz w:val="17"/>
              </w:rPr>
              <w:t>08236000.</w:t>
            </w:r>
            <w:r w:rsidR="008604C5">
              <w:rPr>
                <w:rStyle w:val="RTiSWDocLiteralText"/>
                <w:sz w:val="17"/>
              </w:rPr>
              <w:t>DWR</w:t>
            </w:r>
            <w:r>
              <w:rPr>
                <w:rStyle w:val="RTiSWDocLiteralText"/>
                <w:sz w:val="17"/>
              </w:rPr>
              <w:t>.Streamflow.Month~HydroBase</w:t>
            </w:r>
          </w:p>
          <w:p w:rsidR="00384100" w:rsidRPr="00252712" w:rsidRDefault="00DF303B">
            <w:pPr>
              <w:pStyle w:val="RTiSWDocTableHeading"/>
              <w:rPr>
                <w:rStyle w:val="StyleRTiSWDocLiteralTextInput85pt"/>
              </w:rPr>
            </w:pPr>
            <w:r w:rsidRPr="00252712">
              <w:rPr>
                <w:rStyle w:val="StyleRTiSWDocLiteralTextInput85pt"/>
              </w:rPr>
              <w:t>A</w:t>
            </w:r>
            <w:r w:rsidR="00384100" w:rsidRPr="00252712">
              <w:rPr>
                <w:rStyle w:val="StyleRTiSWDocLiteralTextInput85pt"/>
              </w:rPr>
              <w:t>dd(</w:t>
            </w:r>
            <w:r w:rsidRPr="00252712">
              <w:rPr>
                <w:rStyle w:val="StyleRTiSWDocLiteralTextInput85pt"/>
              </w:rPr>
              <w:t>TSID=”</w:t>
            </w:r>
            <w:r w:rsidR="00384100" w:rsidRPr="00252712">
              <w:rPr>
                <w:rStyle w:val="StyleRTiSWDocLiteralTextInput85pt"/>
              </w:rPr>
              <w:t>08235350.USGS.Streamflow.Month</w:t>
            </w:r>
            <w:r w:rsidRPr="00252712">
              <w:rPr>
                <w:rStyle w:val="StyleRTiSWDocLiteralTextInput85pt"/>
              </w:rPr>
              <w:t>”</w:t>
            </w:r>
            <w:r w:rsidR="00384100" w:rsidRPr="00252712">
              <w:rPr>
                <w:rStyle w:val="StyleRTiSWDocLiteralTextInput85pt"/>
              </w:rPr>
              <w:t>,</w:t>
            </w:r>
            <w:r w:rsidRPr="00252712">
              <w:rPr>
                <w:rStyle w:val="StyleRTiSWDocLiteralTextInput85pt"/>
              </w:rPr>
              <w:t>HandleMissingHow=</w:t>
            </w:r>
            <w:r w:rsidR="00384100" w:rsidRPr="00252712">
              <w:rPr>
                <w:rStyle w:val="StyleRTiSWDocLiteralTextInput85pt"/>
              </w:rPr>
              <w:t>IgnoreMissing,</w:t>
            </w:r>
            <w:r w:rsidRPr="00252712">
              <w:rPr>
                <w:rStyle w:val="StyleRTiSWDocLiteralTextInput85pt"/>
              </w:rPr>
              <w:t>TSList=SpecifiedTSID,AddTSID=”</w:t>
            </w:r>
            <w:r w:rsidR="00384100" w:rsidRPr="00252712">
              <w:rPr>
                <w:rStyle w:val="StyleRTiSWDocLiteralTextInput85pt"/>
              </w:rPr>
              <w:t>08236000.DWR.Streamflow.Month</w:t>
            </w:r>
            <w:r w:rsidRPr="00252712">
              <w:rPr>
                <w:rStyle w:val="StyleRTiSWDocLiteralTextInput85pt"/>
              </w:rPr>
              <w:t>”</w:t>
            </w:r>
            <w:r w:rsidR="00384100" w:rsidRPr="00252712">
              <w:rPr>
                <w:rStyle w:val="StyleRTiSWDocLiteralTextInput85pt"/>
              </w:rPr>
              <w:t>)</w:t>
            </w:r>
          </w:p>
          <w:p w:rsidR="00384100" w:rsidRDefault="00384100">
            <w:pPr>
              <w:rPr>
                <w:rStyle w:val="RTiSWDocLiteralText"/>
                <w:sz w:val="17"/>
              </w:rPr>
            </w:pPr>
            <w:r>
              <w:rPr>
                <w:rStyle w:val="RTiSWDocLiteralText"/>
                <w:sz w:val="17"/>
              </w:rPr>
              <w:t>08235350.USGS.Streamflow.Month~HydroBase</w:t>
            </w:r>
          </w:p>
        </w:tc>
      </w:tr>
    </w:tbl>
    <w:p w:rsidR="00384100" w:rsidRDefault="00384100">
      <w:pPr>
        <w:ind w:left="720"/>
      </w:pPr>
    </w:p>
    <w:p w:rsidR="00384100" w:rsidRDefault="00384100">
      <w:pPr>
        <w:ind w:left="720"/>
        <w:rPr>
          <w:snapToGrid w:val="0"/>
        </w:rPr>
      </w:pPr>
      <w:r>
        <w:t xml:space="preserve">To locate a time series so that it can be modified, </w:t>
      </w:r>
      <w:proofErr w:type="spellStart"/>
      <w:r>
        <w:t>TSTool</w:t>
      </w:r>
      <w:proofErr w:type="spellEnd"/>
      <w:r>
        <w:t xml:space="preserve"> first checks the alias of time series (those that have been </w:t>
      </w:r>
      <w:r w:rsidR="0064433A">
        <w:t>read or created</w:t>
      </w:r>
      <w:r>
        <w:t xml:space="preserve"> in previous commands) against the current time series of interest (</w:t>
      </w:r>
      <w:r w:rsidR="00DF303B">
        <w:rPr>
          <w:rStyle w:val="RTiSWDocLiteralText"/>
        </w:rPr>
        <w:t>TSID=”0</w:t>
      </w:r>
      <w:r>
        <w:rPr>
          <w:rStyle w:val="RTiSWDocLiteralText"/>
        </w:rPr>
        <w:t>8235350.USGS.Streamflow.Month</w:t>
      </w:r>
      <w:r w:rsidR="00DF303B">
        <w:rPr>
          <w:rStyle w:val="RTiSWDocLiteralText"/>
        </w:rPr>
        <w:t>”</w:t>
      </w:r>
      <w:r>
        <w:rPr>
          <w:rFonts w:ascii="Courier New" w:hAnsi="Courier New"/>
          <w:snapToGrid w:val="0"/>
        </w:rPr>
        <w:t>)</w:t>
      </w:r>
      <w:r>
        <w:rPr>
          <w:snapToGrid w:val="0"/>
        </w:rPr>
        <w:t>, assuming that this string is an alias</w:t>
      </w:r>
      <w:r>
        <w:t xml:space="preserve">.  If the alias is not found, it checks the full identifier of known time series against the current time series of interest.  In this example, time series </w:t>
      </w:r>
      <w:r>
        <w:rPr>
          <w:rStyle w:val="RTiSWDocLiteralText"/>
        </w:rPr>
        <w:t>08235350.USGS.Streamflow.Month</w:t>
      </w:r>
      <w:r>
        <w:rPr>
          <w:snapToGrid w:val="0"/>
        </w:rPr>
        <w:t xml:space="preserve"> was read in the first step and is therefore found as a match for the identifier.  Similarly, the second time series in the command (</w:t>
      </w:r>
      <w:r>
        <w:rPr>
          <w:rStyle w:val="RTiSWDocLiteralText"/>
        </w:rPr>
        <w:t>08236000.USGS.Streamflow.Month</w:t>
      </w:r>
      <w:r>
        <w:rPr>
          <w:snapToGrid w:val="0"/>
        </w:rPr>
        <w:t>) is found and is used to process the command, resulting in a modification of the first time series.</w:t>
      </w:r>
      <w:r w:rsidRPr="0064433A">
        <w:rPr>
          <w:snapToGrid w:val="0"/>
        </w:rPr>
        <w:t xml:space="preserve">  Sequential manipulations of the same time series can occur (e.g., fill by one method, then fill by another).</w:t>
      </w:r>
    </w:p>
    <w:p w:rsidR="00384100" w:rsidRDefault="00384100">
      <w:pPr>
        <w:ind w:left="720"/>
        <w:rPr>
          <w:snapToGrid w:val="0"/>
        </w:rPr>
      </w:pPr>
    </w:p>
    <w:p w:rsidR="00384100" w:rsidRDefault="00384100">
      <w:pPr>
        <w:ind w:left="720"/>
        <w:rPr>
          <w:snapToGrid w:val="0"/>
        </w:rPr>
      </w:pPr>
      <w:proofErr w:type="spellStart"/>
      <w:r>
        <w:t>TSTool</w:t>
      </w:r>
      <w:proofErr w:type="spellEnd"/>
      <w:r w:rsidR="001B2D13">
        <w:t xml:space="preserve"> commands generally use</w:t>
      </w:r>
      <w:r w:rsidR="0064433A">
        <w:t xml:space="preserve"> the</w:t>
      </w:r>
      <w:r w:rsidR="009A58B5">
        <w:t xml:space="preserve"> </w:t>
      </w:r>
      <w:proofErr w:type="spellStart"/>
      <w:r w:rsidR="009A58B5" w:rsidRPr="009A58B5">
        <w:rPr>
          <w:rStyle w:val="RTiSWDocLiteralText"/>
        </w:rPr>
        <w:t>TSList</w:t>
      </w:r>
      <w:proofErr w:type="spellEnd"/>
      <w:r w:rsidR="009A58B5">
        <w:t xml:space="preserve"> parameter </w:t>
      </w:r>
      <w:r w:rsidR="001B2D13">
        <w:t xml:space="preserve">to locate time series in memory, where the default value depends on the command.  For example, </w:t>
      </w:r>
      <w:proofErr w:type="spellStart"/>
      <w:r w:rsidR="001B2D13" w:rsidRPr="001B2D13">
        <w:rPr>
          <w:rStyle w:val="RTiSWDocLiteralText"/>
        </w:rPr>
        <w:t>TSList</w:t>
      </w:r>
      <w:proofErr w:type="spellEnd"/>
      <w:r w:rsidR="001B2D13" w:rsidRPr="001B2D13">
        <w:rPr>
          <w:rStyle w:val="RTiSWDocLiteralText"/>
        </w:rPr>
        <w:t>=</w:t>
      </w:r>
      <w:proofErr w:type="spellStart"/>
      <w:r w:rsidR="001B2D13" w:rsidRPr="001B2D13">
        <w:rPr>
          <w:rStyle w:val="RTiSWDocLiteralText"/>
        </w:rPr>
        <w:t>AllTS</w:t>
      </w:r>
      <w:proofErr w:type="spellEnd"/>
      <w:r w:rsidR="001B2D13">
        <w:t xml:space="preserve"> will process </w:t>
      </w:r>
      <w:proofErr w:type="spellStart"/>
      <w:r w:rsidR="001B2D13">
        <w:t>all time</w:t>
      </w:r>
      <w:proofErr w:type="spellEnd"/>
      <w:r w:rsidR="001B2D13">
        <w:t xml:space="preserve"> series</w:t>
      </w:r>
      <w:r w:rsidR="009A58B5">
        <w:t xml:space="preserve">.  </w:t>
      </w:r>
      <w:r w:rsidR="001B2D13">
        <w:t xml:space="preserve">For commands that require a single input time series, </w:t>
      </w:r>
      <w:proofErr w:type="spellStart"/>
      <w:r w:rsidR="001B2D13">
        <w:t>TSTool</w:t>
      </w:r>
      <w:proofErr w:type="spellEnd"/>
      <w:r w:rsidR="001B2D13">
        <w:t xml:space="preserve"> often will default </w:t>
      </w:r>
      <w:r w:rsidR="0064433A">
        <w:t xml:space="preserve">to </w:t>
      </w:r>
      <w:proofErr w:type="spellStart"/>
      <w:r w:rsidR="0064433A" w:rsidRPr="0064433A">
        <w:rPr>
          <w:rStyle w:val="RTiSWDocLiteralText"/>
        </w:rPr>
        <w:t>TSList</w:t>
      </w:r>
      <w:proofErr w:type="spellEnd"/>
      <w:r w:rsidR="0064433A" w:rsidRPr="0064433A">
        <w:rPr>
          <w:rStyle w:val="RTiSWDocLiteralText"/>
        </w:rPr>
        <w:t>=</w:t>
      </w:r>
      <w:proofErr w:type="spellStart"/>
      <w:r w:rsidR="0064433A" w:rsidRPr="0064433A">
        <w:rPr>
          <w:rStyle w:val="RTiSWDocLiteralText"/>
        </w:rPr>
        <w:t>LastMatchingTSID</w:t>
      </w:r>
      <w:proofErr w:type="spellEnd"/>
      <w:r w:rsidR="0064433A">
        <w:t>, which finds</w:t>
      </w:r>
      <w:r w:rsidR="001B2D13">
        <w:t xml:space="preserve"> the first time series prior to the current command.  </w:t>
      </w:r>
      <w:r w:rsidR="009A58B5">
        <w:t>I</w:t>
      </w:r>
      <w:r>
        <w:t xml:space="preserve">t is possible to </w:t>
      </w:r>
      <w:r w:rsidR="0064433A">
        <w:t xml:space="preserve">create more than one time series with </w:t>
      </w:r>
      <w:r>
        <w:t>the same identifier while allowing localized processing of each time series</w:t>
      </w:r>
      <w:r w:rsidR="008604C5">
        <w:t>.  For</w:t>
      </w:r>
      <w:r>
        <w:t xml:space="preserve"> example, the time series identified by </w:t>
      </w:r>
      <w:r>
        <w:rPr>
          <w:rStyle w:val="RTiSWDocLiteralText"/>
        </w:rPr>
        <w:t>08235350.USGS.Streamflow.Month~HydroBase</w:t>
      </w:r>
      <w:r>
        <w:rPr>
          <w:rFonts w:ascii="Courier New" w:hAnsi="Courier New"/>
          <w:snapToGrid w:val="0"/>
        </w:rPr>
        <w:t xml:space="preserve"> </w:t>
      </w:r>
      <w:r>
        <w:rPr>
          <w:snapToGrid w:val="0"/>
        </w:rPr>
        <w:t xml:space="preserve">is read twice, once to be acted on by </w:t>
      </w:r>
      <w:r>
        <w:rPr>
          <w:snapToGrid w:val="0"/>
        </w:rPr>
        <w:lastRenderedPageBreak/>
        <w:t xml:space="preserve">the </w:t>
      </w:r>
      <w:r w:rsidR="00DF303B">
        <w:rPr>
          <w:rStyle w:val="RTiSWDocLiteralText"/>
        </w:rPr>
        <w:t>A</w:t>
      </w:r>
      <w:r>
        <w:rPr>
          <w:rStyle w:val="RTiSWDocLiteralText"/>
        </w:rPr>
        <w:t>dd()</w:t>
      </w:r>
      <w:r>
        <w:rPr>
          <w:snapToGrid w:val="0"/>
        </w:rPr>
        <w:t xml:space="preserve"> command, and once with no manipulation (e.g., to compare the "before" and "after").</w:t>
      </w:r>
      <w:r w:rsidR="008604C5">
        <w:rPr>
          <w:snapToGrid w:val="0"/>
        </w:rPr>
        <w:t xml:space="preserve">  H</w:t>
      </w:r>
      <w:r w:rsidR="008604C5">
        <w:t>owever, this may lead to confusion and generally should be avoided by using unique identifiers for each time series that is being processed.</w:t>
      </w:r>
    </w:p>
    <w:p w:rsidR="00384100" w:rsidRDefault="00384100">
      <w:pPr>
        <w:ind w:left="720"/>
        <w:rPr>
          <w:snapToGrid w:val="0"/>
        </w:rPr>
      </w:pPr>
    </w:p>
    <w:p w:rsidR="00384100" w:rsidRDefault="00384100" w:rsidP="00DF303B">
      <w:pPr>
        <w:ind w:left="720"/>
        <w:rPr>
          <w:snapToGrid w:val="0"/>
        </w:rPr>
      </w:pPr>
      <w:r>
        <w:rPr>
          <w:snapToGrid w:val="0"/>
        </w:rPr>
        <w:t xml:space="preserve">During processing, extra time series can accumulate and will be </w:t>
      </w:r>
      <w:r w:rsidR="009A58B5">
        <w:rPr>
          <w:snapToGrid w:val="0"/>
        </w:rPr>
        <w:t>available for</w:t>
      </w:r>
      <w:r>
        <w:rPr>
          <w:snapToGrid w:val="0"/>
        </w:rPr>
        <w:t xml:space="preserve"> output.  Use the </w:t>
      </w:r>
      <w:r w:rsidR="00DF303B">
        <w:rPr>
          <w:rStyle w:val="RTiSWDocLiteralText"/>
        </w:rPr>
        <w:t>F</w:t>
      </w:r>
      <w:r>
        <w:rPr>
          <w:rStyle w:val="RTiSWDocLiteralText"/>
        </w:rPr>
        <w:t>ree()</w:t>
      </w:r>
      <w:r>
        <w:rPr>
          <w:snapToGrid w:val="0"/>
        </w:rPr>
        <w:t xml:space="preserve"> command to free time series that are no longer needed.  This removes the time series from memory.  </w:t>
      </w:r>
      <w:r w:rsidR="009A58B5">
        <w:rPr>
          <w:snapToGrid w:val="0"/>
        </w:rPr>
        <w:t xml:space="preserve">Output commands also may use the </w:t>
      </w:r>
      <w:proofErr w:type="spellStart"/>
      <w:r w:rsidR="009A58B5" w:rsidRPr="009A58B5">
        <w:rPr>
          <w:rStyle w:val="RTiSWDocLiteralText"/>
        </w:rPr>
        <w:t>TSList</w:t>
      </w:r>
      <w:proofErr w:type="spellEnd"/>
      <w:r w:rsidR="009A58B5">
        <w:rPr>
          <w:snapToGrid w:val="0"/>
        </w:rPr>
        <w:t xml:space="preserve"> parameter to indicate which time series are to be output.</w:t>
      </w:r>
    </w:p>
    <w:p w:rsidR="00384100" w:rsidRDefault="00384100" w:rsidP="00DF303B">
      <w:pPr>
        <w:rPr>
          <w:bCs/>
        </w:rPr>
      </w:pPr>
    </w:p>
    <w:p w:rsidR="00384100" w:rsidRDefault="00384100">
      <w:pPr>
        <w:numPr>
          <w:ilvl w:val="0"/>
          <w:numId w:val="5"/>
        </w:numPr>
      </w:pPr>
      <w:r>
        <w:t xml:space="preserve">After processing the time series, a list of available time series that are in memory are listed in the GUI.  One or more of these time series can be selected and viewed using the </w:t>
      </w:r>
      <w:r>
        <w:rPr>
          <w:rStyle w:val="RTiSWDocGUIReference"/>
        </w:rPr>
        <w:t>Results</w:t>
      </w:r>
      <w:r>
        <w:t xml:space="preserve"> menu or analyzed using the </w:t>
      </w:r>
      <w:r>
        <w:rPr>
          <w:rStyle w:val="RTiSWDocGUIReference"/>
        </w:rPr>
        <w:t>Tools</w:t>
      </w:r>
      <w:r>
        <w:t xml:space="preserve"> menu</w:t>
      </w:r>
      <w:r w:rsidR="00DF303B">
        <w:t xml:space="preserve"> (</w:t>
      </w:r>
      <w:r w:rsidR="00E63089">
        <w:t>also right click on time series listed in the results menu at the bottom of the main window)</w:t>
      </w:r>
      <w:r>
        <w:t xml:space="preserve">.  Time series also </w:t>
      </w:r>
      <w:r w:rsidR="001B2D13">
        <w:t>can be save</w:t>
      </w:r>
      <w:r>
        <w:t xml:space="preserve">d in some of recognized input type formats using the </w:t>
      </w:r>
      <w:r>
        <w:rPr>
          <w:rStyle w:val="RTiSWDocGUIReference"/>
        </w:rPr>
        <w:t>File...Save…Time Series As</w:t>
      </w:r>
      <w:r>
        <w:t xml:space="preserve"> menus.</w:t>
      </w:r>
    </w:p>
    <w:p w:rsidR="00384100" w:rsidRDefault="00384100"/>
    <w:p w:rsidR="00384100" w:rsidRDefault="00384100">
      <w:r>
        <w:t xml:space="preserve">If running in batch mode using the </w:t>
      </w:r>
      <w:r>
        <w:rPr>
          <w:rStyle w:val="RTiSWDocLiteralText"/>
        </w:rPr>
        <w:t>-commands</w:t>
      </w:r>
      <w:r>
        <w:t xml:space="preserve"> option, all of the above steps occur in sequence and the GUI </w:t>
      </w:r>
      <w:r w:rsidR="008604C5">
        <w:t xml:space="preserve">is </w:t>
      </w:r>
      <w:r>
        <w:t xml:space="preserve">not displayed.  </w:t>
      </w:r>
      <w:r w:rsidR="00E63089">
        <w:t>P</w:t>
      </w:r>
      <w:r>
        <w:t xml:space="preserve">rocessing the example shown </w:t>
      </w:r>
      <w:r w:rsidR="00E63089">
        <w:t>above</w:t>
      </w:r>
      <w:r>
        <w:t xml:space="preserve"> results in three time series in memory:</w:t>
      </w:r>
    </w:p>
    <w:p w:rsidR="00384100" w:rsidRDefault="00384100"/>
    <w:p w:rsidR="00384100" w:rsidRDefault="00384100">
      <w:pPr>
        <w:numPr>
          <w:ilvl w:val="0"/>
          <w:numId w:val="6"/>
        </w:numPr>
      </w:pPr>
      <w:r>
        <w:t xml:space="preserve">A time series identified by </w:t>
      </w:r>
      <w:r>
        <w:rPr>
          <w:rStyle w:val="RTiSWDocLiteralText"/>
        </w:rPr>
        <w:t>08235350.USGS.Streamflow.Month</w:t>
      </w:r>
      <w:r>
        <w:rPr>
          <w:snapToGrid w:val="0"/>
        </w:rPr>
        <w:t>, containing the sum of the two time series.</w:t>
      </w:r>
    </w:p>
    <w:p w:rsidR="00384100" w:rsidRDefault="00384100">
      <w:pPr>
        <w:numPr>
          <w:ilvl w:val="0"/>
          <w:numId w:val="6"/>
        </w:numPr>
      </w:pPr>
      <w:r>
        <w:rPr>
          <w:snapToGrid w:val="0"/>
        </w:rPr>
        <w:t xml:space="preserve">A time series identified by </w:t>
      </w:r>
      <w:r>
        <w:rPr>
          <w:rStyle w:val="RTiSWDocLiteralText"/>
        </w:rPr>
        <w:t>08236000.</w:t>
      </w:r>
      <w:r w:rsidR="008604C5">
        <w:rPr>
          <w:rStyle w:val="RTiSWDocLiteralText"/>
        </w:rPr>
        <w:t>DWR</w:t>
      </w:r>
      <w:r>
        <w:rPr>
          <w:rStyle w:val="RTiSWDocLiteralText"/>
        </w:rPr>
        <w:t>.Streamflow.Month</w:t>
      </w:r>
      <w:r>
        <w:rPr>
          <w:snapToGrid w:val="0"/>
        </w:rPr>
        <w:t xml:space="preserve">, containing the input to the </w:t>
      </w:r>
      <w:r w:rsidR="00E63089">
        <w:rPr>
          <w:rStyle w:val="RTiSWDocLiteralText"/>
        </w:rPr>
        <w:t>A</w:t>
      </w:r>
      <w:r>
        <w:rPr>
          <w:rStyle w:val="RTiSWDocLiteralText"/>
        </w:rPr>
        <w:t>dd()</w:t>
      </w:r>
      <w:r>
        <w:rPr>
          <w:snapToGrid w:val="0"/>
        </w:rPr>
        <w:t xml:space="preserve"> command.</w:t>
      </w:r>
    </w:p>
    <w:p w:rsidR="00384100" w:rsidRDefault="00384100">
      <w:pPr>
        <w:numPr>
          <w:ilvl w:val="0"/>
          <w:numId w:val="6"/>
        </w:numPr>
      </w:pPr>
      <w:r>
        <w:rPr>
          <w:snapToGrid w:val="0"/>
        </w:rPr>
        <w:t xml:space="preserve">A time series </w:t>
      </w:r>
      <w:r>
        <w:rPr>
          <w:b/>
          <w:snapToGrid w:val="0"/>
        </w:rPr>
        <w:t>also</w:t>
      </w:r>
      <w:r>
        <w:rPr>
          <w:snapToGrid w:val="0"/>
        </w:rPr>
        <w:t xml:space="preserve"> identified by </w:t>
      </w:r>
      <w:r>
        <w:rPr>
          <w:rStyle w:val="RTiSWDocLiteralText"/>
        </w:rPr>
        <w:t>08235350.USGS.Streamflow.Month</w:t>
      </w:r>
      <w:r>
        <w:rPr>
          <w:snapToGrid w:val="0"/>
        </w:rPr>
        <w:t>, containing the original data from the time series that is added to.  This contains the original data because a time series identifier by itself in a command list will cause the time series to be read.</w:t>
      </w:r>
    </w:p>
    <w:p w:rsidR="00384100" w:rsidRDefault="00384100"/>
    <w:p w:rsidR="00384100" w:rsidRDefault="00384100">
      <w:pPr>
        <w:rPr>
          <w:b/>
          <w:snapToGrid w:val="0"/>
        </w:rPr>
      </w:pPr>
      <w:r>
        <w:t>These time series can be graphed or saved in an output file.</w:t>
      </w:r>
    </w:p>
    <w:p w:rsidR="00384100" w:rsidRDefault="00384100">
      <w:pPr>
        <w:rPr>
          <w:b/>
          <w:snapToGrid w:val="0"/>
        </w:rPr>
      </w:pPr>
    </w:p>
    <w:p w:rsidR="00A5246C" w:rsidRDefault="00A5246C" w:rsidP="00A5246C">
      <w:pPr>
        <w:pStyle w:val="Heading1"/>
      </w:pPr>
      <w:r>
        <w:t>2</w:t>
      </w:r>
      <w:r w:rsidR="001B2D13">
        <w:t>.7</w:t>
      </w:r>
      <w:r>
        <w:t xml:space="preserve"> Time Series Ensembles</w:t>
      </w:r>
    </w:p>
    <w:p w:rsidR="00A5246C" w:rsidRDefault="00A5246C"/>
    <w:p w:rsidR="008604C5" w:rsidRDefault="00A5246C">
      <w:pPr>
        <w:rPr>
          <w:snapToGrid w:val="0"/>
        </w:rPr>
      </w:pPr>
      <w:r>
        <w:rPr>
          <w:snapToGrid w:val="0"/>
        </w:rPr>
        <w:t xml:space="preserve">A time series ensemble is a group of related, typically overlapping, time series.  Ensembles can be used to manage </w:t>
      </w:r>
      <w:r w:rsidR="00B05BB0">
        <w:rPr>
          <w:snapToGrid w:val="0"/>
        </w:rPr>
        <w:t xml:space="preserve">related </w:t>
      </w:r>
      <w:r>
        <w:rPr>
          <w:snapToGrid w:val="0"/>
        </w:rPr>
        <w:t xml:space="preserve">scenarios (e.g., </w:t>
      </w:r>
      <w:r w:rsidR="00C12CFB">
        <w:rPr>
          <w:snapToGrid w:val="0"/>
        </w:rPr>
        <w:t>input and results of model scenarios</w:t>
      </w:r>
      <w:r>
        <w:rPr>
          <w:snapToGrid w:val="0"/>
        </w:rPr>
        <w:t>)</w:t>
      </w:r>
      <w:r w:rsidR="008C5A06">
        <w:rPr>
          <w:snapToGrid w:val="0"/>
        </w:rPr>
        <w:t xml:space="preserve"> or as a way of shifting a </w:t>
      </w:r>
      <w:r w:rsidR="00B05BB0">
        <w:rPr>
          <w:snapToGrid w:val="0"/>
        </w:rPr>
        <w:t xml:space="preserve">historical </w:t>
      </w:r>
      <w:r w:rsidR="008C5A06">
        <w:rPr>
          <w:snapToGrid w:val="0"/>
        </w:rPr>
        <w:t xml:space="preserve">time series so that years overlap.  Many commands operate on a list of time series by using </w:t>
      </w:r>
      <w:r w:rsidR="002B154A">
        <w:rPr>
          <w:snapToGrid w:val="0"/>
        </w:rPr>
        <w:t xml:space="preserve">the parameters </w:t>
      </w:r>
      <w:proofErr w:type="spellStart"/>
      <w:r w:rsidR="002B154A" w:rsidRPr="002B154A">
        <w:rPr>
          <w:rStyle w:val="RTiSWDocLiteralText"/>
        </w:rPr>
        <w:t>TSList</w:t>
      </w:r>
      <w:proofErr w:type="spellEnd"/>
      <w:r w:rsidR="002B154A" w:rsidRPr="002B154A">
        <w:rPr>
          <w:rStyle w:val="RTiSWDocLiteralText"/>
        </w:rPr>
        <w:t>=</w:t>
      </w:r>
      <w:proofErr w:type="spellStart"/>
      <w:r w:rsidR="002B154A" w:rsidRPr="002B154A">
        <w:rPr>
          <w:rStyle w:val="RTiSWDocLiteralText"/>
        </w:rPr>
        <w:t>EnsembleID</w:t>
      </w:r>
      <w:proofErr w:type="spellEnd"/>
      <w:r w:rsidR="002B154A">
        <w:rPr>
          <w:snapToGrid w:val="0"/>
        </w:rPr>
        <w:t xml:space="preserve"> and </w:t>
      </w:r>
      <w:proofErr w:type="spellStart"/>
      <w:r w:rsidR="002B154A" w:rsidRPr="002B154A">
        <w:rPr>
          <w:rStyle w:val="RTiSWDocLiteralText"/>
        </w:rPr>
        <w:t>EnsembleID</w:t>
      </w:r>
      <w:proofErr w:type="spellEnd"/>
      <w:r w:rsidR="002B154A" w:rsidRPr="002B154A">
        <w:rPr>
          <w:rStyle w:val="RTiSWDocLiteralText"/>
        </w:rPr>
        <w:t>=</w:t>
      </w:r>
      <w:r w:rsidR="00252712">
        <w:rPr>
          <w:rStyle w:val="RTiSWDocLiteralText"/>
        </w:rPr>
        <w:t>”</w:t>
      </w:r>
      <w:proofErr w:type="spellStart"/>
      <w:r w:rsidR="002B154A" w:rsidRPr="002B154A">
        <w:rPr>
          <w:rStyle w:val="RTiSWDocLiteralText"/>
        </w:rPr>
        <w:t>SomeID</w:t>
      </w:r>
      <w:proofErr w:type="spellEnd"/>
      <w:r w:rsidR="002B154A" w:rsidRPr="002B154A">
        <w:rPr>
          <w:rStyle w:val="RTiSWDocLiteralText"/>
        </w:rPr>
        <w:t>”</w:t>
      </w:r>
      <w:r w:rsidR="008C5A06">
        <w:rPr>
          <w:snapToGrid w:val="0"/>
        </w:rPr>
        <w:t xml:space="preserve">.  </w:t>
      </w:r>
      <w:r w:rsidR="00B05BB0">
        <w:rPr>
          <w:snapToGrid w:val="0"/>
        </w:rPr>
        <w:t>Statistics time series can be derived from ensembles, for example to calculate the a</w:t>
      </w:r>
      <w:r w:rsidR="00B32B31">
        <w:rPr>
          <w:snapToGrid w:val="0"/>
        </w:rPr>
        <w:t xml:space="preserve">verage condition over time (although care must be taken in whether this can be interpreted as a time series of related values, for use as input to a process).  </w:t>
      </w:r>
      <w:r w:rsidR="008C5A06">
        <w:rPr>
          <w:snapToGrid w:val="0"/>
        </w:rPr>
        <w:t>Ensembles are assigned unique</w:t>
      </w:r>
      <w:r w:rsidR="00B05BB0">
        <w:rPr>
          <w:snapToGrid w:val="0"/>
        </w:rPr>
        <w:t xml:space="preserve"> identifiers and are displayed at the bottom of the </w:t>
      </w:r>
      <w:proofErr w:type="spellStart"/>
      <w:r w:rsidR="00B05BB0">
        <w:rPr>
          <w:snapToGrid w:val="0"/>
        </w:rPr>
        <w:t>TSTool</w:t>
      </w:r>
      <w:proofErr w:type="spellEnd"/>
      <w:r w:rsidR="00B05BB0">
        <w:rPr>
          <w:snapToGrid w:val="0"/>
        </w:rPr>
        <w:t xml:space="preserve"> </w:t>
      </w:r>
      <w:r w:rsidR="00C12CFB">
        <w:rPr>
          <w:snapToGrid w:val="0"/>
        </w:rPr>
        <w:t xml:space="preserve">main </w:t>
      </w:r>
      <w:r w:rsidR="00B05BB0">
        <w:rPr>
          <w:snapToGrid w:val="0"/>
        </w:rPr>
        <w:t xml:space="preserve">window in </w:t>
      </w:r>
      <w:r w:rsidR="008604C5">
        <w:rPr>
          <w:snapToGrid w:val="0"/>
        </w:rPr>
        <w:t xml:space="preserve">the </w:t>
      </w:r>
      <w:r w:rsidR="008604C5" w:rsidRPr="008604C5">
        <w:rPr>
          <w:rStyle w:val="RTiSWDocGUIReference"/>
        </w:rPr>
        <w:t>Ensembles</w:t>
      </w:r>
      <w:r w:rsidR="00B05BB0">
        <w:rPr>
          <w:snapToGrid w:val="0"/>
        </w:rPr>
        <w:t xml:space="preserve"> results tab.  </w:t>
      </w:r>
      <w:r w:rsidR="008604C5">
        <w:rPr>
          <w:snapToGrid w:val="0"/>
        </w:rPr>
        <w:t xml:space="preserve">Each time series in an ensemble is also available for individual processing and is listed in the </w:t>
      </w:r>
      <w:r w:rsidR="008604C5" w:rsidRPr="00751CA9">
        <w:rPr>
          <w:rStyle w:val="RTiSWDocGUIReference"/>
        </w:rPr>
        <w:t>Time Series</w:t>
      </w:r>
      <w:r w:rsidR="008604C5">
        <w:rPr>
          <w:snapToGrid w:val="0"/>
        </w:rPr>
        <w:t xml:space="preserve"> </w:t>
      </w:r>
      <w:r w:rsidR="00751CA9">
        <w:rPr>
          <w:snapToGrid w:val="0"/>
        </w:rPr>
        <w:t>r</w:t>
      </w:r>
      <w:r w:rsidR="008604C5">
        <w:rPr>
          <w:snapToGrid w:val="0"/>
        </w:rPr>
        <w:t>esults</w:t>
      </w:r>
      <w:r w:rsidR="00751CA9">
        <w:rPr>
          <w:snapToGrid w:val="0"/>
        </w:rPr>
        <w:t xml:space="preserve"> tab</w:t>
      </w:r>
      <w:r w:rsidR="008604C5">
        <w:rPr>
          <w:snapToGrid w:val="0"/>
        </w:rPr>
        <w:t xml:space="preserve">.  Time series in ensembles often have a </w:t>
      </w:r>
      <w:r w:rsidR="008604C5" w:rsidRPr="008604C5">
        <w:rPr>
          <w:rStyle w:val="RTiSWDocLiteralText"/>
        </w:rPr>
        <w:t>[</w:t>
      </w:r>
      <w:proofErr w:type="spellStart"/>
      <w:r w:rsidR="008604C5" w:rsidRPr="008604C5">
        <w:rPr>
          <w:rStyle w:val="RTiSWDocLiteralText"/>
        </w:rPr>
        <w:t>Seq</w:t>
      </w:r>
      <w:proofErr w:type="spellEnd"/>
      <w:r w:rsidR="008604C5" w:rsidRPr="008604C5">
        <w:rPr>
          <w:rStyle w:val="RTiSWDocLiteralText"/>
        </w:rPr>
        <w:t>]</w:t>
      </w:r>
      <w:r w:rsidR="008604C5">
        <w:rPr>
          <w:snapToGrid w:val="0"/>
        </w:rPr>
        <w:t xml:space="preserve"> sequence </w:t>
      </w:r>
      <w:r w:rsidR="00841C55">
        <w:rPr>
          <w:snapToGrid w:val="0"/>
        </w:rPr>
        <w:t>identifier</w:t>
      </w:r>
      <w:r w:rsidR="008604C5">
        <w:rPr>
          <w:snapToGrid w:val="0"/>
        </w:rPr>
        <w:t xml:space="preserve"> in the TSID corresponding to the </w:t>
      </w:r>
      <w:r w:rsidR="00841C55">
        <w:rPr>
          <w:snapToGrid w:val="0"/>
        </w:rPr>
        <w:t xml:space="preserve">starting </w:t>
      </w:r>
      <w:r w:rsidR="008604C5">
        <w:rPr>
          <w:snapToGrid w:val="0"/>
        </w:rPr>
        <w:t xml:space="preserve">year of the </w:t>
      </w:r>
      <w:r w:rsidR="00841C55">
        <w:rPr>
          <w:snapToGrid w:val="0"/>
        </w:rPr>
        <w:t>ensemble trace time series, or other unique identifier</w:t>
      </w:r>
      <w:r w:rsidR="008604C5">
        <w:rPr>
          <w:snapToGrid w:val="0"/>
        </w:rPr>
        <w:t xml:space="preserve">, as discussed in </w:t>
      </w:r>
      <w:r w:rsidR="008604C5" w:rsidRPr="00751CA9">
        <w:rPr>
          <w:rStyle w:val="RTiSWDocSectionReference"/>
        </w:rPr>
        <w:t>Section 2.2</w:t>
      </w:r>
      <w:r w:rsidR="008604C5">
        <w:rPr>
          <w:snapToGrid w:val="0"/>
        </w:rPr>
        <w:t>.</w:t>
      </w:r>
    </w:p>
    <w:p w:rsidR="008604C5" w:rsidRDefault="008604C5">
      <w:pPr>
        <w:rPr>
          <w:snapToGrid w:val="0"/>
        </w:rPr>
      </w:pPr>
    </w:p>
    <w:p w:rsidR="00A5246C" w:rsidRDefault="00B05BB0">
      <w:pPr>
        <w:rPr>
          <w:snapToGrid w:val="0"/>
        </w:rPr>
      </w:pPr>
      <w:r>
        <w:rPr>
          <w:snapToGrid w:val="0"/>
        </w:rPr>
        <w:t>The following fi</w:t>
      </w:r>
      <w:r w:rsidR="00B32B31">
        <w:rPr>
          <w:snapToGrid w:val="0"/>
        </w:rPr>
        <w:t>gure illustrates an ensemble</w:t>
      </w:r>
      <w:r w:rsidR="00C12CFB">
        <w:rPr>
          <w:snapToGrid w:val="0"/>
        </w:rPr>
        <w:t xml:space="preserve"> of annual time series created from a long historical time series</w:t>
      </w:r>
      <w:r w:rsidR="00B32B31">
        <w:rPr>
          <w:snapToGrid w:val="0"/>
        </w:rPr>
        <w:t>.</w:t>
      </w:r>
    </w:p>
    <w:p w:rsidR="00B32B31" w:rsidRDefault="00B32B31">
      <w:pPr>
        <w:rPr>
          <w:snapToGrid w:val="0"/>
        </w:rPr>
      </w:pPr>
    </w:p>
    <w:p w:rsidR="00B32B31" w:rsidRDefault="006B30B2" w:rsidP="00C12CFB">
      <w:pPr>
        <w:jc w:val="center"/>
        <w:rPr>
          <w:snapToGrid w:val="0"/>
        </w:rPr>
      </w:pPr>
      <w:r w:rsidRPr="00B32B31">
        <w:rPr>
          <w:noProof/>
          <w:snapToGrid w:val="0"/>
        </w:rPr>
        <w:lastRenderedPageBreak/>
        <w:drawing>
          <wp:inline distT="0" distB="0" distL="0" distR="0">
            <wp:extent cx="5943600" cy="4404360"/>
            <wp:effectExtent l="0" t="0" r="0" b="0"/>
            <wp:docPr id="2" name="Picture 2" descr="TSView_Graph_Tr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View_Graph_Tra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rsidR="00384100" w:rsidRDefault="00C12CFB" w:rsidP="00C12CFB">
      <w:pPr>
        <w:pStyle w:val="RTiSWDocNote"/>
        <w:rPr>
          <w:snapToGrid w:val="0"/>
        </w:rPr>
      </w:pPr>
      <w:proofErr w:type="spellStart"/>
      <w:r>
        <w:rPr>
          <w:snapToGrid w:val="0"/>
        </w:rPr>
        <w:t>TSView</w:t>
      </w:r>
      <w:proofErr w:type="spellEnd"/>
      <w:r>
        <w:rPr>
          <w:snapToGrid w:val="0"/>
        </w:rPr>
        <w:t>/</w:t>
      </w:r>
      <w:proofErr w:type="spellStart"/>
      <w:r>
        <w:rPr>
          <w:snapToGrid w:val="0"/>
        </w:rPr>
        <w:t>TSView_Graph_Traces</w:t>
      </w:r>
      <w:proofErr w:type="spellEnd"/>
    </w:p>
    <w:p w:rsidR="00A5246C" w:rsidRDefault="00C12CFB" w:rsidP="00C12CFB">
      <w:pPr>
        <w:pStyle w:val="RTiSWDocFigureTableTitle"/>
      </w:pPr>
      <w:r>
        <w:t>Example Ensemble Plot Showing Historical Years</w:t>
      </w:r>
    </w:p>
    <w:p w:rsidR="00384100" w:rsidRDefault="00384100"/>
    <w:p w:rsidR="00252712" w:rsidRDefault="00431E3D">
      <w:r>
        <w:t>In general, ensembles provide a way to process a group of time series.  Refer to the command reference for specific features and limitations related to ensemble processing.</w:t>
      </w:r>
    </w:p>
    <w:p w:rsidR="00252712" w:rsidRDefault="00252712"/>
    <w:p w:rsidR="00252712" w:rsidRDefault="00252712" w:rsidP="00252712">
      <w:pPr>
        <w:pStyle w:val="Heading1"/>
      </w:pPr>
      <w:r>
        <w:t>2.8 Time Series Processor Properties</w:t>
      </w:r>
    </w:p>
    <w:p w:rsidR="00252712" w:rsidRDefault="00252712" w:rsidP="00252712"/>
    <w:p w:rsidR="00252712" w:rsidRDefault="00252712" w:rsidP="00252712">
      <w:pPr>
        <w:rPr>
          <w:snapToGrid w:val="0"/>
        </w:rPr>
      </w:pPr>
      <w:r>
        <w:rPr>
          <w:snapToGrid w:val="0"/>
        </w:rPr>
        <w:t xml:space="preserve">The time series processor performs data management tasks such as tracking the list of time series and providing </w:t>
      </w:r>
      <w:r w:rsidR="00D65BC8">
        <w:rPr>
          <w:snapToGrid w:val="0"/>
        </w:rPr>
        <w:t>requested</w:t>
      </w:r>
      <w:r>
        <w:rPr>
          <w:snapToGrid w:val="0"/>
        </w:rPr>
        <w:t xml:space="preserve"> time series to commands for processing</w:t>
      </w:r>
      <w:r w:rsidR="00D65BC8">
        <w:rPr>
          <w:snapToGrid w:val="0"/>
        </w:rPr>
        <w:t xml:space="preserve"> (using the time series identifier and alias to match time series)</w:t>
      </w:r>
      <w:r>
        <w:rPr>
          <w:snapToGrid w:val="0"/>
        </w:rPr>
        <w:t xml:space="preserve">.  The processor also has an understanding of standard global properties </w:t>
      </w:r>
      <w:r w:rsidR="00D65BC8">
        <w:rPr>
          <w:snapToGrid w:val="0"/>
        </w:rPr>
        <w:t xml:space="preserve">that serve as defaults for all commands, </w:t>
      </w:r>
      <w:r>
        <w:rPr>
          <w:snapToGrid w:val="0"/>
        </w:rPr>
        <w:t>such as the input and output periods and working director</w:t>
      </w:r>
      <w:r w:rsidR="00D65BC8">
        <w:rPr>
          <w:snapToGrid w:val="0"/>
        </w:rPr>
        <w:t>y</w:t>
      </w:r>
      <w:r w:rsidR="00722633">
        <w:rPr>
          <w:snapToGrid w:val="0"/>
        </w:rPr>
        <w:t xml:space="preserve">.  </w:t>
      </w:r>
      <w:r w:rsidR="00D65BC8">
        <w:rPr>
          <w:snapToGrid w:val="0"/>
        </w:rPr>
        <w:t>In addition to global properties that are assigned by default, t</w:t>
      </w:r>
      <w:r>
        <w:rPr>
          <w:snapToGrid w:val="0"/>
        </w:rPr>
        <w:t xml:space="preserve">he </w:t>
      </w:r>
      <w:proofErr w:type="spellStart"/>
      <w:r w:rsidRPr="00252712">
        <w:rPr>
          <w:rStyle w:val="RTiSWDocLiteralText"/>
        </w:rPr>
        <w:t>SetProperty</w:t>
      </w:r>
      <w:proofErr w:type="spellEnd"/>
      <w:r w:rsidRPr="00252712">
        <w:rPr>
          <w:rStyle w:val="RTiSWDocLiteralText"/>
        </w:rPr>
        <w:t>()</w:t>
      </w:r>
      <w:r>
        <w:rPr>
          <w:snapToGrid w:val="0"/>
        </w:rPr>
        <w:t xml:space="preserve"> command can be used to provide user-specified properties to the processor.  For example, the user might want to define a property </w:t>
      </w:r>
      <w:r w:rsidR="00D65BC8">
        <w:rPr>
          <w:snapToGrid w:val="0"/>
        </w:rPr>
        <w:t>corresponding to</w:t>
      </w:r>
      <w:r>
        <w:rPr>
          <w:snapToGrid w:val="0"/>
        </w:rPr>
        <w:t xml:space="preserve"> a folder on the system for data files</w:t>
      </w:r>
      <w:r w:rsidR="00D65BC8">
        <w:rPr>
          <w:snapToGrid w:val="0"/>
        </w:rPr>
        <w:t xml:space="preserve">.  The property then </w:t>
      </w:r>
      <w:r w:rsidR="0011578A">
        <w:rPr>
          <w:snapToGrid w:val="0"/>
        </w:rPr>
        <w:t xml:space="preserve">can </w:t>
      </w:r>
      <w:r w:rsidR="00D65BC8">
        <w:rPr>
          <w:snapToGrid w:val="0"/>
        </w:rPr>
        <w:t xml:space="preserve">be used </w:t>
      </w:r>
      <w:r>
        <w:rPr>
          <w:snapToGrid w:val="0"/>
        </w:rPr>
        <w:t xml:space="preserve">in command parameters </w:t>
      </w:r>
      <w:r w:rsidR="00D65BC8">
        <w:rPr>
          <w:snapToGrid w:val="0"/>
        </w:rPr>
        <w:t>to insert the</w:t>
      </w:r>
      <w:r>
        <w:rPr>
          <w:snapToGrid w:val="0"/>
        </w:rPr>
        <w:t xml:space="preserve"> folder name.  The syntax for using </w:t>
      </w:r>
      <w:r w:rsidR="00D65BC8">
        <w:rPr>
          <w:snapToGrid w:val="0"/>
        </w:rPr>
        <w:t>a</w:t>
      </w:r>
      <w:r>
        <w:rPr>
          <w:snapToGrid w:val="0"/>
        </w:rPr>
        <w:t xml:space="preserve"> propert</w:t>
      </w:r>
      <w:r w:rsidR="00D65BC8">
        <w:rPr>
          <w:snapToGrid w:val="0"/>
        </w:rPr>
        <w:t>y</w:t>
      </w:r>
      <w:r>
        <w:rPr>
          <w:snapToGrid w:val="0"/>
        </w:rPr>
        <w:t xml:space="preserve"> in </w:t>
      </w:r>
      <w:r w:rsidR="00D65BC8">
        <w:rPr>
          <w:snapToGrid w:val="0"/>
        </w:rPr>
        <w:t xml:space="preserve">a </w:t>
      </w:r>
      <w:r>
        <w:rPr>
          <w:snapToGrid w:val="0"/>
        </w:rPr>
        <w:t>command parameter is:</w:t>
      </w:r>
    </w:p>
    <w:p w:rsidR="00252712" w:rsidRDefault="00252712" w:rsidP="00252712">
      <w:pPr>
        <w:rPr>
          <w:snapToGrid w:val="0"/>
        </w:rPr>
      </w:pPr>
    </w:p>
    <w:p w:rsidR="00252712" w:rsidRPr="00252712" w:rsidRDefault="00252712" w:rsidP="00252712">
      <w:pPr>
        <w:ind w:firstLine="720"/>
        <w:rPr>
          <w:rStyle w:val="RTiSWDocLiteralText"/>
        </w:rPr>
      </w:pPr>
      <w:r w:rsidRPr="00252712">
        <w:rPr>
          <w:rStyle w:val="RTiSWDocLiteralText"/>
        </w:rPr>
        <w:t>Command(</w:t>
      </w:r>
      <w:proofErr w:type="spellStart"/>
      <w:r w:rsidRPr="00252712">
        <w:rPr>
          <w:rStyle w:val="RTiSWDocLiteralText"/>
        </w:rPr>
        <w:t>InputFile</w:t>
      </w:r>
      <w:proofErr w:type="spellEnd"/>
      <w:r w:rsidRPr="00252712">
        <w:rPr>
          <w:rStyle w:val="RTiSWDocLiteralText"/>
        </w:rPr>
        <w:t>=”</w:t>
      </w:r>
      <w:r w:rsidRPr="00D65BC8">
        <w:rPr>
          <w:rStyle w:val="RTiSWDocLiteralText"/>
          <w:b/>
        </w:rPr>
        <w:t>${</w:t>
      </w:r>
      <w:proofErr w:type="spellStart"/>
      <w:r w:rsidRPr="00D65BC8">
        <w:rPr>
          <w:rStyle w:val="RTiSWDocLiteralText"/>
          <w:b/>
        </w:rPr>
        <w:t>PropertyName</w:t>
      </w:r>
      <w:proofErr w:type="spellEnd"/>
      <w:r w:rsidRPr="00D65BC8">
        <w:rPr>
          <w:rStyle w:val="RTiSWDocLiteralText"/>
          <w:b/>
        </w:rPr>
        <w:t>}</w:t>
      </w:r>
      <w:r w:rsidRPr="00252712">
        <w:rPr>
          <w:rStyle w:val="RTiSWDocLiteralText"/>
        </w:rPr>
        <w:t>/</w:t>
      </w:r>
      <w:proofErr w:type="spellStart"/>
      <w:r w:rsidR="00D65BC8">
        <w:rPr>
          <w:rStyle w:val="RTiSWDocLiteralText"/>
        </w:rPr>
        <w:t>S</w:t>
      </w:r>
      <w:r w:rsidRPr="00252712">
        <w:rPr>
          <w:rStyle w:val="RTiSWDocLiteralText"/>
        </w:rPr>
        <w:t>omeOtherInformation</w:t>
      </w:r>
      <w:proofErr w:type="spellEnd"/>
      <w:r w:rsidRPr="00252712">
        <w:rPr>
          <w:rStyle w:val="RTiSWDocLiteralText"/>
        </w:rPr>
        <w:t>”)</w:t>
      </w:r>
    </w:p>
    <w:p w:rsidR="00252712" w:rsidRDefault="00252712" w:rsidP="00252712">
      <w:pPr>
        <w:rPr>
          <w:snapToGrid w:val="0"/>
        </w:rPr>
      </w:pPr>
    </w:p>
    <w:p w:rsidR="00D65BC8" w:rsidRDefault="00223329" w:rsidP="00252712">
      <w:pPr>
        <w:rPr>
          <w:snapToGrid w:val="0"/>
        </w:rPr>
      </w:pPr>
      <w:r>
        <w:rPr>
          <w:snapToGrid w:val="0"/>
        </w:rPr>
        <w:t xml:space="preserve">These </w:t>
      </w:r>
      <w:r w:rsidR="0011578A">
        <w:rPr>
          <w:snapToGrid w:val="0"/>
        </w:rPr>
        <w:t xml:space="preserve">processor </w:t>
      </w:r>
      <w:r>
        <w:rPr>
          <w:snapToGrid w:val="0"/>
        </w:rPr>
        <w:t xml:space="preserve">properties should not be confused with time series properties, which are specific to each time series and are set with the </w:t>
      </w:r>
      <w:proofErr w:type="spellStart"/>
      <w:r w:rsidRPr="00223329">
        <w:rPr>
          <w:rStyle w:val="RTiSWDocLiteralText"/>
        </w:rPr>
        <w:t>SetTimeSeriesProperty</w:t>
      </w:r>
      <w:proofErr w:type="spellEnd"/>
      <w:r w:rsidRPr="00223329">
        <w:rPr>
          <w:rStyle w:val="RTiSWDocLiteralText"/>
        </w:rPr>
        <w:t>()</w:t>
      </w:r>
      <w:r>
        <w:rPr>
          <w:snapToGrid w:val="0"/>
        </w:rPr>
        <w:t xml:space="preserve"> command.  </w:t>
      </w:r>
      <w:r w:rsidR="00252712">
        <w:rPr>
          <w:snapToGrid w:val="0"/>
        </w:rPr>
        <w:t xml:space="preserve">Command editors may be updated over time to provide drop-down choices of defined </w:t>
      </w:r>
      <w:r w:rsidR="00115843">
        <w:rPr>
          <w:snapToGrid w:val="0"/>
        </w:rPr>
        <w:t xml:space="preserve">global </w:t>
      </w:r>
      <w:r w:rsidR="00252712">
        <w:rPr>
          <w:snapToGrid w:val="0"/>
        </w:rPr>
        <w:t>properties</w:t>
      </w:r>
      <w:r w:rsidR="00D65BC8">
        <w:rPr>
          <w:snapToGrid w:val="0"/>
        </w:rPr>
        <w:t>; however, it may be necessary to e</w:t>
      </w:r>
      <w:r w:rsidR="00D51304">
        <w:rPr>
          <w:snapToGrid w:val="0"/>
        </w:rPr>
        <w:t>nter the property name as text</w:t>
      </w:r>
      <w:r w:rsidR="00252712">
        <w:rPr>
          <w:snapToGrid w:val="0"/>
        </w:rPr>
        <w:t>.</w:t>
      </w:r>
      <w:r w:rsidR="00D65BC8">
        <w:rPr>
          <w:snapToGrid w:val="0"/>
        </w:rPr>
        <w:t xml:space="preserve">  The following table lists standard global properties that can be used in </w:t>
      </w:r>
      <w:r w:rsidR="0011578A">
        <w:rPr>
          <w:snapToGrid w:val="0"/>
        </w:rPr>
        <w:t xml:space="preserve">command </w:t>
      </w:r>
      <w:r w:rsidR="00D65BC8">
        <w:rPr>
          <w:snapToGrid w:val="0"/>
        </w:rPr>
        <w:t xml:space="preserve">parameters that recognize the global properties (refer to specific command </w:t>
      </w:r>
      <w:r w:rsidR="00D65BC8">
        <w:rPr>
          <w:snapToGrid w:val="0"/>
        </w:rPr>
        <w:lastRenderedPageBreak/>
        <w:t>documentation to determine whether a command supports global properties).</w:t>
      </w:r>
      <w:r w:rsidR="00817363">
        <w:rPr>
          <w:snapToGrid w:val="0"/>
        </w:rPr>
        <w:t xml:space="preserve">  The internal representation of each property varies depending on the meaning of the property.  For example, date/times are represented internally as </w:t>
      </w:r>
      <w:proofErr w:type="spellStart"/>
      <w:r w:rsidR="00817363">
        <w:rPr>
          <w:snapToGrid w:val="0"/>
        </w:rPr>
        <w:t>DateTime</w:t>
      </w:r>
      <w:proofErr w:type="spellEnd"/>
      <w:r w:rsidR="00817363">
        <w:rPr>
          <w:snapToGrid w:val="0"/>
        </w:rPr>
        <w:t xml:space="preserve"> objects.  Regardless of internal representation, the </w:t>
      </w:r>
      <w:r w:rsidR="00115843">
        <w:rPr>
          <w:snapToGrid w:val="0"/>
        </w:rPr>
        <w:t xml:space="preserve">value is converted to a string when used in string parameters such as filenames.  Because some data types (such as date/times) can be formatted in a variety of ways, </w:t>
      </w:r>
      <w:r w:rsidR="0011578A">
        <w:rPr>
          <w:snapToGrid w:val="0"/>
        </w:rPr>
        <w:t>the</w:t>
      </w:r>
      <w:r w:rsidR="00115843">
        <w:rPr>
          <w:snapToGrid w:val="0"/>
        </w:rPr>
        <w:t xml:space="preserve"> default representations (such as the ISO</w:t>
      </w:r>
      <w:r w:rsidR="00103DAA">
        <w:rPr>
          <w:snapToGrid w:val="0"/>
        </w:rPr>
        <w:t xml:space="preserve"> 8601</w:t>
      </w:r>
      <w:r w:rsidR="00115843">
        <w:rPr>
          <w:snapToGrid w:val="0"/>
        </w:rPr>
        <w:t xml:space="preserve"> YYYY-MM-DD representation for dates) </w:t>
      </w:r>
      <w:r w:rsidR="0011578A">
        <w:rPr>
          <w:snapToGrid w:val="0"/>
        </w:rPr>
        <w:t>may not be appropriate</w:t>
      </w:r>
      <w:r w:rsidR="00115843">
        <w:rPr>
          <w:snapToGrid w:val="0"/>
        </w:rPr>
        <w:t xml:space="preserve">.  The </w:t>
      </w:r>
      <w:proofErr w:type="spellStart"/>
      <w:r w:rsidR="00115843" w:rsidRPr="0011578A">
        <w:rPr>
          <w:rStyle w:val="RTiSWDocLiteralText"/>
        </w:rPr>
        <w:t>FormatDateTimeProperty</w:t>
      </w:r>
      <w:proofErr w:type="spellEnd"/>
      <w:r w:rsidR="00115843" w:rsidRPr="0011578A">
        <w:rPr>
          <w:rStyle w:val="RTiSWDocLiteralText"/>
        </w:rPr>
        <w:t>()</w:t>
      </w:r>
      <w:r w:rsidR="00115843">
        <w:rPr>
          <w:snapToGrid w:val="0"/>
        </w:rPr>
        <w:t xml:space="preserve"> command can be used </w:t>
      </w:r>
      <w:r w:rsidR="0011578A">
        <w:rPr>
          <w:snapToGrid w:val="0"/>
        </w:rPr>
        <w:t>to format date/time string properties</w:t>
      </w:r>
      <w:r w:rsidR="00115843">
        <w:rPr>
          <w:snapToGrid w:val="0"/>
        </w:rPr>
        <w:t>.</w:t>
      </w:r>
    </w:p>
    <w:p w:rsidR="00D65BC8" w:rsidRDefault="00D65BC8" w:rsidP="00252712">
      <w:pPr>
        <w:rPr>
          <w:snapToGrid w:val="0"/>
        </w:rPr>
      </w:pPr>
    </w:p>
    <w:p w:rsidR="00D65BC8" w:rsidRDefault="00D65BC8" w:rsidP="00D65BC8">
      <w:pPr>
        <w:pStyle w:val="RTiSWDocFigureTableTitle"/>
      </w:pPr>
      <w:r>
        <w:t>Command Processor Global Properties</w:t>
      </w:r>
    </w:p>
    <w:p w:rsidR="00D65BC8" w:rsidRDefault="00D65BC8" w:rsidP="00D65BC8"/>
    <w:tbl>
      <w:tblPr>
        <w:tblW w:w="10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170"/>
        <w:gridCol w:w="7088"/>
      </w:tblGrid>
      <w:tr w:rsidR="00722633" w:rsidTr="002D5D10">
        <w:trPr>
          <w:tblHeader/>
          <w:jc w:val="center"/>
        </w:trPr>
        <w:tc>
          <w:tcPr>
            <w:tcW w:w="1818" w:type="dxa"/>
            <w:shd w:val="pct25" w:color="auto" w:fill="auto"/>
          </w:tcPr>
          <w:p w:rsidR="00722633" w:rsidRDefault="00722633" w:rsidP="00722633">
            <w:pPr>
              <w:pStyle w:val="RTiSWDocTableHeading"/>
            </w:pPr>
            <w:r>
              <w:t>Property Name</w:t>
            </w:r>
          </w:p>
        </w:tc>
        <w:tc>
          <w:tcPr>
            <w:tcW w:w="1170" w:type="dxa"/>
            <w:shd w:val="pct25" w:color="auto" w:fill="auto"/>
          </w:tcPr>
          <w:p w:rsidR="00722633" w:rsidRDefault="00722633" w:rsidP="00722633">
            <w:pPr>
              <w:pStyle w:val="RTiSWDocTableHeading"/>
            </w:pPr>
            <w:r>
              <w:t>Type</w:t>
            </w:r>
          </w:p>
        </w:tc>
        <w:tc>
          <w:tcPr>
            <w:tcW w:w="7088" w:type="dxa"/>
            <w:shd w:val="pct25" w:color="auto" w:fill="auto"/>
          </w:tcPr>
          <w:p w:rsidR="00722633" w:rsidRDefault="00722633" w:rsidP="00722633">
            <w:pPr>
              <w:pStyle w:val="RTiSWDocTableHeading"/>
            </w:pPr>
            <w:r>
              <w:t>Description</w:t>
            </w:r>
          </w:p>
        </w:tc>
      </w:tr>
      <w:tr w:rsidR="00722633" w:rsidTr="002D5D10">
        <w:trPr>
          <w:jc w:val="center"/>
        </w:trPr>
        <w:tc>
          <w:tcPr>
            <w:tcW w:w="1818" w:type="dxa"/>
          </w:tcPr>
          <w:p w:rsidR="00722633" w:rsidRDefault="00722633" w:rsidP="00D65BC8">
            <w:proofErr w:type="spellStart"/>
            <w:r>
              <w:rPr>
                <w:rStyle w:val="RTiSWDocLiteralText"/>
              </w:rPr>
              <w:t>CreateOutput</w:t>
            </w:r>
            <w:proofErr w:type="spellEnd"/>
          </w:p>
        </w:tc>
        <w:tc>
          <w:tcPr>
            <w:tcW w:w="1170" w:type="dxa"/>
          </w:tcPr>
          <w:p w:rsidR="00722633" w:rsidRDefault="00722633" w:rsidP="00D65BC8">
            <w:r>
              <w:t>Boolean</w:t>
            </w:r>
          </w:p>
        </w:tc>
        <w:tc>
          <w:tcPr>
            <w:tcW w:w="7088" w:type="dxa"/>
          </w:tcPr>
          <w:p w:rsidR="00722633" w:rsidRDefault="00722633" w:rsidP="00D65BC8">
            <w:r>
              <w:t>Indicates whether commands should create output files (true) or not (false) – this is useful for speeding processing during initial testing.</w:t>
            </w:r>
          </w:p>
        </w:tc>
      </w:tr>
      <w:tr w:rsidR="0011578A" w:rsidTr="002D5D10">
        <w:trPr>
          <w:jc w:val="center"/>
        </w:trPr>
        <w:tc>
          <w:tcPr>
            <w:tcW w:w="1818" w:type="dxa"/>
          </w:tcPr>
          <w:p w:rsidR="00410175" w:rsidRDefault="0011578A" w:rsidP="00622466">
            <w:pPr>
              <w:rPr>
                <w:rStyle w:val="RTiSWDocLiteralText"/>
              </w:rPr>
            </w:pPr>
            <w:r>
              <w:rPr>
                <w:rStyle w:val="RTiSWDocLiteralText"/>
              </w:rPr>
              <w:t>Initial</w:t>
            </w:r>
          </w:p>
          <w:p w:rsidR="0011578A" w:rsidRPr="00D65BC8" w:rsidRDefault="0011578A" w:rsidP="00622466">
            <w:pPr>
              <w:rPr>
                <w:rStyle w:val="RTiSWDocLiteralText"/>
              </w:rPr>
            </w:pPr>
            <w:proofErr w:type="spellStart"/>
            <w:r>
              <w:rPr>
                <w:rStyle w:val="RTiSWDocLiteralText"/>
              </w:rPr>
              <w:t>WorkingDir</w:t>
            </w:r>
            <w:proofErr w:type="spellEnd"/>
          </w:p>
        </w:tc>
        <w:tc>
          <w:tcPr>
            <w:tcW w:w="1170" w:type="dxa"/>
          </w:tcPr>
          <w:p w:rsidR="0011578A" w:rsidRDefault="0011578A" w:rsidP="00D65BC8">
            <w:r>
              <w:t>String</w:t>
            </w:r>
          </w:p>
        </w:tc>
        <w:tc>
          <w:tcPr>
            <w:tcW w:w="7088" w:type="dxa"/>
          </w:tcPr>
          <w:p w:rsidR="0011578A" w:rsidRDefault="0011578A" w:rsidP="00D65BC8">
            <w:r>
              <w:t xml:space="preserve">The initial working directory (folder), initially defaulted to the main command file folder.  This property is used with the </w:t>
            </w:r>
            <w:proofErr w:type="spellStart"/>
            <w:r w:rsidRPr="0011578A">
              <w:rPr>
                <w:rStyle w:val="RTiSWDocLiteralText"/>
              </w:rPr>
              <w:t>RunCommands</w:t>
            </w:r>
            <w:proofErr w:type="spellEnd"/>
            <w:r w:rsidRPr="0011578A">
              <w:rPr>
                <w:rStyle w:val="RTiSWDocLiteralText"/>
              </w:rPr>
              <w:t>()</w:t>
            </w:r>
            <w:r>
              <w:t xml:space="preserve"> command to help the processor keep track of changing working directories.</w:t>
            </w:r>
          </w:p>
        </w:tc>
      </w:tr>
      <w:tr w:rsidR="0011578A" w:rsidTr="002D5D10">
        <w:trPr>
          <w:jc w:val="center"/>
        </w:trPr>
        <w:tc>
          <w:tcPr>
            <w:tcW w:w="1818" w:type="dxa"/>
          </w:tcPr>
          <w:p w:rsidR="0011578A" w:rsidRPr="00D65BC8" w:rsidRDefault="0011578A" w:rsidP="006C3891">
            <w:pPr>
              <w:rPr>
                <w:rStyle w:val="RTiSWDocLiteralText"/>
              </w:rPr>
            </w:pPr>
            <w:proofErr w:type="spellStart"/>
            <w:r>
              <w:rPr>
                <w:rStyle w:val="RTiSWDocLiteralText"/>
              </w:rPr>
              <w:t>InputStart</w:t>
            </w:r>
            <w:proofErr w:type="spellEnd"/>
          </w:p>
        </w:tc>
        <w:tc>
          <w:tcPr>
            <w:tcW w:w="1170" w:type="dxa"/>
          </w:tcPr>
          <w:p w:rsidR="0011578A" w:rsidRDefault="0011578A" w:rsidP="006C3891">
            <w:proofErr w:type="spellStart"/>
            <w:r>
              <w:t>DateTime</w:t>
            </w:r>
            <w:proofErr w:type="spellEnd"/>
          </w:p>
        </w:tc>
        <w:tc>
          <w:tcPr>
            <w:tcW w:w="7088" w:type="dxa"/>
          </w:tcPr>
          <w:p w:rsidR="0011578A" w:rsidRDefault="0011578A" w:rsidP="006C3891">
            <w:r>
              <w:t>The global input period start, for read commands.</w:t>
            </w:r>
          </w:p>
        </w:tc>
      </w:tr>
      <w:tr w:rsidR="0011578A" w:rsidTr="002D5D10">
        <w:trPr>
          <w:jc w:val="center"/>
        </w:trPr>
        <w:tc>
          <w:tcPr>
            <w:tcW w:w="1818" w:type="dxa"/>
          </w:tcPr>
          <w:p w:rsidR="0011578A" w:rsidRPr="00D65BC8" w:rsidRDefault="0011578A" w:rsidP="00D65BC8">
            <w:pPr>
              <w:rPr>
                <w:rStyle w:val="RTiSWDocLiteralText"/>
              </w:rPr>
            </w:pPr>
            <w:proofErr w:type="spellStart"/>
            <w:r>
              <w:rPr>
                <w:rStyle w:val="RTiSWDocLiteralText"/>
              </w:rPr>
              <w:t>InputEnd</w:t>
            </w:r>
            <w:proofErr w:type="spellEnd"/>
          </w:p>
        </w:tc>
        <w:tc>
          <w:tcPr>
            <w:tcW w:w="1170" w:type="dxa"/>
          </w:tcPr>
          <w:p w:rsidR="0011578A" w:rsidRDefault="0011578A" w:rsidP="00D65BC8">
            <w:proofErr w:type="spellStart"/>
            <w:r>
              <w:t>DateTime</w:t>
            </w:r>
            <w:proofErr w:type="spellEnd"/>
          </w:p>
        </w:tc>
        <w:tc>
          <w:tcPr>
            <w:tcW w:w="7088" w:type="dxa"/>
          </w:tcPr>
          <w:p w:rsidR="0011578A" w:rsidRDefault="0011578A" w:rsidP="00D65BC8">
            <w:r>
              <w:t>The global input period end, for read commands.</w:t>
            </w:r>
          </w:p>
        </w:tc>
      </w:tr>
      <w:tr w:rsidR="0011578A" w:rsidTr="002D5D10">
        <w:trPr>
          <w:jc w:val="center"/>
        </w:trPr>
        <w:tc>
          <w:tcPr>
            <w:tcW w:w="1818" w:type="dxa"/>
          </w:tcPr>
          <w:p w:rsidR="0011578A" w:rsidRPr="00D65BC8" w:rsidRDefault="0011578A" w:rsidP="00D65BC8">
            <w:pPr>
              <w:rPr>
                <w:rStyle w:val="RTiSWDocLiteralText"/>
              </w:rPr>
            </w:pPr>
            <w:proofErr w:type="spellStart"/>
            <w:r>
              <w:rPr>
                <w:rStyle w:val="RTiSWDocLiteralText"/>
              </w:rPr>
              <w:t>OutputStart</w:t>
            </w:r>
            <w:proofErr w:type="spellEnd"/>
          </w:p>
        </w:tc>
        <w:tc>
          <w:tcPr>
            <w:tcW w:w="1170" w:type="dxa"/>
          </w:tcPr>
          <w:p w:rsidR="0011578A" w:rsidRDefault="0011578A" w:rsidP="00D65BC8">
            <w:proofErr w:type="spellStart"/>
            <w:r>
              <w:t>DateTime</w:t>
            </w:r>
            <w:proofErr w:type="spellEnd"/>
          </w:p>
        </w:tc>
        <w:tc>
          <w:tcPr>
            <w:tcW w:w="7088" w:type="dxa"/>
          </w:tcPr>
          <w:p w:rsidR="0011578A" w:rsidRDefault="0011578A" w:rsidP="00410175">
            <w:r>
              <w:t>The global output period start, for commands that create or write time series.</w:t>
            </w:r>
          </w:p>
        </w:tc>
      </w:tr>
      <w:tr w:rsidR="0011578A" w:rsidTr="002D5D10">
        <w:trPr>
          <w:jc w:val="center"/>
        </w:trPr>
        <w:tc>
          <w:tcPr>
            <w:tcW w:w="1818" w:type="dxa"/>
          </w:tcPr>
          <w:p w:rsidR="0011578A" w:rsidRPr="00D65BC8" w:rsidRDefault="0011578A" w:rsidP="00D65BC8">
            <w:pPr>
              <w:rPr>
                <w:rStyle w:val="RTiSWDocLiteralText"/>
              </w:rPr>
            </w:pPr>
            <w:proofErr w:type="spellStart"/>
            <w:r>
              <w:rPr>
                <w:rStyle w:val="RTiSWDocLiteralText"/>
              </w:rPr>
              <w:t>OutputEnd</w:t>
            </w:r>
            <w:proofErr w:type="spellEnd"/>
          </w:p>
        </w:tc>
        <w:tc>
          <w:tcPr>
            <w:tcW w:w="1170" w:type="dxa"/>
          </w:tcPr>
          <w:p w:rsidR="0011578A" w:rsidRDefault="0011578A" w:rsidP="00D65BC8">
            <w:proofErr w:type="spellStart"/>
            <w:r>
              <w:t>DateTime</w:t>
            </w:r>
            <w:proofErr w:type="spellEnd"/>
          </w:p>
        </w:tc>
        <w:tc>
          <w:tcPr>
            <w:tcW w:w="7088" w:type="dxa"/>
          </w:tcPr>
          <w:p w:rsidR="0011578A" w:rsidRDefault="0011578A" w:rsidP="00410175">
            <w:r>
              <w:t>The global output period end, for commands that create or write time series.</w:t>
            </w:r>
          </w:p>
        </w:tc>
      </w:tr>
      <w:tr w:rsidR="0011578A" w:rsidTr="002D5D10">
        <w:trPr>
          <w:jc w:val="center"/>
        </w:trPr>
        <w:tc>
          <w:tcPr>
            <w:tcW w:w="1818" w:type="dxa"/>
          </w:tcPr>
          <w:p w:rsidR="00410175" w:rsidRDefault="0011578A" w:rsidP="00D65BC8">
            <w:pPr>
              <w:rPr>
                <w:rStyle w:val="RTiSWDocLiteralText"/>
              </w:rPr>
            </w:pPr>
            <w:r>
              <w:rPr>
                <w:rStyle w:val="RTiSWDocLiteralText"/>
              </w:rPr>
              <w:t>Output</w:t>
            </w:r>
          </w:p>
          <w:p w:rsidR="0011578A" w:rsidRPr="00D65BC8" w:rsidRDefault="0011578A" w:rsidP="00D65BC8">
            <w:pPr>
              <w:rPr>
                <w:rStyle w:val="RTiSWDocLiteralText"/>
              </w:rPr>
            </w:pPr>
            <w:proofErr w:type="spellStart"/>
            <w:r>
              <w:rPr>
                <w:rStyle w:val="RTiSWDocLiteralText"/>
              </w:rPr>
              <w:t>YearType</w:t>
            </w:r>
            <w:proofErr w:type="spellEnd"/>
          </w:p>
        </w:tc>
        <w:tc>
          <w:tcPr>
            <w:tcW w:w="1170" w:type="dxa"/>
          </w:tcPr>
          <w:p w:rsidR="0011578A" w:rsidRDefault="0011578A" w:rsidP="00D65BC8">
            <w:r>
              <w:t>String</w:t>
            </w:r>
          </w:p>
        </w:tc>
        <w:tc>
          <w:tcPr>
            <w:tcW w:w="7088" w:type="dxa"/>
          </w:tcPr>
          <w:p w:rsidR="0011578A" w:rsidRDefault="0011578A" w:rsidP="00410175">
            <w:r>
              <w:t>The output year type, for commands that create or write time series.</w:t>
            </w:r>
          </w:p>
        </w:tc>
      </w:tr>
      <w:tr w:rsidR="0011578A" w:rsidTr="002D5D10">
        <w:trPr>
          <w:jc w:val="center"/>
        </w:trPr>
        <w:tc>
          <w:tcPr>
            <w:tcW w:w="1818" w:type="dxa"/>
          </w:tcPr>
          <w:p w:rsidR="0011578A" w:rsidRDefault="0011578A" w:rsidP="00D65BC8">
            <w:pPr>
              <w:rPr>
                <w:rStyle w:val="RTiSWDocLiteralText"/>
              </w:rPr>
            </w:pPr>
            <w:proofErr w:type="spellStart"/>
            <w:r w:rsidRPr="00D65BC8">
              <w:rPr>
                <w:rStyle w:val="RTiSWDocLiteralText"/>
              </w:rPr>
              <w:t>WorkingDir</w:t>
            </w:r>
            <w:proofErr w:type="spellEnd"/>
          </w:p>
        </w:tc>
        <w:tc>
          <w:tcPr>
            <w:tcW w:w="1170" w:type="dxa"/>
          </w:tcPr>
          <w:p w:rsidR="0011578A" w:rsidRDefault="0011578A" w:rsidP="00D65BC8">
            <w:r>
              <w:t>String</w:t>
            </w:r>
          </w:p>
        </w:tc>
        <w:tc>
          <w:tcPr>
            <w:tcW w:w="7088" w:type="dxa"/>
          </w:tcPr>
          <w:p w:rsidR="0011578A" w:rsidRDefault="0011578A" w:rsidP="00D65BC8">
            <w:r>
              <w:t xml:space="preserve">The working directory (folder), initially defaulted to the command file folder.  All other relative paths will be relative to this location.  The </w:t>
            </w:r>
            <w:proofErr w:type="spellStart"/>
            <w:r w:rsidRPr="00D65BC8">
              <w:rPr>
                <w:rStyle w:val="RTiSWDocLiteralText"/>
              </w:rPr>
              <w:t>SetWorkingDir</w:t>
            </w:r>
            <w:proofErr w:type="spellEnd"/>
            <w:r w:rsidRPr="00D65BC8">
              <w:rPr>
                <w:rStyle w:val="RTiSWDocLiteralText"/>
              </w:rPr>
              <w:t>()</w:t>
            </w:r>
            <w:r>
              <w:t xml:space="preserve"> can be used to modify the value; however, this is not recommended because it can lead to hard-coding paths in command files, which limits portability.</w:t>
            </w:r>
          </w:p>
        </w:tc>
      </w:tr>
    </w:tbl>
    <w:p w:rsidR="00933F07" w:rsidRDefault="00933F07" w:rsidP="00410175">
      <w:pPr>
        <w:rPr>
          <w:color w:val="C0C0C0"/>
        </w:rPr>
      </w:pPr>
    </w:p>
    <w:p w:rsidR="00633433" w:rsidRDefault="00633433" w:rsidP="00410175">
      <w:pPr>
        <w:rPr>
          <w:color w:val="C0C0C0"/>
        </w:rPr>
      </w:pPr>
    </w:p>
    <w:p w:rsidR="004F5E9B" w:rsidRDefault="004F5E9B" w:rsidP="004F5E9B">
      <w:pPr>
        <w:pStyle w:val="Heading1"/>
      </w:pPr>
      <w:r>
        <w:t>2.9 Using Templates and Logic Control Commands</w:t>
      </w:r>
    </w:p>
    <w:p w:rsidR="004F5E9B" w:rsidRDefault="004F5E9B" w:rsidP="004F5E9B"/>
    <w:p w:rsidR="00633433" w:rsidRDefault="004F5E9B" w:rsidP="004F5E9B">
      <w:pPr>
        <w:rPr>
          <w:snapToGrid w:val="0"/>
        </w:rPr>
      </w:pPr>
      <w:proofErr w:type="spellStart"/>
      <w:r>
        <w:rPr>
          <w:snapToGrid w:val="0"/>
        </w:rPr>
        <w:t>TSTool</w:t>
      </w:r>
      <w:proofErr w:type="spellEnd"/>
      <w:r>
        <w:rPr>
          <w:snapToGrid w:val="0"/>
        </w:rPr>
        <w:t xml:space="preserve"> processes a workflow of commands sequentially from the first command in the command file to the last command in the command file.  This is generally appropriate for simple </w:t>
      </w:r>
      <w:r w:rsidR="00D237A0">
        <w:rPr>
          <w:snapToGrid w:val="0"/>
        </w:rPr>
        <w:t>data processing workflows</w:t>
      </w:r>
      <w:r>
        <w:rPr>
          <w:snapToGrid w:val="0"/>
        </w:rPr>
        <w:t>.  However, if processing a large amount of data</w:t>
      </w:r>
      <w:r w:rsidR="00D237A0">
        <w:rPr>
          <w:snapToGrid w:val="0"/>
        </w:rPr>
        <w:t>,</w:t>
      </w:r>
      <w:r>
        <w:rPr>
          <w:snapToGrid w:val="0"/>
        </w:rPr>
        <w:t xml:space="preserve"> it can be cumbersome to create long </w:t>
      </w:r>
      <w:r w:rsidR="00D237A0">
        <w:rPr>
          <w:snapToGrid w:val="0"/>
        </w:rPr>
        <w:t>command files</w:t>
      </w:r>
      <w:r>
        <w:rPr>
          <w:snapToGrid w:val="0"/>
        </w:rPr>
        <w:t xml:space="preserve">.  Consequently, two options </w:t>
      </w:r>
      <w:r w:rsidR="00D237A0">
        <w:rPr>
          <w:snapToGrid w:val="0"/>
        </w:rPr>
        <w:t xml:space="preserve">(templates and logic control commands) </w:t>
      </w:r>
      <w:r>
        <w:rPr>
          <w:snapToGrid w:val="0"/>
        </w:rPr>
        <w:t>have been implemented to allow scaling processing for large datasets.</w:t>
      </w:r>
      <w:r w:rsidR="00FC1B5C">
        <w:rPr>
          <w:snapToGrid w:val="0"/>
        </w:rPr>
        <w:t xml:space="preserve">  The benefit and downside of using these techniques should be evaluated when implementing command workflows.</w:t>
      </w:r>
      <w:r w:rsidR="00D237A0">
        <w:rPr>
          <w:snapToGrid w:val="0"/>
        </w:rPr>
        <w:t xml:space="preserve">  Note also that both approaches can be used together.</w:t>
      </w:r>
    </w:p>
    <w:p w:rsidR="004F5E9B" w:rsidRDefault="004F5E9B" w:rsidP="004F5E9B">
      <w:pPr>
        <w:rPr>
          <w:snapToGrid w:val="0"/>
        </w:rPr>
      </w:pPr>
    </w:p>
    <w:p w:rsidR="004F5E9B" w:rsidRDefault="004F5E9B" w:rsidP="004F5E9B">
      <w:pPr>
        <w:pStyle w:val="Heading2"/>
        <w:rPr>
          <w:snapToGrid w:val="0"/>
        </w:rPr>
      </w:pPr>
      <w:r>
        <w:rPr>
          <w:snapToGrid w:val="0"/>
        </w:rPr>
        <w:t>2.9.1 Templates</w:t>
      </w:r>
    </w:p>
    <w:p w:rsidR="004F5E9B" w:rsidRDefault="004F5E9B" w:rsidP="004F5E9B">
      <w:pPr>
        <w:rPr>
          <w:snapToGrid w:val="0"/>
        </w:rPr>
      </w:pPr>
    </w:p>
    <w:p w:rsidR="004F5E9B" w:rsidRDefault="004F5E9B" w:rsidP="004F5E9B">
      <w:pPr>
        <w:rPr>
          <w:snapToGrid w:val="0"/>
        </w:rPr>
      </w:pPr>
      <w:r>
        <w:rPr>
          <w:snapToGrid w:val="0"/>
        </w:rPr>
        <w:t xml:space="preserve">Templates are text files that include </w:t>
      </w:r>
      <w:proofErr w:type="spellStart"/>
      <w:r>
        <w:rPr>
          <w:snapToGrid w:val="0"/>
        </w:rPr>
        <w:t>templating</w:t>
      </w:r>
      <w:proofErr w:type="spellEnd"/>
      <w:r>
        <w:rPr>
          <w:snapToGrid w:val="0"/>
        </w:rPr>
        <w:t xml:space="preserve"> language supported by the </w:t>
      </w:r>
      <w:proofErr w:type="spellStart"/>
      <w:r>
        <w:rPr>
          <w:snapToGrid w:val="0"/>
        </w:rPr>
        <w:t>FreeMarker</w:t>
      </w:r>
      <w:proofErr w:type="spellEnd"/>
      <w:r>
        <w:rPr>
          <w:snapToGrid w:val="0"/>
        </w:rPr>
        <w:t xml:space="preserve"> template library</w:t>
      </w:r>
      <w:r w:rsidR="004B5AB1">
        <w:rPr>
          <w:snapToGrid w:val="0"/>
        </w:rPr>
        <w:t xml:space="preserve"> (see </w:t>
      </w:r>
      <w:r w:rsidR="004B5AB1" w:rsidRPr="004B5AB1">
        <w:rPr>
          <w:rStyle w:val="RTiSWDocFileDirReference"/>
        </w:rPr>
        <w:t>freemarker.org</w:t>
      </w:r>
      <w:r w:rsidR="004B5AB1">
        <w:rPr>
          <w:snapToGrid w:val="0"/>
        </w:rPr>
        <w:t>)</w:t>
      </w:r>
      <w:r>
        <w:rPr>
          <w:snapToGrid w:val="0"/>
        </w:rPr>
        <w:t xml:space="preserve">.  Text files can include </w:t>
      </w:r>
      <w:proofErr w:type="spellStart"/>
      <w:r>
        <w:rPr>
          <w:snapToGrid w:val="0"/>
        </w:rPr>
        <w:t>TSTool</w:t>
      </w:r>
      <w:proofErr w:type="spellEnd"/>
      <w:r>
        <w:rPr>
          <w:snapToGrid w:val="0"/>
        </w:rPr>
        <w:t xml:space="preserve"> command files, </w:t>
      </w:r>
      <w:proofErr w:type="spellStart"/>
      <w:r w:rsidR="004B5AB1">
        <w:rPr>
          <w:snapToGrid w:val="0"/>
        </w:rPr>
        <w:t>TSTool</w:t>
      </w:r>
      <w:proofErr w:type="spellEnd"/>
      <w:r w:rsidR="004B5AB1">
        <w:rPr>
          <w:snapToGrid w:val="0"/>
        </w:rPr>
        <w:t xml:space="preserve"> time series product files, </w:t>
      </w:r>
      <w:r>
        <w:rPr>
          <w:snapToGrid w:val="0"/>
        </w:rPr>
        <w:t xml:space="preserve">data files, HTML files for websites, and other files.  The </w:t>
      </w:r>
      <w:proofErr w:type="spellStart"/>
      <w:proofErr w:type="gramStart"/>
      <w:r w:rsidRPr="004F5E9B">
        <w:rPr>
          <w:rStyle w:val="RTiSWDocLiteralText"/>
        </w:rPr>
        <w:t>ExpandTemplateFile</w:t>
      </w:r>
      <w:proofErr w:type="spellEnd"/>
      <w:r w:rsidRPr="004F5E9B">
        <w:rPr>
          <w:rStyle w:val="RTiSWDocLiteralText"/>
        </w:rPr>
        <w:t>(</w:t>
      </w:r>
      <w:proofErr w:type="gramEnd"/>
      <w:r w:rsidRPr="004F5E9B">
        <w:rPr>
          <w:rStyle w:val="RTiSWDocLiteralText"/>
        </w:rPr>
        <w:t>)</w:t>
      </w:r>
      <w:r>
        <w:rPr>
          <w:snapToGrid w:val="0"/>
        </w:rPr>
        <w:t xml:space="preserve"> command (see the </w:t>
      </w:r>
      <w:r w:rsidRPr="004F5E9B">
        <w:rPr>
          <w:rStyle w:val="RTiSWDocGUIReference"/>
        </w:rPr>
        <w:t>Commands… Template Processing</w:t>
      </w:r>
      <w:r>
        <w:rPr>
          <w:snapToGrid w:val="0"/>
        </w:rPr>
        <w:t xml:space="preserve"> menu) is used to expand the template into a final </w:t>
      </w:r>
      <w:proofErr w:type="spellStart"/>
      <w:r>
        <w:rPr>
          <w:snapToGrid w:val="0"/>
        </w:rPr>
        <w:t>TSTool</w:t>
      </w:r>
      <w:proofErr w:type="spellEnd"/>
      <w:r>
        <w:rPr>
          <w:snapToGrid w:val="0"/>
        </w:rPr>
        <w:t xml:space="preserve"> command file that can be run as usual.  Conceptually the process </w:t>
      </w:r>
      <w:r w:rsidR="00755763">
        <w:rPr>
          <w:snapToGrid w:val="0"/>
        </w:rPr>
        <w:t xml:space="preserve">to expand a template </w:t>
      </w:r>
      <w:proofErr w:type="spellStart"/>
      <w:r w:rsidR="00755763">
        <w:rPr>
          <w:snapToGrid w:val="0"/>
        </w:rPr>
        <w:t>TSTool</w:t>
      </w:r>
      <w:proofErr w:type="spellEnd"/>
      <w:r w:rsidR="00755763">
        <w:rPr>
          <w:snapToGrid w:val="0"/>
        </w:rPr>
        <w:t xml:space="preserve"> command file </w:t>
      </w:r>
      <w:r>
        <w:rPr>
          <w:snapToGrid w:val="0"/>
        </w:rPr>
        <w:t>is as follows.</w:t>
      </w:r>
    </w:p>
    <w:p w:rsidR="00755763" w:rsidRDefault="00755763" w:rsidP="004F5E9B">
      <w:pPr>
        <w:rPr>
          <w:snapToGrid w:val="0"/>
        </w:rPr>
      </w:pPr>
    </w:p>
    <w:p w:rsidR="00755763" w:rsidRDefault="00755763" w:rsidP="00755763">
      <w:pPr>
        <w:pStyle w:val="ListParagraph"/>
        <w:numPr>
          <w:ilvl w:val="0"/>
          <w:numId w:val="9"/>
        </w:numPr>
        <w:rPr>
          <w:snapToGrid w:val="0"/>
        </w:rPr>
      </w:pPr>
      <w:r>
        <w:rPr>
          <w:snapToGrid w:val="0"/>
        </w:rPr>
        <w:t>Edit the template file with a text editor</w:t>
      </w:r>
      <w:r w:rsidR="00FC1B5C">
        <w:rPr>
          <w:snapToGrid w:val="0"/>
        </w:rPr>
        <w:t xml:space="preserve">, including </w:t>
      </w:r>
      <w:proofErr w:type="spellStart"/>
      <w:r w:rsidR="00FC1B5C">
        <w:rPr>
          <w:snapToGrid w:val="0"/>
        </w:rPr>
        <w:t>FreeMarker</w:t>
      </w:r>
      <w:proofErr w:type="spellEnd"/>
      <w:r w:rsidR="00FC1B5C">
        <w:rPr>
          <w:snapToGrid w:val="0"/>
        </w:rPr>
        <w:t xml:space="preserve"> syntax to implement logic and looping</w:t>
      </w:r>
      <w:r>
        <w:rPr>
          <w:snapToGrid w:val="0"/>
        </w:rPr>
        <w:t xml:space="preserve">.  If the template is a </w:t>
      </w:r>
      <w:proofErr w:type="spellStart"/>
      <w:r>
        <w:rPr>
          <w:snapToGrid w:val="0"/>
        </w:rPr>
        <w:t>TSTool</w:t>
      </w:r>
      <w:proofErr w:type="spellEnd"/>
      <w:r>
        <w:rPr>
          <w:snapToGrid w:val="0"/>
        </w:rPr>
        <w:t xml:space="preserve"> command file, it is helpful to copy and paste commands </w:t>
      </w:r>
      <w:r>
        <w:rPr>
          <w:snapToGrid w:val="0"/>
        </w:rPr>
        <w:lastRenderedPageBreak/>
        <w:t xml:space="preserve">from the bottom part of command editor dialogs.  It is also helpful to develop the core logic of a </w:t>
      </w:r>
      <w:proofErr w:type="spellStart"/>
      <w:r>
        <w:rPr>
          <w:snapToGrid w:val="0"/>
        </w:rPr>
        <w:t>TSTool</w:t>
      </w:r>
      <w:proofErr w:type="spellEnd"/>
      <w:r>
        <w:rPr>
          <w:snapToGrid w:val="0"/>
        </w:rPr>
        <w:t xml:space="preserve"> command file as usual</w:t>
      </w:r>
      <w:r w:rsidR="004B5AB1">
        <w:rPr>
          <w:snapToGrid w:val="0"/>
        </w:rPr>
        <w:t xml:space="preserve"> with </w:t>
      </w:r>
      <w:proofErr w:type="spellStart"/>
      <w:r w:rsidR="004B5AB1">
        <w:rPr>
          <w:snapToGrid w:val="0"/>
        </w:rPr>
        <w:t>TSTool</w:t>
      </w:r>
      <w:proofErr w:type="spellEnd"/>
      <w:r>
        <w:rPr>
          <w:snapToGrid w:val="0"/>
        </w:rPr>
        <w:t xml:space="preserve">, and then edit </w:t>
      </w:r>
      <w:r w:rsidR="004B5AB1">
        <w:rPr>
          <w:snapToGrid w:val="0"/>
        </w:rPr>
        <w:t xml:space="preserve">the command file with a text editor </w:t>
      </w:r>
      <w:r>
        <w:rPr>
          <w:snapToGrid w:val="0"/>
        </w:rPr>
        <w:t xml:space="preserve">to convert to a template.  Include </w:t>
      </w:r>
      <w:proofErr w:type="spellStart"/>
      <w:r>
        <w:rPr>
          <w:snapToGrid w:val="0"/>
        </w:rPr>
        <w:t>FreeMarker</w:t>
      </w:r>
      <w:proofErr w:type="spellEnd"/>
      <w:r>
        <w:rPr>
          <w:snapToGrid w:val="0"/>
        </w:rPr>
        <w:t xml:space="preserve"> syntax as documented in the </w:t>
      </w:r>
      <w:proofErr w:type="spellStart"/>
      <w:proofErr w:type="gramStart"/>
      <w:r w:rsidRPr="004F5E9B">
        <w:rPr>
          <w:rStyle w:val="RTiSWDocLiteralText"/>
        </w:rPr>
        <w:t>ExpandTemplateFile</w:t>
      </w:r>
      <w:proofErr w:type="spellEnd"/>
      <w:r w:rsidRPr="004F5E9B">
        <w:rPr>
          <w:rStyle w:val="RTiSWDocLiteralText"/>
        </w:rPr>
        <w:t>(</w:t>
      </w:r>
      <w:proofErr w:type="gramEnd"/>
      <w:r w:rsidRPr="004F5E9B">
        <w:rPr>
          <w:rStyle w:val="RTiSWDocLiteralText"/>
        </w:rPr>
        <w:t>)</w:t>
      </w:r>
      <w:r>
        <w:rPr>
          <w:snapToGrid w:val="0"/>
        </w:rPr>
        <w:t xml:space="preserve"> command documentation and on the </w:t>
      </w:r>
      <w:proofErr w:type="spellStart"/>
      <w:r>
        <w:rPr>
          <w:snapToGrid w:val="0"/>
        </w:rPr>
        <w:t>FreeMarker</w:t>
      </w:r>
      <w:proofErr w:type="spellEnd"/>
      <w:r>
        <w:rPr>
          <w:snapToGrid w:val="0"/>
        </w:rPr>
        <w:t xml:space="preserve"> website.</w:t>
      </w:r>
    </w:p>
    <w:p w:rsidR="00755763" w:rsidRDefault="00755763" w:rsidP="00755763">
      <w:pPr>
        <w:pStyle w:val="ListParagraph"/>
        <w:numPr>
          <w:ilvl w:val="0"/>
          <w:numId w:val="9"/>
        </w:numPr>
        <w:rPr>
          <w:snapToGrid w:val="0"/>
        </w:rPr>
      </w:pPr>
      <w:r>
        <w:rPr>
          <w:snapToGrid w:val="0"/>
        </w:rPr>
        <w:t xml:space="preserve">Create a small </w:t>
      </w:r>
      <w:proofErr w:type="spellStart"/>
      <w:r>
        <w:rPr>
          <w:snapToGrid w:val="0"/>
        </w:rPr>
        <w:t>TSTool</w:t>
      </w:r>
      <w:proofErr w:type="spellEnd"/>
      <w:r>
        <w:rPr>
          <w:snapToGrid w:val="0"/>
        </w:rPr>
        <w:t xml:space="preserve"> command file that includes a </w:t>
      </w:r>
      <w:proofErr w:type="spellStart"/>
      <w:proofErr w:type="gramStart"/>
      <w:r w:rsidRPr="004F5E9B">
        <w:rPr>
          <w:rStyle w:val="RTiSWDocLiteralText"/>
        </w:rPr>
        <w:t>ExpandTemplateFile</w:t>
      </w:r>
      <w:proofErr w:type="spellEnd"/>
      <w:r w:rsidRPr="004F5E9B">
        <w:rPr>
          <w:rStyle w:val="RTiSWDocLiteralText"/>
        </w:rPr>
        <w:t>(</w:t>
      </w:r>
      <w:proofErr w:type="gramEnd"/>
      <w:r w:rsidRPr="004F5E9B">
        <w:rPr>
          <w:rStyle w:val="RTiSWDocLiteralText"/>
        </w:rPr>
        <w:t>)</w:t>
      </w:r>
      <w:r>
        <w:rPr>
          <w:snapToGrid w:val="0"/>
        </w:rPr>
        <w:t xml:space="preserve"> command.  The purpose of this command file is to process the template command file created in the previo</w:t>
      </w:r>
      <w:r w:rsidR="00FC1B5C">
        <w:rPr>
          <w:snapToGrid w:val="0"/>
        </w:rPr>
        <w:t>us step</w:t>
      </w:r>
      <w:r>
        <w:rPr>
          <w:snapToGrid w:val="0"/>
        </w:rPr>
        <w:t xml:space="preserve"> into the final </w:t>
      </w:r>
      <w:proofErr w:type="spellStart"/>
      <w:r>
        <w:rPr>
          <w:snapToGrid w:val="0"/>
        </w:rPr>
        <w:t>TSTool</w:t>
      </w:r>
      <w:proofErr w:type="spellEnd"/>
      <w:r>
        <w:rPr>
          <w:snapToGrid w:val="0"/>
        </w:rPr>
        <w:t xml:space="preserve"> command file that can be run in the next step.  The </w:t>
      </w:r>
      <w:proofErr w:type="spellStart"/>
      <w:r w:rsidRPr="004F5E9B">
        <w:rPr>
          <w:rStyle w:val="RTiSWDocLiteralText"/>
        </w:rPr>
        <w:t>ExpandTemplateFile</w:t>
      </w:r>
      <w:proofErr w:type="spellEnd"/>
      <w:r w:rsidRPr="004F5E9B">
        <w:rPr>
          <w:rStyle w:val="RTiSWDocLiteralText"/>
        </w:rPr>
        <w:t>()</w:t>
      </w:r>
      <w:r>
        <w:rPr>
          <w:snapToGrid w:val="0"/>
        </w:rPr>
        <w:t xml:space="preserve"> command utilizes data from the </w:t>
      </w:r>
      <w:proofErr w:type="spellStart"/>
      <w:r>
        <w:rPr>
          <w:snapToGrid w:val="0"/>
        </w:rPr>
        <w:t>TSTool</w:t>
      </w:r>
      <w:proofErr w:type="spellEnd"/>
      <w:r>
        <w:rPr>
          <w:snapToGrid w:val="0"/>
        </w:rPr>
        <w:t xml:space="preserve"> processor to expand the template, including:</w:t>
      </w:r>
    </w:p>
    <w:p w:rsidR="00755763" w:rsidRDefault="00755763" w:rsidP="00755763">
      <w:pPr>
        <w:pStyle w:val="ListParagraph"/>
        <w:numPr>
          <w:ilvl w:val="1"/>
          <w:numId w:val="9"/>
        </w:numPr>
        <w:rPr>
          <w:snapToGrid w:val="0"/>
        </w:rPr>
      </w:pPr>
      <w:r>
        <w:rPr>
          <w:snapToGrid w:val="0"/>
        </w:rPr>
        <w:t xml:space="preserve">Processor properties including built-in properties (e.g., global input and output periods) and user-defined properties (e.g., set with </w:t>
      </w:r>
      <w:proofErr w:type="spellStart"/>
      <w:proofErr w:type="gramStart"/>
      <w:r w:rsidRPr="00755763">
        <w:rPr>
          <w:rStyle w:val="RTiSWDocLiteralText"/>
        </w:rPr>
        <w:t>SetProperty</w:t>
      </w:r>
      <w:proofErr w:type="spellEnd"/>
      <w:r w:rsidRPr="00755763">
        <w:rPr>
          <w:rStyle w:val="RTiSWDocLiteralText"/>
        </w:rPr>
        <w:t>(</w:t>
      </w:r>
      <w:proofErr w:type="gramEnd"/>
      <w:r w:rsidRPr="00755763">
        <w:rPr>
          <w:rStyle w:val="RTiSWDocLiteralText"/>
        </w:rPr>
        <w:t>)</w:t>
      </w:r>
      <w:r>
        <w:rPr>
          <w:snapToGrid w:val="0"/>
        </w:rPr>
        <w:t xml:space="preserve"> command and other commands).</w:t>
      </w:r>
    </w:p>
    <w:p w:rsidR="00755763" w:rsidRDefault="00755763" w:rsidP="00755763">
      <w:pPr>
        <w:pStyle w:val="ListParagraph"/>
        <w:numPr>
          <w:ilvl w:val="1"/>
          <w:numId w:val="9"/>
        </w:numPr>
        <w:rPr>
          <w:snapToGrid w:val="0"/>
        </w:rPr>
      </w:pPr>
      <w:r>
        <w:rPr>
          <w:snapToGrid w:val="0"/>
        </w:rPr>
        <w:t xml:space="preserve">One-column tables that can be used to iterate in template lists.  If necessary, one-column tables can be created from larger tables using the </w:t>
      </w:r>
      <w:proofErr w:type="spellStart"/>
      <w:proofErr w:type="gramStart"/>
      <w:r w:rsidRPr="00755763">
        <w:rPr>
          <w:rStyle w:val="RTiSWDocLiteralText"/>
        </w:rPr>
        <w:t>CopyTable</w:t>
      </w:r>
      <w:proofErr w:type="spellEnd"/>
      <w:r w:rsidRPr="00755763">
        <w:rPr>
          <w:rStyle w:val="RTiSWDocLiteralText"/>
        </w:rPr>
        <w:t>(</w:t>
      </w:r>
      <w:proofErr w:type="gramEnd"/>
      <w:r w:rsidRPr="00755763">
        <w:rPr>
          <w:rStyle w:val="RTiSWDocLiteralText"/>
        </w:rPr>
        <w:t>)</w:t>
      </w:r>
      <w:r>
        <w:rPr>
          <w:snapToGrid w:val="0"/>
        </w:rPr>
        <w:t xml:space="preserve"> command.</w:t>
      </w:r>
    </w:p>
    <w:p w:rsidR="00755763" w:rsidRPr="00755763" w:rsidRDefault="00755763" w:rsidP="00755763">
      <w:pPr>
        <w:pStyle w:val="ListParagraph"/>
        <w:numPr>
          <w:ilvl w:val="0"/>
          <w:numId w:val="9"/>
        </w:numPr>
        <w:rPr>
          <w:snapToGrid w:val="0"/>
        </w:rPr>
      </w:pPr>
      <w:r>
        <w:rPr>
          <w:snapToGrid w:val="0"/>
        </w:rPr>
        <w:t xml:space="preserve">Open and run the expanded </w:t>
      </w:r>
      <w:proofErr w:type="spellStart"/>
      <w:r>
        <w:rPr>
          <w:snapToGrid w:val="0"/>
        </w:rPr>
        <w:t>TSTool</w:t>
      </w:r>
      <w:proofErr w:type="spellEnd"/>
      <w:r>
        <w:rPr>
          <w:snapToGrid w:val="0"/>
        </w:rPr>
        <w:t xml:space="preserve"> command file </w:t>
      </w:r>
      <w:r w:rsidR="00FC1B5C">
        <w:rPr>
          <w:snapToGrid w:val="0"/>
        </w:rPr>
        <w:t>to run the final commands.  Any errors in logic will need to be addressed by editing the template file and re-expanding to the final command file</w:t>
      </w:r>
      <w:r>
        <w:rPr>
          <w:snapToGrid w:val="0"/>
        </w:rPr>
        <w:t>.</w:t>
      </w:r>
    </w:p>
    <w:p w:rsidR="004F5E9B" w:rsidRDefault="004F5E9B" w:rsidP="004F5E9B">
      <w:pPr>
        <w:rPr>
          <w:snapToGrid w:val="0"/>
        </w:rPr>
      </w:pPr>
    </w:p>
    <w:p w:rsidR="004F5E9B" w:rsidRDefault="004F5E9B" w:rsidP="004F5E9B">
      <w:pPr>
        <w:rPr>
          <w:snapToGrid w:val="0"/>
        </w:rPr>
      </w:pPr>
      <w:r>
        <w:rPr>
          <w:snapToGrid w:val="0"/>
        </w:rPr>
        <w:t xml:space="preserve">The benefits of using </w:t>
      </w:r>
      <w:r w:rsidR="00755763">
        <w:rPr>
          <w:snapToGrid w:val="0"/>
        </w:rPr>
        <w:t xml:space="preserve">a </w:t>
      </w:r>
      <w:r>
        <w:rPr>
          <w:snapToGrid w:val="0"/>
        </w:rPr>
        <w:t>template</w:t>
      </w:r>
      <w:r w:rsidR="00F53169">
        <w:rPr>
          <w:snapToGrid w:val="0"/>
        </w:rPr>
        <w:t xml:space="preserve"> </w:t>
      </w:r>
      <w:r w:rsidR="002319AF">
        <w:rPr>
          <w:snapToGrid w:val="0"/>
        </w:rPr>
        <w:t xml:space="preserve">for a </w:t>
      </w:r>
      <w:proofErr w:type="spellStart"/>
      <w:r w:rsidR="002319AF">
        <w:rPr>
          <w:snapToGrid w:val="0"/>
        </w:rPr>
        <w:t>TSTool</w:t>
      </w:r>
      <w:proofErr w:type="spellEnd"/>
      <w:r w:rsidR="002319AF">
        <w:rPr>
          <w:snapToGrid w:val="0"/>
        </w:rPr>
        <w:t xml:space="preserve"> command file </w:t>
      </w:r>
      <w:r w:rsidR="00F53169">
        <w:rPr>
          <w:snapToGrid w:val="0"/>
        </w:rPr>
        <w:t>are as follows, and should be contrasted with the downside and the next se</w:t>
      </w:r>
      <w:r w:rsidR="002319AF">
        <w:rPr>
          <w:snapToGrid w:val="0"/>
        </w:rPr>
        <w:t>ction on logic control commands:</w:t>
      </w:r>
    </w:p>
    <w:p w:rsidR="00755763" w:rsidRDefault="00755763" w:rsidP="004F5E9B">
      <w:pPr>
        <w:rPr>
          <w:snapToGrid w:val="0"/>
        </w:rPr>
      </w:pPr>
    </w:p>
    <w:p w:rsidR="00755763" w:rsidRDefault="00755763" w:rsidP="00755763">
      <w:pPr>
        <w:pStyle w:val="ListParagraph"/>
        <w:numPr>
          <w:ilvl w:val="0"/>
          <w:numId w:val="10"/>
        </w:numPr>
        <w:rPr>
          <w:snapToGrid w:val="0"/>
        </w:rPr>
      </w:pPr>
      <w:r>
        <w:rPr>
          <w:snapToGrid w:val="0"/>
        </w:rPr>
        <w:t>A relatively small template file can be expanded into a file that represents a complete workflow or data product.</w:t>
      </w:r>
    </w:p>
    <w:p w:rsidR="00755763" w:rsidRDefault="00755763" w:rsidP="00755763">
      <w:pPr>
        <w:pStyle w:val="ListParagraph"/>
        <w:numPr>
          <w:ilvl w:val="0"/>
          <w:numId w:val="10"/>
        </w:numPr>
        <w:rPr>
          <w:snapToGrid w:val="0"/>
        </w:rPr>
      </w:pPr>
      <w:r>
        <w:rPr>
          <w:snapToGrid w:val="0"/>
        </w:rPr>
        <w:t xml:space="preserve">Because the final file is completely expanded, any errors in that file can be reviewed at the specific location of the error.  For example, if a block of </w:t>
      </w:r>
      <w:proofErr w:type="spellStart"/>
      <w:r>
        <w:rPr>
          <w:snapToGrid w:val="0"/>
        </w:rPr>
        <w:t>TSTool</w:t>
      </w:r>
      <w:proofErr w:type="spellEnd"/>
      <w:r>
        <w:rPr>
          <w:snapToGrid w:val="0"/>
        </w:rPr>
        <w:t xml:space="preserve"> commands is reproduced 100 times, an error in the 98</w:t>
      </w:r>
      <w:r w:rsidRPr="00755763">
        <w:rPr>
          <w:snapToGrid w:val="0"/>
          <w:vertAlign w:val="superscript"/>
        </w:rPr>
        <w:t>th</w:t>
      </w:r>
      <w:r>
        <w:rPr>
          <w:snapToGrid w:val="0"/>
        </w:rPr>
        <w:t xml:space="preserve"> block will be very evident because all the commands are present in the final command file.</w:t>
      </w:r>
    </w:p>
    <w:p w:rsidR="00FC1B5C" w:rsidRPr="00755763" w:rsidRDefault="00FC1B5C" w:rsidP="00755763">
      <w:pPr>
        <w:pStyle w:val="ListParagraph"/>
        <w:numPr>
          <w:ilvl w:val="0"/>
          <w:numId w:val="10"/>
        </w:numPr>
        <w:rPr>
          <w:snapToGrid w:val="0"/>
        </w:rPr>
      </w:pPr>
      <w:r>
        <w:rPr>
          <w:snapToGrid w:val="0"/>
        </w:rPr>
        <w:t>Developing a robust template command file can encompass the primary logic of a workflow.</w:t>
      </w:r>
    </w:p>
    <w:p w:rsidR="00755763" w:rsidRDefault="00755763" w:rsidP="004F5E9B">
      <w:pPr>
        <w:rPr>
          <w:snapToGrid w:val="0"/>
        </w:rPr>
      </w:pPr>
    </w:p>
    <w:p w:rsidR="00755763" w:rsidRDefault="00755763" w:rsidP="004F5E9B">
      <w:pPr>
        <w:rPr>
          <w:snapToGrid w:val="0"/>
        </w:rPr>
      </w:pPr>
      <w:r>
        <w:rPr>
          <w:snapToGrid w:val="0"/>
        </w:rPr>
        <w:t xml:space="preserve">The downside of using a template </w:t>
      </w:r>
      <w:r w:rsidR="002319AF">
        <w:rPr>
          <w:snapToGrid w:val="0"/>
        </w:rPr>
        <w:t xml:space="preserve">for a </w:t>
      </w:r>
      <w:proofErr w:type="spellStart"/>
      <w:r w:rsidR="002319AF">
        <w:rPr>
          <w:snapToGrid w:val="0"/>
        </w:rPr>
        <w:t>TSTool</w:t>
      </w:r>
      <w:proofErr w:type="spellEnd"/>
      <w:r w:rsidR="002319AF">
        <w:rPr>
          <w:snapToGrid w:val="0"/>
        </w:rPr>
        <w:t xml:space="preserve"> command file </w:t>
      </w:r>
      <w:r>
        <w:rPr>
          <w:snapToGrid w:val="0"/>
        </w:rPr>
        <w:t>are</w:t>
      </w:r>
      <w:r w:rsidR="002319AF">
        <w:rPr>
          <w:snapToGrid w:val="0"/>
        </w:rPr>
        <w:t xml:space="preserve"> as follows</w:t>
      </w:r>
      <w:r>
        <w:rPr>
          <w:snapToGrid w:val="0"/>
        </w:rPr>
        <w:t>:</w:t>
      </w:r>
    </w:p>
    <w:p w:rsidR="00F53169" w:rsidRDefault="00F53169" w:rsidP="004F5E9B">
      <w:pPr>
        <w:rPr>
          <w:snapToGrid w:val="0"/>
        </w:rPr>
      </w:pPr>
    </w:p>
    <w:p w:rsidR="00F53169" w:rsidRDefault="002319AF" w:rsidP="00F53169">
      <w:pPr>
        <w:pStyle w:val="ListParagraph"/>
        <w:numPr>
          <w:ilvl w:val="0"/>
          <w:numId w:val="11"/>
        </w:numPr>
        <w:rPr>
          <w:snapToGrid w:val="0"/>
        </w:rPr>
      </w:pPr>
      <w:r>
        <w:rPr>
          <w:snapToGrid w:val="0"/>
        </w:rPr>
        <w:t xml:space="preserve">The final expanded command file may be very large.  Consequently, the file may take a long time to load into </w:t>
      </w:r>
      <w:proofErr w:type="spellStart"/>
      <w:r>
        <w:rPr>
          <w:snapToGrid w:val="0"/>
        </w:rPr>
        <w:t>TSTool</w:t>
      </w:r>
      <w:proofErr w:type="spellEnd"/>
      <w:r>
        <w:rPr>
          <w:snapToGrid w:val="0"/>
        </w:rPr>
        <w:t xml:space="preserve"> and may actually cause </w:t>
      </w:r>
      <w:proofErr w:type="spellStart"/>
      <w:r>
        <w:rPr>
          <w:snapToGrid w:val="0"/>
        </w:rPr>
        <w:t>TSTool</w:t>
      </w:r>
      <w:proofErr w:type="spellEnd"/>
      <w:r>
        <w:rPr>
          <w:snapToGrid w:val="0"/>
        </w:rPr>
        <w:t xml:space="preserve"> to run out of memory.  One reason that </w:t>
      </w:r>
      <w:proofErr w:type="spellStart"/>
      <w:r>
        <w:rPr>
          <w:snapToGrid w:val="0"/>
        </w:rPr>
        <w:t>TSTool</w:t>
      </w:r>
      <w:proofErr w:type="spellEnd"/>
      <w:r>
        <w:rPr>
          <w:snapToGrid w:val="0"/>
        </w:rPr>
        <w:t xml:space="preserve"> can be slow loading the file is that </w:t>
      </w:r>
      <w:proofErr w:type="spellStart"/>
      <w:r>
        <w:rPr>
          <w:snapToGrid w:val="0"/>
        </w:rPr>
        <w:t>TSTool</w:t>
      </w:r>
      <w:proofErr w:type="spellEnd"/>
      <w:r>
        <w:rPr>
          <w:snapToGrid w:val="0"/>
        </w:rPr>
        <w:t xml:space="preserve"> runs commands in “discovery” mode to ensure that data are correct and can be used by other commands.  For example, commands that read time series will generally attempt to read the time series metadata so that time series can be listed in choices for other commands.  The following work-</w:t>
      </w:r>
      <w:proofErr w:type="spellStart"/>
      <w:r>
        <w:rPr>
          <w:snapToGrid w:val="0"/>
        </w:rPr>
        <w:t>arounds</w:t>
      </w:r>
      <w:proofErr w:type="spellEnd"/>
      <w:r>
        <w:rPr>
          <w:snapToGrid w:val="0"/>
        </w:rPr>
        <w:t xml:space="preserve"> may be helpful:</w:t>
      </w:r>
    </w:p>
    <w:p w:rsidR="002319AF" w:rsidRDefault="002319AF" w:rsidP="002319AF">
      <w:pPr>
        <w:pStyle w:val="ListParagraph"/>
        <w:numPr>
          <w:ilvl w:val="1"/>
          <w:numId w:val="11"/>
        </w:numPr>
        <w:rPr>
          <w:snapToGrid w:val="0"/>
        </w:rPr>
      </w:pPr>
      <w:r>
        <w:rPr>
          <w:snapToGrid w:val="0"/>
        </w:rPr>
        <w:t>Minimize the length of the template command file so as to minimize the length of the expanded command file.</w:t>
      </w:r>
    </w:p>
    <w:p w:rsidR="002319AF" w:rsidRDefault="002319AF" w:rsidP="002319AF">
      <w:pPr>
        <w:pStyle w:val="ListParagraph"/>
        <w:numPr>
          <w:ilvl w:val="1"/>
          <w:numId w:val="11"/>
        </w:numPr>
        <w:rPr>
          <w:snapToGrid w:val="0"/>
        </w:rPr>
      </w:pPr>
      <w:r>
        <w:rPr>
          <w:snapToGrid w:val="0"/>
        </w:rPr>
        <w:t xml:space="preserve">Use the </w:t>
      </w:r>
      <w:r w:rsidRPr="002319AF">
        <w:rPr>
          <w:rStyle w:val="RTiSWDocGUIReference"/>
        </w:rPr>
        <w:t>File… Open… Command File (no discovery)…</w:t>
      </w:r>
      <w:r>
        <w:rPr>
          <w:snapToGrid w:val="0"/>
        </w:rPr>
        <w:t xml:space="preserve"> menu to open the command file.  This will avoid running the discovery step, which his appropriate since the expanded command file should generally not be edited after being auto-generated.</w:t>
      </w:r>
    </w:p>
    <w:p w:rsidR="002319AF" w:rsidRDefault="002319AF" w:rsidP="00F53169">
      <w:pPr>
        <w:pStyle w:val="ListParagraph"/>
        <w:numPr>
          <w:ilvl w:val="0"/>
          <w:numId w:val="11"/>
        </w:numPr>
        <w:rPr>
          <w:snapToGrid w:val="0"/>
        </w:rPr>
      </w:pPr>
      <w:r>
        <w:rPr>
          <w:snapToGrid w:val="0"/>
        </w:rPr>
        <w:t xml:space="preserve">The </w:t>
      </w:r>
      <w:proofErr w:type="spellStart"/>
      <w:r>
        <w:rPr>
          <w:snapToGrid w:val="0"/>
        </w:rPr>
        <w:t>FreeMarker</w:t>
      </w:r>
      <w:proofErr w:type="spellEnd"/>
      <w:r>
        <w:rPr>
          <w:snapToGrid w:val="0"/>
        </w:rPr>
        <w:t xml:space="preserve"> template language syntax may be difficult to understand and master </w:t>
      </w:r>
      <w:r w:rsidR="00FC1B5C">
        <w:rPr>
          <w:snapToGrid w:val="0"/>
        </w:rPr>
        <w:t>competency</w:t>
      </w:r>
      <w:r>
        <w:rPr>
          <w:snapToGrid w:val="0"/>
        </w:rPr>
        <w:t>.</w:t>
      </w:r>
    </w:p>
    <w:p w:rsidR="00FC1B5C" w:rsidRPr="00F53169" w:rsidRDefault="00FC1B5C" w:rsidP="00F53169">
      <w:pPr>
        <w:pStyle w:val="ListParagraph"/>
        <w:numPr>
          <w:ilvl w:val="0"/>
          <w:numId w:val="11"/>
        </w:numPr>
        <w:rPr>
          <w:snapToGrid w:val="0"/>
        </w:rPr>
      </w:pPr>
      <w:r>
        <w:rPr>
          <w:snapToGrid w:val="0"/>
        </w:rPr>
        <w:t xml:space="preserve">The </w:t>
      </w:r>
      <w:r w:rsidRPr="00FC1B5C">
        <w:rPr>
          <w:rStyle w:val="RTiSWDocLiteralText"/>
        </w:rPr>
        <w:t>${property}</w:t>
      </w:r>
      <w:r>
        <w:rPr>
          <w:snapToGrid w:val="0"/>
        </w:rPr>
        <w:t xml:space="preserve"> notation used by </w:t>
      </w:r>
      <w:proofErr w:type="spellStart"/>
      <w:r>
        <w:rPr>
          <w:snapToGrid w:val="0"/>
        </w:rPr>
        <w:t>FreeMarker</w:t>
      </w:r>
      <w:proofErr w:type="spellEnd"/>
      <w:r>
        <w:rPr>
          <w:snapToGrid w:val="0"/>
        </w:rPr>
        <w:t xml:space="preserve"> conflicts with the similar notation used by </w:t>
      </w:r>
      <w:proofErr w:type="spellStart"/>
      <w:r>
        <w:rPr>
          <w:snapToGrid w:val="0"/>
        </w:rPr>
        <w:t>TSTool</w:t>
      </w:r>
      <w:proofErr w:type="spellEnd"/>
      <w:r>
        <w:rPr>
          <w:snapToGrid w:val="0"/>
        </w:rPr>
        <w:t xml:space="preserve">.  Consequently, where appropriate, the notation needs to be “escaped” by using </w:t>
      </w:r>
      <w:proofErr w:type="spellStart"/>
      <w:r>
        <w:rPr>
          <w:snapToGrid w:val="0"/>
        </w:rPr>
        <w:t>FreeMarker</w:t>
      </w:r>
      <w:proofErr w:type="spellEnd"/>
      <w:r>
        <w:rPr>
          <w:snapToGrid w:val="0"/>
        </w:rPr>
        <w:t xml:space="preserve"> literal string notation.  See the </w:t>
      </w:r>
      <w:proofErr w:type="spellStart"/>
      <w:proofErr w:type="gramStart"/>
      <w:r w:rsidRPr="004F5E9B">
        <w:rPr>
          <w:rStyle w:val="RTiSWDocLiteralText"/>
        </w:rPr>
        <w:t>ExpandTemplateFile</w:t>
      </w:r>
      <w:proofErr w:type="spellEnd"/>
      <w:r w:rsidRPr="004F5E9B">
        <w:rPr>
          <w:rStyle w:val="RTiSWDocLiteralText"/>
        </w:rPr>
        <w:t>(</w:t>
      </w:r>
      <w:proofErr w:type="gramEnd"/>
      <w:r w:rsidRPr="004F5E9B">
        <w:rPr>
          <w:rStyle w:val="RTiSWDocLiteralText"/>
        </w:rPr>
        <w:t>)</w:t>
      </w:r>
      <w:r>
        <w:rPr>
          <w:snapToGrid w:val="0"/>
        </w:rPr>
        <w:t xml:space="preserve"> command documentation for examples.</w:t>
      </w:r>
    </w:p>
    <w:p w:rsidR="004F5E9B" w:rsidRDefault="004F5E9B" w:rsidP="004F5E9B">
      <w:pPr>
        <w:rPr>
          <w:snapToGrid w:val="0"/>
        </w:rPr>
      </w:pPr>
    </w:p>
    <w:p w:rsidR="004F5E9B" w:rsidRDefault="004F5E9B" w:rsidP="004F5E9B">
      <w:pPr>
        <w:pStyle w:val="Heading2"/>
        <w:rPr>
          <w:color w:val="C0C0C0"/>
        </w:rPr>
      </w:pPr>
      <w:r>
        <w:rPr>
          <w:snapToGrid w:val="0"/>
        </w:rPr>
        <w:t>2.9.2 Logic Control Commands</w:t>
      </w:r>
    </w:p>
    <w:p w:rsidR="00633433" w:rsidRPr="004F5E9B" w:rsidRDefault="00633433" w:rsidP="006D472A">
      <w:pPr>
        <w:rPr>
          <w:color w:val="000000" w:themeColor="text1"/>
        </w:rPr>
      </w:pPr>
    </w:p>
    <w:p w:rsidR="00841C55" w:rsidRDefault="002319AF" w:rsidP="006D472A">
      <w:pPr>
        <w:rPr>
          <w:color w:val="000000" w:themeColor="text1"/>
        </w:rPr>
      </w:pPr>
      <w:proofErr w:type="spellStart"/>
      <w:r>
        <w:rPr>
          <w:color w:val="000000" w:themeColor="text1"/>
        </w:rPr>
        <w:lastRenderedPageBreak/>
        <w:t>TSTool</w:t>
      </w:r>
      <w:proofErr w:type="spellEnd"/>
      <w:r>
        <w:rPr>
          <w:color w:val="000000" w:themeColor="text1"/>
        </w:rPr>
        <w:t xml:space="preserve"> 10.26.00 </w:t>
      </w:r>
      <w:r w:rsidR="00FC1B5C">
        <w:rPr>
          <w:color w:val="000000" w:themeColor="text1"/>
        </w:rPr>
        <w:t>introduced</w:t>
      </w:r>
      <w:r>
        <w:rPr>
          <w:color w:val="000000" w:themeColor="text1"/>
        </w:rPr>
        <w:t xml:space="preserve"> the </w:t>
      </w:r>
      <w:proofErr w:type="gramStart"/>
      <w:r w:rsidRPr="002319AF">
        <w:rPr>
          <w:rStyle w:val="RTiSWDocLiteralText"/>
        </w:rPr>
        <w:t>If(</w:t>
      </w:r>
      <w:proofErr w:type="gramEnd"/>
      <w:r w:rsidRPr="002319AF">
        <w:rPr>
          <w:rStyle w:val="RTiSWDocLiteralText"/>
        </w:rPr>
        <w:t>)</w:t>
      </w:r>
      <w:r>
        <w:rPr>
          <w:color w:val="000000" w:themeColor="text1"/>
        </w:rPr>
        <w:t xml:space="preserve"> command and </w:t>
      </w:r>
      <w:proofErr w:type="spellStart"/>
      <w:r>
        <w:rPr>
          <w:color w:val="000000" w:themeColor="text1"/>
        </w:rPr>
        <w:t>TSTool</w:t>
      </w:r>
      <w:proofErr w:type="spellEnd"/>
      <w:r>
        <w:rPr>
          <w:color w:val="000000" w:themeColor="text1"/>
        </w:rPr>
        <w:t xml:space="preserve"> 10.31.00 </w:t>
      </w:r>
      <w:r w:rsidR="00FC1B5C">
        <w:rPr>
          <w:color w:val="000000" w:themeColor="text1"/>
        </w:rPr>
        <w:t>introduced</w:t>
      </w:r>
      <w:r>
        <w:rPr>
          <w:color w:val="000000" w:themeColor="text1"/>
        </w:rPr>
        <w:t xml:space="preserve"> the </w:t>
      </w:r>
      <w:r w:rsidRPr="002319AF">
        <w:rPr>
          <w:rStyle w:val="RTiSWDocLiteralText"/>
        </w:rPr>
        <w:t>For()</w:t>
      </w:r>
      <w:r>
        <w:rPr>
          <w:color w:val="000000" w:themeColor="text1"/>
        </w:rPr>
        <w:t xml:space="preserve"> command.  It has never been the intent of </w:t>
      </w:r>
      <w:proofErr w:type="spellStart"/>
      <w:r>
        <w:rPr>
          <w:color w:val="000000" w:themeColor="text1"/>
        </w:rPr>
        <w:t>TSTool</w:t>
      </w:r>
      <w:proofErr w:type="spellEnd"/>
      <w:r>
        <w:rPr>
          <w:color w:val="000000" w:themeColor="text1"/>
        </w:rPr>
        <w:t xml:space="preserve"> developers to create a full programming language.  However, these basic commands provide fundamental capability that allow logic control in </w:t>
      </w:r>
      <w:proofErr w:type="spellStart"/>
      <w:r>
        <w:rPr>
          <w:color w:val="000000" w:themeColor="text1"/>
        </w:rPr>
        <w:t>TSTool</w:t>
      </w:r>
      <w:proofErr w:type="spellEnd"/>
      <w:r>
        <w:rPr>
          <w:color w:val="000000" w:themeColor="text1"/>
        </w:rPr>
        <w:t xml:space="preserve"> command files.  These commands can be used in place of templates in order to expand a block of command logic to process a list of input data.</w:t>
      </w:r>
      <w:r w:rsidR="00FC1B5C">
        <w:rPr>
          <w:color w:val="000000" w:themeColor="text1"/>
        </w:rPr>
        <w:t xml:space="preserve">  The command functionality is limited to simple logic constructs.</w:t>
      </w:r>
    </w:p>
    <w:p w:rsidR="002319AF" w:rsidRDefault="002319AF" w:rsidP="006D472A">
      <w:pPr>
        <w:rPr>
          <w:color w:val="000000" w:themeColor="text1"/>
        </w:rPr>
      </w:pPr>
    </w:p>
    <w:p w:rsidR="002319AF" w:rsidRDefault="002319AF" w:rsidP="006D472A">
      <w:pPr>
        <w:rPr>
          <w:color w:val="000000" w:themeColor="text1"/>
        </w:rPr>
      </w:pPr>
      <w:r>
        <w:rPr>
          <w:color w:val="000000" w:themeColor="text1"/>
        </w:rPr>
        <w:t xml:space="preserve">The </w:t>
      </w:r>
      <w:proofErr w:type="gramStart"/>
      <w:r w:rsidRPr="00E5162A">
        <w:rPr>
          <w:rStyle w:val="RTiSWDocLiteralText"/>
        </w:rPr>
        <w:t>If(</w:t>
      </w:r>
      <w:proofErr w:type="gramEnd"/>
      <w:r w:rsidRPr="00E5162A">
        <w:rPr>
          <w:rStyle w:val="RTiSWDocLiteralText"/>
        </w:rPr>
        <w:t>)</w:t>
      </w:r>
      <w:r>
        <w:rPr>
          <w:color w:val="000000" w:themeColor="text1"/>
        </w:rPr>
        <w:t xml:space="preserve"> and </w:t>
      </w:r>
      <w:r w:rsidRPr="00E5162A">
        <w:rPr>
          <w:rStyle w:val="RTiSWDocLiteralText"/>
        </w:rPr>
        <w:t>For()</w:t>
      </w:r>
      <w:r>
        <w:rPr>
          <w:color w:val="000000" w:themeColor="text1"/>
        </w:rPr>
        <w:t xml:space="preserve"> commands work by using processor properties to evaluate and manage the state of processing.  Processor properties</w:t>
      </w:r>
      <w:r w:rsidR="00E5162A">
        <w:rPr>
          <w:color w:val="000000" w:themeColor="text1"/>
        </w:rPr>
        <w:t xml:space="preserve"> are set with the </w:t>
      </w:r>
      <w:proofErr w:type="spellStart"/>
      <w:proofErr w:type="gramStart"/>
      <w:r w:rsidR="00E5162A" w:rsidRPr="00E5162A">
        <w:rPr>
          <w:rStyle w:val="RTiSWDocLiteralText"/>
        </w:rPr>
        <w:t>SetProperty</w:t>
      </w:r>
      <w:proofErr w:type="spellEnd"/>
      <w:r w:rsidR="00E5162A" w:rsidRPr="00E5162A">
        <w:rPr>
          <w:rStyle w:val="RTiSWDocLiteralText"/>
        </w:rPr>
        <w:t>(</w:t>
      </w:r>
      <w:proofErr w:type="gramEnd"/>
      <w:r w:rsidR="00E5162A" w:rsidRPr="00E5162A">
        <w:rPr>
          <w:rStyle w:val="RTiSWDocLiteralText"/>
        </w:rPr>
        <w:t>)</w:t>
      </w:r>
      <w:r w:rsidR="00E5162A">
        <w:rPr>
          <w:color w:val="000000" w:themeColor="text1"/>
        </w:rPr>
        <w:t xml:space="preserve"> command and can also be set with a number of other commands.  See the </w:t>
      </w:r>
      <w:r w:rsidR="00E5162A" w:rsidRPr="00E5162A">
        <w:rPr>
          <w:rStyle w:val="RTiSWDocSectionReference"/>
        </w:rPr>
        <w:t>Commands… General – Running and Properties</w:t>
      </w:r>
      <w:r w:rsidR="00E5162A">
        <w:rPr>
          <w:color w:val="000000" w:themeColor="text1"/>
        </w:rPr>
        <w:t xml:space="preserve"> command menu and </w:t>
      </w:r>
      <w:r w:rsidR="00FC1B5C">
        <w:rPr>
          <w:color w:val="000000" w:themeColor="text1"/>
        </w:rPr>
        <w:t xml:space="preserve">also </w:t>
      </w:r>
      <w:r w:rsidR="00E5162A">
        <w:rPr>
          <w:color w:val="000000" w:themeColor="text1"/>
        </w:rPr>
        <w:t xml:space="preserve">look for command parameters used to set a property.  For example, the </w:t>
      </w:r>
      <w:proofErr w:type="spellStart"/>
      <w:proofErr w:type="gramStart"/>
      <w:r w:rsidR="00E5162A" w:rsidRPr="00E5162A">
        <w:rPr>
          <w:rStyle w:val="RTiSWDocLiteralText"/>
        </w:rPr>
        <w:t>CopyTable</w:t>
      </w:r>
      <w:proofErr w:type="spellEnd"/>
      <w:r w:rsidR="00E5162A" w:rsidRPr="00E5162A">
        <w:rPr>
          <w:rStyle w:val="RTiSWDocLiteralText"/>
        </w:rPr>
        <w:t>(</w:t>
      </w:r>
      <w:proofErr w:type="gramEnd"/>
      <w:r w:rsidR="00E5162A" w:rsidRPr="00E5162A">
        <w:rPr>
          <w:rStyle w:val="RTiSWDocLiteralText"/>
        </w:rPr>
        <w:t>)</w:t>
      </w:r>
      <w:r w:rsidR="00E5162A">
        <w:rPr>
          <w:color w:val="000000" w:themeColor="text1"/>
        </w:rPr>
        <w:t xml:space="preserve"> command sets a property for the row count of the copied table, which is useful for error checks.</w:t>
      </w:r>
    </w:p>
    <w:p w:rsidR="00E5162A" w:rsidRDefault="00E5162A" w:rsidP="006D472A">
      <w:pPr>
        <w:rPr>
          <w:color w:val="000000" w:themeColor="text1"/>
        </w:rPr>
      </w:pPr>
    </w:p>
    <w:p w:rsidR="00E5162A" w:rsidRDefault="00E5162A" w:rsidP="00E5162A">
      <w:pPr>
        <w:rPr>
          <w:snapToGrid w:val="0"/>
        </w:rPr>
      </w:pPr>
      <w:r>
        <w:rPr>
          <w:snapToGrid w:val="0"/>
        </w:rPr>
        <w:t xml:space="preserve">The benefits of using logic commands (in particular the </w:t>
      </w:r>
      <w:proofErr w:type="gramStart"/>
      <w:r w:rsidRPr="00E5162A">
        <w:rPr>
          <w:rStyle w:val="RTiSWDocLiteralText"/>
        </w:rPr>
        <w:t>For(</w:t>
      </w:r>
      <w:proofErr w:type="gramEnd"/>
      <w:r w:rsidRPr="00E5162A">
        <w:rPr>
          <w:rStyle w:val="RTiSWDocLiteralText"/>
        </w:rPr>
        <w:t>)</w:t>
      </w:r>
      <w:r>
        <w:rPr>
          <w:snapToGrid w:val="0"/>
        </w:rPr>
        <w:t xml:space="preserve"> command) are listed below, and should be contrasted with the downside and the previous section on templates:</w:t>
      </w:r>
    </w:p>
    <w:p w:rsidR="00E5162A" w:rsidRDefault="00E5162A" w:rsidP="00E5162A">
      <w:pPr>
        <w:rPr>
          <w:snapToGrid w:val="0"/>
        </w:rPr>
      </w:pPr>
    </w:p>
    <w:p w:rsidR="00E5162A" w:rsidRDefault="00E5162A" w:rsidP="00E5162A">
      <w:pPr>
        <w:pStyle w:val="ListParagraph"/>
        <w:numPr>
          <w:ilvl w:val="0"/>
          <w:numId w:val="13"/>
        </w:numPr>
        <w:rPr>
          <w:snapToGrid w:val="0"/>
        </w:rPr>
      </w:pPr>
      <w:r>
        <w:rPr>
          <w:snapToGrid w:val="0"/>
        </w:rPr>
        <w:t xml:space="preserve">Because logic is repeated within the </w:t>
      </w:r>
      <w:proofErr w:type="gramStart"/>
      <w:r w:rsidRPr="00E5162A">
        <w:rPr>
          <w:rStyle w:val="RTiSWDocLiteralText"/>
        </w:rPr>
        <w:t>For(</w:t>
      </w:r>
      <w:proofErr w:type="gramEnd"/>
      <w:r w:rsidRPr="00E5162A">
        <w:rPr>
          <w:rStyle w:val="RTiSWDocLiteralText"/>
        </w:rPr>
        <w:t>)</w:t>
      </w:r>
      <w:r>
        <w:rPr>
          <w:snapToGrid w:val="0"/>
        </w:rPr>
        <w:t xml:space="preserve"> and </w:t>
      </w:r>
      <w:proofErr w:type="spellStart"/>
      <w:r w:rsidRPr="00E5162A">
        <w:rPr>
          <w:rStyle w:val="RTiSWDocLiteralText"/>
        </w:rPr>
        <w:t>EndFor</w:t>
      </w:r>
      <w:proofErr w:type="spellEnd"/>
      <w:r w:rsidRPr="00E5162A">
        <w:rPr>
          <w:rStyle w:val="RTiSWDocLiteralText"/>
        </w:rPr>
        <w:t>()</w:t>
      </w:r>
      <w:r>
        <w:rPr>
          <w:snapToGrid w:val="0"/>
        </w:rPr>
        <w:t xml:space="preserve"> command block, command files can be much shorter than if using templates.</w:t>
      </w:r>
      <w:r w:rsidR="004B5AB1">
        <w:rPr>
          <w:snapToGrid w:val="0"/>
        </w:rPr>
        <w:t xml:space="preserve">  Consequently, command files load faster and in most cases also run faster.</w:t>
      </w:r>
    </w:p>
    <w:p w:rsidR="00E5162A" w:rsidRPr="00E5162A" w:rsidRDefault="00E5162A" w:rsidP="00E5162A">
      <w:pPr>
        <w:pStyle w:val="ListParagraph"/>
        <w:numPr>
          <w:ilvl w:val="0"/>
          <w:numId w:val="13"/>
        </w:numPr>
        <w:rPr>
          <w:snapToGrid w:val="0"/>
        </w:rPr>
      </w:pPr>
      <w:r>
        <w:rPr>
          <w:snapToGrid w:val="0"/>
        </w:rPr>
        <w:t xml:space="preserve">The syntax of </w:t>
      </w:r>
      <w:proofErr w:type="spellStart"/>
      <w:r>
        <w:rPr>
          <w:snapToGrid w:val="0"/>
        </w:rPr>
        <w:t>TSTool</w:t>
      </w:r>
      <w:proofErr w:type="spellEnd"/>
      <w:r>
        <w:rPr>
          <w:snapToGrid w:val="0"/>
        </w:rPr>
        <w:t xml:space="preserve"> logic commands is controlled by </w:t>
      </w:r>
      <w:proofErr w:type="spellStart"/>
      <w:r>
        <w:rPr>
          <w:snapToGrid w:val="0"/>
        </w:rPr>
        <w:t>TSTool</w:t>
      </w:r>
      <w:proofErr w:type="spellEnd"/>
      <w:r>
        <w:rPr>
          <w:snapToGrid w:val="0"/>
        </w:rPr>
        <w:t xml:space="preserve"> editors and parameters are edited with command editor dialogs, thereby providing guidance to users.</w:t>
      </w:r>
    </w:p>
    <w:p w:rsidR="00E5162A" w:rsidRDefault="00E5162A" w:rsidP="00E5162A">
      <w:pPr>
        <w:rPr>
          <w:snapToGrid w:val="0"/>
        </w:rPr>
      </w:pPr>
    </w:p>
    <w:p w:rsidR="00E5162A" w:rsidRDefault="00E5162A" w:rsidP="00E5162A">
      <w:pPr>
        <w:rPr>
          <w:snapToGrid w:val="0"/>
        </w:rPr>
      </w:pPr>
      <w:r>
        <w:rPr>
          <w:snapToGrid w:val="0"/>
        </w:rPr>
        <w:t>The downside of using logic commands are listed below:</w:t>
      </w:r>
    </w:p>
    <w:p w:rsidR="00E5162A" w:rsidRDefault="00E5162A" w:rsidP="006D472A">
      <w:pPr>
        <w:rPr>
          <w:color w:val="000000" w:themeColor="text1"/>
        </w:rPr>
      </w:pPr>
    </w:p>
    <w:p w:rsidR="00E5162A" w:rsidRDefault="00E5162A" w:rsidP="00E5162A">
      <w:pPr>
        <w:pStyle w:val="ListParagraph"/>
        <w:numPr>
          <w:ilvl w:val="0"/>
          <w:numId w:val="12"/>
        </w:numPr>
        <w:rPr>
          <w:color w:val="000000" w:themeColor="text1"/>
        </w:rPr>
      </w:pPr>
      <w:proofErr w:type="gramStart"/>
      <w:r w:rsidRPr="004B5AB1">
        <w:rPr>
          <w:rStyle w:val="RTiSWDocLiteralText"/>
        </w:rPr>
        <w:t>For(</w:t>
      </w:r>
      <w:proofErr w:type="gramEnd"/>
      <w:r w:rsidRPr="004B5AB1">
        <w:rPr>
          <w:rStyle w:val="RTiSWDocLiteralText"/>
        </w:rPr>
        <w:t>)</w:t>
      </w:r>
      <w:r>
        <w:rPr>
          <w:color w:val="000000" w:themeColor="text1"/>
        </w:rPr>
        <w:t xml:space="preserve"> commands essentially compress logic into a repeating loop of commands.  This makes it more difficult to troubleshoot errors.</w:t>
      </w:r>
      <w:r w:rsidR="004B5AB1">
        <w:rPr>
          <w:color w:val="000000" w:themeColor="text1"/>
        </w:rPr>
        <w:t xml:space="preserve">  Additional </w:t>
      </w:r>
      <w:proofErr w:type="spellStart"/>
      <w:r w:rsidR="004B5AB1">
        <w:rPr>
          <w:color w:val="000000" w:themeColor="text1"/>
        </w:rPr>
        <w:t>TSTool</w:t>
      </w:r>
      <w:proofErr w:type="spellEnd"/>
      <w:r w:rsidR="004B5AB1">
        <w:rPr>
          <w:color w:val="000000" w:themeColor="text1"/>
        </w:rPr>
        <w:t xml:space="preserve"> features will be added over time to help.</w:t>
      </w:r>
    </w:p>
    <w:p w:rsidR="004B5AB1" w:rsidRPr="00E5162A" w:rsidRDefault="004B5AB1" w:rsidP="00E5162A">
      <w:pPr>
        <w:pStyle w:val="ListParagraph"/>
        <w:numPr>
          <w:ilvl w:val="0"/>
          <w:numId w:val="12"/>
        </w:numPr>
        <w:rPr>
          <w:color w:val="000000" w:themeColor="text1"/>
        </w:rPr>
      </w:pPr>
      <w:r>
        <w:rPr>
          <w:color w:val="000000" w:themeColor="text1"/>
        </w:rPr>
        <w:t>There is more reliance on processor properties, which cannot be checked until the commands are run.  Consequently, users may have more difficulty troubleshooting command file logic.</w:t>
      </w:r>
    </w:p>
    <w:sectPr w:rsidR="004B5AB1" w:rsidRPr="00E5162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891" w:rsidRDefault="00075891">
      <w:r>
        <w:separator/>
      </w:r>
    </w:p>
  </w:endnote>
  <w:endnote w:type="continuationSeparator" w:id="0">
    <w:p w:rsidR="00075891" w:rsidRDefault="0007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Footer"/>
    </w:pPr>
    <w:r>
      <w:t xml:space="preserve">Introduction - </w:t>
    </w:r>
    <w:r>
      <w:fldChar w:fldCharType="begin"/>
    </w:r>
    <w:r>
      <w:instrText xml:space="preserve"> PAGE </w:instrText>
    </w:r>
    <w:r>
      <w:fldChar w:fldCharType="separate"/>
    </w:r>
    <w:r w:rsidR="003205C8">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Footer"/>
    </w:pPr>
    <w:r>
      <w:tab/>
    </w:r>
    <w:r>
      <w:tab/>
      <w:t xml:space="preserve">Introduction - </w:t>
    </w:r>
    <w:r>
      <w:fldChar w:fldCharType="begin"/>
    </w:r>
    <w:r>
      <w:instrText xml:space="preserve"> PAGE </w:instrText>
    </w:r>
    <w:r>
      <w:fldChar w:fldCharType="separate"/>
    </w:r>
    <w:r w:rsidR="003205C8">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Footer"/>
    </w:pPr>
    <w:r>
      <w:tab/>
    </w:r>
    <w:r>
      <w:tab/>
      <w:t xml:space="preserve">Introduction - </w:t>
    </w:r>
    <w:r>
      <w:fldChar w:fldCharType="begin"/>
    </w:r>
    <w:r>
      <w:instrText xml:space="preserve"> PAGE </w:instrText>
    </w:r>
    <w:r>
      <w:fldChar w:fldCharType="separate"/>
    </w:r>
    <w:r w:rsidR="003205C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891" w:rsidRDefault="00075891">
      <w:r>
        <w:separator/>
      </w:r>
    </w:p>
  </w:footnote>
  <w:footnote w:type="continuationSeparator" w:id="0">
    <w:p w:rsidR="00075891" w:rsidRDefault="000758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Header"/>
    </w:pP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Header"/>
    </w:pPr>
    <w:proofErr w:type="spellStart"/>
    <w:r>
      <w:t>TSTool</w:t>
    </w:r>
    <w:proofErr w:type="spellEnd"/>
    <w:r>
      <w:t xml:space="preserve"> Documentation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036E"/>
    <w:multiLevelType w:val="hybridMultilevel"/>
    <w:tmpl w:val="6F2423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C5603F1"/>
    <w:multiLevelType w:val="hybridMultilevel"/>
    <w:tmpl w:val="DE0CF6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7C7E96"/>
    <w:multiLevelType w:val="hybridMultilevel"/>
    <w:tmpl w:val="10A28B5E"/>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A85FCE"/>
    <w:multiLevelType w:val="hybridMultilevel"/>
    <w:tmpl w:val="548CD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156CE"/>
    <w:multiLevelType w:val="hybridMultilevel"/>
    <w:tmpl w:val="E0B28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03456"/>
    <w:multiLevelType w:val="hybridMultilevel"/>
    <w:tmpl w:val="F4842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31641"/>
    <w:multiLevelType w:val="hybridMultilevel"/>
    <w:tmpl w:val="F27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04240"/>
    <w:multiLevelType w:val="hybridMultilevel"/>
    <w:tmpl w:val="BDCCD0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4564FB"/>
    <w:multiLevelType w:val="hybridMultilevel"/>
    <w:tmpl w:val="6194E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E25297"/>
    <w:multiLevelType w:val="hybridMultilevel"/>
    <w:tmpl w:val="5A98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304B5"/>
    <w:multiLevelType w:val="hybridMultilevel"/>
    <w:tmpl w:val="9C2A8218"/>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C06F43"/>
    <w:multiLevelType w:val="hybridMultilevel"/>
    <w:tmpl w:val="5988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A67C1"/>
    <w:multiLevelType w:val="hybridMultilevel"/>
    <w:tmpl w:val="4DDA10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0"/>
  </w:num>
  <w:num w:numId="3">
    <w:abstractNumId w:val="2"/>
  </w:num>
  <w:num w:numId="4">
    <w:abstractNumId w:val="12"/>
  </w:num>
  <w:num w:numId="5">
    <w:abstractNumId w:val="1"/>
  </w:num>
  <w:num w:numId="6">
    <w:abstractNumId w:val="7"/>
  </w:num>
  <w:num w:numId="7">
    <w:abstractNumId w:val="3"/>
  </w:num>
  <w:num w:numId="8">
    <w:abstractNumId w:val="8"/>
  </w:num>
  <w:num w:numId="9">
    <w:abstractNumId w:val="4"/>
  </w:num>
  <w:num w:numId="10">
    <w:abstractNumId w:val="11"/>
  </w:num>
  <w:num w:numId="11">
    <w:abstractNumId w:val="5"/>
  </w:num>
  <w:num w:numId="12">
    <w:abstractNumId w:val="9"/>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63"/>
    <w:rsid w:val="00050D5E"/>
    <w:rsid w:val="00075891"/>
    <w:rsid w:val="00103DAA"/>
    <w:rsid w:val="00107D85"/>
    <w:rsid w:val="00113AD6"/>
    <w:rsid w:val="0011578A"/>
    <w:rsid w:val="00115843"/>
    <w:rsid w:val="001B2D13"/>
    <w:rsid w:val="001E6434"/>
    <w:rsid w:val="00223329"/>
    <w:rsid w:val="002319AF"/>
    <w:rsid w:val="00252712"/>
    <w:rsid w:val="002B154A"/>
    <w:rsid w:val="002D5D10"/>
    <w:rsid w:val="002E02D0"/>
    <w:rsid w:val="003205C8"/>
    <w:rsid w:val="00352020"/>
    <w:rsid w:val="00356F6C"/>
    <w:rsid w:val="00376A89"/>
    <w:rsid w:val="00384100"/>
    <w:rsid w:val="00390189"/>
    <w:rsid w:val="003D1E26"/>
    <w:rsid w:val="00410175"/>
    <w:rsid w:val="00430CF3"/>
    <w:rsid w:val="00431E3D"/>
    <w:rsid w:val="00441B63"/>
    <w:rsid w:val="00454105"/>
    <w:rsid w:val="00460317"/>
    <w:rsid w:val="004B5AB1"/>
    <w:rsid w:val="004F5E9B"/>
    <w:rsid w:val="00526504"/>
    <w:rsid w:val="00544654"/>
    <w:rsid w:val="00557488"/>
    <w:rsid w:val="00582042"/>
    <w:rsid w:val="00594C55"/>
    <w:rsid w:val="005E3F20"/>
    <w:rsid w:val="006171E9"/>
    <w:rsid w:val="00622466"/>
    <w:rsid w:val="00633433"/>
    <w:rsid w:val="0064433A"/>
    <w:rsid w:val="00697AF5"/>
    <w:rsid w:val="006A6894"/>
    <w:rsid w:val="006B30B2"/>
    <w:rsid w:val="006C3891"/>
    <w:rsid w:val="006C622E"/>
    <w:rsid w:val="006D472A"/>
    <w:rsid w:val="00722633"/>
    <w:rsid w:val="00751CA9"/>
    <w:rsid w:val="00755763"/>
    <w:rsid w:val="00764DA7"/>
    <w:rsid w:val="00817363"/>
    <w:rsid w:val="00836A9F"/>
    <w:rsid w:val="00841C55"/>
    <w:rsid w:val="008520E5"/>
    <w:rsid w:val="008604C5"/>
    <w:rsid w:val="008C5A06"/>
    <w:rsid w:val="00924A57"/>
    <w:rsid w:val="00933F07"/>
    <w:rsid w:val="0093469B"/>
    <w:rsid w:val="00940A85"/>
    <w:rsid w:val="009561F0"/>
    <w:rsid w:val="009A58B5"/>
    <w:rsid w:val="00A11EC2"/>
    <w:rsid w:val="00A5246C"/>
    <w:rsid w:val="00AD0A15"/>
    <w:rsid w:val="00AE49E9"/>
    <w:rsid w:val="00AE612B"/>
    <w:rsid w:val="00B05BB0"/>
    <w:rsid w:val="00B32B31"/>
    <w:rsid w:val="00B35C52"/>
    <w:rsid w:val="00B839C8"/>
    <w:rsid w:val="00BF5385"/>
    <w:rsid w:val="00C12CFB"/>
    <w:rsid w:val="00C57724"/>
    <w:rsid w:val="00C84718"/>
    <w:rsid w:val="00C93E69"/>
    <w:rsid w:val="00CB704C"/>
    <w:rsid w:val="00D21AB0"/>
    <w:rsid w:val="00D237A0"/>
    <w:rsid w:val="00D51304"/>
    <w:rsid w:val="00D65BC8"/>
    <w:rsid w:val="00D77A14"/>
    <w:rsid w:val="00DA7003"/>
    <w:rsid w:val="00DD57EB"/>
    <w:rsid w:val="00DF1FB3"/>
    <w:rsid w:val="00DF303B"/>
    <w:rsid w:val="00E13716"/>
    <w:rsid w:val="00E26E57"/>
    <w:rsid w:val="00E5162A"/>
    <w:rsid w:val="00E536C9"/>
    <w:rsid w:val="00E63089"/>
    <w:rsid w:val="00ED5518"/>
    <w:rsid w:val="00F53169"/>
    <w:rsid w:val="00F82F36"/>
    <w:rsid w:val="00FC1B5C"/>
    <w:rsid w:val="00FF0B76"/>
    <w:rsid w:val="00FF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F660F40C-A3B2-44DE-BF3F-231143FA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GUIReference">
    <w:name w:val="RTi SW Doc GUI Reference"/>
    <w:basedOn w:val="DefaultParagraphFont"/>
    <w:rPr>
      <w:rFonts w:ascii="Arial" w:hAnsi="Arial"/>
      <w:b/>
      <w:i/>
      <w:sz w:val="20"/>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styleId="FollowedHyperlink">
    <w:name w:val="FollowedHyperlink"/>
    <w:basedOn w:val="DefaultParagraphFont"/>
    <w:rsid w:val="00933F07"/>
    <w:rPr>
      <w:color w:val="800080"/>
      <w:u w:val="single"/>
    </w:rPr>
  </w:style>
  <w:style w:type="paragraph" w:customStyle="1" w:styleId="RTiSWDocChapterSubtitle">
    <w:name w:val="RTi SW Doc Chapter Subtitle"/>
    <w:pPr>
      <w:jc w:val="right"/>
    </w:pPr>
    <w:rPr>
      <w:rFonts w:ascii="Arial Bold" w:hAnsi="Arial Bold"/>
      <w:b/>
      <w:sz w:val="24"/>
    </w:rPr>
  </w:style>
  <w:style w:type="character" w:customStyle="1" w:styleId="RTiSWDocLiteralText">
    <w:name w:val="RTi SW Doc Literal Text"/>
    <w:basedOn w:val="DefaultParagraphFont"/>
    <w:rsid w:val="00252712"/>
    <w:rPr>
      <w:rFonts w:ascii="Courier New" w:hAnsi="Courier New"/>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character" w:customStyle="1" w:styleId="StyleRTiSWDocLiteralTextInput85pt">
    <w:name w:val="Style RTi SW Doc Literal Text Input + 8.5 pt"/>
    <w:basedOn w:val="RTiSWDocLiteralTextInput"/>
    <w:rsid w:val="00252712"/>
    <w:rPr>
      <w:rFonts w:ascii="Courier New" w:hAnsi="Courier New"/>
      <w:b/>
      <w:bCs/>
      <w:sz w:val="17"/>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rsid w:val="00722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6847</Words>
  <Characters>39031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2004-11-01T17:50:00Z</cp:lastPrinted>
  <dcterms:created xsi:type="dcterms:W3CDTF">2015-05-31T22:39:00Z</dcterms:created>
  <dcterms:modified xsi:type="dcterms:W3CDTF">2015-07-23T18:05:00Z</dcterms:modified>
</cp:coreProperties>
</file>