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15E3F" w:rsidRDefault="005A31C8">
      <w:pPr>
        <w:pStyle w:val="RTiSWDocChapterTitle"/>
      </w:pPr>
      <w:r>
        <w:t>1</w:t>
      </w:r>
      <w:r w:rsidR="00200A5D">
        <w:t>1</w:t>
      </w:r>
      <w:r w:rsidR="00F15E3F">
        <w:tab/>
      </w:r>
      <w:r w:rsidR="00200A5D">
        <w:t>Model Framework</w:t>
      </w:r>
      <w:r>
        <w:t xml:space="preserve"> Integration</w:t>
      </w:r>
      <w:r w:rsidR="00F15E3F">
        <w:t xml:space="preserve"> </w:t>
      </w:r>
    </w:p>
    <w:p w:rsidR="00F15E3F" w:rsidRDefault="00F15E3F">
      <w:pPr>
        <w:pStyle w:val="RTiSWDocNote"/>
      </w:pPr>
      <w:r>
        <w:t xml:space="preserve">Version </w:t>
      </w:r>
      <w:r w:rsidR="008454A8">
        <w:t>1</w:t>
      </w:r>
      <w:r w:rsidR="00200A5D">
        <w:t>1</w:t>
      </w:r>
      <w:r>
        <w:t>.</w:t>
      </w:r>
      <w:r w:rsidR="00200A5D">
        <w:t>1</w:t>
      </w:r>
      <w:r w:rsidR="00C12296">
        <w:t>2</w:t>
      </w:r>
      <w:r>
        <w:t>.0</w:t>
      </w:r>
      <w:r w:rsidR="00D12F50">
        <w:t>5</w:t>
      </w:r>
      <w:r>
        <w:t>, 20</w:t>
      </w:r>
      <w:r w:rsidR="008454A8">
        <w:t>1</w:t>
      </w:r>
      <w:r w:rsidR="00200A5D">
        <w:t>6</w:t>
      </w:r>
      <w:r>
        <w:t>-0</w:t>
      </w:r>
      <w:r w:rsidR="00D12F50">
        <w:t>9</w:t>
      </w:r>
      <w:r>
        <w:t>-</w:t>
      </w:r>
      <w:r w:rsidR="00D12F50">
        <w:t>27</w:t>
      </w:r>
    </w:p>
    <w:p w:rsidR="00F15E3F" w:rsidRDefault="00F15E3F">
      <w:pPr>
        <w:rPr>
          <w:b/>
        </w:rPr>
      </w:pPr>
    </w:p>
    <w:p w:rsidR="008F66D0" w:rsidRDefault="005A31C8" w:rsidP="00200A5D">
      <w:r>
        <w:t>TSTool</w:t>
      </w:r>
      <w:r w:rsidR="00200A5D">
        <w:t xml:space="preserve"> can integrate with modeling frameworks or serve as a modeling framework.  This chapter explores various aspects of this integration</w:t>
      </w:r>
      <w:r w:rsidR="000E365A">
        <w:t>.</w:t>
      </w:r>
    </w:p>
    <w:p w:rsidR="00F15E3F" w:rsidRDefault="00F15E3F"/>
    <w:p w:rsidR="00F15E3F" w:rsidRDefault="005A31C8">
      <w:pPr>
        <w:pStyle w:val="Heading1"/>
      </w:pPr>
      <w:r>
        <w:t>1</w:t>
      </w:r>
      <w:r w:rsidR="00200A5D">
        <w:t>1</w:t>
      </w:r>
      <w:r w:rsidR="00F15E3F">
        <w:t xml:space="preserve">.1 </w:t>
      </w:r>
      <w:r w:rsidR="00200A5D">
        <w:t>Modeling Framework Background</w:t>
      </w:r>
    </w:p>
    <w:p w:rsidR="00F15E3F" w:rsidRDefault="00F15E3F"/>
    <w:p w:rsidR="00200A5D" w:rsidRDefault="00200A5D">
      <w:r>
        <w:t>Modeling frameworks may run stand-alone using simple file input and output or may use databases for data management.  The term “framework” is used to imply that the model is more than simple equations, but encompasses an operational tool that considers data management, model execution, and results visualization, which can be applied in multiple situations (is not a one-off hard-coded model).</w:t>
      </w:r>
    </w:p>
    <w:p w:rsidR="00200A5D" w:rsidRDefault="00200A5D"/>
    <w:p w:rsidR="00200A5D" w:rsidRDefault="00200A5D">
      <w:r>
        <w:t>Modular modeling components will have different names in each framework, for example “module”, “command”, “operation”, or “model”.  For discussion purposes, this documentation uses the term “modeling framework” for the entire framework, and “model” for an individual model component.  In most cases, each model will include the following features:</w:t>
      </w:r>
    </w:p>
    <w:p w:rsidR="00200A5D" w:rsidRDefault="00200A5D"/>
    <w:p w:rsidR="00CE2E46" w:rsidRDefault="00200A5D" w:rsidP="00200A5D">
      <w:pPr>
        <w:pStyle w:val="ListParagraph"/>
        <w:numPr>
          <w:ilvl w:val="0"/>
          <w:numId w:val="26"/>
        </w:numPr>
      </w:pPr>
      <w:r>
        <w:t>Configuration data</w:t>
      </w:r>
      <w:r w:rsidR="00CE2E46">
        <w:t>:</w:t>
      </w:r>
    </w:p>
    <w:p w:rsidR="00200A5D" w:rsidRDefault="00200A5D" w:rsidP="00CE2E46">
      <w:pPr>
        <w:pStyle w:val="ListParagraph"/>
        <w:numPr>
          <w:ilvl w:val="1"/>
          <w:numId w:val="26"/>
        </w:numPr>
      </w:pPr>
      <w:r>
        <w:t>parameters or properties</w:t>
      </w:r>
    </w:p>
    <w:p w:rsidR="00CE2E46" w:rsidRDefault="00CE2E46" w:rsidP="00CE2E46">
      <w:pPr>
        <w:pStyle w:val="ListParagraph"/>
        <w:numPr>
          <w:ilvl w:val="1"/>
          <w:numId w:val="26"/>
        </w:numPr>
      </w:pPr>
      <w:r>
        <w:t>configuration for dynamic data, such as identifiers to find the data</w:t>
      </w:r>
    </w:p>
    <w:p w:rsidR="00200A5D" w:rsidRDefault="00200A5D" w:rsidP="00200A5D">
      <w:pPr>
        <w:pStyle w:val="ListParagraph"/>
        <w:numPr>
          <w:ilvl w:val="0"/>
          <w:numId w:val="26"/>
        </w:numPr>
      </w:pPr>
      <w:r>
        <w:t>Dynamic input data:</w:t>
      </w:r>
    </w:p>
    <w:p w:rsidR="00200A5D" w:rsidRDefault="00200A5D" w:rsidP="00200A5D">
      <w:pPr>
        <w:pStyle w:val="ListParagraph"/>
        <w:numPr>
          <w:ilvl w:val="1"/>
          <w:numId w:val="26"/>
        </w:numPr>
      </w:pPr>
      <w:r>
        <w:t>time series</w:t>
      </w:r>
    </w:p>
    <w:p w:rsidR="00200A5D" w:rsidRDefault="00200A5D" w:rsidP="00200A5D">
      <w:pPr>
        <w:pStyle w:val="ListParagraph"/>
        <w:numPr>
          <w:ilvl w:val="1"/>
          <w:numId w:val="26"/>
        </w:numPr>
      </w:pPr>
      <w:r>
        <w:t>spatial data as layers, grids, etc.</w:t>
      </w:r>
    </w:p>
    <w:p w:rsidR="00200A5D" w:rsidRDefault="00200A5D" w:rsidP="00200A5D">
      <w:pPr>
        <w:pStyle w:val="ListParagraph"/>
        <w:numPr>
          <w:ilvl w:val="1"/>
          <w:numId w:val="26"/>
        </w:numPr>
      </w:pPr>
      <w:r>
        <w:t>database tables and other related data</w:t>
      </w:r>
    </w:p>
    <w:p w:rsidR="00200A5D" w:rsidRDefault="00200A5D" w:rsidP="00200A5D">
      <w:pPr>
        <w:pStyle w:val="ListParagraph"/>
        <w:numPr>
          <w:ilvl w:val="0"/>
          <w:numId w:val="26"/>
        </w:numPr>
      </w:pPr>
      <w:r>
        <w:t>Model states, which represent the overall state of the model and can be used to restart the model from a point in time, typically represented as:</w:t>
      </w:r>
    </w:p>
    <w:p w:rsidR="00200A5D" w:rsidRDefault="00CE2E46" w:rsidP="00200A5D">
      <w:pPr>
        <w:pStyle w:val="ListParagraph"/>
        <w:numPr>
          <w:ilvl w:val="1"/>
          <w:numId w:val="26"/>
        </w:numPr>
      </w:pPr>
      <w:r>
        <w:t>identifier for the model, to locate the states</w:t>
      </w:r>
    </w:p>
    <w:p w:rsidR="00CE2E46" w:rsidRDefault="00CE2E46" w:rsidP="00200A5D">
      <w:pPr>
        <w:pStyle w:val="ListParagraph"/>
        <w:numPr>
          <w:ilvl w:val="1"/>
          <w:numId w:val="26"/>
        </w:numPr>
      </w:pPr>
      <w:r>
        <w:t>date/time corresponding to when states were saved (and can be read to restart)</w:t>
      </w:r>
    </w:p>
    <w:p w:rsidR="00CE2E46" w:rsidRDefault="00CE2E46" w:rsidP="00200A5D">
      <w:pPr>
        <w:pStyle w:val="ListParagraph"/>
        <w:numPr>
          <w:ilvl w:val="1"/>
          <w:numId w:val="26"/>
        </w:numPr>
      </w:pPr>
      <w:r>
        <w:t>names of states</w:t>
      </w:r>
    </w:p>
    <w:p w:rsidR="00CE2E46" w:rsidRDefault="00CE2E46" w:rsidP="00200A5D">
      <w:pPr>
        <w:pStyle w:val="ListParagraph"/>
        <w:numPr>
          <w:ilvl w:val="1"/>
          <w:numId w:val="26"/>
        </w:numPr>
      </w:pPr>
      <w:r>
        <w:t>values for states, corresponding to each name</w:t>
      </w:r>
    </w:p>
    <w:p w:rsidR="00CE2E46" w:rsidRDefault="00CE2E46" w:rsidP="00CE2E46">
      <w:pPr>
        <w:pStyle w:val="ListParagraph"/>
        <w:numPr>
          <w:ilvl w:val="2"/>
          <w:numId w:val="26"/>
        </w:numPr>
      </w:pPr>
      <w:r>
        <w:t>singular values (numbers, strings, boolean values)</w:t>
      </w:r>
    </w:p>
    <w:p w:rsidR="00CE2E46" w:rsidRDefault="00CE2E46" w:rsidP="00CE2E46">
      <w:pPr>
        <w:pStyle w:val="ListParagraph"/>
        <w:numPr>
          <w:ilvl w:val="2"/>
          <w:numId w:val="26"/>
        </w:numPr>
      </w:pPr>
      <w:r>
        <w:t>arrays of values (numbers, strings, boolean values)</w:t>
      </w:r>
    </w:p>
    <w:p w:rsidR="00200A5D" w:rsidRDefault="00200A5D" w:rsidP="00200A5D">
      <w:pPr>
        <w:pStyle w:val="ListParagraph"/>
        <w:numPr>
          <w:ilvl w:val="0"/>
          <w:numId w:val="26"/>
        </w:numPr>
      </w:pPr>
      <w:r>
        <w:t>Output:</w:t>
      </w:r>
    </w:p>
    <w:p w:rsidR="00200A5D" w:rsidRDefault="00200A5D" w:rsidP="00200A5D">
      <w:pPr>
        <w:pStyle w:val="ListParagraph"/>
        <w:numPr>
          <w:ilvl w:val="1"/>
          <w:numId w:val="26"/>
        </w:numPr>
      </w:pPr>
      <w:r>
        <w:t>time series</w:t>
      </w:r>
    </w:p>
    <w:p w:rsidR="00200A5D" w:rsidRDefault="00200A5D" w:rsidP="00200A5D">
      <w:pPr>
        <w:pStyle w:val="ListParagraph"/>
        <w:numPr>
          <w:ilvl w:val="1"/>
          <w:numId w:val="26"/>
        </w:numPr>
      </w:pPr>
      <w:r>
        <w:t>spatial data</w:t>
      </w:r>
    </w:p>
    <w:p w:rsidR="00200A5D" w:rsidRDefault="00200A5D" w:rsidP="00200A5D">
      <w:pPr>
        <w:pStyle w:val="ListParagraph"/>
        <w:numPr>
          <w:ilvl w:val="1"/>
          <w:numId w:val="26"/>
        </w:numPr>
      </w:pPr>
      <w:r>
        <w:t>database tables and other data</w:t>
      </w:r>
    </w:p>
    <w:p w:rsidR="00200A5D" w:rsidRDefault="00200A5D"/>
    <w:p w:rsidR="00200A5D" w:rsidRDefault="00CE2E46">
      <w:r>
        <w:t>Each</w:t>
      </w:r>
      <w:r w:rsidR="00200A5D">
        <w:t xml:space="preserve"> </w:t>
      </w:r>
      <w:r>
        <w:t xml:space="preserve">model </w:t>
      </w:r>
      <w:r w:rsidR="00E24469">
        <w:t>may</w:t>
      </w:r>
      <w:r>
        <w:t xml:space="preserve"> run independently of the framework but depends on the framework to provide input/output (I/O) functionality and overall coordination of model executi</w:t>
      </w:r>
      <w:r w:rsidR="0037575D">
        <w:t>on in the proper sequence (workflow management)</w:t>
      </w:r>
      <w:r w:rsidR="00E24469">
        <w:t xml:space="preserve"> in order to provide the integrated functionality of the framework</w:t>
      </w:r>
      <w:r w:rsidR="0037575D">
        <w:t xml:space="preserve">. </w:t>
      </w:r>
    </w:p>
    <w:p w:rsidR="00CE2E46" w:rsidRDefault="00CE2E46"/>
    <w:p w:rsidR="00CE2E46" w:rsidRDefault="00CE2E46">
      <w:r>
        <w:t>TSTool is well-suited for executing a workflow of models (</w:t>
      </w:r>
      <w:r w:rsidR="0037575D">
        <w:t xml:space="preserve">called </w:t>
      </w:r>
      <w:r>
        <w:t>commands</w:t>
      </w:r>
      <w:r w:rsidR="0037575D">
        <w:t xml:space="preserve"> in the TSTool world</w:t>
      </w:r>
      <w:r>
        <w:t>)</w:t>
      </w:r>
      <w:r w:rsidR="00AC267B">
        <w:t>,</w:t>
      </w:r>
      <w:r>
        <w:t xml:space="preserve"> specify configuration data as command parameters</w:t>
      </w:r>
      <w:r w:rsidR="00AC267B">
        <w:t>, process dynamic data as time series, tables, and spatial data</w:t>
      </w:r>
      <w:r>
        <w:t xml:space="preserve">.  However, TSTool does not provide a </w:t>
      </w:r>
      <w:r w:rsidR="00AC267B">
        <w:t>build-in framework for managing model states.  Instead, TSTool provides features to manage states, where needed, using existing general features such as tables.  This allows TSTool to integrate with many modeling frameworks, or serve as a modeling framework.</w:t>
      </w:r>
    </w:p>
    <w:p w:rsidR="00AC267B" w:rsidRDefault="00AC267B"/>
    <w:p w:rsidR="00AC267B" w:rsidRDefault="00AC267B">
      <w:r>
        <w:t>The remaining sections of this chapter describe how to integrate TSTool with modeling frameworks.</w:t>
      </w:r>
    </w:p>
    <w:p w:rsidR="00F15E3F" w:rsidRDefault="00242EE9">
      <w:pPr>
        <w:pStyle w:val="Heading1"/>
        <w:rPr>
          <w:rStyle w:val="RTiSWDocSectionReference"/>
          <w:rFonts w:ascii="Times New Roman" w:hAnsi="Times New Roman"/>
          <w:b/>
          <w:sz w:val="22"/>
        </w:rPr>
      </w:pPr>
      <w:r>
        <w:lastRenderedPageBreak/>
        <w:t>1</w:t>
      </w:r>
      <w:r w:rsidR="00AC267B">
        <w:t>1</w:t>
      </w:r>
      <w:r w:rsidR="00F15E3F">
        <w:t xml:space="preserve">.2 </w:t>
      </w:r>
      <w:r w:rsidR="00AC267B">
        <w:t>Options for TSTool and Model Framework Integration</w:t>
      </w:r>
    </w:p>
    <w:p w:rsidR="00F15E3F" w:rsidRDefault="00F15E3F"/>
    <w:p w:rsidR="00CC1900" w:rsidRDefault="00AC267B" w:rsidP="00CC1900">
      <w:r>
        <w:t>The following are the primary ways that TSTool can be integrated (or implement) a modeling framework.  One or more of these approaches can be used to implement an operational modeling framework.</w:t>
      </w:r>
    </w:p>
    <w:p w:rsidR="00AC267B" w:rsidRDefault="00AC267B" w:rsidP="00CC1900"/>
    <w:p w:rsidR="001C5328" w:rsidRDefault="001C5328" w:rsidP="001C5328">
      <w:pPr>
        <w:pStyle w:val="ListParagraph"/>
        <w:numPr>
          <w:ilvl w:val="0"/>
          <w:numId w:val="27"/>
        </w:numPr>
      </w:pPr>
      <w:r>
        <w:t>Use TSTool to prepare data for a modeling framework, but do not call from the modeling framework.</w:t>
      </w:r>
    </w:p>
    <w:p w:rsidR="001C5328" w:rsidRDefault="001C5328" w:rsidP="001C5328">
      <w:pPr>
        <w:pStyle w:val="ListParagraph"/>
        <w:numPr>
          <w:ilvl w:val="1"/>
          <w:numId w:val="27"/>
        </w:numPr>
      </w:pPr>
      <w:r>
        <w:t>TSTool is essentially a pre-processor for model input and post-processor for model output.</w:t>
      </w:r>
    </w:p>
    <w:p w:rsidR="001C5328" w:rsidRDefault="001C5328" w:rsidP="001C5328">
      <w:pPr>
        <w:pStyle w:val="ListParagraph"/>
        <w:numPr>
          <w:ilvl w:val="1"/>
          <w:numId w:val="27"/>
        </w:numPr>
      </w:pPr>
      <w:r>
        <w:t>Communicate using shared database, files, etc.</w:t>
      </w:r>
    </w:p>
    <w:p w:rsidR="001C5328" w:rsidRDefault="001C5328" w:rsidP="001C5328">
      <w:pPr>
        <w:pStyle w:val="ListParagraph"/>
        <w:numPr>
          <w:ilvl w:val="0"/>
          <w:numId w:val="27"/>
        </w:numPr>
      </w:pPr>
      <w:r>
        <w:t>Use TSTool as a model called from the modeling framework.</w:t>
      </w:r>
    </w:p>
    <w:p w:rsidR="001C5328" w:rsidRDefault="001C5328" w:rsidP="001C5328">
      <w:pPr>
        <w:pStyle w:val="ListParagraph"/>
        <w:numPr>
          <w:ilvl w:val="1"/>
          <w:numId w:val="27"/>
        </w:numPr>
      </w:pPr>
      <w:r>
        <w:t>TSTool adheres to the modeling framework via batch command-line call</w:t>
      </w:r>
      <w:r w:rsidR="005934C9">
        <w:t xml:space="preserve"> (</w:t>
      </w:r>
      <w:r w:rsidR="005934C9" w:rsidRPr="005934C9">
        <w:rPr>
          <w:rStyle w:val="RTiSWDocLiteralText"/>
        </w:rPr>
        <w:t xml:space="preserve">tstool </w:t>
      </w:r>
      <w:r w:rsidR="005934C9">
        <w:rPr>
          <w:rStyle w:val="RTiSWDocLiteralText"/>
        </w:rPr>
        <w:noBreakHyphen/>
      </w:r>
      <w:r w:rsidR="005934C9" w:rsidRPr="005934C9">
        <w:rPr>
          <w:rStyle w:val="RTiSWDocLiteralText"/>
        </w:rPr>
        <w:t>commands …</w:t>
      </w:r>
      <w:r w:rsidR="005934C9">
        <w:t>)</w:t>
      </w:r>
      <w:r>
        <w:t>.</w:t>
      </w:r>
    </w:p>
    <w:p w:rsidR="001C5328" w:rsidRDefault="001C5328" w:rsidP="001C5328">
      <w:pPr>
        <w:pStyle w:val="ListParagraph"/>
        <w:numPr>
          <w:ilvl w:val="1"/>
          <w:numId w:val="27"/>
        </w:numPr>
      </w:pPr>
      <w:r>
        <w:t>Communicate using shared database, files, etc.</w:t>
      </w:r>
    </w:p>
    <w:p w:rsidR="001C5328" w:rsidRDefault="00AC267B" w:rsidP="00AC267B">
      <w:pPr>
        <w:pStyle w:val="ListParagraph"/>
        <w:numPr>
          <w:ilvl w:val="0"/>
          <w:numId w:val="27"/>
        </w:numPr>
      </w:pPr>
      <w:r>
        <w:t>Use TSTool as the modeling framework with no dependency on external tools, implementing more advanced features in commands as necessary.</w:t>
      </w:r>
    </w:p>
    <w:p w:rsidR="00AC267B" w:rsidRDefault="00AC267B" w:rsidP="001C5328">
      <w:pPr>
        <w:pStyle w:val="ListParagraph"/>
        <w:numPr>
          <w:ilvl w:val="1"/>
          <w:numId w:val="27"/>
        </w:numPr>
      </w:pPr>
      <w:r>
        <w:t xml:space="preserve">For example, the </w:t>
      </w:r>
      <w:r w:rsidRPr="001C5328">
        <w:rPr>
          <w:rStyle w:val="RTiSWDocLiteralText"/>
        </w:rPr>
        <w:t>VariableLagK()</w:t>
      </w:r>
      <w:r>
        <w:t xml:space="preserve"> command allows model states to be read at the start of execution and saved at the end of execution.</w:t>
      </w:r>
    </w:p>
    <w:p w:rsidR="001C5328" w:rsidRDefault="001C5328" w:rsidP="001C5328">
      <w:pPr>
        <w:pStyle w:val="ListParagraph"/>
        <w:numPr>
          <w:ilvl w:val="1"/>
          <w:numId w:val="27"/>
        </w:numPr>
      </w:pPr>
      <w:r>
        <w:t xml:space="preserve">Some high-level control of run dates is implemented, for example, using TSTool </w:t>
      </w:r>
      <w:r w:rsidRPr="001C5328">
        <w:rPr>
          <w:rStyle w:val="RTiSWDocLiteralText"/>
        </w:rPr>
        <w:t>${Property}</w:t>
      </w:r>
      <w:r>
        <w:t xml:space="preserve"> syntax to move dates forward over time so that commands can respond according</w:t>
      </w:r>
      <w:r w:rsidR="005934C9">
        <w:t>l</w:t>
      </w:r>
      <w:r>
        <w:t>y.</w:t>
      </w:r>
    </w:p>
    <w:p w:rsidR="001C5328" w:rsidRDefault="001C5328" w:rsidP="001C5328">
      <w:pPr>
        <w:pStyle w:val="ListParagraph"/>
        <w:numPr>
          <w:ilvl w:val="0"/>
          <w:numId w:val="27"/>
        </w:numPr>
      </w:pPr>
      <w:r>
        <w:t>Use TSTool as the modeling framework with integration to external tools, implementing more advanced features in commands as necessary.</w:t>
      </w:r>
    </w:p>
    <w:p w:rsidR="001C5328" w:rsidRDefault="001C5328" w:rsidP="001C5328">
      <w:pPr>
        <w:pStyle w:val="ListParagraph"/>
        <w:numPr>
          <w:ilvl w:val="1"/>
          <w:numId w:val="27"/>
        </w:numPr>
      </w:pPr>
      <w:r>
        <w:t xml:space="preserve">For example, call model framework models using the </w:t>
      </w:r>
      <w:r w:rsidRPr="002F4AFF">
        <w:rPr>
          <w:rStyle w:val="RTiSWDocLiteralText"/>
        </w:rPr>
        <w:t>RunProgram()</w:t>
      </w:r>
      <w:r>
        <w:t xml:space="preserve"> command, with appropriate management of dynamic data and model states using TSTool generic features such as table</w:t>
      </w:r>
      <w:r w:rsidR="002F4AFF">
        <w:t>s and naming conventions</w:t>
      </w:r>
      <w:r>
        <w:t>.</w:t>
      </w:r>
    </w:p>
    <w:p w:rsidR="001C5328" w:rsidRDefault="001C5328" w:rsidP="001C5328">
      <w:pPr>
        <w:pStyle w:val="ListParagraph"/>
        <w:numPr>
          <w:ilvl w:val="1"/>
          <w:numId w:val="27"/>
        </w:numPr>
      </w:pPr>
      <w:r>
        <w:t xml:space="preserve">Some high-level control of run dates is implemented, for example, using TSTool </w:t>
      </w:r>
      <w:r w:rsidRPr="001C5328">
        <w:rPr>
          <w:rStyle w:val="RTiSWDocLiteralText"/>
        </w:rPr>
        <w:t>${Property}</w:t>
      </w:r>
      <w:r>
        <w:t xml:space="preserve"> syntax to move dates forward over time so that commands can respond according</w:t>
      </w:r>
      <w:r w:rsidR="005934C9">
        <w:t>l</w:t>
      </w:r>
      <w:r>
        <w:t>y.</w:t>
      </w:r>
    </w:p>
    <w:p w:rsidR="001C5328" w:rsidRDefault="001C5328" w:rsidP="002F4AFF"/>
    <w:p w:rsidR="002F4AFF" w:rsidRDefault="002F4AFF" w:rsidP="002F4AFF">
      <w:r>
        <w:t>The approach that is implemented in a production environment depends on multiple factors, for example:</w:t>
      </w:r>
    </w:p>
    <w:p w:rsidR="002F4AFF" w:rsidRDefault="002F4AFF" w:rsidP="002F4AFF"/>
    <w:p w:rsidR="002F4AFF" w:rsidRDefault="002F4AFF" w:rsidP="002F4AFF">
      <w:pPr>
        <w:pStyle w:val="ListParagraph"/>
        <w:numPr>
          <w:ilvl w:val="0"/>
          <w:numId w:val="28"/>
        </w:numPr>
      </w:pPr>
      <w:r>
        <w:t>Which framework provides the most core functionality to meet operational requirements?</w:t>
      </w:r>
    </w:p>
    <w:p w:rsidR="002F4AFF" w:rsidRDefault="002F4AFF" w:rsidP="002F4AFF">
      <w:pPr>
        <w:pStyle w:val="ListParagraph"/>
        <w:numPr>
          <w:ilvl w:val="0"/>
          <w:numId w:val="28"/>
        </w:numPr>
      </w:pPr>
      <w:r>
        <w:t>Which approach performs the best (execution speed)?</w:t>
      </w:r>
    </w:p>
    <w:p w:rsidR="002F4AFF" w:rsidRDefault="002F4AFF" w:rsidP="002F4AFF">
      <w:pPr>
        <w:pStyle w:val="ListParagraph"/>
        <w:numPr>
          <w:ilvl w:val="0"/>
          <w:numId w:val="28"/>
        </w:numPr>
      </w:pPr>
      <w:r>
        <w:t>Which approach provides flexibility to explore various implementations?</w:t>
      </w:r>
    </w:p>
    <w:p w:rsidR="002F4AFF" w:rsidRDefault="002F4AFF" w:rsidP="002F4AFF">
      <w:pPr>
        <w:pStyle w:val="ListParagraph"/>
        <w:numPr>
          <w:ilvl w:val="0"/>
          <w:numId w:val="28"/>
        </w:numPr>
      </w:pPr>
      <w:r>
        <w:t>Which approach is the easiest to implement and maintain?</w:t>
      </w:r>
    </w:p>
    <w:p w:rsidR="00884293" w:rsidRDefault="00884293"/>
    <w:p w:rsidR="00884293" w:rsidRDefault="00884293" w:rsidP="00884293">
      <w:pPr>
        <w:pStyle w:val="Heading1"/>
      </w:pPr>
      <w:r>
        <w:t>1</w:t>
      </w:r>
      <w:r w:rsidR="00AC267B">
        <w:t>1</w:t>
      </w:r>
      <w:r>
        <w:t xml:space="preserve">.3 </w:t>
      </w:r>
      <w:r w:rsidR="00AC267B">
        <w:t>Model State Management</w:t>
      </w:r>
      <w:r w:rsidR="0083660C">
        <w:t xml:space="preserve"> in TSTool</w:t>
      </w:r>
    </w:p>
    <w:p w:rsidR="00884293" w:rsidRDefault="00884293"/>
    <w:p w:rsidR="0083660C" w:rsidRDefault="0083660C" w:rsidP="00AC267B">
      <w:r>
        <w:t>State management involves reading model states before execution in order to initialize states, and then saving the states at the end of the execution so that a future run can be initialized with those values.  The general execution sequence is as follows, using the VariableLagK command as an example:</w:t>
      </w:r>
    </w:p>
    <w:p w:rsidR="0083660C" w:rsidRDefault="0083660C" w:rsidP="00AC267B"/>
    <w:p w:rsidR="0083660C" w:rsidRDefault="005934C9" w:rsidP="0083660C">
      <w:pPr>
        <w:pStyle w:val="ListParagraph"/>
        <w:numPr>
          <w:ilvl w:val="0"/>
          <w:numId w:val="30"/>
        </w:numPr>
      </w:pPr>
      <w:r w:rsidRPr="005934C9">
        <w:rPr>
          <w:b/>
        </w:rPr>
        <w:t>Initialize states</w:t>
      </w:r>
      <w:r>
        <w:t xml:space="preserve">.  </w:t>
      </w:r>
      <w:r w:rsidR="0083660C">
        <w:t xml:space="preserve">TSTool begins to run the command file.  Global standard properties such as </w:t>
      </w:r>
      <w:r w:rsidR="0083660C" w:rsidRPr="0083660C">
        <w:rPr>
          <w:rStyle w:val="RTiSWDocLiteralText"/>
        </w:rPr>
        <w:t>${</w:t>
      </w:r>
      <w:r w:rsidR="00FC6B90">
        <w:rPr>
          <w:rStyle w:val="RTiSWDocLiteralText"/>
        </w:rPr>
        <w:t>Output</w:t>
      </w:r>
      <w:r w:rsidR="0083660C" w:rsidRPr="0083660C">
        <w:rPr>
          <w:rStyle w:val="RTiSWDocLiteralText"/>
        </w:rPr>
        <w:t>Start}</w:t>
      </w:r>
      <w:r w:rsidR="0083660C">
        <w:t xml:space="preserve"> and </w:t>
      </w:r>
      <w:r w:rsidR="0083660C" w:rsidRPr="0083660C">
        <w:rPr>
          <w:rStyle w:val="RTiSWDocLiteralText"/>
        </w:rPr>
        <w:t>${</w:t>
      </w:r>
      <w:r w:rsidR="00FC6B90">
        <w:rPr>
          <w:rStyle w:val="RTiSWDocLiteralText"/>
        </w:rPr>
        <w:t>Output</w:t>
      </w:r>
      <w:r w:rsidR="0083660C" w:rsidRPr="0083660C">
        <w:rPr>
          <w:rStyle w:val="RTiSWDocLiteralText"/>
        </w:rPr>
        <w:t>End}</w:t>
      </w:r>
      <w:r w:rsidR="0083660C">
        <w:t xml:space="preserve"> may be defined to manage the processing period (other date/time objects also may be defined as properties).  These properties can be overridden by date/times specified in command parameters.</w:t>
      </w:r>
      <w:r>
        <w:t xml:space="preserve">  In this example the </w:t>
      </w:r>
      <w:r w:rsidR="00FC6B90">
        <w:rPr>
          <w:rStyle w:val="RTiSWDocLiteralText"/>
        </w:rPr>
        <w:t>Output</w:t>
      </w:r>
      <w:bookmarkStart w:id="0" w:name="_GoBack"/>
      <w:bookmarkEnd w:id="0"/>
      <w:r w:rsidRPr="005934C9">
        <w:rPr>
          <w:rStyle w:val="RTiSWDocLiteralText"/>
        </w:rPr>
        <w:t>Start</w:t>
      </w:r>
      <w:r>
        <w:t xml:space="preserve"> parameter indicates when to read states to initialize the model.</w:t>
      </w:r>
    </w:p>
    <w:p w:rsidR="006F6637" w:rsidRDefault="005934C9" w:rsidP="0083660C">
      <w:pPr>
        <w:pStyle w:val="ListParagraph"/>
        <w:numPr>
          <w:ilvl w:val="0"/>
          <w:numId w:val="30"/>
        </w:numPr>
      </w:pPr>
      <w:r w:rsidRPr="005934C9">
        <w:rPr>
          <w:b/>
        </w:rPr>
        <w:t>Write states</w:t>
      </w:r>
      <w:r>
        <w:t xml:space="preserve">.  </w:t>
      </w:r>
      <w:r w:rsidR="0083660C">
        <w:t xml:space="preserve">The </w:t>
      </w:r>
      <w:r w:rsidR="0083660C" w:rsidRPr="0083660C">
        <w:rPr>
          <w:rStyle w:val="RTiSWDocLiteralText"/>
        </w:rPr>
        <w:t>VariableLagK()</w:t>
      </w:r>
      <w:r w:rsidR="0083660C">
        <w:t xml:space="preserve"> command </w:t>
      </w:r>
      <w:r w:rsidR="0054459F">
        <w:t>uses parameters to indicate when to save states:</w:t>
      </w:r>
    </w:p>
    <w:p w:rsidR="006F6637" w:rsidRDefault="0054459F" w:rsidP="006F6637">
      <w:pPr>
        <w:pStyle w:val="ListParagraph"/>
        <w:numPr>
          <w:ilvl w:val="1"/>
          <w:numId w:val="30"/>
        </w:numPr>
      </w:pPr>
      <w:r>
        <w:lastRenderedPageBreak/>
        <w:t>The</w:t>
      </w:r>
      <w:r w:rsidR="0083660C">
        <w:t xml:space="preserve"> </w:t>
      </w:r>
      <w:r w:rsidR="006F6637" w:rsidRPr="006F6637">
        <w:rPr>
          <w:rStyle w:val="RTiSWDocLiteralText"/>
        </w:rPr>
        <w:t>State</w:t>
      </w:r>
      <w:r>
        <w:rPr>
          <w:rStyle w:val="RTiSWDocLiteralText"/>
        </w:rPr>
        <w:t>SaveDateTime</w:t>
      </w:r>
      <w:r w:rsidR="0083660C">
        <w:t xml:space="preserve"> </w:t>
      </w:r>
      <w:r>
        <w:t xml:space="preserve">parameter indicates a specific date/time to save states and can be specified using a </w:t>
      </w:r>
      <w:r w:rsidRPr="0054459F">
        <w:rPr>
          <w:rStyle w:val="RTiSWDocLiteralText"/>
        </w:rPr>
        <w:t>${Property}</w:t>
      </w:r>
      <w:r>
        <w:t xml:space="preserve">.  For example, save </w:t>
      </w:r>
      <w:r w:rsidR="003D4189">
        <w:t xml:space="preserve">for </w:t>
      </w:r>
      <w:r w:rsidR="003D4189" w:rsidRPr="003D4189">
        <w:rPr>
          <w:rStyle w:val="RTiSWDocLiteralText"/>
        </w:rPr>
        <w:t>${OutputEnd}</w:t>
      </w:r>
      <w:r>
        <w:t>.</w:t>
      </w:r>
      <w:r w:rsidR="003D4189">
        <w:t xml:space="preserve">  This may be appropriate if running in real-time mode.</w:t>
      </w:r>
    </w:p>
    <w:p w:rsidR="006F6637" w:rsidRDefault="0054459F" w:rsidP="006F6637">
      <w:pPr>
        <w:pStyle w:val="ListParagraph"/>
        <w:numPr>
          <w:ilvl w:val="1"/>
          <w:numId w:val="30"/>
        </w:numPr>
      </w:pPr>
      <w:r>
        <w:t>The</w:t>
      </w:r>
      <w:r w:rsidR="0083660C">
        <w:t xml:space="preserve"> </w:t>
      </w:r>
      <w:r w:rsidR="006F6637" w:rsidRPr="006F6637">
        <w:rPr>
          <w:rStyle w:val="RTiSWDocLiteralText"/>
        </w:rPr>
        <w:t>State</w:t>
      </w:r>
      <w:r>
        <w:rPr>
          <w:rStyle w:val="RTiSWDocLiteralText"/>
        </w:rPr>
        <w:t>SaveInterval</w:t>
      </w:r>
      <w:r w:rsidR="0083660C">
        <w:t xml:space="preserve"> </w:t>
      </w:r>
      <w:r>
        <w:t>parameter</w:t>
      </w:r>
      <w:r w:rsidR="003D4189">
        <w:t xml:space="preserve"> indicates that states should be saved at a regular interval.   This allows restarting model runs at a point in history.  A longer interval may be appropriate for historical runs and a shorter interval for real-time runs.</w:t>
      </w:r>
    </w:p>
    <w:p w:rsidR="0083660C" w:rsidRDefault="0083660C" w:rsidP="00AC267B"/>
    <w:p w:rsidR="007871F3" w:rsidRDefault="00583571" w:rsidP="00AC267B">
      <w:r>
        <w:t xml:space="preserve">TSTool </w:t>
      </w:r>
      <w:r w:rsidR="002F4AFF">
        <w:t xml:space="preserve">does not provide a specific solution for managing model states because it is intended to be a generic tool and commands traditionally have not required state management.  However, </w:t>
      </w:r>
      <w:r w:rsidR="00FB0709">
        <w:t xml:space="preserve">as </w:t>
      </w:r>
      <w:r w:rsidR="002F4AFF">
        <w:t xml:space="preserve">TSTool functionality has increased, </w:t>
      </w:r>
      <w:r w:rsidR="00FB0709">
        <w:t xml:space="preserve">opportunities for </w:t>
      </w:r>
      <w:r w:rsidR="002F4AFF">
        <w:t>integration with modeling frameworks</w:t>
      </w:r>
      <w:r w:rsidR="00FB0709">
        <w:t xml:space="preserve"> has also increased.  For example, the increased support of processor </w:t>
      </w:r>
      <w:r w:rsidR="00FB0709" w:rsidRPr="00FB0709">
        <w:rPr>
          <w:rStyle w:val="RTiSWDocLiteralText"/>
        </w:rPr>
        <w:t>${Property}</w:t>
      </w:r>
      <w:r w:rsidR="00FB0709">
        <w:t xml:space="preserve"> allows flexibility in configuring workflows and integration with tables from databases, spreadsheets, and files provides a convenient way to manage model state data.</w:t>
      </w:r>
    </w:p>
    <w:p w:rsidR="00FB0709" w:rsidRDefault="00FB0709" w:rsidP="00AC267B"/>
    <w:p w:rsidR="00FB0709" w:rsidRDefault="00FB0709" w:rsidP="00AC267B">
      <w:r>
        <w:t>A general approach for handling model (command) states is to use a table to represent the states.  The state table can then be read from and written to any number of persistent formats that are supported by TSTool</w:t>
      </w:r>
      <w:r w:rsidR="003D4189">
        <w:t xml:space="preserve">, such as comma-separated-value </w:t>
      </w:r>
      <w:r w:rsidR="00FC6B90">
        <w:t xml:space="preserve">(CSV) </w:t>
      </w:r>
      <w:r w:rsidR="003D4189">
        <w:t>and Excel</w:t>
      </w:r>
      <w:r>
        <w:t xml:space="preserve">.  Commands that require state management can then utilize the state table as input and output.  In this approach, TSTool provides functionality for state management but does not define strict requirements for the system.  The following </w:t>
      </w:r>
      <w:r w:rsidR="00CB25BF">
        <w:t xml:space="preserve">approach for state management is implemented in the </w:t>
      </w:r>
      <w:r w:rsidR="00930066" w:rsidRPr="00FC6B90">
        <w:rPr>
          <w:rStyle w:val="RTiSWDocLiteralText"/>
        </w:rPr>
        <w:t>VariableLagK</w:t>
      </w:r>
      <w:r w:rsidR="00FC6B90" w:rsidRPr="00FC6B90">
        <w:rPr>
          <w:rStyle w:val="RTiSWDocLiteralText"/>
        </w:rPr>
        <w:t>()</w:t>
      </w:r>
      <w:r w:rsidR="00930066">
        <w:t xml:space="preserve"> command</w:t>
      </w:r>
      <w:r>
        <w:t>.</w:t>
      </w:r>
    </w:p>
    <w:p w:rsidR="00CB25BF" w:rsidRDefault="00CB25BF" w:rsidP="00AC267B"/>
    <w:tbl>
      <w:tblPr>
        <w:tblStyle w:val="TableGrid"/>
        <w:tblW w:w="0" w:type="auto"/>
        <w:tblLook w:val="04A0" w:firstRow="1" w:lastRow="0" w:firstColumn="1" w:lastColumn="0" w:noHBand="0" w:noVBand="1"/>
      </w:tblPr>
      <w:tblGrid>
        <w:gridCol w:w="9576"/>
      </w:tblGrid>
      <w:tr w:rsidR="00930066" w:rsidTr="00930066">
        <w:tc>
          <w:tcPr>
            <w:tcW w:w="9576" w:type="dxa"/>
          </w:tcPr>
          <w:p w:rsidR="00930066" w:rsidRDefault="00930066" w:rsidP="00930066">
            <w:pPr>
              <w:autoSpaceDE w:val="0"/>
              <w:autoSpaceDN w:val="0"/>
              <w:adjustRightInd w:val="0"/>
              <w:rPr>
                <w:rStyle w:val="RTiSWDocLiteralText"/>
                <w:sz w:val="18"/>
                <w:szCs w:val="18"/>
              </w:rPr>
            </w:pPr>
            <w:r w:rsidRPr="00930066">
              <w:rPr>
                <w:rStyle w:val="RTiSWDocLiteralText"/>
                <w:sz w:val="18"/>
                <w:szCs w:val="18"/>
              </w:rPr>
              <w:t># Test running a historical simulation for a longer period, saving states,</w:t>
            </w:r>
          </w:p>
          <w:p w:rsidR="00930066" w:rsidRPr="00930066" w:rsidRDefault="00930066" w:rsidP="00930066">
            <w:pPr>
              <w:autoSpaceDE w:val="0"/>
              <w:autoSpaceDN w:val="0"/>
              <w:adjustRightInd w:val="0"/>
              <w:rPr>
                <w:rStyle w:val="RTiSWDocLiteralText"/>
                <w:sz w:val="18"/>
                <w:szCs w:val="18"/>
              </w:rPr>
            </w:pPr>
            <w:r>
              <w:rPr>
                <w:rStyle w:val="RTiSWDocLiteralText"/>
                <w:sz w:val="18"/>
                <w:szCs w:val="18"/>
              </w:rPr>
              <w:t xml:space="preserve"># </w:t>
            </w:r>
            <w:r w:rsidRPr="00930066">
              <w:rPr>
                <w:rStyle w:val="RTiSWDocLiteralText"/>
                <w:sz w:val="18"/>
                <w:szCs w:val="18"/>
              </w:rPr>
              <w:t>and then restarting at one of those dates</w:t>
            </w:r>
          </w:p>
          <w:p w:rsidR="00930066" w:rsidRPr="00930066" w:rsidRDefault="00930066" w:rsidP="00930066">
            <w:pPr>
              <w:autoSpaceDE w:val="0"/>
              <w:autoSpaceDN w:val="0"/>
              <w:adjustRightInd w:val="0"/>
              <w:rPr>
                <w:rStyle w:val="RTiSWDocLiteralText"/>
                <w:sz w:val="18"/>
                <w:szCs w:val="18"/>
              </w:rPr>
            </w:pPr>
            <w:r w:rsidRPr="00930066">
              <w:rPr>
                <w:rStyle w:val="RTiSWDocLiteralText"/>
                <w:sz w:val="18"/>
                <w:szCs w:val="18"/>
              </w:rPr>
              <w:t># - Save states on even day</w:t>
            </w:r>
          </w:p>
          <w:p w:rsidR="00930066" w:rsidRDefault="00930066" w:rsidP="00930066">
            <w:pPr>
              <w:autoSpaceDE w:val="0"/>
              <w:autoSpaceDN w:val="0"/>
              <w:adjustRightInd w:val="0"/>
              <w:rPr>
                <w:rStyle w:val="RTiSWDocLiteralText"/>
                <w:sz w:val="18"/>
                <w:szCs w:val="18"/>
              </w:rPr>
            </w:pPr>
            <w:r w:rsidRPr="00930066">
              <w:rPr>
                <w:rStyle w:val="RTiSWDocLiteralText"/>
                <w:sz w:val="18"/>
                <w:szCs w:val="18"/>
              </w:rPr>
              <w:t># - Compare the output time series contents from the state save date to the end to</w:t>
            </w:r>
          </w:p>
          <w:p w:rsidR="00930066" w:rsidRPr="00930066" w:rsidRDefault="00930066" w:rsidP="00930066">
            <w:pPr>
              <w:autoSpaceDE w:val="0"/>
              <w:autoSpaceDN w:val="0"/>
              <w:adjustRightInd w:val="0"/>
              <w:rPr>
                <w:rStyle w:val="RTiSWDocLiteralText"/>
                <w:sz w:val="18"/>
                <w:szCs w:val="18"/>
              </w:rPr>
            </w:pPr>
            <w:r>
              <w:rPr>
                <w:rStyle w:val="RTiSWDocLiteralText"/>
                <w:sz w:val="18"/>
                <w:szCs w:val="18"/>
              </w:rPr>
              <w:t xml:space="preserve">#  </w:t>
            </w:r>
            <w:r w:rsidRPr="00930066">
              <w:rPr>
                <w:rStyle w:val="RTiSWDocLiteralText"/>
                <w:sz w:val="18"/>
                <w:szCs w:val="18"/>
              </w:rPr>
              <w:t xml:space="preserve"> make sure start</w:t>
            </w:r>
            <w:r>
              <w:rPr>
                <w:rStyle w:val="RTiSWDocLiteralText"/>
                <w:sz w:val="18"/>
                <w:szCs w:val="18"/>
              </w:rPr>
              <w:t xml:space="preserve">up simulation matches </w:t>
            </w:r>
            <w:r w:rsidRPr="00930066">
              <w:rPr>
                <w:rStyle w:val="RTiSWDocLiteralText"/>
                <w:sz w:val="18"/>
                <w:szCs w:val="18"/>
              </w:rPr>
              <w:t>StartLog(LogFile="Results\Test_VariableLagK_3hr_ScenarioSimulator.TSTool.log")</w:t>
            </w:r>
          </w:p>
          <w:p w:rsidR="00930066" w:rsidRPr="00930066" w:rsidRDefault="00930066" w:rsidP="00930066">
            <w:pPr>
              <w:autoSpaceDE w:val="0"/>
              <w:autoSpaceDN w:val="0"/>
              <w:adjustRightInd w:val="0"/>
              <w:rPr>
                <w:rStyle w:val="RTiSWDocLiteralText"/>
                <w:sz w:val="18"/>
                <w:szCs w:val="18"/>
              </w:rPr>
            </w:pPr>
            <w:r w:rsidRPr="00930066">
              <w:rPr>
                <w:rStyle w:val="RTiSWDocLiteralText"/>
                <w:sz w:val="18"/>
                <w:szCs w:val="18"/>
              </w:rPr>
              <w:t>#</w:t>
            </w:r>
          </w:p>
          <w:p w:rsidR="00930066" w:rsidRPr="00930066" w:rsidRDefault="00930066" w:rsidP="00930066">
            <w:pPr>
              <w:autoSpaceDE w:val="0"/>
              <w:autoSpaceDN w:val="0"/>
              <w:adjustRightInd w:val="0"/>
              <w:rPr>
                <w:rStyle w:val="RTiSWDocLiteralText"/>
                <w:sz w:val="18"/>
                <w:szCs w:val="18"/>
              </w:rPr>
            </w:pPr>
            <w:r w:rsidRPr="00930066">
              <w:rPr>
                <w:rStyle w:val="RTiSWDocLiteralText"/>
                <w:sz w:val="18"/>
                <w:szCs w:val="18"/>
              </w:rPr>
              <w:t># Read NWSCard input file</w:t>
            </w:r>
          </w:p>
          <w:p w:rsidR="00930066" w:rsidRPr="00930066" w:rsidRDefault="00930066" w:rsidP="00930066">
            <w:pPr>
              <w:autoSpaceDE w:val="0"/>
              <w:autoSpaceDN w:val="0"/>
              <w:adjustRightInd w:val="0"/>
              <w:rPr>
                <w:rStyle w:val="RTiSWDocLiteralText"/>
                <w:sz w:val="18"/>
                <w:szCs w:val="18"/>
              </w:rPr>
            </w:pPr>
            <w:r w:rsidRPr="00930066">
              <w:rPr>
                <w:rStyle w:val="RTiSWDocLiteralText"/>
                <w:sz w:val="18"/>
                <w:szCs w:val="18"/>
              </w:rPr>
              <w:t>ReadNwsCard(InputFile="Data\3HR_INPUT.SQIN",Alias="Inflow")</w:t>
            </w:r>
          </w:p>
          <w:p w:rsidR="00930066" w:rsidRPr="00930066" w:rsidRDefault="00930066" w:rsidP="00930066">
            <w:pPr>
              <w:autoSpaceDE w:val="0"/>
              <w:autoSpaceDN w:val="0"/>
              <w:adjustRightInd w:val="0"/>
              <w:rPr>
                <w:rStyle w:val="RTiSWDocLiteralText"/>
                <w:sz w:val="18"/>
                <w:szCs w:val="18"/>
              </w:rPr>
            </w:pPr>
            <w:r w:rsidRPr="00930066">
              <w:rPr>
                <w:rStyle w:val="RTiSWDocLiteralText"/>
                <w:sz w:val="18"/>
                <w:szCs w:val="18"/>
              </w:rPr>
              <w:t>#</w:t>
            </w:r>
          </w:p>
          <w:p w:rsidR="00930066" w:rsidRPr="00930066" w:rsidRDefault="00930066" w:rsidP="00930066">
            <w:pPr>
              <w:autoSpaceDE w:val="0"/>
              <w:autoSpaceDN w:val="0"/>
              <w:adjustRightInd w:val="0"/>
              <w:rPr>
                <w:rStyle w:val="RTiSWDocLiteralText"/>
                <w:sz w:val="18"/>
                <w:szCs w:val="18"/>
              </w:rPr>
            </w:pPr>
            <w:r w:rsidRPr="00930066">
              <w:rPr>
                <w:rStyle w:val="RTiSWDocLiteralText"/>
                <w:sz w:val="18"/>
                <w:szCs w:val="18"/>
              </w:rPr>
              <w:t># Route using the same routing parameters used in the mcp3 input deck</w:t>
            </w:r>
          </w:p>
          <w:p w:rsidR="00930066" w:rsidRPr="00930066" w:rsidRDefault="00930066" w:rsidP="00930066">
            <w:pPr>
              <w:autoSpaceDE w:val="0"/>
              <w:autoSpaceDN w:val="0"/>
              <w:adjustRightInd w:val="0"/>
              <w:rPr>
                <w:rStyle w:val="RTiSWDocLiteralText"/>
                <w:sz w:val="18"/>
                <w:szCs w:val="18"/>
              </w:rPr>
            </w:pPr>
            <w:r w:rsidRPr="00930066">
              <w:rPr>
                <w:rStyle w:val="RTiSWDocLiteralText"/>
                <w:sz w:val="18"/>
                <w:szCs w:val="18"/>
              </w:rPr>
              <w:t># (metric units: Lag(hrs) K(hrs) Q(cms)</w:t>
            </w:r>
          </w:p>
          <w:p w:rsidR="00930066" w:rsidRPr="00930066" w:rsidRDefault="00930066" w:rsidP="00930066">
            <w:pPr>
              <w:autoSpaceDE w:val="0"/>
              <w:autoSpaceDN w:val="0"/>
              <w:adjustRightInd w:val="0"/>
              <w:rPr>
                <w:rStyle w:val="RTiSWDocLiteralText"/>
                <w:sz w:val="18"/>
                <w:szCs w:val="18"/>
              </w:rPr>
            </w:pPr>
            <w:r w:rsidRPr="00930066">
              <w:rPr>
                <w:rStyle w:val="RTiSWDocLiteralText"/>
                <w:sz w:val="18"/>
                <w:szCs w:val="18"/>
              </w:rPr>
              <w:t># Lag</w:t>
            </w:r>
          </w:p>
          <w:p w:rsidR="00930066" w:rsidRPr="00930066" w:rsidRDefault="00930066" w:rsidP="00930066">
            <w:pPr>
              <w:autoSpaceDE w:val="0"/>
              <w:autoSpaceDN w:val="0"/>
              <w:adjustRightInd w:val="0"/>
              <w:rPr>
                <w:rStyle w:val="RTiSWDocLiteralText"/>
                <w:sz w:val="18"/>
                <w:szCs w:val="18"/>
              </w:rPr>
            </w:pPr>
            <w:r w:rsidRPr="00930066">
              <w:rPr>
                <w:rStyle w:val="RTiSWDocLiteralText"/>
                <w:sz w:val="18"/>
                <w:szCs w:val="18"/>
              </w:rPr>
              <w:t># K</w:t>
            </w:r>
          </w:p>
          <w:p w:rsidR="00930066" w:rsidRPr="00930066" w:rsidRDefault="00930066" w:rsidP="00930066">
            <w:pPr>
              <w:autoSpaceDE w:val="0"/>
              <w:autoSpaceDN w:val="0"/>
              <w:adjustRightInd w:val="0"/>
              <w:rPr>
                <w:rStyle w:val="RTiSWDocLiteralText"/>
                <w:sz w:val="18"/>
                <w:szCs w:val="18"/>
              </w:rPr>
            </w:pPr>
            <w:r w:rsidRPr="00930066">
              <w:rPr>
                <w:rStyle w:val="RTiSWDocLiteralText"/>
                <w:sz w:val="18"/>
                <w:szCs w:val="18"/>
              </w:rPr>
              <w:t>#    24.0   200.0    12.0  600.00     9.0  1500.0    42.0  3000.0</w:t>
            </w:r>
          </w:p>
          <w:p w:rsidR="00930066" w:rsidRPr="00930066" w:rsidRDefault="00930066" w:rsidP="00930066">
            <w:pPr>
              <w:autoSpaceDE w:val="0"/>
              <w:autoSpaceDN w:val="0"/>
              <w:adjustRightInd w:val="0"/>
              <w:rPr>
                <w:rStyle w:val="RTiSWDocLiteralText"/>
                <w:sz w:val="18"/>
                <w:szCs w:val="18"/>
              </w:rPr>
            </w:pPr>
            <w:r w:rsidRPr="00930066">
              <w:rPr>
                <w:rStyle w:val="RTiSWDocLiteralText"/>
                <w:sz w:val="18"/>
                <w:szCs w:val="18"/>
              </w:rPr>
              <w:t>#    24.0   200.0    12.0  600.00     9.0  1500.0    42.0  3000.0</w:t>
            </w:r>
          </w:p>
          <w:p w:rsidR="00930066" w:rsidRPr="00930066" w:rsidRDefault="00930066" w:rsidP="00930066">
            <w:pPr>
              <w:autoSpaceDE w:val="0"/>
              <w:autoSpaceDN w:val="0"/>
              <w:adjustRightInd w:val="0"/>
              <w:rPr>
                <w:rStyle w:val="RTiSWDocLiteralText"/>
                <w:sz w:val="18"/>
                <w:szCs w:val="18"/>
              </w:rPr>
            </w:pPr>
            <w:r w:rsidRPr="00930066">
              <w:rPr>
                <w:rStyle w:val="RTiSWDocLiteralText"/>
                <w:sz w:val="18"/>
                <w:szCs w:val="18"/>
              </w:rPr>
              <w:t>#</w:t>
            </w:r>
          </w:p>
          <w:p w:rsidR="00930066" w:rsidRPr="00930066" w:rsidRDefault="00930066" w:rsidP="00930066">
            <w:pPr>
              <w:autoSpaceDE w:val="0"/>
              <w:autoSpaceDN w:val="0"/>
              <w:adjustRightInd w:val="0"/>
              <w:rPr>
                <w:rStyle w:val="RTiSWDocLiteralText"/>
                <w:sz w:val="18"/>
                <w:szCs w:val="18"/>
              </w:rPr>
            </w:pPr>
            <w:r w:rsidRPr="00930066">
              <w:rPr>
                <w:rStyle w:val="RTiSWDocLiteralText"/>
                <w:sz w:val="18"/>
                <w:szCs w:val="18"/>
              </w:rPr>
              <w:t>NewTable(TableID="StateTable",Columns="ObjectID,string;DateTime,datetime;StateName;string;StateValue;string")</w:t>
            </w:r>
          </w:p>
          <w:p w:rsidR="00930066" w:rsidRPr="00930066" w:rsidRDefault="00930066" w:rsidP="00930066">
            <w:pPr>
              <w:autoSpaceDE w:val="0"/>
              <w:autoSpaceDN w:val="0"/>
              <w:adjustRightInd w:val="0"/>
              <w:rPr>
                <w:rStyle w:val="RTiSWDocLiteralText"/>
                <w:sz w:val="18"/>
                <w:szCs w:val="18"/>
              </w:rPr>
            </w:pPr>
            <w:r w:rsidRPr="00930066">
              <w:rPr>
                <w:rStyle w:val="RTiSWDocLiteralText"/>
                <w:sz w:val="18"/>
                <w:szCs w:val="18"/>
              </w:rPr>
              <w:t>SetProperty(PropertyName="VariableLagKObjectID",PropertyType=String,PropertyValue="TestSegment")</w:t>
            </w:r>
          </w:p>
          <w:p w:rsidR="00930066" w:rsidRPr="00930066" w:rsidRDefault="00930066" w:rsidP="00930066">
            <w:pPr>
              <w:autoSpaceDE w:val="0"/>
              <w:autoSpaceDN w:val="0"/>
              <w:adjustRightInd w:val="0"/>
              <w:rPr>
                <w:rStyle w:val="RTiSWDocLiteralText"/>
                <w:sz w:val="18"/>
                <w:szCs w:val="18"/>
              </w:rPr>
            </w:pPr>
            <w:r w:rsidRPr="00930066">
              <w:rPr>
                <w:rStyle w:val="RTiSWDocLiteralText"/>
                <w:sz w:val="18"/>
                <w:szCs w:val="18"/>
              </w:rPr>
              <w:t>#======================================</w:t>
            </w:r>
          </w:p>
          <w:p w:rsidR="00930066" w:rsidRPr="00930066" w:rsidRDefault="00930066" w:rsidP="00930066">
            <w:pPr>
              <w:autoSpaceDE w:val="0"/>
              <w:autoSpaceDN w:val="0"/>
              <w:adjustRightInd w:val="0"/>
              <w:rPr>
                <w:rStyle w:val="RTiSWDocLiteralText"/>
                <w:sz w:val="18"/>
                <w:szCs w:val="18"/>
              </w:rPr>
            </w:pPr>
            <w:r w:rsidRPr="00930066">
              <w:rPr>
                <w:rStyle w:val="RTiSWDocLiteralText"/>
                <w:sz w:val="18"/>
                <w:szCs w:val="18"/>
              </w:rPr>
              <w:t># Run one time through for the full period and save states every day</w:t>
            </w:r>
          </w:p>
          <w:p w:rsidR="00930066" w:rsidRPr="00930066" w:rsidRDefault="00930066" w:rsidP="00930066">
            <w:pPr>
              <w:autoSpaceDE w:val="0"/>
              <w:autoSpaceDN w:val="0"/>
              <w:adjustRightInd w:val="0"/>
              <w:rPr>
                <w:rStyle w:val="RTiSWDocLiteralText"/>
                <w:sz w:val="18"/>
                <w:szCs w:val="18"/>
              </w:rPr>
            </w:pPr>
            <w:r w:rsidRPr="00930066">
              <w:rPr>
                <w:rStyle w:val="RTiSWDocLiteralText"/>
                <w:sz w:val="18"/>
                <w:szCs w:val="18"/>
              </w:rPr>
              <w:t>VariableLagK(TSID="Inflow",FlowUnits="CMS",LagInterval="Hour",Lag="200,24.0;600,12.0;1500,9.0;3000,42.0",K="200,24.0;600,12.0;1500,9.0;3000,42.0",</w:t>
            </w:r>
            <w:r w:rsidRPr="005842DD">
              <w:rPr>
                <w:rStyle w:val="RTiSWDocLiteralText"/>
                <w:sz w:val="18"/>
                <w:szCs w:val="18"/>
                <w:highlight w:val="yellow"/>
              </w:rPr>
              <w:t>InitializeStatesFromTable=False,StateTableID="StateTable",StateTableObjectIDColumn="ObjectID",StateTableObjectID="${VariableLagKObjectID}",StateTableDateTimeColumn="DateTime",StateTableNameColumn="StateName",StateTableValueColumn="StateValue",StateSaveInterval="Day"</w:t>
            </w:r>
            <w:r w:rsidRPr="00930066">
              <w:rPr>
                <w:rStyle w:val="RTiSWDocLiteralText"/>
                <w:sz w:val="18"/>
                <w:szCs w:val="18"/>
              </w:rPr>
              <w:t>,NewTSID="TestLoc..SQIN.3Hour.routed",Alias="Outflow")</w:t>
            </w:r>
          </w:p>
          <w:p w:rsidR="00930066" w:rsidRPr="00930066" w:rsidRDefault="00930066" w:rsidP="00930066">
            <w:pPr>
              <w:autoSpaceDE w:val="0"/>
              <w:autoSpaceDN w:val="0"/>
              <w:adjustRightInd w:val="0"/>
              <w:rPr>
                <w:rStyle w:val="RTiSWDocLiteralText"/>
                <w:sz w:val="18"/>
                <w:szCs w:val="18"/>
              </w:rPr>
            </w:pPr>
            <w:r w:rsidRPr="00930066">
              <w:rPr>
                <w:rStyle w:val="RTiSWDocLiteralText"/>
                <w:sz w:val="18"/>
                <w:szCs w:val="18"/>
              </w:rPr>
              <w:t>#=============================================</w:t>
            </w:r>
          </w:p>
          <w:p w:rsidR="00930066" w:rsidRDefault="00930066" w:rsidP="00930066">
            <w:pPr>
              <w:autoSpaceDE w:val="0"/>
              <w:autoSpaceDN w:val="0"/>
              <w:adjustRightInd w:val="0"/>
              <w:rPr>
                <w:rStyle w:val="RTiSWDocLiteralText"/>
                <w:sz w:val="18"/>
                <w:szCs w:val="18"/>
              </w:rPr>
            </w:pPr>
            <w:r w:rsidRPr="00930066">
              <w:rPr>
                <w:rStyle w:val="RTiSWDocLiteralText"/>
                <w:sz w:val="18"/>
                <w:szCs w:val="18"/>
              </w:rPr>
              <w:t># Now run through one more time starti</w:t>
            </w:r>
            <w:r>
              <w:rPr>
                <w:rStyle w:val="RTiSWDocLiteralText"/>
                <w:sz w:val="18"/>
                <w:szCs w:val="18"/>
              </w:rPr>
              <w:t>ng in the middle of the period,</w:t>
            </w:r>
          </w:p>
          <w:p w:rsidR="00930066" w:rsidRPr="00930066" w:rsidRDefault="00930066" w:rsidP="00930066">
            <w:pPr>
              <w:autoSpaceDE w:val="0"/>
              <w:autoSpaceDN w:val="0"/>
              <w:adjustRightInd w:val="0"/>
              <w:rPr>
                <w:rStyle w:val="RTiSWDocLiteralText"/>
                <w:sz w:val="18"/>
                <w:szCs w:val="18"/>
              </w:rPr>
            </w:pPr>
            <w:r>
              <w:rPr>
                <w:rStyle w:val="RTiSWDocLiteralText"/>
                <w:sz w:val="18"/>
                <w:szCs w:val="18"/>
              </w:rPr>
              <w:t xml:space="preserve"># </w:t>
            </w:r>
            <w:r w:rsidRPr="00930066">
              <w:rPr>
                <w:rStyle w:val="RTiSWDocLiteralText"/>
                <w:sz w:val="18"/>
                <w:szCs w:val="18"/>
              </w:rPr>
              <w:t>and use states from first run</w:t>
            </w:r>
          </w:p>
          <w:p w:rsidR="00930066" w:rsidRPr="00930066" w:rsidRDefault="00930066" w:rsidP="00930066">
            <w:pPr>
              <w:autoSpaceDE w:val="0"/>
              <w:autoSpaceDN w:val="0"/>
              <w:adjustRightInd w:val="0"/>
              <w:rPr>
                <w:rStyle w:val="RTiSWDocLiteralText"/>
                <w:sz w:val="18"/>
                <w:szCs w:val="18"/>
              </w:rPr>
            </w:pPr>
            <w:r w:rsidRPr="00930066">
              <w:rPr>
                <w:rStyle w:val="RTiSWDocLiteralText"/>
                <w:sz w:val="18"/>
                <w:szCs w:val="18"/>
              </w:rPr>
              <w:t>VariableLagK(TSID="Inflow",FlowUnits="CMS",LagInterval="Hour",Lag="200,24.0;600,12.0;1500,9.0;3000,42.0",K="200,24.0;600,12.0;1500,9.0;3000,42.0",OutputStart="1991-01-01 00",</w:t>
            </w:r>
            <w:r w:rsidRPr="00930066">
              <w:rPr>
                <w:rStyle w:val="RTiSWDocLiteralText"/>
                <w:sz w:val="18"/>
                <w:szCs w:val="18"/>
                <w:highlight w:val="yellow"/>
              </w:rPr>
              <w:t>InitializeStatesFromTable=True,StateTableID="StateTable",StateTableObjectIDColumn="ObjectID",StateTableObjectID="${VariableLagKObjectID}",StateTableDateTimeColumn="Date</w:t>
            </w:r>
            <w:r w:rsidRPr="00930066">
              <w:rPr>
                <w:rStyle w:val="RTiSWDocLiteralText"/>
                <w:sz w:val="18"/>
                <w:szCs w:val="18"/>
                <w:highlight w:val="yellow"/>
              </w:rPr>
              <w:lastRenderedPageBreak/>
              <w:t>Time",StateTableNameColumn="StateName",StateTableValueColumn="StateValue"</w:t>
            </w:r>
            <w:r w:rsidRPr="00930066">
              <w:rPr>
                <w:rStyle w:val="RTiSWDocLiteralText"/>
                <w:sz w:val="18"/>
                <w:szCs w:val="18"/>
              </w:rPr>
              <w:t>,NewTSID="TestLoc..SQIN.3Hour.routed2",Alias="Outflow2")</w:t>
            </w:r>
          </w:p>
          <w:p w:rsidR="00930066" w:rsidRPr="00930066" w:rsidRDefault="00930066" w:rsidP="00930066">
            <w:pPr>
              <w:autoSpaceDE w:val="0"/>
              <w:autoSpaceDN w:val="0"/>
              <w:adjustRightInd w:val="0"/>
              <w:rPr>
                <w:rStyle w:val="RTiSWDocLiteralText"/>
                <w:sz w:val="18"/>
                <w:szCs w:val="18"/>
              </w:rPr>
            </w:pPr>
            <w:r w:rsidRPr="00930066">
              <w:rPr>
                <w:rStyle w:val="RTiSWDocLiteralText"/>
                <w:sz w:val="18"/>
                <w:szCs w:val="18"/>
              </w:rPr>
              <w:t>SelectTimeSeries(TSList=AllMatchingTSID,TSID="Outflow",DeselectAllFirst=True)</w:t>
            </w:r>
          </w:p>
          <w:p w:rsidR="00930066" w:rsidRPr="00930066" w:rsidRDefault="00930066" w:rsidP="00930066">
            <w:pPr>
              <w:autoSpaceDE w:val="0"/>
              <w:autoSpaceDN w:val="0"/>
              <w:adjustRightInd w:val="0"/>
              <w:rPr>
                <w:rFonts w:ascii="Courier New" w:hAnsi="Courier New"/>
                <w:sz w:val="18"/>
                <w:szCs w:val="18"/>
              </w:rPr>
            </w:pPr>
            <w:r w:rsidRPr="00930066">
              <w:rPr>
                <w:rStyle w:val="RTiSWDocLiteralText"/>
                <w:sz w:val="18"/>
                <w:szCs w:val="18"/>
              </w:rPr>
              <w:t>SelectTimeSeries(TSList=AllMatchingTSID,TSID="Outflow2",DeselectAllFirst=True)</w:t>
            </w:r>
          </w:p>
        </w:tc>
      </w:tr>
    </w:tbl>
    <w:p w:rsidR="008B6F64" w:rsidRDefault="008B6F64"/>
    <w:p w:rsidR="00930066" w:rsidRDefault="005842DD">
      <w:r>
        <w:t xml:space="preserve">The example illustrates </w:t>
      </w:r>
      <w:r w:rsidR="00FC6B90">
        <w:t>the general</w:t>
      </w:r>
      <w:r>
        <w:t xml:space="preserve"> approach to managing states:</w:t>
      </w:r>
    </w:p>
    <w:p w:rsidR="005842DD" w:rsidRDefault="005842DD"/>
    <w:p w:rsidR="005842DD" w:rsidRDefault="005842DD" w:rsidP="005842DD">
      <w:pPr>
        <w:pStyle w:val="ListParagraph"/>
        <w:numPr>
          <w:ilvl w:val="0"/>
          <w:numId w:val="31"/>
        </w:numPr>
      </w:pPr>
      <w:r>
        <w:t xml:space="preserve">Create a table </w:t>
      </w:r>
      <w:r w:rsidR="00FC6B90">
        <w:t xml:space="preserve">(or read after initial creation) </w:t>
      </w:r>
      <w:r>
        <w:t>that will contain the following columns (column names are specified with command parameters):</w:t>
      </w:r>
    </w:p>
    <w:p w:rsidR="005842DD" w:rsidRDefault="005842DD" w:rsidP="005842DD">
      <w:pPr>
        <w:pStyle w:val="ListParagraph"/>
        <w:numPr>
          <w:ilvl w:val="1"/>
          <w:numId w:val="31"/>
        </w:numPr>
      </w:pPr>
      <w:r>
        <w:t>ObjectID – identifier for the object associated with the states, for example a stream reach (optional if only one object is represented in the table)</w:t>
      </w:r>
    </w:p>
    <w:p w:rsidR="005842DD" w:rsidRDefault="005842DD" w:rsidP="005842DD">
      <w:pPr>
        <w:pStyle w:val="ListParagraph"/>
        <w:numPr>
          <w:ilvl w:val="1"/>
          <w:numId w:val="31"/>
        </w:numPr>
      </w:pPr>
      <w:r>
        <w:t>DateTime</w:t>
      </w:r>
      <w:r w:rsidR="001D599A">
        <w:t xml:space="preserve"> – date/time for saved states</w:t>
      </w:r>
    </w:p>
    <w:p w:rsidR="001D599A" w:rsidRDefault="001D599A" w:rsidP="005842DD">
      <w:pPr>
        <w:pStyle w:val="ListParagraph"/>
        <w:numPr>
          <w:ilvl w:val="1"/>
          <w:numId w:val="31"/>
        </w:numPr>
      </w:pPr>
      <w:r>
        <w:t>StateName – name of the state being saved (optional if only one state is represented in the table)</w:t>
      </w:r>
    </w:p>
    <w:p w:rsidR="001D599A" w:rsidRDefault="001D599A" w:rsidP="005842DD">
      <w:pPr>
        <w:pStyle w:val="ListParagraph"/>
        <w:numPr>
          <w:ilvl w:val="1"/>
          <w:numId w:val="31"/>
        </w:numPr>
      </w:pPr>
      <w:r>
        <w:t>StateValue – value of the state, with format that depends on the command that saves states (see below for example)</w:t>
      </w:r>
    </w:p>
    <w:p w:rsidR="001D599A" w:rsidRDefault="001D599A" w:rsidP="001D599A">
      <w:pPr>
        <w:ind w:left="720"/>
      </w:pPr>
      <w:r>
        <w:t>States will be written to the table when saving states, and states can later be read from the table.  The DateTime and StateValue are required columns.  DateTime, or ObjectID + DateTime, or ObjectID + DateTime + StateName are required to lookup states, depending on what is needed to uniquely identify the states.</w:t>
      </w:r>
    </w:p>
    <w:p w:rsidR="005842DD" w:rsidRDefault="005842DD" w:rsidP="005842DD">
      <w:pPr>
        <w:pStyle w:val="ListParagraph"/>
        <w:numPr>
          <w:ilvl w:val="0"/>
          <w:numId w:val="31"/>
        </w:numPr>
      </w:pPr>
      <w:r>
        <w:t>Create</w:t>
      </w:r>
      <w:r w:rsidR="001D599A">
        <w:t>/specify</w:t>
      </w:r>
      <w:r>
        <w:t xml:space="preserve"> a property that contains the object identifier </w:t>
      </w:r>
      <w:r w:rsidR="001D599A">
        <w:t xml:space="preserve">and also the state name </w:t>
      </w:r>
      <w:r>
        <w:t>to which sta</w:t>
      </w:r>
      <w:r w:rsidR="001D599A">
        <w:t>tes will be associated in the table.  Both of these are optional if states are matched only by DateTime.</w:t>
      </w:r>
    </w:p>
    <w:p w:rsidR="005842DD" w:rsidRDefault="005842DD" w:rsidP="005842DD">
      <w:pPr>
        <w:pStyle w:val="ListParagraph"/>
        <w:numPr>
          <w:ilvl w:val="0"/>
          <w:numId w:val="31"/>
        </w:numPr>
      </w:pPr>
      <w:r>
        <w:t>When writing states</w:t>
      </w:r>
      <w:r w:rsidR="00FC6B90">
        <w:t xml:space="preserve"> from the command</w:t>
      </w:r>
      <w:r>
        <w:t>, specify the interval or date/time to write states.</w:t>
      </w:r>
    </w:p>
    <w:p w:rsidR="005842DD" w:rsidRDefault="005842DD" w:rsidP="005842DD">
      <w:pPr>
        <w:pStyle w:val="ListParagraph"/>
        <w:numPr>
          <w:ilvl w:val="0"/>
          <w:numId w:val="31"/>
        </w:numPr>
      </w:pPr>
      <w:r>
        <w:t xml:space="preserve">When reading states, read states for the date/time at the start of the input time series (default) or the </w:t>
      </w:r>
      <w:r w:rsidRPr="005842DD">
        <w:rPr>
          <w:rStyle w:val="RTiSWDocLiteralText"/>
        </w:rPr>
        <w:t>OutputStart</w:t>
      </w:r>
      <w:r>
        <w:t xml:space="preserve"> parameter.</w:t>
      </w:r>
      <w:r w:rsidR="001D599A">
        <w:t xml:space="preserve">  Other command parameters may be implemented (such as for the VariableLagK command) to provide default initial states, for cases when a table lookup is not </w:t>
      </w:r>
      <w:r w:rsidR="00FC6B90">
        <w:t xml:space="preserve">use or is not </w:t>
      </w:r>
      <w:r w:rsidR="001D599A">
        <w:t>successful.</w:t>
      </w:r>
    </w:p>
    <w:p w:rsidR="00FC6B90" w:rsidRDefault="00FC6B90" w:rsidP="005842DD">
      <w:pPr>
        <w:pStyle w:val="ListParagraph"/>
        <w:numPr>
          <w:ilvl w:val="0"/>
          <w:numId w:val="31"/>
        </w:numPr>
      </w:pPr>
      <w:r>
        <w:t xml:space="preserve">Write the states table to a persistent format such as a CSV file (TSTool </w:t>
      </w:r>
      <w:r w:rsidRPr="00FC6B90">
        <w:rPr>
          <w:rStyle w:val="RTiSWDocLiteralText"/>
        </w:rPr>
        <w:t>WriteTableToDelimitedFile()</w:t>
      </w:r>
      <w:r>
        <w:t xml:space="preserve"> command) or Excel worksheet (TSTool </w:t>
      </w:r>
      <w:r w:rsidRPr="00FC6B90">
        <w:rPr>
          <w:rStyle w:val="RTiSWDocLiteralText"/>
        </w:rPr>
        <w:t>WriteTableToExcel()</w:t>
      </w:r>
      <w:r>
        <w:t xml:space="preserve"> command).</w:t>
      </w:r>
    </w:p>
    <w:p w:rsidR="005842DD" w:rsidRDefault="005842DD" w:rsidP="005842DD"/>
    <w:p w:rsidR="005842DD" w:rsidRDefault="005842DD" w:rsidP="005842DD">
      <w:r>
        <w:t>The above app</w:t>
      </w:r>
      <w:r w:rsidR="00FC6B90">
        <w:t xml:space="preserve">roach can be tailored as appropriate.  The </w:t>
      </w:r>
      <w:r w:rsidR="00FC6B90" w:rsidRPr="00FC6B90">
        <w:rPr>
          <w:rStyle w:val="RTiSWDocLiteralText"/>
        </w:rPr>
        <w:t>VariableLagK()</w:t>
      </w:r>
      <w:r w:rsidR="00FC6B90">
        <w:t xml:space="preserve"> command uses a single state variable name for all states, and stores the states in a JSON string, which is inserted into the state table.  This minimizes the need to specify command parameters to map state names to separate columns, deal with strings, numbers, etc. column types, and locate separate states.  Instead, the JSON represents all the states at a point in time and the software encodes and decodes the JSON.  JSON can be handled by multiple software languages.</w:t>
      </w:r>
    </w:p>
    <w:sectPr w:rsidR="005842DD" w:rsidSect="00AC421F">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C37" w:rsidRDefault="00BC2C37">
      <w:r>
        <w:separator/>
      </w:r>
    </w:p>
  </w:endnote>
  <w:endnote w:type="continuationSeparator" w:id="0">
    <w:p w:rsidR="00BC2C37" w:rsidRDefault="00BC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3F" w:rsidRDefault="00200A5D">
    <w:pPr>
      <w:pStyle w:val="RTiSWDocFooter"/>
    </w:pPr>
    <w:r>
      <w:t>Model Framework</w:t>
    </w:r>
    <w:r w:rsidR="00B442E8">
      <w:t xml:space="preserve"> </w:t>
    </w:r>
    <w:r w:rsidR="00260351">
      <w:t>Integration</w:t>
    </w:r>
    <w:r w:rsidR="00F15E3F">
      <w:t xml:space="preserve"> - </w:t>
    </w:r>
    <w:r w:rsidR="00247EE1">
      <w:fldChar w:fldCharType="begin"/>
    </w:r>
    <w:r w:rsidR="00247EE1">
      <w:instrText xml:space="preserve"> PAGE </w:instrText>
    </w:r>
    <w:r w:rsidR="00247EE1">
      <w:fldChar w:fldCharType="separate"/>
    </w:r>
    <w:r w:rsidR="00FC6B90">
      <w:rPr>
        <w:noProof/>
      </w:rPr>
      <w:t>2</w:t>
    </w:r>
    <w:r w:rsidR="00247EE1">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3F" w:rsidRDefault="00F15E3F">
    <w:pPr>
      <w:pStyle w:val="RTiSWDocFooter"/>
    </w:pPr>
    <w:r>
      <w:tab/>
    </w:r>
    <w:r>
      <w:tab/>
    </w:r>
    <w:r w:rsidR="00200A5D">
      <w:t>Model Framework</w:t>
    </w:r>
    <w:r w:rsidR="00260351">
      <w:t xml:space="preserve"> Integration</w:t>
    </w:r>
    <w:r>
      <w:t xml:space="preserve"> - </w:t>
    </w:r>
    <w:r w:rsidR="00247EE1">
      <w:fldChar w:fldCharType="begin"/>
    </w:r>
    <w:r w:rsidR="00247EE1">
      <w:instrText xml:space="preserve"> PAGE </w:instrText>
    </w:r>
    <w:r w:rsidR="00247EE1">
      <w:fldChar w:fldCharType="separate"/>
    </w:r>
    <w:r w:rsidR="00FC6B90">
      <w:rPr>
        <w:noProof/>
      </w:rPr>
      <w:t>3</w:t>
    </w:r>
    <w:r w:rsidR="00247EE1">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3F" w:rsidRDefault="00F15E3F">
    <w:pPr>
      <w:pStyle w:val="RTiSWDocFooter"/>
    </w:pPr>
    <w:r>
      <w:tab/>
    </w:r>
    <w:r>
      <w:tab/>
    </w:r>
    <w:r w:rsidR="00200A5D">
      <w:t>Model Framework</w:t>
    </w:r>
    <w:r w:rsidR="00260351">
      <w:t xml:space="preserve"> Integration</w:t>
    </w:r>
    <w:r>
      <w:t xml:space="preserve"> - </w:t>
    </w:r>
    <w:r w:rsidR="00247EE1">
      <w:fldChar w:fldCharType="begin"/>
    </w:r>
    <w:r w:rsidR="00247EE1">
      <w:instrText xml:space="preserve"> PAGE </w:instrText>
    </w:r>
    <w:r w:rsidR="00247EE1">
      <w:fldChar w:fldCharType="separate"/>
    </w:r>
    <w:r w:rsidR="00FC6B90">
      <w:rPr>
        <w:noProof/>
      </w:rPr>
      <w:t>1</w:t>
    </w:r>
    <w:r w:rsidR="00247EE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C37" w:rsidRDefault="00BC2C37">
      <w:r>
        <w:separator/>
      </w:r>
    </w:p>
  </w:footnote>
  <w:footnote w:type="continuationSeparator" w:id="0">
    <w:p w:rsidR="00BC2C37" w:rsidRDefault="00BC2C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3F" w:rsidRDefault="00200A5D">
    <w:pPr>
      <w:pStyle w:val="RTiSWDocHeader"/>
    </w:pPr>
    <w:r>
      <w:t>Model Framework</w:t>
    </w:r>
    <w:r w:rsidR="00260351">
      <w:t xml:space="preserve"> Integration</w:t>
    </w:r>
    <w:r w:rsidR="00F15E3F">
      <w:tab/>
    </w:r>
    <w:r w:rsidR="00F15E3F">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3F" w:rsidRDefault="00F15E3F">
    <w:pPr>
      <w:pStyle w:val="RTiSWDocHeader"/>
    </w:pPr>
    <w:r>
      <w:t>TSTool Documentation</w:t>
    </w:r>
    <w:r>
      <w:tab/>
    </w:r>
    <w:r>
      <w:tab/>
    </w:r>
    <w:r w:rsidR="00200A5D">
      <w:t>Model Framework</w:t>
    </w:r>
    <w:r w:rsidR="00260351">
      <w:t xml:space="preserve"> Integration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3F" w:rsidRDefault="00F15E3F">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D0CD5B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D1C055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B6282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1EE436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EAE9FD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8068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B54EF6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BE2E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DA591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5AA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FF346E"/>
    <w:multiLevelType w:val="hybridMultilevel"/>
    <w:tmpl w:val="55389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A37CF7"/>
    <w:multiLevelType w:val="hybridMultilevel"/>
    <w:tmpl w:val="A516E4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E672F25"/>
    <w:multiLevelType w:val="hybridMultilevel"/>
    <w:tmpl w:val="B426A8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2F73E65"/>
    <w:multiLevelType w:val="hybridMultilevel"/>
    <w:tmpl w:val="BA7E29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3D410C"/>
    <w:multiLevelType w:val="hybridMultilevel"/>
    <w:tmpl w:val="24426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4315483"/>
    <w:multiLevelType w:val="hybridMultilevel"/>
    <w:tmpl w:val="E502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8F08FE"/>
    <w:multiLevelType w:val="hybridMultilevel"/>
    <w:tmpl w:val="55D64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A340C9"/>
    <w:multiLevelType w:val="hybridMultilevel"/>
    <w:tmpl w:val="3306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DA264F"/>
    <w:multiLevelType w:val="hybridMultilevel"/>
    <w:tmpl w:val="9EBAB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21C14"/>
    <w:multiLevelType w:val="hybridMultilevel"/>
    <w:tmpl w:val="D3C6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2C1116"/>
    <w:multiLevelType w:val="hybridMultilevel"/>
    <w:tmpl w:val="4E022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59E264E"/>
    <w:multiLevelType w:val="hybridMultilevel"/>
    <w:tmpl w:val="935A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5C1713"/>
    <w:multiLevelType w:val="hybridMultilevel"/>
    <w:tmpl w:val="C57A6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854125"/>
    <w:multiLevelType w:val="hybridMultilevel"/>
    <w:tmpl w:val="DD00C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F30C25"/>
    <w:multiLevelType w:val="hybridMultilevel"/>
    <w:tmpl w:val="D4205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DE0E6A"/>
    <w:multiLevelType w:val="hybridMultilevel"/>
    <w:tmpl w:val="6898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3E0088"/>
    <w:multiLevelType w:val="hybridMultilevel"/>
    <w:tmpl w:val="FFF8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D35A0F"/>
    <w:multiLevelType w:val="hybridMultilevel"/>
    <w:tmpl w:val="9ABA4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CA1010"/>
    <w:multiLevelType w:val="hybridMultilevel"/>
    <w:tmpl w:val="C61A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B47B88"/>
    <w:multiLevelType w:val="hybridMultilevel"/>
    <w:tmpl w:val="ECB459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ACE025F"/>
    <w:multiLevelType w:val="hybridMultilevel"/>
    <w:tmpl w:val="311C77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9"/>
  </w:num>
  <w:num w:numId="3">
    <w:abstractNumId w:val="12"/>
  </w:num>
  <w:num w:numId="4">
    <w:abstractNumId w:val="13"/>
  </w:num>
  <w:num w:numId="5">
    <w:abstractNumId w:val="21"/>
  </w:num>
  <w:num w:numId="6">
    <w:abstractNumId w:val="20"/>
  </w:num>
  <w:num w:numId="7">
    <w:abstractNumId w:val="14"/>
  </w:num>
  <w:num w:numId="8">
    <w:abstractNumId w:val="24"/>
  </w:num>
  <w:num w:numId="9">
    <w:abstractNumId w:val="26"/>
  </w:num>
  <w:num w:numId="10">
    <w:abstractNumId w:val="10"/>
  </w:num>
  <w:num w:numId="11">
    <w:abstractNumId w:val="27"/>
  </w:num>
  <w:num w:numId="12">
    <w:abstractNumId w:val="17"/>
  </w:num>
  <w:num w:numId="13">
    <w:abstractNumId w:val="2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8"/>
  </w:num>
  <w:num w:numId="25">
    <w:abstractNumId w:val="19"/>
  </w:num>
  <w:num w:numId="26">
    <w:abstractNumId w:val="16"/>
  </w:num>
  <w:num w:numId="27">
    <w:abstractNumId w:val="30"/>
  </w:num>
  <w:num w:numId="28">
    <w:abstractNumId w:val="15"/>
  </w:num>
  <w:num w:numId="29">
    <w:abstractNumId w:val="25"/>
  </w:num>
  <w:num w:numId="30">
    <w:abstractNumId w:val="18"/>
  </w:num>
  <w:num w:numId="31">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454A8"/>
    <w:rsid w:val="000D293A"/>
    <w:rsid w:val="000E365A"/>
    <w:rsid w:val="000F1209"/>
    <w:rsid w:val="000F4178"/>
    <w:rsid w:val="001340B7"/>
    <w:rsid w:val="00195F3D"/>
    <w:rsid w:val="001C5328"/>
    <w:rsid w:val="001D599A"/>
    <w:rsid w:val="00200A5D"/>
    <w:rsid w:val="00205D8A"/>
    <w:rsid w:val="002401D8"/>
    <w:rsid w:val="00242EE9"/>
    <w:rsid w:val="00247EE1"/>
    <w:rsid w:val="00260351"/>
    <w:rsid w:val="00295276"/>
    <w:rsid w:val="002E1504"/>
    <w:rsid w:val="002F4AFF"/>
    <w:rsid w:val="00310AC1"/>
    <w:rsid w:val="003134DD"/>
    <w:rsid w:val="00340CD4"/>
    <w:rsid w:val="0037575D"/>
    <w:rsid w:val="003D4189"/>
    <w:rsid w:val="003F032D"/>
    <w:rsid w:val="00407C50"/>
    <w:rsid w:val="004C70FB"/>
    <w:rsid w:val="00506B18"/>
    <w:rsid w:val="00537116"/>
    <w:rsid w:val="0054459F"/>
    <w:rsid w:val="00583571"/>
    <w:rsid w:val="005842DD"/>
    <w:rsid w:val="005934C9"/>
    <w:rsid w:val="005A31C8"/>
    <w:rsid w:val="005B1E4B"/>
    <w:rsid w:val="005D3F11"/>
    <w:rsid w:val="00662836"/>
    <w:rsid w:val="006F6637"/>
    <w:rsid w:val="00711AAD"/>
    <w:rsid w:val="00771BBE"/>
    <w:rsid w:val="007871F3"/>
    <w:rsid w:val="00814762"/>
    <w:rsid w:val="00832685"/>
    <w:rsid w:val="0083660C"/>
    <w:rsid w:val="008454A8"/>
    <w:rsid w:val="00850B27"/>
    <w:rsid w:val="00884293"/>
    <w:rsid w:val="008B6F64"/>
    <w:rsid w:val="008F66D0"/>
    <w:rsid w:val="00930066"/>
    <w:rsid w:val="00950760"/>
    <w:rsid w:val="009509BB"/>
    <w:rsid w:val="00963A92"/>
    <w:rsid w:val="00996BDE"/>
    <w:rsid w:val="00A410A7"/>
    <w:rsid w:val="00A63EAA"/>
    <w:rsid w:val="00AA250A"/>
    <w:rsid w:val="00AB6690"/>
    <w:rsid w:val="00AC267B"/>
    <w:rsid w:val="00AC421F"/>
    <w:rsid w:val="00AF1587"/>
    <w:rsid w:val="00AF75C6"/>
    <w:rsid w:val="00B07087"/>
    <w:rsid w:val="00B3531B"/>
    <w:rsid w:val="00B442E8"/>
    <w:rsid w:val="00B70114"/>
    <w:rsid w:val="00BC1205"/>
    <w:rsid w:val="00BC2C37"/>
    <w:rsid w:val="00BE7E89"/>
    <w:rsid w:val="00C12296"/>
    <w:rsid w:val="00C62ABD"/>
    <w:rsid w:val="00CA1EA2"/>
    <w:rsid w:val="00CB25BF"/>
    <w:rsid w:val="00CC1900"/>
    <w:rsid w:val="00CE114D"/>
    <w:rsid w:val="00CE2E46"/>
    <w:rsid w:val="00CE7A80"/>
    <w:rsid w:val="00CF0B4A"/>
    <w:rsid w:val="00CF1FD5"/>
    <w:rsid w:val="00CF50EB"/>
    <w:rsid w:val="00D10365"/>
    <w:rsid w:val="00D12F50"/>
    <w:rsid w:val="00D13B15"/>
    <w:rsid w:val="00D62B77"/>
    <w:rsid w:val="00D65E96"/>
    <w:rsid w:val="00D94208"/>
    <w:rsid w:val="00DC7ECB"/>
    <w:rsid w:val="00DE58A0"/>
    <w:rsid w:val="00E13835"/>
    <w:rsid w:val="00E24469"/>
    <w:rsid w:val="00E55A38"/>
    <w:rsid w:val="00E634EA"/>
    <w:rsid w:val="00E751D7"/>
    <w:rsid w:val="00ED51C0"/>
    <w:rsid w:val="00F045E7"/>
    <w:rsid w:val="00F15E3F"/>
    <w:rsid w:val="00F44F7D"/>
    <w:rsid w:val="00FB0709"/>
    <w:rsid w:val="00FC6B90"/>
    <w:rsid w:val="00FE4030"/>
    <w:rsid w:val="00FF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9AEDEBD-998B-447F-83D1-E0E06BA7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AC421F"/>
    <w:rPr>
      <w:sz w:val="22"/>
    </w:rPr>
  </w:style>
  <w:style w:type="paragraph" w:styleId="Heading1">
    <w:name w:val="heading 1"/>
    <w:aliases w:val="RTi SW Doc"/>
    <w:qFormat/>
    <w:rsid w:val="00AC421F"/>
    <w:pPr>
      <w:keepNext/>
      <w:outlineLvl w:val="0"/>
    </w:pPr>
    <w:rPr>
      <w:rFonts w:ascii="Arial Bold" w:hAnsi="Arial Bold"/>
      <w:b/>
      <w:sz w:val="24"/>
    </w:rPr>
  </w:style>
  <w:style w:type="paragraph" w:styleId="Heading2">
    <w:name w:val="heading 2"/>
    <w:aliases w:val="RTi SW Doc 2"/>
    <w:qFormat/>
    <w:rsid w:val="00AC421F"/>
    <w:pPr>
      <w:keepNext/>
      <w:outlineLvl w:val="1"/>
    </w:pPr>
    <w:rPr>
      <w:rFonts w:ascii="Arial Bold" w:hAnsi="Arial Bold"/>
      <w:b/>
    </w:rPr>
  </w:style>
  <w:style w:type="paragraph" w:styleId="Heading3">
    <w:name w:val="heading 3"/>
    <w:aliases w:val="RTi SW Doc 3"/>
    <w:qFormat/>
    <w:rsid w:val="00AC421F"/>
    <w:pPr>
      <w:keepNext/>
      <w:outlineLvl w:val="2"/>
    </w:pPr>
    <w:rPr>
      <w:rFonts w:ascii="Arial Bold" w:hAnsi="Arial Bold"/>
      <w:b/>
      <w:i/>
    </w:rPr>
  </w:style>
  <w:style w:type="paragraph" w:styleId="Heading4">
    <w:name w:val="heading 4"/>
    <w:aliases w:val="RTi SW Doc 4"/>
    <w:qFormat/>
    <w:rsid w:val="00AC421F"/>
    <w:pPr>
      <w:keepNext/>
      <w:outlineLvl w:val="3"/>
    </w:pPr>
    <w:rPr>
      <w:rFonts w:ascii="Arial" w:hAnsi="Arial"/>
      <w:i/>
    </w:rPr>
  </w:style>
  <w:style w:type="paragraph" w:styleId="Heading5">
    <w:name w:val="heading 5"/>
    <w:aliases w:val="RTi SW Doc 5"/>
    <w:qFormat/>
    <w:rsid w:val="00AC421F"/>
    <w:pPr>
      <w:keepNext/>
      <w:outlineLvl w:val="4"/>
    </w:pPr>
    <w:rPr>
      <w:rFonts w:ascii="Arial" w:hAnsi="Arial"/>
      <w:u w:val="single"/>
    </w:rPr>
  </w:style>
  <w:style w:type="paragraph" w:styleId="Heading6">
    <w:name w:val="heading 6"/>
    <w:basedOn w:val="Normal"/>
    <w:next w:val="Normal"/>
    <w:qFormat/>
    <w:rsid w:val="00AC421F"/>
    <w:pPr>
      <w:keepNext/>
      <w:outlineLvl w:val="5"/>
    </w:pPr>
    <w:rPr>
      <w:rFonts w:ascii="Times" w:hAnsi="Times"/>
      <w:u w:val="single"/>
    </w:rPr>
  </w:style>
  <w:style w:type="paragraph" w:styleId="Heading7">
    <w:name w:val="heading 7"/>
    <w:basedOn w:val="Normal"/>
    <w:next w:val="Normal"/>
    <w:qFormat/>
    <w:rsid w:val="00AC421F"/>
    <w:pPr>
      <w:keepNext/>
      <w:outlineLvl w:val="6"/>
    </w:pPr>
    <w:rPr>
      <w:b/>
      <w:i/>
    </w:rPr>
  </w:style>
  <w:style w:type="paragraph" w:styleId="Heading8">
    <w:name w:val="heading 8"/>
    <w:basedOn w:val="Normal"/>
    <w:next w:val="Normal"/>
    <w:qFormat/>
    <w:rsid w:val="00AC421F"/>
    <w:pPr>
      <w:keepNext/>
      <w:outlineLvl w:val="7"/>
    </w:pPr>
    <w:rPr>
      <w:b/>
      <w:u w:val="single"/>
    </w:rPr>
  </w:style>
  <w:style w:type="paragraph" w:styleId="Heading9">
    <w:name w:val="heading 9"/>
    <w:basedOn w:val="Normal"/>
    <w:next w:val="Normal"/>
    <w:qFormat/>
    <w:rsid w:val="00AC421F"/>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Footer">
    <w:name w:val="RTi SW Doc Footer"/>
    <w:rsid w:val="00AC421F"/>
    <w:pPr>
      <w:pBdr>
        <w:top w:val="single" w:sz="4" w:space="1" w:color="auto"/>
      </w:pBdr>
      <w:tabs>
        <w:tab w:val="center" w:pos="4680"/>
        <w:tab w:val="right" w:pos="9360"/>
      </w:tabs>
    </w:pPr>
    <w:rPr>
      <w:rFonts w:ascii="Arial" w:hAnsi="Arial"/>
      <w:sz w:val="16"/>
    </w:rPr>
  </w:style>
  <w:style w:type="paragraph" w:customStyle="1" w:styleId="RTiSWDocHeader">
    <w:name w:val="RTi SW Doc Header"/>
    <w:rsid w:val="00AC421F"/>
    <w:pPr>
      <w:pBdr>
        <w:bottom w:val="single" w:sz="4" w:space="1" w:color="auto"/>
      </w:pBdr>
      <w:tabs>
        <w:tab w:val="center" w:pos="4680"/>
        <w:tab w:val="right" w:pos="9360"/>
      </w:tabs>
    </w:pPr>
    <w:rPr>
      <w:rFonts w:ascii="Arial" w:hAnsi="Arial"/>
    </w:rPr>
  </w:style>
  <w:style w:type="paragraph" w:customStyle="1" w:styleId="RTiSWDocMainTitle">
    <w:name w:val="RTi SW Doc Main Title"/>
    <w:rsid w:val="00AC421F"/>
    <w:pPr>
      <w:jc w:val="center"/>
    </w:pPr>
    <w:rPr>
      <w:rFonts w:ascii="Arial Bold" w:hAnsi="Arial Bold"/>
      <w:b/>
      <w:sz w:val="48"/>
    </w:rPr>
  </w:style>
  <w:style w:type="paragraph" w:customStyle="1" w:styleId="RTiSWDocNote">
    <w:name w:val="RTi SW Doc Note"/>
    <w:rsid w:val="00AC421F"/>
    <w:pPr>
      <w:jc w:val="right"/>
    </w:pPr>
    <w:rPr>
      <w:rFonts w:ascii="Arial" w:hAnsi="Arial"/>
      <w:sz w:val="12"/>
    </w:rPr>
  </w:style>
  <w:style w:type="paragraph" w:customStyle="1" w:styleId="RTiSWDocSubtitle">
    <w:name w:val="RTi SW Doc Subtitle"/>
    <w:rsid w:val="00AC421F"/>
    <w:pPr>
      <w:jc w:val="center"/>
    </w:pPr>
    <w:rPr>
      <w:rFonts w:ascii="Arial Bold" w:hAnsi="Arial Bold"/>
      <w:sz w:val="28"/>
    </w:rPr>
  </w:style>
  <w:style w:type="paragraph" w:customStyle="1" w:styleId="RTiSWDocToC">
    <w:name w:val="RTi SW Doc ToC"/>
    <w:rsid w:val="00AC421F"/>
    <w:pPr>
      <w:tabs>
        <w:tab w:val="left" w:pos="360"/>
        <w:tab w:val="left" w:pos="720"/>
      </w:tabs>
    </w:pPr>
    <w:rPr>
      <w:rFonts w:ascii="Arial" w:hAnsi="Arial"/>
      <w:sz w:val="22"/>
    </w:rPr>
  </w:style>
  <w:style w:type="paragraph" w:customStyle="1" w:styleId="RTiSWDocChapterTitle">
    <w:name w:val="RTi SW Doc Chapter Title"/>
    <w:rsid w:val="00AC421F"/>
    <w:pPr>
      <w:jc w:val="right"/>
    </w:pPr>
    <w:rPr>
      <w:rFonts w:ascii="Arial Bold" w:hAnsi="Arial Bold"/>
      <w:b/>
      <w:sz w:val="40"/>
    </w:rPr>
  </w:style>
  <w:style w:type="paragraph" w:customStyle="1" w:styleId="RTiSWDocFigureTableTitle">
    <w:name w:val="RTi SW Doc Figure/Table Title"/>
    <w:basedOn w:val="Normal"/>
    <w:next w:val="Normal"/>
    <w:rsid w:val="00AC421F"/>
    <w:pPr>
      <w:jc w:val="center"/>
    </w:pPr>
    <w:rPr>
      <w:rFonts w:ascii="Arial" w:hAnsi="Arial"/>
      <w:b/>
      <w:sz w:val="20"/>
    </w:rPr>
  </w:style>
  <w:style w:type="character" w:customStyle="1" w:styleId="RTiSWDocFileDirReference">
    <w:name w:val="RTi SW Doc File/Dir Reference"/>
    <w:basedOn w:val="DefaultParagraphFont"/>
    <w:rsid w:val="00AC421F"/>
    <w:rPr>
      <w:rFonts w:ascii="Times New Roman" w:hAnsi="Times New Roman"/>
      <w:i/>
      <w:sz w:val="22"/>
    </w:rPr>
  </w:style>
  <w:style w:type="character" w:customStyle="1" w:styleId="RTiSWDocGUIReference">
    <w:name w:val="RTi SW Doc GUI Reference"/>
    <w:basedOn w:val="DefaultParagraphFont"/>
    <w:rsid w:val="00AC421F"/>
    <w:rPr>
      <w:rFonts w:ascii="Arial" w:hAnsi="Arial"/>
      <w:b/>
      <w:i/>
      <w:sz w:val="20"/>
    </w:rPr>
  </w:style>
  <w:style w:type="character" w:customStyle="1" w:styleId="RTiSWDocLiteralText">
    <w:name w:val="RTi SW Doc Literal Text"/>
    <w:basedOn w:val="DefaultParagraphFont"/>
    <w:rsid w:val="000D293A"/>
    <w:rPr>
      <w:rFonts w:ascii="Courier New" w:hAnsi="Courier New"/>
      <w:sz w:val="22"/>
    </w:rPr>
  </w:style>
  <w:style w:type="character" w:customStyle="1" w:styleId="RTiSWDocLiteralTextInput">
    <w:name w:val="RTi SW Doc Literal Text Input"/>
    <w:basedOn w:val="DefaultParagraphFont"/>
    <w:rsid w:val="000D293A"/>
    <w:rPr>
      <w:rFonts w:ascii="Courier New" w:hAnsi="Courier New"/>
      <w:b/>
      <w:sz w:val="22"/>
    </w:rPr>
  </w:style>
  <w:style w:type="character" w:customStyle="1" w:styleId="RTiSWDocSectionReference">
    <w:name w:val="RTi SW Doc Section Reference"/>
    <w:basedOn w:val="DefaultParagraphFont"/>
    <w:rsid w:val="00AC421F"/>
    <w:rPr>
      <w:rFonts w:ascii="Arial" w:hAnsi="Arial"/>
      <w:b/>
      <w:sz w:val="20"/>
    </w:rPr>
  </w:style>
  <w:style w:type="paragraph" w:customStyle="1" w:styleId="RTiSWDocTableHeading">
    <w:name w:val="RTi SW Doc Table Heading"/>
    <w:basedOn w:val="Normal"/>
    <w:next w:val="Normal"/>
    <w:rsid w:val="00AC421F"/>
    <w:rPr>
      <w:rFonts w:ascii="Arial" w:hAnsi="Arial"/>
      <w:b/>
    </w:rPr>
  </w:style>
  <w:style w:type="character" w:styleId="FollowedHyperlink">
    <w:name w:val="FollowedHyperlink"/>
    <w:basedOn w:val="DefaultParagraphFont"/>
    <w:rsid w:val="00AC421F"/>
    <w:rPr>
      <w:color w:val="800080"/>
      <w:u w:val="single"/>
    </w:rPr>
  </w:style>
  <w:style w:type="table" w:styleId="TableProfessional">
    <w:name w:val="Table Professional"/>
    <w:basedOn w:val="TableNormal"/>
    <w:rsid w:val="00242E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RTiSWDocChapterSubtitle">
    <w:name w:val="RTi SW Doc Chapter Subtitle"/>
    <w:rsid w:val="00AC421F"/>
    <w:pPr>
      <w:jc w:val="right"/>
    </w:pPr>
    <w:rPr>
      <w:rFonts w:ascii="Arial Bold" w:hAnsi="Arial Bold"/>
      <w:b/>
      <w:sz w:val="24"/>
    </w:rPr>
  </w:style>
  <w:style w:type="character" w:styleId="Hyperlink">
    <w:name w:val="Hyperlink"/>
    <w:basedOn w:val="DefaultParagraphFont"/>
    <w:rsid w:val="00583571"/>
    <w:rPr>
      <w:color w:val="0000FF"/>
      <w:u w:val="single"/>
    </w:rPr>
  </w:style>
  <w:style w:type="paragraph" w:styleId="BalloonText">
    <w:name w:val="Balloon Text"/>
    <w:basedOn w:val="Normal"/>
    <w:link w:val="BalloonTextChar"/>
    <w:rsid w:val="00DC7ECB"/>
    <w:rPr>
      <w:rFonts w:ascii="Tahoma" w:hAnsi="Tahoma" w:cs="Tahoma"/>
      <w:sz w:val="16"/>
      <w:szCs w:val="16"/>
    </w:rPr>
  </w:style>
  <w:style w:type="character" w:customStyle="1" w:styleId="BalloonTextChar">
    <w:name w:val="Balloon Text Char"/>
    <w:basedOn w:val="DefaultParagraphFont"/>
    <w:link w:val="BalloonText"/>
    <w:rsid w:val="00DC7ECB"/>
    <w:rPr>
      <w:rFonts w:ascii="Tahoma" w:hAnsi="Tahoma" w:cs="Tahoma"/>
      <w:sz w:val="16"/>
      <w:szCs w:val="16"/>
    </w:rPr>
  </w:style>
  <w:style w:type="paragraph" w:styleId="Bibliography">
    <w:name w:val="Bibliography"/>
    <w:basedOn w:val="Normal"/>
    <w:next w:val="Normal"/>
    <w:uiPriority w:val="37"/>
    <w:semiHidden/>
    <w:unhideWhenUsed/>
    <w:rsid w:val="00DC7ECB"/>
  </w:style>
  <w:style w:type="paragraph" w:styleId="BlockText">
    <w:name w:val="Block Text"/>
    <w:basedOn w:val="Normal"/>
    <w:rsid w:val="00DC7ECB"/>
    <w:pPr>
      <w:spacing w:after="120"/>
      <w:ind w:left="1440" w:right="1440"/>
    </w:pPr>
  </w:style>
  <w:style w:type="paragraph" w:styleId="BodyText">
    <w:name w:val="Body Text"/>
    <w:basedOn w:val="Normal"/>
    <w:link w:val="BodyTextChar"/>
    <w:rsid w:val="00DC7ECB"/>
    <w:pPr>
      <w:spacing w:after="120"/>
    </w:pPr>
  </w:style>
  <w:style w:type="character" w:customStyle="1" w:styleId="BodyTextChar">
    <w:name w:val="Body Text Char"/>
    <w:basedOn w:val="DefaultParagraphFont"/>
    <w:link w:val="BodyText"/>
    <w:rsid w:val="00DC7ECB"/>
    <w:rPr>
      <w:sz w:val="22"/>
    </w:rPr>
  </w:style>
  <w:style w:type="paragraph" w:styleId="BodyText2">
    <w:name w:val="Body Text 2"/>
    <w:basedOn w:val="Normal"/>
    <w:link w:val="BodyText2Char"/>
    <w:rsid w:val="00DC7ECB"/>
    <w:pPr>
      <w:spacing w:after="120" w:line="480" w:lineRule="auto"/>
    </w:pPr>
  </w:style>
  <w:style w:type="character" w:customStyle="1" w:styleId="BodyText2Char">
    <w:name w:val="Body Text 2 Char"/>
    <w:basedOn w:val="DefaultParagraphFont"/>
    <w:link w:val="BodyText2"/>
    <w:rsid w:val="00DC7ECB"/>
    <w:rPr>
      <w:sz w:val="22"/>
    </w:rPr>
  </w:style>
  <w:style w:type="paragraph" w:styleId="BodyText3">
    <w:name w:val="Body Text 3"/>
    <w:basedOn w:val="Normal"/>
    <w:link w:val="BodyText3Char"/>
    <w:rsid w:val="00DC7ECB"/>
    <w:pPr>
      <w:spacing w:after="120"/>
    </w:pPr>
    <w:rPr>
      <w:sz w:val="16"/>
      <w:szCs w:val="16"/>
    </w:rPr>
  </w:style>
  <w:style w:type="character" w:customStyle="1" w:styleId="BodyText3Char">
    <w:name w:val="Body Text 3 Char"/>
    <w:basedOn w:val="DefaultParagraphFont"/>
    <w:link w:val="BodyText3"/>
    <w:rsid w:val="00DC7ECB"/>
    <w:rPr>
      <w:sz w:val="16"/>
      <w:szCs w:val="16"/>
    </w:rPr>
  </w:style>
  <w:style w:type="paragraph" w:styleId="BodyTextFirstIndent">
    <w:name w:val="Body Text First Indent"/>
    <w:basedOn w:val="BodyText"/>
    <w:link w:val="BodyTextFirstIndentChar"/>
    <w:rsid w:val="00DC7ECB"/>
    <w:pPr>
      <w:ind w:firstLine="210"/>
    </w:pPr>
  </w:style>
  <w:style w:type="character" w:customStyle="1" w:styleId="BodyTextFirstIndentChar">
    <w:name w:val="Body Text First Indent Char"/>
    <w:basedOn w:val="BodyTextChar"/>
    <w:link w:val="BodyTextFirstIndent"/>
    <w:rsid w:val="00DC7ECB"/>
    <w:rPr>
      <w:sz w:val="22"/>
    </w:rPr>
  </w:style>
  <w:style w:type="paragraph" w:styleId="BodyTextIndent">
    <w:name w:val="Body Text Indent"/>
    <w:basedOn w:val="Normal"/>
    <w:link w:val="BodyTextIndentChar"/>
    <w:rsid w:val="00DC7ECB"/>
    <w:pPr>
      <w:spacing w:after="120"/>
      <w:ind w:left="360"/>
    </w:pPr>
  </w:style>
  <w:style w:type="character" w:customStyle="1" w:styleId="BodyTextIndentChar">
    <w:name w:val="Body Text Indent Char"/>
    <w:basedOn w:val="DefaultParagraphFont"/>
    <w:link w:val="BodyTextIndent"/>
    <w:rsid w:val="00DC7ECB"/>
    <w:rPr>
      <w:sz w:val="22"/>
    </w:rPr>
  </w:style>
  <w:style w:type="paragraph" w:styleId="BodyTextFirstIndent2">
    <w:name w:val="Body Text First Indent 2"/>
    <w:basedOn w:val="BodyTextIndent"/>
    <w:link w:val="BodyTextFirstIndent2Char"/>
    <w:rsid w:val="00DC7ECB"/>
    <w:pPr>
      <w:ind w:firstLine="210"/>
    </w:pPr>
  </w:style>
  <w:style w:type="character" w:customStyle="1" w:styleId="BodyTextFirstIndent2Char">
    <w:name w:val="Body Text First Indent 2 Char"/>
    <w:basedOn w:val="BodyTextIndentChar"/>
    <w:link w:val="BodyTextFirstIndent2"/>
    <w:rsid w:val="00DC7ECB"/>
    <w:rPr>
      <w:sz w:val="22"/>
    </w:rPr>
  </w:style>
  <w:style w:type="paragraph" w:styleId="BodyTextIndent2">
    <w:name w:val="Body Text Indent 2"/>
    <w:basedOn w:val="Normal"/>
    <w:link w:val="BodyTextIndent2Char"/>
    <w:rsid w:val="00DC7ECB"/>
    <w:pPr>
      <w:spacing w:after="120" w:line="480" w:lineRule="auto"/>
      <w:ind w:left="360"/>
    </w:pPr>
  </w:style>
  <w:style w:type="character" w:customStyle="1" w:styleId="BodyTextIndent2Char">
    <w:name w:val="Body Text Indent 2 Char"/>
    <w:basedOn w:val="DefaultParagraphFont"/>
    <w:link w:val="BodyTextIndent2"/>
    <w:rsid w:val="00DC7ECB"/>
    <w:rPr>
      <w:sz w:val="22"/>
    </w:rPr>
  </w:style>
  <w:style w:type="paragraph" w:styleId="BodyTextIndent3">
    <w:name w:val="Body Text Indent 3"/>
    <w:basedOn w:val="Normal"/>
    <w:link w:val="BodyTextIndent3Char"/>
    <w:rsid w:val="00DC7ECB"/>
    <w:pPr>
      <w:spacing w:after="120"/>
      <w:ind w:left="360"/>
    </w:pPr>
    <w:rPr>
      <w:sz w:val="16"/>
      <w:szCs w:val="16"/>
    </w:rPr>
  </w:style>
  <w:style w:type="character" w:customStyle="1" w:styleId="BodyTextIndent3Char">
    <w:name w:val="Body Text Indent 3 Char"/>
    <w:basedOn w:val="DefaultParagraphFont"/>
    <w:link w:val="BodyTextIndent3"/>
    <w:rsid w:val="00DC7ECB"/>
    <w:rPr>
      <w:sz w:val="16"/>
      <w:szCs w:val="16"/>
    </w:rPr>
  </w:style>
  <w:style w:type="paragraph" w:styleId="Caption">
    <w:name w:val="caption"/>
    <w:basedOn w:val="Normal"/>
    <w:next w:val="Normal"/>
    <w:semiHidden/>
    <w:unhideWhenUsed/>
    <w:qFormat/>
    <w:rsid w:val="00DC7ECB"/>
    <w:rPr>
      <w:b/>
      <w:bCs/>
      <w:sz w:val="20"/>
    </w:rPr>
  </w:style>
  <w:style w:type="paragraph" w:styleId="Closing">
    <w:name w:val="Closing"/>
    <w:basedOn w:val="Normal"/>
    <w:link w:val="ClosingChar"/>
    <w:rsid w:val="00DC7ECB"/>
    <w:pPr>
      <w:ind w:left="4320"/>
    </w:pPr>
  </w:style>
  <w:style w:type="character" w:customStyle="1" w:styleId="ClosingChar">
    <w:name w:val="Closing Char"/>
    <w:basedOn w:val="DefaultParagraphFont"/>
    <w:link w:val="Closing"/>
    <w:rsid w:val="00DC7ECB"/>
    <w:rPr>
      <w:sz w:val="22"/>
    </w:rPr>
  </w:style>
  <w:style w:type="paragraph" w:styleId="CommentText">
    <w:name w:val="annotation text"/>
    <w:basedOn w:val="Normal"/>
    <w:link w:val="CommentTextChar"/>
    <w:rsid w:val="00DC7ECB"/>
    <w:rPr>
      <w:sz w:val="20"/>
    </w:rPr>
  </w:style>
  <w:style w:type="character" w:customStyle="1" w:styleId="CommentTextChar">
    <w:name w:val="Comment Text Char"/>
    <w:basedOn w:val="DefaultParagraphFont"/>
    <w:link w:val="CommentText"/>
    <w:rsid w:val="00DC7ECB"/>
  </w:style>
  <w:style w:type="paragraph" w:styleId="CommentSubject">
    <w:name w:val="annotation subject"/>
    <w:basedOn w:val="CommentText"/>
    <w:next w:val="CommentText"/>
    <w:link w:val="CommentSubjectChar"/>
    <w:rsid w:val="00DC7ECB"/>
    <w:rPr>
      <w:b/>
      <w:bCs/>
    </w:rPr>
  </w:style>
  <w:style w:type="character" w:customStyle="1" w:styleId="CommentSubjectChar">
    <w:name w:val="Comment Subject Char"/>
    <w:basedOn w:val="CommentTextChar"/>
    <w:link w:val="CommentSubject"/>
    <w:rsid w:val="00DC7ECB"/>
    <w:rPr>
      <w:b/>
      <w:bCs/>
    </w:rPr>
  </w:style>
  <w:style w:type="paragraph" w:styleId="Date">
    <w:name w:val="Date"/>
    <w:basedOn w:val="Normal"/>
    <w:next w:val="Normal"/>
    <w:link w:val="DateChar"/>
    <w:rsid w:val="00DC7ECB"/>
  </w:style>
  <w:style w:type="character" w:customStyle="1" w:styleId="DateChar">
    <w:name w:val="Date Char"/>
    <w:basedOn w:val="DefaultParagraphFont"/>
    <w:link w:val="Date"/>
    <w:rsid w:val="00DC7ECB"/>
    <w:rPr>
      <w:sz w:val="22"/>
    </w:rPr>
  </w:style>
  <w:style w:type="paragraph" w:styleId="DocumentMap">
    <w:name w:val="Document Map"/>
    <w:basedOn w:val="Normal"/>
    <w:link w:val="DocumentMapChar"/>
    <w:rsid w:val="00DC7ECB"/>
    <w:rPr>
      <w:rFonts w:ascii="Tahoma" w:hAnsi="Tahoma" w:cs="Tahoma"/>
      <w:sz w:val="16"/>
      <w:szCs w:val="16"/>
    </w:rPr>
  </w:style>
  <w:style w:type="character" w:customStyle="1" w:styleId="DocumentMapChar">
    <w:name w:val="Document Map Char"/>
    <w:basedOn w:val="DefaultParagraphFont"/>
    <w:link w:val="DocumentMap"/>
    <w:rsid w:val="00DC7ECB"/>
    <w:rPr>
      <w:rFonts w:ascii="Tahoma" w:hAnsi="Tahoma" w:cs="Tahoma"/>
      <w:sz w:val="16"/>
      <w:szCs w:val="16"/>
    </w:rPr>
  </w:style>
  <w:style w:type="paragraph" w:styleId="E-mailSignature">
    <w:name w:val="E-mail Signature"/>
    <w:basedOn w:val="Normal"/>
    <w:link w:val="E-mailSignatureChar"/>
    <w:rsid w:val="00DC7ECB"/>
  </w:style>
  <w:style w:type="character" w:customStyle="1" w:styleId="E-mailSignatureChar">
    <w:name w:val="E-mail Signature Char"/>
    <w:basedOn w:val="DefaultParagraphFont"/>
    <w:link w:val="E-mailSignature"/>
    <w:rsid w:val="00DC7ECB"/>
    <w:rPr>
      <w:sz w:val="22"/>
    </w:rPr>
  </w:style>
  <w:style w:type="paragraph" w:styleId="EndnoteText">
    <w:name w:val="endnote text"/>
    <w:basedOn w:val="Normal"/>
    <w:link w:val="EndnoteTextChar"/>
    <w:rsid w:val="00DC7ECB"/>
    <w:rPr>
      <w:sz w:val="20"/>
    </w:rPr>
  </w:style>
  <w:style w:type="character" w:customStyle="1" w:styleId="EndnoteTextChar">
    <w:name w:val="Endnote Text Char"/>
    <w:basedOn w:val="DefaultParagraphFont"/>
    <w:link w:val="EndnoteText"/>
    <w:rsid w:val="00DC7ECB"/>
  </w:style>
  <w:style w:type="paragraph" w:styleId="EnvelopeAddress">
    <w:name w:val="envelope address"/>
    <w:basedOn w:val="Normal"/>
    <w:rsid w:val="00DC7ECB"/>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DC7ECB"/>
    <w:rPr>
      <w:rFonts w:ascii="Cambria" w:hAnsi="Cambria"/>
      <w:sz w:val="20"/>
    </w:rPr>
  </w:style>
  <w:style w:type="paragraph" w:styleId="Footer">
    <w:name w:val="footer"/>
    <w:basedOn w:val="Normal"/>
    <w:link w:val="FooterChar"/>
    <w:rsid w:val="00DC7ECB"/>
    <w:pPr>
      <w:tabs>
        <w:tab w:val="center" w:pos="4680"/>
        <w:tab w:val="right" w:pos="9360"/>
      </w:tabs>
    </w:pPr>
  </w:style>
  <w:style w:type="character" w:customStyle="1" w:styleId="FooterChar">
    <w:name w:val="Footer Char"/>
    <w:basedOn w:val="DefaultParagraphFont"/>
    <w:link w:val="Footer"/>
    <w:rsid w:val="00DC7ECB"/>
    <w:rPr>
      <w:sz w:val="22"/>
    </w:rPr>
  </w:style>
  <w:style w:type="paragraph" w:styleId="FootnoteText">
    <w:name w:val="footnote text"/>
    <w:basedOn w:val="Normal"/>
    <w:link w:val="FootnoteTextChar"/>
    <w:rsid w:val="00DC7ECB"/>
    <w:rPr>
      <w:sz w:val="20"/>
    </w:rPr>
  </w:style>
  <w:style w:type="character" w:customStyle="1" w:styleId="FootnoteTextChar">
    <w:name w:val="Footnote Text Char"/>
    <w:basedOn w:val="DefaultParagraphFont"/>
    <w:link w:val="FootnoteText"/>
    <w:rsid w:val="00DC7ECB"/>
  </w:style>
  <w:style w:type="paragraph" w:styleId="Header">
    <w:name w:val="header"/>
    <w:basedOn w:val="Normal"/>
    <w:link w:val="HeaderChar"/>
    <w:rsid w:val="00DC7ECB"/>
    <w:pPr>
      <w:tabs>
        <w:tab w:val="center" w:pos="4680"/>
        <w:tab w:val="right" w:pos="9360"/>
      </w:tabs>
    </w:pPr>
  </w:style>
  <w:style w:type="character" w:customStyle="1" w:styleId="HeaderChar">
    <w:name w:val="Header Char"/>
    <w:basedOn w:val="DefaultParagraphFont"/>
    <w:link w:val="Header"/>
    <w:rsid w:val="00DC7ECB"/>
    <w:rPr>
      <w:sz w:val="22"/>
    </w:rPr>
  </w:style>
  <w:style w:type="paragraph" w:styleId="HTMLAddress">
    <w:name w:val="HTML Address"/>
    <w:basedOn w:val="Normal"/>
    <w:link w:val="HTMLAddressChar"/>
    <w:rsid w:val="00DC7ECB"/>
    <w:rPr>
      <w:i/>
      <w:iCs/>
    </w:rPr>
  </w:style>
  <w:style w:type="character" w:customStyle="1" w:styleId="HTMLAddressChar">
    <w:name w:val="HTML Address Char"/>
    <w:basedOn w:val="DefaultParagraphFont"/>
    <w:link w:val="HTMLAddress"/>
    <w:rsid w:val="00DC7ECB"/>
    <w:rPr>
      <w:i/>
      <w:iCs/>
      <w:sz w:val="22"/>
    </w:rPr>
  </w:style>
  <w:style w:type="paragraph" w:styleId="HTMLPreformatted">
    <w:name w:val="HTML Preformatted"/>
    <w:basedOn w:val="Normal"/>
    <w:link w:val="HTMLPreformattedChar"/>
    <w:rsid w:val="00DC7ECB"/>
    <w:rPr>
      <w:rFonts w:ascii="Courier New" w:hAnsi="Courier New" w:cs="Courier New"/>
      <w:sz w:val="20"/>
    </w:rPr>
  </w:style>
  <w:style w:type="character" w:customStyle="1" w:styleId="HTMLPreformattedChar">
    <w:name w:val="HTML Preformatted Char"/>
    <w:basedOn w:val="DefaultParagraphFont"/>
    <w:link w:val="HTMLPreformatted"/>
    <w:rsid w:val="00DC7ECB"/>
    <w:rPr>
      <w:rFonts w:ascii="Courier New" w:hAnsi="Courier New" w:cs="Courier New"/>
    </w:rPr>
  </w:style>
  <w:style w:type="paragraph" w:styleId="Index1">
    <w:name w:val="index 1"/>
    <w:basedOn w:val="Normal"/>
    <w:next w:val="Normal"/>
    <w:autoRedefine/>
    <w:rsid w:val="00DC7ECB"/>
    <w:pPr>
      <w:ind w:left="220" w:hanging="220"/>
    </w:pPr>
  </w:style>
  <w:style w:type="paragraph" w:styleId="Index2">
    <w:name w:val="index 2"/>
    <w:basedOn w:val="Normal"/>
    <w:next w:val="Normal"/>
    <w:autoRedefine/>
    <w:rsid w:val="00DC7ECB"/>
    <w:pPr>
      <w:ind w:left="440" w:hanging="220"/>
    </w:pPr>
  </w:style>
  <w:style w:type="paragraph" w:styleId="Index3">
    <w:name w:val="index 3"/>
    <w:basedOn w:val="Normal"/>
    <w:next w:val="Normal"/>
    <w:autoRedefine/>
    <w:rsid w:val="00DC7ECB"/>
    <w:pPr>
      <w:ind w:left="660" w:hanging="220"/>
    </w:pPr>
  </w:style>
  <w:style w:type="paragraph" w:styleId="Index4">
    <w:name w:val="index 4"/>
    <w:basedOn w:val="Normal"/>
    <w:next w:val="Normal"/>
    <w:autoRedefine/>
    <w:rsid w:val="00DC7ECB"/>
    <w:pPr>
      <w:ind w:left="880" w:hanging="220"/>
    </w:pPr>
  </w:style>
  <w:style w:type="paragraph" w:styleId="Index5">
    <w:name w:val="index 5"/>
    <w:basedOn w:val="Normal"/>
    <w:next w:val="Normal"/>
    <w:autoRedefine/>
    <w:rsid w:val="00DC7ECB"/>
    <w:pPr>
      <w:ind w:left="1100" w:hanging="220"/>
    </w:pPr>
  </w:style>
  <w:style w:type="paragraph" w:styleId="Index6">
    <w:name w:val="index 6"/>
    <w:basedOn w:val="Normal"/>
    <w:next w:val="Normal"/>
    <w:autoRedefine/>
    <w:rsid w:val="00DC7ECB"/>
    <w:pPr>
      <w:ind w:left="1320" w:hanging="220"/>
    </w:pPr>
  </w:style>
  <w:style w:type="paragraph" w:styleId="Index7">
    <w:name w:val="index 7"/>
    <w:basedOn w:val="Normal"/>
    <w:next w:val="Normal"/>
    <w:autoRedefine/>
    <w:rsid w:val="00DC7ECB"/>
    <w:pPr>
      <w:ind w:left="1540" w:hanging="220"/>
    </w:pPr>
  </w:style>
  <w:style w:type="paragraph" w:styleId="Index8">
    <w:name w:val="index 8"/>
    <w:basedOn w:val="Normal"/>
    <w:next w:val="Normal"/>
    <w:autoRedefine/>
    <w:rsid w:val="00DC7ECB"/>
    <w:pPr>
      <w:ind w:left="1760" w:hanging="220"/>
    </w:pPr>
  </w:style>
  <w:style w:type="paragraph" w:styleId="Index9">
    <w:name w:val="index 9"/>
    <w:basedOn w:val="Normal"/>
    <w:next w:val="Normal"/>
    <w:autoRedefine/>
    <w:rsid w:val="00DC7ECB"/>
    <w:pPr>
      <w:ind w:left="1980" w:hanging="220"/>
    </w:pPr>
  </w:style>
  <w:style w:type="paragraph" w:styleId="IndexHeading">
    <w:name w:val="index heading"/>
    <w:basedOn w:val="Normal"/>
    <w:next w:val="Index1"/>
    <w:rsid w:val="00DC7ECB"/>
    <w:rPr>
      <w:rFonts w:ascii="Cambria" w:hAnsi="Cambria"/>
      <w:b/>
      <w:bCs/>
    </w:rPr>
  </w:style>
  <w:style w:type="paragraph" w:styleId="IntenseQuote">
    <w:name w:val="Intense Quote"/>
    <w:basedOn w:val="Normal"/>
    <w:next w:val="Normal"/>
    <w:link w:val="IntenseQuoteChar"/>
    <w:uiPriority w:val="30"/>
    <w:qFormat/>
    <w:rsid w:val="00DC7ECB"/>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C7ECB"/>
    <w:rPr>
      <w:b/>
      <w:bCs/>
      <w:i/>
      <w:iCs/>
      <w:color w:val="4F81BD"/>
      <w:sz w:val="22"/>
    </w:rPr>
  </w:style>
  <w:style w:type="paragraph" w:styleId="List">
    <w:name w:val="List"/>
    <w:basedOn w:val="Normal"/>
    <w:rsid w:val="00DC7ECB"/>
    <w:pPr>
      <w:ind w:left="360" w:hanging="360"/>
      <w:contextualSpacing/>
    </w:pPr>
  </w:style>
  <w:style w:type="paragraph" w:styleId="List2">
    <w:name w:val="List 2"/>
    <w:basedOn w:val="Normal"/>
    <w:rsid w:val="00DC7ECB"/>
    <w:pPr>
      <w:ind w:left="720" w:hanging="360"/>
      <w:contextualSpacing/>
    </w:pPr>
  </w:style>
  <w:style w:type="paragraph" w:styleId="List3">
    <w:name w:val="List 3"/>
    <w:basedOn w:val="Normal"/>
    <w:rsid w:val="00DC7ECB"/>
    <w:pPr>
      <w:ind w:left="1080" w:hanging="360"/>
      <w:contextualSpacing/>
    </w:pPr>
  </w:style>
  <w:style w:type="paragraph" w:styleId="List4">
    <w:name w:val="List 4"/>
    <w:basedOn w:val="Normal"/>
    <w:rsid w:val="00DC7ECB"/>
    <w:pPr>
      <w:ind w:left="1440" w:hanging="360"/>
      <w:contextualSpacing/>
    </w:pPr>
  </w:style>
  <w:style w:type="paragraph" w:styleId="List5">
    <w:name w:val="List 5"/>
    <w:basedOn w:val="Normal"/>
    <w:rsid w:val="00DC7ECB"/>
    <w:pPr>
      <w:ind w:left="1800" w:hanging="360"/>
      <w:contextualSpacing/>
    </w:pPr>
  </w:style>
  <w:style w:type="paragraph" w:styleId="ListBullet">
    <w:name w:val="List Bullet"/>
    <w:basedOn w:val="Normal"/>
    <w:rsid w:val="00DC7ECB"/>
    <w:pPr>
      <w:numPr>
        <w:numId w:val="14"/>
      </w:numPr>
      <w:contextualSpacing/>
    </w:pPr>
  </w:style>
  <w:style w:type="paragraph" w:styleId="ListBullet2">
    <w:name w:val="List Bullet 2"/>
    <w:basedOn w:val="Normal"/>
    <w:rsid w:val="00DC7ECB"/>
    <w:pPr>
      <w:numPr>
        <w:numId w:val="15"/>
      </w:numPr>
      <w:contextualSpacing/>
    </w:pPr>
  </w:style>
  <w:style w:type="paragraph" w:styleId="ListBullet3">
    <w:name w:val="List Bullet 3"/>
    <w:basedOn w:val="Normal"/>
    <w:rsid w:val="00DC7ECB"/>
    <w:pPr>
      <w:numPr>
        <w:numId w:val="16"/>
      </w:numPr>
      <w:contextualSpacing/>
    </w:pPr>
  </w:style>
  <w:style w:type="paragraph" w:styleId="ListBullet4">
    <w:name w:val="List Bullet 4"/>
    <w:basedOn w:val="Normal"/>
    <w:rsid w:val="00DC7ECB"/>
    <w:pPr>
      <w:numPr>
        <w:numId w:val="17"/>
      </w:numPr>
      <w:contextualSpacing/>
    </w:pPr>
  </w:style>
  <w:style w:type="paragraph" w:styleId="ListBullet5">
    <w:name w:val="List Bullet 5"/>
    <w:basedOn w:val="Normal"/>
    <w:rsid w:val="00DC7ECB"/>
    <w:pPr>
      <w:numPr>
        <w:numId w:val="18"/>
      </w:numPr>
      <w:contextualSpacing/>
    </w:pPr>
  </w:style>
  <w:style w:type="paragraph" w:styleId="ListContinue">
    <w:name w:val="List Continue"/>
    <w:basedOn w:val="Normal"/>
    <w:rsid w:val="00DC7ECB"/>
    <w:pPr>
      <w:spacing w:after="120"/>
      <w:ind w:left="360"/>
      <w:contextualSpacing/>
    </w:pPr>
  </w:style>
  <w:style w:type="paragraph" w:styleId="ListContinue2">
    <w:name w:val="List Continue 2"/>
    <w:basedOn w:val="Normal"/>
    <w:rsid w:val="00DC7ECB"/>
    <w:pPr>
      <w:spacing w:after="120"/>
      <w:ind w:left="720"/>
      <w:contextualSpacing/>
    </w:pPr>
  </w:style>
  <w:style w:type="paragraph" w:styleId="ListContinue3">
    <w:name w:val="List Continue 3"/>
    <w:basedOn w:val="Normal"/>
    <w:rsid w:val="00DC7ECB"/>
    <w:pPr>
      <w:spacing w:after="120"/>
      <w:ind w:left="1080"/>
      <w:contextualSpacing/>
    </w:pPr>
  </w:style>
  <w:style w:type="paragraph" w:styleId="ListContinue4">
    <w:name w:val="List Continue 4"/>
    <w:basedOn w:val="Normal"/>
    <w:rsid w:val="00DC7ECB"/>
    <w:pPr>
      <w:spacing w:after="120"/>
      <w:ind w:left="1440"/>
      <w:contextualSpacing/>
    </w:pPr>
  </w:style>
  <w:style w:type="paragraph" w:styleId="ListContinue5">
    <w:name w:val="List Continue 5"/>
    <w:basedOn w:val="Normal"/>
    <w:rsid w:val="00DC7ECB"/>
    <w:pPr>
      <w:spacing w:after="120"/>
      <w:ind w:left="1800"/>
      <w:contextualSpacing/>
    </w:pPr>
  </w:style>
  <w:style w:type="paragraph" w:styleId="ListNumber">
    <w:name w:val="List Number"/>
    <w:basedOn w:val="Normal"/>
    <w:rsid w:val="00DC7ECB"/>
    <w:pPr>
      <w:numPr>
        <w:numId w:val="19"/>
      </w:numPr>
      <w:contextualSpacing/>
    </w:pPr>
  </w:style>
  <w:style w:type="paragraph" w:styleId="ListNumber2">
    <w:name w:val="List Number 2"/>
    <w:basedOn w:val="Normal"/>
    <w:rsid w:val="00DC7ECB"/>
    <w:pPr>
      <w:numPr>
        <w:numId w:val="20"/>
      </w:numPr>
      <w:contextualSpacing/>
    </w:pPr>
  </w:style>
  <w:style w:type="paragraph" w:styleId="ListNumber3">
    <w:name w:val="List Number 3"/>
    <w:basedOn w:val="Normal"/>
    <w:rsid w:val="00DC7ECB"/>
    <w:pPr>
      <w:numPr>
        <w:numId w:val="21"/>
      </w:numPr>
      <w:contextualSpacing/>
    </w:pPr>
  </w:style>
  <w:style w:type="paragraph" w:styleId="ListNumber4">
    <w:name w:val="List Number 4"/>
    <w:basedOn w:val="Normal"/>
    <w:rsid w:val="00DC7ECB"/>
    <w:pPr>
      <w:numPr>
        <w:numId w:val="22"/>
      </w:numPr>
      <w:contextualSpacing/>
    </w:pPr>
  </w:style>
  <w:style w:type="paragraph" w:styleId="ListNumber5">
    <w:name w:val="List Number 5"/>
    <w:basedOn w:val="Normal"/>
    <w:rsid w:val="00DC7ECB"/>
    <w:pPr>
      <w:numPr>
        <w:numId w:val="23"/>
      </w:numPr>
      <w:contextualSpacing/>
    </w:pPr>
  </w:style>
  <w:style w:type="paragraph" w:styleId="ListParagraph">
    <w:name w:val="List Paragraph"/>
    <w:basedOn w:val="Normal"/>
    <w:uiPriority w:val="34"/>
    <w:qFormat/>
    <w:rsid w:val="00DC7ECB"/>
    <w:pPr>
      <w:ind w:left="720"/>
    </w:pPr>
  </w:style>
  <w:style w:type="paragraph" w:styleId="MacroText">
    <w:name w:val="macro"/>
    <w:link w:val="MacroTextChar"/>
    <w:rsid w:val="00DC7EC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DC7ECB"/>
    <w:rPr>
      <w:rFonts w:ascii="Courier New" w:hAnsi="Courier New" w:cs="Courier New"/>
      <w:lang w:val="en-US" w:eastAsia="en-US" w:bidi="ar-SA"/>
    </w:rPr>
  </w:style>
  <w:style w:type="paragraph" w:styleId="MessageHeader">
    <w:name w:val="Message Header"/>
    <w:basedOn w:val="Normal"/>
    <w:link w:val="MessageHeaderChar"/>
    <w:rsid w:val="00DC7ECB"/>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rsid w:val="00DC7ECB"/>
    <w:rPr>
      <w:rFonts w:ascii="Cambria" w:eastAsia="Times New Roman" w:hAnsi="Cambria" w:cs="Times New Roman"/>
      <w:sz w:val="24"/>
      <w:szCs w:val="24"/>
      <w:shd w:val="pct20" w:color="auto" w:fill="auto"/>
    </w:rPr>
  </w:style>
  <w:style w:type="paragraph" w:styleId="NoSpacing">
    <w:name w:val="No Spacing"/>
    <w:uiPriority w:val="1"/>
    <w:qFormat/>
    <w:rsid w:val="00DC7ECB"/>
    <w:rPr>
      <w:sz w:val="22"/>
    </w:rPr>
  </w:style>
  <w:style w:type="paragraph" w:styleId="NormalWeb">
    <w:name w:val="Normal (Web)"/>
    <w:basedOn w:val="Normal"/>
    <w:rsid w:val="00DC7ECB"/>
    <w:rPr>
      <w:sz w:val="24"/>
      <w:szCs w:val="24"/>
    </w:rPr>
  </w:style>
  <w:style w:type="paragraph" w:styleId="NormalIndent">
    <w:name w:val="Normal Indent"/>
    <w:basedOn w:val="Normal"/>
    <w:rsid w:val="00DC7ECB"/>
    <w:pPr>
      <w:ind w:left="720"/>
    </w:pPr>
  </w:style>
  <w:style w:type="paragraph" w:styleId="NoteHeading">
    <w:name w:val="Note Heading"/>
    <w:basedOn w:val="Normal"/>
    <w:next w:val="Normal"/>
    <w:link w:val="NoteHeadingChar"/>
    <w:rsid w:val="00DC7ECB"/>
  </w:style>
  <w:style w:type="character" w:customStyle="1" w:styleId="NoteHeadingChar">
    <w:name w:val="Note Heading Char"/>
    <w:basedOn w:val="DefaultParagraphFont"/>
    <w:link w:val="NoteHeading"/>
    <w:rsid w:val="00DC7ECB"/>
    <w:rPr>
      <w:sz w:val="22"/>
    </w:rPr>
  </w:style>
  <w:style w:type="paragraph" w:styleId="PlainText">
    <w:name w:val="Plain Text"/>
    <w:basedOn w:val="Normal"/>
    <w:link w:val="PlainTextChar"/>
    <w:rsid w:val="00DC7ECB"/>
    <w:rPr>
      <w:rFonts w:ascii="Courier New" w:hAnsi="Courier New" w:cs="Courier New"/>
      <w:sz w:val="20"/>
    </w:rPr>
  </w:style>
  <w:style w:type="character" w:customStyle="1" w:styleId="PlainTextChar">
    <w:name w:val="Plain Text Char"/>
    <w:basedOn w:val="DefaultParagraphFont"/>
    <w:link w:val="PlainText"/>
    <w:rsid w:val="00DC7ECB"/>
    <w:rPr>
      <w:rFonts w:ascii="Courier New" w:hAnsi="Courier New" w:cs="Courier New"/>
    </w:rPr>
  </w:style>
  <w:style w:type="paragraph" w:styleId="Quote">
    <w:name w:val="Quote"/>
    <w:basedOn w:val="Normal"/>
    <w:next w:val="Normal"/>
    <w:link w:val="QuoteChar"/>
    <w:uiPriority w:val="29"/>
    <w:qFormat/>
    <w:rsid w:val="00DC7ECB"/>
    <w:rPr>
      <w:i/>
      <w:iCs/>
      <w:color w:val="000000"/>
    </w:rPr>
  </w:style>
  <w:style w:type="character" w:customStyle="1" w:styleId="QuoteChar">
    <w:name w:val="Quote Char"/>
    <w:basedOn w:val="DefaultParagraphFont"/>
    <w:link w:val="Quote"/>
    <w:uiPriority w:val="29"/>
    <w:rsid w:val="00DC7ECB"/>
    <w:rPr>
      <w:i/>
      <w:iCs/>
      <w:color w:val="000000"/>
      <w:sz w:val="22"/>
    </w:rPr>
  </w:style>
  <w:style w:type="paragraph" w:styleId="Salutation">
    <w:name w:val="Salutation"/>
    <w:basedOn w:val="Normal"/>
    <w:next w:val="Normal"/>
    <w:link w:val="SalutationChar"/>
    <w:rsid w:val="00DC7ECB"/>
  </w:style>
  <w:style w:type="character" w:customStyle="1" w:styleId="SalutationChar">
    <w:name w:val="Salutation Char"/>
    <w:basedOn w:val="DefaultParagraphFont"/>
    <w:link w:val="Salutation"/>
    <w:rsid w:val="00DC7ECB"/>
    <w:rPr>
      <w:sz w:val="22"/>
    </w:rPr>
  </w:style>
  <w:style w:type="paragraph" w:styleId="Signature">
    <w:name w:val="Signature"/>
    <w:basedOn w:val="Normal"/>
    <w:link w:val="SignatureChar"/>
    <w:rsid w:val="00DC7ECB"/>
    <w:pPr>
      <w:ind w:left="4320"/>
    </w:pPr>
  </w:style>
  <w:style w:type="character" w:customStyle="1" w:styleId="SignatureChar">
    <w:name w:val="Signature Char"/>
    <w:basedOn w:val="DefaultParagraphFont"/>
    <w:link w:val="Signature"/>
    <w:rsid w:val="00DC7ECB"/>
    <w:rPr>
      <w:sz w:val="22"/>
    </w:rPr>
  </w:style>
  <w:style w:type="paragraph" w:styleId="Subtitle">
    <w:name w:val="Subtitle"/>
    <w:basedOn w:val="Normal"/>
    <w:next w:val="Normal"/>
    <w:link w:val="SubtitleChar"/>
    <w:qFormat/>
    <w:rsid w:val="00DC7ECB"/>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DC7ECB"/>
    <w:rPr>
      <w:rFonts w:ascii="Cambria" w:eastAsia="Times New Roman" w:hAnsi="Cambria" w:cs="Times New Roman"/>
      <w:sz w:val="24"/>
      <w:szCs w:val="24"/>
    </w:rPr>
  </w:style>
  <w:style w:type="paragraph" w:styleId="TableofAuthorities">
    <w:name w:val="table of authorities"/>
    <w:basedOn w:val="Normal"/>
    <w:next w:val="Normal"/>
    <w:rsid w:val="00DC7ECB"/>
    <w:pPr>
      <w:ind w:left="220" w:hanging="220"/>
    </w:pPr>
  </w:style>
  <w:style w:type="paragraph" w:styleId="TableofFigures">
    <w:name w:val="table of figures"/>
    <w:basedOn w:val="Normal"/>
    <w:next w:val="Normal"/>
    <w:rsid w:val="00DC7ECB"/>
  </w:style>
  <w:style w:type="paragraph" w:styleId="Title">
    <w:name w:val="Title"/>
    <w:basedOn w:val="Normal"/>
    <w:next w:val="Normal"/>
    <w:link w:val="TitleChar"/>
    <w:qFormat/>
    <w:rsid w:val="00DC7EC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DC7ECB"/>
    <w:rPr>
      <w:rFonts w:ascii="Cambria" w:eastAsia="Times New Roman" w:hAnsi="Cambria" w:cs="Times New Roman"/>
      <w:b/>
      <w:bCs/>
      <w:kern w:val="28"/>
      <w:sz w:val="32"/>
      <w:szCs w:val="32"/>
    </w:rPr>
  </w:style>
  <w:style w:type="paragraph" w:styleId="TOAHeading">
    <w:name w:val="toa heading"/>
    <w:basedOn w:val="Normal"/>
    <w:next w:val="Normal"/>
    <w:rsid w:val="00DC7ECB"/>
    <w:pPr>
      <w:spacing w:before="120"/>
    </w:pPr>
    <w:rPr>
      <w:rFonts w:ascii="Cambria" w:hAnsi="Cambria"/>
      <w:b/>
      <w:bCs/>
      <w:sz w:val="24"/>
      <w:szCs w:val="24"/>
    </w:rPr>
  </w:style>
  <w:style w:type="paragraph" w:styleId="TOC1">
    <w:name w:val="toc 1"/>
    <w:basedOn w:val="Normal"/>
    <w:next w:val="Normal"/>
    <w:autoRedefine/>
    <w:rsid w:val="00DC7ECB"/>
  </w:style>
  <w:style w:type="paragraph" w:styleId="TOC2">
    <w:name w:val="toc 2"/>
    <w:basedOn w:val="Normal"/>
    <w:next w:val="Normal"/>
    <w:autoRedefine/>
    <w:rsid w:val="00DC7ECB"/>
    <w:pPr>
      <w:ind w:left="220"/>
    </w:pPr>
  </w:style>
  <w:style w:type="paragraph" w:styleId="TOC3">
    <w:name w:val="toc 3"/>
    <w:basedOn w:val="Normal"/>
    <w:next w:val="Normal"/>
    <w:autoRedefine/>
    <w:rsid w:val="00DC7ECB"/>
    <w:pPr>
      <w:ind w:left="440"/>
    </w:pPr>
  </w:style>
  <w:style w:type="paragraph" w:styleId="TOC4">
    <w:name w:val="toc 4"/>
    <w:basedOn w:val="Normal"/>
    <w:next w:val="Normal"/>
    <w:autoRedefine/>
    <w:rsid w:val="00DC7ECB"/>
    <w:pPr>
      <w:ind w:left="660"/>
    </w:pPr>
  </w:style>
  <w:style w:type="paragraph" w:styleId="TOC5">
    <w:name w:val="toc 5"/>
    <w:basedOn w:val="Normal"/>
    <w:next w:val="Normal"/>
    <w:autoRedefine/>
    <w:rsid w:val="00DC7ECB"/>
    <w:pPr>
      <w:ind w:left="880"/>
    </w:pPr>
  </w:style>
  <w:style w:type="paragraph" w:styleId="TOC6">
    <w:name w:val="toc 6"/>
    <w:basedOn w:val="Normal"/>
    <w:next w:val="Normal"/>
    <w:autoRedefine/>
    <w:rsid w:val="00DC7ECB"/>
    <w:pPr>
      <w:ind w:left="1100"/>
    </w:pPr>
  </w:style>
  <w:style w:type="paragraph" w:styleId="TOC7">
    <w:name w:val="toc 7"/>
    <w:basedOn w:val="Normal"/>
    <w:next w:val="Normal"/>
    <w:autoRedefine/>
    <w:rsid w:val="00DC7ECB"/>
    <w:pPr>
      <w:ind w:left="1320"/>
    </w:pPr>
  </w:style>
  <w:style w:type="paragraph" w:styleId="TOC8">
    <w:name w:val="toc 8"/>
    <w:basedOn w:val="Normal"/>
    <w:next w:val="Normal"/>
    <w:autoRedefine/>
    <w:rsid w:val="00DC7ECB"/>
    <w:pPr>
      <w:ind w:left="1540"/>
    </w:pPr>
  </w:style>
  <w:style w:type="paragraph" w:styleId="TOC9">
    <w:name w:val="toc 9"/>
    <w:basedOn w:val="Normal"/>
    <w:next w:val="Normal"/>
    <w:autoRedefine/>
    <w:rsid w:val="00DC7ECB"/>
    <w:pPr>
      <w:ind w:left="1760"/>
    </w:pPr>
  </w:style>
  <w:style w:type="paragraph" w:styleId="TOCHeading">
    <w:name w:val="TOC Heading"/>
    <w:basedOn w:val="Heading1"/>
    <w:next w:val="Normal"/>
    <w:uiPriority w:val="39"/>
    <w:semiHidden/>
    <w:unhideWhenUsed/>
    <w:qFormat/>
    <w:rsid w:val="00DC7ECB"/>
    <w:pPr>
      <w:spacing w:before="240" w:after="60"/>
      <w:outlineLvl w:val="9"/>
    </w:pPr>
    <w:rPr>
      <w:rFonts w:ascii="Cambria" w:hAnsi="Cambria"/>
      <w:bCs/>
      <w:kern w:val="32"/>
      <w:sz w:val="32"/>
      <w:szCs w:val="32"/>
    </w:rPr>
  </w:style>
  <w:style w:type="table" w:styleId="TableGrid">
    <w:name w:val="Table Grid"/>
    <w:basedOn w:val="TableNormal"/>
    <w:rsid w:val="00930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TotalTime>
  <Pages>4</Pages>
  <Words>1718</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11492</CharactersWithSpaces>
  <SharedDoc>false</SharedDoc>
  <HLinks>
    <vt:vector size="24" baseType="variant">
      <vt:variant>
        <vt:i4>2687030</vt:i4>
      </vt:variant>
      <vt:variant>
        <vt:i4>9</vt:i4>
      </vt:variant>
      <vt:variant>
        <vt:i4>0</vt:i4>
      </vt:variant>
      <vt:variant>
        <vt:i4>5</vt:i4>
      </vt:variant>
      <vt:variant>
        <vt:lpwstr>http://poi.apache.org/</vt:lpwstr>
      </vt:variant>
      <vt:variant>
        <vt:lpwstr/>
      </vt:variant>
      <vt:variant>
        <vt:i4>6226009</vt:i4>
      </vt:variant>
      <vt:variant>
        <vt:i4>6</vt:i4>
      </vt:variant>
      <vt:variant>
        <vt:i4>0</vt:i4>
      </vt:variant>
      <vt:variant>
        <vt:i4>5</vt:i4>
      </vt:variant>
      <vt:variant>
        <vt:lpwstr>http://www.ironpython.info/index.php/Interacting_with_Excel</vt:lpwstr>
      </vt:variant>
      <vt:variant>
        <vt:lpwstr/>
      </vt:variant>
      <vt:variant>
        <vt:i4>4522014</vt:i4>
      </vt:variant>
      <vt:variant>
        <vt:i4>3</vt:i4>
      </vt:variant>
      <vt:variant>
        <vt:i4>0</vt:i4>
      </vt:variant>
      <vt:variant>
        <vt:i4>5</vt:i4>
      </vt:variant>
      <vt:variant>
        <vt:lpwstr>http://pypi.python.org/pypi/xlwt</vt:lpwstr>
      </vt:variant>
      <vt:variant>
        <vt:lpwstr/>
      </vt:variant>
      <vt:variant>
        <vt:i4>1048660</vt:i4>
      </vt:variant>
      <vt:variant>
        <vt:i4>0</vt:i4>
      </vt:variant>
      <vt:variant>
        <vt:i4>0</vt:i4>
      </vt:variant>
      <vt:variant>
        <vt:i4>5</vt:i4>
      </vt:variant>
      <vt:variant>
        <vt:lpwstr>http://office.microsoft.com/en-us/excel-help/command-line-switches-for-excel-HA010158030.aspx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12</cp:revision>
  <cp:lastPrinted>2004-11-01T18:50:00Z</cp:lastPrinted>
  <dcterms:created xsi:type="dcterms:W3CDTF">2013-01-11T00:52:00Z</dcterms:created>
  <dcterms:modified xsi:type="dcterms:W3CDTF">2016-09-21T00:20:00Z</dcterms:modified>
</cp:coreProperties>
</file>