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1DE3" w:rsidRDefault="002646C2">
      <w:pPr>
        <w:pStyle w:val="RTiSWDocChapterTitle"/>
      </w:pPr>
      <w:r>
        <w:t>Command Reference:</w:t>
      </w:r>
      <w:r w:rsidR="00972693">
        <w:t xml:space="preserve">  </w:t>
      </w:r>
      <w:proofErr w:type="spellStart"/>
      <w:proofErr w:type="gramStart"/>
      <w:r>
        <w:t>A</w:t>
      </w:r>
      <w:r w:rsidR="001B1DE3">
        <w:t>ddConstant</w:t>
      </w:r>
      <w:proofErr w:type="spellEnd"/>
      <w:r w:rsidR="001B1DE3">
        <w:t>()</w:t>
      </w:r>
      <w:proofErr w:type="gramEnd"/>
    </w:p>
    <w:p w:rsidR="001B1DE3" w:rsidRDefault="001B1DE3">
      <w:pPr>
        <w:pStyle w:val="RTiSWDocChapterSubtitle"/>
      </w:pPr>
      <w:r>
        <w:t xml:space="preserve">Add a </w:t>
      </w:r>
      <w:r w:rsidR="00ED14C4">
        <w:t>c</w:t>
      </w:r>
      <w:r>
        <w:t xml:space="preserve">onstant </w:t>
      </w:r>
      <w:r w:rsidR="00ED14C4">
        <w:t>v</w:t>
      </w:r>
      <w:r>
        <w:t xml:space="preserve">alue to all </w:t>
      </w:r>
      <w:r w:rsidR="00ED14C4">
        <w:t>d</w:t>
      </w:r>
      <w:r>
        <w:t xml:space="preserve">ata </w:t>
      </w:r>
      <w:r w:rsidR="00ED14C4">
        <w:t>v</w:t>
      </w:r>
      <w:r>
        <w:t xml:space="preserve">alues in a </w:t>
      </w:r>
      <w:r w:rsidR="00ED14C4">
        <w:t>t</w:t>
      </w:r>
      <w:r>
        <w:t xml:space="preserve">ime </w:t>
      </w:r>
      <w:r w:rsidR="00ED14C4">
        <w:t>s</w:t>
      </w:r>
      <w:r>
        <w:t>eries</w:t>
      </w:r>
      <w:r w:rsidR="002646C2">
        <w:t xml:space="preserve"> (or </w:t>
      </w:r>
      <w:r w:rsidR="00ED14C4">
        <w:t>e</w:t>
      </w:r>
      <w:r w:rsidR="002646C2">
        <w:t>nsemble)</w:t>
      </w:r>
    </w:p>
    <w:p w:rsidR="001B1DE3" w:rsidRDefault="001B1DE3">
      <w:pPr>
        <w:pStyle w:val="RTiSWDocNote"/>
      </w:pPr>
      <w:r>
        <w:t xml:space="preserve">Version </w:t>
      </w:r>
      <w:r w:rsidR="00FC74C6">
        <w:t>11</w:t>
      </w:r>
      <w:r>
        <w:t>.</w:t>
      </w:r>
      <w:r w:rsidR="007E1906">
        <w:t>0</w:t>
      </w:r>
      <w:r w:rsidR="00FC74C6">
        <w:t>3</w:t>
      </w:r>
      <w:r>
        <w:t>.0</w:t>
      </w:r>
      <w:r w:rsidR="00FC74C6">
        <w:t>0</w:t>
      </w:r>
      <w:r>
        <w:t>, 20</w:t>
      </w:r>
      <w:r w:rsidR="007E1906">
        <w:t>1</w:t>
      </w:r>
      <w:r w:rsidR="00FC74C6">
        <w:t>5</w:t>
      </w:r>
      <w:r>
        <w:t>-</w:t>
      </w:r>
      <w:r w:rsidR="00FC74C6">
        <w:t>06</w:t>
      </w:r>
      <w:r>
        <w:t>-</w:t>
      </w:r>
      <w:r w:rsidR="00FC74C6">
        <w:t>0</w:t>
      </w:r>
      <w:r w:rsidR="007E1906">
        <w:t>1</w:t>
      </w:r>
    </w:p>
    <w:p w:rsidR="001B1DE3" w:rsidRDefault="001B1DE3">
      <w:pPr>
        <w:rPr>
          <w:b/>
        </w:rPr>
      </w:pPr>
    </w:p>
    <w:p w:rsidR="001B1DE3" w:rsidRDefault="001B1DE3">
      <w:r>
        <w:t xml:space="preserve">The </w:t>
      </w:r>
      <w:proofErr w:type="spellStart"/>
      <w:proofErr w:type="gramStart"/>
      <w:r w:rsidR="002646C2">
        <w:rPr>
          <w:rStyle w:val="RTiSWDocLiteralText"/>
        </w:rPr>
        <w:t>A</w:t>
      </w:r>
      <w:r>
        <w:rPr>
          <w:rStyle w:val="RTiSWDocLiteralText"/>
        </w:rPr>
        <w:t>ddConstant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adds a constant value to each data value in a time series </w:t>
      </w:r>
      <w:r w:rsidR="002646C2">
        <w:t xml:space="preserve">(or ensemble of time series) </w:t>
      </w:r>
      <w:r>
        <w:t>within the specified period.  This command is useful, for example, when a time series needs to be adjusted for a constant bias.  Another example is to adjust a reservoir total volume time series by the dead pool storage in order to compute the active storage (or inverse).  Missing data values will remain missing in the result.</w:t>
      </w:r>
    </w:p>
    <w:p w:rsidR="001B1DE3" w:rsidRDefault="001B1DE3"/>
    <w:p w:rsidR="001B1DE3" w:rsidRDefault="001B1DE3">
      <w:r>
        <w:t>The following dialog is used to edit the command and illustrates the syntax of the command.</w:t>
      </w:r>
    </w:p>
    <w:p w:rsidR="001B1DE3" w:rsidRDefault="001B1DE3"/>
    <w:p w:rsidR="001B1DE3" w:rsidRDefault="0081648B">
      <w:pPr>
        <w:jc w:val="center"/>
      </w:pPr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1" name="Picture 1" descr="command_AddCon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AddConst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E3" w:rsidRDefault="002646C2">
      <w:pPr>
        <w:pStyle w:val="RTiSWDocNote"/>
      </w:pPr>
      <w:proofErr w:type="spellStart"/>
      <w:r>
        <w:t>A</w:t>
      </w:r>
      <w:r w:rsidR="001B1DE3">
        <w:t>ddConstant</w:t>
      </w:r>
      <w:proofErr w:type="spellEnd"/>
    </w:p>
    <w:p w:rsidR="001B1DE3" w:rsidRDefault="002646C2">
      <w:pPr>
        <w:pStyle w:val="RTiSWDocFigureTableTitle"/>
      </w:pPr>
      <w:proofErr w:type="spellStart"/>
      <w:proofErr w:type="gramStart"/>
      <w:r>
        <w:t>A</w:t>
      </w:r>
      <w:r w:rsidR="001B1DE3">
        <w:t>ddConstant</w:t>
      </w:r>
      <w:proofErr w:type="spellEnd"/>
      <w:r w:rsidR="001B1DE3">
        <w:t>(</w:t>
      </w:r>
      <w:proofErr w:type="gramEnd"/>
      <w:r w:rsidR="001B1DE3">
        <w:t>) Command Editor</w:t>
      </w:r>
    </w:p>
    <w:p w:rsidR="001B1DE3" w:rsidRDefault="001B1DE3">
      <w:pPr>
        <w:numPr>
          <w:ilvl w:val="12"/>
          <w:numId w:val="0"/>
        </w:numPr>
      </w:pPr>
      <w:bookmarkStart w:id="0" w:name="replaceValue"/>
    </w:p>
    <w:p w:rsidR="001B1DE3" w:rsidRDefault="002646C2">
      <w:r>
        <w:br w:type="page"/>
      </w:r>
      <w:r w:rsidR="001B1DE3">
        <w:lastRenderedPageBreak/>
        <w:t>The command syntax is as follows:</w:t>
      </w:r>
    </w:p>
    <w:p w:rsidR="001B1DE3" w:rsidRDefault="001B1DE3"/>
    <w:p w:rsidR="001B1DE3" w:rsidRDefault="002646C2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A</w:t>
      </w:r>
      <w:r w:rsidR="001B1DE3">
        <w:rPr>
          <w:rStyle w:val="RTiSWDocLiteralText"/>
        </w:rPr>
        <w:t>ddConstant</w:t>
      </w:r>
      <w:proofErr w:type="spellEnd"/>
      <w:r w:rsidR="001B1DE3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1B1DE3">
        <w:rPr>
          <w:rStyle w:val="RTiSWDocLiteralText"/>
        </w:rPr>
        <w:t>)</w:t>
      </w:r>
    </w:p>
    <w:p w:rsidR="001B1DE3" w:rsidRDefault="001B1DE3"/>
    <w:p w:rsidR="001B1DE3" w:rsidRDefault="001B1DE3">
      <w:pPr>
        <w:pStyle w:val="RTiSWDocFigureTableTitle"/>
      </w:pPr>
      <w:r>
        <w:t>Command Parameters</w:t>
      </w:r>
    </w:p>
    <w:p w:rsidR="001B1DE3" w:rsidRDefault="001B1DE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088"/>
        <w:gridCol w:w="1986"/>
      </w:tblGrid>
      <w:tr w:rsidR="001B1DE3" w:rsidTr="00FC74C6">
        <w:trPr>
          <w:jc w:val="center"/>
        </w:trPr>
        <w:tc>
          <w:tcPr>
            <w:tcW w:w="2197" w:type="dxa"/>
            <w:shd w:val="clear" w:color="auto" w:fill="C0C0C0"/>
          </w:tcPr>
          <w:p w:rsidR="001B1DE3" w:rsidRDefault="001B1DE3">
            <w:pPr>
              <w:pStyle w:val="RTiSWDocTableHeading"/>
            </w:pPr>
            <w:r>
              <w:t>Parameter</w:t>
            </w:r>
          </w:p>
        </w:tc>
        <w:tc>
          <w:tcPr>
            <w:tcW w:w="5088" w:type="dxa"/>
            <w:shd w:val="clear" w:color="auto" w:fill="C0C0C0"/>
          </w:tcPr>
          <w:p w:rsidR="001B1DE3" w:rsidRDefault="001B1DE3">
            <w:pPr>
              <w:pStyle w:val="RTiSWDocTableHeading"/>
            </w:pPr>
            <w:r>
              <w:t>Description</w:t>
            </w:r>
          </w:p>
        </w:tc>
        <w:tc>
          <w:tcPr>
            <w:tcW w:w="1986" w:type="dxa"/>
            <w:shd w:val="clear" w:color="auto" w:fill="C0C0C0"/>
          </w:tcPr>
          <w:p w:rsidR="001B1DE3" w:rsidRDefault="001B1DE3">
            <w:pPr>
              <w:pStyle w:val="RTiSWDocTableHeading"/>
            </w:pPr>
            <w:r>
              <w:t>Default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 w:rsidP="00B95FF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088" w:type="dxa"/>
          </w:tcPr>
          <w:p w:rsidR="002F4E16" w:rsidRDefault="002F4E16" w:rsidP="00B95FF1">
            <w:r>
              <w:t>Indicates the list of time series to be processed, one of:</w:t>
            </w:r>
          </w:p>
          <w:p w:rsidR="002F4E16" w:rsidRDefault="002F4E16" w:rsidP="00B95FF1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8A1E54" w:rsidRDefault="008A1E54" w:rsidP="008A1E5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8A1E54" w:rsidRDefault="008A1E54" w:rsidP="00B95FF1">
            <w:pPr>
              <w:numPr>
                <w:ilvl w:val="0"/>
                <w:numId w:val="1"/>
              </w:numPr>
            </w:pPr>
            <w:proofErr w:type="spellStart"/>
            <w:r w:rsidRPr="008A1E54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2F4E16" w:rsidRDefault="002F4E16" w:rsidP="00B95FF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2F4E16" w:rsidRDefault="002F4E16" w:rsidP="00B95FF1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86" w:type="dxa"/>
          </w:tcPr>
          <w:p w:rsidR="002F4E16" w:rsidRDefault="002F4E16" w:rsidP="00B95FF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 w:rsidP="001B1DE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088" w:type="dxa"/>
          </w:tcPr>
          <w:p w:rsidR="002F4E16" w:rsidRDefault="002F4E16" w:rsidP="001B1DE3">
            <w:r>
              <w:t>The time series identifier or alias for the time series to be modified.</w:t>
            </w:r>
            <w:r w:rsidR="00FC74C6">
              <w:t xml:space="preserve">  Can be specified using processor </w:t>
            </w:r>
            <w:r w:rsidR="00FC74C6" w:rsidRPr="00FC74C6">
              <w:rPr>
                <w:rStyle w:val="RTiSWDocLiteralText"/>
              </w:rPr>
              <w:t>${Property}</w:t>
            </w:r>
            <w:r w:rsidR="00FC74C6">
              <w:t>.</w:t>
            </w:r>
          </w:p>
        </w:tc>
        <w:tc>
          <w:tcPr>
            <w:tcW w:w="1986" w:type="dxa"/>
          </w:tcPr>
          <w:p w:rsidR="002F4E16" w:rsidRDefault="002F4E16" w:rsidP="001B1DE3">
            <w:r w:rsidRPr="00FD6DFE">
              <w:rPr>
                <w:rStyle w:val="RTiSWDocLiteralText"/>
              </w:rPr>
              <w:t>TSID</w:t>
            </w:r>
            <w:r>
              <w:t xml:space="preserve"> or </w:t>
            </w:r>
            <w:proofErr w:type="spellStart"/>
            <w:r w:rsidRPr="00FD6DFE">
              <w:rPr>
                <w:rStyle w:val="RTiSWDocLiteralText"/>
              </w:rPr>
              <w:t>EnsembleID</w:t>
            </w:r>
            <w:proofErr w:type="spellEnd"/>
            <w:r>
              <w:t xml:space="preserve"> must be specified.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 w:rsidP="001B1DE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088" w:type="dxa"/>
          </w:tcPr>
          <w:p w:rsidR="002F4E16" w:rsidRDefault="002F4E16" w:rsidP="001B1DE3">
            <w:r>
              <w:t>The ensemble to be modified, if processing an ensemble.</w:t>
            </w:r>
            <w:r w:rsidR="00FC74C6">
              <w:t xml:space="preserve">  </w:t>
            </w:r>
            <w:r w:rsidR="00FC74C6">
              <w:t xml:space="preserve">Can be specified using processor </w:t>
            </w:r>
            <w:r w:rsidR="00FC74C6" w:rsidRPr="00FC74C6">
              <w:rPr>
                <w:rStyle w:val="RTiSWDocLiteralText"/>
              </w:rPr>
              <w:t>${Property}</w:t>
            </w:r>
            <w:r w:rsidR="00FC74C6">
              <w:t>.</w:t>
            </w:r>
          </w:p>
        </w:tc>
        <w:tc>
          <w:tcPr>
            <w:tcW w:w="1986" w:type="dxa"/>
          </w:tcPr>
          <w:p w:rsidR="002F4E16" w:rsidRDefault="002F4E16" w:rsidP="001B1DE3">
            <w:pPr>
              <w:rPr>
                <w:rStyle w:val="RTiSWDocLiteralText"/>
              </w:rPr>
            </w:pPr>
            <w:r w:rsidRPr="00FD6DFE">
              <w:rPr>
                <w:rStyle w:val="RTiSWDocLiteralText"/>
              </w:rPr>
              <w:t>TSID</w:t>
            </w:r>
            <w:r>
              <w:t xml:space="preserve"> or </w:t>
            </w:r>
            <w:proofErr w:type="spellStart"/>
            <w:r w:rsidRPr="00FD6DFE">
              <w:rPr>
                <w:rStyle w:val="RTiSWDocLiteralText"/>
              </w:rPr>
              <w:t>EnsembleID</w:t>
            </w:r>
            <w:proofErr w:type="spellEnd"/>
            <w:r>
              <w:t xml:space="preserve"> must be specified.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ConstantValue</w:t>
            </w:r>
            <w:proofErr w:type="spellEnd"/>
          </w:p>
        </w:tc>
        <w:tc>
          <w:tcPr>
            <w:tcW w:w="5088" w:type="dxa"/>
          </w:tcPr>
          <w:p w:rsidR="002F4E16" w:rsidRDefault="002F4E16">
            <w:r>
              <w:t xml:space="preserve">The data value to add to the time series. </w:t>
            </w:r>
          </w:p>
        </w:tc>
        <w:tc>
          <w:tcPr>
            <w:tcW w:w="1986" w:type="dxa"/>
          </w:tcPr>
          <w:p w:rsidR="002F4E16" w:rsidRDefault="002F4E16">
            <w:r>
              <w:t>None – must be specified.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088" w:type="dxa"/>
          </w:tcPr>
          <w:p w:rsidR="002F4E16" w:rsidRDefault="002F4E16">
            <w:r>
              <w:t>The date/time to start analyzing data.</w:t>
            </w:r>
            <w:r w:rsidR="00FC74C6">
              <w:t xml:space="preserve">  </w:t>
            </w:r>
            <w:r w:rsidR="00FC74C6">
              <w:t xml:space="preserve">Can be specified using processor </w:t>
            </w:r>
            <w:r w:rsidR="00FC74C6" w:rsidRPr="00FC74C6">
              <w:rPr>
                <w:rStyle w:val="RTiSWDocLiteralText"/>
              </w:rPr>
              <w:t>${Property}</w:t>
            </w:r>
            <w:r w:rsidR="00FC74C6">
              <w:t>.</w:t>
            </w:r>
          </w:p>
        </w:tc>
        <w:tc>
          <w:tcPr>
            <w:tcW w:w="1986" w:type="dxa"/>
          </w:tcPr>
          <w:p w:rsidR="002F4E16" w:rsidRDefault="002F4E16">
            <w:r>
              <w:t>Full period.</w:t>
            </w:r>
          </w:p>
        </w:tc>
      </w:tr>
      <w:tr w:rsidR="002F4E16" w:rsidTr="00FC74C6">
        <w:trPr>
          <w:jc w:val="center"/>
        </w:trPr>
        <w:tc>
          <w:tcPr>
            <w:tcW w:w="2197" w:type="dxa"/>
          </w:tcPr>
          <w:p w:rsidR="002F4E16" w:rsidRDefault="002F4E1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088" w:type="dxa"/>
          </w:tcPr>
          <w:p w:rsidR="002F4E16" w:rsidRDefault="002F4E16">
            <w:r>
              <w:t>The date/time to end analyzing data.</w:t>
            </w:r>
            <w:r w:rsidR="00FC74C6">
              <w:t xml:space="preserve">  </w:t>
            </w:r>
            <w:r w:rsidR="00FC74C6">
              <w:t xml:space="preserve">Can be specified using processor </w:t>
            </w:r>
            <w:r w:rsidR="00FC74C6" w:rsidRPr="00FC74C6">
              <w:rPr>
                <w:rStyle w:val="RTiSWDocLiteralText"/>
              </w:rPr>
              <w:t>${Property}</w:t>
            </w:r>
            <w:r w:rsidR="00FC74C6">
              <w:t>.</w:t>
            </w:r>
            <w:bookmarkStart w:id="1" w:name="_GoBack"/>
            <w:bookmarkEnd w:id="1"/>
          </w:p>
        </w:tc>
        <w:tc>
          <w:tcPr>
            <w:tcW w:w="1986" w:type="dxa"/>
          </w:tcPr>
          <w:p w:rsidR="002F4E16" w:rsidRDefault="002F4E16">
            <w:r>
              <w:t>Full period.</w:t>
            </w:r>
          </w:p>
        </w:tc>
      </w:tr>
    </w:tbl>
    <w:p w:rsidR="001B1DE3" w:rsidRDefault="001B1DE3">
      <w:pPr>
        <w:rPr>
          <w:color w:val="C0C0C0"/>
        </w:rPr>
      </w:pPr>
    </w:p>
    <w:p w:rsidR="001B1DE3" w:rsidRDefault="001B1DE3">
      <w:pPr>
        <w:rPr>
          <w:color w:val="000000"/>
        </w:rPr>
      </w:pPr>
      <w:r>
        <w:rPr>
          <w:color w:val="000000"/>
        </w:rPr>
        <w:t xml:space="preserve">A sample commands file </w:t>
      </w:r>
      <w:r w:rsidR="002646C2">
        <w:rPr>
          <w:color w:val="000000"/>
        </w:rPr>
        <w:t xml:space="preserve">to process data from the State of Colorado’s </w:t>
      </w:r>
      <w:proofErr w:type="spellStart"/>
      <w:r w:rsidR="002646C2">
        <w:rPr>
          <w:color w:val="000000"/>
        </w:rPr>
        <w:t>HydroBase</w:t>
      </w:r>
      <w:proofErr w:type="spellEnd"/>
      <w:r w:rsidR="002646C2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1B1DE3" w:rsidRDefault="001B1DE3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1B1DE3">
        <w:trPr>
          <w:jc w:val="center"/>
        </w:trPr>
        <w:tc>
          <w:tcPr>
            <w:tcW w:w="9198" w:type="dxa"/>
          </w:tcPr>
          <w:p w:rsidR="002646C2" w:rsidRPr="002F2EEB" w:rsidRDefault="002646C2" w:rsidP="001B1DE3">
            <w:pPr>
              <w:pStyle w:val="PlainText"/>
            </w:pPr>
            <w:r w:rsidRPr="002F2EEB">
              <w:t># 2003536 - CONTINENTAL RES</w:t>
            </w:r>
          </w:p>
          <w:p w:rsidR="002646C2" w:rsidRPr="002F2EEB" w:rsidRDefault="002646C2" w:rsidP="001B1DE3">
            <w:pPr>
              <w:pStyle w:val="PlainText"/>
            </w:pPr>
            <w:r w:rsidRPr="002F2EEB">
              <w:t>2003536.DWR.ResMeasStorage.Day~HydroBase</w:t>
            </w:r>
          </w:p>
          <w:p w:rsidR="002646C2" w:rsidRDefault="002646C2" w:rsidP="001B1DE3">
            <w:pPr>
              <w:pStyle w:val="PlainText"/>
            </w:pPr>
            <w:r w:rsidRPr="002F2EEB">
              <w:t>AddConstant(TSList=AllMatchingTSID,TSID="2003536.DWR.ResMeasStorage.Day",</w:t>
            </w:r>
          </w:p>
          <w:p w:rsidR="002646C2" w:rsidRDefault="002646C2" w:rsidP="001B1DE3">
            <w:pPr>
              <w:pStyle w:val="PlainText"/>
            </w:pPr>
            <w:r>
              <w:t xml:space="preserve">  </w:t>
            </w:r>
            <w:proofErr w:type="spellStart"/>
            <w:r w:rsidRPr="002F2EEB">
              <w:t>ConstantValue</w:t>
            </w:r>
            <w:proofErr w:type="spellEnd"/>
            <w:r w:rsidRPr="002F2EEB">
              <w:t>=5000)</w:t>
            </w:r>
          </w:p>
          <w:p w:rsidR="001B1DE3" w:rsidRDefault="001B1DE3">
            <w:pPr>
              <w:rPr>
                <w:rStyle w:val="RTiSWDocLiteralText"/>
                <w:sz w:val="20"/>
              </w:rPr>
            </w:pPr>
          </w:p>
        </w:tc>
      </w:tr>
    </w:tbl>
    <w:bookmarkEnd w:id="0"/>
    <w:p w:rsidR="001B1DE3" w:rsidRDefault="00E37384" w:rsidP="00E37384">
      <w:pPr>
        <w:pStyle w:val="RTiSWDocNote"/>
      </w:pPr>
      <w:r>
        <w:t>CommandReference/AddConstant/Example_AddConstant_HydroBase.TSTool</w:t>
      </w:r>
    </w:p>
    <w:p w:rsidR="001B1DE3" w:rsidRDefault="001B1DE3">
      <w:pPr>
        <w:rPr>
          <w:color w:val="C0C0C0"/>
        </w:rPr>
      </w:pPr>
    </w:p>
    <w:p w:rsidR="001B1DE3" w:rsidRDefault="001B1DE3">
      <w:pPr>
        <w:rPr>
          <w:color w:val="C0C0C0"/>
        </w:rPr>
      </w:pPr>
    </w:p>
    <w:p w:rsidR="001B1DE3" w:rsidRDefault="001B1DE3">
      <w:pPr>
        <w:rPr>
          <w:color w:val="C0C0C0"/>
        </w:rPr>
      </w:pPr>
    </w:p>
    <w:p w:rsidR="001B1DE3" w:rsidRDefault="001B1DE3">
      <w:pPr>
        <w:rPr>
          <w:color w:val="C0C0C0"/>
        </w:rPr>
      </w:pPr>
    </w:p>
    <w:p w:rsidR="001B1DE3" w:rsidRDefault="001B1DE3">
      <w:pPr>
        <w:rPr>
          <w:color w:val="C0C0C0"/>
        </w:rPr>
      </w:pPr>
    </w:p>
    <w:sectPr w:rsidR="001B1D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F05" w:rsidRDefault="00147F05">
      <w:r>
        <w:separator/>
      </w:r>
    </w:p>
  </w:endnote>
  <w:endnote w:type="continuationSeparator" w:id="0">
    <w:p w:rsidR="00147F05" w:rsidRDefault="0014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2646C2">
    <w:pPr>
      <w:pStyle w:val="RTiSWDocFooter"/>
    </w:pPr>
    <w:r>
      <w:t xml:space="preserve">Command Reference – </w:t>
    </w:r>
    <w:proofErr w:type="spellStart"/>
    <w:proofErr w:type="gramStart"/>
    <w:r>
      <w:t>A</w:t>
    </w:r>
    <w:r w:rsidR="001B1DE3">
      <w:t>ddConstant</w:t>
    </w:r>
    <w:proofErr w:type="spellEnd"/>
    <w:r w:rsidR="001B1DE3">
      <w:t>(</w:t>
    </w:r>
    <w:proofErr w:type="gramEnd"/>
    <w:r w:rsidR="001B1DE3">
      <w:t xml:space="preserve">) - </w:t>
    </w:r>
    <w:r w:rsidR="001B1DE3">
      <w:fldChar w:fldCharType="begin"/>
    </w:r>
    <w:r w:rsidR="001B1DE3">
      <w:instrText xml:space="preserve"> PAGE </w:instrText>
    </w:r>
    <w:r w:rsidR="001B1DE3">
      <w:fldChar w:fldCharType="separate"/>
    </w:r>
    <w:r w:rsidR="00FC74C6">
      <w:rPr>
        <w:noProof/>
      </w:rPr>
      <w:t>2</w:t>
    </w:r>
    <w:r w:rsidR="001B1DE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1B1DE3"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C74C6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2646C2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A</w:t>
    </w:r>
    <w:r w:rsidR="001B1DE3">
      <w:t>ddConstant</w:t>
    </w:r>
    <w:proofErr w:type="spellEnd"/>
    <w:r w:rsidR="001B1DE3">
      <w:t>(</w:t>
    </w:r>
    <w:proofErr w:type="gramEnd"/>
    <w:r w:rsidR="001B1DE3">
      <w:t xml:space="preserve">) - </w:t>
    </w:r>
    <w:r w:rsidR="001B1DE3">
      <w:fldChar w:fldCharType="begin"/>
    </w:r>
    <w:r w:rsidR="001B1DE3">
      <w:instrText xml:space="preserve"> PAGE </w:instrText>
    </w:r>
    <w:r w:rsidR="001B1DE3">
      <w:fldChar w:fldCharType="separate"/>
    </w:r>
    <w:r w:rsidR="00FC74C6">
      <w:rPr>
        <w:noProof/>
      </w:rPr>
      <w:t>1</w:t>
    </w:r>
    <w:r w:rsidR="001B1DE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F05" w:rsidRDefault="00147F05">
      <w:r>
        <w:separator/>
      </w:r>
    </w:p>
  </w:footnote>
  <w:footnote w:type="continuationSeparator" w:id="0">
    <w:p w:rsidR="00147F05" w:rsidRDefault="00147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2646C2">
    <w:pPr>
      <w:pStyle w:val="RTiSWDocHeader"/>
    </w:pPr>
    <w:proofErr w:type="spellStart"/>
    <w:proofErr w:type="gramStart"/>
    <w:r>
      <w:t>A</w:t>
    </w:r>
    <w:r w:rsidR="001B1DE3">
      <w:t>ddConstant</w:t>
    </w:r>
    <w:proofErr w:type="spellEnd"/>
    <w:r w:rsidR="001B1DE3">
      <w:t>(</w:t>
    </w:r>
    <w:proofErr w:type="gramEnd"/>
    <w:r w:rsidR="001B1DE3">
      <w:t>) Command</w:t>
    </w:r>
    <w:r w:rsidR="001B1DE3">
      <w:tab/>
    </w:r>
    <w:r w:rsidR="001B1DE3">
      <w:tab/>
    </w:r>
    <w:proofErr w:type="spellStart"/>
    <w:r w:rsidR="001B1DE3">
      <w:t>TSTool</w:t>
    </w:r>
    <w:proofErr w:type="spellEnd"/>
    <w:r w:rsidR="001B1DE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1B1DE3"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DE3" w:rsidRDefault="001B1DE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C2"/>
    <w:rsid w:val="00147F05"/>
    <w:rsid w:val="001B1DE3"/>
    <w:rsid w:val="002646C2"/>
    <w:rsid w:val="002F4E16"/>
    <w:rsid w:val="003C288B"/>
    <w:rsid w:val="005104B7"/>
    <w:rsid w:val="007D3E69"/>
    <w:rsid w:val="007D5E8A"/>
    <w:rsid w:val="007E1906"/>
    <w:rsid w:val="0081648B"/>
    <w:rsid w:val="008A1E54"/>
    <w:rsid w:val="00972693"/>
    <w:rsid w:val="00A473C6"/>
    <w:rsid w:val="00B95FF1"/>
    <w:rsid w:val="00C01B61"/>
    <w:rsid w:val="00E37384"/>
    <w:rsid w:val="00ED14C4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961AE-41D7-47A6-9C08-F4EEC683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2646C2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E3738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2015-06-02T09:41:00Z</dcterms:created>
  <dcterms:modified xsi:type="dcterms:W3CDTF">2015-06-02T09:43:00Z</dcterms:modified>
</cp:coreProperties>
</file>