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r w:rsidR="000C32C6">
        <w:t>AnalyzeNetworkPointFlow</w:t>
      </w:r>
      <w:r>
        <w:t>()</w:t>
      </w:r>
    </w:p>
    <w:p w:rsidR="00D10C74" w:rsidRDefault="000C32C6">
      <w:pPr>
        <w:pStyle w:val="RTiSWDocChapterSubtitle"/>
      </w:pPr>
      <w:r>
        <w:t xml:space="preserve">Analyze a node/link network to calculate “point flow” </w:t>
      </w:r>
      <w:r w:rsidR="002937C3">
        <w:t>for</w:t>
      </w:r>
      <w:r>
        <w:t xml:space="preserve"> nodes</w:t>
      </w:r>
    </w:p>
    <w:p w:rsidR="00D10C74" w:rsidRPr="00783377" w:rsidRDefault="00D10C74">
      <w:pPr>
        <w:pStyle w:val="RTiSWDocNote"/>
        <w:rPr>
          <w:rStyle w:val="RTiSWDocLiteralText"/>
        </w:rPr>
      </w:pPr>
      <w:r>
        <w:t xml:space="preserve">Version </w:t>
      </w:r>
      <w:r w:rsidR="00783377">
        <w:t>10</w:t>
      </w:r>
      <w:r>
        <w:t>.</w:t>
      </w:r>
      <w:r w:rsidR="00C84735">
        <w:t>31</w:t>
      </w:r>
      <w:r>
        <w:t>.0</w:t>
      </w:r>
      <w:r w:rsidR="00805830">
        <w:t>0</w:t>
      </w:r>
      <w:r>
        <w:t>, 20</w:t>
      </w:r>
      <w:r w:rsidR="00C9230E">
        <w:t>1</w:t>
      </w:r>
      <w:r w:rsidR="00C84735">
        <w:t>4</w:t>
      </w:r>
      <w:r>
        <w:t>-0</w:t>
      </w:r>
      <w:r w:rsidR="00C84735">
        <w:t>7</w:t>
      </w:r>
      <w:r>
        <w:t>-</w:t>
      </w:r>
      <w:r w:rsidR="00C84735">
        <w:t>22</w:t>
      </w:r>
    </w:p>
    <w:p w:rsidR="00D10C74" w:rsidRDefault="00D10C74">
      <w:pPr>
        <w:rPr>
          <w:b/>
        </w:rPr>
      </w:pPr>
    </w:p>
    <w:p w:rsidR="00745254" w:rsidRDefault="00D10C74">
      <w:pPr>
        <w:numPr>
          <w:ilvl w:val="12"/>
          <w:numId w:val="0"/>
        </w:numPr>
      </w:pPr>
      <w:r>
        <w:t xml:space="preserve">The </w:t>
      </w:r>
      <w:r w:rsidR="000C32C6">
        <w:rPr>
          <w:rStyle w:val="RTiSWDocLiteralText"/>
        </w:rPr>
        <w:t>AnalyzeNetworkPointFlow</w:t>
      </w:r>
      <w:r>
        <w:rPr>
          <w:rStyle w:val="RTiSWDocLiteralText"/>
        </w:rPr>
        <w:t>()</w:t>
      </w:r>
      <w:r>
        <w:t xml:space="preserve"> command </w:t>
      </w:r>
      <w:r w:rsidR="000C32C6">
        <w:t xml:space="preserve">takes as input information to define a “flow network”, associates input time series with each node in the network, and computes </w:t>
      </w:r>
      <w:r w:rsidR="00552EAC">
        <w:t>mass balance</w:t>
      </w:r>
      <w:r w:rsidR="000C32C6">
        <w:t xml:space="preserve"> time series at each node.  Although the network is intended to represent </w:t>
      </w:r>
      <w:r w:rsidR="00C31D3E">
        <w:t xml:space="preserve">a </w:t>
      </w:r>
      <w:r w:rsidR="000C32C6">
        <w:t xml:space="preserve">physical network such as </w:t>
      </w:r>
      <w:r w:rsidR="00C31D3E">
        <w:t xml:space="preserve">a </w:t>
      </w:r>
      <w:r w:rsidR="000C32C6">
        <w:t>stream system, it also can represent other flow networks</w:t>
      </w:r>
      <w:r w:rsidR="001F492A">
        <w:t xml:space="preserve"> such as transportation or other mass/energy conservation systems</w:t>
      </w:r>
      <w:r w:rsidR="009804E0">
        <w:t>.</w:t>
      </w:r>
    </w:p>
    <w:p w:rsidR="00552EAC" w:rsidRDefault="00552EAC">
      <w:pPr>
        <w:numPr>
          <w:ilvl w:val="12"/>
          <w:numId w:val="0"/>
        </w:numPr>
      </w:pPr>
    </w:p>
    <w:p w:rsidR="00552EAC" w:rsidRDefault="00552EAC" w:rsidP="00552EAC">
      <w:pPr>
        <w:numPr>
          <w:ilvl w:val="12"/>
          <w:numId w:val="0"/>
        </w:numPr>
      </w:pPr>
      <w:r>
        <w:t>This command differs from the functionality of other network analysis tools as follows:</w:t>
      </w:r>
    </w:p>
    <w:p w:rsidR="00552EAC" w:rsidRDefault="00552EAC" w:rsidP="00552EAC">
      <w:pPr>
        <w:numPr>
          <w:ilvl w:val="12"/>
          <w:numId w:val="0"/>
        </w:numPr>
      </w:pPr>
    </w:p>
    <w:p w:rsidR="00552EAC" w:rsidRDefault="00552EAC" w:rsidP="00552EAC">
      <w:pPr>
        <w:numPr>
          <w:ilvl w:val="0"/>
          <w:numId w:val="4"/>
        </w:numPr>
      </w:pPr>
      <w:r>
        <w:t xml:space="preserve">Daily administration tools, such as the State of Colorado’s Colorado Water Rights Administration Tool (CWRAT) perform a point flow analysis for a single day, which only requires knowing one day’s input values, whereas </w:t>
      </w:r>
      <w:r w:rsidRPr="001F492A">
        <w:rPr>
          <w:rStyle w:val="RTiSWDocLiteralText"/>
        </w:rPr>
        <w:t>AnalyzeNetworkPointFlow()</w:t>
      </w:r>
      <w:r>
        <w:t>analyzes time series for a specified period.</w:t>
      </w:r>
    </w:p>
    <w:p w:rsidR="00552EAC" w:rsidRDefault="00552EAC" w:rsidP="00552EAC">
      <w:pPr>
        <w:numPr>
          <w:ilvl w:val="0"/>
          <w:numId w:val="4"/>
        </w:numPr>
      </w:pPr>
      <w:r>
        <w:t>More sophisticated models, such as the State of Colorado’s StateMod water allocation model, perform allocation decisions within each time</w:t>
      </w:r>
      <w:r w:rsidR="005633B2">
        <w:t xml:space="preserve"> </w:t>
      </w:r>
      <w:r>
        <w:t xml:space="preserve">step for the full period, whereas </w:t>
      </w:r>
      <w:r w:rsidRPr="001F492A">
        <w:rPr>
          <w:rStyle w:val="RTiSWDocLiteralText"/>
        </w:rPr>
        <w:t>AnalyzeNetworkPointFlow()</w:t>
      </w:r>
      <w:r>
        <w:t>performs a sequence of basic time series manipulations that can be quickly configured.</w:t>
      </w:r>
    </w:p>
    <w:p w:rsidR="00552EAC" w:rsidRDefault="00552EAC" w:rsidP="00552EAC"/>
    <w:p w:rsidR="00552EAC" w:rsidRDefault="00552EAC" w:rsidP="00552EAC">
      <w:pPr>
        <w:numPr>
          <w:ilvl w:val="12"/>
          <w:numId w:val="0"/>
        </w:numPr>
      </w:pPr>
      <w:r>
        <w:t xml:space="preserve">It may be possible to utilize the network data from tools such as those mentioned above with the </w:t>
      </w:r>
      <w:proofErr w:type="spellStart"/>
      <w:proofErr w:type="gramStart"/>
      <w:r w:rsidRPr="001F492A">
        <w:rPr>
          <w:rStyle w:val="RTiSWDocLiteralText"/>
        </w:rPr>
        <w:t>AnalyzeNetworkPointFlow</w:t>
      </w:r>
      <w:proofErr w:type="spellEnd"/>
      <w:r w:rsidRPr="001F492A">
        <w:rPr>
          <w:rStyle w:val="RTiSWDocLiteralText"/>
        </w:rPr>
        <w:t>(</w:t>
      </w:r>
      <w:proofErr w:type="gramEnd"/>
      <w:r w:rsidRPr="001F492A">
        <w:rPr>
          <w:rStyle w:val="RTiSWDocLiteralText"/>
        </w:rPr>
        <w:t>)</w:t>
      </w:r>
      <w:r w:rsidR="00AA5D6D">
        <w:t xml:space="preserve"> command.  For example, the </w:t>
      </w:r>
      <w:proofErr w:type="spellStart"/>
      <w:r w:rsidR="00AA5D6D">
        <w:t>StateMod</w:t>
      </w:r>
      <w:proofErr w:type="spellEnd"/>
      <w:r w:rsidR="00AA5D6D">
        <w:t xml:space="preserve"> river network file </w:t>
      </w:r>
      <w:r w:rsidR="00AA5D6D" w:rsidRPr="00AA5D6D">
        <w:rPr>
          <w:rStyle w:val="RTiSWDocFileDirReference"/>
        </w:rPr>
        <w:t>(*.</w:t>
      </w:r>
      <w:proofErr w:type="spellStart"/>
      <w:r w:rsidR="00AA5D6D" w:rsidRPr="00AA5D6D">
        <w:rPr>
          <w:rStyle w:val="RTiSWDocFileDirReference"/>
        </w:rPr>
        <w:t>rin</w:t>
      </w:r>
      <w:proofErr w:type="spellEnd"/>
      <w:r w:rsidR="00AA5D6D">
        <w:t xml:space="preserve">) can be read using the </w:t>
      </w:r>
      <w:proofErr w:type="spellStart"/>
      <w:r w:rsidR="00AA5D6D" w:rsidRPr="00AA5D6D">
        <w:rPr>
          <w:rStyle w:val="RTiSWDocLiteralText"/>
        </w:rPr>
        <w:t>TSTool</w:t>
      </w:r>
      <w:proofErr w:type="spellEnd"/>
      <w:r w:rsidR="00AA5D6D" w:rsidRPr="00AA5D6D">
        <w:rPr>
          <w:rStyle w:val="RTiSWDocLiteralText"/>
        </w:rPr>
        <w:t xml:space="preserve"> </w:t>
      </w:r>
      <w:proofErr w:type="spellStart"/>
      <w:proofErr w:type="gramStart"/>
      <w:r w:rsidR="00AA5D6D" w:rsidRPr="00AA5D6D">
        <w:rPr>
          <w:rStyle w:val="RTiSWDocLiteralText"/>
        </w:rPr>
        <w:t>ReadTableFromFixedFormatFile</w:t>
      </w:r>
      <w:proofErr w:type="spellEnd"/>
      <w:r w:rsidR="00AA5D6D" w:rsidRPr="00AA5D6D">
        <w:rPr>
          <w:rStyle w:val="RTiSWDocLiteralText"/>
        </w:rPr>
        <w:t>(</w:t>
      </w:r>
      <w:proofErr w:type="gramEnd"/>
      <w:r w:rsidR="00AA5D6D" w:rsidRPr="00AA5D6D">
        <w:rPr>
          <w:rStyle w:val="RTiSWDocLiteralText"/>
        </w:rPr>
        <w:t>)</w:t>
      </w:r>
      <w:r w:rsidR="00AA5D6D">
        <w:t xml:space="preserve"> command.</w:t>
      </w:r>
    </w:p>
    <w:p w:rsidR="009804E0" w:rsidRDefault="009804E0" w:rsidP="00552EAC">
      <w:pPr>
        <w:numPr>
          <w:ilvl w:val="12"/>
          <w:numId w:val="0"/>
        </w:numPr>
      </w:pPr>
    </w:p>
    <w:p w:rsidR="00A4482E" w:rsidRDefault="00A4482E">
      <w:r>
        <w:t xml:space="preserve">Limitations </w:t>
      </w:r>
      <w:r w:rsidR="00B26397">
        <w:t>to be addressed with</w:t>
      </w:r>
      <w:r>
        <w:t xml:space="preserve"> future enhancements:</w:t>
      </w:r>
    </w:p>
    <w:p w:rsidR="00A4482E" w:rsidRDefault="00A4482E"/>
    <w:p w:rsidR="00B26397" w:rsidRDefault="00A4482E" w:rsidP="00A4482E">
      <w:pPr>
        <w:pStyle w:val="ListParagraph"/>
        <w:numPr>
          <w:ilvl w:val="0"/>
          <w:numId w:val="10"/>
        </w:numPr>
        <w:ind w:left="720"/>
      </w:pPr>
      <w:r>
        <w:t>The command</w:t>
      </w:r>
      <w:r w:rsidR="00B26397">
        <w:t xml:space="preserve"> does not handle branching networks in calculations</w:t>
      </w:r>
    </w:p>
    <w:p w:rsidR="00B26397" w:rsidRDefault="00B26397" w:rsidP="00A4482E">
      <w:pPr>
        <w:pStyle w:val="ListParagraph"/>
        <w:numPr>
          <w:ilvl w:val="0"/>
          <w:numId w:val="10"/>
        </w:numPr>
        <w:ind w:left="720"/>
      </w:pPr>
      <w:r>
        <w:t>The command does not handle reservoirs and storage calculations</w:t>
      </w:r>
    </w:p>
    <w:p w:rsidR="00B26397" w:rsidRDefault="00B26397" w:rsidP="00A4482E">
      <w:pPr>
        <w:pStyle w:val="ListParagraph"/>
        <w:numPr>
          <w:ilvl w:val="0"/>
          <w:numId w:val="10"/>
        </w:numPr>
        <w:ind w:left="720"/>
      </w:pPr>
      <w:r>
        <w:t>The output time series identifiers and alias cannot be user-defined</w:t>
      </w:r>
    </w:p>
    <w:p w:rsidR="009804E0" w:rsidRDefault="00B26397" w:rsidP="00A4482E">
      <w:pPr>
        <w:pStyle w:val="ListParagraph"/>
        <w:numPr>
          <w:ilvl w:val="0"/>
          <w:numId w:val="10"/>
        </w:numPr>
        <w:ind w:left="720"/>
      </w:pPr>
      <w:r>
        <w:t>Temporary known flows, for example at a diversion that dries the river, are not handled in calculations</w:t>
      </w:r>
      <w:r w:rsidR="009804E0">
        <w:br w:type="page"/>
      </w:r>
    </w:p>
    <w:p w:rsidR="009804E0" w:rsidRDefault="009804E0" w:rsidP="00552EAC">
      <w:pPr>
        <w:numPr>
          <w:ilvl w:val="12"/>
          <w:numId w:val="0"/>
        </w:numPr>
      </w:pPr>
      <w:r>
        <w:lastRenderedPageBreak/>
        <w:t xml:space="preserve">The following figure illustrates the network connectivity and mass balance that is performed at each node.  </w:t>
      </w:r>
      <w:r w:rsidRPr="005A4099">
        <w:rPr>
          <w:highlight w:val="yellow"/>
        </w:rPr>
        <w:t xml:space="preserve">Currently </w:t>
      </w:r>
      <w:r>
        <w:rPr>
          <w:highlight w:val="yellow"/>
        </w:rPr>
        <w:t xml:space="preserve">“on-channel” </w:t>
      </w:r>
      <w:r w:rsidRPr="005A4099">
        <w:rPr>
          <w:highlight w:val="yellow"/>
        </w:rPr>
        <w:t xml:space="preserve">reservoirs </w:t>
      </w:r>
      <w:r>
        <w:rPr>
          <w:highlight w:val="yellow"/>
        </w:rPr>
        <w:t xml:space="preserve">with storage </w:t>
      </w:r>
      <w:r w:rsidRPr="005A4099">
        <w:rPr>
          <w:highlight w:val="yellow"/>
        </w:rPr>
        <w:t xml:space="preserve">are not supported and gain/loss can only be computed in non-branching networks – these features </w:t>
      </w:r>
      <w:r>
        <w:rPr>
          <w:highlight w:val="yellow"/>
        </w:rPr>
        <w:t xml:space="preserve">and others necessary to model more complex networks </w:t>
      </w:r>
      <w:r w:rsidRPr="005A4099">
        <w:rPr>
          <w:highlight w:val="yellow"/>
        </w:rPr>
        <w:t>will be added in the future</w:t>
      </w:r>
      <w:r>
        <w:rPr>
          <w:highlight w:val="yellow"/>
        </w:rPr>
        <w:t>; however, this command is not intended to replace more complex models</w:t>
      </w:r>
      <w:r w:rsidRPr="005A4099">
        <w:rPr>
          <w:highlight w:val="yellow"/>
        </w:rPr>
        <w:t>.</w:t>
      </w:r>
      <w:r>
        <w:t xml:space="preserve">  Consequently the command currently is suitable for analysis of a main stem river with no on-channel reservoirs.</w:t>
      </w:r>
    </w:p>
    <w:p w:rsidR="00745254" w:rsidRDefault="00745254">
      <w:pPr>
        <w:numPr>
          <w:ilvl w:val="12"/>
          <w:numId w:val="0"/>
        </w:numPr>
      </w:pPr>
    </w:p>
    <w:p w:rsidR="00745254" w:rsidRDefault="00B561AB" w:rsidP="00745254">
      <w:pPr>
        <w:numPr>
          <w:ilvl w:val="12"/>
          <w:numId w:val="0"/>
        </w:numPr>
        <w:jc w:val="center"/>
      </w:pPr>
      <w:r w:rsidRPr="00B561AB">
        <w:rPr>
          <w:noProof/>
        </w:rPr>
        <w:drawing>
          <wp:inline distT="0" distB="0" distL="0" distR="0" wp14:anchorId="13DDFAF5" wp14:editId="53E07E63">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rsidR="00745254" w:rsidRDefault="00745254" w:rsidP="00745254">
      <w:pPr>
        <w:pStyle w:val="RTiSWDocNote"/>
      </w:pPr>
      <w:r>
        <w:t>AnalyzeNetworkPointFLow</w:t>
      </w:r>
    </w:p>
    <w:p w:rsidR="00745254" w:rsidRDefault="00745254" w:rsidP="00745254">
      <w:pPr>
        <w:pStyle w:val="RTiSWDocFigureTableTitle"/>
      </w:pPr>
      <w:r>
        <w:t>AnalyzeNetworkPointFlow() Network and Node Mass Balance</w:t>
      </w:r>
    </w:p>
    <w:p w:rsidR="00745254" w:rsidRDefault="00745254">
      <w:pPr>
        <w:numPr>
          <w:ilvl w:val="12"/>
          <w:numId w:val="0"/>
        </w:numPr>
      </w:pPr>
    </w:p>
    <w:p w:rsidR="00AA5D6D" w:rsidRDefault="00AA5D6D">
      <w:r>
        <w:t>There are two main data configuration requirements:</w:t>
      </w:r>
    </w:p>
    <w:p w:rsidR="00AA5D6D" w:rsidRDefault="00AA5D6D"/>
    <w:p w:rsidR="00AA5D6D" w:rsidRDefault="00AA5D6D" w:rsidP="00AA5D6D">
      <w:pPr>
        <w:pStyle w:val="ListParagraph"/>
        <w:numPr>
          <w:ilvl w:val="0"/>
          <w:numId w:val="9"/>
        </w:numPr>
      </w:pPr>
      <w:r>
        <w:t>Define the node network using node identifiers, node type, and other information that control the analysis.</w:t>
      </w:r>
    </w:p>
    <w:p w:rsidR="00AA5D6D" w:rsidRDefault="00AA5D6D" w:rsidP="00AA5D6D">
      <w:pPr>
        <w:pStyle w:val="ListParagraph"/>
        <w:numPr>
          <w:ilvl w:val="0"/>
          <w:numId w:val="9"/>
        </w:numPr>
      </w:pPr>
      <w:r>
        <w:t>Provide data that allows the command to locate the input time series for the analysis</w:t>
      </w:r>
      <w:r w:rsidR="008C3E8C">
        <w:t xml:space="preserve"> by matching with the node</w:t>
      </w:r>
      <w:r>
        <w:t xml:space="preserve">.  The time series identifiers (or alias) used by </w:t>
      </w:r>
      <w:proofErr w:type="spellStart"/>
      <w:r>
        <w:t>TSTool</w:t>
      </w:r>
      <w:proofErr w:type="spellEnd"/>
      <w:r>
        <w:t xml:space="preserve"> generally have location identifiers that match the node identifier; however, this is not a requirement if the input TSID is specified directly.</w:t>
      </w:r>
    </w:p>
    <w:p w:rsidR="00AA5D6D" w:rsidRDefault="00AA5D6D" w:rsidP="00AA5D6D"/>
    <w:p w:rsidR="009804E0" w:rsidRDefault="00AA5D6D" w:rsidP="00AA5D6D">
      <w:r>
        <w:t>Defaults are in place that allow the time series identifier to be created from the network data.  However, for complicated networks where input time series may be accessed from multiple sources, a general default may not result in matching time series.  Two examples are shown below to illustrate the different approach for specifying time series.</w:t>
      </w:r>
      <w:r w:rsidR="009804E0">
        <w:br w:type="page"/>
      </w:r>
    </w:p>
    <w:p w:rsidR="009804E0" w:rsidRDefault="009804E0" w:rsidP="009804E0">
      <w:pPr>
        <w:numPr>
          <w:ilvl w:val="12"/>
          <w:numId w:val="0"/>
        </w:numPr>
      </w:pPr>
      <w:r>
        <w:lastRenderedPageBreak/>
        <w:t xml:space="preserve">The </w:t>
      </w:r>
      <w:r w:rsidR="008C3E8C">
        <w:t xml:space="preserve">following example shows a </w:t>
      </w:r>
      <w:r>
        <w:t xml:space="preserve">network </w:t>
      </w:r>
      <w:r w:rsidR="008C3E8C">
        <w:t xml:space="preserve">that </w:t>
      </w:r>
      <w:r>
        <w:t xml:space="preserve">is defined </w:t>
      </w:r>
      <w:r w:rsidR="008C3E8C">
        <w:t xml:space="preserve">in Excel </w:t>
      </w:r>
      <w:r>
        <w:t>as a table containing a list of node identifiers with associated properties, as illustrated in the following figure.</w:t>
      </w:r>
      <w:r w:rsidR="008C3E8C">
        <w:t xml:space="preserve">  In this case, the node identifiers will be used by default to create the time series identifier to match input time series (because the </w:t>
      </w:r>
      <w:proofErr w:type="spellStart"/>
      <w:r w:rsidR="008C3E8C" w:rsidRPr="008C3E8C">
        <w:rPr>
          <w:rStyle w:val="RTiSWDocLiteralText"/>
        </w:rPr>
        <w:t>TSIDColumn</w:t>
      </w:r>
      <w:proofErr w:type="spellEnd"/>
      <w:r w:rsidR="008C3E8C">
        <w:t xml:space="preserve"> command parameter is not specified and there is no TSID column in the network table).  In this case, the input time series TSIDs must match the node identifier and the data type provided with the </w:t>
      </w:r>
      <w:proofErr w:type="spellStart"/>
      <w:r w:rsidR="008C3E8C" w:rsidRPr="008C3E8C">
        <w:rPr>
          <w:rStyle w:val="RTiSWDocLiteralText"/>
        </w:rPr>
        <w:t>NodeAddDataTypes</w:t>
      </w:r>
      <w:proofErr w:type="spellEnd"/>
      <w:r w:rsidR="008C3E8C">
        <w:t xml:space="preserve"> and similar command parameters.</w:t>
      </w:r>
    </w:p>
    <w:p w:rsidR="009804E0" w:rsidRDefault="009804E0" w:rsidP="009804E0">
      <w:pPr>
        <w:numPr>
          <w:ilvl w:val="12"/>
          <w:numId w:val="0"/>
        </w:numPr>
      </w:pPr>
    </w:p>
    <w:p w:rsidR="009804E0" w:rsidRDefault="009804E0" w:rsidP="009804E0">
      <w:pPr>
        <w:numPr>
          <w:ilvl w:val="12"/>
          <w:numId w:val="0"/>
        </w:numPr>
        <w:jc w:val="center"/>
      </w:pPr>
      <w:r>
        <w:rPr>
          <w:noProof/>
        </w:rPr>
        <w:drawing>
          <wp:inline distT="0" distB="0" distL="0" distR="0">
            <wp:extent cx="5943600" cy="2985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AnalyzeNetworkPointFlow_Output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rsidR="009804E0" w:rsidRDefault="009804E0" w:rsidP="009804E0">
      <w:pPr>
        <w:pStyle w:val="RTiSWDocNote"/>
      </w:pPr>
      <w:proofErr w:type="spellStart"/>
      <w:r>
        <w:t>AnalyzeNetworkPointF</w:t>
      </w:r>
      <w:r w:rsidR="008C3E8C">
        <w:t>l</w:t>
      </w:r>
      <w:r>
        <w:t>ow</w:t>
      </w:r>
      <w:r w:rsidR="00B26397">
        <w:t>_InputTable</w:t>
      </w:r>
      <w:proofErr w:type="spellEnd"/>
    </w:p>
    <w:p w:rsidR="009804E0" w:rsidRDefault="009804E0" w:rsidP="009804E0">
      <w:pPr>
        <w:pStyle w:val="RTiSWDocFigureTableTitle"/>
      </w:pPr>
      <w:proofErr w:type="spellStart"/>
      <w:proofErr w:type="gramStart"/>
      <w:r>
        <w:t>AnalyzeNetworkPointFlow</w:t>
      </w:r>
      <w:proofErr w:type="spellEnd"/>
      <w:r>
        <w:t>(</w:t>
      </w:r>
      <w:proofErr w:type="gramEnd"/>
      <w:r>
        <w:t>) Network Input Table</w:t>
      </w:r>
      <w:r w:rsidR="008C3E8C">
        <w:t xml:space="preserve"> – Input Time Series Matched with </w:t>
      </w:r>
      <w:proofErr w:type="spellStart"/>
      <w:r w:rsidR="008C3E8C">
        <w:t>NodeID</w:t>
      </w:r>
      <w:proofErr w:type="spellEnd"/>
    </w:p>
    <w:p w:rsidR="009804E0" w:rsidRDefault="009804E0" w:rsidP="009804E0">
      <w:pPr>
        <w:numPr>
          <w:ilvl w:val="12"/>
          <w:numId w:val="0"/>
        </w:numPr>
      </w:pPr>
    </w:p>
    <w:p w:rsidR="008C3E8C" w:rsidRDefault="008C3E8C" w:rsidP="009804E0">
      <w:pPr>
        <w:numPr>
          <w:ilvl w:val="12"/>
          <w:numId w:val="0"/>
        </w:numPr>
      </w:pPr>
      <w:r>
        <w:t>The following example illustrates how the input time series identifier can be specified in the network data.</w:t>
      </w:r>
      <w:r w:rsidR="00E14646">
        <w:t xml:space="preserve">  The TSID column in the table in this case contains time series aliases that will be matched with input time series, where %I will be replaced with the analysis interval specified by the </w:t>
      </w:r>
      <w:r w:rsidR="00E14646" w:rsidRPr="00E14646">
        <w:rPr>
          <w:rStyle w:val="RTiSWDocLiteralText"/>
        </w:rPr>
        <w:t>Interval</w:t>
      </w:r>
      <w:r w:rsidR="00E14646">
        <w:t xml:space="preserve"> command parameter.  Using an alias for input time series allows a common naming convention for time series to be implemented, which can simplify output (the period-delimited time series identifier is still used with the time series but the alias takes precedence).</w:t>
      </w:r>
    </w:p>
    <w:p w:rsidR="008C3E8C" w:rsidRDefault="008C3E8C" w:rsidP="009804E0">
      <w:pPr>
        <w:numPr>
          <w:ilvl w:val="12"/>
          <w:numId w:val="0"/>
        </w:numPr>
      </w:pPr>
    </w:p>
    <w:p w:rsidR="008C3E8C" w:rsidRDefault="00E14646" w:rsidP="008C3E8C">
      <w:pPr>
        <w:numPr>
          <w:ilvl w:val="12"/>
          <w:numId w:val="0"/>
        </w:numPr>
        <w:jc w:val="center"/>
      </w:pPr>
      <w:r>
        <w:rPr>
          <w:noProof/>
        </w:rPr>
        <w:drawing>
          <wp:inline distT="0" distB="0" distL="0" distR="0">
            <wp:extent cx="5943600" cy="2235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AnalyzeNetworkPointFlow_TSI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5835"/>
                    </a:xfrm>
                    <a:prstGeom prst="rect">
                      <a:avLst/>
                    </a:prstGeom>
                  </pic:spPr>
                </pic:pic>
              </a:graphicData>
            </a:graphic>
          </wp:inline>
        </w:drawing>
      </w:r>
    </w:p>
    <w:p w:rsidR="008C3E8C" w:rsidRDefault="008C3E8C" w:rsidP="008C3E8C">
      <w:pPr>
        <w:pStyle w:val="RTiSWDocNote"/>
      </w:pPr>
      <w:proofErr w:type="spellStart"/>
      <w:r>
        <w:t>AnalyzeNetworkPointFlow</w:t>
      </w:r>
      <w:r w:rsidR="00E14646">
        <w:t>_</w:t>
      </w:r>
      <w:r w:rsidR="00B26397">
        <w:t>InputTable_</w:t>
      </w:r>
      <w:r w:rsidR="00E14646">
        <w:t>TSID</w:t>
      </w:r>
      <w:proofErr w:type="spellEnd"/>
    </w:p>
    <w:p w:rsidR="008C3E8C" w:rsidRDefault="008C3E8C" w:rsidP="008C3E8C">
      <w:pPr>
        <w:pStyle w:val="RTiSWDocFigureTableTitle"/>
      </w:pPr>
      <w:proofErr w:type="spellStart"/>
      <w:proofErr w:type="gramStart"/>
      <w:r>
        <w:t>AnalyzeNetworkPointFlow</w:t>
      </w:r>
      <w:proofErr w:type="spellEnd"/>
      <w:r>
        <w:t>(</w:t>
      </w:r>
      <w:proofErr w:type="gramEnd"/>
      <w:r>
        <w:t>) Network Input Table</w:t>
      </w:r>
      <w:r>
        <w:t xml:space="preserve"> – Input Time Series Specified with TSID Column</w:t>
      </w:r>
    </w:p>
    <w:p w:rsidR="009804E0" w:rsidRDefault="009804E0" w:rsidP="009804E0">
      <w:pPr>
        <w:numPr>
          <w:ilvl w:val="12"/>
          <w:numId w:val="0"/>
        </w:numPr>
      </w:pPr>
      <w:r>
        <w:lastRenderedPageBreak/>
        <w:t>In th</w:t>
      </w:r>
      <w:r w:rsidR="00E14646">
        <w:t>e above</w:t>
      </w:r>
      <w:r>
        <w:t xml:space="preserve"> example</w:t>
      </w:r>
      <w:r w:rsidR="00E14646">
        <w:t>s</w:t>
      </w:r>
      <w:r>
        <w:t xml:space="preserve"> the network is defined in an Excel file, the </w:t>
      </w:r>
      <w:proofErr w:type="gramStart"/>
      <w:r w:rsidRPr="000626E9">
        <w:rPr>
          <w:rStyle w:val="RTiSWDocLiteralText"/>
        </w:rPr>
        <w:t>ReadTableFromExcel(</w:t>
      </w:r>
      <w:proofErr w:type="gramEnd"/>
      <w:r w:rsidRPr="000626E9">
        <w:rPr>
          <w:rStyle w:val="RTiSWDocLiteralText"/>
        </w:rPr>
        <w:t>)</w:t>
      </w:r>
      <w:r>
        <w:t xml:space="preserve"> command is used to read the table, and the table is used as input to the </w:t>
      </w:r>
      <w:r w:rsidRPr="000626E9">
        <w:rPr>
          <w:rStyle w:val="RTiSWDocLiteralText"/>
        </w:rPr>
        <w:t>AnalyzeNetworkPointFlow()</w:t>
      </w:r>
      <w:r>
        <w:t xml:space="preserve"> command</w:t>
      </w:r>
    </w:p>
    <w:p w:rsidR="009804E0" w:rsidRDefault="009804E0" w:rsidP="009804E0">
      <w:r>
        <w:t>The network definition table columns from the above figure are as follows</w:t>
      </w:r>
      <w:r w:rsidR="00555936">
        <w:t xml:space="preserve"> (note, however,</w:t>
      </w:r>
      <w:r w:rsidR="00E14646">
        <w:t xml:space="preserve"> that the column names are user-</w:t>
      </w:r>
      <w:r w:rsidR="00555936">
        <w:t xml:space="preserve">defined and are specified as parameters to the </w:t>
      </w:r>
      <w:proofErr w:type="gramStart"/>
      <w:r w:rsidR="00555936" w:rsidRPr="000626E9">
        <w:rPr>
          <w:rStyle w:val="RTiSWDocLiteralText"/>
        </w:rPr>
        <w:t>AnalyzeNetworkPointFlow(</w:t>
      </w:r>
      <w:proofErr w:type="gramEnd"/>
      <w:r w:rsidR="00555936" w:rsidRPr="000626E9">
        <w:rPr>
          <w:rStyle w:val="RTiSWDocLiteralText"/>
        </w:rPr>
        <w:t>)</w:t>
      </w:r>
      <w:r w:rsidR="00555936">
        <w:t xml:space="preserve"> command</w:t>
      </w:r>
      <w:r>
        <w:t>:</w:t>
      </w:r>
    </w:p>
    <w:p w:rsidR="00133FBE" w:rsidRDefault="00133FBE" w:rsidP="009804E0"/>
    <w:p w:rsidR="00133FBE" w:rsidRDefault="00133FBE" w:rsidP="00133FBE">
      <w:pPr>
        <w:pStyle w:val="RTiSWDocFigureTableTitle"/>
      </w:pPr>
      <w:r>
        <w:t>AnalyzeNetworkPointFlow() Network Input Table Column Description</w:t>
      </w:r>
    </w:p>
    <w:p w:rsidR="009804E0" w:rsidRDefault="009804E0" w:rsidP="009804E0">
      <w:pPr>
        <w:numPr>
          <w:ilvl w:val="12"/>
          <w:numId w:val="0"/>
        </w:num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610"/>
        <w:gridCol w:w="5215"/>
      </w:tblGrid>
      <w:tr w:rsidR="00E14646" w:rsidTr="00A4482E">
        <w:trPr>
          <w:tblHeader/>
          <w:jc w:val="center"/>
        </w:trPr>
        <w:tc>
          <w:tcPr>
            <w:tcW w:w="1710" w:type="dxa"/>
            <w:shd w:val="clear" w:color="auto" w:fill="C0C0C0"/>
          </w:tcPr>
          <w:p w:rsidR="00E14646" w:rsidRDefault="00E14646" w:rsidP="001411B0">
            <w:pPr>
              <w:pStyle w:val="RTiSWDocTableHeading"/>
            </w:pPr>
          </w:p>
          <w:p w:rsidR="00E14646" w:rsidRDefault="00E14646" w:rsidP="001411B0">
            <w:pPr>
              <w:pStyle w:val="RTiSWDocTableHeading"/>
            </w:pPr>
            <w:r>
              <w:t>Example Network Table Column</w:t>
            </w:r>
          </w:p>
        </w:tc>
        <w:tc>
          <w:tcPr>
            <w:tcW w:w="2610" w:type="dxa"/>
            <w:shd w:val="clear" w:color="auto" w:fill="C0C0C0"/>
          </w:tcPr>
          <w:p w:rsidR="00E14646" w:rsidRDefault="00E14646" w:rsidP="001411B0">
            <w:pPr>
              <w:pStyle w:val="RTiSWDocTableHeading"/>
            </w:pPr>
            <w:r>
              <w:t>Command Parameter to Indicate Column</w:t>
            </w:r>
          </w:p>
        </w:tc>
        <w:tc>
          <w:tcPr>
            <w:tcW w:w="5215" w:type="dxa"/>
            <w:shd w:val="clear" w:color="auto" w:fill="C0C0C0"/>
          </w:tcPr>
          <w:p w:rsidR="00E14646" w:rsidRDefault="00E14646" w:rsidP="001411B0">
            <w:pPr>
              <w:pStyle w:val="RTiSWDocTableHeading"/>
            </w:pPr>
          </w:p>
          <w:p w:rsidR="00E14646" w:rsidRDefault="00E14646" w:rsidP="001411B0">
            <w:pPr>
              <w:pStyle w:val="RTiSWDocTableHeading"/>
            </w:pPr>
          </w:p>
          <w:p w:rsidR="00E14646" w:rsidRDefault="00E14646" w:rsidP="001411B0">
            <w:pPr>
              <w:pStyle w:val="RTiSWDocTableHeading"/>
            </w:pPr>
            <w:r>
              <w:t>Description</w:t>
            </w:r>
          </w:p>
        </w:tc>
      </w:tr>
      <w:tr w:rsidR="00E14646" w:rsidTr="00A4482E">
        <w:trPr>
          <w:jc w:val="center"/>
        </w:trPr>
        <w:tc>
          <w:tcPr>
            <w:tcW w:w="1710" w:type="dxa"/>
          </w:tcPr>
          <w:p w:rsidR="00E14646" w:rsidRDefault="00E14646" w:rsidP="001411B0">
            <w:pPr>
              <w:numPr>
                <w:ilvl w:val="12"/>
                <w:numId w:val="0"/>
              </w:numPr>
            </w:pPr>
            <w:proofErr w:type="spellStart"/>
            <w:r w:rsidRPr="002937C3">
              <w:rPr>
                <w:rStyle w:val="RTiSWDocLiteralText"/>
              </w:rPr>
              <w:t>NodeID</w:t>
            </w:r>
            <w:proofErr w:type="spellEnd"/>
          </w:p>
        </w:tc>
        <w:tc>
          <w:tcPr>
            <w:tcW w:w="2610" w:type="dxa"/>
          </w:tcPr>
          <w:p w:rsidR="00E14646" w:rsidRDefault="00E14646" w:rsidP="00133FBE">
            <w:proofErr w:type="spellStart"/>
            <w:r w:rsidRPr="00555936">
              <w:rPr>
                <w:rStyle w:val="RTiSWDocLiteralText"/>
              </w:rPr>
              <w:t>NodeIDColumn</w:t>
            </w:r>
            <w:proofErr w:type="spellEnd"/>
          </w:p>
        </w:tc>
        <w:tc>
          <w:tcPr>
            <w:tcW w:w="5215" w:type="dxa"/>
          </w:tcPr>
          <w:p w:rsidR="00E14646" w:rsidRDefault="00E14646" w:rsidP="00E14646">
            <w:r>
              <w:t>The location ID for the network node, typically corresponding to the location ID in time series identifiers.</w:t>
            </w:r>
          </w:p>
        </w:tc>
      </w:tr>
      <w:tr w:rsidR="00E14646" w:rsidTr="00A4482E">
        <w:trPr>
          <w:jc w:val="center"/>
        </w:trPr>
        <w:tc>
          <w:tcPr>
            <w:tcW w:w="1710" w:type="dxa"/>
          </w:tcPr>
          <w:p w:rsidR="00E14646" w:rsidRPr="00FA45E8" w:rsidRDefault="00E14646" w:rsidP="001411B0">
            <w:pPr>
              <w:numPr>
                <w:ilvl w:val="12"/>
                <w:numId w:val="0"/>
              </w:numPr>
              <w:rPr>
                <w:rStyle w:val="RTiSWDocLiteralText"/>
              </w:rPr>
            </w:pPr>
            <w:proofErr w:type="spellStart"/>
            <w:r w:rsidRPr="00FA45E8">
              <w:rPr>
                <w:rStyle w:val="RTiSWDocLiteralText"/>
              </w:rPr>
              <w:t>NodeName</w:t>
            </w:r>
            <w:proofErr w:type="spellEnd"/>
          </w:p>
        </w:tc>
        <w:tc>
          <w:tcPr>
            <w:tcW w:w="2610" w:type="dxa"/>
          </w:tcPr>
          <w:p w:rsidR="00E14646" w:rsidRDefault="00E14646" w:rsidP="00133FBE">
            <w:proofErr w:type="spellStart"/>
            <w:r w:rsidRPr="00555936">
              <w:rPr>
                <w:rStyle w:val="RTiSWDocLiteralText"/>
              </w:rPr>
              <w:t>Node</w:t>
            </w:r>
            <w:r>
              <w:rPr>
                <w:rStyle w:val="RTiSWDocLiteralText"/>
              </w:rPr>
              <w:t>Name</w:t>
            </w:r>
            <w:r w:rsidRPr="00555936">
              <w:rPr>
                <w:rStyle w:val="RTiSWDocLiteralText"/>
              </w:rPr>
              <w:t>Column</w:t>
            </w:r>
            <w:proofErr w:type="spellEnd"/>
          </w:p>
        </w:tc>
        <w:tc>
          <w:tcPr>
            <w:tcW w:w="5215" w:type="dxa"/>
          </w:tcPr>
          <w:p w:rsidR="00E14646" w:rsidRDefault="00E14646" w:rsidP="00E14646">
            <w:r>
              <w:t xml:space="preserve">The node name, useful because </w:t>
            </w:r>
            <w:proofErr w:type="spellStart"/>
            <w:r w:rsidRPr="00655F43">
              <w:rPr>
                <w:rStyle w:val="RTiSWDocLiteralText"/>
              </w:rPr>
              <w:t>NodeID</w:t>
            </w:r>
            <w:proofErr w:type="spellEnd"/>
            <w:r>
              <w:t xml:space="preserve"> is generally terse and non-descriptive, used in messages.</w:t>
            </w:r>
          </w:p>
        </w:tc>
      </w:tr>
      <w:tr w:rsidR="00E14646" w:rsidTr="00A4482E">
        <w:trPr>
          <w:jc w:val="center"/>
        </w:trPr>
        <w:tc>
          <w:tcPr>
            <w:tcW w:w="1710" w:type="dxa"/>
          </w:tcPr>
          <w:p w:rsidR="00E14646" w:rsidRPr="00FA45E8" w:rsidRDefault="00E14646" w:rsidP="001411B0">
            <w:pPr>
              <w:numPr>
                <w:ilvl w:val="12"/>
                <w:numId w:val="0"/>
              </w:numPr>
              <w:rPr>
                <w:rStyle w:val="RTiSWDocLiteralText"/>
              </w:rPr>
            </w:pPr>
            <w:proofErr w:type="spellStart"/>
            <w:r w:rsidRPr="00FA45E8">
              <w:rPr>
                <w:rStyle w:val="RTiSWDocLiteralText"/>
              </w:rPr>
              <w:t>NodeType</w:t>
            </w:r>
            <w:proofErr w:type="spellEnd"/>
          </w:p>
        </w:tc>
        <w:tc>
          <w:tcPr>
            <w:tcW w:w="2610" w:type="dxa"/>
          </w:tcPr>
          <w:p w:rsidR="00E14646" w:rsidRDefault="00E14646" w:rsidP="00555936">
            <w:proofErr w:type="spellStart"/>
            <w:r w:rsidRPr="00555936">
              <w:rPr>
                <w:rStyle w:val="RTiSWDocLiteralText"/>
              </w:rPr>
              <w:t>Node</w:t>
            </w:r>
            <w:r>
              <w:rPr>
                <w:rStyle w:val="RTiSWDocLiteralText"/>
              </w:rPr>
              <w:t>Type</w:t>
            </w:r>
            <w:r w:rsidRPr="00555936">
              <w:rPr>
                <w:rStyle w:val="RTiSWDocLiteralText"/>
              </w:rPr>
              <w:t>Column</w:t>
            </w:r>
            <w:proofErr w:type="spellEnd"/>
          </w:p>
        </w:tc>
        <w:tc>
          <w:tcPr>
            <w:tcW w:w="5215" w:type="dxa"/>
          </w:tcPr>
          <w:p w:rsidR="00E14646" w:rsidRDefault="00E14646" w:rsidP="00E14646">
            <w:r>
              <w:t>The node type, needed to define node behavior (e.g., whether time series values get added, subtracted, reset at node).  The node types are user-defined, although types often are defined by modeling conventions.  The behavior corresponding to node types is defined by using command parameters (</w:t>
            </w:r>
            <w:proofErr w:type="spellStart"/>
            <w:r w:rsidRPr="008532C6">
              <w:rPr>
                <w:rStyle w:val="RTiSWDocLiteralText"/>
              </w:rPr>
              <w:t>NodeAddTypes</w:t>
            </w:r>
            <w:proofErr w:type="spellEnd"/>
            <w:r>
              <w:t xml:space="preserve">, </w:t>
            </w:r>
            <w:proofErr w:type="spellStart"/>
            <w:r w:rsidRPr="00555936">
              <w:rPr>
                <w:rStyle w:val="RTiSWDocLiteralText"/>
              </w:rPr>
              <w:t>NodeSubtractTypes</w:t>
            </w:r>
            <w:proofErr w:type="spellEnd"/>
            <w:r>
              <w:t xml:space="preserve">, </w:t>
            </w:r>
            <w:proofErr w:type="spellStart"/>
            <w:r w:rsidRPr="00555936">
              <w:rPr>
                <w:rStyle w:val="RTiSWDocLiteralText"/>
              </w:rPr>
              <w:t>NodeOutflowTypes</w:t>
            </w:r>
            <w:proofErr w:type="spellEnd"/>
            <w:r>
              <w:t xml:space="preserve">, </w:t>
            </w:r>
            <w:proofErr w:type="spellStart"/>
            <w:proofErr w:type="gramStart"/>
            <w:r w:rsidRPr="00555936">
              <w:rPr>
                <w:rStyle w:val="RTiSWDocLiteralText"/>
              </w:rPr>
              <w:t>NodeFlowThroughTypes</w:t>
            </w:r>
            <w:proofErr w:type="spellEnd"/>
            <w:proofErr w:type="gramEnd"/>
            <w:r>
              <w:t>).</w:t>
            </w:r>
          </w:p>
        </w:tc>
      </w:tr>
      <w:tr w:rsidR="00E14646" w:rsidTr="00A4482E">
        <w:trPr>
          <w:jc w:val="center"/>
        </w:trPr>
        <w:tc>
          <w:tcPr>
            <w:tcW w:w="1710" w:type="dxa"/>
          </w:tcPr>
          <w:p w:rsidR="00E14646" w:rsidRPr="00FA45E8" w:rsidRDefault="00E14646" w:rsidP="001411B0">
            <w:pPr>
              <w:numPr>
                <w:ilvl w:val="12"/>
                <w:numId w:val="0"/>
              </w:numPr>
              <w:rPr>
                <w:rStyle w:val="RTiSWDocLiteralText"/>
              </w:rPr>
            </w:pPr>
            <w:proofErr w:type="spellStart"/>
            <w:r w:rsidRPr="00FA45E8">
              <w:rPr>
                <w:rStyle w:val="RTiSWDocLiteralText"/>
              </w:rPr>
              <w:t>NodeDist</w:t>
            </w:r>
            <w:proofErr w:type="spellEnd"/>
          </w:p>
        </w:tc>
        <w:tc>
          <w:tcPr>
            <w:tcW w:w="2610" w:type="dxa"/>
          </w:tcPr>
          <w:p w:rsidR="00E14646" w:rsidRDefault="00E14646" w:rsidP="00E14646">
            <w:proofErr w:type="spellStart"/>
            <w:r w:rsidRPr="00555936">
              <w:rPr>
                <w:rStyle w:val="RTiSWDocLiteralText"/>
              </w:rPr>
              <w:t>Node</w:t>
            </w:r>
            <w:r>
              <w:rPr>
                <w:rStyle w:val="RTiSWDocLiteralText"/>
              </w:rPr>
              <w:t>Distance</w:t>
            </w:r>
            <w:r w:rsidRPr="00555936">
              <w:rPr>
                <w:rStyle w:val="RTiSWDocLiteralText"/>
              </w:rPr>
              <w:t>Column</w:t>
            </w:r>
            <w:proofErr w:type="spellEnd"/>
          </w:p>
        </w:tc>
        <w:tc>
          <w:tcPr>
            <w:tcW w:w="5215" w:type="dxa"/>
          </w:tcPr>
          <w:p w:rsidR="00E14646" w:rsidRDefault="00E14646" w:rsidP="001411B0">
            <w:r>
              <w:t xml:space="preserve">The node distance along the flow path.  Typically the distance is measured relative to the lowest point on the network.  The distance is used to estimate gain/loss when </w:t>
            </w:r>
            <w:proofErr w:type="spellStart"/>
            <w:r w:rsidRPr="001D6E83">
              <w:rPr>
                <w:rStyle w:val="RTiSWDocLiteralText"/>
              </w:rPr>
              <w:t>GainMethod</w:t>
            </w:r>
            <w:proofErr w:type="spellEnd"/>
            <w:r>
              <w:rPr>
                <w:rStyle w:val="RTiSWDocLiteralText"/>
              </w:rPr>
              <w:t>=Distance</w:t>
            </w:r>
            <w:r>
              <w:t xml:space="preserve"> is specified as a command parameter.</w:t>
            </w:r>
          </w:p>
        </w:tc>
      </w:tr>
      <w:tr w:rsidR="00E14646" w:rsidTr="00A4482E">
        <w:trPr>
          <w:jc w:val="center"/>
        </w:trPr>
        <w:tc>
          <w:tcPr>
            <w:tcW w:w="1710" w:type="dxa"/>
          </w:tcPr>
          <w:p w:rsidR="00E14646" w:rsidRPr="002937C3" w:rsidRDefault="00E14646" w:rsidP="001411B0">
            <w:pPr>
              <w:numPr>
                <w:ilvl w:val="12"/>
                <w:numId w:val="0"/>
              </w:numPr>
              <w:rPr>
                <w:rStyle w:val="RTiSWDocLiteralText"/>
              </w:rPr>
            </w:pPr>
            <w:proofErr w:type="spellStart"/>
            <w:r>
              <w:rPr>
                <w:rStyle w:val="RTiSWDocLiteralText"/>
              </w:rPr>
              <w:t>NodeWeight</w:t>
            </w:r>
            <w:proofErr w:type="spellEnd"/>
          </w:p>
        </w:tc>
        <w:tc>
          <w:tcPr>
            <w:tcW w:w="2610" w:type="dxa"/>
          </w:tcPr>
          <w:p w:rsidR="00E14646" w:rsidRDefault="00E14646" w:rsidP="00E14646">
            <w:pPr>
              <w:numPr>
                <w:ilvl w:val="12"/>
                <w:numId w:val="0"/>
              </w:numPr>
            </w:pPr>
            <w:proofErr w:type="spellStart"/>
            <w:r w:rsidRPr="00555936">
              <w:rPr>
                <w:rStyle w:val="RTiSWDocLiteralText"/>
              </w:rPr>
              <w:t>Node</w:t>
            </w:r>
            <w:r>
              <w:rPr>
                <w:rStyle w:val="RTiSWDocLiteralText"/>
              </w:rPr>
              <w:t>WeightC</w:t>
            </w:r>
            <w:r w:rsidRPr="00555936">
              <w:rPr>
                <w:rStyle w:val="RTiSWDocLiteralText"/>
              </w:rPr>
              <w:t>olumn</w:t>
            </w:r>
            <w:proofErr w:type="spellEnd"/>
          </w:p>
        </w:tc>
        <w:tc>
          <w:tcPr>
            <w:tcW w:w="5215" w:type="dxa"/>
          </w:tcPr>
          <w:p w:rsidR="00E14646" w:rsidRDefault="00E14646" w:rsidP="00AF1523">
            <w:pPr>
              <w:numPr>
                <w:ilvl w:val="12"/>
                <w:numId w:val="0"/>
              </w:numPr>
            </w:pPr>
            <w:r>
              <w:t xml:space="preserve">Used when </w:t>
            </w:r>
            <w:proofErr w:type="spellStart"/>
            <w:r w:rsidRPr="00555936">
              <w:rPr>
                <w:rStyle w:val="RTiSWDocLiteralText"/>
              </w:rPr>
              <w:t>GainMethod</w:t>
            </w:r>
            <w:proofErr w:type="spellEnd"/>
            <w:r w:rsidRPr="00555936">
              <w:rPr>
                <w:rStyle w:val="RTiSWDocLiteralText"/>
              </w:rPr>
              <w:t>=Weight</w:t>
            </w:r>
            <w:r>
              <w:t xml:space="preserve">.  The weights indicate the relative weight of the reach gain/loss to be distributed between nodes on the reach.  For example, specify a best estimate of the percentage of reach loss that occurs above each node.  Or, specify as a rate of gain/loss when used with </w:t>
            </w:r>
            <w:proofErr w:type="spellStart"/>
            <w:r w:rsidRPr="00133FBE">
              <w:rPr>
                <w:rStyle w:val="RTiSWDocLiteralText"/>
              </w:rPr>
              <w:t>GainMethod</w:t>
            </w:r>
            <w:proofErr w:type="spellEnd"/>
            <w:r w:rsidRPr="00133FBE">
              <w:rPr>
                <w:rStyle w:val="RTiSWDocLiteralText"/>
              </w:rPr>
              <w:t>=</w:t>
            </w:r>
            <w:proofErr w:type="spellStart"/>
            <w:r>
              <w:rPr>
                <w:rStyle w:val="RTiSWDocLiteralText"/>
              </w:rPr>
              <w:t>DistanceWeight</w:t>
            </w:r>
            <w:proofErr w:type="spellEnd"/>
            <w:r>
              <w:t xml:space="preserve"> (but in this case the distance*weight product will be normalized to ensure that the reach gain/loss is equalized between known point flows).</w:t>
            </w:r>
          </w:p>
        </w:tc>
      </w:tr>
      <w:tr w:rsidR="00E14646" w:rsidTr="00A4482E">
        <w:trPr>
          <w:jc w:val="center"/>
        </w:trPr>
        <w:tc>
          <w:tcPr>
            <w:tcW w:w="1710" w:type="dxa"/>
          </w:tcPr>
          <w:p w:rsidR="00A4482E" w:rsidRDefault="00E14646" w:rsidP="001411B0">
            <w:pPr>
              <w:numPr>
                <w:ilvl w:val="12"/>
                <w:numId w:val="0"/>
              </w:numPr>
              <w:rPr>
                <w:rStyle w:val="RTiSWDocLiteralText"/>
              </w:rPr>
            </w:pPr>
            <w:r w:rsidRPr="002937C3">
              <w:rPr>
                <w:rStyle w:val="RTiSWDocLiteralText"/>
              </w:rPr>
              <w:t>Downstream</w:t>
            </w:r>
          </w:p>
          <w:p w:rsidR="00E14646" w:rsidRDefault="00E14646" w:rsidP="001411B0">
            <w:pPr>
              <w:numPr>
                <w:ilvl w:val="12"/>
                <w:numId w:val="0"/>
              </w:numPr>
            </w:pPr>
            <w:proofErr w:type="spellStart"/>
            <w:r w:rsidRPr="002937C3">
              <w:rPr>
                <w:rStyle w:val="RTiSWDocLiteralText"/>
              </w:rPr>
              <w:t>NodeID</w:t>
            </w:r>
            <w:proofErr w:type="spellEnd"/>
          </w:p>
        </w:tc>
        <w:tc>
          <w:tcPr>
            <w:tcW w:w="2610" w:type="dxa"/>
          </w:tcPr>
          <w:p w:rsidR="00E14646" w:rsidRDefault="00E14646" w:rsidP="00E14646">
            <w:pPr>
              <w:numPr>
                <w:ilvl w:val="12"/>
                <w:numId w:val="0"/>
              </w:numPr>
              <w:rPr>
                <w:rStyle w:val="RTiSWDocLiteralText"/>
              </w:rPr>
            </w:pPr>
            <w:proofErr w:type="spellStart"/>
            <w:r>
              <w:rPr>
                <w:rStyle w:val="RTiSWDocLiteralText"/>
              </w:rPr>
              <w:t>DownstreamN</w:t>
            </w:r>
            <w:r w:rsidRPr="00555936">
              <w:rPr>
                <w:rStyle w:val="RTiSWDocLiteralText"/>
              </w:rPr>
              <w:t>ode</w:t>
            </w:r>
            <w:r>
              <w:rPr>
                <w:rStyle w:val="RTiSWDocLiteralText"/>
              </w:rPr>
              <w:t>ID</w:t>
            </w:r>
            <w:proofErr w:type="spellEnd"/>
          </w:p>
          <w:p w:rsidR="00E14646" w:rsidRDefault="00E14646" w:rsidP="00E14646">
            <w:pPr>
              <w:numPr>
                <w:ilvl w:val="12"/>
                <w:numId w:val="0"/>
              </w:numPr>
            </w:pPr>
            <w:r>
              <w:rPr>
                <w:rStyle w:val="RTiSWDocLiteralText"/>
              </w:rPr>
              <w:t>C</w:t>
            </w:r>
            <w:r w:rsidRPr="00555936">
              <w:rPr>
                <w:rStyle w:val="RTiSWDocLiteralText"/>
              </w:rPr>
              <w:t>olumn</w:t>
            </w:r>
          </w:p>
        </w:tc>
        <w:tc>
          <w:tcPr>
            <w:tcW w:w="5215" w:type="dxa"/>
          </w:tcPr>
          <w:p w:rsidR="00E14646" w:rsidRDefault="00E14646" w:rsidP="001411B0">
            <w:pPr>
              <w:numPr>
                <w:ilvl w:val="12"/>
                <w:numId w:val="0"/>
              </w:numPr>
            </w:pPr>
            <w:r>
              <w:t>The location ID for the downstream node, needed to define network connectivity.</w:t>
            </w:r>
          </w:p>
        </w:tc>
      </w:tr>
      <w:tr w:rsidR="00E14646" w:rsidTr="00A4482E">
        <w:trPr>
          <w:jc w:val="center"/>
        </w:trPr>
        <w:tc>
          <w:tcPr>
            <w:tcW w:w="1710" w:type="dxa"/>
          </w:tcPr>
          <w:p w:rsidR="00E14646" w:rsidRPr="002937C3" w:rsidRDefault="00E14646" w:rsidP="001411B0">
            <w:pPr>
              <w:numPr>
                <w:ilvl w:val="12"/>
                <w:numId w:val="0"/>
              </w:numPr>
              <w:rPr>
                <w:rStyle w:val="RTiSWDocLiteralText"/>
              </w:rPr>
            </w:pPr>
            <w:r>
              <w:rPr>
                <w:rStyle w:val="RTiSWDocLiteralText"/>
              </w:rPr>
              <w:t>TSID</w:t>
            </w:r>
          </w:p>
        </w:tc>
        <w:tc>
          <w:tcPr>
            <w:tcW w:w="2610" w:type="dxa"/>
          </w:tcPr>
          <w:p w:rsidR="00E14646" w:rsidRDefault="00E14646" w:rsidP="00E14646">
            <w:pPr>
              <w:numPr>
                <w:ilvl w:val="12"/>
                <w:numId w:val="0"/>
              </w:numPr>
              <w:rPr>
                <w:rStyle w:val="RTiSWDocLiteralText"/>
              </w:rPr>
            </w:pPr>
            <w:proofErr w:type="spellStart"/>
            <w:r>
              <w:rPr>
                <w:rStyle w:val="RTiSWDocLiteralText"/>
              </w:rPr>
              <w:t>TSIDColumn</w:t>
            </w:r>
            <w:proofErr w:type="spellEnd"/>
          </w:p>
        </w:tc>
        <w:tc>
          <w:tcPr>
            <w:tcW w:w="5215" w:type="dxa"/>
          </w:tcPr>
          <w:p w:rsidR="00E14646" w:rsidRDefault="00E14646" w:rsidP="00A4482E">
            <w:pPr>
              <w:numPr>
                <w:ilvl w:val="12"/>
                <w:numId w:val="0"/>
              </w:numPr>
            </w:pPr>
            <w:r>
              <w:t xml:space="preserve">Indicates the time series identifier or alias for the input time series.  The notation </w:t>
            </w:r>
            <w:r w:rsidRPr="00A4482E">
              <w:rPr>
                <w:rStyle w:val="RTiSWDocLiteralText"/>
              </w:rPr>
              <w:t>%I</w:t>
            </w:r>
            <w:r>
              <w:t xml:space="preserve"> can be used </w:t>
            </w:r>
            <w:r w:rsidR="00A4482E">
              <w:t>as a place holder that will be replaced with value of the Interval command parameter.  In the future, additional similar columns will be added if multiple input time series are needed with other node types.</w:t>
            </w:r>
          </w:p>
        </w:tc>
      </w:tr>
    </w:tbl>
    <w:p w:rsidR="009804E0" w:rsidRDefault="009804E0" w:rsidP="009804E0">
      <w:pPr>
        <w:numPr>
          <w:ilvl w:val="12"/>
          <w:numId w:val="0"/>
        </w:numPr>
      </w:pPr>
    </w:p>
    <w:p w:rsidR="003260E9" w:rsidRDefault="003260E9">
      <w:pPr>
        <w:numPr>
          <w:ilvl w:val="12"/>
          <w:numId w:val="0"/>
        </w:numPr>
      </w:pPr>
      <w:r>
        <w:lastRenderedPageBreak/>
        <w:t xml:space="preserve">The </w:t>
      </w:r>
      <w:proofErr w:type="gramStart"/>
      <w:r w:rsidRPr="000626E9">
        <w:rPr>
          <w:rStyle w:val="RTiSWDocLiteralText"/>
        </w:rPr>
        <w:t>AnalyzeNetworkPointFlow(</w:t>
      </w:r>
      <w:proofErr w:type="gramEnd"/>
      <w:r w:rsidRPr="000626E9">
        <w:rPr>
          <w:rStyle w:val="RTiSWDocLiteralText"/>
        </w:rPr>
        <w:t>)</w:t>
      </w:r>
      <w:r>
        <w:t xml:space="preserve"> command creates output time series with the data types</w:t>
      </w:r>
      <w:r w:rsidR="00133FBE">
        <w:t xml:space="preserve"> indicated in the following table.</w:t>
      </w:r>
      <w:r w:rsidR="00A4482E">
        <w:t xml:space="preserve">  For example, the time series identifier for the output time series will be similar to the following (where the </w:t>
      </w:r>
      <w:proofErr w:type="spellStart"/>
      <w:r w:rsidR="00A4482E" w:rsidRPr="00A4482E">
        <w:rPr>
          <w:rStyle w:val="RTiSWDocLiteralText"/>
        </w:rPr>
        <w:t>NodeID</w:t>
      </w:r>
      <w:proofErr w:type="spellEnd"/>
      <w:r w:rsidR="00A4482E">
        <w:t xml:space="preserve"> is taken from the network, data source is not used, data type is as listed below, and the interval agrees with the </w:t>
      </w:r>
      <w:r w:rsidR="00A4482E" w:rsidRPr="00A4482E">
        <w:rPr>
          <w:rStyle w:val="RTiSWDocLiteralText"/>
        </w:rPr>
        <w:t>Interval</w:t>
      </w:r>
      <w:r w:rsidR="00A4482E">
        <w:t xml:space="preserve"> command parameter):</w:t>
      </w:r>
    </w:p>
    <w:p w:rsidR="00A4482E" w:rsidRDefault="00A4482E">
      <w:pPr>
        <w:numPr>
          <w:ilvl w:val="12"/>
          <w:numId w:val="0"/>
        </w:numPr>
      </w:pPr>
    </w:p>
    <w:p w:rsidR="00A4482E" w:rsidRPr="00A4482E" w:rsidRDefault="00A4482E" w:rsidP="00A4482E">
      <w:pPr>
        <w:numPr>
          <w:ilvl w:val="12"/>
          <w:numId w:val="0"/>
        </w:numPr>
        <w:ind w:firstLine="720"/>
        <w:rPr>
          <w:rStyle w:val="RTiSWDocLiteralText"/>
        </w:rPr>
      </w:pPr>
      <w:proofErr w:type="spellStart"/>
      <w:r w:rsidRPr="00A4482E">
        <w:rPr>
          <w:rStyle w:val="RTiSWDocLiteralText"/>
        </w:rPr>
        <w:t>NodeID</w:t>
      </w:r>
      <w:proofErr w:type="spellEnd"/>
      <w:proofErr w:type="gramStart"/>
      <w:r w:rsidRPr="00A4482E">
        <w:rPr>
          <w:rStyle w:val="RTiSWDocLiteralText"/>
        </w:rPr>
        <w:t>..</w:t>
      </w:r>
      <w:proofErr w:type="spellStart"/>
      <w:proofErr w:type="gramEnd"/>
      <w:r w:rsidRPr="00A4482E">
        <w:rPr>
          <w:rStyle w:val="RTiSWDocLiteralText"/>
        </w:rPr>
        <w:t>NodeInflow.Day</w:t>
      </w:r>
      <w:proofErr w:type="spellEnd"/>
    </w:p>
    <w:p w:rsidR="00A4482E" w:rsidRDefault="00A4482E">
      <w:pPr>
        <w:numPr>
          <w:ilvl w:val="12"/>
          <w:numId w:val="0"/>
        </w:numPr>
      </w:pPr>
    </w:p>
    <w:p w:rsidR="00133FBE" w:rsidRDefault="00133FBE" w:rsidP="00133FBE">
      <w:pPr>
        <w:pStyle w:val="RTiSWDocFigureTableTitle"/>
      </w:pPr>
      <w:proofErr w:type="gramStart"/>
      <w:r>
        <w:t>AnalyzeNetworkPointFlow(</w:t>
      </w:r>
      <w:proofErr w:type="gramEnd"/>
      <w:r>
        <w:t>) Network Input Table Column Description</w:t>
      </w:r>
    </w:p>
    <w:p w:rsidR="00133FBE" w:rsidRDefault="00133FBE">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6361"/>
      </w:tblGrid>
      <w:tr w:rsidR="00133FBE" w:rsidTr="001411B0">
        <w:trPr>
          <w:tblHeader/>
          <w:jc w:val="center"/>
        </w:trPr>
        <w:tc>
          <w:tcPr>
            <w:tcW w:w="2487" w:type="dxa"/>
            <w:shd w:val="clear" w:color="auto" w:fill="C0C0C0"/>
          </w:tcPr>
          <w:p w:rsidR="00133FBE" w:rsidRDefault="00133FBE" w:rsidP="001411B0">
            <w:pPr>
              <w:pStyle w:val="RTiSWDocTableHeading"/>
            </w:pPr>
            <w:r>
              <w:t>Column</w:t>
            </w:r>
          </w:p>
        </w:tc>
        <w:tc>
          <w:tcPr>
            <w:tcW w:w="6840" w:type="dxa"/>
            <w:shd w:val="clear" w:color="auto" w:fill="C0C0C0"/>
          </w:tcPr>
          <w:p w:rsidR="00133FBE" w:rsidRDefault="00133FBE" w:rsidP="001411B0">
            <w:pPr>
              <w:pStyle w:val="RTiSWDocTableHeading"/>
            </w:pPr>
            <w:r>
              <w:t>Description</w:t>
            </w:r>
          </w:p>
        </w:tc>
      </w:tr>
      <w:tr w:rsidR="00133FBE" w:rsidTr="001411B0">
        <w:trPr>
          <w:jc w:val="center"/>
        </w:trPr>
        <w:tc>
          <w:tcPr>
            <w:tcW w:w="2487" w:type="dxa"/>
          </w:tcPr>
          <w:p w:rsidR="00133FBE" w:rsidRDefault="00133FBE" w:rsidP="001411B0">
            <w:pPr>
              <w:numPr>
                <w:ilvl w:val="12"/>
                <w:numId w:val="0"/>
              </w:numPr>
            </w:pPr>
            <w:r w:rsidRPr="003260E9">
              <w:rPr>
                <w:rStyle w:val="RTiSWDocLiteralText"/>
              </w:rPr>
              <w:t>NodeInflow</w:t>
            </w:r>
          </w:p>
        </w:tc>
        <w:tc>
          <w:tcPr>
            <w:tcW w:w="6840" w:type="dxa"/>
          </w:tcPr>
          <w:p w:rsidR="00133FBE" w:rsidRDefault="00133FBE" w:rsidP="001411B0">
            <w:r>
              <w:t>Sum of outflows from upstream nodes, which are consequently inflows to the current node (lagged routing currently is not implemented).</w:t>
            </w:r>
          </w:p>
        </w:tc>
      </w:tr>
      <w:tr w:rsidR="00133FBE" w:rsidTr="001411B0">
        <w:trPr>
          <w:jc w:val="center"/>
        </w:trPr>
        <w:tc>
          <w:tcPr>
            <w:tcW w:w="2487" w:type="dxa"/>
          </w:tcPr>
          <w:p w:rsidR="00133FBE" w:rsidRPr="00FA45E8" w:rsidRDefault="00133FBE" w:rsidP="001411B0">
            <w:pPr>
              <w:numPr>
                <w:ilvl w:val="12"/>
                <w:numId w:val="0"/>
              </w:numPr>
              <w:rPr>
                <w:rStyle w:val="RTiSWDocLiteralText"/>
              </w:rPr>
            </w:pPr>
            <w:r w:rsidRPr="003260E9">
              <w:rPr>
                <w:rStyle w:val="RTiSWDocLiteralText"/>
              </w:rPr>
              <w:t>NodeAdd</w:t>
            </w:r>
          </w:p>
        </w:tc>
        <w:tc>
          <w:tcPr>
            <w:tcW w:w="6840" w:type="dxa"/>
          </w:tcPr>
          <w:p w:rsidR="00133FBE" w:rsidRDefault="00133FBE" w:rsidP="001411B0">
            <w:r>
              <w:t>Time series added at the node (for example immediately off-channel reservoir release or measured return flow).</w:t>
            </w:r>
          </w:p>
        </w:tc>
      </w:tr>
      <w:tr w:rsidR="00133FBE" w:rsidTr="001411B0">
        <w:trPr>
          <w:jc w:val="center"/>
        </w:trPr>
        <w:tc>
          <w:tcPr>
            <w:tcW w:w="2487" w:type="dxa"/>
          </w:tcPr>
          <w:p w:rsidR="00133FBE" w:rsidRPr="003260E9" w:rsidRDefault="00133FBE" w:rsidP="001411B0">
            <w:pPr>
              <w:numPr>
                <w:ilvl w:val="12"/>
                <w:numId w:val="0"/>
              </w:numPr>
              <w:rPr>
                <w:rStyle w:val="RTiSWDocLiteralText"/>
              </w:rPr>
            </w:pPr>
            <w:r w:rsidRPr="003260E9">
              <w:rPr>
                <w:rStyle w:val="RTiSWDocLiteralText"/>
              </w:rPr>
              <w:t>NodeSubtract</w:t>
            </w:r>
          </w:p>
        </w:tc>
        <w:tc>
          <w:tcPr>
            <w:tcW w:w="6840" w:type="dxa"/>
          </w:tcPr>
          <w:p w:rsidR="00133FBE" w:rsidRDefault="00A01027" w:rsidP="00A01027">
            <w:pPr>
              <w:numPr>
                <w:ilvl w:val="12"/>
                <w:numId w:val="0"/>
              </w:numPr>
            </w:pPr>
            <w:r>
              <w:t>Time series subtracted at the node (for example diversion).</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NodeUpstreamGain</w:t>
            </w:r>
          </w:p>
        </w:tc>
        <w:tc>
          <w:tcPr>
            <w:tcW w:w="6840" w:type="dxa"/>
          </w:tcPr>
          <w:p w:rsidR="00133FBE" w:rsidRDefault="00A01027" w:rsidP="002E5FC8">
            <w:r>
              <w:t>Gain (positive) or loss (negative) between immediate upstream node(s) and the current node (</w:t>
            </w:r>
            <w:r w:rsidR="002E5FC8">
              <w:t>missing</w:t>
            </w:r>
            <w:r>
              <w:t xml:space="preserve"> if gain/loss is not computed).</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NodeOutflow</w:t>
            </w:r>
          </w:p>
        </w:tc>
        <w:tc>
          <w:tcPr>
            <w:tcW w:w="6840" w:type="dxa"/>
          </w:tcPr>
          <w:p w:rsidR="00133FBE" w:rsidRDefault="00A01027" w:rsidP="001411B0">
            <w:r>
              <w:t>Outflow from the node, which takes into account inflow and any additions and subtractions at the node.</w:t>
            </w:r>
            <w:r w:rsidR="00A4482E">
              <w:t xml:space="preserve">  This is essentially natural flow.</w:t>
            </w:r>
          </w:p>
        </w:tc>
      </w:tr>
      <w:tr w:rsidR="002E5FC8" w:rsidTr="001411B0">
        <w:trPr>
          <w:jc w:val="center"/>
        </w:trPr>
        <w:tc>
          <w:tcPr>
            <w:tcW w:w="2487" w:type="dxa"/>
          </w:tcPr>
          <w:p w:rsidR="002E5FC8" w:rsidRDefault="002E5FC8" w:rsidP="001411B0">
            <w:pPr>
              <w:numPr>
                <w:ilvl w:val="12"/>
                <w:numId w:val="0"/>
              </w:numPr>
              <w:rPr>
                <w:rStyle w:val="RTiSWDocLiteralText"/>
              </w:rPr>
            </w:pPr>
            <w:r>
              <w:rPr>
                <w:rStyle w:val="RTiSWDocLiteralText"/>
              </w:rPr>
              <w:t>NodeUpstreamReachGain</w:t>
            </w:r>
          </w:p>
        </w:tc>
        <w:tc>
          <w:tcPr>
            <w:tcW w:w="6840" w:type="dxa"/>
          </w:tcPr>
          <w:p w:rsidR="002E5FC8" w:rsidRPr="00A01027" w:rsidRDefault="002E5FC8" w:rsidP="002E5FC8">
            <w:pPr>
              <w:rPr>
                <w:rStyle w:val="RTiSWDocLiteralText"/>
              </w:rPr>
            </w:pPr>
            <w:r>
              <w:t>Gain (positive) or loss (negative) between upstream known flow node(s) and the current node (missing if gain/loss is not computed).</w:t>
            </w:r>
          </w:p>
        </w:tc>
      </w:tr>
      <w:tr w:rsidR="00A01027" w:rsidTr="001411B0">
        <w:trPr>
          <w:jc w:val="center"/>
        </w:trPr>
        <w:tc>
          <w:tcPr>
            <w:tcW w:w="2487" w:type="dxa"/>
          </w:tcPr>
          <w:p w:rsidR="00A01027" w:rsidRPr="003260E9" w:rsidRDefault="00A01027" w:rsidP="001411B0">
            <w:pPr>
              <w:numPr>
                <w:ilvl w:val="12"/>
                <w:numId w:val="0"/>
              </w:numPr>
              <w:rPr>
                <w:rStyle w:val="RTiSWDocLiteralText"/>
              </w:rPr>
            </w:pPr>
            <w:r>
              <w:rPr>
                <w:rStyle w:val="RTiSWDocLiteralText"/>
              </w:rPr>
              <w:t>NodeInflowWithGain</w:t>
            </w:r>
          </w:p>
        </w:tc>
        <w:tc>
          <w:tcPr>
            <w:tcW w:w="6840" w:type="dxa"/>
          </w:tcPr>
          <w:p w:rsidR="00A01027" w:rsidRDefault="00A01027" w:rsidP="002E5FC8">
            <w:r w:rsidRPr="00A01027">
              <w:rPr>
                <w:rStyle w:val="RTiSWDocLiteralText"/>
              </w:rPr>
              <w:t>NodeInflow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A01027" w:rsidTr="001411B0">
        <w:trPr>
          <w:jc w:val="center"/>
        </w:trPr>
        <w:tc>
          <w:tcPr>
            <w:tcW w:w="2487" w:type="dxa"/>
          </w:tcPr>
          <w:p w:rsidR="00A01027" w:rsidRDefault="00A01027" w:rsidP="001411B0">
            <w:pPr>
              <w:numPr>
                <w:ilvl w:val="12"/>
                <w:numId w:val="0"/>
              </w:numPr>
              <w:rPr>
                <w:rStyle w:val="RTiSWDocLiteralText"/>
              </w:rPr>
            </w:pPr>
            <w:r>
              <w:rPr>
                <w:rStyle w:val="RTiSWDocLiteralText"/>
              </w:rPr>
              <w:t>NodeOutflowWithGain</w:t>
            </w:r>
          </w:p>
        </w:tc>
        <w:tc>
          <w:tcPr>
            <w:tcW w:w="6840" w:type="dxa"/>
          </w:tcPr>
          <w:p w:rsidR="00A01027" w:rsidRPr="00A01027" w:rsidRDefault="00A01027" w:rsidP="001411B0">
            <w:pPr>
              <w:rPr>
                <w:rStyle w:val="RTiSWDocLiteralText"/>
              </w:rPr>
            </w:pPr>
            <w:r>
              <w:rPr>
                <w:rStyle w:val="RTiSWDocLiteralText"/>
              </w:rPr>
              <w:t>NodeOutflow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2E5FC8" w:rsidTr="001411B0">
        <w:trPr>
          <w:jc w:val="center"/>
        </w:trPr>
        <w:tc>
          <w:tcPr>
            <w:tcW w:w="2487" w:type="dxa"/>
          </w:tcPr>
          <w:p w:rsidR="002E5FC8" w:rsidRDefault="002E5FC8" w:rsidP="001411B0">
            <w:pPr>
              <w:numPr>
                <w:ilvl w:val="12"/>
                <w:numId w:val="0"/>
              </w:numPr>
              <w:rPr>
                <w:rStyle w:val="RTiSWDocLiteralText"/>
              </w:rPr>
            </w:pPr>
            <w:r w:rsidRPr="003260E9">
              <w:rPr>
                <w:rStyle w:val="RTiSWDocLiteralText"/>
              </w:rPr>
              <w:t>NodeStorage</w:t>
            </w:r>
          </w:p>
        </w:tc>
        <w:tc>
          <w:tcPr>
            <w:tcW w:w="6840" w:type="dxa"/>
          </w:tcPr>
          <w:p w:rsidR="002E5FC8" w:rsidRDefault="002E5FC8" w:rsidP="001411B0">
            <w:pPr>
              <w:rPr>
                <w:rStyle w:val="RTiSWDocLiteralText"/>
              </w:rPr>
            </w:pPr>
            <w:r>
              <w:t>Storage at the node after additions and subtractions (currently always zero, will enhance in the future to handle on-channel reservoirs).</w:t>
            </w:r>
          </w:p>
        </w:tc>
      </w:tr>
    </w:tbl>
    <w:p w:rsidR="00133FBE" w:rsidRDefault="00133FBE">
      <w:pPr>
        <w:numPr>
          <w:ilvl w:val="12"/>
          <w:numId w:val="0"/>
        </w:numPr>
      </w:pPr>
    </w:p>
    <w:p w:rsidR="003260E9" w:rsidRDefault="003260E9">
      <w:pPr>
        <w:numPr>
          <w:ilvl w:val="12"/>
          <w:numId w:val="0"/>
        </w:numPr>
      </w:pPr>
    </w:p>
    <w:p w:rsidR="002E5FC8" w:rsidRDefault="002E5FC8">
      <w:r>
        <w:br w:type="page"/>
      </w:r>
    </w:p>
    <w:p w:rsidR="00A01027" w:rsidRDefault="00A01027">
      <w:pPr>
        <w:numPr>
          <w:ilvl w:val="12"/>
          <w:numId w:val="0"/>
        </w:numPr>
      </w:pPr>
      <w:r>
        <w:lastRenderedPageBreak/>
        <w:t>The following figure illustrates the output time series corresponding to the data types listed in the above table:</w:t>
      </w:r>
    </w:p>
    <w:p w:rsidR="00A01027" w:rsidRDefault="00A01027">
      <w:pPr>
        <w:numPr>
          <w:ilvl w:val="12"/>
          <w:numId w:val="0"/>
        </w:numPr>
      </w:pPr>
    </w:p>
    <w:p w:rsidR="00A01027" w:rsidRDefault="00A01027" w:rsidP="00A01027">
      <w:pPr>
        <w:numPr>
          <w:ilvl w:val="12"/>
          <w:numId w:val="0"/>
        </w:numPr>
        <w:jc w:val="center"/>
      </w:pPr>
      <w:r>
        <w:rPr>
          <w:noProof/>
        </w:rPr>
        <w:drawing>
          <wp:inline distT="0" distB="0" distL="0" distR="0">
            <wp:extent cx="594360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AnalyzeNetworkPointFlow_OutputT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00A01027" w:rsidRDefault="00A01027" w:rsidP="00A01027">
      <w:pPr>
        <w:pStyle w:val="RTiSWDocNote"/>
      </w:pPr>
      <w:r>
        <w:t>AnalyzeNetworkPointFLow_OutputTS</w:t>
      </w:r>
    </w:p>
    <w:p w:rsidR="00A01027" w:rsidRDefault="00A01027" w:rsidP="00A01027">
      <w:pPr>
        <w:pStyle w:val="RTiSWDocFigureTableTitle"/>
      </w:pPr>
      <w:r>
        <w:t xml:space="preserve">AnalyzeNetworkPointFlow() </w:t>
      </w:r>
      <w:r w:rsidR="002E5FC8">
        <w:t>Output Time Series</w:t>
      </w:r>
      <w:r>
        <w:t xml:space="preserve"> Table</w:t>
      </w:r>
    </w:p>
    <w:p w:rsidR="00A01027" w:rsidRDefault="00A01027">
      <w:pPr>
        <w:numPr>
          <w:ilvl w:val="12"/>
          <w:numId w:val="0"/>
        </w:numPr>
      </w:pPr>
    </w:p>
    <w:p w:rsidR="009E1967" w:rsidRDefault="009E1967">
      <w:pPr>
        <w:numPr>
          <w:ilvl w:val="12"/>
          <w:numId w:val="0"/>
        </w:numPr>
      </w:pPr>
      <w:r>
        <w:t>The following logic is used to analyze the network</w:t>
      </w:r>
      <w:r w:rsidR="001D6E83">
        <w:t xml:space="preserve">.  </w:t>
      </w:r>
      <w:r w:rsidR="001D6E83" w:rsidRPr="008532C6">
        <w:t xml:space="preserve">Currently this logic is performed by navigating the network from most upstream to downstream </w:t>
      </w:r>
      <w:r w:rsidR="00B26397">
        <w:t xml:space="preserve">node </w:t>
      </w:r>
      <w:r w:rsidR="001D6E83" w:rsidRPr="008532C6">
        <w:t xml:space="preserve">and processing all timesteps for a node before moving to </w:t>
      </w:r>
      <w:r w:rsidR="002E5FC8">
        <w:t>the next node</w:t>
      </w:r>
      <w:r w:rsidR="001D6E83" w:rsidRPr="008532C6">
        <w:t>.</w:t>
      </w:r>
      <w:r w:rsidR="00B26397">
        <w:t xml:space="preserve">  In the future the entire network may be traversed for each </w:t>
      </w:r>
      <w:proofErr w:type="spellStart"/>
      <w:r w:rsidR="00B26397">
        <w:t>timestep</w:t>
      </w:r>
      <w:proofErr w:type="spellEnd"/>
      <w:r w:rsidR="00B26397">
        <w:t xml:space="preserve"> to allow for temporary known flows within a reach.</w:t>
      </w:r>
    </w:p>
    <w:p w:rsidR="009E1967" w:rsidRDefault="009E1967">
      <w:pPr>
        <w:numPr>
          <w:ilvl w:val="12"/>
          <w:numId w:val="0"/>
        </w:numPr>
      </w:pPr>
    </w:p>
    <w:p w:rsidR="009E1967" w:rsidRDefault="009E1967" w:rsidP="00A0052B">
      <w:pPr>
        <w:numPr>
          <w:ilvl w:val="0"/>
          <w:numId w:val="3"/>
        </w:numPr>
        <w:ind w:left="360"/>
      </w:pPr>
      <w:r>
        <w:t>The network is navigated from top to bottom.  When a confluence is found (a node with more than one upstream node), each confluence is processed from the top down</w:t>
      </w:r>
      <w:r w:rsidR="00EB3144">
        <w:t xml:space="preserve"> to the </w:t>
      </w:r>
      <w:r w:rsidR="00A35079">
        <w:t>confluence point</w:t>
      </w:r>
      <w:r>
        <w:t>.</w:t>
      </w:r>
      <w:r w:rsidR="001D6E83">
        <w:t xml:space="preserve">  Of particular importance is the concept of a </w:t>
      </w:r>
      <w:r w:rsidR="00EB3144">
        <w:t>“</w:t>
      </w:r>
      <w:r w:rsidR="001D6E83">
        <w:t>stream reach</w:t>
      </w:r>
      <w:r w:rsidR="00EB3144">
        <w:t>”</w:t>
      </w:r>
      <w:r w:rsidR="001D6E83">
        <w:t>, which is the reach between known flow points, because mass balance is enforced at known flow points</w:t>
      </w:r>
      <w:r w:rsidR="00661442">
        <w:t xml:space="preserve"> and gain/loss can be estimated between the known flow points</w:t>
      </w:r>
      <w:r w:rsidR="001D6E83">
        <w:t>.</w:t>
      </w:r>
    </w:p>
    <w:p w:rsidR="009E1967" w:rsidRDefault="009E1967" w:rsidP="00A0052B">
      <w:pPr>
        <w:numPr>
          <w:ilvl w:val="1"/>
          <w:numId w:val="3"/>
        </w:numPr>
        <w:ind w:left="1080"/>
      </w:pPr>
      <w:r>
        <w:t xml:space="preserve">The data type for the node (see </w:t>
      </w:r>
      <w:r w:rsidR="00AA100B" w:rsidRPr="00AA100B">
        <w:rPr>
          <w:rStyle w:val="RTiSWDocLiteralText"/>
        </w:rPr>
        <w:t>*DataType</w:t>
      </w:r>
      <w:r w:rsidR="00AA100B">
        <w:t xml:space="preserve"> </w:t>
      </w:r>
      <w:r>
        <w:t xml:space="preserve">command parameters) is used to retrieve the relevant time series for the node.  </w:t>
      </w:r>
      <w:r w:rsidR="00661442">
        <w:t>The first time series that matches the location ID</w:t>
      </w:r>
      <w:r w:rsidR="002E5FC8">
        <w:t>,</w:t>
      </w:r>
      <w:r w:rsidR="00661442">
        <w:t xml:space="preserve"> data type</w:t>
      </w:r>
      <w:r w:rsidR="002E5FC8">
        <w:t>, and interval</w:t>
      </w:r>
      <w:r w:rsidR="00661442">
        <w:t xml:space="preserve"> is used as input for the node.  </w:t>
      </w:r>
      <w:r>
        <w:t xml:space="preserve">The time series must have been read prior to the </w:t>
      </w:r>
      <w:r w:rsidRPr="009E1967">
        <w:rPr>
          <w:rStyle w:val="RTiSWDocLiteralText"/>
        </w:rPr>
        <w:t>AnalyzeNetworkPointFlow()</w:t>
      </w:r>
      <w:r>
        <w:t xml:space="preserve"> command.</w:t>
      </w:r>
      <w:r w:rsidR="00EB3144">
        <w:t xml:space="preserve">  For example, use the </w:t>
      </w:r>
      <w:r w:rsidR="00EB3144" w:rsidRPr="00EB3144">
        <w:rPr>
          <w:rStyle w:val="RTiSWDocLiteralText"/>
        </w:rPr>
        <w:t>CopyTable()</w:t>
      </w:r>
      <w:r w:rsidR="00EB3144">
        <w:t xml:space="preserve"> command to copy a subset of the network table’s </w:t>
      </w:r>
      <w:r w:rsidR="00EB3144" w:rsidRPr="00EB3144">
        <w:rPr>
          <w:rStyle w:val="RTiSWDocLiteralText"/>
        </w:rPr>
        <w:t>NodeID</w:t>
      </w:r>
      <w:r w:rsidR="00EB3144">
        <w:t xml:space="preserve"> values and then use the </w:t>
      </w:r>
      <w:r w:rsidR="00EB3144" w:rsidRPr="00EB3144">
        <w:rPr>
          <w:rStyle w:val="RTiSWDocLiteralText"/>
        </w:rPr>
        <w:t>ReadTimeSeriesList()</w:t>
      </w:r>
      <w:r w:rsidR="00EB3144">
        <w:t xml:space="preserve"> comman</w:t>
      </w:r>
      <w:r w:rsidR="00E003BE">
        <w:t>d with the list of identifiers.</w:t>
      </w:r>
    </w:p>
    <w:p w:rsidR="00E003BE" w:rsidRDefault="00E003BE" w:rsidP="00A0052B">
      <w:pPr>
        <w:numPr>
          <w:ilvl w:val="1"/>
          <w:numId w:val="3"/>
        </w:numPr>
        <w:ind w:left="1080"/>
      </w:pPr>
      <w:r>
        <w:t>Calculate the node’s inflow:</w:t>
      </w:r>
    </w:p>
    <w:p w:rsidR="00E003BE" w:rsidRDefault="00E003BE" w:rsidP="00A0052B">
      <w:pPr>
        <w:numPr>
          <w:ilvl w:val="2"/>
          <w:numId w:val="3"/>
        </w:numPr>
        <w:ind w:left="1800"/>
      </w:pPr>
      <w:r>
        <w:t xml:space="preserve">Node types that set outflow, indicated by the </w:t>
      </w:r>
      <w:r w:rsidRPr="002E5FC8">
        <w:rPr>
          <w:rStyle w:val="RTiSWDocLiteralText"/>
        </w:rPr>
        <w:t>Node</w:t>
      </w:r>
      <w:r>
        <w:rPr>
          <w:rStyle w:val="RTiSWDocLiteralText"/>
        </w:rPr>
        <w:t>Outflow</w:t>
      </w:r>
      <w:r w:rsidRPr="002E5FC8">
        <w:rPr>
          <w:rStyle w:val="RTiSWDocLiteralText"/>
        </w:rPr>
        <w:t>DataTypes</w:t>
      </w:r>
      <w:r>
        <w:t xml:space="preserve"> parameter (e.g., </w:t>
      </w:r>
      <w:r w:rsidRPr="003260E9">
        <w:rPr>
          <w:rStyle w:val="RTiSWDocLiteralText"/>
        </w:rPr>
        <w:t>StreamGage</w:t>
      </w:r>
      <w:r>
        <w:t>):</w:t>
      </w:r>
    </w:p>
    <w:p w:rsidR="00E003BE" w:rsidRDefault="00E003BE" w:rsidP="00A0052B">
      <w:pPr>
        <w:numPr>
          <w:ilvl w:val="3"/>
          <w:numId w:val="3"/>
        </w:numPr>
        <w:ind w:left="2520"/>
      </w:pPr>
      <w:r w:rsidRPr="00745276">
        <w:rPr>
          <w:rStyle w:val="RTiSWDocLiteralText"/>
        </w:rPr>
        <w:t>Node</w:t>
      </w:r>
      <w:r>
        <w:rPr>
          <w:rStyle w:val="RTiSWDocLiteralText"/>
        </w:rPr>
        <w:t>In</w:t>
      </w:r>
      <w:r w:rsidRPr="00745276">
        <w:rPr>
          <w:rStyle w:val="RTiSWDocLiteralText"/>
        </w:rPr>
        <w:t>flow</w:t>
      </w:r>
      <w:r>
        <w:t xml:space="preserve"> = input time series for node</w:t>
      </w:r>
    </w:p>
    <w:p w:rsidR="00E003BE" w:rsidRDefault="00E003BE" w:rsidP="00A0052B">
      <w:pPr>
        <w:numPr>
          <w:ilvl w:val="2"/>
          <w:numId w:val="3"/>
        </w:numPr>
        <w:ind w:left="1800"/>
      </w:pPr>
      <w:r>
        <w:t>All other node types:</w:t>
      </w:r>
    </w:p>
    <w:p w:rsidR="00E003BE" w:rsidRDefault="00E003BE" w:rsidP="00A0052B">
      <w:pPr>
        <w:numPr>
          <w:ilvl w:val="3"/>
          <w:numId w:val="3"/>
        </w:numPr>
        <w:ind w:left="2520"/>
      </w:pPr>
      <w:r w:rsidRPr="00745276">
        <w:rPr>
          <w:rStyle w:val="RTiSWDocLiteralText"/>
        </w:rPr>
        <w:t>Node</w:t>
      </w:r>
      <w:r>
        <w:rPr>
          <w:rStyle w:val="RTiSWDocLiteralText"/>
        </w:rPr>
        <w:t>In</w:t>
      </w:r>
      <w:r w:rsidRPr="00745276">
        <w:rPr>
          <w:rStyle w:val="RTiSWDocLiteralText"/>
        </w:rPr>
        <w:t>flow</w:t>
      </w:r>
      <w:r>
        <w:t xml:space="preserve"> = sum of upstream node outflows</w:t>
      </w:r>
    </w:p>
    <w:p w:rsidR="009E1967" w:rsidRDefault="00E003BE" w:rsidP="00A0052B">
      <w:pPr>
        <w:numPr>
          <w:ilvl w:val="1"/>
          <w:numId w:val="3"/>
        </w:numPr>
        <w:ind w:left="1080"/>
      </w:pPr>
      <w:r>
        <w:t>Calculate the node’s outflow</w:t>
      </w:r>
      <w:r w:rsidR="009E1967">
        <w:t>:</w:t>
      </w:r>
    </w:p>
    <w:p w:rsidR="00EB3144" w:rsidRDefault="00EB3144" w:rsidP="00A0052B">
      <w:pPr>
        <w:numPr>
          <w:ilvl w:val="2"/>
          <w:numId w:val="3"/>
        </w:numPr>
        <w:ind w:left="1800"/>
      </w:pPr>
      <w:r>
        <w:t>Node types that add</w:t>
      </w:r>
      <w:r w:rsidR="002E5FC8">
        <w:t xml:space="preserve">, indicated by the </w:t>
      </w:r>
      <w:r w:rsidR="002E5FC8" w:rsidRPr="002E5FC8">
        <w:rPr>
          <w:rStyle w:val="RTiSWDocLiteralText"/>
        </w:rPr>
        <w:t>NodeAddDataTypes</w:t>
      </w:r>
      <w:r w:rsidR="002E5FC8">
        <w:t xml:space="preserve"> parameter</w:t>
      </w:r>
      <w:r w:rsidR="00022D19">
        <w:t xml:space="preserve"> (e.g., </w:t>
      </w:r>
      <w:r w:rsidR="00022D19" w:rsidRPr="003260E9">
        <w:rPr>
          <w:rStyle w:val="RTiSWDocLiteralText"/>
        </w:rPr>
        <w:t>Return</w:t>
      </w:r>
      <w:r w:rsidR="00022D19">
        <w:t xml:space="preserve">, </w:t>
      </w:r>
      <w:r w:rsidR="00022D19" w:rsidRPr="003260E9">
        <w:rPr>
          <w:rStyle w:val="RTiSWDocLiteralText"/>
        </w:rPr>
        <w:t>Import</w:t>
      </w:r>
      <w:r>
        <w:t>):</w:t>
      </w:r>
    </w:p>
    <w:p w:rsidR="00745276" w:rsidRDefault="00745276" w:rsidP="00A0052B">
      <w:pPr>
        <w:numPr>
          <w:ilvl w:val="3"/>
          <w:numId w:val="3"/>
        </w:numPr>
        <w:ind w:left="2520"/>
      </w:pPr>
      <w:r w:rsidRPr="00745276">
        <w:rPr>
          <w:rStyle w:val="RTiSWDocLiteralText"/>
        </w:rPr>
        <w:t>NodeOutflow</w:t>
      </w:r>
      <w:r>
        <w:t xml:space="preserve"> = </w:t>
      </w:r>
      <w:r w:rsidRPr="00745276">
        <w:rPr>
          <w:rStyle w:val="RTiSWDocLiteralText"/>
        </w:rPr>
        <w:t>NodeInflow</w:t>
      </w:r>
      <w:r>
        <w:t xml:space="preserve"> + added time series</w:t>
      </w:r>
    </w:p>
    <w:p w:rsidR="00EB3144" w:rsidRDefault="00EB3144" w:rsidP="00A0052B">
      <w:pPr>
        <w:numPr>
          <w:ilvl w:val="2"/>
          <w:numId w:val="3"/>
        </w:numPr>
        <w:ind w:left="1800"/>
      </w:pPr>
      <w:r>
        <w:t>Node types that subtract</w:t>
      </w:r>
      <w:r w:rsidR="002E5FC8">
        <w:t xml:space="preserve">, indicated by the </w:t>
      </w:r>
      <w:r w:rsidR="002E5FC8" w:rsidRPr="002E5FC8">
        <w:rPr>
          <w:rStyle w:val="RTiSWDocLiteralText"/>
        </w:rPr>
        <w:t>Node</w:t>
      </w:r>
      <w:r w:rsidR="002E5FC8">
        <w:rPr>
          <w:rStyle w:val="RTiSWDocLiteralText"/>
        </w:rPr>
        <w:t>Subtract</w:t>
      </w:r>
      <w:r w:rsidR="002E5FC8" w:rsidRPr="002E5FC8">
        <w:rPr>
          <w:rStyle w:val="RTiSWDocLiteralText"/>
        </w:rPr>
        <w:t>DataTypes</w:t>
      </w:r>
      <w:r>
        <w:t xml:space="preserve"> </w:t>
      </w:r>
      <w:r w:rsidR="00E003BE">
        <w:t xml:space="preserve">parameter </w:t>
      </w:r>
      <w:r>
        <w:t xml:space="preserve">(e.g., </w:t>
      </w:r>
      <w:r w:rsidRPr="003260E9">
        <w:rPr>
          <w:rStyle w:val="RTiSWDocLiteralText"/>
        </w:rPr>
        <w:t>Diversion</w:t>
      </w:r>
      <w:r>
        <w:t>):</w:t>
      </w:r>
    </w:p>
    <w:p w:rsidR="00745276" w:rsidRDefault="00745276" w:rsidP="00A0052B">
      <w:pPr>
        <w:numPr>
          <w:ilvl w:val="3"/>
          <w:numId w:val="3"/>
        </w:numPr>
        <w:ind w:left="2520"/>
      </w:pPr>
      <w:r w:rsidRPr="00745276">
        <w:rPr>
          <w:rStyle w:val="RTiSWDocLiteralText"/>
        </w:rPr>
        <w:lastRenderedPageBreak/>
        <w:t>NodeOutflow</w:t>
      </w:r>
      <w:r>
        <w:t xml:space="preserve"> = </w:t>
      </w:r>
      <w:r w:rsidRPr="00745276">
        <w:rPr>
          <w:rStyle w:val="RTiSWDocLiteralText"/>
        </w:rPr>
        <w:t>NodeInflow</w:t>
      </w:r>
      <w:r>
        <w:t xml:space="preserve"> - subtracted time series</w:t>
      </w:r>
    </w:p>
    <w:p w:rsidR="00EB3144" w:rsidRDefault="00EB3144" w:rsidP="00A0052B">
      <w:pPr>
        <w:numPr>
          <w:ilvl w:val="2"/>
          <w:numId w:val="3"/>
        </w:numPr>
        <w:ind w:left="1800"/>
      </w:pPr>
      <w:r>
        <w:t>Node types that set outflow</w:t>
      </w:r>
      <w:r w:rsidR="002E5FC8">
        <w:t xml:space="preserve">, indicated by the </w:t>
      </w:r>
      <w:r w:rsidR="002E5FC8" w:rsidRPr="002E5FC8">
        <w:rPr>
          <w:rStyle w:val="RTiSWDocLiteralText"/>
        </w:rPr>
        <w:t>Node</w:t>
      </w:r>
      <w:r w:rsidR="002E5FC8">
        <w:rPr>
          <w:rStyle w:val="RTiSWDocLiteralText"/>
        </w:rPr>
        <w:t>Outflow</w:t>
      </w:r>
      <w:r w:rsidR="002E5FC8" w:rsidRPr="002E5FC8">
        <w:rPr>
          <w:rStyle w:val="RTiSWDocLiteralText"/>
        </w:rPr>
        <w:t>DataTypes</w:t>
      </w:r>
      <w:r>
        <w:t xml:space="preserve"> </w:t>
      </w:r>
      <w:r w:rsidR="00E003BE">
        <w:t xml:space="preserve">parameter </w:t>
      </w:r>
      <w:r>
        <w:t xml:space="preserve">(e.g., </w:t>
      </w:r>
      <w:r w:rsidRPr="003260E9">
        <w:rPr>
          <w:rStyle w:val="RTiSWDocLiteralText"/>
        </w:rPr>
        <w:t>StreamGage</w:t>
      </w:r>
      <w:r>
        <w:t>)</w:t>
      </w:r>
      <w:r w:rsidR="00745276">
        <w:t>:</w:t>
      </w:r>
    </w:p>
    <w:p w:rsidR="00745276" w:rsidRDefault="00745276" w:rsidP="00A0052B">
      <w:pPr>
        <w:numPr>
          <w:ilvl w:val="3"/>
          <w:numId w:val="3"/>
        </w:numPr>
        <w:ind w:left="2520"/>
      </w:pPr>
      <w:r w:rsidRPr="00745276">
        <w:rPr>
          <w:rStyle w:val="RTiSWDocLiteralText"/>
        </w:rPr>
        <w:t>NodeOutflow</w:t>
      </w:r>
      <w:r>
        <w:t xml:space="preserve"> = </w:t>
      </w:r>
      <w:r w:rsidRPr="00745276">
        <w:rPr>
          <w:rStyle w:val="RTiSWDocLiteralText"/>
        </w:rPr>
        <w:t>NodeInflow</w:t>
      </w:r>
    </w:p>
    <w:p w:rsidR="009E1967" w:rsidRDefault="00EB3144" w:rsidP="00A0052B">
      <w:pPr>
        <w:numPr>
          <w:ilvl w:val="2"/>
          <w:numId w:val="3"/>
        </w:numPr>
        <w:ind w:left="1800"/>
      </w:pPr>
      <w:r>
        <w:t xml:space="preserve">Node types that </w:t>
      </w:r>
      <w:r w:rsidR="00022D19">
        <w:t>let</w:t>
      </w:r>
      <w:r>
        <w:t xml:space="preserve"> flow </w:t>
      </w:r>
      <w:r w:rsidR="00022D19">
        <w:t>through</w:t>
      </w:r>
      <w:r w:rsidR="00E003BE">
        <w:t xml:space="preserve">, indicated by the </w:t>
      </w:r>
      <w:r w:rsidR="00E003BE" w:rsidRPr="002E5FC8">
        <w:rPr>
          <w:rStyle w:val="RTiSWDocLiteralText"/>
        </w:rPr>
        <w:t>Node</w:t>
      </w:r>
      <w:r w:rsidR="00E003BE">
        <w:rPr>
          <w:rStyle w:val="RTiSWDocLiteralText"/>
        </w:rPr>
        <w:t>FlowThrough</w:t>
      </w:r>
      <w:r w:rsidR="00E003BE" w:rsidRPr="002E5FC8">
        <w:rPr>
          <w:rStyle w:val="RTiSWDocLiteralText"/>
        </w:rPr>
        <w:t>DataTypes</w:t>
      </w:r>
      <w:r w:rsidR="00022D19">
        <w:t xml:space="preserve"> </w:t>
      </w:r>
      <w:r w:rsidR="00E003BE">
        <w:t xml:space="preserve">parameter </w:t>
      </w:r>
      <w:r>
        <w:t xml:space="preserve">(e.g., </w:t>
      </w:r>
      <w:r w:rsidRPr="003260E9">
        <w:rPr>
          <w:rStyle w:val="RTiSWDocLiteralText"/>
        </w:rPr>
        <w:t>InstreamFlow</w:t>
      </w:r>
      <w:r>
        <w:t>):</w:t>
      </w:r>
    </w:p>
    <w:p w:rsidR="009E1967" w:rsidRDefault="00745276" w:rsidP="00A0052B">
      <w:pPr>
        <w:numPr>
          <w:ilvl w:val="3"/>
          <w:numId w:val="3"/>
        </w:numPr>
        <w:ind w:left="2520"/>
      </w:pPr>
      <w:r w:rsidRPr="00745276">
        <w:rPr>
          <w:rStyle w:val="RTiSWDocLiteralText"/>
        </w:rPr>
        <w:t>NodeOutflow</w:t>
      </w:r>
      <w:r>
        <w:t xml:space="preserve"> = </w:t>
      </w:r>
      <w:r w:rsidRPr="00745276">
        <w:rPr>
          <w:rStyle w:val="RTiSWDocLiteralText"/>
        </w:rPr>
        <w:t>NodeInflow</w:t>
      </w:r>
      <w:r w:rsidR="00A35079">
        <w:t>.</w:t>
      </w:r>
    </w:p>
    <w:p w:rsidR="00E003BE" w:rsidRDefault="00E003BE" w:rsidP="00A0052B">
      <w:pPr>
        <w:numPr>
          <w:ilvl w:val="1"/>
          <w:numId w:val="3"/>
        </w:numPr>
        <w:ind w:left="1080"/>
      </w:pPr>
      <w:r>
        <w:t xml:space="preserve">For known flow points (e.g., </w:t>
      </w:r>
      <w:r w:rsidRPr="00E003BE">
        <w:rPr>
          <w:rStyle w:val="RTiSWDocLiteralText"/>
        </w:rPr>
        <w:t>StreamGage</w:t>
      </w:r>
      <w:r>
        <w:t xml:space="preserve"> node type), set the reach gain/loss:</w:t>
      </w:r>
    </w:p>
    <w:p w:rsidR="00E003BE" w:rsidRDefault="00E003BE" w:rsidP="00A0052B">
      <w:pPr>
        <w:numPr>
          <w:ilvl w:val="2"/>
          <w:numId w:val="3"/>
        </w:numPr>
        <w:ind w:left="1800"/>
      </w:pPr>
      <w:r w:rsidRPr="00E003BE">
        <w:rPr>
          <w:rStyle w:val="RTiSWDocLiteralText"/>
        </w:rPr>
        <w:t>NodeUpstreamReachGain</w:t>
      </w:r>
      <w:r>
        <w:t xml:space="preserve"> = difference between upstream node outflow and known flow at downstream node in reach</w:t>
      </w:r>
    </w:p>
    <w:p w:rsidR="00E81789" w:rsidRDefault="00745276" w:rsidP="00A0052B">
      <w:pPr>
        <w:numPr>
          <w:ilvl w:val="1"/>
          <w:numId w:val="3"/>
        </w:numPr>
        <w:ind w:left="1080"/>
      </w:pPr>
      <w:r>
        <w:t>If gain/loss is being estimated</w:t>
      </w:r>
      <w:r w:rsidR="00E003BE">
        <w:t xml:space="preserve"> and </w:t>
      </w:r>
      <w:r>
        <w:t xml:space="preserve">a </w:t>
      </w:r>
      <w:r w:rsidR="00E003BE">
        <w:t xml:space="preserve">known flow </w:t>
      </w:r>
      <w:r>
        <w:t xml:space="preserve">node encountered (e.g., </w:t>
      </w:r>
      <w:r w:rsidRPr="00745276">
        <w:rPr>
          <w:rStyle w:val="RTiSWDocLiteralText"/>
        </w:rPr>
        <w:t>StreamGage</w:t>
      </w:r>
      <w:r>
        <w:t xml:space="preserve">), </w:t>
      </w:r>
      <w:r w:rsidR="003710F4">
        <w:t>gain/loss between this node and the near</w:t>
      </w:r>
      <w:r w:rsidR="00E003BE">
        <w:t>est upstream node(s) is compute</w:t>
      </w:r>
      <w:r w:rsidR="00E81789">
        <w:t xml:space="preserve">.  </w:t>
      </w:r>
      <w:r w:rsidR="003710F4" w:rsidRPr="00E81789">
        <w:rPr>
          <w:b/>
        </w:rPr>
        <w:t>This has only been implemented for the case where all intervening nodes are in a non-branching reach</w:t>
      </w:r>
      <w:r>
        <w:t>.</w:t>
      </w:r>
    </w:p>
    <w:p w:rsidR="00745276" w:rsidRDefault="00E81789" w:rsidP="00A0052B">
      <w:pPr>
        <w:numPr>
          <w:ilvl w:val="2"/>
          <w:numId w:val="3"/>
        </w:numPr>
        <w:ind w:left="1800"/>
      </w:pPr>
      <w:r>
        <w:t>First calculate the distribution factor by which the reach gain (see previous step) will be distributed to each node in the reach:</w:t>
      </w:r>
    </w:p>
    <w:p w:rsidR="00E81789" w:rsidRDefault="00E81789" w:rsidP="00A0052B">
      <w:pPr>
        <w:numPr>
          <w:ilvl w:val="3"/>
          <w:numId w:val="7"/>
        </w:numPr>
        <w:ind w:left="2520"/>
      </w:pPr>
      <w:r>
        <w:t xml:space="preserve">If the </w:t>
      </w:r>
      <w:r w:rsidRPr="00661442">
        <w:rPr>
          <w:rStyle w:val="RTiSWDocLiteralText"/>
        </w:rPr>
        <w:t>GainMethod=None</w:t>
      </w:r>
      <w:r>
        <w:t>, no adjustment to flows is made and the gain/loss upstream of the know flow node will result in a discontinuous jump because no gain/loss adjustment is made.</w:t>
      </w:r>
    </w:p>
    <w:p w:rsidR="00745276" w:rsidRDefault="00745276" w:rsidP="00A0052B">
      <w:pPr>
        <w:numPr>
          <w:ilvl w:val="3"/>
          <w:numId w:val="7"/>
        </w:numPr>
        <w:ind w:left="2520"/>
      </w:pPr>
      <w:r>
        <w:t xml:space="preserve">If the </w:t>
      </w:r>
      <w:r w:rsidRPr="00745276">
        <w:rPr>
          <w:rStyle w:val="RTiSWDocLiteralText"/>
        </w:rPr>
        <w:t>GainMethod=Distance</w:t>
      </w:r>
      <w:r>
        <w:t>, use the node distance data from the network table to prorate the</w:t>
      </w:r>
      <w:r w:rsidR="003710F4">
        <w:t xml:space="preserve"> gain/loss in the stream reach.</w:t>
      </w:r>
      <w:r w:rsidR="00E81789">
        <w:t xml:space="preserve">  The difference in distance between the upstream node and the current node is set to weight for prorating the reach gain/loss.  Use this method if the gain/loss rate is the same throughout the reach and therefore only the distance between nodes controls the gain/loss.</w:t>
      </w:r>
    </w:p>
    <w:p w:rsidR="00661442" w:rsidRDefault="00661442" w:rsidP="00A0052B">
      <w:pPr>
        <w:numPr>
          <w:ilvl w:val="3"/>
          <w:numId w:val="7"/>
        </w:numPr>
        <w:ind w:left="2520"/>
      </w:pPr>
      <w:r>
        <w:t xml:space="preserve">If the </w:t>
      </w:r>
      <w:r w:rsidRPr="00661442">
        <w:rPr>
          <w:rStyle w:val="RTiSWDocLiteralText"/>
        </w:rPr>
        <w:t>GainMethod=Weight</w:t>
      </w:r>
      <w:r>
        <w:t xml:space="preserve">, the gain/loss is </w:t>
      </w:r>
      <w:r w:rsidR="004339B7">
        <w:t xml:space="preserve">prorated by the weights  specified by the </w:t>
      </w:r>
      <w:r w:rsidR="004339B7" w:rsidRPr="004339B7">
        <w:rPr>
          <w:rStyle w:val="RTiSWDocLiteralText"/>
        </w:rPr>
        <w:t>NodeWeightColumn</w:t>
      </w:r>
      <w:r w:rsidR="004339B7">
        <w:t xml:space="preserve"> parameter</w:t>
      </w:r>
      <w:r>
        <w:t xml:space="preserve"> (o</w:t>
      </w:r>
      <w:r w:rsidR="004339B7">
        <w:t>r</w:t>
      </w:r>
      <w:r>
        <w:t xml:space="preserve"> weight equally</w:t>
      </w:r>
      <w:r w:rsidR="004339B7">
        <w:t xml:space="preserve"> if the weights are not specified in the network table)</w:t>
      </w:r>
      <w:r>
        <w:t xml:space="preserve">.  </w:t>
      </w:r>
      <w:r w:rsidR="00D21C00">
        <w:t xml:space="preserve">The weight of the upstream </w:t>
      </w:r>
      <w:r w:rsidR="00E81789">
        <w:t>known flow node</w:t>
      </w:r>
      <w:r w:rsidR="00D21C00">
        <w:t xml:space="preserve"> is not used.</w:t>
      </w:r>
      <w:r w:rsidR="00E81789">
        <w:t xml:space="preserve">  Use this method if the relative gain/loss for each node within the reach can be specified.</w:t>
      </w:r>
    </w:p>
    <w:p w:rsidR="00E81789" w:rsidRDefault="00E81789" w:rsidP="00A0052B">
      <w:pPr>
        <w:numPr>
          <w:ilvl w:val="3"/>
          <w:numId w:val="7"/>
        </w:numPr>
        <w:ind w:left="2520"/>
      </w:pPr>
      <w:r>
        <w:t xml:space="preserve">If the </w:t>
      </w:r>
      <w:proofErr w:type="spellStart"/>
      <w:r w:rsidRPr="00661442">
        <w:rPr>
          <w:rStyle w:val="RTiSWDocLiteralText"/>
        </w:rPr>
        <w:t>GainMethod</w:t>
      </w:r>
      <w:proofErr w:type="spellEnd"/>
      <w:r w:rsidRPr="00661442">
        <w:rPr>
          <w:rStyle w:val="RTiSWDocLiteralText"/>
        </w:rPr>
        <w:t>=</w:t>
      </w:r>
      <w:proofErr w:type="spellStart"/>
      <w:r w:rsidR="00AF1523">
        <w:rPr>
          <w:rStyle w:val="RTiSWDocLiteralText"/>
        </w:rPr>
        <w:t>DistanceWeight</w:t>
      </w:r>
      <w:proofErr w:type="spellEnd"/>
      <w:r w:rsidR="00AF1523">
        <w:t xml:space="preserve">, </w:t>
      </w:r>
      <w:r>
        <w:t xml:space="preserve">the gain/loss is prorated by the product of the weights specified by the </w:t>
      </w:r>
      <w:r w:rsidRPr="004339B7">
        <w:rPr>
          <w:rStyle w:val="RTiSWDocLiteralText"/>
        </w:rPr>
        <w:t>NodeWeightColumn</w:t>
      </w:r>
      <w:r>
        <w:t xml:space="preserve"> parameter (or weight equally if the weights are not specified in the network table) and by the values from the </w:t>
      </w:r>
      <w:r w:rsidRPr="00E81789">
        <w:rPr>
          <w:rStyle w:val="RTiSWDocLiteralText"/>
        </w:rPr>
        <w:t>NodeDistanceColumn</w:t>
      </w:r>
      <w:r>
        <w:t>.  The weight of the upstream known flow node is not used.  Use this method if the relative rate of gain/loss for each node can be specified, but overall gain/loss is also a function of the distance.  Even though a rate is specified, the calculated gain/loss may be slightly different because the overall reach gain/loss must be balanced at known flow points for each time step.</w:t>
      </w:r>
    </w:p>
    <w:p w:rsidR="00E81789" w:rsidRDefault="00484FBD" w:rsidP="00A0052B">
      <w:pPr>
        <w:numPr>
          <w:ilvl w:val="2"/>
          <w:numId w:val="7"/>
        </w:numPr>
        <w:ind w:left="1800"/>
      </w:pPr>
      <w:r>
        <w:t>M</w:t>
      </w:r>
      <w:r w:rsidR="00E81789">
        <w:t xml:space="preserve">ultiply </w:t>
      </w:r>
      <w:r w:rsidR="00E81789" w:rsidRPr="00484FBD">
        <w:rPr>
          <w:rStyle w:val="RTiSWDocLiteralText"/>
        </w:rPr>
        <w:t>NodeUpstreamReachGain</w:t>
      </w:r>
      <w:r w:rsidR="00E81789">
        <w:t xml:space="preserve"> by the </w:t>
      </w:r>
      <w:r>
        <w:t xml:space="preserve">gain/loss </w:t>
      </w:r>
      <w:r w:rsidR="00E81789">
        <w:t xml:space="preserve">distribution factor to calculate </w:t>
      </w:r>
      <w:r w:rsidR="00E81789" w:rsidRPr="00484FBD">
        <w:rPr>
          <w:rStyle w:val="RTiSWDocLiteralText"/>
        </w:rPr>
        <w:t>NodeReadGain</w:t>
      </w:r>
      <w:r w:rsidR="00E81789">
        <w:t xml:space="preserve"> for each node.</w:t>
      </w:r>
    </w:p>
    <w:p w:rsidR="00E81789" w:rsidRPr="00B26397" w:rsidRDefault="00E81789" w:rsidP="00A0052B">
      <w:pPr>
        <w:numPr>
          <w:ilvl w:val="2"/>
          <w:numId w:val="7"/>
        </w:numPr>
        <w:ind w:left="1800"/>
      </w:pPr>
      <w:r w:rsidRPr="00B26397">
        <w:t xml:space="preserve">Compute the cumulative gain/loss for the node by summing </w:t>
      </w:r>
      <w:r w:rsidRPr="00B26397">
        <w:rPr>
          <w:rStyle w:val="RTiSWDocLiteralText"/>
        </w:rPr>
        <w:t>NodeUpstreamNodeGain</w:t>
      </w:r>
      <w:r w:rsidRPr="00B26397">
        <w:t xml:space="preserve"> for each upstream node and set to </w:t>
      </w:r>
      <w:r w:rsidRPr="00B26397">
        <w:rPr>
          <w:rStyle w:val="RTiSWDocLiteralText"/>
        </w:rPr>
        <w:t>NodeUpstreamReachGain</w:t>
      </w:r>
      <w:r w:rsidRPr="00B26397">
        <w:t xml:space="preserve"> for the current node. </w:t>
      </w:r>
    </w:p>
    <w:p w:rsidR="009E1967" w:rsidRPr="00661442" w:rsidRDefault="009E1967" w:rsidP="00A0052B">
      <w:pPr>
        <w:numPr>
          <w:ilvl w:val="0"/>
          <w:numId w:val="3"/>
        </w:numPr>
        <w:ind w:left="360"/>
        <w:rPr>
          <w:highlight w:val="yellow"/>
        </w:rPr>
      </w:pPr>
      <w:r w:rsidRPr="00B26397">
        <w:t xml:space="preserve">Analysis statistics optionally </w:t>
      </w:r>
      <w:r w:rsidR="00E81789" w:rsidRPr="00B26397">
        <w:t xml:space="preserve">are </w:t>
      </w:r>
      <w:r w:rsidRPr="00B26397">
        <w:t>written to an output table</w:t>
      </w:r>
      <w:r w:rsidR="00AA100B" w:rsidRPr="00B26397">
        <w:t xml:space="preserve">, which contains a row for each network node.  Statistics </w:t>
      </w:r>
      <w:r w:rsidRPr="00B26397">
        <w:t>includ</w:t>
      </w:r>
      <w:r w:rsidR="00AA100B" w:rsidRPr="00B26397">
        <w:t xml:space="preserve">e </w:t>
      </w:r>
      <w:r w:rsidRPr="00B26397">
        <w:t>information such as the number of missing values in the input time series.  This</w:t>
      </w:r>
      <w:r>
        <w:t xml:space="preserve"> information can be used to evaluate the quality of the analysis.</w:t>
      </w:r>
      <w:r w:rsidR="00661442">
        <w:t xml:space="preserve">  </w:t>
      </w:r>
      <w:r w:rsidR="00661442" w:rsidRPr="003710F4">
        <w:rPr>
          <w:b/>
        </w:rPr>
        <w:t>This feature has not yet been implemented.</w:t>
      </w:r>
    </w:p>
    <w:p w:rsidR="00A40A21" w:rsidRDefault="00A40A21" w:rsidP="00A40A21"/>
    <w:p w:rsidR="00661442" w:rsidRDefault="003710F4" w:rsidP="00A40A21">
      <w:r>
        <w:lastRenderedPageBreak/>
        <w:t>Issues that need to be considered include:</w:t>
      </w:r>
    </w:p>
    <w:p w:rsidR="00661442" w:rsidRDefault="00661442" w:rsidP="00A40A21"/>
    <w:p w:rsidR="00661442" w:rsidRPr="003710F4" w:rsidRDefault="00661442" w:rsidP="00661442">
      <w:pPr>
        <w:numPr>
          <w:ilvl w:val="0"/>
          <w:numId w:val="5"/>
        </w:numPr>
      </w:pPr>
      <w:r w:rsidRPr="003710F4">
        <w:t>Missing data in input result in missing data in calculated values.  Use TSTool features to fill missing data in time series before using as input to the analysis.  Because this may be a major effort, especially for a long analysis period, it may be appropriate to read time series from model data sets</w:t>
      </w:r>
      <w:r w:rsidR="0052555D" w:rsidRPr="003710F4">
        <w:t>.  It is envisioned that the output table will provide feedback on how much missing data there is and how it impacts the analysis</w:t>
      </w:r>
      <w:r w:rsidRPr="003710F4">
        <w:t>.</w:t>
      </w:r>
      <w:r w:rsidR="00644FFF">
        <w:t xml:space="preserve">  To review missing data, use the Period of Record graph or the Data Coverage tool in </w:t>
      </w:r>
      <w:proofErr w:type="spellStart"/>
      <w:r w:rsidR="00644FFF">
        <w:t>TSTool</w:t>
      </w:r>
      <w:proofErr w:type="spellEnd"/>
      <w:r w:rsidR="00644FFF">
        <w:t>.</w:t>
      </w:r>
    </w:p>
    <w:p w:rsidR="00661442" w:rsidRPr="003710F4" w:rsidRDefault="003710F4" w:rsidP="00661442">
      <w:pPr>
        <w:numPr>
          <w:ilvl w:val="0"/>
          <w:numId w:val="5"/>
        </w:numPr>
      </w:pPr>
      <w:r>
        <w:t>T</w:t>
      </w:r>
      <w:r w:rsidR="00661442" w:rsidRPr="003710F4">
        <w:t>STool</w:t>
      </w:r>
      <w:r>
        <w:t>’s</w:t>
      </w:r>
      <w:r w:rsidR="00661442" w:rsidRPr="003710F4">
        <w:t xml:space="preserve"> graphing tool </w:t>
      </w:r>
      <w:r>
        <w:t>currently does not allow</w:t>
      </w:r>
      <w:r w:rsidR="00661442" w:rsidRPr="003710F4">
        <w:t xml:space="preserve"> graph</w:t>
      </w:r>
      <w:r>
        <w:t>ing</w:t>
      </w:r>
      <w:r w:rsidR="00661442" w:rsidRPr="003710F4">
        <w:t xml:space="preserve"> lines as </w:t>
      </w:r>
      <w:r>
        <w:t xml:space="preserve">a </w:t>
      </w:r>
      <w:r w:rsidR="00661442" w:rsidRPr="003710F4">
        <w:t>step function in the case where no gain/loss is computed</w:t>
      </w:r>
      <w:r>
        <w:t>.  Instead, the line connects the data points.  An enhancement to the graphing tool is needed</w:t>
      </w:r>
      <w:r w:rsidR="00661442" w:rsidRPr="003710F4">
        <w:t>.</w:t>
      </w:r>
    </w:p>
    <w:p w:rsidR="00CD5BAA" w:rsidRPr="003710F4" w:rsidRDefault="00CD5BAA" w:rsidP="00661442">
      <w:pPr>
        <w:numPr>
          <w:ilvl w:val="0"/>
          <w:numId w:val="5"/>
        </w:numPr>
      </w:pPr>
      <w:r w:rsidRPr="003710F4">
        <w:t xml:space="preserve">TSTool does not </w:t>
      </w:r>
      <w:r w:rsidR="003710F4">
        <w:t>provide</w:t>
      </w:r>
      <w:r w:rsidRPr="003710F4">
        <w:t xml:space="preserve"> a way to graph a stream reach where the graph values are pulled from each time series for a point in time.  Ideally a visualization tool would allow “scrolling” through dates and showing the river reach with flow on the Y axis and node distance on the X axis</w:t>
      </w:r>
      <w:r w:rsidR="003710F4">
        <w:t>, although i</w:t>
      </w:r>
      <w:r w:rsidRPr="003710F4">
        <w:t>t would be tedious to have to scroll through the period.</w:t>
      </w:r>
    </w:p>
    <w:p w:rsidR="00661442" w:rsidRPr="003710F4" w:rsidRDefault="00661442" w:rsidP="00661442">
      <w:pPr>
        <w:numPr>
          <w:ilvl w:val="0"/>
          <w:numId w:val="5"/>
        </w:numPr>
      </w:pPr>
      <w:r w:rsidRPr="003710F4">
        <w:t xml:space="preserve">There may be cases where </w:t>
      </w:r>
      <w:r w:rsidR="0052555D" w:rsidRPr="003710F4">
        <w:t>a subtraction at the node takes all of the flow</w:t>
      </w:r>
      <w:r w:rsidR="003D469F">
        <w:t xml:space="preserve"> resulting in a zero or negative value</w:t>
      </w:r>
      <w:r w:rsidR="0052555D" w:rsidRPr="003710F4">
        <w:t xml:space="preserve">, essentially causing the node to be a known </w:t>
      </w:r>
      <w:r w:rsidR="003710F4">
        <w:t xml:space="preserve">zero </w:t>
      </w:r>
      <w:r w:rsidR="0052555D" w:rsidRPr="003710F4">
        <w:t xml:space="preserve">point flow.  For example, in Colorado, a river call may result in a river drying up during the call.  It is possible to estimate when this occurs, but the data quality may </w:t>
      </w:r>
      <w:r w:rsidR="003710F4">
        <w:t>be low</w:t>
      </w:r>
      <w:r w:rsidR="0052555D" w:rsidRPr="003710F4">
        <w:t xml:space="preserve">.  </w:t>
      </w:r>
      <w:r w:rsidR="003D469F">
        <w:t xml:space="preserve"> Currently TSTool allows negative flows in this case, which indicates that input time series or the simple gain method calculations do not accurately represent the system.  One option in this case is to use the TSTool </w:t>
      </w:r>
      <w:r w:rsidR="003D469F" w:rsidRPr="003D469F">
        <w:rPr>
          <w:rStyle w:val="RTiSWDocLiteralText"/>
        </w:rPr>
        <w:t>AdjustExtremes()</w:t>
      </w:r>
      <w:r w:rsidR="003D469F">
        <w:t xml:space="preserve"> command, which maintains mass balance around the extreme values.</w:t>
      </w:r>
    </w:p>
    <w:p w:rsidR="00661442" w:rsidRDefault="00661442" w:rsidP="00A40A21"/>
    <w:p w:rsidR="00A40A21" w:rsidRDefault="00A40A21" w:rsidP="00A40A21">
      <w:r>
        <w:t xml:space="preserve">It is important to understand that such a point flow analysis represents a snapshot of the system at any point in time, but does not route flows through the network.  </w:t>
      </w:r>
      <w:r w:rsidR="001F492A">
        <w:t>K</w:t>
      </w:r>
      <w:r>
        <w:t>nown flows at stream gages are used as fixed values from which other data are estimated.  Gains and losses are representative of the network system</w:t>
      </w:r>
      <w:r w:rsidR="0052555D">
        <w:t>, essentially interpolating over time and distance</w:t>
      </w:r>
      <w:r>
        <w:t>.  This type of analysis introduces errors in cases where the lag t</w:t>
      </w:r>
      <w:r w:rsidR="001F492A">
        <w:t>ime between nodes would result in significant differences if lagging were considered</w:t>
      </w:r>
      <w:r>
        <w:t>.  In the physical system, changing an upstream flow would result in lagged impacts due to routing; however, the point flow analysis shows the impacts to downstream nodes in the same time step.  A more sophisticated model with routing would be needed to represent actual conditions.</w:t>
      </w:r>
      <w:r w:rsidR="001F492A">
        <w:t xml:space="preserve">  However, </w:t>
      </w:r>
      <w:r w:rsidR="00AE5860">
        <w:t xml:space="preserve">the point flow analysis will be reasonably accurate </w:t>
      </w:r>
      <w:r w:rsidR="001F492A">
        <w:t>if gains and losses are occurring because of fairly static phenomena (e.g., groundwater interactions that do not change rapidly within the network</w:t>
      </w:r>
      <w:r w:rsidR="00AE5860">
        <w:t xml:space="preserve"> travel time).</w:t>
      </w:r>
      <w:r w:rsidR="003D469F">
        <w:t xml:space="preserve">  One way to work around these limitations is to use a longer interval, for example monthly instead of daily, in input time series or convert the point flow analysis results.</w:t>
      </w:r>
    </w:p>
    <w:p w:rsidR="009E1967" w:rsidRDefault="009E1967">
      <w:pPr>
        <w:numPr>
          <w:ilvl w:val="12"/>
          <w:numId w:val="0"/>
        </w:numPr>
      </w:pPr>
    </w:p>
    <w:p w:rsidR="00C13F25" w:rsidRDefault="00C13F25">
      <w:r>
        <w:br w:type="page"/>
      </w:r>
    </w:p>
    <w:p w:rsidR="00D10C74" w:rsidRDefault="00D10C74">
      <w:pPr>
        <w:numPr>
          <w:ilvl w:val="12"/>
          <w:numId w:val="0"/>
        </w:numPr>
      </w:pPr>
      <w:r>
        <w:lastRenderedPageBreak/>
        <w:t>The following dialog is used to edit the command and illustrates the syntax of the command</w:t>
      </w:r>
      <w:r w:rsidR="006758F7">
        <w:t>.</w:t>
      </w:r>
    </w:p>
    <w:p w:rsidR="00D10C74" w:rsidRDefault="00D10C74">
      <w:pPr>
        <w:numPr>
          <w:ilvl w:val="12"/>
          <w:numId w:val="0"/>
        </w:numPr>
      </w:pPr>
    </w:p>
    <w:p w:rsidR="000626E9" w:rsidRDefault="00644FFF" w:rsidP="000626E9">
      <w:pPr>
        <w:numPr>
          <w:ilvl w:val="12"/>
          <w:numId w:val="0"/>
        </w:numPr>
        <w:jc w:val="center"/>
      </w:pPr>
      <w:r>
        <w:rPr>
          <w:noProof/>
        </w:rPr>
        <w:drawing>
          <wp:inline distT="0" distB="0" distL="0" distR="0">
            <wp:extent cx="5943600" cy="426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AnalyzeNetworkPointFl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rsidR="000626E9" w:rsidRDefault="000626E9" w:rsidP="000626E9">
      <w:pPr>
        <w:pStyle w:val="RTiSWDocNote"/>
      </w:pPr>
      <w:r>
        <w:t>AnalyzeNetworkPointFLow</w:t>
      </w:r>
    </w:p>
    <w:p w:rsidR="000626E9" w:rsidRDefault="000626E9" w:rsidP="000626E9">
      <w:pPr>
        <w:pStyle w:val="RTiSWDocFigureTableTitle"/>
      </w:pPr>
      <w:proofErr w:type="spellStart"/>
      <w:proofErr w:type="gramStart"/>
      <w:r>
        <w:t>AnalyzeNetworkPointFlow</w:t>
      </w:r>
      <w:proofErr w:type="spellEnd"/>
      <w:r>
        <w:t>(</w:t>
      </w:r>
      <w:proofErr w:type="gramEnd"/>
      <w:r>
        <w:t>) Command Editor</w:t>
      </w:r>
      <w:r w:rsidR="00644FFF">
        <w:t xml:space="preserve"> – “Map Table Columns to Network Nodes” Tab</w:t>
      </w:r>
    </w:p>
    <w:p w:rsidR="00D10C74" w:rsidRDefault="00D10C74">
      <w:pPr>
        <w:numPr>
          <w:ilvl w:val="12"/>
          <w:numId w:val="0"/>
        </w:numPr>
      </w:pPr>
      <w:bookmarkStart w:id="0" w:name="replaceValue"/>
    </w:p>
    <w:p w:rsidR="006758F7" w:rsidRDefault="00C13F25">
      <w:r>
        <w:br w:type="page"/>
      </w:r>
    </w:p>
    <w:p w:rsidR="006758F7" w:rsidRDefault="00644FFF" w:rsidP="006758F7">
      <w:pPr>
        <w:numPr>
          <w:ilvl w:val="12"/>
          <w:numId w:val="0"/>
        </w:numPr>
        <w:jc w:val="center"/>
      </w:pPr>
      <w:r>
        <w:rPr>
          <w:noProof/>
        </w:rPr>
        <w:lastRenderedPageBreak/>
        <w:drawing>
          <wp:inline distT="0" distB="0" distL="0" distR="0" wp14:anchorId="3185A6F8" wp14:editId="6F6353CE">
            <wp:extent cx="5943600" cy="244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AnalyzeNetworkPointFlow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inline>
        </w:drawing>
      </w:r>
    </w:p>
    <w:p w:rsidR="006758F7" w:rsidRDefault="006758F7" w:rsidP="006758F7">
      <w:pPr>
        <w:pStyle w:val="RTiSWDocNote"/>
      </w:pPr>
      <w:r>
        <w:t>AnalyzeNetworkPointFLow</w:t>
      </w:r>
      <w:r w:rsidR="00A0052B">
        <w:t>2</w:t>
      </w:r>
    </w:p>
    <w:p w:rsidR="006758F7" w:rsidRDefault="006758F7" w:rsidP="006758F7">
      <w:pPr>
        <w:pStyle w:val="RTiSWDocFigureTableTitle"/>
      </w:pPr>
      <w:proofErr w:type="spellStart"/>
      <w:proofErr w:type="gramStart"/>
      <w:r>
        <w:t>AnalyzeNetworkPointFlow</w:t>
      </w:r>
      <w:proofErr w:type="spellEnd"/>
      <w:r>
        <w:t>(</w:t>
      </w:r>
      <w:proofErr w:type="gramEnd"/>
      <w:r>
        <w:t>) Command Editor</w:t>
      </w:r>
      <w:r w:rsidR="00A0052B">
        <w:t xml:space="preserve"> – “Define Node Type Behavior” Tab</w:t>
      </w:r>
    </w:p>
    <w:p w:rsidR="006758F7" w:rsidRDefault="006758F7"/>
    <w:p w:rsidR="00644FFF" w:rsidRDefault="00644FFF" w:rsidP="00644FFF">
      <w:pPr>
        <w:numPr>
          <w:ilvl w:val="12"/>
          <w:numId w:val="0"/>
        </w:numPr>
        <w:jc w:val="center"/>
      </w:pPr>
      <w:r>
        <w:rPr>
          <w:noProof/>
        </w:rPr>
        <w:drawing>
          <wp:inline distT="0" distB="0" distL="0" distR="0" wp14:anchorId="5092EC43" wp14:editId="2F7EABDE">
            <wp:extent cx="594360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and_AnalyzeNetworkPointFlow_AnalysisTa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644FFF" w:rsidRDefault="00644FFF" w:rsidP="00644FFF">
      <w:pPr>
        <w:pStyle w:val="RTiSWDocNote"/>
      </w:pPr>
      <w:proofErr w:type="spellStart"/>
      <w:r>
        <w:t>AnalyzeNetworkPointFLow</w:t>
      </w:r>
      <w:r>
        <w:t>_AnalysisTab</w:t>
      </w:r>
      <w:proofErr w:type="spellEnd"/>
    </w:p>
    <w:p w:rsidR="00644FFF" w:rsidRDefault="00644FFF" w:rsidP="00644FFF">
      <w:pPr>
        <w:pStyle w:val="RTiSWDocFigureTableTitle"/>
      </w:pPr>
      <w:proofErr w:type="spellStart"/>
      <w:proofErr w:type="gramStart"/>
      <w:r>
        <w:t>AnalyzeNetworkPointFlow</w:t>
      </w:r>
      <w:proofErr w:type="spellEnd"/>
      <w:r>
        <w:t>(</w:t>
      </w:r>
      <w:proofErr w:type="gramEnd"/>
      <w:r>
        <w:t>) Command Editor – “</w:t>
      </w:r>
      <w:r>
        <w:t>Analysis</w:t>
      </w:r>
      <w:r>
        <w:t>” Tab</w:t>
      </w:r>
    </w:p>
    <w:p w:rsidR="00644FFF" w:rsidRDefault="00644FFF"/>
    <w:p w:rsidR="00644FFF" w:rsidRDefault="00644FFF" w:rsidP="00644FFF">
      <w:pPr>
        <w:numPr>
          <w:ilvl w:val="12"/>
          <w:numId w:val="0"/>
        </w:numPr>
        <w:jc w:val="center"/>
      </w:pPr>
      <w:r>
        <w:rPr>
          <w:noProof/>
        </w:rPr>
        <w:drawing>
          <wp:inline distT="0" distB="0" distL="0" distR="0" wp14:anchorId="29944236" wp14:editId="37BCCDEF">
            <wp:extent cx="5943600" cy="1732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_AnalyzeNetworkPointFlow_TSIDTa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rsidR="00644FFF" w:rsidRDefault="00644FFF" w:rsidP="00644FFF">
      <w:pPr>
        <w:pStyle w:val="RTiSWDocNote"/>
      </w:pPr>
      <w:proofErr w:type="spellStart"/>
      <w:r>
        <w:t>AnalyzeNetworkPointFLow</w:t>
      </w:r>
      <w:r>
        <w:t>_TSIDTabl</w:t>
      </w:r>
      <w:proofErr w:type="spellEnd"/>
    </w:p>
    <w:p w:rsidR="00644FFF" w:rsidRDefault="00644FFF" w:rsidP="00644FFF">
      <w:pPr>
        <w:pStyle w:val="RTiSWDocFigureTableTitle"/>
      </w:pPr>
      <w:proofErr w:type="spellStart"/>
      <w:proofErr w:type="gramStart"/>
      <w:r>
        <w:t>AnalyzeNetworkPointFlow</w:t>
      </w:r>
      <w:proofErr w:type="spellEnd"/>
      <w:r>
        <w:t>(</w:t>
      </w:r>
      <w:proofErr w:type="gramEnd"/>
      <w:r>
        <w:t>) Command Editor – “</w:t>
      </w:r>
      <w:r>
        <w:t>TSID/Alias</w:t>
      </w:r>
      <w:r>
        <w:t>” Tab</w:t>
      </w:r>
    </w:p>
    <w:p w:rsidR="00644FFF" w:rsidRDefault="00644FFF"/>
    <w:p w:rsidR="00D10C74" w:rsidRDefault="00D10C74">
      <w:r>
        <w:t>The command syntax is as follows:</w:t>
      </w:r>
    </w:p>
    <w:p w:rsidR="00D10C74" w:rsidRDefault="00D10C74"/>
    <w:p w:rsidR="00D10C74" w:rsidRDefault="002937C3">
      <w:pPr>
        <w:ind w:left="720"/>
        <w:rPr>
          <w:rStyle w:val="RTiSWDocLiteralText"/>
        </w:rPr>
      </w:pPr>
      <w:r>
        <w:rPr>
          <w:rStyle w:val="RTiSWDocLiteralText"/>
        </w:rPr>
        <w:t>AnalyzeNetworkPointFlow</w:t>
      </w:r>
      <w:r w:rsidR="00D10C74">
        <w:rPr>
          <w:rStyle w:val="RTiSWDocLiteralText"/>
        </w:rPr>
        <w:t>(</w:t>
      </w:r>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4589"/>
        <w:gridCol w:w="2516"/>
      </w:tblGrid>
      <w:tr w:rsidR="00D10C74" w:rsidTr="00A0052B">
        <w:trPr>
          <w:tblHeader/>
          <w:jc w:val="center"/>
        </w:trPr>
        <w:tc>
          <w:tcPr>
            <w:tcW w:w="2245" w:type="dxa"/>
            <w:shd w:val="clear" w:color="auto" w:fill="C0C0C0"/>
          </w:tcPr>
          <w:p w:rsidR="00D10C74" w:rsidRDefault="00D10C74">
            <w:pPr>
              <w:pStyle w:val="RTiSWDocTableHeading"/>
            </w:pPr>
            <w:r>
              <w:lastRenderedPageBreak/>
              <w:t>Parameter</w:t>
            </w:r>
          </w:p>
        </w:tc>
        <w:tc>
          <w:tcPr>
            <w:tcW w:w="4589" w:type="dxa"/>
            <w:shd w:val="clear" w:color="auto" w:fill="C0C0C0"/>
          </w:tcPr>
          <w:p w:rsidR="00D10C74" w:rsidRDefault="00D10C74">
            <w:pPr>
              <w:pStyle w:val="RTiSWDocTableHeading"/>
            </w:pPr>
            <w:r>
              <w:t>Description</w:t>
            </w:r>
          </w:p>
        </w:tc>
        <w:tc>
          <w:tcPr>
            <w:tcW w:w="2516" w:type="dxa"/>
            <w:shd w:val="clear" w:color="auto" w:fill="C0C0C0"/>
          </w:tcPr>
          <w:p w:rsidR="00D10C74" w:rsidRDefault="00D10C74">
            <w:pPr>
              <w:pStyle w:val="RTiSWDocTableHeading"/>
            </w:pPr>
            <w:r>
              <w:t>Default</w:t>
            </w:r>
          </w:p>
        </w:tc>
      </w:tr>
      <w:tr w:rsidR="006F11FD" w:rsidTr="00A0052B">
        <w:trPr>
          <w:jc w:val="center"/>
        </w:trPr>
        <w:tc>
          <w:tcPr>
            <w:tcW w:w="2245" w:type="dxa"/>
          </w:tcPr>
          <w:p w:rsidR="006F11FD" w:rsidRDefault="006F11FD" w:rsidP="00D10C74">
            <w:pPr>
              <w:rPr>
                <w:rStyle w:val="RTiSWDocLiteralText"/>
              </w:rPr>
            </w:pPr>
            <w:proofErr w:type="spellStart"/>
            <w:r>
              <w:rPr>
                <w:rStyle w:val="RTiSWDocLiteralText"/>
              </w:rPr>
              <w:t>TableID</w:t>
            </w:r>
            <w:proofErr w:type="spellEnd"/>
          </w:p>
        </w:tc>
        <w:tc>
          <w:tcPr>
            <w:tcW w:w="4589" w:type="dxa"/>
          </w:tcPr>
          <w:p w:rsidR="006F11FD" w:rsidRDefault="006F11FD" w:rsidP="002937C3">
            <w:r>
              <w:t xml:space="preserve">The identifier </w:t>
            </w:r>
            <w:r w:rsidR="002937C3">
              <w:t>for the table defining the network</w:t>
            </w:r>
            <w:r w:rsidR="00150751">
              <w:t>.</w:t>
            </w:r>
          </w:p>
        </w:tc>
        <w:tc>
          <w:tcPr>
            <w:tcW w:w="2516" w:type="dxa"/>
          </w:tcPr>
          <w:p w:rsidR="006F11FD" w:rsidRDefault="006F11FD" w:rsidP="00D10C74">
            <w:r>
              <w:t>None – must be specified.</w:t>
            </w:r>
          </w:p>
        </w:tc>
      </w:tr>
      <w:tr w:rsidR="00147054" w:rsidTr="00A0052B">
        <w:trPr>
          <w:jc w:val="center"/>
        </w:trPr>
        <w:tc>
          <w:tcPr>
            <w:tcW w:w="2245" w:type="dxa"/>
          </w:tcPr>
          <w:p w:rsidR="00147054" w:rsidRDefault="00147054" w:rsidP="00D10C74">
            <w:pPr>
              <w:rPr>
                <w:rStyle w:val="RTiSWDocLiteralText"/>
              </w:rPr>
            </w:pPr>
            <w:proofErr w:type="spellStart"/>
            <w:r>
              <w:rPr>
                <w:rStyle w:val="RTiSWDocLiteralText"/>
              </w:rPr>
              <w:t>NodeIDColumn</w:t>
            </w:r>
            <w:proofErr w:type="spellEnd"/>
          </w:p>
        </w:tc>
        <w:tc>
          <w:tcPr>
            <w:tcW w:w="4589" w:type="dxa"/>
          </w:tcPr>
          <w:p w:rsidR="00147054" w:rsidRDefault="00147054" w:rsidP="00AA100B">
            <w:r>
              <w:t>The name of the column in the network table containing node identifiers.  Node identifiers will be used for the location ID part of time series identifiers.</w:t>
            </w:r>
          </w:p>
        </w:tc>
        <w:tc>
          <w:tcPr>
            <w:tcW w:w="2516" w:type="dxa"/>
          </w:tcPr>
          <w:p w:rsidR="00147054" w:rsidRDefault="00147054" w:rsidP="00D10C74">
            <w:r>
              <w:t>None – must be specified.</w:t>
            </w:r>
          </w:p>
        </w:tc>
      </w:tr>
      <w:tr w:rsidR="00147054" w:rsidTr="00A0052B">
        <w:trPr>
          <w:jc w:val="center"/>
        </w:trPr>
        <w:tc>
          <w:tcPr>
            <w:tcW w:w="2245" w:type="dxa"/>
          </w:tcPr>
          <w:p w:rsidR="00147054" w:rsidRDefault="00147054" w:rsidP="00D10C74">
            <w:pPr>
              <w:rPr>
                <w:rStyle w:val="RTiSWDocLiteralText"/>
              </w:rPr>
            </w:pPr>
            <w:proofErr w:type="spellStart"/>
            <w:r>
              <w:rPr>
                <w:rStyle w:val="RTiSWDocLiteralText"/>
              </w:rPr>
              <w:t>NodeNameColumn</w:t>
            </w:r>
            <w:proofErr w:type="spellEnd"/>
          </w:p>
        </w:tc>
        <w:tc>
          <w:tcPr>
            <w:tcW w:w="4589" w:type="dxa"/>
          </w:tcPr>
          <w:p w:rsidR="00147054" w:rsidRDefault="00147054" w:rsidP="00AA100B">
            <w:r>
              <w:t>The name of the column in the network table containing node names.</w:t>
            </w:r>
          </w:p>
        </w:tc>
        <w:tc>
          <w:tcPr>
            <w:tcW w:w="2516" w:type="dxa"/>
          </w:tcPr>
          <w:p w:rsidR="00147054" w:rsidRDefault="00147054" w:rsidP="00D10C74"/>
        </w:tc>
      </w:tr>
      <w:tr w:rsidR="00147054" w:rsidTr="00A0052B">
        <w:trPr>
          <w:jc w:val="center"/>
        </w:trPr>
        <w:tc>
          <w:tcPr>
            <w:tcW w:w="2245" w:type="dxa"/>
          </w:tcPr>
          <w:p w:rsidR="00147054" w:rsidRDefault="00147054" w:rsidP="00D10C74">
            <w:pPr>
              <w:rPr>
                <w:rStyle w:val="RTiSWDocLiteralText"/>
              </w:rPr>
            </w:pPr>
            <w:proofErr w:type="spellStart"/>
            <w:r>
              <w:rPr>
                <w:rStyle w:val="RTiSWDocLiteralText"/>
              </w:rPr>
              <w:t>NodeTypeColumn</w:t>
            </w:r>
            <w:proofErr w:type="spellEnd"/>
          </w:p>
        </w:tc>
        <w:tc>
          <w:tcPr>
            <w:tcW w:w="4589" w:type="dxa"/>
          </w:tcPr>
          <w:p w:rsidR="00147054" w:rsidRDefault="00147054" w:rsidP="00147054">
            <w:r>
              <w:t>The name of the column in the network table containing node types.  The node type is used to specify what calculations will occur for the node.</w:t>
            </w:r>
          </w:p>
        </w:tc>
        <w:tc>
          <w:tcPr>
            <w:tcW w:w="2516" w:type="dxa"/>
          </w:tcPr>
          <w:p w:rsidR="00147054" w:rsidRDefault="00147054" w:rsidP="00D10C74">
            <w:r>
              <w:t>None – must be specified.</w:t>
            </w:r>
          </w:p>
        </w:tc>
      </w:tr>
      <w:tr w:rsidR="00147054" w:rsidTr="00A0052B">
        <w:trPr>
          <w:jc w:val="center"/>
        </w:trPr>
        <w:tc>
          <w:tcPr>
            <w:tcW w:w="2245" w:type="dxa"/>
          </w:tcPr>
          <w:p w:rsidR="00A0052B" w:rsidRDefault="00147054" w:rsidP="00D10C74">
            <w:pPr>
              <w:rPr>
                <w:rStyle w:val="RTiSWDocLiteralText"/>
              </w:rPr>
            </w:pPr>
            <w:proofErr w:type="spellStart"/>
            <w:r>
              <w:rPr>
                <w:rStyle w:val="RTiSWDocLiteralText"/>
              </w:rPr>
              <w:t>NodeDistance</w:t>
            </w:r>
            <w:proofErr w:type="spellEnd"/>
          </w:p>
          <w:p w:rsidR="00147054" w:rsidRDefault="00147054" w:rsidP="00D10C74">
            <w:pPr>
              <w:rPr>
                <w:rStyle w:val="RTiSWDocLiteralText"/>
              </w:rPr>
            </w:pPr>
            <w:r>
              <w:rPr>
                <w:rStyle w:val="RTiSWDocLiteralText"/>
              </w:rPr>
              <w:t>Column</w:t>
            </w:r>
          </w:p>
        </w:tc>
        <w:tc>
          <w:tcPr>
            <w:tcW w:w="4589" w:type="dxa"/>
          </w:tcPr>
          <w:p w:rsidR="00AF1523" w:rsidRDefault="00147054" w:rsidP="00AF1523">
            <w:pPr>
              <w:rPr>
                <w:rStyle w:val="RTiSWDocLiteralText"/>
              </w:rPr>
            </w:pPr>
            <w:r>
              <w:t xml:space="preserve">The name of the column in the network table containing node distance.  The distance is the measure from the most downstream node and is used when </w:t>
            </w:r>
            <w:proofErr w:type="spellStart"/>
            <w:r w:rsidRPr="00147054">
              <w:rPr>
                <w:rStyle w:val="RTiSWDocLiteralText"/>
              </w:rPr>
              <w:t>GainMethod</w:t>
            </w:r>
            <w:proofErr w:type="spellEnd"/>
            <w:r w:rsidRPr="00147054">
              <w:rPr>
                <w:rStyle w:val="RTiSWDocLiteralText"/>
              </w:rPr>
              <w:t>=Distance</w:t>
            </w:r>
            <w:r w:rsidR="00D2780B">
              <w:t xml:space="preserve"> or </w:t>
            </w:r>
            <w:proofErr w:type="spellStart"/>
            <w:r w:rsidR="00D2780B" w:rsidRPr="00D2780B">
              <w:rPr>
                <w:rStyle w:val="RTiSWDocLiteralText"/>
              </w:rPr>
              <w:t>GainMethod</w:t>
            </w:r>
            <w:proofErr w:type="spellEnd"/>
            <w:r w:rsidR="00D2780B" w:rsidRPr="00D2780B">
              <w:rPr>
                <w:rStyle w:val="RTiSWDocLiteralText"/>
              </w:rPr>
              <w:t>=</w:t>
            </w:r>
          </w:p>
          <w:p w:rsidR="00147054" w:rsidRDefault="00AF1523" w:rsidP="00AF1523">
            <w:proofErr w:type="spellStart"/>
            <w:r>
              <w:rPr>
                <w:rStyle w:val="RTiSWDocLiteralText"/>
              </w:rPr>
              <w:t>DistanceWeight</w:t>
            </w:r>
            <w:proofErr w:type="spellEnd"/>
            <w:r w:rsidR="00D2780B">
              <w:t>.</w:t>
            </w:r>
          </w:p>
        </w:tc>
        <w:tc>
          <w:tcPr>
            <w:tcW w:w="2516" w:type="dxa"/>
          </w:tcPr>
          <w:p w:rsidR="00AF1523" w:rsidRDefault="00242ADC" w:rsidP="00AF1523">
            <w:pPr>
              <w:rPr>
                <w:rStyle w:val="RTiSWDocLiteralText"/>
              </w:rPr>
            </w:pPr>
            <w:r>
              <w:t xml:space="preserve">Must be specified when </w:t>
            </w:r>
            <w:proofErr w:type="spellStart"/>
            <w:r w:rsidRPr="00147054">
              <w:rPr>
                <w:rStyle w:val="RTiSWDocLiteralText"/>
              </w:rPr>
              <w:t>GainMethod</w:t>
            </w:r>
            <w:proofErr w:type="spellEnd"/>
            <w:r w:rsidRPr="00147054">
              <w:rPr>
                <w:rStyle w:val="RTiSWDocLiteralText"/>
              </w:rPr>
              <w:t>=</w:t>
            </w:r>
          </w:p>
          <w:p w:rsidR="00AF1523" w:rsidRDefault="00242ADC" w:rsidP="00AF1523">
            <w:pPr>
              <w:rPr>
                <w:rStyle w:val="RTiSWDocLiteralText"/>
              </w:rPr>
            </w:pPr>
            <w:r w:rsidRPr="00147054">
              <w:rPr>
                <w:rStyle w:val="RTiSWDocLiteralText"/>
              </w:rPr>
              <w:t>Distance</w:t>
            </w:r>
            <w:r w:rsidR="00D2780B">
              <w:rPr>
                <w:rStyle w:val="RTiSWDocLiteralText"/>
              </w:rPr>
              <w:t xml:space="preserve"> </w:t>
            </w:r>
            <w:r w:rsidR="00D2780B">
              <w:t xml:space="preserve">or </w:t>
            </w:r>
            <w:proofErr w:type="spellStart"/>
            <w:r w:rsidR="00D2780B" w:rsidRPr="00D2780B">
              <w:rPr>
                <w:rStyle w:val="RTiSWDocLiteralText"/>
              </w:rPr>
              <w:t>GainMethod</w:t>
            </w:r>
            <w:proofErr w:type="spellEnd"/>
            <w:r w:rsidR="00D2780B" w:rsidRPr="00D2780B">
              <w:rPr>
                <w:rStyle w:val="RTiSWDocLiteralText"/>
              </w:rPr>
              <w:t>=</w:t>
            </w:r>
          </w:p>
          <w:p w:rsidR="00147054" w:rsidRDefault="00AF1523" w:rsidP="00AF1523">
            <w:proofErr w:type="spellStart"/>
            <w:r>
              <w:rPr>
                <w:rStyle w:val="RTiSWDocLiteralText"/>
              </w:rPr>
              <w:t>DistanceWeight</w:t>
            </w:r>
            <w:proofErr w:type="spellEnd"/>
            <w:r w:rsidR="00242ADC">
              <w:t>.</w:t>
            </w:r>
          </w:p>
        </w:tc>
      </w:tr>
      <w:tr w:rsidR="004339B7" w:rsidTr="00A0052B">
        <w:trPr>
          <w:jc w:val="center"/>
        </w:trPr>
        <w:tc>
          <w:tcPr>
            <w:tcW w:w="2245" w:type="dxa"/>
          </w:tcPr>
          <w:p w:rsidR="00A0052B" w:rsidRDefault="004339B7" w:rsidP="00D10C74">
            <w:pPr>
              <w:rPr>
                <w:rStyle w:val="RTiSWDocLiteralText"/>
              </w:rPr>
            </w:pPr>
            <w:proofErr w:type="spellStart"/>
            <w:r>
              <w:rPr>
                <w:rStyle w:val="RTiSWDocLiteralText"/>
              </w:rPr>
              <w:t>NodeWeight</w:t>
            </w:r>
            <w:proofErr w:type="spellEnd"/>
          </w:p>
          <w:p w:rsidR="004339B7" w:rsidRDefault="004339B7" w:rsidP="00D10C74">
            <w:pPr>
              <w:rPr>
                <w:rStyle w:val="RTiSWDocLiteralText"/>
              </w:rPr>
            </w:pPr>
            <w:r>
              <w:rPr>
                <w:rStyle w:val="RTiSWDocLiteralText"/>
              </w:rPr>
              <w:t>Column</w:t>
            </w:r>
          </w:p>
        </w:tc>
        <w:tc>
          <w:tcPr>
            <w:tcW w:w="4589" w:type="dxa"/>
          </w:tcPr>
          <w:p w:rsidR="00AF1523" w:rsidRDefault="004339B7" w:rsidP="00AF1523">
            <w:pPr>
              <w:rPr>
                <w:rStyle w:val="RTiSWDocLiteralText"/>
              </w:rPr>
            </w:pPr>
            <w:r>
              <w:t xml:space="preserve">The name of the column in the network table containing node weights, which is used to distribute gain/loss when </w:t>
            </w:r>
            <w:proofErr w:type="spellStart"/>
            <w:r w:rsidRPr="004339B7">
              <w:rPr>
                <w:rStyle w:val="RTiSWDocLiteralText"/>
              </w:rPr>
              <w:t>GainMethod</w:t>
            </w:r>
            <w:proofErr w:type="spellEnd"/>
            <w:r w:rsidRPr="004339B7">
              <w:rPr>
                <w:rStyle w:val="RTiSWDocLiteralText"/>
              </w:rPr>
              <w:t>=Weight</w:t>
            </w:r>
            <w:r w:rsidR="00D2780B">
              <w:t xml:space="preserve"> or </w:t>
            </w:r>
            <w:proofErr w:type="spellStart"/>
            <w:r w:rsidR="00D2780B" w:rsidRPr="00D2780B">
              <w:rPr>
                <w:rStyle w:val="RTiSWDocLiteralText"/>
              </w:rPr>
              <w:t>GainMethod</w:t>
            </w:r>
            <w:proofErr w:type="spellEnd"/>
            <w:r w:rsidR="00D2780B" w:rsidRPr="00D2780B">
              <w:rPr>
                <w:rStyle w:val="RTiSWDocLiteralText"/>
              </w:rPr>
              <w:t>=</w:t>
            </w:r>
          </w:p>
          <w:p w:rsidR="004339B7" w:rsidRDefault="00AF1523" w:rsidP="00AF1523">
            <w:proofErr w:type="spellStart"/>
            <w:r>
              <w:rPr>
                <w:rStyle w:val="RTiSWDocLiteralText"/>
              </w:rPr>
              <w:t>DistanceWeight</w:t>
            </w:r>
            <w:proofErr w:type="spellEnd"/>
            <w:r w:rsidR="00D2780B">
              <w:t xml:space="preserve"> (in the latter case the weight is the rate to use)</w:t>
            </w:r>
            <w:r w:rsidR="004339B7">
              <w:t>.</w:t>
            </w:r>
          </w:p>
        </w:tc>
        <w:tc>
          <w:tcPr>
            <w:tcW w:w="2516" w:type="dxa"/>
          </w:tcPr>
          <w:p w:rsidR="00AF1523" w:rsidRDefault="004339B7" w:rsidP="00AF1523">
            <w:pPr>
              <w:rPr>
                <w:rStyle w:val="RTiSWDocLiteralText"/>
              </w:rPr>
            </w:pPr>
            <w:r>
              <w:t xml:space="preserve">If not specified when </w:t>
            </w:r>
            <w:proofErr w:type="spellStart"/>
            <w:r w:rsidRPr="00147054">
              <w:rPr>
                <w:rStyle w:val="RTiSWDocLiteralText"/>
              </w:rPr>
              <w:t>GainMethod</w:t>
            </w:r>
            <w:proofErr w:type="spellEnd"/>
            <w:r w:rsidRPr="00147054">
              <w:rPr>
                <w:rStyle w:val="RTiSWDocLiteralText"/>
              </w:rPr>
              <w:t>=</w:t>
            </w:r>
            <w:r>
              <w:rPr>
                <w:rStyle w:val="RTiSWDocLiteralText"/>
              </w:rPr>
              <w:t>Weight</w:t>
            </w:r>
            <w:r>
              <w:t>, gain/loss will be distributed evenly for the nodes.</w:t>
            </w:r>
            <w:r w:rsidR="002A57F2">
              <w:t xml:space="preserve">  Must be specified when </w:t>
            </w:r>
            <w:proofErr w:type="spellStart"/>
            <w:r w:rsidR="002A57F2" w:rsidRPr="00D2780B">
              <w:rPr>
                <w:rStyle w:val="RTiSWDocLiteralText"/>
              </w:rPr>
              <w:t>GainMethod</w:t>
            </w:r>
            <w:proofErr w:type="spellEnd"/>
            <w:r w:rsidR="002A57F2" w:rsidRPr="00D2780B">
              <w:rPr>
                <w:rStyle w:val="RTiSWDocLiteralText"/>
              </w:rPr>
              <w:t>=</w:t>
            </w:r>
          </w:p>
          <w:p w:rsidR="004339B7" w:rsidRDefault="00AF1523" w:rsidP="00AF1523">
            <w:proofErr w:type="spellStart"/>
            <w:r>
              <w:rPr>
                <w:rStyle w:val="RTiSWDocLiteralText"/>
              </w:rPr>
              <w:t>DistanceWeight</w:t>
            </w:r>
            <w:proofErr w:type="spellEnd"/>
            <w:r w:rsidR="002A57F2">
              <w:t>.</w:t>
            </w:r>
          </w:p>
        </w:tc>
      </w:tr>
      <w:tr w:rsidR="00147054" w:rsidTr="00A0052B">
        <w:trPr>
          <w:jc w:val="center"/>
        </w:trPr>
        <w:tc>
          <w:tcPr>
            <w:tcW w:w="2245" w:type="dxa"/>
          </w:tcPr>
          <w:p w:rsidR="00A0052B" w:rsidRDefault="00242ADC" w:rsidP="00D10C74">
            <w:pPr>
              <w:rPr>
                <w:rStyle w:val="RTiSWDocLiteralText"/>
              </w:rPr>
            </w:pPr>
            <w:r>
              <w:rPr>
                <w:rStyle w:val="RTiSWDocLiteralText"/>
              </w:rPr>
              <w:t>Downstream</w:t>
            </w:r>
          </w:p>
          <w:p w:rsidR="00147054" w:rsidRDefault="00242ADC" w:rsidP="00D10C74">
            <w:pPr>
              <w:rPr>
                <w:rStyle w:val="RTiSWDocLiteralText"/>
              </w:rPr>
            </w:pPr>
            <w:proofErr w:type="spellStart"/>
            <w:r>
              <w:rPr>
                <w:rStyle w:val="RTiSWDocLiteralText"/>
              </w:rPr>
              <w:t>NodeIDColumn</w:t>
            </w:r>
            <w:proofErr w:type="spellEnd"/>
          </w:p>
        </w:tc>
        <w:tc>
          <w:tcPr>
            <w:tcW w:w="4589" w:type="dxa"/>
          </w:tcPr>
          <w:p w:rsidR="00147054" w:rsidRDefault="00147054" w:rsidP="00242ADC">
            <w:r>
              <w:t xml:space="preserve">The name of the column in the network table containing </w:t>
            </w:r>
            <w:r w:rsidR="00242ADC">
              <w:t>downstream node identifiers</w:t>
            </w:r>
            <w:r>
              <w:t>.</w:t>
            </w:r>
            <w:r w:rsidR="00242ADC">
              <w:t xml:space="preserve">  This information defines the connectivity of the network.</w:t>
            </w:r>
          </w:p>
        </w:tc>
        <w:tc>
          <w:tcPr>
            <w:tcW w:w="2516" w:type="dxa"/>
          </w:tcPr>
          <w:p w:rsidR="00147054" w:rsidRDefault="00242ADC" w:rsidP="00D10C74">
            <w:r>
              <w:t>None – must be specified.</w:t>
            </w:r>
          </w:p>
        </w:tc>
      </w:tr>
      <w:tr w:rsidR="006F11FD" w:rsidTr="00E82A2F">
        <w:trPr>
          <w:jc w:val="center"/>
        </w:trPr>
        <w:tc>
          <w:tcPr>
            <w:tcW w:w="2245" w:type="dxa"/>
            <w:shd w:val="clear" w:color="auto" w:fill="F2F2F2" w:themeFill="background1" w:themeFillShade="F2"/>
          </w:tcPr>
          <w:p w:rsidR="006F11FD" w:rsidRDefault="009E1967" w:rsidP="00D10C74">
            <w:pPr>
              <w:rPr>
                <w:rStyle w:val="RTiSWDocLiteralText"/>
              </w:rPr>
            </w:pPr>
            <w:proofErr w:type="spellStart"/>
            <w:r>
              <w:rPr>
                <w:rStyle w:val="RTiSWDocLiteralText"/>
              </w:rPr>
              <w:t>NodeAddTypes</w:t>
            </w:r>
            <w:proofErr w:type="spellEnd"/>
          </w:p>
        </w:tc>
        <w:tc>
          <w:tcPr>
            <w:tcW w:w="4589" w:type="dxa"/>
            <w:shd w:val="clear" w:color="auto" w:fill="F2F2F2" w:themeFill="background1" w:themeFillShade="F2"/>
          </w:tcPr>
          <w:p w:rsidR="00150751" w:rsidRPr="00150751" w:rsidRDefault="009E1967" w:rsidP="00E82A2F">
            <w:pPr>
              <w:rPr>
                <w:rStyle w:val="RTiSWDocLiteralText"/>
              </w:rPr>
            </w:pPr>
            <w:r>
              <w:t xml:space="preserve">Node types for which time series are added to the node’s </w:t>
            </w:r>
            <w:r w:rsidR="00AA100B">
              <w:t>inflow to compute outflow, f</w:t>
            </w:r>
            <w:r>
              <w:t>or example</w:t>
            </w:r>
            <w:r w:rsidR="00AA100B">
              <w:t xml:space="preserve"> the </w:t>
            </w:r>
            <w:r w:rsidR="00AA100B" w:rsidRPr="00AA100B">
              <w:rPr>
                <w:rStyle w:val="RTiSWDocLiteralText"/>
              </w:rPr>
              <w:t>Return</w:t>
            </w:r>
            <w:r w:rsidR="00AA100B">
              <w:t xml:space="preserve"> node type in the above table example</w:t>
            </w:r>
            <w:r>
              <w:t xml:space="preserve">.  The </w:t>
            </w:r>
            <w:proofErr w:type="spellStart"/>
            <w:r w:rsidRPr="009E1967">
              <w:rPr>
                <w:rStyle w:val="RTiSWDocLiteralText"/>
              </w:rPr>
              <w:t>NodeType</w:t>
            </w:r>
            <w:r w:rsidR="00242ADC">
              <w:rPr>
                <w:rStyle w:val="RTiSWDocLiteralText"/>
              </w:rPr>
              <w:t>Column</w:t>
            </w:r>
            <w:proofErr w:type="spellEnd"/>
            <w:r>
              <w:t xml:space="preserve"> table column is checked to determine the type for each node in the network.</w:t>
            </w:r>
          </w:p>
        </w:tc>
        <w:tc>
          <w:tcPr>
            <w:tcW w:w="2516" w:type="dxa"/>
            <w:shd w:val="clear" w:color="auto" w:fill="F2F2F2" w:themeFill="background1" w:themeFillShade="F2"/>
          </w:tcPr>
          <w:p w:rsidR="006F11FD" w:rsidRDefault="009E1967" w:rsidP="00D10C74">
            <w:r>
              <w:t>No additions will occur.</w:t>
            </w:r>
          </w:p>
        </w:tc>
      </w:tr>
      <w:tr w:rsidR="009E1967" w:rsidTr="00E82A2F">
        <w:trPr>
          <w:jc w:val="center"/>
        </w:trPr>
        <w:tc>
          <w:tcPr>
            <w:tcW w:w="2245" w:type="dxa"/>
            <w:shd w:val="clear" w:color="auto" w:fill="F2F2F2" w:themeFill="background1" w:themeFillShade="F2"/>
          </w:tcPr>
          <w:p w:rsidR="009E1967" w:rsidRDefault="009E1967" w:rsidP="00D10C74">
            <w:pPr>
              <w:rPr>
                <w:rStyle w:val="RTiSWDocLiteralText"/>
              </w:rPr>
            </w:pPr>
            <w:proofErr w:type="spellStart"/>
            <w:r>
              <w:rPr>
                <w:rStyle w:val="RTiSWDocLiteralText"/>
              </w:rPr>
              <w:t>NodeAddDataType</w:t>
            </w:r>
            <w:proofErr w:type="spellEnd"/>
          </w:p>
        </w:tc>
        <w:tc>
          <w:tcPr>
            <w:tcW w:w="4589" w:type="dxa"/>
            <w:shd w:val="clear" w:color="auto" w:fill="F2F2F2" w:themeFill="background1" w:themeFillShade="F2"/>
          </w:tcPr>
          <w:p w:rsidR="009E1967" w:rsidRDefault="009E1967" w:rsidP="00E82A2F">
            <w:r>
              <w:t>The time series data type to match for the node.</w:t>
            </w:r>
            <w:r w:rsidR="00AA100B">
              <w:t xml:space="preserve">  The data type is used with the </w:t>
            </w:r>
            <w:proofErr w:type="spellStart"/>
            <w:r w:rsidR="00AA100B" w:rsidRPr="00AA100B">
              <w:rPr>
                <w:rStyle w:val="RTiSWDocLiteralText"/>
              </w:rPr>
              <w:t>NodeID</w:t>
            </w:r>
            <w:proofErr w:type="spellEnd"/>
            <w:r w:rsidR="00AA100B">
              <w:t xml:space="preserve"> as the location ID to match avail</w:t>
            </w:r>
            <w:r w:rsidR="00E82A2F">
              <w:t xml:space="preserve">able time series to use as input.  </w:t>
            </w:r>
            <w:r w:rsidR="00E82A2F">
              <w:t xml:space="preserve">The </w:t>
            </w:r>
            <w:proofErr w:type="spellStart"/>
            <w:r w:rsidR="00E82A2F" w:rsidRPr="00E82A2F">
              <w:rPr>
                <w:rStyle w:val="RTiSWDocLiteralText"/>
              </w:rPr>
              <w:t>TSIDColumn</w:t>
            </w:r>
            <w:proofErr w:type="spellEnd"/>
            <w:r w:rsidR="00E82A2F">
              <w:t xml:space="preserve"> will override</w:t>
            </w:r>
            <w:r w:rsidR="00E82A2F">
              <w:t xml:space="preserve"> the default matching.</w:t>
            </w:r>
          </w:p>
        </w:tc>
        <w:tc>
          <w:tcPr>
            <w:tcW w:w="2516" w:type="dxa"/>
            <w:shd w:val="clear" w:color="auto" w:fill="F2F2F2" w:themeFill="background1" w:themeFillShade="F2"/>
          </w:tcPr>
          <w:p w:rsidR="009E1967" w:rsidRDefault="00AA100B" w:rsidP="00D10C74">
            <w:r>
              <w:t>No additions will occur.</w:t>
            </w:r>
          </w:p>
        </w:tc>
      </w:tr>
      <w:tr w:rsidR="00AA100B" w:rsidTr="00E82A2F">
        <w:trPr>
          <w:jc w:val="center"/>
        </w:trPr>
        <w:tc>
          <w:tcPr>
            <w:tcW w:w="2245" w:type="dxa"/>
            <w:shd w:val="clear" w:color="auto" w:fill="F2F2F2" w:themeFill="background1" w:themeFillShade="F2"/>
          </w:tcPr>
          <w:p w:rsidR="00A0052B" w:rsidRDefault="00AA100B" w:rsidP="00AA100B">
            <w:pPr>
              <w:rPr>
                <w:rStyle w:val="RTiSWDocLiteralText"/>
              </w:rPr>
            </w:pPr>
            <w:proofErr w:type="spellStart"/>
            <w:r>
              <w:rPr>
                <w:rStyle w:val="RTiSWDocLiteralText"/>
              </w:rPr>
              <w:t>NodeSubtract</w:t>
            </w:r>
            <w:proofErr w:type="spellEnd"/>
          </w:p>
          <w:p w:rsidR="00AA100B" w:rsidRDefault="00AA100B" w:rsidP="00AA100B">
            <w:pPr>
              <w:rPr>
                <w:rStyle w:val="RTiSWDocLiteralText"/>
              </w:rPr>
            </w:pPr>
            <w:r>
              <w:rPr>
                <w:rStyle w:val="RTiSWDocLiteralText"/>
              </w:rPr>
              <w:t>Types</w:t>
            </w:r>
          </w:p>
        </w:tc>
        <w:tc>
          <w:tcPr>
            <w:tcW w:w="4589" w:type="dxa"/>
            <w:shd w:val="clear" w:color="auto" w:fill="F2F2F2" w:themeFill="background1" w:themeFillShade="F2"/>
          </w:tcPr>
          <w:p w:rsidR="00AA100B" w:rsidRPr="00150751" w:rsidRDefault="00AA100B" w:rsidP="00AA100B">
            <w:pPr>
              <w:rPr>
                <w:rStyle w:val="RTiSWDocLiteralText"/>
              </w:rPr>
            </w:pPr>
            <w:r>
              <w:t xml:space="preserve">Node types for which time series are subtracted from the node’s inflow, for example the </w:t>
            </w:r>
            <w:r w:rsidRPr="00AA100B">
              <w:rPr>
                <w:rStyle w:val="RTiSWDocLiteralText"/>
              </w:rPr>
              <w:t>Diversion</w:t>
            </w:r>
            <w:r>
              <w:t xml:space="preserve"> node type in the above table example.  The </w:t>
            </w:r>
            <w:proofErr w:type="spellStart"/>
            <w:r w:rsidRPr="009E1967">
              <w:rPr>
                <w:rStyle w:val="RTiSWDocLiteralText"/>
              </w:rPr>
              <w:t>NodeType</w:t>
            </w:r>
            <w:r w:rsidR="00242ADC">
              <w:rPr>
                <w:rStyle w:val="RTiSWDocLiteralText"/>
              </w:rPr>
              <w:t>Column</w:t>
            </w:r>
            <w:proofErr w:type="spellEnd"/>
            <w:r>
              <w:t xml:space="preserve"> table column is checked to determine the type for each node in the network.</w:t>
            </w:r>
          </w:p>
        </w:tc>
        <w:tc>
          <w:tcPr>
            <w:tcW w:w="2516" w:type="dxa"/>
            <w:shd w:val="clear" w:color="auto" w:fill="F2F2F2" w:themeFill="background1" w:themeFillShade="F2"/>
          </w:tcPr>
          <w:p w:rsidR="00AA100B" w:rsidRDefault="00AA100B" w:rsidP="00AA100B">
            <w:r>
              <w:t>No subtractions will occur.</w:t>
            </w:r>
          </w:p>
        </w:tc>
      </w:tr>
      <w:tr w:rsidR="00AA100B" w:rsidTr="00E82A2F">
        <w:trPr>
          <w:jc w:val="center"/>
        </w:trPr>
        <w:tc>
          <w:tcPr>
            <w:tcW w:w="2245" w:type="dxa"/>
            <w:shd w:val="clear" w:color="auto" w:fill="F2F2F2" w:themeFill="background1" w:themeFillShade="F2"/>
          </w:tcPr>
          <w:p w:rsidR="00A0052B" w:rsidRDefault="00AA100B" w:rsidP="00E90285">
            <w:pPr>
              <w:rPr>
                <w:rStyle w:val="RTiSWDocLiteralText"/>
              </w:rPr>
            </w:pPr>
            <w:proofErr w:type="spellStart"/>
            <w:r>
              <w:rPr>
                <w:rStyle w:val="RTiSWDocLiteralText"/>
              </w:rPr>
              <w:t>NodeSubtract</w:t>
            </w:r>
            <w:proofErr w:type="spellEnd"/>
          </w:p>
          <w:p w:rsidR="00AA100B" w:rsidRDefault="00AA100B" w:rsidP="00E90285">
            <w:pPr>
              <w:rPr>
                <w:rStyle w:val="RTiSWDocLiteralText"/>
              </w:rPr>
            </w:pPr>
            <w:proofErr w:type="spellStart"/>
            <w:r>
              <w:rPr>
                <w:rStyle w:val="RTiSWDocLiteralText"/>
              </w:rPr>
              <w:t>DataType</w:t>
            </w:r>
            <w:proofErr w:type="spellEnd"/>
          </w:p>
        </w:tc>
        <w:tc>
          <w:tcPr>
            <w:tcW w:w="4589" w:type="dxa"/>
            <w:shd w:val="clear" w:color="auto" w:fill="F2F2F2" w:themeFill="background1" w:themeFillShade="F2"/>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w:t>
            </w:r>
            <w:r>
              <w:lastRenderedPageBreak/>
              <w:t xml:space="preserve">as input.  </w:t>
            </w:r>
            <w:r w:rsidR="00E82A2F">
              <w:t xml:space="preserve">The </w:t>
            </w:r>
            <w:proofErr w:type="spellStart"/>
            <w:r w:rsidR="00E82A2F" w:rsidRPr="00E82A2F">
              <w:rPr>
                <w:rStyle w:val="RTiSWDocLiteralText"/>
              </w:rPr>
              <w:t>TSIDColumn</w:t>
            </w:r>
            <w:proofErr w:type="spellEnd"/>
            <w:r w:rsidR="00E82A2F">
              <w:t xml:space="preserve"> will override the default matching.</w:t>
            </w:r>
          </w:p>
        </w:tc>
        <w:tc>
          <w:tcPr>
            <w:tcW w:w="2516" w:type="dxa"/>
            <w:shd w:val="clear" w:color="auto" w:fill="F2F2F2" w:themeFill="background1" w:themeFillShade="F2"/>
          </w:tcPr>
          <w:p w:rsidR="00AA100B" w:rsidRDefault="00AA100B" w:rsidP="00AA100B">
            <w:r>
              <w:lastRenderedPageBreak/>
              <w:t>No subtractions will occur.</w:t>
            </w:r>
          </w:p>
        </w:tc>
      </w:tr>
      <w:tr w:rsidR="00AA100B" w:rsidTr="00E82A2F">
        <w:trPr>
          <w:jc w:val="center"/>
        </w:trPr>
        <w:tc>
          <w:tcPr>
            <w:tcW w:w="2245" w:type="dxa"/>
            <w:shd w:val="clear" w:color="auto" w:fill="F2F2F2" w:themeFill="background1" w:themeFillShade="F2"/>
          </w:tcPr>
          <w:p w:rsidR="00A0052B" w:rsidRDefault="00AA100B" w:rsidP="00AA100B">
            <w:pPr>
              <w:rPr>
                <w:rStyle w:val="RTiSWDocLiteralText"/>
              </w:rPr>
            </w:pPr>
            <w:proofErr w:type="spellStart"/>
            <w:r>
              <w:rPr>
                <w:rStyle w:val="RTiSWDocLiteralText"/>
              </w:rPr>
              <w:lastRenderedPageBreak/>
              <w:t>NodeOutflow</w:t>
            </w:r>
            <w:proofErr w:type="spellEnd"/>
          </w:p>
          <w:p w:rsidR="00AA100B" w:rsidRDefault="00AA100B" w:rsidP="00AA100B">
            <w:pPr>
              <w:rPr>
                <w:rStyle w:val="RTiSWDocLiteralText"/>
              </w:rPr>
            </w:pPr>
            <w:r>
              <w:rPr>
                <w:rStyle w:val="RTiSWDocLiteralText"/>
              </w:rPr>
              <w:t>Types</w:t>
            </w:r>
          </w:p>
        </w:tc>
        <w:tc>
          <w:tcPr>
            <w:tcW w:w="4589" w:type="dxa"/>
            <w:shd w:val="clear" w:color="auto" w:fill="F2F2F2" w:themeFill="background1" w:themeFillShade="F2"/>
          </w:tcPr>
          <w:p w:rsidR="00AA100B" w:rsidRPr="00150751" w:rsidRDefault="00AA100B" w:rsidP="00AA100B">
            <w:pPr>
              <w:rPr>
                <w:rStyle w:val="RTiSWDocLiteralText"/>
              </w:rPr>
            </w:pPr>
            <w:r>
              <w:t xml:space="preserve">Node types for which time series outflows are set to the node’s time input time series, for example the </w:t>
            </w:r>
            <w:r>
              <w:rPr>
                <w:rStyle w:val="RTiSWDocLiteralText"/>
              </w:rPr>
              <w:t>Streamflow</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516" w:type="dxa"/>
            <w:shd w:val="clear" w:color="auto" w:fill="F2F2F2" w:themeFill="background1" w:themeFillShade="F2"/>
          </w:tcPr>
          <w:p w:rsidR="00AA100B" w:rsidRDefault="00242ADC" w:rsidP="00E90285">
            <w:r>
              <w:t>No known flows will be set – gain/loss cannot be computed.</w:t>
            </w:r>
          </w:p>
        </w:tc>
      </w:tr>
      <w:tr w:rsidR="00AA100B" w:rsidTr="00E82A2F">
        <w:trPr>
          <w:jc w:val="center"/>
        </w:trPr>
        <w:tc>
          <w:tcPr>
            <w:tcW w:w="2245" w:type="dxa"/>
            <w:shd w:val="clear" w:color="auto" w:fill="F2F2F2" w:themeFill="background1" w:themeFillShade="F2"/>
          </w:tcPr>
          <w:p w:rsidR="00A0052B" w:rsidRDefault="00AA100B" w:rsidP="00AA100B">
            <w:pPr>
              <w:rPr>
                <w:rStyle w:val="RTiSWDocLiteralText"/>
              </w:rPr>
            </w:pPr>
            <w:proofErr w:type="spellStart"/>
            <w:r>
              <w:rPr>
                <w:rStyle w:val="RTiSWDocLiteralText"/>
              </w:rPr>
              <w:t>NodeOutflow</w:t>
            </w:r>
            <w:proofErr w:type="spellEnd"/>
          </w:p>
          <w:p w:rsidR="00AA100B" w:rsidRDefault="00AA100B" w:rsidP="00AA100B">
            <w:pPr>
              <w:rPr>
                <w:rStyle w:val="RTiSWDocLiteralText"/>
              </w:rPr>
            </w:pPr>
            <w:proofErr w:type="spellStart"/>
            <w:r>
              <w:rPr>
                <w:rStyle w:val="RTiSWDocLiteralText"/>
              </w:rPr>
              <w:t>DataType</w:t>
            </w:r>
            <w:proofErr w:type="spellEnd"/>
          </w:p>
        </w:tc>
        <w:tc>
          <w:tcPr>
            <w:tcW w:w="4589" w:type="dxa"/>
            <w:shd w:val="clear" w:color="auto" w:fill="F2F2F2" w:themeFill="background1" w:themeFillShade="F2"/>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00E82A2F">
              <w:t xml:space="preserve">The </w:t>
            </w:r>
            <w:proofErr w:type="spellStart"/>
            <w:r w:rsidR="00E82A2F" w:rsidRPr="00E82A2F">
              <w:rPr>
                <w:rStyle w:val="RTiSWDocLiteralText"/>
              </w:rPr>
              <w:t>TSIDColumn</w:t>
            </w:r>
            <w:proofErr w:type="spellEnd"/>
            <w:r w:rsidR="00E82A2F">
              <w:t xml:space="preserve"> will override the default matching.</w:t>
            </w:r>
          </w:p>
        </w:tc>
        <w:tc>
          <w:tcPr>
            <w:tcW w:w="2516" w:type="dxa"/>
            <w:shd w:val="clear" w:color="auto" w:fill="F2F2F2" w:themeFill="background1" w:themeFillShade="F2"/>
          </w:tcPr>
          <w:p w:rsidR="00AA100B" w:rsidRDefault="00AA100B" w:rsidP="00E90285">
            <w:r>
              <w:t>No subtractions will occur.</w:t>
            </w:r>
          </w:p>
        </w:tc>
      </w:tr>
      <w:tr w:rsidR="00242ADC" w:rsidTr="00E82A2F">
        <w:trPr>
          <w:jc w:val="center"/>
        </w:trPr>
        <w:tc>
          <w:tcPr>
            <w:tcW w:w="2245" w:type="dxa"/>
            <w:shd w:val="clear" w:color="auto" w:fill="F2F2F2" w:themeFill="background1" w:themeFillShade="F2"/>
          </w:tcPr>
          <w:p w:rsidR="00A0052B" w:rsidRDefault="00242ADC" w:rsidP="00242ADC">
            <w:pPr>
              <w:rPr>
                <w:rStyle w:val="RTiSWDocLiteralText"/>
              </w:rPr>
            </w:pPr>
            <w:proofErr w:type="spellStart"/>
            <w:r>
              <w:rPr>
                <w:rStyle w:val="RTiSWDocLiteralText"/>
              </w:rPr>
              <w:t>NodeFlow</w:t>
            </w:r>
            <w:proofErr w:type="spellEnd"/>
          </w:p>
          <w:p w:rsidR="00242ADC" w:rsidRDefault="00242ADC" w:rsidP="00242ADC">
            <w:pPr>
              <w:rPr>
                <w:rStyle w:val="RTiSWDocLiteralText"/>
              </w:rPr>
            </w:pPr>
            <w:proofErr w:type="spellStart"/>
            <w:r>
              <w:rPr>
                <w:rStyle w:val="RTiSWDocLiteralText"/>
              </w:rPr>
              <w:t>ThroughTypes</w:t>
            </w:r>
            <w:proofErr w:type="spellEnd"/>
          </w:p>
        </w:tc>
        <w:tc>
          <w:tcPr>
            <w:tcW w:w="4589" w:type="dxa"/>
            <w:shd w:val="clear" w:color="auto" w:fill="F2F2F2" w:themeFill="background1" w:themeFillShade="F2"/>
          </w:tcPr>
          <w:p w:rsidR="00242ADC" w:rsidRPr="00150751" w:rsidRDefault="00242ADC" w:rsidP="00242ADC">
            <w:pPr>
              <w:rPr>
                <w:rStyle w:val="RTiSWDocLiteralText"/>
              </w:rPr>
            </w:pPr>
            <w:r>
              <w:t xml:space="preserve">Node types for which time series outflows are set to the node’s inflow, for example the </w:t>
            </w:r>
            <w:r>
              <w:rPr>
                <w:rStyle w:val="RTiSWDocLiteralText"/>
              </w:rPr>
              <w:t>InstreamFlow</w:t>
            </w:r>
            <w:r>
              <w:t xml:space="preserve"> node type in the above table example.  The </w:t>
            </w:r>
            <w:r w:rsidRPr="009E1967">
              <w:rPr>
                <w:rStyle w:val="RTiSWDocLiteralText"/>
              </w:rPr>
              <w:t>NodeType</w:t>
            </w:r>
            <w:r>
              <w:rPr>
                <w:rStyle w:val="RTiSWDocLiteralText"/>
              </w:rPr>
              <w:t>Column</w:t>
            </w:r>
            <w:r>
              <w:t xml:space="preserve"> table column is checked to determine the type for each node in the network.</w:t>
            </w:r>
          </w:p>
        </w:tc>
        <w:tc>
          <w:tcPr>
            <w:tcW w:w="2516" w:type="dxa"/>
            <w:shd w:val="clear" w:color="auto" w:fill="F2F2F2" w:themeFill="background1" w:themeFillShade="F2"/>
          </w:tcPr>
          <w:p w:rsidR="00242ADC" w:rsidRDefault="00242ADC" w:rsidP="00242ADC">
            <w:r>
              <w:t>No known flows will be set – gain/loss cannot be computed.</w:t>
            </w:r>
          </w:p>
        </w:tc>
      </w:tr>
      <w:tr w:rsidR="00242ADC" w:rsidTr="00A0052B">
        <w:trPr>
          <w:jc w:val="center"/>
        </w:trPr>
        <w:tc>
          <w:tcPr>
            <w:tcW w:w="2245" w:type="dxa"/>
          </w:tcPr>
          <w:p w:rsidR="00242ADC" w:rsidRDefault="00242ADC" w:rsidP="00242ADC">
            <w:pPr>
              <w:rPr>
                <w:rStyle w:val="RTiSWDocLiteralText"/>
              </w:rPr>
            </w:pPr>
            <w:r>
              <w:rPr>
                <w:rStyle w:val="RTiSWDocLiteralText"/>
              </w:rPr>
              <w:t>Interval</w:t>
            </w:r>
          </w:p>
        </w:tc>
        <w:tc>
          <w:tcPr>
            <w:tcW w:w="4589" w:type="dxa"/>
          </w:tcPr>
          <w:p w:rsidR="00242ADC" w:rsidRDefault="00242ADC" w:rsidP="00242ADC">
            <w:r>
              <w:t>The time series interval to process.  The interval is used with the node identifier and data type to match input time series.</w:t>
            </w:r>
          </w:p>
        </w:tc>
        <w:tc>
          <w:tcPr>
            <w:tcW w:w="2516" w:type="dxa"/>
          </w:tcPr>
          <w:p w:rsidR="00242ADC" w:rsidRDefault="00242ADC" w:rsidP="00242ADC">
            <w:r>
              <w:t>None – must be specified.</w:t>
            </w:r>
          </w:p>
        </w:tc>
      </w:tr>
      <w:tr w:rsidR="00242ADC" w:rsidTr="00A0052B">
        <w:trPr>
          <w:jc w:val="center"/>
        </w:trPr>
        <w:tc>
          <w:tcPr>
            <w:tcW w:w="2245" w:type="dxa"/>
          </w:tcPr>
          <w:p w:rsidR="00242ADC" w:rsidRDefault="00242ADC" w:rsidP="00242ADC">
            <w:pPr>
              <w:rPr>
                <w:rStyle w:val="RTiSWDocLiteralText"/>
              </w:rPr>
            </w:pPr>
            <w:r>
              <w:rPr>
                <w:rStyle w:val="RTiSWDocLiteralText"/>
              </w:rPr>
              <w:t>AnalysisStart</w:t>
            </w:r>
          </w:p>
        </w:tc>
        <w:tc>
          <w:tcPr>
            <w:tcW w:w="4589" w:type="dxa"/>
          </w:tcPr>
          <w:p w:rsidR="00242ADC" w:rsidRDefault="00242ADC" w:rsidP="002A57F2">
            <w:r>
              <w:t xml:space="preserve">The analysis start, which defines the period for output time series.  Specify to </w:t>
            </w:r>
            <w:r w:rsidR="002A57F2">
              <w:t>a</w:t>
            </w:r>
            <w:r>
              <w:t xml:space="preserve"> precision</w:t>
            </w:r>
            <w:r w:rsidR="002A57F2">
              <w:t xml:space="preserve"> consistent with Specify to a precision consistent with Interval.</w:t>
            </w:r>
          </w:p>
        </w:tc>
        <w:tc>
          <w:tcPr>
            <w:tcW w:w="2516" w:type="dxa"/>
          </w:tcPr>
          <w:p w:rsidR="00242ADC" w:rsidRDefault="00242ADC" w:rsidP="00242ADC">
            <w:r>
              <w:t>Global output period.</w:t>
            </w:r>
          </w:p>
        </w:tc>
      </w:tr>
      <w:tr w:rsidR="00242ADC" w:rsidTr="00A0052B">
        <w:trPr>
          <w:jc w:val="center"/>
        </w:trPr>
        <w:tc>
          <w:tcPr>
            <w:tcW w:w="2245" w:type="dxa"/>
          </w:tcPr>
          <w:p w:rsidR="00242ADC" w:rsidRDefault="00242ADC" w:rsidP="00242ADC">
            <w:pPr>
              <w:rPr>
                <w:rStyle w:val="RTiSWDocLiteralText"/>
              </w:rPr>
            </w:pPr>
            <w:r>
              <w:rPr>
                <w:rStyle w:val="RTiSWDocLiteralText"/>
              </w:rPr>
              <w:t>AnalysisEnd</w:t>
            </w:r>
          </w:p>
        </w:tc>
        <w:tc>
          <w:tcPr>
            <w:tcW w:w="4589" w:type="dxa"/>
          </w:tcPr>
          <w:p w:rsidR="00242ADC" w:rsidRDefault="00242ADC" w:rsidP="00242ADC">
            <w:r>
              <w:t xml:space="preserve">The analysis end, which defines the period for output time series.  </w:t>
            </w:r>
            <w:r w:rsidR="002A57F2">
              <w:t xml:space="preserve">Specify to a precision consistent with </w:t>
            </w:r>
            <w:r w:rsidR="002A57F2" w:rsidRPr="002A57F2">
              <w:rPr>
                <w:rStyle w:val="RTiSWDocLiteralText"/>
              </w:rPr>
              <w:t>Interval</w:t>
            </w:r>
            <w:r w:rsidR="002A57F2">
              <w:t>.</w:t>
            </w:r>
          </w:p>
        </w:tc>
        <w:tc>
          <w:tcPr>
            <w:tcW w:w="2516" w:type="dxa"/>
          </w:tcPr>
          <w:p w:rsidR="00242ADC" w:rsidRDefault="00242ADC" w:rsidP="00242ADC">
            <w:r>
              <w:t>Global output period.</w:t>
            </w:r>
          </w:p>
        </w:tc>
      </w:tr>
      <w:tr w:rsidR="00242ADC" w:rsidTr="00A0052B">
        <w:trPr>
          <w:jc w:val="center"/>
        </w:trPr>
        <w:tc>
          <w:tcPr>
            <w:tcW w:w="2245" w:type="dxa"/>
          </w:tcPr>
          <w:p w:rsidR="00242ADC" w:rsidRDefault="00242ADC" w:rsidP="00242ADC">
            <w:pPr>
              <w:rPr>
                <w:rStyle w:val="RTiSWDocLiteralText"/>
              </w:rPr>
            </w:pPr>
            <w:r>
              <w:rPr>
                <w:rStyle w:val="RTiSWDocLiteralText"/>
              </w:rPr>
              <w:t>Units</w:t>
            </w:r>
          </w:p>
        </w:tc>
        <w:tc>
          <w:tcPr>
            <w:tcW w:w="4589" w:type="dxa"/>
          </w:tcPr>
          <w:p w:rsidR="00242ADC" w:rsidRDefault="00242ADC" w:rsidP="00242ADC">
            <w:r>
              <w:t>Units for output time series.  Warnings will be generated if input time series for the analysis are not consistent wit</w:t>
            </w:r>
            <w:r w:rsidR="002A57F2">
              <w:t>h</w:t>
            </w:r>
            <w:r>
              <w:t xml:space="preserve"> these units.</w:t>
            </w:r>
          </w:p>
        </w:tc>
        <w:tc>
          <w:tcPr>
            <w:tcW w:w="2516" w:type="dxa"/>
          </w:tcPr>
          <w:p w:rsidR="00242ADC" w:rsidRDefault="00242ADC" w:rsidP="00242ADC"/>
        </w:tc>
      </w:tr>
      <w:tr w:rsidR="00242ADC" w:rsidTr="00A0052B">
        <w:trPr>
          <w:jc w:val="center"/>
        </w:trPr>
        <w:tc>
          <w:tcPr>
            <w:tcW w:w="2245" w:type="dxa"/>
          </w:tcPr>
          <w:p w:rsidR="00242ADC" w:rsidRDefault="00242ADC" w:rsidP="00242ADC">
            <w:pPr>
              <w:rPr>
                <w:rStyle w:val="RTiSWDocLiteralText"/>
              </w:rPr>
            </w:pPr>
            <w:r>
              <w:rPr>
                <w:rStyle w:val="RTiSWDocLiteralText"/>
              </w:rPr>
              <w:t>GainMethod</w:t>
            </w:r>
          </w:p>
        </w:tc>
        <w:tc>
          <w:tcPr>
            <w:tcW w:w="4589" w:type="dxa"/>
          </w:tcPr>
          <w:p w:rsidR="00242ADC" w:rsidRDefault="00242ADC" w:rsidP="00242ADC">
            <w:r>
              <w:t xml:space="preserve">The method used to </w:t>
            </w:r>
            <w:r w:rsidR="002A57F2">
              <w:t>prorate the gain/loss between known point flow nodes</w:t>
            </w:r>
            <w:r w:rsidR="00827B85">
              <w:t xml:space="preserve"> to other nodes in the reach</w:t>
            </w:r>
            <w:r w:rsidR="002A57F2">
              <w:t xml:space="preserve">.  </w:t>
            </w:r>
            <w:r w:rsidR="002A57F2" w:rsidRPr="00242ADC">
              <w:rPr>
                <w:highlight w:val="yellow"/>
              </w:rPr>
              <w:t>Currently this can be used only on non-branching networks.</w:t>
            </w:r>
          </w:p>
          <w:p w:rsidR="00242ADC" w:rsidRDefault="00242ADC" w:rsidP="00242ADC">
            <w:pPr>
              <w:numPr>
                <w:ilvl w:val="0"/>
                <w:numId w:val="6"/>
              </w:numPr>
            </w:pPr>
            <w:r w:rsidRPr="00242ADC">
              <w:rPr>
                <w:rStyle w:val="RTiSWDocLiteralText"/>
              </w:rPr>
              <w:t>Distance</w:t>
            </w:r>
            <w:r>
              <w:t xml:space="preserve"> – prorate the gain/loss </w:t>
            </w:r>
            <w:r w:rsidR="00827B85">
              <w:t>using distance between nodes (as a portion of the total distance)</w:t>
            </w:r>
            <w:r>
              <w:t xml:space="preserve">.  </w:t>
            </w:r>
            <w:r w:rsidR="00827B85">
              <w:t>Use this method if a constant gain/loss rate applies over each reach in the network.</w:t>
            </w:r>
          </w:p>
          <w:p w:rsidR="00242ADC" w:rsidRDefault="00242ADC" w:rsidP="00242ADC">
            <w:pPr>
              <w:numPr>
                <w:ilvl w:val="0"/>
                <w:numId w:val="6"/>
              </w:numPr>
            </w:pPr>
            <w:r w:rsidRPr="00DD0234">
              <w:rPr>
                <w:rStyle w:val="RTiSWDocLiteralText"/>
              </w:rPr>
              <w:t>None</w:t>
            </w:r>
            <w:r>
              <w:t xml:space="preserve"> – no gain/loss is estimated, resulting in a </w:t>
            </w:r>
            <w:r w:rsidR="00DD0234">
              <w:t>discontinuity in an outflow jump above each known point flow.</w:t>
            </w:r>
          </w:p>
          <w:p w:rsidR="002A57F2" w:rsidRDefault="00AF1523" w:rsidP="002A57F2">
            <w:pPr>
              <w:numPr>
                <w:ilvl w:val="0"/>
                <w:numId w:val="6"/>
              </w:numPr>
            </w:pPr>
            <w:proofErr w:type="spellStart"/>
            <w:r>
              <w:rPr>
                <w:rStyle w:val="RTiSWDocLiteralText"/>
              </w:rPr>
              <w:t>DistanceWeight</w:t>
            </w:r>
            <w:proofErr w:type="spellEnd"/>
            <w:r w:rsidR="002A57F2">
              <w:t xml:space="preserve"> – p</w:t>
            </w:r>
            <w:r w:rsidR="00827B85">
              <w:t>rorate the gain/loss using distance</w:t>
            </w:r>
            <w:r>
              <w:t>*weight</w:t>
            </w:r>
            <w:r w:rsidR="00827B85">
              <w:t xml:space="preserve"> as the weight for each node, where the rate is specified in the weight network table column.  Use this </w:t>
            </w:r>
            <w:r w:rsidR="00827B85">
              <w:lastRenderedPageBreak/>
              <w:t>method when the gain/loss rate varies by location and should be represented as a rate.</w:t>
            </w:r>
          </w:p>
          <w:p w:rsidR="002A57F2" w:rsidRDefault="002A57F2" w:rsidP="00827B85">
            <w:pPr>
              <w:numPr>
                <w:ilvl w:val="0"/>
                <w:numId w:val="6"/>
              </w:numPr>
            </w:pPr>
            <w:r>
              <w:rPr>
                <w:rStyle w:val="RTiSWDocLiteralText"/>
              </w:rPr>
              <w:t>Weight</w:t>
            </w:r>
            <w:r>
              <w:t xml:space="preserve"> – prorate the gain/loss using the weights specified for each node.</w:t>
            </w:r>
            <w:r w:rsidR="00827B85">
              <w:t xml:space="preserve">  Use this method if the gain/loss fraction in a reach is explicitly specified.</w:t>
            </w:r>
          </w:p>
        </w:tc>
        <w:tc>
          <w:tcPr>
            <w:tcW w:w="2516" w:type="dxa"/>
          </w:tcPr>
          <w:p w:rsidR="00242ADC" w:rsidRPr="00242ADC" w:rsidRDefault="00242ADC" w:rsidP="00242ADC">
            <w:pPr>
              <w:rPr>
                <w:rStyle w:val="RTiSWDocLiteralText"/>
              </w:rPr>
            </w:pPr>
            <w:r w:rsidRPr="00242ADC">
              <w:rPr>
                <w:rStyle w:val="RTiSWDocLiteralText"/>
              </w:rPr>
              <w:lastRenderedPageBreak/>
              <w:t>None</w:t>
            </w:r>
          </w:p>
        </w:tc>
      </w:tr>
      <w:tr w:rsidR="00242ADC" w:rsidTr="00A0052B">
        <w:trPr>
          <w:jc w:val="center"/>
        </w:trPr>
        <w:tc>
          <w:tcPr>
            <w:tcW w:w="2245" w:type="dxa"/>
          </w:tcPr>
          <w:p w:rsidR="00242ADC" w:rsidRDefault="00242ADC" w:rsidP="00242ADC">
            <w:pPr>
              <w:rPr>
                <w:rStyle w:val="RTiSWDocLiteralText"/>
              </w:rPr>
            </w:pPr>
            <w:proofErr w:type="spellStart"/>
            <w:r>
              <w:rPr>
                <w:rStyle w:val="RTiSWDocLiteralText"/>
              </w:rPr>
              <w:lastRenderedPageBreak/>
              <w:t>OutputTable</w:t>
            </w:r>
            <w:r w:rsidR="00E82A2F">
              <w:rPr>
                <w:rStyle w:val="RTiSWDocLiteralText"/>
              </w:rPr>
              <w:t>ID</w:t>
            </w:r>
            <w:proofErr w:type="spellEnd"/>
          </w:p>
        </w:tc>
        <w:tc>
          <w:tcPr>
            <w:tcW w:w="4589" w:type="dxa"/>
          </w:tcPr>
          <w:p w:rsidR="00242ADC" w:rsidRDefault="00242ADC" w:rsidP="00242ADC">
            <w:r>
              <w:t xml:space="preserve">The identifier for the output table to receive analysis results statistics. </w:t>
            </w:r>
          </w:p>
        </w:tc>
        <w:tc>
          <w:tcPr>
            <w:tcW w:w="2516" w:type="dxa"/>
          </w:tcPr>
          <w:p w:rsidR="00242ADC" w:rsidRDefault="00242ADC" w:rsidP="00242ADC">
            <w:r>
              <w:t>No output table will be created.</w:t>
            </w:r>
          </w:p>
        </w:tc>
      </w:tr>
      <w:tr w:rsidR="00E82A2F" w:rsidTr="00A0052B">
        <w:trPr>
          <w:jc w:val="center"/>
        </w:trPr>
        <w:tc>
          <w:tcPr>
            <w:tcW w:w="2245" w:type="dxa"/>
          </w:tcPr>
          <w:p w:rsidR="00E82A2F" w:rsidRDefault="00E82A2F" w:rsidP="00242ADC">
            <w:pPr>
              <w:rPr>
                <w:rStyle w:val="RTiSWDocLiteralText"/>
              </w:rPr>
            </w:pPr>
            <w:proofErr w:type="spellStart"/>
            <w:r>
              <w:rPr>
                <w:rStyle w:val="RTiSWDocLiteralText"/>
              </w:rPr>
              <w:t>TSIDColumn</w:t>
            </w:r>
            <w:proofErr w:type="spellEnd"/>
          </w:p>
        </w:tc>
        <w:tc>
          <w:tcPr>
            <w:tcW w:w="4589" w:type="dxa"/>
          </w:tcPr>
          <w:p w:rsidR="00E82A2F" w:rsidRDefault="00E82A2F" w:rsidP="00242ADC">
            <w:r>
              <w:t xml:space="preserve">The name of the network table column containing time series identifiers or aliases for the input time series for the node.  Use </w:t>
            </w:r>
            <w:r w:rsidRPr="00E82A2F">
              <w:rPr>
                <w:rStyle w:val="RTiSWDocLiteralText"/>
              </w:rPr>
              <w:t>%I</w:t>
            </w:r>
            <w:r>
              <w:t xml:space="preserve"> in the column values to replace with the value of the Interval parameter.</w:t>
            </w:r>
          </w:p>
        </w:tc>
        <w:tc>
          <w:tcPr>
            <w:tcW w:w="2516" w:type="dxa"/>
          </w:tcPr>
          <w:p w:rsidR="00E82A2F" w:rsidRDefault="00E82A2F" w:rsidP="00242ADC">
            <w:r>
              <w:t xml:space="preserve">Time series will be matched with nodes using the </w:t>
            </w:r>
            <w:proofErr w:type="spellStart"/>
            <w:r w:rsidRPr="00E82A2F">
              <w:rPr>
                <w:rStyle w:val="RTiSWDocLiteralText"/>
              </w:rPr>
              <w:t>NodeID</w:t>
            </w:r>
            <w:proofErr w:type="spellEnd"/>
            <w:r>
              <w:t xml:space="preserve"> and data types specified with </w:t>
            </w:r>
            <w:proofErr w:type="spellStart"/>
            <w:r w:rsidRPr="00E82A2F">
              <w:rPr>
                <w:rStyle w:val="RTiSWDocLiteralText"/>
              </w:rPr>
              <w:t>NodeAddDataType</w:t>
            </w:r>
            <w:proofErr w:type="spellEnd"/>
            <w:r>
              <w:t>, etc.</w:t>
            </w:r>
          </w:p>
        </w:tc>
      </w:tr>
      <w:bookmarkEnd w:id="0"/>
    </w:tbl>
    <w:p w:rsidR="00CD5BAA" w:rsidRDefault="00CD5BAA">
      <w:pPr>
        <w:rPr>
          <w:color w:val="C0C0C0"/>
        </w:rPr>
      </w:pPr>
    </w:p>
    <w:p w:rsidR="00827B85" w:rsidRDefault="00746056" w:rsidP="00746056">
      <w:pPr>
        <w:rPr>
          <w:color w:val="000000" w:themeColor="text1"/>
        </w:rPr>
      </w:pPr>
      <w:r>
        <w:rPr>
          <w:color w:val="000000" w:themeColor="text1"/>
        </w:rPr>
        <w:t>The following command files illustrate how to implement a point flow analysis.  In this case the first command file prepares daily time series using the network as input.  The time series could similarly be provided by other processing procedures, or read from other model input files.</w:t>
      </w:r>
      <w:r w:rsidR="00E82A2F">
        <w:rPr>
          <w:color w:val="000000" w:themeColor="text1"/>
        </w:rPr>
        <w:t xml:space="preserve">  </w:t>
      </w:r>
      <w:r w:rsidR="00E82A2F" w:rsidRPr="00E82A2F">
        <w:rPr>
          <w:color w:val="000000" w:themeColor="text1"/>
          <w:highlight w:val="yellow"/>
        </w:rPr>
        <w:t>Need to update this example to use alias for the input time series and corresponding TSID column in the network table matching the alias.</w:t>
      </w:r>
    </w:p>
    <w:p w:rsidR="00746056" w:rsidRDefault="00746056" w:rsidP="00746056">
      <w:pPr>
        <w:rPr>
          <w:color w:val="000000" w:themeColor="text1"/>
        </w:rPr>
      </w:pPr>
    </w:p>
    <w:tbl>
      <w:tblPr>
        <w:tblStyle w:val="TableGrid"/>
        <w:tblW w:w="9625" w:type="dxa"/>
        <w:tblLook w:val="04A0" w:firstRow="1" w:lastRow="0" w:firstColumn="1" w:lastColumn="0" w:noHBand="0" w:noVBand="1"/>
      </w:tblPr>
      <w:tblGrid>
        <w:gridCol w:w="10106"/>
      </w:tblGrid>
      <w:tr w:rsidR="00746056" w:rsidTr="001C239F">
        <w:tc>
          <w:tcPr>
            <w:tcW w:w="9625" w:type="dxa"/>
          </w:tcPr>
          <w:p w:rsidR="00746056" w:rsidRPr="00746056" w:rsidRDefault="00746056" w:rsidP="001C239F">
            <w:pPr>
              <w:rPr>
                <w:rStyle w:val="RTiSWDocLiteralTextInput"/>
                <w:sz w:val="16"/>
                <w:szCs w:val="16"/>
              </w:rPr>
            </w:pPr>
            <w:r w:rsidRPr="00746056">
              <w:rPr>
                <w:rStyle w:val="RTiSWDocLiteralTextInput"/>
                <w:sz w:val="16"/>
                <w:szCs w:val="16"/>
              </w:rPr>
              <w:t xml:space="preserve"># Read time series needed to perform the </w:t>
            </w:r>
            <w:proofErr w:type="spellStart"/>
            <w:proofErr w:type="gramStart"/>
            <w:r w:rsidRPr="00746056">
              <w:rPr>
                <w:rStyle w:val="RTiSWDocLiteralTextInput"/>
                <w:sz w:val="16"/>
                <w:szCs w:val="16"/>
              </w:rPr>
              <w:t>AnalyzeNetworkPointFlow</w:t>
            </w:r>
            <w:proofErr w:type="spellEnd"/>
            <w:r w:rsidRPr="00746056">
              <w:rPr>
                <w:rStyle w:val="RTiSWDocLiteralTextInput"/>
                <w:sz w:val="16"/>
                <w:szCs w:val="16"/>
              </w:rPr>
              <w:t>(</w:t>
            </w:r>
            <w:proofErr w:type="gramEnd"/>
            <w:r w:rsidRPr="00746056">
              <w:rPr>
                <w:rStyle w:val="RTiSWDocLiteralTextInput"/>
                <w:sz w:val="16"/>
                <w:szCs w:val="16"/>
              </w:rPr>
              <w:t>) tests.</w:t>
            </w:r>
          </w:p>
          <w:p w:rsidR="00746056" w:rsidRPr="00746056" w:rsidRDefault="00746056" w:rsidP="001C239F">
            <w:pPr>
              <w:rPr>
                <w:rStyle w:val="RTiSWDocLiteralTextInput"/>
                <w:sz w:val="16"/>
                <w:szCs w:val="16"/>
              </w:rPr>
            </w:pPr>
            <w:r w:rsidRPr="00746056">
              <w:rPr>
                <w:rStyle w:val="RTiSWDocLiteralTextInput"/>
                <w:sz w:val="16"/>
                <w:szCs w:val="16"/>
              </w:rPr>
              <w:t xml:space="preserve"># Use data from </w:t>
            </w:r>
            <w:proofErr w:type="spellStart"/>
            <w:r w:rsidRPr="00746056">
              <w:rPr>
                <w:rStyle w:val="RTiSWDocLiteralTextInput"/>
                <w:sz w:val="16"/>
                <w:szCs w:val="16"/>
              </w:rPr>
              <w:t>HydroBase</w:t>
            </w:r>
            <w:proofErr w:type="spellEnd"/>
            <w:r w:rsidRPr="00746056">
              <w:rPr>
                <w:rStyle w:val="RTiSWDocLiteralTextInput"/>
                <w:sz w:val="16"/>
                <w:szCs w:val="16"/>
              </w:rPr>
              <w:t xml:space="preserve"> to provide realistic input.</w:t>
            </w:r>
          </w:p>
          <w:p w:rsidR="00746056" w:rsidRPr="00746056" w:rsidRDefault="00746056" w:rsidP="001C239F">
            <w:pPr>
              <w:rPr>
                <w:rStyle w:val="RTiSWDocLiteralTextInput"/>
                <w:sz w:val="16"/>
                <w:szCs w:val="16"/>
              </w:rPr>
            </w:pPr>
            <w:r w:rsidRPr="00746056">
              <w:rPr>
                <w:rStyle w:val="RTiSWDocLiteralTextInput"/>
                <w:sz w:val="16"/>
                <w:szCs w:val="16"/>
              </w:rPr>
              <w:t># First read the network table</w:t>
            </w:r>
          </w:p>
          <w:p w:rsidR="00746056" w:rsidRPr="00746056" w:rsidRDefault="00746056" w:rsidP="001C239F">
            <w:pPr>
              <w:rPr>
                <w:rStyle w:val="RTiSWDocLiteralTextInput"/>
                <w:sz w:val="16"/>
                <w:szCs w:val="16"/>
              </w:rPr>
            </w:pPr>
            <w:r w:rsidRPr="00746056">
              <w:rPr>
                <w:rStyle w:val="RTiSWDocLiteralTextInput"/>
                <w:sz w:val="16"/>
                <w:szCs w:val="16"/>
              </w:rPr>
              <w:t>ReadTableFromExcel(TableID="Network1",InputFile="Network1.xlsx",ExcelColumnNames=FirstRowInRange)</w:t>
            </w:r>
          </w:p>
          <w:p w:rsidR="00746056" w:rsidRPr="00746056" w:rsidRDefault="00746056" w:rsidP="001C239F">
            <w:pPr>
              <w:rPr>
                <w:rStyle w:val="RTiSWDocLiteralTextInput"/>
                <w:sz w:val="16"/>
                <w:szCs w:val="16"/>
              </w:rPr>
            </w:pPr>
            <w:r w:rsidRPr="00746056">
              <w:rPr>
                <w:rStyle w:val="RTiSWDocLiteralTextInput"/>
                <w:sz w:val="16"/>
                <w:szCs w:val="16"/>
              </w:rPr>
              <w:t xml:space="preserve"># Get the list of </w:t>
            </w:r>
            <w:proofErr w:type="spellStart"/>
            <w:r w:rsidRPr="00746056">
              <w:rPr>
                <w:rStyle w:val="RTiSWDocLiteralTextInput"/>
                <w:sz w:val="16"/>
                <w:szCs w:val="16"/>
              </w:rPr>
              <w:t>streamflow</w:t>
            </w:r>
            <w:proofErr w:type="spellEnd"/>
            <w:r w:rsidRPr="00746056">
              <w:rPr>
                <w:rStyle w:val="RTiSWDocLiteralTextInput"/>
                <w:sz w:val="16"/>
                <w:szCs w:val="16"/>
              </w:rPr>
              <w:t xml:space="preserve"> gages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 Free()</w:t>
            </w:r>
          </w:p>
          <w:p w:rsidR="00746056" w:rsidRDefault="00746056" w:rsidP="001C239F">
            <w:pPr>
              <w:rPr>
                <w:rStyle w:val="RTiSWDocLiteralTextInput"/>
                <w:sz w:val="16"/>
                <w:szCs w:val="16"/>
              </w:rPr>
            </w:pPr>
            <w:r w:rsidRPr="00746056">
              <w:rPr>
                <w:rStyle w:val="RTiSWDocLiteralTextInput"/>
                <w:sz w:val="16"/>
                <w:szCs w:val="16"/>
              </w:rPr>
              <w:t>CopyTable(TableID="Network1",NewTableID="StreamflowSta</w:t>
            </w:r>
            <w:bookmarkStart w:id="1" w:name="_GoBack"/>
            <w:bookmarkEnd w:id="1"/>
            <w:r w:rsidRPr="00746056">
              <w:rPr>
                <w:rStyle w:val="RTiSWDocLiteralTextInput"/>
                <w:sz w:val="16"/>
                <w:szCs w:val="16"/>
              </w:rPr>
              <w:t>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ColumnMap="NodeID:StreamGageID",ColumnFilters="NodeType:StreamGage")</w:t>
            </w:r>
          </w:p>
          <w:p w:rsidR="00746056" w:rsidRDefault="00746056" w:rsidP="001C239F">
            <w:pPr>
              <w:rPr>
                <w:rStyle w:val="RTiSWDocLiteralTextInput"/>
                <w:sz w:val="16"/>
                <w:szCs w:val="16"/>
              </w:rPr>
            </w:pPr>
            <w:r w:rsidRPr="00746056">
              <w:rPr>
                <w:rStyle w:val="RTiSWDocLiteralTextInput"/>
                <w:sz w:val="16"/>
                <w:szCs w:val="16"/>
              </w:rPr>
              <w:t>ReadTimeSeriesList(TableID="StreamflowStationList",LocationColumn="StreamGageID",DataSource="DWR,USGS",</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DataType="Streamflow",Interval="Day",DataStore="HydroBase",IfNotFound=Warn)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WriteDateValue(OutputFile="Network1-StreamGage-Streamflow.dv",MissingValue=NaN,TSList=AllMatchingTSID,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Streamflow.Day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ColumnMap="NodeID:DiversionID",ColumnFilters="NodeType:Diversion")</w:t>
            </w:r>
          </w:p>
          <w:p w:rsidR="00746056" w:rsidRDefault="00746056" w:rsidP="001C239F">
            <w:pPr>
              <w:rPr>
                <w:rStyle w:val="RTiSWDocLiteralTextInput"/>
                <w:sz w:val="16"/>
                <w:szCs w:val="16"/>
              </w:rPr>
            </w:pPr>
            <w:r w:rsidRPr="00746056">
              <w:rPr>
                <w:rStyle w:val="RTiSWDocLiteralTextInput"/>
                <w:sz w:val="16"/>
                <w:szCs w:val="16"/>
              </w:rPr>
              <w:t>ReadTimeSeriesList(TableID="DiversionStationList",LocationColumn="DiversionID",DataSource="DWR",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WriteDateValue(OutputFile="Network1-Diversion-DivTotal.dv",MissingValue=NaN,TSList=AllMatchingTSID,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DivTotal.Day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return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CopyTable(TableID="Network1",NewTableID="DiversionReturnStationList",IncludeColumns="NodeID",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proofErr w:type="spellStart"/>
            <w:r w:rsidRPr="00746056">
              <w:rPr>
                <w:rStyle w:val="RTiSWDocLiteralTextInput"/>
                <w:sz w:val="16"/>
                <w:szCs w:val="16"/>
              </w:rPr>
              <w:t>ColumnMap</w:t>
            </w:r>
            <w:proofErr w:type="spellEnd"/>
            <w:r w:rsidRPr="00746056">
              <w:rPr>
                <w:rStyle w:val="RTiSWDocLiteralTextInput"/>
                <w:sz w:val="16"/>
                <w:szCs w:val="16"/>
              </w:rPr>
              <w:t>="</w:t>
            </w:r>
            <w:proofErr w:type="spellStart"/>
            <w:r w:rsidRPr="00746056">
              <w:rPr>
                <w:rStyle w:val="RTiSWDocLiteralTextInput"/>
                <w:sz w:val="16"/>
                <w:szCs w:val="16"/>
              </w:rPr>
              <w:t>NodeID:DiversionID</w:t>
            </w:r>
            <w:proofErr w:type="spellEnd"/>
            <w:r w:rsidRPr="00746056">
              <w:rPr>
                <w:rStyle w:val="RTiSWDocLiteralTextInput"/>
                <w:sz w:val="16"/>
                <w:szCs w:val="16"/>
              </w:rPr>
              <w:t>",</w:t>
            </w:r>
            <w:proofErr w:type="spellStart"/>
            <w:r w:rsidRPr="00746056">
              <w:rPr>
                <w:rStyle w:val="RTiSWDocLiteralTextInput"/>
                <w:sz w:val="16"/>
                <w:szCs w:val="16"/>
              </w:rPr>
              <w:t>ColumnFilters</w:t>
            </w:r>
            <w:proofErr w:type="spellEnd"/>
            <w:r w:rsidRPr="00746056">
              <w:rPr>
                <w:rStyle w:val="RTiSWDocLiteralTextInput"/>
                <w:sz w:val="16"/>
                <w:szCs w:val="16"/>
              </w:rPr>
              <w:t>="</w:t>
            </w:r>
            <w:proofErr w:type="spellStart"/>
            <w:r w:rsidRPr="00746056">
              <w:rPr>
                <w:rStyle w:val="RTiSWDocLiteralTextInput"/>
                <w:sz w:val="16"/>
                <w:szCs w:val="16"/>
              </w:rPr>
              <w:t>NodeType:Return</w:t>
            </w:r>
            <w:proofErr w:type="spellEnd"/>
            <w:r w:rsidRPr="00746056">
              <w:rPr>
                <w:rStyle w:val="RTiSWDocLiteralTextInput"/>
                <w:sz w:val="16"/>
                <w:szCs w:val="16"/>
              </w:rPr>
              <w:t>")</w:t>
            </w:r>
          </w:p>
          <w:p w:rsidR="00746056" w:rsidRDefault="00746056" w:rsidP="001C239F">
            <w:pPr>
              <w:rPr>
                <w:rStyle w:val="RTiSWDocLiteralTextInput"/>
                <w:sz w:val="16"/>
                <w:szCs w:val="16"/>
              </w:rPr>
            </w:pPr>
            <w:r w:rsidRPr="00746056">
              <w:rPr>
                <w:rStyle w:val="RTiSWDocLiteralTextInput"/>
                <w:sz w:val="16"/>
                <w:szCs w:val="16"/>
              </w:rPr>
              <w:t>ReadTimeSeriesList(TableID="DiversionReturnStationList",LocationColumn="DiversionID",DataSource="DWR",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color w:val="000000" w:themeColor="text1"/>
              </w:rPr>
            </w:pPr>
            <w:proofErr w:type="gramStart"/>
            <w:r w:rsidRPr="00746056">
              <w:rPr>
                <w:rStyle w:val="RTiSWDocLiteralTextInput"/>
                <w:sz w:val="16"/>
                <w:szCs w:val="16"/>
              </w:rPr>
              <w:t>WriteDateValue(</w:t>
            </w:r>
            <w:proofErr w:type="gramEnd"/>
            <w:r w:rsidRPr="00746056">
              <w:rPr>
                <w:rStyle w:val="RTiSWDocLiteralTextInput"/>
                <w:sz w:val="16"/>
                <w:szCs w:val="16"/>
              </w:rPr>
              <w:t>OutputFile="Network1-Return-DivTotal.dv",MissingValue=NaN,TSList=AllMatchingTSID,TSID="*.*.DivTotal.Day.*")</w:t>
            </w:r>
          </w:p>
        </w:tc>
      </w:tr>
    </w:tbl>
    <w:p w:rsidR="00746056" w:rsidRDefault="00746056" w:rsidP="00746056">
      <w:pPr>
        <w:rPr>
          <w:color w:val="000000" w:themeColor="text1"/>
        </w:rPr>
      </w:pPr>
    </w:p>
    <w:p w:rsidR="00746056" w:rsidRDefault="00746056" w:rsidP="00746056">
      <w:pPr>
        <w:rPr>
          <w:color w:val="000000" w:themeColor="text1"/>
        </w:rPr>
      </w:pPr>
      <w:r>
        <w:rPr>
          <w:color w:val="000000" w:themeColor="text1"/>
        </w:rPr>
        <w:t xml:space="preserve">The second command file performs the </w:t>
      </w:r>
      <w:r w:rsidR="004A3FD9">
        <w:rPr>
          <w:color w:val="000000" w:themeColor="text1"/>
        </w:rPr>
        <w:t xml:space="preserve">point flow </w:t>
      </w:r>
      <w:r>
        <w:rPr>
          <w:color w:val="000000" w:themeColor="text1"/>
        </w:rPr>
        <w:t xml:space="preserve">analysis.   This example is from a </w:t>
      </w:r>
      <w:proofErr w:type="spellStart"/>
      <w:r>
        <w:rPr>
          <w:color w:val="000000" w:themeColor="text1"/>
        </w:rPr>
        <w:t>TSTool</w:t>
      </w:r>
      <w:proofErr w:type="spellEnd"/>
      <w:r>
        <w:rPr>
          <w:color w:val="000000" w:themeColor="text1"/>
        </w:rPr>
        <w:t xml:space="preserve"> test and fills missing data with a simple approach in order to ensure that no missing values are included in the analysis.  A single command file that combines the two command file examples</w:t>
      </w:r>
      <w:r w:rsidR="004A3FD9" w:rsidRPr="004A3FD9">
        <w:rPr>
          <w:color w:val="000000" w:themeColor="text1"/>
        </w:rPr>
        <w:t xml:space="preserve"> </w:t>
      </w:r>
      <w:r w:rsidR="004A3FD9">
        <w:rPr>
          <w:color w:val="000000" w:themeColor="text1"/>
        </w:rPr>
        <w:t>also</w:t>
      </w:r>
      <w:r>
        <w:rPr>
          <w:color w:val="000000" w:themeColor="text1"/>
        </w:rPr>
        <w:t xml:space="preserve"> could be used.</w:t>
      </w:r>
    </w:p>
    <w:p w:rsidR="00746056" w:rsidRDefault="00746056" w:rsidP="00746056">
      <w:pPr>
        <w:rPr>
          <w:color w:val="000000" w:themeColor="text1"/>
        </w:rPr>
      </w:pPr>
    </w:p>
    <w:tbl>
      <w:tblPr>
        <w:tblStyle w:val="TableGrid"/>
        <w:tblW w:w="0" w:type="auto"/>
        <w:tblLook w:val="04A0" w:firstRow="1" w:lastRow="0" w:firstColumn="1" w:lastColumn="0" w:noHBand="0" w:noVBand="1"/>
      </w:tblPr>
      <w:tblGrid>
        <w:gridCol w:w="9350"/>
      </w:tblGrid>
      <w:tr w:rsidR="00746056" w:rsidTr="00746056">
        <w:tc>
          <w:tcPr>
            <w:tcW w:w="9350" w:type="dxa"/>
          </w:tcPr>
          <w:p w:rsidR="00746056" w:rsidRPr="00746056" w:rsidRDefault="00746056" w:rsidP="00746056">
            <w:pPr>
              <w:rPr>
                <w:rStyle w:val="RTiSWDocLiteralText"/>
                <w:sz w:val="16"/>
                <w:szCs w:val="16"/>
              </w:rPr>
            </w:pPr>
            <w:r w:rsidRPr="00746056">
              <w:rPr>
                <w:rStyle w:val="RTiSWDocLiteralText"/>
                <w:sz w:val="16"/>
                <w:szCs w:val="16"/>
              </w:rPr>
              <w:t># Test analyzing a simple network for point flows</w:t>
            </w:r>
          </w:p>
          <w:p w:rsidR="00746056" w:rsidRPr="00746056" w:rsidRDefault="00746056" w:rsidP="00746056">
            <w:pPr>
              <w:rPr>
                <w:rStyle w:val="RTiSWDocLiteralText"/>
                <w:sz w:val="16"/>
                <w:szCs w:val="16"/>
              </w:rPr>
            </w:pPr>
            <w:r w:rsidRPr="00746056">
              <w:rPr>
                <w:rStyle w:val="RTiSWDocLiteralText"/>
                <w:sz w:val="16"/>
                <w:szCs w:val="16"/>
              </w:rPr>
              <w:t>StartLog(LogFile="Results/Test_AnalyzeNetworkPointFlow.TSTool.log")</w:t>
            </w:r>
          </w:p>
          <w:p w:rsidR="00746056" w:rsidRPr="00746056" w:rsidRDefault="00746056" w:rsidP="00746056">
            <w:pPr>
              <w:rPr>
                <w:rStyle w:val="RTiSWDocLiteralText"/>
                <w:sz w:val="16"/>
                <w:szCs w:val="16"/>
              </w:rPr>
            </w:pPr>
            <w:r w:rsidRPr="00746056">
              <w:rPr>
                <w:rStyle w:val="RTiSWDocLiteralText"/>
                <w:sz w:val="16"/>
                <w:szCs w:val="16"/>
              </w:rPr>
              <w:t># Read the network</w:t>
            </w:r>
          </w:p>
          <w:p w:rsidR="00746056" w:rsidRDefault="00746056" w:rsidP="00746056">
            <w:pPr>
              <w:rPr>
                <w:rStyle w:val="RTiSWDocLiteralText"/>
                <w:sz w:val="16"/>
                <w:szCs w:val="16"/>
              </w:rPr>
            </w:pPr>
            <w:r w:rsidRPr="00746056">
              <w:rPr>
                <w:rStyle w:val="RTiSWDocLiteralText"/>
                <w:sz w:val="16"/>
                <w:szCs w:val="16"/>
              </w:rPr>
              <w:t>ReadTableFromExcel(TableID="Network1",InputFile="Data\Network1.xlsx",Worksheet="Network1",</w:t>
            </w:r>
          </w:p>
          <w:p w:rsidR="00746056" w:rsidRPr="00746056" w:rsidRDefault="00746056" w:rsidP="00746056">
            <w:pPr>
              <w:rPr>
                <w:rStyle w:val="RTiSWDocLiteralText"/>
                <w:sz w:val="16"/>
                <w:szCs w:val="16"/>
              </w:rPr>
            </w:pPr>
            <w:r>
              <w:rPr>
                <w:rStyle w:val="RTiSWDocLiteralText"/>
                <w:sz w:val="16"/>
                <w:szCs w:val="16"/>
              </w:rPr>
              <w:lastRenderedPageBreak/>
              <w:t xml:space="preserve">  </w:t>
            </w:r>
            <w:proofErr w:type="spellStart"/>
            <w:r w:rsidRPr="00746056">
              <w:rPr>
                <w:rStyle w:val="RTiSWDocLiteralText"/>
                <w:sz w:val="16"/>
                <w:szCs w:val="16"/>
              </w:rPr>
              <w:t>ExcelColumnNames</w:t>
            </w:r>
            <w:proofErr w:type="spellEnd"/>
            <w:r w:rsidRPr="00746056">
              <w:rPr>
                <w:rStyle w:val="RTiSWDocLiteralText"/>
                <w:sz w:val="16"/>
                <w:szCs w:val="16"/>
              </w:rPr>
              <w:t>=</w:t>
            </w:r>
            <w:proofErr w:type="spellStart"/>
            <w:r w:rsidRPr="00746056">
              <w:rPr>
                <w:rStyle w:val="RTiSWDocLiteralText"/>
                <w:sz w:val="16"/>
                <w:szCs w:val="16"/>
              </w:rPr>
              <w:t>FirstRowInRange</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Read the time series associated with network nodes (</w:t>
            </w:r>
            <w:proofErr w:type="spellStart"/>
            <w:r w:rsidRPr="00746056">
              <w:rPr>
                <w:rStyle w:val="RTiSWDocLiteralText"/>
                <w:sz w:val="16"/>
                <w:szCs w:val="16"/>
              </w:rPr>
              <w:t>pregenerated</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Fill diversion time series with zeros so there is something to analyze</w:t>
            </w:r>
          </w:p>
          <w:p w:rsidR="00746056" w:rsidRPr="00746056" w:rsidRDefault="00746056" w:rsidP="00746056">
            <w:pPr>
              <w:rPr>
                <w:rStyle w:val="RTiSWDocLiteralText"/>
                <w:sz w:val="16"/>
                <w:szCs w:val="16"/>
              </w:rPr>
            </w:pPr>
            <w:r w:rsidRPr="00746056">
              <w:rPr>
                <w:rStyle w:val="RTiSWDocLiteralText"/>
                <w:sz w:val="16"/>
                <w:szCs w:val="16"/>
              </w:rPr>
              <w:t># Fill stream gage time series with repeat forward and backward</w:t>
            </w:r>
          </w:p>
          <w:p w:rsidR="00746056" w:rsidRPr="00746056" w:rsidRDefault="00746056" w:rsidP="00746056">
            <w:pPr>
              <w:rPr>
                <w:rStyle w:val="RTiSWDocLiteralText"/>
                <w:sz w:val="16"/>
                <w:szCs w:val="16"/>
              </w:rPr>
            </w:pPr>
            <w:proofErr w:type="spellStart"/>
            <w:r w:rsidRPr="00746056">
              <w:rPr>
                <w:rStyle w:val="RTiSWDocLiteralText"/>
                <w:sz w:val="16"/>
                <w:szCs w:val="16"/>
              </w:rPr>
              <w:t>SetInputPeriod</w:t>
            </w:r>
            <w:proofErr w:type="spellEnd"/>
            <w:r w:rsidRPr="00746056">
              <w:rPr>
                <w:rStyle w:val="RTiSWDocLiteralText"/>
                <w:sz w:val="16"/>
                <w:szCs w:val="16"/>
              </w:rPr>
              <w:t>(</w:t>
            </w:r>
            <w:proofErr w:type="spellStart"/>
            <w:r w:rsidRPr="00746056">
              <w:rPr>
                <w:rStyle w:val="RTiSWDocLiteralText"/>
                <w:sz w:val="16"/>
                <w:szCs w:val="16"/>
              </w:rPr>
              <w:t>InputStart</w:t>
            </w:r>
            <w:proofErr w:type="spellEnd"/>
            <w:r w:rsidRPr="00746056">
              <w:rPr>
                <w:rStyle w:val="RTiSWDocLiteralText"/>
                <w:sz w:val="16"/>
                <w:szCs w:val="16"/>
              </w:rPr>
              <w:t>="1950-01-01",InputEnd="2013-12-31")</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="Data\Network1-Diversion-DivTotal.dv")</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="Data\Network1-Return-DivTotal.dv")</w:t>
            </w:r>
          </w:p>
          <w:p w:rsidR="00746056" w:rsidRPr="00746056" w:rsidRDefault="00746056" w:rsidP="00746056">
            <w:pPr>
              <w:rPr>
                <w:rStyle w:val="RTiSWDocLiteralText"/>
                <w:sz w:val="16"/>
                <w:szCs w:val="16"/>
              </w:rPr>
            </w:pPr>
            <w:r w:rsidRPr="00746056">
              <w:rPr>
                <w:rStyle w:val="RTiSWDocLiteralText"/>
                <w:sz w:val="16"/>
                <w:szCs w:val="16"/>
              </w:rPr>
              <w:t>FillConstant(TSList=AllMatchingTSID,TSID="*.*.DivTotal.*.*",ConstantValue=0)</w:t>
            </w:r>
          </w:p>
          <w:p w:rsidR="00746056" w:rsidRPr="00746056" w:rsidRDefault="00746056" w:rsidP="00746056">
            <w:pPr>
              <w:rPr>
                <w:rStyle w:val="RTiSWDocLiteralText"/>
                <w:sz w:val="16"/>
                <w:szCs w:val="16"/>
              </w:rPr>
            </w:pPr>
            <w:r w:rsidRPr="00746056">
              <w:rPr>
                <w:rStyle w:val="RTiSWDocLiteralText"/>
                <w:sz w:val="16"/>
                <w:szCs w:val="16"/>
              </w:rPr>
              <w:t>ReadDateValue(InputFile="Data\Network1-StreamGage-Streamflow.dv")</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FillRepeat(TSList=AllMatchingTSID,TSID="*.*.Streamflow.*.*",FillDirection=Backward)</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FillRepeat(TSList=AllMatchingTSID,TSID="*.*.Streamflow.*.*",FillDirection=Forward)</w:t>
            </w:r>
          </w:p>
          <w:p w:rsidR="00746056" w:rsidRPr="00746056" w:rsidRDefault="00746056" w:rsidP="00746056">
            <w:pPr>
              <w:rPr>
                <w:rStyle w:val="RTiSWDocLiteralText"/>
                <w:sz w:val="16"/>
                <w:szCs w:val="16"/>
              </w:rPr>
            </w:pPr>
            <w:proofErr w:type="spellStart"/>
            <w:r w:rsidRPr="00746056">
              <w:rPr>
                <w:rStyle w:val="RTiSWDocLiteralText"/>
                <w:sz w:val="16"/>
                <w:szCs w:val="16"/>
              </w:rPr>
              <w:t>CheckTimeSeries</w:t>
            </w:r>
            <w:proofErr w:type="spellEnd"/>
            <w:r w:rsidRPr="00746056">
              <w:rPr>
                <w:rStyle w:val="RTiSWDocLiteralText"/>
                <w:sz w:val="16"/>
                <w:szCs w:val="16"/>
              </w:rPr>
              <w:t>(</w:t>
            </w:r>
            <w:proofErr w:type="spellStart"/>
            <w:r w:rsidRPr="00746056">
              <w:rPr>
                <w:rStyle w:val="RTiSWDocLiteralText"/>
                <w:sz w:val="16"/>
                <w:szCs w:val="16"/>
              </w:rPr>
              <w:t>CheckCriteria</w:t>
            </w:r>
            <w:proofErr w:type="spellEnd"/>
            <w:r w:rsidRPr="00746056">
              <w:rPr>
                <w:rStyle w:val="RTiSWDocLiteralText"/>
                <w:sz w:val="16"/>
                <w:szCs w:val="16"/>
              </w:rPr>
              <w:t>="Missing")</w:t>
            </w:r>
          </w:p>
          <w:p w:rsidR="00746056" w:rsidRPr="00746056" w:rsidRDefault="00746056" w:rsidP="00746056">
            <w:pPr>
              <w:rPr>
                <w:rStyle w:val="RTiSWDocLiteralText"/>
                <w:sz w:val="16"/>
                <w:szCs w:val="16"/>
              </w:rPr>
            </w:pPr>
            <w:r w:rsidRPr="00746056">
              <w:rPr>
                <w:rStyle w:val="RTiSWDocLiteralText"/>
                <w:sz w:val="16"/>
                <w:szCs w:val="16"/>
              </w:rPr>
              <w:t># Analyze the network point flow.</w:t>
            </w:r>
          </w:p>
          <w:p w:rsidR="00746056" w:rsidRDefault="00746056" w:rsidP="00746056">
            <w:pPr>
              <w:rPr>
                <w:rStyle w:val="RTiSWDocLiteralText"/>
                <w:sz w:val="16"/>
                <w:szCs w:val="16"/>
              </w:rPr>
            </w:pPr>
            <w:r w:rsidRPr="00746056">
              <w:rPr>
                <w:rStyle w:val="RTiSWDocLiteralText"/>
                <w:sz w:val="16"/>
                <w:szCs w:val="16"/>
              </w:rPr>
              <w:t>AnalyzeNetworkPointFlow(TableID="Network1",NodeIDColumn="NodeID",NodeNameColumn="NodeName",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NodeTypeColumn="NodeType",NodeDistanceColumn="NodeDist",NodeWeightColumn="NodeWeight",</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DownstreamNodeIDColumn="DownstreamNodeID",NodeAddTypes="Return",NodeAddDataTypes="DivTotal",</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NodeSubtractTypes="Diversion",NodeSubtractDataTypes="DivTotal",NodeOutflowTypes="StreamGage",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NodeOutflowDataTypes="Streamflow",NodeFlowThroughTypes="InstreamFlow",Interval=Day,</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AnalysisStart="1950-01-01",AnalysisEnd="2012-12-31",Units="CFS",GainMethod="Distance",</w:t>
            </w:r>
          </w:p>
          <w:p w:rsidR="00746056" w:rsidRPr="00746056" w:rsidRDefault="00746056" w:rsidP="00746056">
            <w:pPr>
              <w:rPr>
                <w:rFonts w:ascii="Courier New" w:hAnsi="Courier New"/>
                <w:sz w:val="16"/>
                <w:szCs w:val="16"/>
              </w:rPr>
            </w:pPr>
            <w:r>
              <w:rPr>
                <w:rStyle w:val="RTiSWDocLiteralText"/>
                <w:sz w:val="16"/>
                <w:szCs w:val="16"/>
              </w:rPr>
              <w:t xml:space="preserve">  </w:t>
            </w:r>
            <w:proofErr w:type="spellStart"/>
            <w:r w:rsidRPr="00746056">
              <w:rPr>
                <w:rStyle w:val="RTiSWDocLiteralText"/>
                <w:sz w:val="16"/>
                <w:szCs w:val="16"/>
              </w:rPr>
              <w:t>OutputTableID</w:t>
            </w:r>
            <w:proofErr w:type="spellEnd"/>
            <w:r w:rsidRPr="00746056">
              <w:rPr>
                <w:rStyle w:val="RTiSWDocLiteralText"/>
                <w:sz w:val="16"/>
                <w:szCs w:val="16"/>
              </w:rPr>
              <w:t>="Results")</w:t>
            </w:r>
          </w:p>
        </w:tc>
      </w:tr>
    </w:tbl>
    <w:p w:rsidR="00746056" w:rsidRDefault="00746056" w:rsidP="00746056">
      <w:pPr>
        <w:rPr>
          <w:color w:val="000000" w:themeColor="text1"/>
        </w:rPr>
      </w:pPr>
    </w:p>
    <w:p w:rsidR="00746056" w:rsidRPr="00746056" w:rsidRDefault="00746056" w:rsidP="00746056">
      <w:pPr>
        <w:rPr>
          <w:color w:val="000000" w:themeColor="text1"/>
        </w:rPr>
      </w:pPr>
    </w:p>
    <w:sectPr w:rsidR="00746056" w:rsidRPr="00746056">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E7A" w:rsidRDefault="00587E7A">
      <w:r>
        <w:separator/>
      </w:r>
    </w:p>
  </w:endnote>
  <w:endnote w:type="continuationSeparator" w:id="0">
    <w:p w:rsidR="00587E7A" w:rsidRDefault="0058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r w:rsidR="002937C3">
      <w:t xml:space="preserve">AnalyzeNetworkPointFlow </w:t>
    </w:r>
    <w:r>
      <w:t xml:space="preserve">() - </w:t>
    </w:r>
    <w:r>
      <w:fldChar w:fldCharType="begin"/>
    </w:r>
    <w:r>
      <w:instrText xml:space="preserve"> PAGE </w:instrText>
    </w:r>
    <w:r>
      <w:fldChar w:fldCharType="separate"/>
    </w:r>
    <w:r w:rsidR="00E82A2F">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r w:rsidR="002937C3">
      <w:t>AnalyzeNetworkPointFlow</w:t>
    </w:r>
    <w:r w:rsidR="00465D55">
      <w:t xml:space="preserve"> </w:t>
    </w:r>
    <w:r>
      <w:t xml:space="preserve">() - </w:t>
    </w:r>
    <w:r>
      <w:fldChar w:fldCharType="begin"/>
    </w:r>
    <w:r>
      <w:instrText xml:space="preserve"> PAGE </w:instrText>
    </w:r>
    <w:r>
      <w:fldChar w:fldCharType="separate"/>
    </w:r>
    <w:r w:rsidR="00E82A2F">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r w:rsidR="002937C3">
      <w:t>AnalyzeNetworkPointFlow</w:t>
    </w:r>
    <w:r w:rsidR="00465D55">
      <w:t xml:space="preserve"> </w:t>
    </w:r>
    <w:r>
      <w:t xml:space="preserve">() - </w:t>
    </w:r>
    <w:r>
      <w:fldChar w:fldCharType="begin"/>
    </w:r>
    <w:r>
      <w:instrText xml:space="preserve"> PAGE </w:instrText>
    </w:r>
    <w:r>
      <w:fldChar w:fldCharType="separate"/>
    </w:r>
    <w:r w:rsidR="00E82A2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E7A" w:rsidRDefault="00587E7A">
      <w:r>
        <w:separator/>
      </w:r>
    </w:p>
  </w:footnote>
  <w:footnote w:type="continuationSeparator" w:id="0">
    <w:p w:rsidR="00587E7A" w:rsidRDefault="00587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2937C3">
    <w:pPr>
      <w:pStyle w:val="RTiSWDocHeader"/>
    </w:pPr>
    <w:r>
      <w:t>AnalyzeNetworkPointFlow</w:t>
    </w:r>
    <w:r w:rsidR="00D10C74">
      <w:t>() Command</w:t>
    </w:r>
    <w:r w:rsidR="00D10C74">
      <w:tab/>
    </w:r>
    <w:r w:rsidR="00D10C7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r>
      <w:t>TSTool Documentation</w:t>
    </w:r>
    <w:r w:rsidR="00D10C74">
      <w:tab/>
    </w:r>
    <w:r>
      <w:tab/>
    </w:r>
    <w:r w:rsidR="002937C3">
      <w:t>AnalyzeNetworkPointFlow</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86E85"/>
    <w:multiLevelType w:val="hybridMultilevel"/>
    <w:tmpl w:val="6FA47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A5A95"/>
    <w:multiLevelType w:val="hybridMultilevel"/>
    <w:tmpl w:val="BD34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B5C6D"/>
    <w:multiLevelType w:val="hybridMultilevel"/>
    <w:tmpl w:val="2746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809BB"/>
    <w:multiLevelType w:val="hybridMultilevel"/>
    <w:tmpl w:val="FE4C3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675A67"/>
    <w:multiLevelType w:val="hybridMultilevel"/>
    <w:tmpl w:val="EEBC3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8A57045"/>
    <w:multiLevelType w:val="hybridMultilevel"/>
    <w:tmpl w:val="C0529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C957034"/>
    <w:multiLevelType w:val="hybridMultilevel"/>
    <w:tmpl w:val="A8E266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55337DB"/>
    <w:multiLevelType w:val="hybridMultilevel"/>
    <w:tmpl w:val="1BACD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2"/>
  </w:num>
  <w:num w:numId="5">
    <w:abstractNumId w:val="6"/>
  </w:num>
  <w:num w:numId="6">
    <w:abstractNumId w:val="3"/>
  </w:num>
  <w:num w:numId="7">
    <w:abstractNumId w:val="0"/>
  </w:num>
  <w:num w:numId="8">
    <w:abstractNumId w:val="7"/>
  </w:num>
  <w:num w:numId="9">
    <w:abstractNumId w:val="1"/>
  </w:num>
  <w:num w:numId="1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22D19"/>
    <w:rsid w:val="000420F1"/>
    <w:rsid w:val="000626E9"/>
    <w:rsid w:val="000C32C6"/>
    <w:rsid w:val="000C4AED"/>
    <w:rsid w:val="00133FBE"/>
    <w:rsid w:val="00147054"/>
    <w:rsid w:val="00150751"/>
    <w:rsid w:val="001D6E83"/>
    <w:rsid w:val="001E2682"/>
    <w:rsid w:val="001F492A"/>
    <w:rsid w:val="00237E36"/>
    <w:rsid w:val="00242ADC"/>
    <w:rsid w:val="002937C3"/>
    <w:rsid w:val="002A015F"/>
    <w:rsid w:val="002A57F2"/>
    <w:rsid w:val="002A5F92"/>
    <w:rsid w:val="002E5FC8"/>
    <w:rsid w:val="003260E9"/>
    <w:rsid w:val="0035319F"/>
    <w:rsid w:val="003710F4"/>
    <w:rsid w:val="003C7323"/>
    <w:rsid w:val="003D469F"/>
    <w:rsid w:val="00415F61"/>
    <w:rsid w:val="004339B7"/>
    <w:rsid w:val="00444B80"/>
    <w:rsid w:val="00465D55"/>
    <w:rsid w:val="00484FBD"/>
    <w:rsid w:val="00495C7A"/>
    <w:rsid w:val="004A3FD9"/>
    <w:rsid w:val="004B4B91"/>
    <w:rsid w:val="0052555D"/>
    <w:rsid w:val="0054132C"/>
    <w:rsid w:val="00552EAC"/>
    <w:rsid w:val="00555936"/>
    <w:rsid w:val="00557164"/>
    <w:rsid w:val="005627D9"/>
    <w:rsid w:val="005633B2"/>
    <w:rsid w:val="0057737A"/>
    <w:rsid w:val="00587E7A"/>
    <w:rsid w:val="005A4099"/>
    <w:rsid w:val="005E6326"/>
    <w:rsid w:val="00644FFF"/>
    <w:rsid w:val="00655F43"/>
    <w:rsid w:val="00661442"/>
    <w:rsid w:val="00673AB2"/>
    <w:rsid w:val="006758F7"/>
    <w:rsid w:val="006E0D90"/>
    <w:rsid w:val="006F11FD"/>
    <w:rsid w:val="0071263F"/>
    <w:rsid w:val="00745254"/>
    <w:rsid w:val="00745276"/>
    <w:rsid w:val="00746056"/>
    <w:rsid w:val="00764C1D"/>
    <w:rsid w:val="00783377"/>
    <w:rsid w:val="007943DF"/>
    <w:rsid w:val="007D6E37"/>
    <w:rsid w:val="00805830"/>
    <w:rsid w:val="00827B85"/>
    <w:rsid w:val="008532C6"/>
    <w:rsid w:val="008A0CFE"/>
    <w:rsid w:val="008C3E8C"/>
    <w:rsid w:val="00931EFC"/>
    <w:rsid w:val="009578E3"/>
    <w:rsid w:val="009804E0"/>
    <w:rsid w:val="009C5A2F"/>
    <w:rsid w:val="009E1967"/>
    <w:rsid w:val="00A0052B"/>
    <w:rsid w:val="00A01027"/>
    <w:rsid w:val="00A35079"/>
    <w:rsid w:val="00A40A21"/>
    <w:rsid w:val="00A4482E"/>
    <w:rsid w:val="00AA100B"/>
    <w:rsid w:val="00AA5D6D"/>
    <w:rsid w:val="00AE2C0C"/>
    <w:rsid w:val="00AE5860"/>
    <w:rsid w:val="00AF1523"/>
    <w:rsid w:val="00B26397"/>
    <w:rsid w:val="00B31CAE"/>
    <w:rsid w:val="00B561AB"/>
    <w:rsid w:val="00B675E2"/>
    <w:rsid w:val="00B762DF"/>
    <w:rsid w:val="00B960F4"/>
    <w:rsid w:val="00BD0A15"/>
    <w:rsid w:val="00C13F25"/>
    <w:rsid w:val="00C209BC"/>
    <w:rsid w:val="00C26F49"/>
    <w:rsid w:val="00C31D3E"/>
    <w:rsid w:val="00C531A0"/>
    <w:rsid w:val="00C84735"/>
    <w:rsid w:val="00C9230E"/>
    <w:rsid w:val="00CB1AEF"/>
    <w:rsid w:val="00CD5BAA"/>
    <w:rsid w:val="00D10C74"/>
    <w:rsid w:val="00D21C00"/>
    <w:rsid w:val="00D2780B"/>
    <w:rsid w:val="00D7187E"/>
    <w:rsid w:val="00D755D1"/>
    <w:rsid w:val="00DD0234"/>
    <w:rsid w:val="00E003BE"/>
    <w:rsid w:val="00E14646"/>
    <w:rsid w:val="00E42B81"/>
    <w:rsid w:val="00E81789"/>
    <w:rsid w:val="00E82A2F"/>
    <w:rsid w:val="00E90285"/>
    <w:rsid w:val="00EB3144"/>
    <w:rsid w:val="00EE3AA7"/>
    <w:rsid w:val="00F926BA"/>
    <w:rsid w:val="00FA45E8"/>
    <w:rsid w:val="00FD0AE5"/>
    <w:rsid w:val="00FD0AFD"/>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08C679-A76C-4279-BCF9-42FCF87C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table" w:styleId="TableGrid">
    <w:name w:val="Table Grid"/>
    <w:basedOn w:val="TableNormal"/>
    <w:rsid w:val="00FA4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14</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14</cp:revision>
  <cp:lastPrinted>2013-05-08T01:04:00Z</cp:lastPrinted>
  <dcterms:created xsi:type="dcterms:W3CDTF">2013-05-31T07:23:00Z</dcterms:created>
  <dcterms:modified xsi:type="dcterms:W3CDTF">2014-07-22T18:11:00Z</dcterms:modified>
</cp:coreProperties>
</file>