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0253B3">
        <w:t>Append</w:t>
      </w:r>
      <w:r w:rsidR="00BA7703">
        <w:t>File</w:t>
      </w:r>
      <w:proofErr w:type="spellEnd"/>
      <w:r>
        <w:t>()</w:t>
      </w:r>
      <w:proofErr w:type="gramEnd"/>
    </w:p>
    <w:p w:rsidR="001B271C" w:rsidRDefault="000253B3">
      <w:pPr>
        <w:pStyle w:val="RTiSWDocChapterSubtitle"/>
      </w:pPr>
      <w:r>
        <w:t xml:space="preserve">Append 1+ files to another </w:t>
      </w:r>
      <w:r w:rsidR="00BA7703">
        <w:t>file</w:t>
      </w:r>
    </w:p>
    <w:p w:rsidR="001B271C" w:rsidRDefault="001B271C">
      <w:pPr>
        <w:pStyle w:val="RTiSWDocNote"/>
      </w:pPr>
      <w:r>
        <w:t xml:space="preserve">Version </w:t>
      </w:r>
      <w:r w:rsidR="000253B3">
        <w:t>1</w:t>
      </w:r>
      <w:r w:rsidR="003A2529">
        <w:t>1</w:t>
      </w:r>
      <w:r>
        <w:t>.</w:t>
      </w:r>
      <w:r w:rsidR="003A2529">
        <w:t>0</w:t>
      </w:r>
      <w:r w:rsidR="003C1DFE">
        <w:t>3</w:t>
      </w:r>
      <w:r>
        <w:t>.</w:t>
      </w:r>
      <w:r w:rsidR="0055428A">
        <w:t>0</w:t>
      </w:r>
      <w:r w:rsidR="003C1DFE">
        <w:t>1</w:t>
      </w:r>
      <w:r>
        <w:t>, 20</w:t>
      </w:r>
      <w:r w:rsidR="000253B3">
        <w:t>1</w:t>
      </w:r>
      <w:r w:rsidR="003A2529">
        <w:t>5</w:t>
      </w:r>
      <w:r>
        <w:t>-0</w:t>
      </w:r>
      <w:r w:rsidR="0068586A">
        <w:t>6</w:t>
      </w:r>
      <w:r>
        <w:t>-</w:t>
      </w:r>
      <w:r w:rsidR="00691BC8">
        <w:t>0</w:t>
      </w:r>
      <w:r w:rsidR="0068586A">
        <w:t>6</w:t>
      </w:r>
      <w:bookmarkStart w:id="0" w:name="_GoBack"/>
      <w:bookmarkEnd w:id="0"/>
    </w:p>
    <w:p w:rsidR="001B271C" w:rsidRDefault="001B271C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0253B3">
        <w:rPr>
          <w:rStyle w:val="RTiSWDocLiteralText"/>
        </w:rPr>
        <w:t>Append</w:t>
      </w:r>
      <w:r w:rsidR="00BA7703">
        <w:rPr>
          <w:rStyle w:val="RTiSWDocLiteralText"/>
        </w:rPr>
        <w:t>File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0253B3">
        <w:t>appends one or more files to another</w:t>
      </w:r>
      <w:r w:rsidR="00BA7703">
        <w:t xml:space="preserve"> file.  </w:t>
      </w:r>
      <w:r w:rsidR="000253B3">
        <w:t xml:space="preserve">All or only matching lines from input files can be transferred.  </w:t>
      </w:r>
      <w:r w:rsidR="00BA7703">
        <w:t xml:space="preserve">This command is </w:t>
      </w:r>
      <w:r w:rsidR="000253B3">
        <w:t>useful for appending multiple data files into a single file that can be read by TSTool</w:t>
      </w:r>
      <w:r>
        <w:t>.</w:t>
      </w:r>
    </w:p>
    <w:p w:rsidR="00C36113" w:rsidRDefault="00C36113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>The following dialog is used to edit the command and illustrates the syntax for the command.</w:t>
      </w:r>
    </w:p>
    <w:p w:rsidR="001B271C" w:rsidRDefault="001B271C">
      <w:pPr>
        <w:numPr>
          <w:ilvl w:val="12"/>
          <w:numId w:val="0"/>
        </w:numPr>
      </w:pPr>
    </w:p>
    <w:p w:rsidR="001B271C" w:rsidRDefault="00312C6E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28360" cy="2514600"/>
            <wp:effectExtent l="0" t="0" r="0" b="0"/>
            <wp:docPr id="3" name="Picture 3" descr="C:\owf-gitrepos\cdss-app-tstool-doc\doc\UserManual\graphics\command_Append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owf-gitrepos\cdss-app-tstool-doc\doc\UserManual\graphics\command_AppendFi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71C" w:rsidRDefault="000253B3">
      <w:pPr>
        <w:pStyle w:val="RTiSWDocNote"/>
      </w:pPr>
      <w:proofErr w:type="spellStart"/>
      <w:r>
        <w:t>Append</w:t>
      </w:r>
      <w:r w:rsidR="00BA7703">
        <w:t>File</w:t>
      </w:r>
      <w:proofErr w:type="spellEnd"/>
    </w:p>
    <w:p w:rsidR="001B271C" w:rsidRDefault="000253B3">
      <w:pPr>
        <w:pStyle w:val="RTiSWDocFigureTableTitle"/>
      </w:pPr>
      <w:proofErr w:type="spellStart"/>
      <w:proofErr w:type="gramStart"/>
      <w:r>
        <w:t>Append</w:t>
      </w:r>
      <w:r w:rsidR="00BA7703">
        <w:t>File</w:t>
      </w:r>
      <w:proofErr w:type="spellEnd"/>
      <w:r w:rsidR="001B271C">
        <w:t>(</w:t>
      </w:r>
      <w:proofErr w:type="gramEnd"/>
      <w:r w:rsidR="001B271C">
        <w:t>) Command Editor</w:t>
      </w:r>
    </w:p>
    <w:p w:rsidR="001B271C" w:rsidRDefault="001B271C">
      <w:pPr>
        <w:numPr>
          <w:ilvl w:val="12"/>
          <w:numId w:val="0"/>
        </w:numPr>
      </w:pPr>
    </w:p>
    <w:p w:rsidR="001B271C" w:rsidRDefault="001B271C">
      <w:bookmarkStart w:id="1" w:name="replaceValue"/>
      <w:r>
        <w:br w:type="page"/>
      </w:r>
      <w:r>
        <w:lastRenderedPageBreak/>
        <w:t>The command syntax is as follows:</w:t>
      </w:r>
    </w:p>
    <w:p w:rsidR="001B271C" w:rsidRDefault="001B271C"/>
    <w:p w:rsidR="001B271C" w:rsidRDefault="000253B3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Append</w:t>
      </w:r>
      <w:r w:rsidR="00BA7703">
        <w:rPr>
          <w:rStyle w:val="RTiSWDocLiteralText"/>
        </w:rPr>
        <w:t>File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0"/>
        <w:gridCol w:w="5615"/>
        <w:gridCol w:w="1905"/>
      </w:tblGrid>
      <w:tr w:rsidR="001B271C" w:rsidTr="00691BC8">
        <w:trPr>
          <w:jc w:val="center"/>
        </w:trPr>
        <w:tc>
          <w:tcPr>
            <w:tcW w:w="1848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5730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998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1B271C" w:rsidTr="00691BC8">
        <w:trPr>
          <w:jc w:val="center"/>
        </w:trPr>
        <w:tc>
          <w:tcPr>
            <w:tcW w:w="1848" w:type="dxa"/>
          </w:tcPr>
          <w:p w:rsidR="001B271C" w:rsidRDefault="001B271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InputFile</w:t>
            </w:r>
            <w:proofErr w:type="spellEnd"/>
          </w:p>
        </w:tc>
        <w:tc>
          <w:tcPr>
            <w:tcW w:w="5730" w:type="dxa"/>
          </w:tcPr>
          <w:p w:rsidR="001B271C" w:rsidRDefault="00B660BF" w:rsidP="00B660BF">
            <w:r>
              <w:t>The name of one or more files to delete, using the following conventions:</w:t>
            </w:r>
          </w:p>
          <w:p w:rsidR="00B660BF" w:rsidRDefault="00B660BF" w:rsidP="00B660BF">
            <w:pPr>
              <w:numPr>
                <w:ilvl w:val="0"/>
                <w:numId w:val="2"/>
              </w:numPr>
            </w:pPr>
            <w:r>
              <w:t xml:space="preserve">No </w:t>
            </w:r>
            <w:r w:rsidRPr="00B660BF">
              <w:rPr>
                <w:rStyle w:val="RTiSWDocLiteralText"/>
              </w:rPr>
              <w:t>*</w:t>
            </w:r>
            <w:r>
              <w:t xml:space="preserve"> in name – match one file.</w:t>
            </w:r>
          </w:p>
          <w:p w:rsidR="00B660BF" w:rsidRDefault="00B660BF" w:rsidP="00B660BF">
            <w:pPr>
              <w:numPr>
                <w:ilvl w:val="0"/>
                <w:numId w:val="2"/>
              </w:numPr>
            </w:pPr>
            <w:r>
              <w:t xml:space="preserve">Filename of </w:t>
            </w:r>
            <w:r w:rsidRPr="00B660BF">
              <w:rPr>
                <w:rStyle w:val="RTiSWDocLiteralText"/>
              </w:rPr>
              <w:t>*</w:t>
            </w:r>
            <w:r>
              <w:t>– match all files in input directory (working directory by default).</w:t>
            </w:r>
          </w:p>
          <w:p w:rsidR="00B660BF" w:rsidRDefault="00B660BF" w:rsidP="00B660BF">
            <w:pPr>
              <w:numPr>
                <w:ilvl w:val="0"/>
                <w:numId w:val="2"/>
              </w:numPr>
            </w:pPr>
            <w:r>
              <w:t xml:space="preserve">Filename of </w:t>
            </w:r>
            <w:r w:rsidRPr="00B660BF">
              <w:rPr>
                <w:rStyle w:val="RTiSWDocLiteralText"/>
              </w:rPr>
              <w:t>*.</w:t>
            </w:r>
            <w:proofErr w:type="spellStart"/>
            <w:r w:rsidRPr="00B660BF">
              <w:rPr>
                <w:rStyle w:val="RTiSWDocLiteralText"/>
              </w:rPr>
              <w:t>ext</w:t>
            </w:r>
            <w:proofErr w:type="spellEnd"/>
            <w:r>
              <w:t xml:space="preserve"> – match all files with extension</w:t>
            </w:r>
          </w:p>
          <w:p w:rsidR="00B660BF" w:rsidRDefault="00B660BF" w:rsidP="00B660BF">
            <w:r>
              <w:t>More options may be supported in the future</w:t>
            </w:r>
            <w:r w:rsidR="00FF6B6A">
              <w:t xml:space="preserve"> when TSTool is updated to use Java 1.7+</w:t>
            </w:r>
            <w:r>
              <w:t>.</w:t>
            </w:r>
            <w:r w:rsidR="003C1DFE">
              <w:t xml:space="preserve">  Can specify using processor </w:t>
            </w:r>
            <w:r w:rsidR="003C1DFE" w:rsidRPr="003C1DFE">
              <w:rPr>
                <w:rStyle w:val="RTiSWDocLiteralText"/>
              </w:rPr>
              <w:t>${Property}</w:t>
            </w:r>
            <w:r w:rsidR="003C1DFE">
              <w:t>.</w:t>
            </w:r>
          </w:p>
        </w:tc>
        <w:tc>
          <w:tcPr>
            <w:tcW w:w="1998" w:type="dxa"/>
          </w:tcPr>
          <w:p w:rsidR="001B271C" w:rsidRDefault="001B271C">
            <w:r>
              <w:t>None – must be specified.</w:t>
            </w:r>
          </w:p>
        </w:tc>
      </w:tr>
      <w:tr w:rsidR="00B660BF" w:rsidTr="00691BC8">
        <w:trPr>
          <w:jc w:val="center"/>
        </w:trPr>
        <w:tc>
          <w:tcPr>
            <w:tcW w:w="1848" w:type="dxa"/>
          </w:tcPr>
          <w:p w:rsidR="00B660BF" w:rsidRDefault="00B660B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5730" w:type="dxa"/>
          </w:tcPr>
          <w:p w:rsidR="00B660BF" w:rsidRDefault="00B660BF" w:rsidP="00381FC7">
            <w:r>
              <w:t xml:space="preserve">The output file that will be appended to.  </w:t>
            </w:r>
            <w:r w:rsidR="00381FC7">
              <w:t>The file is created if</w:t>
            </w:r>
            <w:r>
              <w:t xml:space="preserve"> it does not exist.  Use the </w:t>
            </w:r>
            <w:proofErr w:type="spellStart"/>
            <w:proofErr w:type="gramStart"/>
            <w:r w:rsidRPr="00B660BF">
              <w:rPr>
                <w:rStyle w:val="RTiSWDocLiteralText"/>
              </w:rPr>
              <w:t>RemoveFile</w:t>
            </w:r>
            <w:proofErr w:type="spellEnd"/>
            <w:r w:rsidRPr="00B660BF">
              <w:rPr>
                <w:rStyle w:val="RTiSWDocLiteralText"/>
              </w:rPr>
              <w:t>(</w:t>
            </w:r>
            <w:proofErr w:type="gramEnd"/>
            <w:r w:rsidRPr="00B660BF">
              <w:rPr>
                <w:rStyle w:val="RTiSWDocLiteralText"/>
              </w:rPr>
              <w:t>)</w:t>
            </w:r>
            <w:r>
              <w:t xml:space="preserve"> command to remove the old file.</w:t>
            </w:r>
            <w:r w:rsidR="003C1DFE">
              <w:t xml:space="preserve">  </w:t>
            </w:r>
            <w:r w:rsidR="003C1DFE">
              <w:t xml:space="preserve">Can specify using processor </w:t>
            </w:r>
            <w:r w:rsidR="003C1DFE" w:rsidRPr="003C1DFE">
              <w:rPr>
                <w:rStyle w:val="RTiSWDocLiteralText"/>
              </w:rPr>
              <w:t>${Property}</w:t>
            </w:r>
            <w:r w:rsidR="003C1DFE">
              <w:t>.</w:t>
            </w:r>
          </w:p>
        </w:tc>
        <w:tc>
          <w:tcPr>
            <w:tcW w:w="1998" w:type="dxa"/>
          </w:tcPr>
          <w:p w:rsidR="00B660BF" w:rsidRPr="006C7C6E" w:rsidRDefault="00B660BF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B660BF" w:rsidTr="00691BC8">
        <w:trPr>
          <w:jc w:val="center"/>
        </w:trPr>
        <w:tc>
          <w:tcPr>
            <w:tcW w:w="1848" w:type="dxa"/>
          </w:tcPr>
          <w:p w:rsidR="00B660BF" w:rsidRDefault="00B660B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IncludeText</w:t>
            </w:r>
            <w:proofErr w:type="spellEnd"/>
          </w:p>
        </w:tc>
        <w:tc>
          <w:tcPr>
            <w:tcW w:w="5730" w:type="dxa"/>
          </w:tcPr>
          <w:p w:rsidR="00B660BF" w:rsidRDefault="00B660BF">
            <w:r>
              <w:t xml:space="preserve">A regular expression pattern to include text.  </w:t>
            </w:r>
            <w:r w:rsidR="00691BC8">
              <w:t xml:space="preserve">Only the matching lines will be included.  </w:t>
            </w:r>
            <w:r>
              <w:t>This uses the Java regular expressions</w:t>
            </w:r>
            <w:r w:rsidR="00381FC7">
              <w:t xml:space="preserve"> syntax (see </w:t>
            </w:r>
            <w:hyperlink r:id="rId8" w:history="1">
              <w:r w:rsidR="00381FC7" w:rsidRPr="00426ACE">
                <w:rPr>
                  <w:rStyle w:val="Hyperlink"/>
                </w:rPr>
                <w:t>http://en.wikipedia.org/wiki/Regular_expression</w:t>
              </w:r>
            </w:hyperlink>
            <w:r w:rsidR="00381FC7">
              <w:t>).</w:t>
            </w:r>
          </w:p>
        </w:tc>
        <w:tc>
          <w:tcPr>
            <w:tcW w:w="1998" w:type="dxa"/>
          </w:tcPr>
          <w:p w:rsidR="00B660BF" w:rsidRPr="006C7C6E" w:rsidRDefault="00691BC8">
            <w:pPr>
              <w:rPr>
                <w:rStyle w:val="RTiSWDocLiteralText"/>
              </w:rPr>
            </w:pPr>
            <w:r>
              <w:t>Append</w:t>
            </w:r>
            <w:r w:rsidR="00381FC7">
              <w:t xml:space="preserve"> all lines.</w:t>
            </w:r>
          </w:p>
        </w:tc>
      </w:tr>
      <w:tr w:rsidR="00691BC8" w:rsidTr="00691BC8">
        <w:trPr>
          <w:jc w:val="center"/>
        </w:trPr>
        <w:tc>
          <w:tcPr>
            <w:tcW w:w="1848" w:type="dxa"/>
          </w:tcPr>
          <w:p w:rsidR="00691BC8" w:rsidRDefault="00691BC8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ExcludeText</w:t>
            </w:r>
            <w:proofErr w:type="spellEnd"/>
          </w:p>
        </w:tc>
        <w:tc>
          <w:tcPr>
            <w:tcW w:w="5730" w:type="dxa"/>
          </w:tcPr>
          <w:p w:rsidR="00691BC8" w:rsidRDefault="00691BC8">
            <w:r>
              <w:t xml:space="preserve">A regular expression pattern to exclude text.  Matching lines will be excluded from </w:t>
            </w:r>
            <w:proofErr w:type="gramStart"/>
            <w:r>
              <w:t>the append</w:t>
            </w:r>
            <w:proofErr w:type="gramEnd"/>
            <w:r>
              <w:t>.</w:t>
            </w:r>
          </w:p>
        </w:tc>
        <w:tc>
          <w:tcPr>
            <w:tcW w:w="1998" w:type="dxa"/>
          </w:tcPr>
          <w:p w:rsidR="00691BC8" w:rsidRDefault="00691BC8">
            <w:pPr>
              <w:rPr>
                <w:rStyle w:val="RTiSWDocLiteralText"/>
              </w:rPr>
            </w:pPr>
            <w:r>
              <w:t>Append all lines.</w:t>
            </w:r>
          </w:p>
        </w:tc>
      </w:tr>
      <w:tr w:rsidR="00312C6E" w:rsidTr="00691BC8">
        <w:trPr>
          <w:jc w:val="center"/>
        </w:trPr>
        <w:tc>
          <w:tcPr>
            <w:tcW w:w="1848" w:type="dxa"/>
          </w:tcPr>
          <w:p w:rsidR="00312C6E" w:rsidRDefault="00312C6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Newline</w:t>
            </w:r>
          </w:p>
        </w:tc>
        <w:tc>
          <w:tcPr>
            <w:tcW w:w="5730" w:type="dxa"/>
          </w:tcPr>
          <w:p w:rsidR="00312C6E" w:rsidRDefault="00312C6E">
            <w:r>
              <w:t>Indicate the newline character to use at the end of lines.  Normally the operating system default is ok (</w:t>
            </w:r>
            <w:r w:rsidRPr="00312C6E">
              <w:rPr>
                <w:rStyle w:val="RTiSWDocLiteralText"/>
              </w:rPr>
              <w:t>\n</w:t>
            </w:r>
            <w:r>
              <w:t xml:space="preserve"> for Linux, </w:t>
            </w:r>
            <w:r w:rsidRPr="00312C6E">
              <w:rPr>
                <w:rStyle w:val="RTiSWDocLiteralText"/>
              </w:rPr>
              <w:t>\r</w:t>
            </w:r>
            <w:r>
              <w:t xml:space="preserve"> for Mac, </w:t>
            </w:r>
            <w:r w:rsidRPr="00312C6E">
              <w:rPr>
                <w:rStyle w:val="RTiSWDocLiteralText"/>
              </w:rPr>
              <w:t>\r\n</w:t>
            </w:r>
            <w:r>
              <w:t xml:space="preserve"> for Windows), but the newline may need to be specified to ensure cross-platform compatibility.</w:t>
            </w:r>
          </w:p>
        </w:tc>
        <w:tc>
          <w:tcPr>
            <w:tcW w:w="1998" w:type="dxa"/>
          </w:tcPr>
          <w:p w:rsidR="00312C6E" w:rsidRDefault="00312C6E">
            <w:pPr>
              <w:rPr>
                <w:rStyle w:val="RTiSWDocLiteralText"/>
              </w:rPr>
            </w:pPr>
            <w:r>
              <w:t>Operating system default.</w:t>
            </w:r>
          </w:p>
        </w:tc>
      </w:tr>
      <w:tr w:rsidR="006C7C6E" w:rsidTr="00691BC8">
        <w:trPr>
          <w:jc w:val="center"/>
        </w:trPr>
        <w:tc>
          <w:tcPr>
            <w:tcW w:w="1848" w:type="dxa"/>
          </w:tcPr>
          <w:p w:rsidR="006C7C6E" w:rsidRDefault="006C7C6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IfNotFound</w:t>
            </w:r>
            <w:proofErr w:type="spellEnd"/>
          </w:p>
        </w:tc>
        <w:tc>
          <w:tcPr>
            <w:tcW w:w="5730" w:type="dxa"/>
          </w:tcPr>
          <w:p w:rsidR="006C7C6E" w:rsidRDefault="006C7C6E">
            <w:r>
              <w:t>Indicate action if the file is not found, one of:</w:t>
            </w:r>
          </w:p>
          <w:p w:rsidR="006C7C6E" w:rsidRDefault="006C7C6E" w:rsidP="006C7C6E">
            <w:pPr>
              <w:numPr>
                <w:ilvl w:val="0"/>
                <w:numId w:val="1"/>
              </w:numPr>
            </w:pPr>
            <w:r w:rsidRPr="006C7C6E">
              <w:rPr>
                <w:rStyle w:val="RTiSWDocLiteralText"/>
              </w:rPr>
              <w:t>Ignore</w:t>
            </w:r>
            <w:r>
              <w:t xml:space="preserve"> – ignore the missing file (do not warn).</w:t>
            </w:r>
          </w:p>
          <w:p w:rsidR="006C7C6E" w:rsidRDefault="006C7C6E" w:rsidP="006C7C6E">
            <w:pPr>
              <w:numPr>
                <w:ilvl w:val="0"/>
                <w:numId w:val="1"/>
              </w:numPr>
            </w:pPr>
            <w:r w:rsidRPr="006C7C6E">
              <w:rPr>
                <w:rStyle w:val="RTiSWDocLiteralText"/>
              </w:rPr>
              <w:t>Warn</w:t>
            </w:r>
            <w:r>
              <w:t xml:space="preserve"> – generate a warning (use this if the file truly is expected and </w:t>
            </w:r>
            <w:r w:rsidR="008753CF">
              <w:t xml:space="preserve">a </w:t>
            </w:r>
            <w:r>
              <w:t xml:space="preserve">missing </w:t>
            </w:r>
            <w:r w:rsidR="008753CF">
              <w:t xml:space="preserve">file </w:t>
            </w:r>
            <w:r>
              <w:t>is a cause for concern).</w:t>
            </w:r>
          </w:p>
          <w:p w:rsidR="00C177AF" w:rsidRDefault="00C177AF" w:rsidP="006C7C6E">
            <w:pPr>
              <w:numPr>
                <w:ilvl w:val="0"/>
                <w:numId w:val="1"/>
              </w:numPr>
            </w:pPr>
            <w:r>
              <w:rPr>
                <w:rStyle w:val="RTiSWDocLiteralText"/>
              </w:rPr>
              <w:t>Fail</w:t>
            </w:r>
            <w:r>
              <w:t xml:space="preserve"> – generate a failure (use this if the file truly is expected and a missing file is a cause for concern).</w:t>
            </w:r>
          </w:p>
        </w:tc>
        <w:tc>
          <w:tcPr>
            <w:tcW w:w="1998" w:type="dxa"/>
          </w:tcPr>
          <w:p w:rsidR="006C7C6E" w:rsidRPr="006C7C6E" w:rsidRDefault="00381FC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Warn</w:t>
            </w:r>
          </w:p>
        </w:tc>
      </w:tr>
    </w:tbl>
    <w:p w:rsidR="001B271C" w:rsidRDefault="001B271C">
      <w:pPr>
        <w:rPr>
          <w:color w:val="C0C0C0"/>
        </w:rPr>
      </w:pPr>
    </w:p>
    <w:p w:rsidR="001B271C" w:rsidRDefault="001B271C">
      <w:pPr>
        <w:rPr>
          <w:color w:val="000000"/>
        </w:rPr>
      </w:pPr>
      <w:r>
        <w:rPr>
          <w:color w:val="000000"/>
        </w:rPr>
        <w:t>The following</w:t>
      </w:r>
      <w:r w:rsidR="00381FC7">
        <w:rPr>
          <w:color w:val="000000"/>
        </w:rPr>
        <w:t xml:space="preserve"> table lists regular expression examples</w:t>
      </w:r>
      <w:r>
        <w:rPr>
          <w:color w:val="000000"/>
        </w:rPr>
        <w:t>:</w:t>
      </w:r>
    </w:p>
    <w:bookmarkEnd w:id="1"/>
    <w:p w:rsidR="00381FC7" w:rsidRDefault="00381FC7" w:rsidP="00381FC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1"/>
        <w:gridCol w:w="7509"/>
      </w:tblGrid>
      <w:tr w:rsidR="00381FC7" w:rsidTr="00381FC7">
        <w:trPr>
          <w:jc w:val="center"/>
        </w:trPr>
        <w:tc>
          <w:tcPr>
            <w:tcW w:w="1854" w:type="dxa"/>
            <w:shd w:val="clear" w:color="auto" w:fill="C0C0C0"/>
          </w:tcPr>
          <w:p w:rsidR="00381FC7" w:rsidRDefault="00381FC7" w:rsidP="00426ACE">
            <w:pPr>
              <w:pStyle w:val="RTiSWDocTableHeading"/>
            </w:pPr>
            <w:proofErr w:type="spellStart"/>
            <w:r>
              <w:t>InputText</w:t>
            </w:r>
            <w:proofErr w:type="spellEnd"/>
            <w:r>
              <w:t xml:space="preserve"> Regular Expression</w:t>
            </w:r>
          </w:p>
        </w:tc>
        <w:tc>
          <w:tcPr>
            <w:tcW w:w="7683" w:type="dxa"/>
            <w:shd w:val="clear" w:color="auto" w:fill="C0C0C0"/>
          </w:tcPr>
          <w:p w:rsidR="00381FC7" w:rsidRDefault="00381FC7" w:rsidP="00426ACE">
            <w:pPr>
              <w:pStyle w:val="RTiSWDocTableHeading"/>
            </w:pPr>
            <w:r>
              <w:t>Description</w:t>
            </w:r>
          </w:p>
        </w:tc>
      </w:tr>
      <w:tr w:rsidR="00381FC7" w:rsidTr="00381FC7">
        <w:trPr>
          <w:jc w:val="center"/>
        </w:trPr>
        <w:tc>
          <w:tcPr>
            <w:tcW w:w="1854" w:type="dxa"/>
          </w:tcPr>
          <w:p w:rsidR="00381FC7" w:rsidRDefault="00381FC7" w:rsidP="00426ACE">
            <w:pPr>
              <w:rPr>
                <w:rStyle w:val="RTiSWDocLiteralText"/>
              </w:rPr>
            </w:pPr>
            <w:r w:rsidRPr="00381FC7">
              <w:rPr>
                <w:rStyle w:val="RTiSWDocLiteralText"/>
              </w:rPr>
              <w:t>.*\Q-\E.*</w:t>
            </w:r>
          </w:p>
        </w:tc>
        <w:tc>
          <w:tcPr>
            <w:tcW w:w="7683" w:type="dxa"/>
          </w:tcPr>
          <w:p w:rsidR="00381FC7" w:rsidRDefault="00381FC7" w:rsidP="00381FC7">
            <w:r>
              <w:t>Match lines that start with any character, end with any character, and contain a dash.  The</w:t>
            </w:r>
            <w:r w:rsidRPr="00381FC7">
              <w:rPr>
                <w:rStyle w:val="RTiSWDocLiteralText"/>
              </w:rPr>
              <w:t xml:space="preserve"> \Q</w:t>
            </w:r>
            <w:r>
              <w:t xml:space="preserve"> and </w:t>
            </w:r>
            <w:r w:rsidRPr="00381FC7">
              <w:rPr>
                <w:rStyle w:val="RTiSWDocLiteralText"/>
              </w:rPr>
              <w:t>\E</w:t>
            </w:r>
            <w:r>
              <w:t xml:space="preserve"> characters are special characters to start and end a quoted character, and are necessary because the dash has special meaning in a regular expression.</w:t>
            </w:r>
          </w:p>
        </w:tc>
      </w:tr>
    </w:tbl>
    <w:p w:rsidR="001B271C" w:rsidRDefault="001B271C"/>
    <w:sectPr w:rsidR="001B27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64A" w:rsidRDefault="000B164A" w:rsidP="001B271C">
      <w:r>
        <w:separator/>
      </w:r>
    </w:p>
  </w:endnote>
  <w:endnote w:type="continuationSeparator" w:id="0">
    <w:p w:rsidR="000B164A" w:rsidRDefault="000B164A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0253B3">
      <w:t>Append</w:t>
    </w:r>
    <w:r w:rsidR="00BA7703">
      <w:t>File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3C1DFE">
      <w:rPr>
        <w:noProof/>
      </w:rPr>
      <w:t>2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readStateModB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0253B3">
      <w:t>Append</w:t>
    </w:r>
    <w:r w:rsidR="00BA7703">
      <w:t>File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68586A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64A" w:rsidRDefault="000B164A" w:rsidP="001B271C">
      <w:r>
        <w:separator/>
      </w:r>
    </w:p>
  </w:footnote>
  <w:footnote w:type="continuationSeparator" w:id="0">
    <w:p w:rsidR="000B164A" w:rsidRDefault="000B164A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0253B3">
    <w:pPr>
      <w:pStyle w:val="RTiSWDocHeader"/>
    </w:pPr>
    <w:proofErr w:type="spellStart"/>
    <w:proofErr w:type="gramStart"/>
    <w:r>
      <w:t>Append</w:t>
    </w:r>
    <w:r w:rsidR="00BA7703">
      <w:t>File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Bdr>
        <w:bottom w:val="single" w:sz="6" w:space="1" w:color="000000"/>
      </w:pBdr>
      <w:tabs>
        <w:tab w:val="right" w:pos="9360"/>
      </w:tabs>
    </w:pPr>
    <w:r>
      <w:t>TSTool Documentation</w:t>
    </w:r>
    <w:r>
      <w:tab/>
    </w:r>
    <w:r>
      <w:tab/>
    </w:r>
    <w:proofErr w:type="spellStart"/>
    <w:proofErr w:type="gramStart"/>
    <w:r>
      <w:t>readStateModB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B0A3F"/>
    <w:multiLevelType w:val="hybridMultilevel"/>
    <w:tmpl w:val="9488AE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BD1847"/>
    <w:multiLevelType w:val="hybridMultilevel"/>
    <w:tmpl w:val="2D988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253B3"/>
    <w:rsid w:val="000B164A"/>
    <w:rsid w:val="001B271C"/>
    <w:rsid w:val="001E2CA2"/>
    <w:rsid w:val="0029408E"/>
    <w:rsid w:val="00312C6E"/>
    <w:rsid w:val="003424CD"/>
    <w:rsid w:val="00381FC7"/>
    <w:rsid w:val="003A2529"/>
    <w:rsid w:val="003C1DFE"/>
    <w:rsid w:val="003F1014"/>
    <w:rsid w:val="00426ACE"/>
    <w:rsid w:val="0045706E"/>
    <w:rsid w:val="0055428A"/>
    <w:rsid w:val="0068586A"/>
    <w:rsid w:val="00691BC8"/>
    <w:rsid w:val="006C7C6E"/>
    <w:rsid w:val="007F5E14"/>
    <w:rsid w:val="00806FB5"/>
    <w:rsid w:val="00860771"/>
    <w:rsid w:val="008753CF"/>
    <w:rsid w:val="009A37DD"/>
    <w:rsid w:val="00B660BF"/>
    <w:rsid w:val="00BA7703"/>
    <w:rsid w:val="00BB1378"/>
    <w:rsid w:val="00C177AF"/>
    <w:rsid w:val="00C36113"/>
    <w:rsid w:val="00EC64D3"/>
    <w:rsid w:val="00F26AE5"/>
    <w:rsid w:val="00FF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259A49-3BF3-4710-BC27-83FEEF1F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rsid w:val="000253B3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0253B3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character" w:styleId="Hyperlink">
    <w:name w:val="Hyperlink"/>
    <w:rsid w:val="00381F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Regular_expression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2582</CharactersWithSpaces>
  <SharedDoc>false</SharedDoc>
  <HLinks>
    <vt:vector size="6" baseType="variant">
      <vt:variant>
        <vt:i4>7864331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http://en.wikipedia.org/wiki/Regular_expression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4</cp:revision>
  <cp:lastPrinted>2004-02-15T20:50:00Z</cp:lastPrinted>
  <dcterms:created xsi:type="dcterms:W3CDTF">2015-04-10T05:03:00Z</dcterms:created>
  <dcterms:modified xsi:type="dcterms:W3CDTF">2015-06-05T09:24:00Z</dcterms:modified>
</cp:coreProperties>
</file>