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gramStart"/>
      <w:r w:rsidR="002575BA">
        <w:t>For</w:t>
      </w:r>
      <w:r w:rsidR="00197B5F">
        <w:t>()</w:t>
      </w:r>
      <w:proofErr w:type="gramEnd"/>
    </w:p>
    <w:p w:rsidR="00197B5F" w:rsidRDefault="00A20DFC">
      <w:pPr>
        <w:pStyle w:val="RTiSWDocChapterSubtitle"/>
      </w:pPr>
      <w:r>
        <w:t>Start a block of commands as part of a “</w:t>
      </w:r>
      <w:r w:rsidR="002575BA">
        <w:t>for</w:t>
      </w:r>
      <w:r>
        <w:t>”</w:t>
      </w:r>
      <w:r w:rsidR="002575BA">
        <w:t xml:space="preserve"> loop</w:t>
      </w:r>
    </w:p>
    <w:p w:rsidR="00197B5F" w:rsidRDefault="00197B5F">
      <w:pPr>
        <w:pStyle w:val="RTiSWDocNote"/>
      </w:pPr>
      <w:r>
        <w:t xml:space="preserve">Version </w:t>
      </w:r>
      <w:r w:rsidR="00200033">
        <w:t>10</w:t>
      </w:r>
      <w:r>
        <w:t>.</w:t>
      </w:r>
      <w:r w:rsidR="002575BA">
        <w:t>31</w:t>
      </w:r>
      <w:r>
        <w:t>.0</w:t>
      </w:r>
      <w:r w:rsidR="005A23A2">
        <w:t>0</w:t>
      </w:r>
      <w:r>
        <w:t>, 20</w:t>
      </w:r>
      <w:r w:rsidR="00200033">
        <w:t>1</w:t>
      </w:r>
      <w:r w:rsidR="00F20E48">
        <w:t>4</w:t>
      </w:r>
      <w:r>
        <w:t>-</w:t>
      </w:r>
      <w:r w:rsidR="00F20E48">
        <w:t>0</w:t>
      </w:r>
      <w:r w:rsidR="002575BA">
        <w:t>6</w:t>
      </w:r>
      <w:r>
        <w:t>-</w:t>
      </w:r>
      <w:r w:rsidR="002575BA">
        <w:t>29</w:t>
      </w:r>
    </w:p>
    <w:p w:rsidR="00197B5F" w:rsidRDefault="00197B5F"/>
    <w:p w:rsidR="00141736" w:rsidRDefault="00141736">
      <w:r w:rsidRPr="00141736">
        <w:rPr>
          <w:b/>
        </w:rPr>
        <w:t>This command is under development</w:t>
      </w:r>
      <w:r>
        <w:t>.</w:t>
      </w:r>
    </w:p>
    <w:p w:rsidR="00141736" w:rsidRDefault="00141736"/>
    <w:p w:rsidR="002575BA" w:rsidRDefault="00197B5F">
      <w:r>
        <w:t xml:space="preserve">The </w:t>
      </w:r>
      <w:proofErr w:type="gramStart"/>
      <w:r w:rsidR="002575BA">
        <w:rPr>
          <w:rStyle w:val="RTiSWDocLiteralText"/>
        </w:rPr>
        <w:t>For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575BA">
        <w:t>iterates through a block of commands between</w:t>
      </w:r>
      <w:r w:rsidR="00A20DFC">
        <w:t xml:space="preserve"> </w:t>
      </w:r>
      <w:r w:rsidR="002575BA">
        <w:rPr>
          <w:rStyle w:val="RTiSWDocLiteralText"/>
        </w:rPr>
        <w:t>For</w:t>
      </w:r>
      <w:r w:rsidR="00A20DFC" w:rsidRPr="00A20DFC">
        <w:rPr>
          <w:rStyle w:val="RTiSWDocLiteralText"/>
        </w:rPr>
        <w:t>()</w:t>
      </w:r>
      <w:r w:rsidR="00A20DFC">
        <w:t xml:space="preserve"> and</w:t>
      </w:r>
      <w:r w:rsidR="00105582">
        <w:t xml:space="preserve"> matching</w:t>
      </w:r>
      <w:r w:rsidR="00A20DFC">
        <w:t xml:space="preserve"> </w:t>
      </w:r>
      <w:proofErr w:type="spellStart"/>
      <w:r w:rsidR="002575BA">
        <w:rPr>
          <w:rStyle w:val="RTiSWDocLiteralText"/>
        </w:rPr>
        <w:t>EndFor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  </w:t>
      </w:r>
      <w:r w:rsidR="002575BA">
        <w:t xml:space="preserve">commands.  </w:t>
      </w:r>
      <w:r w:rsidR="006541CC">
        <w:t>A processor property is set to the value of the iteration property.  Looping</w:t>
      </w:r>
      <w:r w:rsidR="002575BA">
        <w:t xml:space="preserve"> is useful in particular in cases where a single data property is being changed for a block of commands.  This command is an alternative to </w:t>
      </w:r>
      <w:r w:rsidR="00141736">
        <w:t xml:space="preserve">implementing loops in </w:t>
      </w:r>
      <w:r w:rsidR="002575BA">
        <w:t xml:space="preserve">templates (see </w:t>
      </w:r>
      <w:proofErr w:type="spellStart"/>
      <w:proofErr w:type="gramStart"/>
      <w:r w:rsidR="002575BA" w:rsidRPr="006541CC">
        <w:rPr>
          <w:rStyle w:val="RTiSWDocLiteralText"/>
        </w:rPr>
        <w:t>ExpandTemplateFile</w:t>
      </w:r>
      <w:proofErr w:type="spellEnd"/>
      <w:r w:rsidR="002575BA" w:rsidRPr="006541CC">
        <w:rPr>
          <w:rStyle w:val="RTiSWDocLiteralText"/>
        </w:rPr>
        <w:t>(</w:t>
      </w:r>
      <w:proofErr w:type="gramEnd"/>
      <w:r w:rsidR="002575BA" w:rsidRPr="006541CC">
        <w:rPr>
          <w:rStyle w:val="RTiSWDocLiteralText"/>
        </w:rPr>
        <w:t>)</w:t>
      </w:r>
      <w:r w:rsidR="002575BA">
        <w:t xml:space="preserve">), in particular for straightforward command logic.  Currently </w:t>
      </w:r>
      <w:r w:rsidR="002575BA">
        <w:rPr>
          <w:rStyle w:val="RTiSWDocLiteralText"/>
        </w:rPr>
        <w:t>For()</w:t>
      </w:r>
      <w:r w:rsidR="002575BA">
        <w:t xml:space="preserve"> commands can only iterate over a list of values from a table column but in the future the ability to loop over a list of numbers or other data will be enabled.</w:t>
      </w:r>
      <w:r w:rsidR="006541CC">
        <w:t xml:space="preserve">  </w:t>
      </w:r>
      <w:proofErr w:type="gramStart"/>
      <w:r w:rsidR="002575BA">
        <w:rPr>
          <w:rStyle w:val="RTiSWDocLiteralText"/>
        </w:rPr>
        <w:t>For</w:t>
      </w:r>
      <w:r w:rsidR="007A6A40" w:rsidRPr="007A6A40">
        <w:rPr>
          <w:rStyle w:val="RTiSWDocLiteralText"/>
        </w:rPr>
        <w:t>(</w:t>
      </w:r>
      <w:proofErr w:type="gramEnd"/>
      <w:r w:rsidR="007A6A40" w:rsidRPr="007A6A40">
        <w:rPr>
          <w:rStyle w:val="RTiSWDocLiteralText"/>
        </w:rPr>
        <w:t>)</w:t>
      </w:r>
      <w:r w:rsidR="007A6A40">
        <w:t xml:space="preserve"> commands </w:t>
      </w:r>
      <w:r w:rsidR="002575BA">
        <w:t>currently cannot</w:t>
      </w:r>
      <w:r w:rsidR="007A6A40">
        <w:t xml:space="preserve"> be nested</w:t>
      </w:r>
      <w:r w:rsidR="002575BA">
        <w:t xml:space="preserve">, but this </w:t>
      </w:r>
      <w:r w:rsidR="006541CC">
        <w:t xml:space="preserve">capability </w:t>
      </w:r>
      <w:r w:rsidR="002575BA">
        <w:t>is planned for the future.</w:t>
      </w:r>
    </w:p>
    <w:p w:rsidR="002575BA" w:rsidRDefault="002575BA"/>
    <w:p w:rsidR="00197B5F" w:rsidRDefault="005A23A2">
      <w:r>
        <w:t>T</w:t>
      </w:r>
      <w:r w:rsidR="00197B5F">
        <w:t>he following dialog is used to edit this command and illustrates the command syntax.</w:t>
      </w:r>
    </w:p>
    <w:p w:rsidR="00197B5F" w:rsidRDefault="00197B5F"/>
    <w:p w:rsidR="001A50DE" w:rsidRDefault="006541CC" w:rsidP="001A50DE">
      <w:pPr>
        <w:jc w:val="center"/>
      </w:pPr>
      <w:bookmarkStart w:id="0" w:name="replaceValue"/>
      <w:r>
        <w:rPr>
          <w:noProof/>
        </w:rPr>
        <w:drawing>
          <wp:inline distT="0" distB="0" distL="0" distR="0">
            <wp:extent cx="59436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F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E" w:rsidRDefault="002575BA" w:rsidP="001A50DE">
      <w:pPr>
        <w:pStyle w:val="RTiSWDocNote"/>
      </w:pPr>
      <w:proofErr w:type="spellStart"/>
      <w:r>
        <w:t>For</w:t>
      </w:r>
      <w:r w:rsidR="001A50DE">
        <w:t>_</w:t>
      </w:r>
      <w:r>
        <w:t>Table</w:t>
      </w:r>
      <w:proofErr w:type="spellEnd"/>
    </w:p>
    <w:p w:rsidR="001A50DE" w:rsidRDefault="002575BA" w:rsidP="001A50DE">
      <w:pPr>
        <w:pStyle w:val="RTiSWDocFigureTableTitle"/>
      </w:pPr>
      <w:proofErr w:type="gramStart"/>
      <w:r>
        <w:t>For(</w:t>
      </w:r>
      <w:proofErr w:type="gramEnd"/>
      <w:r>
        <w:t>) Command Editor</w:t>
      </w:r>
    </w:p>
    <w:p w:rsidR="00197B5F" w:rsidRDefault="00197B5F">
      <w:pPr>
        <w:numPr>
          <w:ilvl w:val="12"/>
          <w:numId w:val="0"/>
        </w:numPr>
      </w:pPr>
    </w:p>
    <w:p w:rsidR="00197B5F" w:rsidRDefault="00197B5F">
      <w:r>
        <w:t>The command syntax is as follows:</w:t>
      </w:r>
    </w:p>
    <w:p w:rsidR="00197B5F" w:rsidRDefault="00197B5F"/>
    <w:p w:rsidR="00197B5F" w:rsidRDefault="002575BA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For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3854"/>
        <w:gridCol w:w="3167"/>
      </w:tblGrid>
      <w:tr w:rsidR="00197B5F" w:rsidTr="00141736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54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6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 w:rsidTr="00141736">
        <w:trPr>
          <w:jc w:val="center"/>
        </w:trPr>
        <w:tc>
          <w:tcPr>
            <w:tcW w:w="2329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54" w:type="dxa"/>
          </w:tcPr>
          <w:p w:rsidR="00197B5F" w:rsidRDefault="006B0DF0" w:rsidP="00141736">
            <w:r>
              <w:t xml:space="preserve">The </w:t>
            </w:r>
            <w:r w:rsidR="00BF1114">
              <w:t>name of the “</w:t>
            </w:r>
            <w:r w:rsidR="00141736">
              <w:t>for</w:t>
            </w:r>
            <w:r w:rsidR="00BF1114">
              <w:t xml:space="preserve">” </w:t>
            </w:r>
            <w:r w:rsidR="00141736">
              <w:t>loop</w:t>
            </w:r>
            <w:r w:rsidR="00BF1114">
              <w:t xml:space="preserve">, which will be matched with the name of an </w:t>
            </w:r>
            <w:proofErr w:type="spellStart"/>
            <w:proofErr w:type="gramStart"/>
            <w:r w:rsidR="00BF1114" w:rsidRPr="00BF1114">
              <w:rPr>
                <w:rStyle w:val="RTiSWDocLiteralText"/>
              </w:rPr>
              <w:t>End</w:t>
            </w:r>
            <w:r w:rsidR="00141736">
              <w:rPr>
                <w:rStyle w:val="RTiSWDocLiteralText"/>
              </w:rPr>
              <w:t>For</w:t>
            </w:r>
            <w:proofErr w:type="spellEnd"/>
            <w:r w:rsidR="00BF1114" w:rsidRPr="00BF1114">
              <w:rPr>
                <w:rStyle w:val="RTiSWDocLiteralText"/>
              </w:rPr>
              <w:t>(</w:t>
            </w:r>
            <w:proofErr w:type="gramEnd"/>
            <w:r w:rsidR="00BF1114" w:rsidRPr="00BF1114">
              <w:rPr>
                <w:rStyle w:val="RTiSWDocLiteralText"/>
              </w:rPr>
              <w:t>)</w:t>
            </w:r>
            <w:r w:rsidR="00BF1114">
              <w:t xml:space="preserve"> command to indicate the block of commands in </w:t>
            </w:r>
            <w:r w:rsidR="00141736">
              <w:t>the loop</w:t>
            </w:r>
            <w:r w:rsidR="00BF1114">
              <w:t>.</w:t>
            </w:r>
            <w:r w:rsidR="00197B5F">
              <w:t xml:space="preserve">  </w:t>
            </w:r>
          </w:p>
        </w:tc>
        <w:tc>
          <w:tcPr>
            <w:tcW w:w="3167" w:type="dxa"/>
          </w:tcPr>
          <w:p w:rsidR="00197B5F" w:rsidRDefault="00BF1114" w:rsidP="00BF1114">
            <w:r>
              <w:t>None – must be specified.</w:t>
            </w:r>
          </w:p>
        </w:tc>
      </w:tr>
      <w:tr w:rsidR="00197B5F" w:rsidTr="00141736">
        <w:trPr>
          <w:jc w:val="center"/>
        </w:trPr>
        <w:tc>
          <w:tcPr>
            <w:tcW w:w="2329" w:type="dxa"/>
          </w:tcPr>
          <w:p w:rsidR="00197B5F" w:rsidRDefault="0014173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IteratorProperty</w:t>
            </w:r>
            <w:proofErr w:type="spellEnd"/>
          </w:p>
        </w:tc>
        <w:tc>
          <w:tcPr>
            <w:tcW w:w="3854" w:type="dxa"/>
          </w:tcPr>
          <w:p w:rsidR="00197B5F" w:rsidRDefault="00BF1114" w:rsidP="00141736">
            <w:r>
              <w:t xml:space="preserve">The </w:t>
            </w:r>
            <w:r w:rsidR="00141736">
              <w:t>processor property that will be set to the iterator property.  The object type will depend on that used to provide the iteration property list</w:t>
            </w:r>
            <w:r>
              <w:t xml:space="preserve">.  </w:t>
            </w:r>
            <w:r w:rsidR="00141736">
              <w:t>For example, if a column of strings from a table is used for iteration, the property will contain a string.</w:t>
            </w:r>
          </w:p>
        </w:tc>
        <w:tc>
          <w:tcPr>
            <w:tcW w:w="3167" w:type="dxa"/>
          </w:tcPr>
          <w:p w:rsidR="00197B5F" w:rsidRPr="006B0DF0" w:rsidRDefault="00141736">
            <w:pPr>
              <w:rPr>
                <w:rStyle w:val="RTiSWDocLiteralText"/>
              </w:rPr>
            </w:pPr>
            <w:r>
              <w:t xml:space="preserve">Same as </w:t>
            </w:r>
            <w:r w:rsidRPr="00141736">
              <w:rPr>
                <w:rStyle w:val="RTiSWDocLiteralText"/>
              </w:rPr>
              <w:t>Name</w:t>
            </w:r>
            <w:r>
              <w:t>.</w:t>
            </w:r>
          </w:p>
        </w:tc>
      </w:tr>
      <w:tr w:rsidR="00933E4F" w:rsidTr="00141736">
        <w:trPr>
          <w:jc w:val="center"/>
        </w:trPr>
        <w:tc>
          <w:tcPr>
            <w:tcW w:w="2329" w:type="dxa"/>
          </w:tcPr>
          <w:p w:rsidR="00933E4F" w:rsidRDefault="0014173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3854" w:type="dxa"/>
          </w:tcPr>
          <w:p w:rsidR="00933E4F" w:rsidRDefault="00141736" w:rsidP="00BF1114">
            <w:r>
              <w:t>The table identifier, when specifying the iterator as a column from a table.</w:t>
            </w:r>
          </w:p>
        </w:tc>
        <w:tc>
          <w:tcPr>
            <w:tcW w:w="3167" w:type="dxa"/>
          </w:tcPr>
          <w:p w:rsidR="00933E4F" w:rsidRDefault="00141736">
            <w:r>
              <w:t>None – must be specified.</w:t>
            </w:r>
          </w:p>
        </w:tc>
      </w:tr>
      <w:tr w:rsidR="00141736" w:rsidTr="00141736">
        <w:trPr>
          <w:jc w:val="center"/>
        </w:trPr>
        <w:tc>
          <w:tcPr>
            <w:tcW w:w="2329" w:type="dxa"/>
          </w:tcPr>
          <w:p w:rsidR="00141736" w:rsidRDefault="00141736" w:rsidP="0014173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TableColumn</w:t>
            </w:r>
            <w:proofErr w:type="spellEnd"/>
          </w:p>
        </w:tc>
        <w:tc>
          <w:tcPr>
            <w:tcW w:w="3854" w:type="dxa"/>
          </w:tcPr>
          <w:p w:rsidR="00141736" w:rsidRDefault="00141736" w:rsidP="00141736">
            <w:r>
              <w:t>The table column name, when specifying the iterator as a column from a table.</w:t>
            </w:r>
          </w:p>
        </w:tc>
        <w:tc>
          <w:tcPr>
            <w:tcW w:w="3167" w:type="dxa"/>
          </w:tcPr>
          <w:p w:rsidR="00141736" w:rsidRDefault="00141736" w:rsidP="00141736">
            <w:r>
              <w:t>None – must be specified.</w:t>
            </w:r>
          </w:p>
        </w:tc>
      </w:tr>
    </w:tbl>
    <w:p w:rsidR="00197B5F" w:rsidRDefault="00197B5F">
      <w:pPr>
        <w:rPr>
          <w:color w:val="C0C0C0"/>
        </w:rPr>
      </w:pPr>
    </w:p>
    <w:p w:rsidR="006541CC" w:rsidRDefault="00066074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2575BA">
        <w:rPr>
          <w:color w:val="000000" w:themeColor="text1"/>
        </w:rPr>
        <w:t xml:space="preserve">a simple </w:t>
      </w:r>
      <w:proofErr w:type="gramStart"/>
      <w:r w:rsidR="002575BA" w:rsidRPr="002575BA">
        <w:rPr>
          <w:rStyle w:val="RTiSWDocLiteralText"/>
        </w:rPr>
        <w:t>For(</w:t>
      </w:r>
      <w:proofErr w:type="gramEnd"/>
      <w:r w:rsidR="002575BA" w:rsidRPr="002575BA">
        <w:rPr>
          <w:rStyle w:val="RTiSWDocLiteralText"/>
        </w:rPr>
        <w:t>)</w:t>
      </w:r>
      <w:r w:rsidR="002575BA">
        <w:rPr>
          <w:color w:val="000000" w:themeColor="text1"/>
        </w:rPr>
        <w:t xml:space="preserve"> and </w:t>
      </w:r>
      <w:proofErr w:type="spellStart"/>
      <w:r w:rsidR="002575BA" w:rsidRPr="002575BA">
        <w:rPr>
          <w:rStyle w:val="RTiSWDocLiteralText"/>
        </w:rPr>
        <w:t>EndFor</w:t>
      </w:r>
      <w:proofErr w:type="spellEnd"/>
      <w:r w:rsidR="002575BA" w:rsidRPr="002575BA">
        <w:rPr>
          <w:rStyle w:val="RTiSWDocLiteralText"/>
        </w:rPr>
        <w:t>()</w:t>
      </w:r>
      <w:r w:rsidR="002575BA">
        <w:rPr>
          <w:color w:val="000000" w:themeColor="text1"/>
        </w:rPr>
        <w:t xml:space="preserve"> </w:t>
      </w:r>
      <w:r w:rsidR="00141736">
        <w:rPr>
          <w:color w:val="000000" w:themeColor="text1"/>
        </w:rPr>
        <w:t>usage</w:t>
      </w:r>
      <w:r>
        <w:rPr>
          <w:color w:val="000000" w:themeColor="text1"/>
        </w:rPr>
        <w:t>.</w:t>
      </w:r>
      <w:r w:rsidR="00EA1DF5">
        <w:rPr>
          <w:color w:val="000000" w:themeColor="text1"/>
        </w:rPr>
        <w:t xml:space="preserve">  In th</w:t>
      </w:r>
      <w:r w:rsidR="00141736">
        <w:rPr>
          <w:color w:val="000000" w:themeColor="text1"/>
        </w:rPr>
        <w:t xml:space="preserve">is </w:t>
      </w:r>
      <w:r w:rsidR="00EA1DF5">
        <w:rPr>
          <w:color w:val="000000" w:themeColor="text1"/>
        </w:rPr>
        <w:t xml:space="preserve">example </w:t>
      </w:r>
      <w:r w:rsidR="00141736">
        <w:rPr>
          <w:color w:val="000000" w:themeColor="text1"/>
        </w:rPr>
        <w:t xml:space="preserve">the </w:t>
      </w:r>
      <w:proofErr w:type="spellStart"/>
      <w:r w:rsidR="00141736" w:rsidRPr="00141736">
        <w:rPr>
          <w:rStyle w:val="RTiSWDocLiteralText"/>
        </w:rPr>
        <w:t>StationID</w:t>
      </w:r>
      <w:proofErr w:type="spellEnd"/>
      <w:r w:rsidR="00141736">
        <w:rPr>
          <w:color w:val="000000" w:themeColor="text1"/>
        </w:rPr>
        <w:t xml:space="preserve"> column in the input table is used to provide the list of values to iterate over</w:t>
      </w:r>
      <w:r w:rsidR="00EA1DF5">
        <w:rPr>
          <w:color w:val="000000" w:themeColor="text1"/>
        </w:rPr>
        <w:t>.</w:t>
      </w:r>
      <w:r w:rsidR="006541CC">
        <w:rPr>
          <w:color w:val="000000" w:themeColor="text1"/>
        </w:rPr>
        <w:t xml:space="preserve">  The </w:t>
      </w:r>
      <w:r w:rsidR="00141736">
        <w:rPr>
          <w:color w:val="000000" w:themeColor="text1"/>
        </w:rPr>
        <w:t xml:space="preserve">following </w:t>
      </w:r>
      <w:r w:rsidR="006541CC">
        <w:rPr>
          <w:color w:val="000000" w:themeColor="text1"/>
        </w:rPr>
        <w:t>input table is a delimited file but could come from another source:</w:t>
      </w:r>
    </w:p>
    <w:p w:rsidR="006541CC" w:rsidRDefault="006541CC">
      <w:pPr>
        <w:rPr>
          <w:color w:val="000000" w:themeColor="text1"/>
        </w:rPr>
      </w:pP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 xml:space="preserve"># Test table data for </w:t>
      </w:r>
      <w:proofErr w:type="gramStart"/>
      <w:r w:rsidRPr="006541CC">
        <w:rPr>
          <w:rStyle w:val="RTiSWDocLiteralText"/>
        </w:rPr>
        <w:t>For(</w:t>
      </w:r>
      <w:proofErr w:type="gramEnd"/>
      <w:r w:rsidRPr="006541CC">
        <w:rPr>
          <w:rStyle w:val="RTiSWDocLiteralText"/>
        </w:rPr>
        <w:t>) command tests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"Count","Val","</w:t>
      </w:r>
      <w:proofErr w:type="spellStart"/>
      <w:r w:rsidRPr="006541CC">
        <w:rPr>
          <w:rStyle w:val="RTiSWDocLiteralText"/>
        </w:rPr>
        <w:t>StationID</w:t>
      </w:r>
      <w:proofErr w:type="spellEnd"/>
      <w:r w:rsidRPr="006541CC">
        <w:rPr>
          <w:rStyle w:val="RTiSWDocLiteralText"/>
        </w:rPr>
        <w:t>","Basin"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1</w:t>
      </w:r>
      <w:proofErr w:type="gramStart"/>
      <w:r w:rsidRPr="006541CC">
        <w:rPr>
          <w:rStyle w:val="RTiSWDocLiteralText"/>
        </w:rPr>
        <w:t>,1.0,Station1,Basin1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2</w:t>
      </w:r>
      <w:proofErr w:type="gramStart"/>
      <w:r w:rsidRPr="006541CC">
        <w:rPr>
          <w:rStyle w:val="RTiSWDocLiteralText"/>
        </w:rPr>
        <w:t>,2.0,Station2,Basin2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3</w:t>
      </w:r>
      <w:proofErr w:type="gramStart"/>
      <w:r w:rsidRPr="006541CC">
        <w:rPr>
          <w:rStyle w:val="RTiSWDocLiteralText"/>
        </w:rPr>
        <w:t>,3.0,Station3,Basin3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4</w:t>
      </w:r>
      <w:proofErr w:type="gramStart"/>
      <w:r w:rsidRPr="006541CC">
        <w:rPr>
          <w:rStyle w:val="RTiSWDocLiteralText"/>
        </w:rPr>
        <w:t>,4.0,Station4,Basin4</w:t>
      </w:r>
      <w:proofErr w:type="gramEnd"/>
    </w:p>
    <w:p w:rsidR="006541CC" w:rsidRDefault="006541CC">
      <w:pPr>
        <w:rPr>
          <w:color w:val="000000" w:themeColor="text1"/>
        </w:rPr>
      </w:pPr>
    </w:p>
    <w:p w:rsidR="006541CC" w:rsidRDefault="00141736">
      <w:pPr>
        <w:rPr>
          <w:color w:val="000000" w:themeColor="text1"/>
        </w:rPr>
      </w:pPr>
      <w:r>
        <w:rPr>
          <w:color w:val="000000" w:themeColor="text1"/>
        </w:rPr>
        <w:t>The following c</w:t>
      </w:r>
      <w:r w:rsidR="006541CC">
        <w:rPr>
          <w:color w:val="000000" w:themeColor="text1"/>
        </w:rPr>
        <w:t>ommand file</w:t>
      </w:r>
      <w:r>
        <w:rPr>
          <w:color w:val="000000" w:themeColor="text1"/>
        </w:rPr>
        <w:t xml:space="preserve"> reads the above input table, iterates over the </w:t>
      </w:r>
      <w:proofErr w:type="spellStart"/>
      <w:r w:rsidRPr="00141736">
        <w:rPr>
          <w:rStyle w:val="RTiSWDocLiteralText"/>
        </w:rPr>
        <w:t>StationID</w:t>
      </w:r>
      <w:proofErr w:type="spellEnd"/>
      <w:r>
        <w:rPr>
          <w:color w:val="000000" w:themeColor="text1"/>
        </w:rPr>
        <w:t xml:space="preserve"> column, and creates a simple output file</w:t>
      </w:r>
      <w:r w:rsidR="006541CC">
        <w:rPr>
          <w:color w:val="000000" w:themeColor="text1"/>
        </w:rPr>
        <w:t>:</w:t>
      </w:r>
    </w:p>
    <w:p w:rsidR="006541CC" w:rsidRDefault="006541C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CC" w:rsidTr="006541CC">
        <w:tc>
          <w:tcPr>
            <w:tcW w:w="9350" w:type="dxa"/>
          </w:tcPr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ReadTableFromDelimitedFile(TableID="Table1",InputFile="Data\testtable.csv")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RemoveFile(InputFile="Results/Test_For_TableString_out.txt",IfNotFound=Ignore)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For(Name="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TestFor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",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TableID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="Table1",TableColumn="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StationID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WritePropertiesToFile(OutputFile="Results/Test_For_TableString_out.txt",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 xml:space="preserve">    IncludeProperty="TestFor",WriteMode=Append,FileFormat=NameTypeValue)</w:t>
            </w:r>
          </w:p>
          <w:p w:rsidR="006541CC" w:rsidRDefault="006541CC" w:rsidP="006541CC">
            <w:pPr>
              <w:rPr>
                <w:color w:val="000000" w:themeColor="text1"/>
              </w:rPr>
            </w:pP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EndFor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(Name="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TestFor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")</w:t>
            </w:r>
          </w:p>
        </w:tc>
      </w:tr>
    </w:tbl>
    <w:p w:rsidR="006541CC" w:rsidRDefault="006541CC">
      <w:pPr>
        <w:rPr>
          <w:color w:val="000000" w:themeColor="text1"/>
        </w:rPr>
      </w:pPr>
    </w:p>
    <w:p w:rsidR="006541CC" w:rsidRDefault="00141736">
      <w:pPr>
        <w:rPr>
          <w:color w:val="000000" w:themeColor="text1"/>
        </w:rPr>
      </w:pPr>
      <w:r>
        <w:rPr>
          <w:color w:val="000000" w:themeColor="text1"/>
        </w:rPr>
        <w:t>The resulting output file is as follows</w:t>
      </w:r>
      <w:r w:rsidR="006541CC">
        <w:rPr>
          <w:color w:val="000000" w:themeColor="text1"/>
        </w:rPr>
        <w:t>:</w:t>
      </w:r>
    </w:p>
    <w:p w:rsidR="006541CC" w:rsidRDefault="006541CC">
      <w:pPr>
        <w:rPr>
          <w:color w:val="000000" w:themeColor="text1"/>
        </w:rPr>
      </w:pP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="Station1"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="Station2"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="Station3"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="Station4"</w:t>
      </w:r>
      <w:bookmarkStart w:id="1" w:name="_GoBack"/>
      <w:bookmarkEnd w:id="0"/>
      <w:bookmarkEnd w:id="1"/>
    </w:p>
    <w:sectPr w:rsidR="006541CC" w:rsidRPr="006541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4DF" w:rsidRDefault="001814DF">
      <w:r>
        <w:separator/>
      </w:r>
    </w:p>
  </w:endnote>
  <w:endnote w:type="continuationSeparator" w:id="0">
    <w:p w:rsidR="001814DF" w:rsidRDefault="0018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gramStart"/>
    <w:r w:rsidR="006541CC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4173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A50D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proofErr w:type="gramStart"/>
    <w:r w:rsidR="006541CC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4173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4DF" w:rsidRDefault="001814DF">
      <w:r>
        <w:separator/>
      </w:r>
    </w:p>
  </w:footnote>
  <w:footnote w:type="continuationSeparator" w:id="0">
    <w:p w:rsidR="001814DF" w:rsidRDefault="00181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6541CC">
    <w:pPr>
      <w:pStyle w:val="RTiSWDocHeader"/>
    </w:pPr>
    <w:proofErr w:type="gramStart"/>
    <w:r>
      <w:t>For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66074"/>
    <w:rsid w:val="000671FF"/>
    <w:rsid w:val="00105582"/>
    <w:rsid w:val="00141736"/>
    <w:rsid w:val="001814DF"/>
    <w:rsid w:val="00197B5F"/>
    <w:rsid w:val="001A50DE"/>
    <w:rsid w:val="00200033"/>
    <w:rsid w:val="002575BA"/>
    <w:rsid w:val="00307980"/>
    <w:rsid w:val="005A23A2"/>
    <w:rsid w:val="006325A3"/>
    <w:rsid w:val="006541CC"/>
    <w:rsid w:val="006B0DF0"/>
    <w:rsid w:val="007A6A40"/>
    <w:rsid w:val="0080596E"/>
    <w:rsid w:val="00915FF3"/>
    <w:rsid w:val="00933E4F"/>
    <w:rsid w:val="00A20DFC"/>
    <w:rsid w:val="00A55B60"/>
    <w:rsid w:val="00BF1114"/>
    <w:rsid w:val="00C616DC"/>
    <w:rsid w:val="00CF2813"/>
    <w:rsid w:val="00D76468"/>
    <w:rsid w:val="00DF7001"/>
    <w:rsid w:val="00E13DFD"/>
    <w:rsid w:val="00EA1DF5"/>
    <w:rsid w:val="00F20E48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11</cp:revision>
  <cp:lastPrinted>2013-12-08T20:31:00Z</cp:lastPrinted>
  <dcterms:created xsi:type="dcterms:W3CDTF">2013-12-08T02:45:00Z</dcterms:created>
  <dcterms:modified xsi:type="dcterms:W3CDTF">2014-06-30T04:44:00Z</dcterms:modified>
</cp:coreProperties>
</file>