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81DD8" w:rsidRDefault="00E81DD8">
      <w:pPr>
        <w:pStyle w:val="RTiSWDocChapterTitle"/>
      </w:pPr>
      <w:r>
        <w:t xml:space="preserve">Command Reference: </w:t>
      </w:r>
      <w:r w:rsidR="00E51DDF">
        <w:t xml:space="preserve"> </w:t>
      </w:r>
      <w:proofErr w:type="spellStart"/>
      <w:proofErr w:type="gramStart"/>
      <w:r w:rsidR="00E51DDF">
        <w:t>R</w:t>
      </w:r>
      <w:r>
        <w:t>ead</w:t>
      </w:r>
      <w:r w:rsidR="00347A3E">
        <w:t>HecDss</w:t>
      </w:r>
      <w:proofErr w:type="spellEnd"/>
      <w:r>
        <w:t>()</w:t>
      </w:r>
      <w:proofErr w:type="gramEnd"/>
    </w:p>
    <w:p w:rsidR="00E81DD8" w:rsidRDefault="00E81DD8">
      <w:pPr>
        <w:pStyle w:val="RTiSWDocChapterSubtitle"/>
      </w:pPr>
      <w:r>
        <w:t xml:space="preserve">Read time series from a </w:t>
      </w:r>
      <w:r w:rsidR="00347A3E">
        <w:t>HEC-DSS</w:t>
      </w:r>
      <w:r>
        <w:t xml:space="preserve"> File</w:t>
      </w:r>
    </w:p>
    <w:p w:rsidR="00E81DD8" w:rsidRDefault="00E81DD8">
      <w:pPr>
        <w:pStyle w:val="RTiSWDocNote"/>
      </w:pPr>
      <w:r>
        <w:t>Version</w:t>
      </w:r>
      <w:r w:rsidR="00453816">
        <w:t xml:space="preserve"> </w:t>
      </w:r>
      <w:r w:rsidR="008E450B">
        <w:t>1</w:t>
      </w:r>
      <w:r w:rsidR="00453816">
        <w:t>1</w:t>
      </w:r>
      <w:r>
        <w:t>.</w:t>
      </w:r>
      <w:r w:rsidR="00DF7863">
        <w:t>0</w:t>
      </w:r>
      <w:r w:rsidR="00225705">
        <w:t>8</w:t>
      </w:r>
      <w:r>
        <w:t>.0</w:t>
      </w:r>
      <w:r w:rsidR="00453816">
        <w:t>0</w:t>
      </w:r>
      <w:r>
        <w:t>, 20</w:t>
      </w:r>
      <w:r w:rsidR="008E450B">
        <w:t>1</w:t>
      </w:r>
      <w:r w:rsidR="00225705">
        <w:t>6</w:t>
      </w:r>
      <w:r>
        <w:t>-</w:t>
      </w:r>
      <w:r w:rsidR="00DF7863">
        <w:t>0</w:t>
      </w:r>
      <w:r w:rsidR="00225705">
        <w:t>2</w:t>
      </w:r>
      <w:r>
        <w:t>-</w:t>
      </w:r>
      <w:r w:rsidR="00453816">
        <w:t>04</w:t>
      </w:r>
    </w:p>
    <w:p w:rsidR="00E81DD8" w:rsidRDefault="00E81DD8">
      <w:pPr>
        <w:numPr>
          <w:ilvl w:val="12"/>
          <w:numId w:val="0"/>
        </w:numPr>
      </w:pPr>
    </w:p>
    <w:p w:rsidR="00E81DD8" w:rsidRDefault="00E81DD8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E51DDF">
        <w:rPr>
          <w:rStyle w:val="RTiSWDocLiteralText"/>
        </w:rPr>
        <w:t>R</w:t>
      </w:r>
      <w:r>
        <w:rPr>
          <w:rStyle w:val="RTiSWDocLiteralText"/>
        </w:rPr>
        <w:t>ead</w:t>
      </w:r>
      <w:r w:rsidR="00347A3E">
        <w:rPr>
          <w:rStyle w:val="RTiSWDocLiteralText"/>
        </w:rPr>
        <w:t>HecDss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read</w:t>
      </w:r>
      <w:r w:rsidR="000B2C28">
        <w:t>s</w:t>
      </w:r>
      <w:r>
        <w:t xml:space="preserve"> time series </w:t>
      </w:r>
      <w:r w:rsidR="00347A3E">
        <w:t xml:space="preserve">from </w:t>
      </w:r>
      <w:r>
        <w:t>a</w:t>
      </w:r>
      <w:r w:rsidR="00347A3E">
        <w:rPr>
          <w:rStyle w:val="RTiSWDocFileDirReference"/>
          <w:i w:val="0"/>
        </w:rPr>
        <w:t xml:space="preserve"> HEC-DSS file.  S</w:t>
      </w:r>
      <w:r>
        <w:t xml:space="preserve">ee the </w:t>
      </w:r>
      <w:r w:rsidR="00347A3E">
        <w:rPr>
          <w:rStyle w:val="RTiSWDocSectionReference"/>
        </w:rPr>
        <w:t>HEC-DSS</w:t>
      </w:r>
      <w:r>
        <w:rPr>
          <w:rStyle w:val="RTiSWDocSectionReference"/>
        </w:rPr>
        <w:t xml:space="preserve"> Input Type Appendix</w:t>
      </w:r>
      <w:r w:rsidR="00347A3E">
        <w:t xml:space="preserve"> for information about how time series properties are assigned using HEC-DSS file data.</w:t>
      </w:r>
      <w:r w:rsidR="00187691">
        <w:t xml:space="preserve">  Current limitations</w:t>
      </w:r>
      <w:r w:rsidR="000B2C28">
        <w:t xml:space="preserve"> for</w:t>
      </w:r>
      <w:r w:rsidR="00187691">
        <w:t xml:space="preserve"> the command </w:t>
      </w:r>
      <w:r w:rsidR="000B2C28">
        <w:t>include</w:t>
      </w:r>
      <w:r w:rsidR="00187691">
        <w:t>:</w:t>
      </w:r>
    </w:p>
    <w:p w:rsidR="00187691" w:rsidRDefault="00187691">
      <w:pPr>
        <w:numPr>
          <w:ilvl w:val="12"/>
          <w:numId w:val="0"/>
        </w:numPr>
      </w:pPr>
    </w:p>
    <w:p w:rsidR="00187691" w:rsidRDefault="00187691" w:rsidP="00187691">
      <w:pPr>
        <w:numPr>
          <w:ilvl w:val="0"/>
          <w:numId w:val="2"/>
        </w:numPr>
      </w:pPr>
      <w:r>
        <w:t>Irregular time series cannot be read.</w:t>
      </w:r>
    </w:p>
    <w:p w:rsidR="00187691" w:rsidRDefault="00187691" w:rsidP="00187691">
      <w:pPr>
        <w:numPr>
          <w:ilvl w:val="0"/>
          <w:numId w:val="2"/>
        </w:numPr>
      </w:pPr>
      <w:r>
        <w:t xml:space="preserve">HEC-DSS uses times through 2400.  However, </w:t>
      </w:r>
      <w:proofErr w:type="spellStart"/>
      <w:r>
        <w:t>TSTool</w:t>
      </w:r>
      <w:proofErr w:type="spellEnd"/>
      <w:r>
        <w:t xml:space="preserve"> will convert this to 0000 of the next day.  Year, month, and day data are not impacted.</w:t>
      </w:r>
    </w:p>
    <w:p w:rsidR="00E81DD8" w:rsidRDefault="00E81DD8">
      <w:pPr>
        <w:numPr>
          <w:ilvl w:val="12"/>
          <w:numId w:val="0"/>
        </w:numPr>
      </w:pPr>
    </w:p>
    <w:p w:rsidR="00E81DD8" w:rsidRDefault="00E81DD8">
      <w:pPr>
        <w:numPr>
          <w:ilvl w:val="12"/>
          <w:numId w:val="0"/>
        </w:numPr>
      </w:pPr>
      <w:r>
        <w:t>The following dialog is used to edit the command and illustrat</w:t>
      </w:r>
      <w:r w:rsidR="00347A3E">
        <w:t>es the syntax for the command.  In the future, it is envisioned that choices for A – F parts will be made available using data from the file.</w:t>
      </w:r>
    </w:p>
    <w:p w:rsidR="00E81DD8" w:rsidRDefault="00E81DD8">
      <w:pPr>
        <w:numPr>
          <w:ilvl w:val="12"/>
          <w:numId w:val="0"/>
        </w:numPr>
      </w:pPr>
    </w:p>
    <w:p w:rsidR="00E81DD8" w:rsidRDefault="00225705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576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ReadHecD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DD8" w:rsidRDefault="00E51DDF">
      <w:pPr>
        <w:pStyle w:val="RTiSWDocNote"/>
      </w:pPr>
      <w:proofErr w:type="spellStart"/>
      <w:r>
        <w:t>R</w:t>
      </w:r>
      <w:r w:rsidR="00E81DD8">
        <w:t>ead</w:t>
      </w:r>
      <w:r w:rsidR="00347A3E">
        <w:t>HecDss</w:t>
      </w:r>
      <w:proofErr w:type="spellEnd"/>
    </w:p>
    <w:p w:rsidR="00E81DD8" w:rsidRDefault="00E51DDF">
      <w:pPr>
        <w:pStyle w:val="RTiSWDocFigureTableTitle"/>
      </w:pPr>
      <w:proofErr w:type="spellStart"/>
      <w:proofErr w:type="gramStart"/>
      <w:r>
        <w:t>R</w:t>
      </w:r>
      <w:r w:rsidR="00E81DD8">
        <w:t>ead</w:t>
      </w:r>
      <w:r w:rsidR="00347A3E">
        <w:t>HecD</w:t>
      </w:r>
      <w:r w:rsidR="001D5ADD">
        <w:t>ss</w:t>
      </w:r>
      <w:proofErr w:type="spellEnd"/>
      <w:r w:rsidR="00E81DD8">
        <w:t>(</w:t>
      </w:r>
      <w:proofErr w:type="gramEnd"/>
      <w:r w:rsidR="00E81DD8">
        <w:t>) Command Editor</w:t>
      </w:r>
    </w:p>
    <w:p w:rsidR="00E81DD8" w:rsidRDefault="00E81DD8">
      <w:pPr>
        <w:numPr>
          <w:ilvl w:val="12"/>
          <w:numId w:val="0"/>
        </w:numPr>
      </w:pPr>
      <w:bookmarkStart w:id="0" w:name="replaceValue"/>
    </w:p>
    <w:p w:rsidR="00E81DD8" w:rsidRDefault="00E81DD8">
      <w:r>
        <w:t>The command syntax is as follows:</w:t>
      </w:r>
    </w:p>
    <w:p w:rsidR="00E81DD8" w:rsidRDefault="00E81DD8"/>
    <w:p w:rsidR="00E81DD8" w:rsidRDefault="00E51DDF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R</w:t>
      </w:r>
      <w:r w:rsidR="00E81DD8">
        <w:rPr>
          <w:rStyle w:val="RTiSWDocLiteralText"/>
        </w:rPr>
        <w:t>ead</w:t>
      </w:r>
      <w:r w:rsidR="00347A3E">
        <w:rPr>
          <w:rStyle w:val="RTiSWDocLiteralText"/>
        </w:rPr>
        <w:t>HecDss</w:t>
      </w:r>
      <w:proofErr w:type="spellEnd"/>
      <w:r w:rsidR="00E81DD8">
        <w:rPr>
          <w:rStyle w:val="RTiSWDocLiteralText"/>
        </w:rPr>
        <w:t>(</w:t>
      </w:r>
      <w:proofErr w:type="gramEnd"/>
      <w:r>
        <w:rPr>
          <w:rStyle w:val="RTiSWDocLiteralText"/>
        </w:rPr>
        <w:t>Parameter=Value,…</w:t>
      </w:r>
      <w:r w:rsidR="00E81DD8">
        <w:rPr>
          <w:rStyle w:val="RTiSWDocLiteralText"/>
        </w:rPr>
        <w:t>)</w:t>
      </w:r>
    </w:p>
    <w:p w:rsidR="00E81DD8" w:rsidRDefault="00E81DD8"/>
    <w:p w:rsidR="00E81DD8" w:rsidRDefault="00E81DD8">
      <w:pPr>
        <w:pStyle w:val="RTiSWDocFigureTableTitle"/>
      </w:pPr>
      <w:r>
        <w:t>Command Parameters</w:t>
      </w:r>
    </w:p>
    <w:p w:rsidR="00E81DD8" w:rsidRDefault="00E81DD8"/>
    <w:tbl>
      <w:tblPr>
        <w:tblW w:w="98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7"/>
        <w:gridCol w:w="5176"/>
        <w:gridCol w:w="3182"/>
      </w:tblGrid>
      <w:tr w:rsidR="00E81DD8" w:rsidTr="00225705">
        <w:trPr>
          <w:tblHeader/>
          <w:jc w:val="center"/>
        </w:trPr>
        <w:tc>
          <w:tcPr>
            <w:tcW w:w="1537" w:type="dxa"/>
            <w:shd w:val="clear" w:color="auto" w:fill="C0C0C0"/>
          </w:tcPr>
          <w:p w:rsidR="00E81DD8" w:rsidRDefault="00E81DD8">
            <w:pPr>
              <w:pStyle w:val="RTiSWDocTableHeading"/>
            </w:pPr>
            <w:r>
              <w:t>Parameter</w:t>
            </w:r>
          </w:p>
        </w:tc>
        <w:tc>
          <w:tcPr>
            <w:tcW w:w="5176" w:type="dxa"/>
            <w:shd w:val="clear" w:color="auto" w:fill="C0C0C0"/>
          </w:tcPr>
          <w:p w:rsidR="00E81DD8" w:rsidRDefault="00E81DD8">
            <w:pPr>
              <w:pStyle w:val="RTiSWDocTableHeading"/>
            </w:pPr>
            <w:r>
              <w:t>Description</w:t>
            </w:r>
          </w:p>
        </w:tc>
        <w:tc>
          <w:tcPr>
            <w:tcW w:w="3182" w:type="dxa"/>
            <w:shd w:val="clear" w:color="auto" w:fill="C0C0C0"/>
          </w:tcPr>
          <w:p w:rsidR="00E81DD8" w:rsidRDefault="00E81DD8">
            <w:pPr>
              <w:pStyle w:val="RTiSWDocTableHeading"/>
            </w:pPr>
            <w:r>
              <w:t>Default</w:t>
            </w:r>
          </w:p>
        </w:tc>
      </w:tr>
      <w:tr w:rsidR="00E81DD8" w:rsidTr="00225705">
        <w:trPr>
          <w:jc w:val="center"/>
        </w:trPr>
        <w:tc>
          <w:tcPr>
            <w:tcW w:w="1537" w:type="dxa"/>
          </w:tcPr>
          <w:p w:rsidR="00E81DD8" w:rsidRDefault="00E81DD8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InputFile</w:t>
            </w:r>
            <w:proofErr w:type="spellEnd"/>
          </w:p>
        </w:tc>
        <w:tc>
          <w:tcPr>
            <w:tcW w:w="5176" w:type="dxa"/>
          </w:tcPr>
          <w:p w:rsidR="00E81DD8" w:rsidRDefault="00E81DD8">
            <w:r>
              <w:t xml:space="preserve">The name of the </w:t>
            </w:r>
            <w:r w:rsidR="004F73F5">
              <w:t>HEC-DSS</w:t>
            </w:r>
            <w:r>
              <w:t xml:space="preserve"> input file to read, surrounded by double quotes</w:t>
            </w:r>
            <w:r w:rsidR="000118FB">
              <w:t xml:space="preserve"> to protect whitespace and </w:t>
            </w:r>
            <w:r w:rsidR="000118FB">
              <w:lastRenderedPageBreak/>
              <w:t>special characters</w:t>
            </w:r>
            <w:r>
              <w:t>.</w:t>
            </w:r>
            <w:r w:rsidR="00225705">
              <w:t xml:space="preserve">  Can be specified with </w:t>
            </w:r>
            <w:r w:rsidR="00225705" w:rsidRPr="00225705">
              <w:rPr>
                <w:rStyle w:val="RTiSWDocLiteralText"/>
              </w:rPr>
              <w:t>${Property}</w:t>
            </w:r>
            <w:r w:rsidR="00225705">
              <w:t xml:space="preserve"> notation.</w:t>
            </w:r>
          </w:p>
        </w:tc>
        <w:tc>
          <w:tcPr>
            <w:tcW w:w="3182" w:type="dxa"/>
          </w:tcPr>
          <w:p w:rsidR="00E81DD8" w:rsidRDefault="00E81DD8">
            <w:r>
              <w:lastRenderedPageBreak/>
              <w:t>None – must be specified.</w:t>
            </w:r>
          </w:p>
        </w:tc>
      </w:tr>
      <w:tr w:rsidR="008C7181" w:rsidTr="00225705">
        <w:trPr>
          <w:jc w:val="center"/>
        </w:trPr>
        <w:tc>
          <w:tcPr>
            <w:tcW w:w="1537" w:type="dxa"/>
          </w:tcPr>
          <w:p w:rsidR="008C7181" w:rsidRDefault="00347A3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A</w:t>
            </w:r>
          </w:p>
        </w:tc>
        <w:tc>
          <w:tcPr>
            <w:tcW w:w="5176" w:type="dxa"/>
          </w:tcPr>
          <w:p w:rsidR="008C7181" w:rsidRDefault="00347A3E" w:rsidP="00453816">
            <w:r>
              <w:t>The A part (basin name) to match, using * as a wildcard.</w:t>
            </w:r>
            <w:r w:rsidR="00187691">
              <w:t xml:space="preserve">  </w:t>
            </w:r>
            <w:r w:rsidR="00453816">
              <w:t xml:space="preserve">The location type part of the </w:t>
            </w:r>
            <w:proofErr w:type="spellStart"/>
            <w:r w:rsidR="00453816">
              <w:t>TSTool</w:t>
            </w:r>
            <w:proofErr w:type="spellEnd"/>
            <w:r w:rsidR="00453816">
              <w:t xml:space="preserve"> time series identifier is set to this value.</w:t>
            </w:r>
            <w:r w:rsidR="00225705">
              <w:t xml:space="preserve">  Can be specified with </w:t>
            </w:r>
            <w:r w:rsidR="00225705" w:rsidRPr="00225705">
              <w:rPr>
                <w:rStyle w:val="RTiSWDocLiteralText"/>
              </w:rPr>
              <w:t>${Property}</w:t>
            </w:r>
            <w:r w:rsidR="00225705">
              <w:t xml:space="preserve"> notation.</w:t>
            </w:r>
          </w:p>
        </w:tc>
        <w:tc>
          <w:tcPr>
            <w:tcW w:w="3182" w:type="dxa"/>
          </w:tcPr>
          <w:p w:rsidR="008C7181" w:rsidRDefault="00347A3E">
            <w:r>
              <w:t>Match all.</w:t>
            </w:r>
          </w:p>
        </w:tc>
      </w:tr>
      <w:tr w:rsidR="00347A3E" w:rsidTr="00225705">
        <w:trPr>
          <w:jc w:val="center"/>
        </w:trPr>
        <w:tc>
          <w:tcPr>
            <w:tcW w:w="1537" w:type="dxa"/>
          </w:tcPr>
          <w:p w:rsidR="00347A3E" w:rsidRPr="00347A3E" w:rsidRDefault="00347A3E" w:rsidP="006138ED">
            <w:pPr>
              <w:rPr>
                <w:rStyle w:val="RTiSWDocLiteralText"/>
              </w:rPr>
            </w:pPr>
            <w:r w:rsidRPr="00347A3E">
              <w:rPr>
                <w:rStyle w:val="RTiSWDocLiteralText"/>
              </w:rPr>
              <w:t>B</w:t>
            </w:r>
          </w:p>
        </w:tc>
        <w:tc>
          <w:tcPr>
            <w:tcW w:w="5176" w:type="dxa"/>
          </w:tcPr>
          <w:p w:rsidR="00347A3E" w:rsidRDefault="00347A3E" w:rsidP="00453816">
            <w:r>
              <w:t>The B part (location) to match, using * as a wildcard.</w:t>
            </w:r>
            <w:r w:rsidR="00187691">
              <w:t xml:space="preserve">  The location </w:t>
            </w:r>
            <w:r w:rsidR="00453816">
              <w:t>identifier part</w:t>
            </w:r>
            <w:r w:rsidR="00187691">
              <w:t xml:space="preserve"> of the </w:t>
            </w:r>
            <w:proofErr w:type="spellStart"/>
            <w:r w:rsidR="00187691">
              <w:t>TSTool</w:t>
            </w:r>
            <w:proofErr w:type="spellEnd"/>
            <w:r w:rsidR="00187691">
              <w:t xml:space="preserve"> time series identifier is set to</w:t>
            </w:r>
            <w:r w:rsidR="00453816">
              <w:t xml:space="preserve"> this value</w:t>
            </w:r>
            <w:r w:rsidR="00187691">
              <w:t>.</w:t>
            </w:r>
            <w:r w:rsidR="00225705">
              <w:t xml:space="preserve">  Can be specified with </w:t>
            </w:r>
            <w:r w:rsidR="00225705" w:rsidRPr="00225705">
              <w:rPr>
                <w:rStyle w:val="RTiSWDocLiteralText"/>
              </w:rPr>
              <w:t>${Property}</w:t>
            </w:r>
            <w:r w:rsidR="00225705">
              <w:t xml:space="preserve"> notation.</w:t>
            </w:r>
          </w:p>
        </w:tc>
        <w:tc>
          <w:tcPr>
            <w:tcW w:w="3182" w:type="dxa"/>
          </w:tcPr>
          <w:p w:rsidR="00347A3E" w:rsidRDefault="00347A3E">
            <w:r>
              <w:t>Match all.</w:t>
            </w:r>
          </w:p>
        </w:tc>
      </w:tr>
      <w:tr w:rsidR="00347A3E" w:rsidTr="00225705">
        <w:trPr>
          <w:jc w:val="center"/>
        </w:trPr>
        <w:tc>
          <w:tcPr>
            <w:tcW w:w="1537" w:type="dxa"/>
          </w:tcPr>
          <w:p w:rsidR="00347A3E" w:rsidRDefault="00347A3E" w:rsidP="006138E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</w:t>
            </w:r>
          </w:p>
        </w:tc>
        <w:tc>
          <w:tcPr>
            <w:tcW w:w="5176" w:type="dxa"/>
          </w:tcPr>
          <w:p w:rsidR="00347A3E" w:rsidRDefault="00347A3E" w:rsidP="006138ED">
            <w:r>
              <w:t>The C part (</w:t>
            </w:r>
            <w:r w:rsidR="00187691">
              <w:t>parameter</w:t>
            </w:r>
            <w:r>
              <w:t>) to match, using * as a wildcard.</w:t>
            </w:r>
            <w:r w:rsidR="00187691">
              <w:t xml:space="preserve">  The </w:t>
            </w:r>
            <w:proofErr w:type="spellStart"/>
            <w:r w:rsidR="00187691">
              <w:t>TSTool</w:t>
            </w:r>
            <w:proofErr w:type="spellEnd"/>
            <w:r w:rsidR="00187691">
              <w:t xml:space="preserve"> data type is set to this value.</w:t>
            </w:r>
            <w:r w:rsidR="00225705">
              <w:t xml:space="preserve">  Can be specified with </w:t>
            </w:r>
            <w:r w:rsidR="00225705" w:rsidRPr="00225705">
              <w:rPr>
                <w:rStyle w:val="RTiSWDocLiteralText"/>
              </w:rPr>
              <w:t>${Property}</w:t>
            </w:r>
            <w:r w:rsidR="00225705">
              <w:t xml:space="preserve"> notation.</w:t>
            </w:r>
          </w:p>
        </w:tc>
        <w:tc>
          <w:tcPr>
            <w:tcW w:w="3182" w:type="dxa"/>
          </w:tcPr>
          <w:p w:rsidR="00347A3E" w:rsidRDefault="00347A3E" w:rsidP="006138ED">
            <w:r>
              <w:t>Match all.</w:t>
            </w:r>
          </w:p>
        </w:tc>
      </w:tr>
      <w:tr w:rsidR="00347A3E" w:rsidTr="00225705">
        <w:trPr>
          <w:jc w:val="center"/>
        </w:trPr>
        <w:tc>
          <w:tcPr>
            <w:tcW w:w="1537" w:type="dxa"/>
          </w:tcPr>
          <w:p w:rsidR="00347A3E" w:rsidRDefault="00347A3E" w:rsidP="006138E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</w:t>
            </w:r>
          </w:p>
        </w:tc>
        <w:tc>
          <w:tcPr>
            <w:tcW w:w="5176" w:type="dxa"/>
          </w:tcPr>
          <w:p w:rsidR="00347A3E" w:rsidRDefault="00347A3E" w:rsidP="006138ED">
            <w:r>
              <w:t>The E part (interval) to match, using * as a wildcard.</w:t>
            </w:r>
            <w:r w:rsidR="00225705">
              <w:t xml:space="preserve">  Can be specified with </w:t>
            </w:r>
            <w:r w:rsidR="00225705" w:rsidRPr="00225705">
              <w:rPr>
                <w:rStyle w:val="RTiSWDocLiteralText"/>
              </w:rPr>
              <w:t>${Property}</w:t>
            </w:r>
            <w:r w:rsidR="00225705">
              <w:t xml:space="preserve"> notation.</w:t>
            </w:r>
          </w:p>
        </w:tc>
        <w:tc>
          <w:tcPr>
            <w:tcW w:w="3182" w:type="dxa"/>
          </w:tcPr>
          <w:p w:rsidR="00347A3E" w:rsidRDefault="00347A3E" w:rsidP="006138ED">
            <w:r>
              <w:t>Match all.</w:t>
            </w:r>
          </w:p>
        </w:tc>
      </w:tr>
      <w:tr w:rsidR="00347A3E" w:rsidTr="00225705">
        <w:trPr>
          <w:jc w:val="center"/>
        </w:trPr>
        <w:tc>
          <w:tcPr>
            <w:tcW w:w="1537" w:type="dxa"/>
          </w:tcPr>
          <w:p w:rsidR="00347A3E" w:rsidRDefault="00347A3E" w:rsidP="006138E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</w:t>
            </w:r>
          </w:p>
        </w:tc>
        <w:tc>
          <w:tcPr>
            <w:tcW w:w="5176" w:type="dxa"/>
          </w:tcPr>
          <w:p w:rsidR="00347A3E" w:rsidRDefault="00347A3E" w:rsidP="006138ED">
            <w:r>
              <w:t>The F part (scenario) to match, using * as a wildcard.</w:t>
            </w:r>
            <w:r w:rsidR="00225705">
              <w:t xml:space="preserve">  Can be specified with </w:t>
            </w:r>
            <w:r w:rsidR="00225705" w:rsidRPr="00225705">
              <w:rPr>
                <w:rStyle w:val="RTiSWDocLiteralText"/>
              </w:rPr>
              <w:t>${Property}</w:t>
            </w:r>
            <w:r w:rsidR="00225705">
              <w:t xml:space="preserve"> notation.</w:t>
            </w:r>
          </w:p>
        </w:tc>
        <w:tc>
          <w:tcPr>
            <w:tcW w:w="3182" w:type="dxa"/>
          </w:tcPr>
          <w:p w:rsidR="00347A3E" w:rsidRDefault="00347A3E" w:rsidP="006138ED">
            <w:r>
              <w:t>Match all.</w:t>
            </w:r>
          </w:p>
        </w:tc>
      </w:tr>
      <w:tr w:rsidR="007C4BDD" w:rsidTr="00225705">
        <w:trPr>
          <w:jc w:val="center"/>
        </w:trPr>
        <w:tc>
          <w:tcPr>
            <w:tcW w:w="1537" w:type="dxa"/>
          </w:tcPr>
          <w:p w:rsidR="007C4BDD" w:rsidRDefault="007C4BD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Pathname</w:t>
            </w:r>
          </w:p>
        </w:tc>
        <w:tc>
          <w:tcPr>
            <w:tcW w:w="5176" w:type="dxa"/>
          </w:tcPr>
          <w:p w:rsidR="007C4BDD" w:rsidRDefault="007C4BDD">
            <w:r>
              <w:t xml:space="preserve">The HEC-DSS pathname for a time series, as specified in the HEC-DSS documentation.  Currently wildcards are not allowed.  If specified, this will be used instead of the </w:t>
            </w:r>
            <w:r w:rsidRPr="007C4BDD">
              <w:rPr>
                <w:rStyle w:val="RTiSWDocLiteralText"/>
              </w:rPr>
              <w:t>A</w:t>
            </w:r>
            <w:r>
              <w:t>-</w:t>
            </w:r>
            <w:r w:rsidRPr="007C4BDD">
              <w:rPr>
                <w:rStyle w:val="RTiSWDocLiteralText"/>
              </w:rPr>
              <w:t>F</w:t>
            </w:r>
            <w:r>
              <w:t xml:space="preserve"> parameters.</w:t>
            </w:r>
            <w:r w:rsidR="00225705">
              <w:t xml:space="preserve">  Can be specified with </w:t>
            </w:r>
            <w:r w:rsidR="00225705" w:rsidRPr="00225705">
              <w:rPr>
                <w:rStyle w:val="RTiSWDocLiteralText"/>
              </w:rPr>
              <w:t>${Property}</w:t>
            </w:r>
            <w:r w:rsidR="00225705">
              <w:t xml:space="preserve"> notation.</w:t>
            </w:r>
          </w:p>
        </w:tc>
        <w:tc>
          <w:tcPr>
            <w:tcW w:w="3182" w:type="dxa"/>
          </w:tcPr>
          <w:p w:rsidR="007C4BDD" w:rsidRDefault="007C4BDD">
            <w:r>
              <w:t xml:space="preserve">Use the </w:t>
            </w:r>
            <w:r w:rsidRPr="007C4BDD">
              <w:rPr>
                <w:rStyle w:val="RTiSWDocLiteralText"/>
              </w:rPr>
              <w:t>A</w:t>
            </w:r>
            <w:r>
              <w:t>-</w:t>
            </w:r>
            <w:r w:rsidRPr="007C4BDD">
              <w:rPr>
                <w:rStyle w:val="RTiSWDocLiteralText"/>
              </w:rPr>
              <w:t>F</w:t>
            </w:r>
            <w:r>
              <w:t xml:space="preserve"> parameters.</w:t>
            </w:r>
          </w:p>
        </w:tc>
      </w:tr>
      <w:tr w:rsidR="00347A3E" w:rsidTr="00225705">
        <w:trPr>
          <w:jc w:val="center"/>
        </w:trPr>
        <w:tc>
          <w:tcPr>
            <w:tcW w:w="1537" w:type="dxa"/>
          </w:tcPr>
          <w:p w:rsidR="00347A3E" w:rsidRDefault="00347A3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InputStart</w:t>
            </w:r>
            <w:proofErr w:type="spellEnd"/>
          </w:p>
        </w:tc>
        <w:tc>
          <w:tcPr>
            <w:tcW w:w="5176" w:type="dxa"/>
          </w:tcPr>
          <w:p w:rsidR="00347A3E" w:rsidRDefault="00347A3E">
            <w:r>
              <w:t>Starting date/time to read data, in precision consistent with data.</w:t>
            </w:r>
            <w:r w:rsidR="00225705">
              <w:t xml:space="preserve">  Can be specified with </w:t>
            </w:r>
            <w:r w:rsidR="00225705" w:rsidRPr="00225705">
              <w:rPr>
                <w:rStyle w:val="RTiSWDocLiteralText"/>
              </w:rPr>
              <w:t>${Property}</w:t>
            </w:r>
            <w:r w:rsidR="00225705">
              <w:t xml:space="preserve"> notation.</w:t>
            </w:r>
          </w:p>
        </w:tc>
        <w:tc>
          <w:tcPr>
            <w:tcW w:w="3182" w:type="dxa"/>
          </w:tcPr>
          <w:p w:rsidR="00347A3E" w:rsidRDefault="00347A3E">
            <w:r>
              <w:t>Read all data.</w:t>
            </w:r>
          </w:p>
        </w:tc>
      </w:tr>
      <w:tr w:rsidR="00347A3E" w:rsidTr="00225705">
        <w:trPr>
          <w:jc w:val="center"/>
        </w:trPr>
        <w:tc>
          <w:tcPr>
            <w:tcW w:w="1537" w:type="dxa"/>
          </w:tcPr>
          <w:p w:rsidR="00347A3E" w:rsidRDefault="00347A3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InputEnd</w:t>
            </w:r>
            <w:proofErr w:type="spellEnd"/>
          </w:p>
        </w:tc>
        <w:tc>
          <w:tcPr>
            <w:tcW w:w="5176" w:type="dxa"/>
          </w:tcPr>
          <w:p w:rsidR="00347A3E" w:rsidRDefault="00347A3E" w:rsidP="00E81DD8">
            <w:r>
              <w:t>Ending date/time to read data, in precision consistent with data.</w:t>
            </w:r>
            <w:r w:rsidR="00225705">
              <w:t xml:space="preserve">  Can be specified with </w:t>
            </w:r>
            <w:r w:rsidR="00225705" w:rsidRPr="00225705">
              <w:rPr>
                <w:rStyle w:val="RTiSWDocLiteralText"/>
              </w:rPr>
              <w:t>${Property}</w:t>
            </w:r>
            <w:r w:rsidR="00225705">
              <w:t xml:space="preserve"> notation.</w:t>
            </w:r>
          </w:p>
        </w:tc>
        <w:tc>
          <w:tcPr>
            <w:tcW w:w="3182" w:type="dxa"/>
          </w:tcPr>
          <w:p w:rsidR="00347A3E" w:rsidRDefault="00347A3E" w:rsidP="00E81DD8">
            <w:r>
              <w:t>Read all data.</w:t>
            </w:r>
          </w:p>
        </w:tc>
      </w:tr>
      <w:tr w:rsidR="003C5140" w:rsidTr="00225705">
        <w:trPr>
          <w:jc w:val="center"/>
        </w:trPr>
        <w:tc>
          <w:tcPr>
            <w:tcW w:w="1537" w:type="dxa"/>
          </w:tcPr>
          <w:p w:rsidR="003C5140" w:rsidRDefault="003C514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Location</w:t>
            </w:r>
          </w:p>
        </w:tc>
        <w:tc>
          <w:tcPr>
            <w:tcW w:w="5176" w:type="dxa"/>
          </w:tcPr>
          <w:p w:rsidR="003C5140" w:rsidRDefault="003C5140" w:rsidP="00E81DD8">
            <w:r>
              <w:t xml:space="preserve">The location to assign for the time series identifier.  Use </w:t>
            </w:r>
            <w:r w:rsidRPr="003C5140">
              <w:rPr>
                <w:rStyle w:val="RTiSWDocLiteralText"/>
              </w:rPr>
              <w:t>%A</w:t>
            </w:r>
            <w:r>
              <w:t xml:space="preserve"> … </w:t>
            </w:r>
            <w:r w:rsidRPr="003C5140">
              <w:rPr>
                <w:rStyle w:val="RTiSWDocLiteralText"/>
              </w:rPr>
              <w:t>%F</w:t>
            </w:r>
            <w:r>
              <w:t xml:space="preserve"> to indicate the Apart … </w:t>
            </w:r>
            <w:proofErr w:type="spellStart"/>
            <w:r>
              <w:t>Fpart</w:t>
            </w:r>
            <w:proofErr w:type="spellEnd"/>
            <w:r>
              <w:t xml:space="preserve"> (D part is not available).  The assignment will impact the </w:t>
            </w:r>
            <w:r w:rsidRPr="003C5140">
              <w:rPr>
                <w:rStyle w:val="RTiSWDocLiteralText"/>
              </w:rPr>
              <w:t>Alias</w:t>
            </w:r>
            <w:r>
              <w:t xml:space="preserve"> assignment.  This is useful when only </w:t>
            </w:r>
            <w:proofErr w:type="spellStart"/>
            <w:r>
              <w:t>Bpart</w:t>
            </w:r>
            <w:proofErr w:type="spellEnd"/>
            <w:r>
              <w:t xml:space="preserve"> is desired as the location identifier.</w:t>
            </w:r>
            <w:r w:rsidR="00225705">
              <w:t xml:space="preserve">  Can be specified with </w:t>
            </w:r>
            <w:r w:rsidR="00225705" w:rsidRPr="00225705">
              <w:rPr>
                <w:rStyle w:val="RTiSWDocLiteralText"/>
              </w:rPr>
              <w:t>${Property}</w:t>
            </w:r>
            <w:r w:rsidR="00225705">
              <w:t xml:space="preserve"> notation.</w:t>
            </w:r>
          </w:p>
        </w:tc>
        <w:tc>
          <w:tcPr>
            <w:tcW w:w="3182" w:type="dxa"/>
          </w:tcPr>
          <w:p w:rsidR="003C5140" w:rsidRDefault="003C5140" w:rsidP="00E81DD8">
            <w:proofErr w:type="spellStart"/>
            <w:r>
              <w:t>Apart</w:t>
            </w:r>
            <w:proofErr w:type="gramStart"/>
            <w:r>
              <w:t>:Bpart</w:t>
            </w:r>
            <w:proofErr w:type="spellEnd"/>
            <w:proofErr w:type="gramEnd"/>
            <w:r>
              <w:t xml:space="preserve"> (</w:t>
            </w:r>
            <w:r w:rsidRPr="003C5140">
              <w:rPr>
                <w:rStyle w:val="RTiSWDocLiteralText"/>
              </w:rPr>
              <w:t>%A:%B</w:t>
            </w:r>
            <w:r>
              <w:t>).</w:t>
            </w:r>
          </w:p>
        </w:tc>
      </w:tr>
      <w:tr w:rsidR="00347A3E" w:rsidTr="00225705">
        <w:trPr>
          <w:jc w:val="center"/>
        </w:trPr>
        <w:tc>
          <w:tcPr>
            <w:tcW w:w="1537" w:type="dxa"/>
          </w:tcPr>
          <w:p w:rsidR="00347A3E" w:rsidRDefault="00347A3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Alias</w:t>
            </w:r>
          </w:p>
        </w:tc>
        <w:tc>
          <w:tcPr>
            <w:tcW w:w="5176" w:type="dxa"/>
          </w:tcPr>
          <w:p w:rsidR="00347A3E" w:rsidRDefault="00347A3E" w:rsidP="00E81DD8">
            <w:r>
              <w:t xml:space="preserve">Alias to assign to the output time series.  See the </w:t>
            </w:r>
            <w:proofErr w:type="spellStart"/>
            <w:r w:rsidRPr="00C025F4">
              <w:rPr>
                <w:rStyle w:val="RTiSWDocLiteralText"/>
              </w:rPr>
              <w:t>LegendFormat</w:t>
            </w:r>
            <w:proofErr w:type="spellEnd"/>
            <w:r>
              <w:t xml:space="preserve"> property described in the </w:t>
            </w:r>
            <w:proofErr w:type="spellStart"/>
            <w:r w:rsidRPr="00C025F4">
              <w:rPr>
                <w:rStyle w:val="RTiSWDocSectionReference"/>
              </w:rPr>
              <w:t>TSView</w:t>
            </w:r>
            <w:proofErr w:type="spellEnd"/>
            <w:r w:rsidRPr="00C025F4">
              <w:rPr>
                <w:rStyle w:val="RTiSWDocSectionReference"/>
              </w:rPr>
              <w:t xml:space="preserve"> Time Series Viewing Tools</w:t>
            </w:r>
            <w:r>
              <w:t xml:space="preserve"> appendix.  For example, </w:t>
            </w:r>
            <w:r w:rsidRPr="00C025F4">
              <w:rPr>
                <w:rStyle w:val="RTiSWDocLiteralText"/>
              </w:rPr>
              <w:t>%L</w:t>
            </w:r>
            <w:r>
              <w:t xml:space="preserve"> is full location, </w:t>
            </w:r>
            <w:r w:rsidRPr="00C025F4">
              <w:rPr>
                <w:rStyle w:val="RTiSWDocLiteralText"/>
              </w:rPr>
              <w:t>%T</w:t>
            </w:r>
            <w:r>
              <w:t xml:space="preserve"> is data type</w:t>
            </w:r>
            <w:r w:rsidR="00187691">
              <w:t xml:space="preserve"> (parameter in HEC-DSS notation)</w:t>
            </w:r>
            <w:r>
              <w:t xml:space="preserve">, </w:t>
            </w:r>
            <w:r w:rsidRPr="00C025F4">
              <w:rPr>
                <w:rStyle w:val="RTiSWDocLiteralText"/>
              </w:rPr>
              <w:t>%I</w:t>
            </w:r>
            <w:r>
              <w:t xml:space="preserve"> is interval, and </w:t>
            </w:r>
            <w:r w:rsidRPr="00C025F4">
              <w:rPr>
                <w:rStyle w:val="RTiSWDocLiteralText"/>
              </w:rPr>
              <w:t>%Z</w:t>
            </w:r>
            <w:r>
              <w:t xml:space="preserve"> is scenario.</w:t>
            </w:r>
            <w:r w:rsidR="00E05393">
              <w:t xml:space="preserve">  </w:t>
            </w:r>
            <w:r w:rsidR="00E05393">
              <w:t xml:space="preserve">Can be specified with </w:t>
            </w:r>
            <w:r w:rsidR="00E05393" w:rsidRPr="00225705">
              <w:rPr>
                <w:rStyle w:val="RTiSWDocLiteralText"/>
              </w:rPr>
              <w:t>${Property}</w:t>
            </w:r>
            <w:r w:rsidR="00E05393">
              <w:t xml:space="preserve"> notation.</w:t>
            </w:r>
            <w:bookmarkStart w:id="1" w:name="_GoBack"/>
            <w:bookmarkEnd w:id="1"/>
          </w:p>
        </w:tc>
        <w:tc>
          <w:tcPr>
            <w:tcW w:w="3182" w:type="dxa"/>
          </w:tcPr>
          <w:p w:rsidR="00347A3E" w:rsidRDefault="00347A3E" w:rsidP="00E81DD8">
            <w:r>
              <w:t>None is assigned.  However, if the location contains periods that are in conflict with time series identifier conve</w:t>
            </w:r>
            <w:r w:rsidR="00187691">
              <w:t>n</w:t>
            </w:r>
            <w:r>
              <w:t>tions, the alias is set to the identifier with periods, and the periods are replaced with spaces in the full time series identifier.</w:t>
            </w:r>
          </w:p>
        </w:tc>
      </w:tr>
    </w:tbl>
    <w:p w:rsidR="00E81DD8" w:rsidRDefault="00E81DD8">
      <w:pPr>
        <w:rPr>
          <w:color w:val="C0C0C0"/>
        </w:rPr>
      </w:pPr>
    </w:p>
    <w:p w:rsidR="00E81DD8" w:rsidRDefault="000118FB">
      <w:pPr>
        <w:rPr>
          <w:color w:val="000000"/>
        </w:rPr>
      </w:pPr>
      <w:r>
        <w:rPr>
          <w:color w:val="000000"/>
        </w:rPr>
        <w:t>A sample command</w:t>
      </w:r>
      <w:r w:rsidR="00E81DD8">
        <w:rPr>
          <w:color w:val="000000"/>
        </w:rPr>
        <w:t xml:space="preserve"> file is as follows:</w:t>
      </w:r>
    </w:p>
    <w:p w:rsidR="00E81DD8" w:rsidRDefault="00E81DD8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8"/>
      </w:tblGrid>
      <w:tr w:rsidR="00E81DD8" w:rsidRPr="00C025F4">
        <w:trPr>
          <w:jc w:val="center"/>
        </w:trPr>
        <w:tc>
          <w:tcPr>
            <w:tcW w:w="9198" w:type="dxa"/>
          </w:tcPr>
          <w:p w:rsidR="00C025F4" w:rsidRDefault="00C025F4" w:rsidP="00C025F4">
            <w:pPr>
              <w:rPr>
                <w:rStyle w:val="RTiSWDocLiteralText"/>
              </w:rPr>
            </w:pPr>
            <w:proofErr w:type="spellStart"/>
            <w:r w:rsidRPr="00C025F4">
              <w:rPr>
                <w:rStyle w:val="RTiSWDocLiteralText"/>
              </w:rPr>
              <w:t>ReadHecDss</w:t>
            </w:r>
            <w:proofErr w:type="spellEnd"/>
            <w:r w:rsidRPr="00C025F4">
              <w:rPr>
                <w:rStyle w:val="RTiSWDocLiteralText"/>
              </w:rPr>
              <w:t>(</w:t>
            </w:r>
            <w:proofErr w:type="spellStart"/>
            <w:r w:rsidRPr="00C025F4">
              <w:rPr>
                <w:rStyle w:val="RTiSWDocLiteralText"/>
              </w:rPr>
              <w:t>InputFile</w:t>
            </w:r>
            <w:proofErr w:type="spellEnd"/>
            <w:r w:rsidRPr="00C025F4">
              <w:rPr>
                <w:rStyle w:val="RTiSWDocLiteralText"/>
              </w:rPr>
              <w:t>="sample.</w:t>
            </w:r>
            <w:proofErr w:type="spellStart"/>
            <w:r w:rsidRPr="00C025F4">
              <w:rPr>
                <w:rStyle w:val="RTiSWDocLiteralText"/>
              </w:rPr>
              <w:t>dss</w:t>
            </w:r>
            <w:proofErr w:type="spellEnd"/>
            <w:r w:rsidRPr="00C025F4">
              <w:rPr>
                <w:rStyle w:val="RTiSWDocLiteralText"/>
              </w:rPr>
              <w:t>",</w:t>
            </w:r>
            <w:proofErr w:type="spellStart"/>
            <w:r w:rsidRPr="00C025F4">
              <w:rPr>
                <w:rStyle w:val="RTiSWDocLiteralText"/>
              </w:rPr>
              <w:t>InputStart</w:t>
            </w:r>
            <w:proofErr w:type="spellEnd"/>
            <w:r w:rsidRPr="00C025F4">
              <w:rPr>
                <w:rStyle w:val="RTiSWDocLiteralText"/>
              </w:rPr>
              <w:t>="1992-01-01",</w:t>
            </w:r>
          </w:p>
          <w:p w:rsidR="00E81DD8" w:rsidRPr="00C025F4" w:rsidRDefault="00C025F4" w:rsidP="00C025F4">
            <w:pPr>
              <w:rPr>
                <w:rStyle w:val="RTiSWDocLiteralText"/>
                <w:lang w:val="de-DE"/>
              </w:rPr>
            </w:pPr>
            <w:r w:rsidRPr="00C025F4">
              <w:rPr>
                <w:rStyle w:val="RTiSWDocLiteralText"/>
                <w:lang w:val="de-DE"/>
              </w:rPr>
              <w:t xml:space="preserve">  InputEnd="1992-12-31",Alias="%L_%T_%Z") </w:t>
            </w:r>
          </w:p>
        </w:tc>
      </w:tr>
      <w:bookmarkEnd w:id="0"/>
    </w:tbl>
    <w:p w:rsidR="00E81DD8" w:rsidRPr="00C025F4" w:rsidRDefault="00E81DD8" w:rsidP="008C7181">
      <w:pPr>
        <w:pStyle w:val="RTiSWDocToC"/>
        <w:tabs>
          <w:tab w:val="clear" w:pos="360"/>
          <w:tab w:val="clear" w:pos="720"/>
        </w:tabs>
        <w:rPr>
          <w:rFonts w:ascii="Times New Roman" w:hAnsi="Times New Roman"/>
          <w:lang w:val="de-DE"/>
        </w:rPr>
      </w:pPr>
    </w:p>
    <w:sectPr w:rsidR="00E81DD8" w:rsidRPr="00C025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DF0" w:rsidRDefault="00CF3DF0">
      <w:r>
        <w:separator/>
      </w:r>
    </w:p>
  </w:endnote>
  <w:endnote w:type="continuationSeparator" w:id="0">
    <w:p w:rsidR="00CF3DF0" w:rsidRDefault="00CF3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8C7181">
    <w:pPr>
      <w:pStyle w:val="RTiSWDocFooter"/>
    </w:pPr>
    <w:r>
      <w:t xml:space="preserve">Command Reference – </w:t>
    </w:r>
    <w:proofErr w:type="spellStart"/>
    <w:proofErr w:type="gramStart"/>
    <w:r>
      <w:t>R</w:t>
    </w:r>
    <w:r w:rsidR="00E81DD8">
      <w:t>ead</w:t>
    </w:r>
    <w:r w:rsidR="00C025F4">
      <w:t>HecDss</w:t>
    </w:r>
    <w:proofErr w:type="spellEnd"/>
    <w:r w:rsidR="00E81DD8">
      <w:t>(</w:t>
    </w:r>
    <w:proofErr w:type="gramEnd"/>
    <w:r w:rsidR="00E81DD8">
      <w:t xml:space="preserve">) - </w:t>
    </w:r>
    <w:r w:rsidR="00E81DD8">
      <w:fldChar w:fldCharType="begin"/>
    </w:r>
    <w:r w:rsidR="00E81DD8">
      <w:instrText xml:space="preserve"> PAGE </w:instrText>
    </w:r>
    <w:r w:rsidR="00E81DD8">
      <w:fldChar w:fldCharType="separate"/>
    </w:r>
    <w:r w:rsidR="00E05393">
      <w:rPr>
        <w:noProof/>
      </w:rPr>
      <w:t>2</w:t>
    </w:r>
    <w:r w:rsidR="00E81DD8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E81DD8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fillRegression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225705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E81DD8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8C7181">
      <w:t>R</w:t>
    </w:r>
    <w:r>
      <w:t>ead</w:t>
    </w:r>
    <w:r w:rsidR="00C025F4">
      <w:t>HecDss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E0539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DF0" w:rsidRDefault="00CF3DF0">
      <w:r>
        <w:separator/>
      </w:r>
    </w:p>
  </w:footnote>
  <w:footnote w:type="continuationSeparator" w:id="0">
    <w:p w:rsidR="00CF3DF0" w:rsidRDefault="00CF3D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8C7181">
    <w:pPr>
      <w:pStyle w:val="RTiSWDocHeader"/>
    </w:pPr>
    <w:proofErr w:type="spellStart"/>
    <w:proofErr w:type="gramStart"/>
    <w:r>
      <w:t>R</w:t>
    </w:r>
    <w:r w:rsidR="00E81DD8">
      <w:t>ead</w:t>
    </w:r>
    <w:r w:rsidR="00C025F4">
      <w:t>HecDss</w:t>
    </w:r>
    <w:proofErr w:type="spellEnd"/>
    <w:r w:rsidR="00E81DD8">
      <w:t>(</w:t>
    </w:r>
    <w:proofErr w:type="gramEnd"/>
    <w:r w:rsidR="00E81DD8">
      <w:t>) Command</w:t>
    </w:r>
    <w:r w:rsidR="00E81DD8">
      <w:tab/>
    </w:r>
    <w:r w:rsidR="00E81DD8">
      <w:tab/>
    </w:r>
    <w:proofErr w:type="spellStart"/>
    <w:r w:rsidR="00E81DD8">
      <w:t>TSTool</w:t>
    </w:r>
    <w:proofErr w:type="spellEnd"/>
    <w:r w:rsidR="00E81DD8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E81DD8">
    <w:pPr>
      <w:pBdr>
        <w:bottom w:val="single" w:sz="6" w:space="1" w:color="000000"/>
      </w:pBdr>
      <w:tabs>
        <w:tab w:val="right" w:pos="936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fillRegression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E81DD8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D627B1"/>
    <w:multiLevelType w:val="multilevel"/>
    <w:tmpl w:val="BAAC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73751B"/>
    <w:multiLevelType w:val="hybridMultilevel"/>
    <w:tmpl w:val="E05EFC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DDF"/>
    <w:rsid w:val="000118FB"/>
    <w:rsid w:val="000B2C28"/>
    <w:rsid w:val="000B2FFD"/>
    <w:rsid w:val="000C2D30"/>
    <w:rsid w:val="00187691"/>
    <w:rsid w:val="001D5ADD"/>
    <w:rsid w:val="00225705"/>
    <w:rsid w:val="00347A3E"/>
    <w:rsid w:val="003B4747"/>
    <w:rsid w:val="003C5140"/>
    <w:rsid w:val="00453816"/>
    <w:rsid w:val="004F73F5"/>
    <w:rsid w:val="00521E4B"/>
    <w:rsid w:val="006138ED"/>
    <w:rsid w:val="006267F8"/>
    <w:rsid w:val="007C4BDD"/>
    <w:rsid w:val="008C7181"/>
    <w:rsid w:val="008E450B"/>
    <w:rsid w:val="009F21A1"/>
    <w:rsid w:val="00AF46C9"/>
    <w:rsid w:val="00B2252F"/>
    <w:rsid w:val="00C025F4"/>
    <w:rsid w:val="00C12C1F"/>
    <w:rsid w:val="00CF3DF0"/>
    <w:rsid w:val="00D57AA6"/>
    <w:rsid w:val="00D733F6"/>
    <w:rsid w:val="00DF7863"/>
    <w:rsid w:val="00E05393"/>
    <w:rsid w:val="00E51DDF"/>
    <w:rsid w:val="00E81DD8"/>
    <w:rsid w:val="00F5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12EFDD-DEF7-4469-AAEC-26E4B3101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Pr>
      <w:rFonts w:ascii="Courier" w:hAnsi="Courier"/>
      <w:sz w:val="22"/>
    </w:rPr>
  </w:style>
  <w:style w:type="character" w:customStyle="1" w:styleId="RTiSWDocLiteralTextInput">
    <w:name w:val="RTi SW Doc Literal Text Input"/>
    <w:rPr>
      <w:rFonts w:ascii="Courier" w:hAnsi="Courier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0118FB"/>
    <w:rPr>
      <w:rFonts w:ascii="Courier New" w:hAnsi="Courier New" w:cs="Courier New"/>
      <w:sz w:val="20"/>
    </w:rPr>
  </w:style>
  <w:style w:type="character" w:styleId="FollowedHyperlink">
    <w:name w:val="FollowedHyperlink"/>
    <w:rsid w:val="004F73F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8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3419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4</cp:revision>
  <cp:lastPrinted>2004-08-01T21:54:00Z</cp:lastPrinted>
  <dcterms:created xsi:type="dcterms:W3CDTF">2015-03-15T09:35:00Z</dcterms:created>
  <dcterms:modified xsi:type="dcterms:W3CDTF">2016-03-09T05:22:00Z</dcterms:modified>
</cp:coreProperties>
</file>