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4AB8" w:rsidRDefault="00F04A20">
      <w:pPr>
        <w:pStyle w:val="RTiSWDocChapterTitle"/>
      </w:pPr>
      <w:r>
        <w:t xml:space="preserve">Command Reference:  </w:t>
      </w:r>
      <w:proofErr w:type="spellStart"/>
      <w:proofErr w:type="gramStart"/>
      <w:r>
        <w:t>S</w:t>
      </w:r>
      <w:r w:rsidR="00074AB8">
        <w:t>etOutputPeriod</w:t>
      </w:r>
      <w:proofErr w:type="spellEnd"/>
      <w:r w:rsidR="00074AB8">
        <w:t>()</w:t>
      </w:r>
      <w:proofErr w:type="gramEnd"/>
    </w:p>
    <w:p w:rsidR="00074AB8" w:rsidRDefault="00FB4BF5">
      <w:pPr>
        <w:pStyle w:val="RTiSWDocChapterSubtitle"/>
      </w:pPr>
      <w:r>
        <w:t>Set the output period for time s</w:t>
      </w:r>
      <w:r w:rsidR="00074AB8">
        <w:t>eries</w:t>
      </w:r>
    </w:p>
    <w:p w:rsidR="00074AB8" w:rsidRDefault="00074AB8">
      <w:pPr>
        <w:pStyle w:val="RTiSWDocNote"/>
      </w:pPr>
      <w:r>
        <w:t xml:space="preserve">Version </w:t>
      </w:r>
      <w:r w:rsidR="00695065">
        <w:t>11</w:t>
      </w:r>
      <w:r>
        <w:t>.</w:t>
      </w:r>
      <w:r w:rsidR="00C36336">
        <w:t>11</w:t>
      </w:r>
      <w:r>
        <w:t>.0</w:t>
      </w:r>
      <w:r w:rsidR="00C36336">
        <w:t>2</w:t>
      </w:r>
      <w:r>
        <w:t>, 20</w:t>
      </w:r>
      <w:r w:rsidR="00120423">
        <w:t>1</w:t>
      </w:r>
      <w:r w:rsidR="00C36336">
        <w:t>6</w:t>
      </w:r>
      <w:r>
        <w:t>-0</w:t>
      </w:r>
      <w:r w:rsidR="00C36336">
        <w:t>6</w:t>
      </w:r>
      <w:r>
        <w:t>-</w:t>
      </w:r>
      <w:r w:rsidR="00C36336">
        <w:t>16</w:t>
      </w:r>
    </w:p>
    <w:p w:rsidR="00074AB8" w:rsidRDefault="00074AB8">
      <w:pPr>
        <w:rPr>
          <w:b/>
        </w:rPr>
      </w:pPr>
    </w:p>
    <w:p w:rsidR="00074AB8" w:rsidRDefault="00074AB8">
      <w:r>
        <w:t xml:space="preserve">The </w:t>
      </w:r>
      <w:proofErr w:type="spellStart"/>
      <w:proofErr w:type="gramStart"/>
      <w:r w:rsidR="00FB4BF5">
        <w:rPr>
          <w:rStyle w:val="RTiSWDocLiteralText"/>
        </w:rPr>
        <w:t>S</w:t>
      </w:r>
      <w:r>
        <w:rPr>
          <w:rStyle w:val="RTiSWDocLiteralText"/>
        </w:rPr>
        <w:t>etOutputPeriod</w:t>
      </w:r>
      <w:proofErr w:type="spellEnd"/>
      <w:r>
        <w:rPr>
          <w:rStyle w:val="RTiSWDocLiteralText"/>
        </w:rPr>
        <w:t>(</w:t>
      </w:r>
      <w:proofErr w:type="gramEnd"/>
      <w:r>
        <w:rPr>
          <w:rStyle w:val="RTiSWDocLiteralText"/>
        </w:rPr>
        <w:t>)</w:t>
      </w:r>
      <w:r>
        <w:t xml:space="preserve"> command sets the output period for time series. See also the </w:t>
      </w:r>
      <w:proofErr w:type="spellStart"/>
      <w:proofErr w:type="gramStart"/>
      <w:r w:rsidR="00FB4BF5">
        <w:rPr>
          <w:rStyle w:val="RTiSWDocLiteralText"/>
        </w:rPr>
        <w:t>S</w:t>
      </w:r>
      <w:r>
        <w:rPr>
          <w:rStyle w:val="RTiSWDocLiteralText"/>
        </w:rPr>
        <w:t>et</w:t>
      </w:r>
      <w:r w:rsidR="00FB4BF5">
        <w:rPr>
          <w:rStyle w:val="RTiSWDocLiteralText"/>
        </w:rPr>
        <w:t>Input</w:t>
      </w:r>
      <w:r>
        <w:rPr>
          <w:rStyle w:val="RTiSWDocLiteralText"/>
        </w:rPr>
        <w:t>Period</w:t>
      </w:r>
      <w:proofErr w:type="spellEnd"/>
      <w:r>
        <w:rPr>
          <w:rStyle w:val="RTiSWDocLiteralText"/>
        </w:rPr>
        <w:t>(</w:t>
      </w:r>
      <w:proofErr w:type="gramEnd"/>
      <w:r>
        <w:rPr>
          <w:rStyle w:val="RTiSWDocLiteralText"/>
        </w:rPr>
        <w:t>)</w:t>
      </w:r>
      <w:r>
        <w:t xml:space="preserve"> command.  The period for a time series when read or created will be set to the maximum of the following periods, in order to satisfy output and data filling requirements:</w:t>
      </w:r>
    </w:p>
    <w:p w:rsidR="00074AB8" w:rsidRDefault="00074AB8"/>
    <w:p w:rsidR="00074AB8" w:rsidRDefault="00074AB8">
      <w:pPr>
        <w:numPr>
          <w:ilvl w:val="0"/>
          <w:numId w:val="1"/>
        </w:numPr>
      </w:pPr>
      <w:r>
        <w:t>available</w:t>
      </w:r>
      <w:r w:rsidR="00F04A20">
        <w:t xml:space="preserve"> data</w:t>
      </w:r>
    </w:p>
    <w:p w:rsidR="00074AB8" w:rsidRDefault="00074AB8">
      <w:pPr>
        <w:numPr>
          <w:ilvl w:val="0"/>
          <w:numId w:val="1"/>
        </w:numPr>
      </w:pPr>
      <w:r>
        <w:t xml:space="preserve">output </w:t>
      </w:r>
      <w:r w:rsidR="00120423">
        <w:t xml:space="preserve">period </w:t>
      </w:r>
      <w:r w:rsidR="00695065">
        <w:t>(if specified)</w:t>
      </w:r>
    </w:p>
    <w:p w:rsidR="00074AB8" w:rsidRDefault="00FB4BF5">
      <w:pPr>
        <w:numPr>
          <w:ilvl w:val="0"/>
          <w:numId w:val="1"/>
        </w:numPr>
      </w:pPr>
      <w:r>
        <w:t>input</w:t>
      </w:r>
      <w:r w:rsidR="00120423">
        <w:t xml:space="preserve"> period</w:t>
      </w:r>
      <w:r w:rsidR="00695065">
        <w:t xml:space="preserve"> (if specified)</w:t>
      </w:r>
    </w:p>
    <w:p w:rsidR="00074AB8" w:rsidRDefault="00074AB8"/>
    <w:p w:rsidR="00FB4BF5" w:rsidRDefault="00074AB8">
      <w:r>
        <w:t>Specifying the output period is necessary when creating model files or filling an extended period (time series will not automatically</w:t>
      </w:r>
      <w:r w:rsidR="00FB4BF5">
        <w:t xml:space="preserve"> be extended by fill commands).</w:t>
      </w:r>
    </w:p>
    <w:p w:rsidR="00FB4BF5" w:rsidRDefault="00FB4BF5"/>
    <w:p w:rsidR="00074AB8" w:rsidRDefault="00074AB8">
      <w:r>
        <w:t xml:space="preserve">The following dialog is used to edit this command and illustrates the syntax of the command.  Note that the output period should always use calendar month and year, even if other than calendar year are used for output (see </w:t>
      </w:r>
      <w:proofErr w:type="spellStart"/>
      <w:r w:rsidR="00FB4BF5">
        <w:rPr>
          <w:rStyle w:val="RTiSWDocLiteralText"/>
        </w:rPr>
        <w:t>S</w:t>
      </w:r>
      <w:r>
        <w:rPr>
          <w:rStyle w:val="RTiSWDocLiteralText"/>
        </w:rPr>
        <w:t>etOutputYearType</w:t>
      </w:r>
      <w:proofErr w:type="spellEnd"/>
      <w:r>
        <w:rPr>
          <w:rStyle w:val="RTiSWDocLiteralText"/>
        </w:rPr>
        <w:t>()</w:t>
      </w:r>
      <w:r>
        <w:t>).</w:t>
      </w:r>
    </w:p>
    <w:p w:rsidR="00074AB8" w:rsidRDefault="00074AB8"/>
    <w:p w:rsidR="00074AB8" w:rsidRDefault="007C043C">
      <w:pPr>
        <w:jc w:val="center"/>
      </w:pPr>
      <w:r>
        <w:rPr>
          <w:noProof/>
        </w:rPr>
        <w:drawing>
          <wp:inline distT="0" distB="0" distL="0" distR="0">
            <wp:extent cx="5943600" cy="424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SetOutputPerio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43070"/>
                    </a:xfrm>
                    <a:prstGeom prst="rect">
                      <a:avLst/>
                    </a:prstGeom>
                  </pic:spPr>
                </pic:pic>
              </a:graphicData>
            </a:graphic>
          </wp:inline>
        </w:drawing>
      </w:r>
    </w:p>
    <w:p w:rsidR="00074AB8" w:rsidRDefault="00FB4BF5">
      <w:pPr>
        <w:pStyle w:val="RTiSWDocNote"/>
      </w:pPr>
      <w:proofErr w:type="spellStart"/>
      <w:r>
        <w:t>S</w:t>
      </w:r>
      <w:r w:rsidR="00074AB8">
        <w:t>etOutputPeriod</w:t>
      </w:r>
      <w:proofErr w:type="spellEnd"/>
    </w:p>
    <w:p w:rsidR="00074AB8" w:rsidRDefault="00FB4BF5">
      <w:pPr>
        <w:pStyle w:val="RTiSWDocFigureTableTitle"/>
      </w:pPr>
      <w:proofErr w:type="spellStart"/>
      <w:proofErr w:type="gramStart"/>
      <w:r>
        <w:t>S</w:t>
      </w:r>
      <w:r w:rsidR="00074AB8">
        <w:t>etOutputPeriod</w:t>
      </w:r>
      <w:proofErr w:type="spellEnd"/>
      <w:r w:rsidR="00074AB8">
        <w:t>(</w:t>
      </w:r>
      <w:proofErr w:type="gramEnd"/>
      <w:r w:rsidR="00074AB8">
        <w:t>) Command Editor</w:t>
      </w:r>
    </w:p>
    <w:p w:rsidR="00074AB8" w:rsidRDefault="00074AB8">
      <w:pPr>
        <w:numPr>
          <w:ilvl w:val="12"/>
          <w:numId w:val="0"/>
        </w:numPr>
      </w:pPr>
      <w:bookmarkStart w:id="0" w:name="replaceValue"/>
    </w:p>
    <w:p w:rsidR="007C043C" w:rsidRDefault="007C043C">
      <w:r>
        <w:br w:type="page"/>
      </w:r>
      <w:bookmarkStart w:id="1" w:name="_GoBack"/>
      <w:bookmarkEnd w:id="1"/>
    </w:p>
    <w:p w:rsidR="00074AB8" w:rsidRDefault="00074AB8">
      <w:r>
        <w:lastRenderedPageBreak/>
        <w:t>The command syntax is as follows:</w:t>
      </w:r>
    </w:p>
    <w:p w:rsidR="00074AB8" w:rsidRDefault="00074AB8"/>
    <w:p w:rsidR="00074AB8" w:rsidRDefault="00FB4BF5">
      <w:pPr>
        <w:ind w:left="720"/>
        <w:rPr>
          <w:rStyle w:val="RTiSWDocLiteralText"/>
        </w:rPr>
      </w:pPr>
      <w:proofErr w:type="spellStart"/>
      <w:proofErr w:type="gramStart"/>
      <w:r>
        <w:rPr>
          <w:rStyle w:val="RTiSWDocLiteralText"/>
        </w:rPr>
        <w:t>S</w:t>
      </w:r>
      <w:r w:rsidR="00074AB8">
        <w:rPr>
          <w:rStyle w:val="RTiSWDocLiteralText"/>
        </w:rPr>
        <w:t>etOutputPeriod</w:t>
      </w:r>
      <w:proofErr w:type="spellEnd"/>
      <w:r w:rsidR="00074AB8">
        <w:rPr>
          <w:rStyle w:val="RTiSWDocLiteralText"/>
        </w:rPr>
        <w:t>(</w:t>
      </w:r>
      <w:proofErr w:type="gramEnd"/>
      <w:r>
        <w:rPr>
          <w:rStyle w:val="RTiSWDocLiteralText"/>
        </w:rPr>
        <w:t>Parameter=Value,…</w:t>
      </w:r>
      <w:r w:rsidR="00074AB8">
        <w:rPr>
          <w:rStyle w:val="RTiSWDocLiteralText"/>
        </w:rPr>
        <w:t>)</w:t>
      </w:r>
    </w:p>
    <w:p w:rsidR="00074AB8" w:rsidRDefault="00074AB8"/>
    <w:p w:rsidR="00074AB8" w:rsidRDefault="00074AB8">
      <w:pPr>
        <w:pStyle w:val="RTiSWDocFigureTableTitle"/>
      </w:pPr>
      <w:r>
        <w:t>Command Parameters</w:t>
      </w:r>
    </w:p>
    <w:p w:rsidR="00074AB8" w:rsidRDefault="00074AB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5358"/>
        <w:gridCol w:w="1716"/>
      </w:tblGrid>
      <w:tr w:rsidR="00074AB8" w:rsidTr="00267600">
        <w:trPr>
          <w:jc w:val="center"/>
        </w:trPr>
        <w:tc>
          <w:tcPr>
            <w:tcW w:w="2197" w:type="dxa"/>
            <w:shd w:val="clear" w:color="auto" w:fill="C0C0C0"/>
          </w:tcPr>
          <w:p w:rsidR="00074AB8" w:rsidRDefault="00074AB8">
            <w:pPr>
              <w:pStyle w:val="RTiSWDocTableHeading"/>
            </w:pPr>
            <w:r>
              <w:t>Parameter</w:t>
            </w:r>
          </w:p>
        </w:tc>
        <w:tc>
          <w:tcPr>
            <w:tcW w:w="5358" w:type="dxa"/>
            <w:shd w:val="clear" w:color="auto" w:fill="C0C0C0"/>
          </w:tcPr>
          <w:p w:rsidR="00074AB8" w:rsidRDefault="00074AB8">
            <w:pPr>
              <w:pStyle w:val="RTiSWDocTableHeading"/>
            </w:pPr>
            <w:r>
              <w:t>Description</w:t>
            </w:r>
          </w:p>
        </w:tc>
        <w:tc>
          <w:tcPr>
            <w:tcW w:w="1716" w:type="dxa"/>
            <w:shd w:val="clear" w:color="auto" w:fill="C0C0C0"/>
          </w:tcPr>
          <w:p w:rsidR="00074AB8" w:rsidRDefault="00074AB8">
            <w:pPr>
              <w:pStyle w:val="RTiSWDocTableHeading"/>
            </w:pPr>
            <w:r>
              <w:t>Default</w:t>
            </w:r>
          </w:p>
        </w:tc>
      </w:tr>
      <w:tr w:rsidR="00074AB8" w:rsidTr="00267600">
        <w:trPr>
          <w:jc w:val="center"/>
        </w:trPr>
        <w:tc>
          <w:tcPr>
            <w:tcW w:w="2197" w:type="dxa"/>
          </w:tcPr>
          <w:p w:rsidR="00074AB8" w:rsidRDefault="00074AB8">
            <w:pPr>
              <w:rPr>
                <w:rStyle w:val="RTiSWDocLiteralText"/>
              </w:rPr>
            </w:pPr>
            <w:proofErr w:type="spellStart"/>
            <w:r>
              <w:rPr>
                <w:rStyle w:val="RTiSWDocLiteralText"/>
              </w:rPr>
              <w:t>OutputStart</w:t>
            </w:r>
            <w:proofErr w:type="spellEnd"/>
          </w:p>
        </w:tc>
        <w:tc>
          <w:tcPr>
            <w:tcW w:w="5358" w:type="dxa"/>
          </w:tcPr>
          <w:p w:rsidR="00074AB8" w:rsidRDefault="00074AB8" w:rsidP="007308FA">
            <w:r>
              <w:t xml:space="preserve">The date/time to </w:t>
            </w:r>
            <w:r w:rsidR="007308FA">
              <w:t>for the</w:t>
            </w:r>
            <w:r>
              <w:t xml:space="preserve"> output</w:t>
            </w:r>
            <w:r w:rsidR="007308FA">
              <w:t xml:space="preserve"> start:</w:t>
            </w:r>
          </w:p>
          <w:p w:rsidR="007308FA" w:rsidRDefault="007308FA" w:rsidP="007308FA">
            <w:pPr>
              <w:numPr>
                <w:ilvl w:val="0"/>
                <w:numId w:val="2"/>
              </w:numPr>
            </w:pPr>
            <w:r>
              <w:t>A date/time string (see dialog above for examples).</w:t>
            </w:r>
          </w:p>
          <w:p w:rsidR="007308FA" w:rsidRDefault="007308FA" w:rsidP="007308FA">
            <w:pPr>
              <w:numPr>
                <w:ilvl w:val="0"/>
                <w:numId w:val="2"/>
              </w:numPr>
            </w:pPr>
            <w:proofErr w:type="spellStart"/>
            <w:r>
              <w:rPr>
                <w:rStyle w:val="RTiSWDocLiteralText"/>
              </w:rPr>
              <w:t>CurrentToYear</w:t>
            </w:r>
            <w:proofErr w:type="spellEnd"/>
            <w:r>
              <w:t xml:space="preserve">, </w:t>
            </w:r>
            <w:proofErr w:type="spellStart"/>
            <w:r>
              <w:rPr>
                <w:rStyle w:val="RTiSWDocLiteralText"/>
              </w:rPr>
              <w:t>CurrentToMonth</w:t>
            </w:r>
            <w:proofErr w:type="spellEnd"/>
            <w:r>
              <w:t xml:space="preserve">, </w:t>
            </w:r>
            <w:proofErr w:type="spellStart"/>
            <w:r>
              <w:rPr>
                <w:rStyle w:val="RTiSWDocLiteralText"/>
              </w:rPr>
              <w:t>CurrentToDay</w:t>
            </w:r>
            <w:proofErr w:type="spellEnd"/>
            <w:r>
              <w:t xml:space="preserve">, </w:t>
            </w:r>
            <w:proofErr w:type="spellStart"/>
            <w:r>
              <w:rPr>
                <w:rStyle w:val="RTiSWDocLiteralText"/>
              </w:rPr>
              <w:t>CurrentToHour</w:t>
            </w:r>
            <w:proofErr w:type="spellEnd"/>
            <w:r>
              <w:t xml:space="preserve">, </w:t>
            </w:r>
            <w:proofErr w:type="spellStart"/>
            <w:r>
              <w:rPr>
                <w:rStyle w:val="RTiSWDocLiteralText"/>
              </w:rPr>
              <w:t>CurrentToMinute</w:t>
            </w:r>
            <w:proofErr w:type="spellEnd"/>
            <w:r>
              <w:t>, indicating the current date/time to the specified precision.</w:t>
            </w:r>
            <w:r w:rsidR="00C36336">
              <w:t xml:space="preserve">  By default the local time zone on the computer will be assigned and will be used in output when the date/time includes time.  To omit time zo</w:t>
            </w:r>
            <w:r w:rsidR="007C043C">
              <w:t>n</w:t>
            </w:r>
            <w:r w:rsidR="00C36336">
              <w:t xml:space="preserve">e, use the </w:t>
            </w:r>
            <w:proofErr w:type="spellStart"/>
            <w:proofErr w:type="gramStart"/>
            <w:r w:rsidR="007C043C">
              <w:rPr>
                <w:rStyle w:val="RTiSWDocLiteralText"/>
              </w:rPr>
              <w:t>T</w:t>
            </w:r>
            <w:r w:rsidR="00C36336" w:rsidRPr="00C36336">
              <w:rPr>
                <w:rStyle w:val="RTiSWDocLiteralText"/>
              </w:rPr>
              <w:t>imezone</w:t>
            </w:r>
            <w:proofErr w:type="spellEnd"/>
            <w:r w:rsidR="00C36336" w:rsidRPr="00C36336">
              <w:rPr>
                <w:rStyle w:val="RTiSWDocLiteralText"/>
              </w:rPr>
              <w:t>(</w:t>
            </w:r>
            <w:proofErr w:type="gramEnd"/>
            <w:r w:rsidR="00C36336" w:rsidRPr="00C36336">
              <w:rPr>
                <w:rStyle w:val="RTiSWDocLiteralText"/>
              </w:rPr>
              <w:t>)</w:t>
            </w:r>
            <w:r w:rsidR="00C36336">
              <w:t xml:space="preserve"> modifier as shown in the following table.</w:t>
            </w:r>
          </w:p>
          <w:p w:rsidR="007308FA" w:rsidRPr="00334767" w:rsidRDefault="007308FA" w:rsidP="007308FA">
            <w:pPr>
              <w:numPr>
                <w:ilvl w:val="0"/>
                <w:numId w:val="2"/>
              </w:numPr>
              <w:rPr>
                <w:rStyle w:val="RTiSWDocLiteralText"/>
                <w:rFonts w:ascii="Times New Roman" w:hAnsi="Times New Roman"/>
              </w:rPr>
            </w:pPr>
            <w:r>
              <w:t xml:space="preserve">A </w:t>
            </w:r>
            <w:r>
              <w:rPr>
                <w:rStyle w:val="RTiSWDocLiteralText"/>
              </w:rPr>
              <w:t>Current*</w:t>
            </w:r>
            <w:r>
              <w:t xml:space="preserve"> value +- an interval, for example</w:t>
            </w:r>
            <w:r w:rsidR="00C36336">
              <w:t>.  See modifiers in following table.</w:t>
            </w:r>
          </w:p>
          <w:p w:rsidR="007308FA" w:rsidRDefault="007308FA" w:rsidP="007308FA">
            <w:pPr>
              <w:pStyle w:val="ListParagraph"/>
              <w:numPr>
                <w:ilvl w:val="0"/>
                <w:numId w:val="2"/>
              </w:numPr>
            </w:pPr>
            <w:r>
              <w:t xml:space="preserve">A processor property indicated with </w:t>
            </w:r>
            <w:r w:rsidRPr="00334767">
              <w:rPr>
                <w:rStyle w:val="RTiSWDocLiteralText"/>
              </w:rPr>
              <w:t>${Property}</w:t>
            </w:r>
          </w:p>
        </w:tc>
        <w:tc>
          <w:tcPr>
            <w:tcW w:w="1716" w:type="dxa"/>
          </w:tcPr>
          <w:p w:rsidR="00074AB8" w:rsidRDefault="00074AB8">
            <w:r>
              <w:t>None – must be specified.</w:t>
            </w:r>
          </w:p>
        </w:tc>
      </w:tr>
      <w:tr w:rsidR="00074AB8" w:rsidTr="00267600">
        <w:trPr>
          <w:jc w:val="center"/>
        </w:trPr>
        <w:tc>
          <w:tcPr>
            <w:tcW w:w="2197" w:type="dxa"/>
          </w:tcPr>
          <w:p w:rsidR="00074AB8" w:rsidRDefault="00074AB8">
            <w:pPr>
              <w:rPr>
                <w:rStyle w:val="RTiSWDocLiteralText"/>
              </w:rPr>
            </w:pPr>
            <w:proofErr w:type="spellStart"/>
            <w:r>
              <w:rPr>
                <w:rStyle w:val="RTiSWDocLiteralText"/>
              </w:rPr>
              <w:t>OutputEnd</w:t>
            </w:r>
            <w:proofErr w:type="spellEnd"/>
          </w:p>
        </w:tc>
        <w:tc>
          <w:tcPr>
            <w:tcW w:w="5358" w:type="dxa"/>
          </w:tcPr>
          <w:p w:rsidR="00074AB8" w:rsidRDefault="00074AB8" w:rsidP="00C36336">
            <w:r>
              <w:t xml:space="preserve">The date/time to </w:t>
            </w:r>
            <w:r w:rsidR="007308FA">
              <w:t xml:space="preserve">for the </w:t>
            </w:r>
            <w:r>
              <w:t>output</w:t>
            </w:r>
            <w:r w:rsidR="00C36336">
              <w:t xml:space="preserve"> end.  See the description for </w:t>
            </w:r>
            <w:proofErr w:type="spellStart"/>
            <w:r w:rsidR="00C36336" w:rsidRPr="00C36336">
              <w:rPr>
                <w:rStyle w:val="RTiSWDocLiteralText"/>
              </w:rPr>
              <w:t>OutputStart</w:t>
            </w:r>
            <w:proofErr w:type="spellEnd"/>
            <w:r w:rsidR="007308FA">
              <w:t>.</w:t>
            </w:r>
          </w:p>
        </w:tc>
        <w:tc>
          <w:tcPr>
            <w:tcW w:w="1716" w:type="dxa"/>
          </w:tcPr>
          <w:p w:rsidR="00074AB8" w:rsidRDefault="00074AB8">
            <w:r>
              <w:t>None – must be specified.</w:t>
            </w:r>
          </w:p>
        </w:tc>
      </w:tr>
    </w:tbl>
    <w:p w:rsidR="00C36336" w:rsidRDefault="00C36336">
      <w:pPr>
        <w:rPr>
          <w:color w:val="C0C0C0"/>
        </w:rPr>
      </w:pPr>
    </w:p>
    <w:p w:rsidR="00C36336" w:rsidRDefault="00C36336">
      <w:pPr>
        <w:rPr>
          <w:color w:val="000000"/>
        </w:rPr>
      </w:pPr>
      <w:r>
        <w:rPr>
          <w:color w:val="000000"/>
        </w:rPr>
        <w:t xml:space="preserve">The </w:t>
      </w:r>
      <w:proofErr w:type="spellStart"/>
      <w:r w:rsidRPr="00267600">
        <w:rPr>
          <w:rStyle w:val="RTiSWDocLiteralText"/>
        </w:rPr>
        <w:t>CurrentToYear</w:t>
      </w:r>
      <w:proofErr w:type="spellEnd"/>
      <w:r>
        <w:rPr>
          <w:color w:val="000000"/>
        </w:rPr>
        <w:t xml:space="preserve"> and other special date/time values can be followed by modifiers</w:t>
      </w:r>
      <w:r w:rsidR="00267600">
        <w:rPr>
          <w:color w:val="000000"/>
        </w:rPr>
        <w:t>, which can be chained together in any order</w:t>
      </w:r>
      <w:r>
        <w:rPr>
          <w:color w:val="000000"/>
        </w:rPr>
        <w:t>.  For example, the following will adjust the current time rounded to 5 minutes into the future and set the time zone to blank:</w:t>
      </w:r>
    </w:p>
    <w:p w:rsidR="00C36336" w:rsidRDefault="00C36336">
      <w:pPr>
        <w:rPr>
          <w:color w:val="000000"/>
        </w:rPr>
      </w:pPr>
    </w:p>
    <w:p w:rsidR="00C36336" w:rsidRPr="00C36336" w:rsidRDefault="00C36336">
      <w:pPr>
        <w:rPr>
          <w:rStyle w:val="RTiSWDocLiteralText"/>
        </w:rPr>
      </w:pPr>
      <w:r>
        <w:rPr>
          <w:color w:val="000000"/>
        </w:rPr>
        <w:tab/>
      </w:r>
      <w:proofErr w:type="spellStart"/>
      <w:proofErr w:type="gramStart"/>
      <w:r w:rsidRPr="00C36336">
        <w:rPr>
          <w:rStyle w:val="RTiSWDocLiteralText"/>
        </w:rPr>
        <w:t>CurrentToMinute.Round</w:t>
      </w:r>
      <w:proofErr w:type="spellEnd"/>
      <w:r w:rsidRPr="00C36336">
        <w:rPr>
          <w:rStyle w:val="RTiSWDocLiteralText"/>
        </w:rPr>
        <w:t>(</w:t>
      </w:r>
      <w:proofErr w:type="gramEnd"/>
      <w:r w:rsidRPr="00C36336">
        <w:rPr>
          <w:rStyle w:val="RTiSWDocLiteralText"/>
        </w:rPr>
        <w:t>5min).</w:t>
      </w:r>
      <w:proofErr w:type="spellStart"/>
      <w:r w:rsidRPr="00C36336">
        <w:rPr>
          <w:rStyle w:val="RTiSWDocLiteralText"/>
        </w:rPr>
        <w:t>RoundDirection</w:t>
      </w:r>
      <w:proofErr w:type="spellEnd"/>
      <w:r w:rsidRPr="00C36336">
        <w:rPr>
          <w:rStyle w:val="RTiSWDocLiteralText"/>
        </w:rPr>
        <w:t>(&gt;).</w:t>
      </w:r>
      <w:proofErr w:type="spellStart"/>
      <w:r w:rsidRPr="00C36336">
        <w:rPr>
          <w:rStyle w:val="RTiSWDocLiteralText"/>
        </w:rPr>
        <w:t>TimeZone</w:t>
      </w:r>
      <w:proofErr w:type="spellEnd"/>
      <w:r w:rsidRPr="00C36336">
        <w:rPr>
          <w:rStyle w:val="RTiSWDocLiteralText"/>
        </w:rPr>
        <w:t>()</w:t>
      </w:r>
    </w:p>
    <w:p w:rsidR="00C36336" w:rsidRDefault="00C36336">
      <w:pPr>
        <w:rPr>
          <w:color w:val="000000"/>
        </w:rPr>
      </w:pPr>
    </w:p>
    <w:p w:rsidR="00C36336" w:rsidRDefault="00C36336" w:rsidP="00C36336">
      <w:pPr>
        <w:pStyle w:val="RTiSWDocFigureTableTitle"/>
      </w:pPr>
      <w:proofErr w:type="spellStart"/>
      <w:r>
        <w:t>CurrentTo</w:t>
      </w:r>
      <w:proofErr w:type="spellEnd"/>
      <w:r>
        <w:t>* Modifiers</w:t>
      </w:r>
    </w:p>
    <w:p w:rsidR="00C36336" w:rsidRDefault="00C36336" w:rsidP="00C3633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1"/>
        <w:gridCol w:w="6708"/>
      </w:tblGrid>
      <w:tr w:rsidR="00C36336" w:rsidTr="00C36336">
        <w:trPr>
          <w:jc w:val="center"/>
        </w:trPr>
        <w:tc>
          <w:tcPr>
            <w:tcW w:w="2197" w:type="dxa"/>
            <w:shd w:val="clear" w:color="auto" w:fill="C0C0C0"/>
          </w:tcPr>
          <w:p w:rsidR="00C36336" w:rsidRDefault="00C36336" w:rsidP="001C4A5B">
            <w:pPr>
              <w:pStyle w:val="RTiSWDocTableHeading"/>
            </w:pPr>
            <w:r>
              <w:t>Modifier</w:t>
            </w:r>
          </w:p>
        </w:tc>
        <w:tc>
          <w:tcPr>
            <w:tcW w:w="6708" w:type="dxa"/>
            <w:shd w:val="clear" w:color="auto" w:fill="C0C0C0"/>
          </w:tcPr>
          <w:p w:rsidR="00C36336" w:rsidRDefault="00C36336" w:rsidP="001C4A5B">
            <w:pPr>
              <w:pStyle w:val="RTiSWDocTableHeading"/>
            </w:pPr>
            <w:r>
              <w:t>Description</w:t>
            </w:r>
          </w:p>
        </w:tc>
      </w:tr>
      <w:tr w:rsidR="00C36336" w:rsidTr="00C36336">
        <w:trPr>
          <w:jc w:val="center"/>
        </w:trPr>
        <w:tc>
          <w:tcPr>
            <w:tcW w:w="2197" w:type="dxa"/>
          </w:tcPr>
          <w:p w:rsidR="00C36336" w:rsidRDefault="00C36336" w:rsidP="001C4A5B">
            <w:pPr>
              <w:rPr>
                <w:rStyle w:val="RTiSWDocLiteralText"/>
              </w:rPr>
            </w:pPr>
            <w:r>
              <w:rPr>
                <w:rStyle w:val="RTiSWDocLiteralText"/>
              </w:rPr>
              <w:t>Round(interval)</w:t>
            </w:r>
          </w:p>
        </w:tc>
        <w:tc>
          <w:tcPr>
            <w:tcW w:w="6708" w:type="dxa"/>
          </w:tcPr>
          <w:p w:rsidR="00C36336" w:rsidRDefault="00C36336" w:rsidP="00267600">
            <w:r>
              <w:t xml:space="preserve">Round the </w:t>
            </w:r>
            <w:r w:rsidR="00267600">
              <w:t xml:space="preserve">current </w:t>
            </w:r>
            <w:r>
              <w:t xml:space="preserve">date/time to the specified interval (e.g., </w:t>
            </w:r>
            <w:r w:rsidRPr="00267600">
              <w:rPr>
                <w:rStyle w:val="RTiSWDocLiteralText"/>
              </w:rPr>
              <w:t>5min</w:t>
            </w:r>
            <w:r>
              <w:t xml:space="preserve">, </w:t>
            </w:r>
            <w:r w:rsidRPr="00267600">
              <w:rPr>
                <w:rStyle w:val="RTiSWDocLiteralText"/>
              </w:rPr>
              <w:t>6hour</w:t>
            </w:r>
            <w:r>
              <w:t>).</w:t>
            </w:r>
            <w:r w:rsidR="00267600">
              <w:t xml:space="preserve">  The default is to round back but see the </w:t>
            </w:r>
            <w:proofErr w:type="spellStart"/>
            <w:proofErr w:type="gramStart"/>
            <w:r w:rsidR="00267600" w:rsidRPr="00267600">
              <w:rPr>
                <w:rStyle w:val="RTiSWDocLiteralText"/>
              </w:rPr>
              <w:t>RoundDirectio</w:t>
            </w:r>
            <w:r w:rsidR="00267600">
              <w:rPr>
                <w:rStyle w:val="RTiSWDocLiteralText"/>
              </w:rPr>
              <w:t>n</w:t>
            </w:r>
            <w:proofErr w:type="spellEnd"/>
            <w:r w:rsidR="00267600">
              <w:rPr>
                <w:rStyle w:val="RTiSWDocLiteralText"/>
              </w:rPr>
              <w:t>(</w:t>
            </w:r>
            <w:proofErr w:type="gramEnd"/>
            <w:r w:rsidR="00267600">
              <w:rPr>
                <w:rStyle w:val="RTiSWDocLiteralText"/>
              </w:rPr>
              <w:t>)</w:t>
            </w:r>
            <w:r w:rsidR="00267600">
              <w:t xml:space="preserve"> modifier.</w:t>
            </w:r>
          </w:p>
        </w:tc>
      </w:tr>
      <w:tr w:rsidR="00C36336" w:rsidTr="00C36336">
        <w:trPr>
          <w:jc w:val="center"/>
        </w:trPr>
        <w:tc>
          <w:tcPr>
            <w:tcW w:w="2197" w:type="dxa"/>
          </w:tcPr>
          <w:p w:rsidR="00C36336" w:rsidRDefault="00C36336" w:rsidP="001C4A5B">
            <w:pPr>
              <w:rPr>
                <w:rStyle w:val="RTiSWDocLiteralText"/>
              </w:rPr>
            </w:pPr>
            <w:proofErr w:type="spellStart"/>
            <w:r>
              <w:rPr>
                <w:rStyle w:val="RTiSWDocLiteralText"/>
              </w:rPr>
              <w:t>RoundDirection</w:t>
            </w:r>
            <w:proofErr w:type="spellEnd"/>
            <w:r>
              <w:rPr>
                <w:rStyle w:val="RTiSWDocLiteralText"/>
              </w:rPr>
              <w:t>(&lt;)</w:t>
            </w:r>
          </w:p>
          <w:p w:rsidR="00C36336" w:rsidRDefault="00C36336" w:rsidP="001C4A5B">
            <w:pPr>
              <w:rPr>
                <w:rStyle w:val="RTiSWDocLiteralText"/>
              </w:rPr>
            </w:pPr>
            <w:proofErr w:type="spellStart"/>
            <w:r>
              <w:rPr>
                <w:rStyle w:val="RTiSWDocLiteralText"/>
              </w:rPr>
              <w:t>RoundDirection</w:t>
            </w:r>
            <w:proofErr w:type="spellEnd"/>
            <w:r>
              <w:rPr>
                <w:rStyle w:val="RTiSWDocLiteralText"/>
              </w:rPr>
              <w:t>(&gt;)</w:t>
            </w:r>
          </w:p>
        </w:tc>
        <w:tc>
          <w:tcPr>
            <w:tcW w:w="6708" w:type="dxa"/>
          </w:tcPr>
          <w:p w:rsidR="00267600" w:rsidRDefault="00267600" w:rsidP="00C36336">
            <w:r>
              <w:t xml:space="preserve">Indicate which way the </w:t>
            </w:r>
            <w:r w:rsidRPr="00267600">
              <w:rPr>
                <w:rStyle w:val="RTiSWDocLiteralText"/>
              </w:rPr>
              <w:t>Round()</w:t>
            </w:r>
            <w:r>
              <w:t xml:space="preserve"> modifier should round the date/time, one of:</w:t>
            </w:r>
          </w:p>
          <w:p w:rsidR="00267600" w:rsidRDefault="00267600" w:rsidP="00267600">
            <w:pPr>
              <w:pStyle w:val="ListParagraph"/>
              <w:numPr>
                <w:ilvl w:val="0"/>
                <w:numId w:val="3"/>
              </w:numPr>
            </w:pPr>
            <w:r w:rsidRPr="00267600">
              <w:rPr>
                <w:rStyle w:val="RTiSWDocLiteralText"/>
              </w:rPr>
              <w:t>&lt;</w:t>
            </w:r>
            <w:r>
              <w:t xml:space="preserve"> - round to the nearest past even interval</w:t>
            </w:r>
          </w:p>
          <w:p w:rsidR="00267600" w:rsidRDefault="00267600" w:rsidP="00267600">
            <w:pPr>
              <w:pStyle w:val="ListParagraph"/>
              <w:numPr>
                <w:ilvl w:val="0"/>
                <w:numId w:val="3"/>
              </w:numPr>
            </w:pPr>
            <w:r w:rsidRPr="00267600">
              <w:rPr>
                <w:rStyle w:val="RTiSWDocLiteralText"/>
              </w:rPr>
              <w:t>&gt;</w:t>
            </w:r>
            <w:r>
              <w:t xml:space="preserve"> - round to the nearest future even interval</w:t>
            </w:r>
          </w:p>
        </w:tc>
      </w:tr>
      <w:tr w:rsidR="00267600" w:rsidTr="00C36336">
        <w:trPr>
          <w:jc w:val="center"/>
        </w:trPr>
        <w:tc>
          <w:tcPr>
            <w:tcW w:w="2197" w:type="dxa"/>
          </w:tcPr>
          <w:p w:rsidR="00267600" w:rsidRDefault="00267600" w:rsidP="001C4A5B">
            <w:pPr>
              <w:rPr>
                <w:rStyle w:val="RTiSWDocLiteralText"/>
              </w:rPr>
            </w:pPr>
            <w:proofErr w:type="spellStart"/>
            <w:r>
              <w:rPr>
                <w:rStyle w:val="RTiSWDocLiteralText"/>
              </w:rPr>
              <w:t>TimeZone</w:t>
            </w:r>
            <w:proofErr w:type="spellEnd"/>
            <w:r>
              <w:rPr>
                <w:rStyle w:val="RTiSWDocLiteralText"/>
              </w:rPr>
              <w:t>(</w:t>
            </w:r>
            <w:proofErr w:type="spellStart"/>
            <w:r>
              <w:rPr>
                <w:rStyle w:val="RTiSWDocLiteralText"/>
              </w:rPr>
              <w:t>tzToSet</w:t>
            </w:r>
            <w:proofErr w:type="spellEnd"/>
            <w:r>
              <w:rPr>
                <w:rStyle w:val="RTiSWDocLiteralText"/>
              </w:rPr>
              <w:t>)</w:t>
            </w:r>
          </w:p>
        </w:tc>
        <w:tc>
          <w:tcPr>
            <w:tcW w:w="6708" w:type="dxa"/>
          </w:tcPr>
          <w:p w:rsidR="00267600" w:rsidRDefault="00267600" w:rsidP="00C36336">
            <w:r>
              <w:t xml:space="preserve">Set the time zone for the date/time to the specified time zone string.  This does not shift the time value.  It simply assigns the time zone string.  Blank </w:t>
            </w:r>
            <w:r w:rsidR="007C043C">
              <w:t xml:space="preserve">(no value) </w:t>
            </w:r>
            <w:r>
              <w:t>can be used to set the time zone to blank.  Note that other commands may handle time zone in a specific way, for example when reading and writing data.</w:t>
            </w:r>
          </w:p>
        </w:tc>
      </w:tr>
    </w:tbl>
    <w:p w:rsidR="00C36336" w:rsidRDefault="00C36336">
      <w:pPr>
        <w:rPr>
          <w:color w:val="000000"/>
        </w:rPr>
      </w:pPr>
    </w:p>
    <w:p w:rsidR="00074AB8" w:rsidRDefault="007308FA">
      <w:pPr>
        <w:rPr>
          <w:color w:val="000000"/>
        </w:rPr>
      </w:pPr>
      <w:r>
        <w:rPr>
          <w:color w:val="000000"/>
        </w:rPr>
        <w:t>A sample command</w:t>
      </w:r>
      <w:r w:rsidR="00074AB8">
        <w:rPr>
          <w:color w:val="000000"/>
        </w:rPr>
        <w:t xml:space="preserve"> file </w:t>
      </w:r>
      <w:r w:rsidR="00C36336">
        <w:rPr>
          <w:color w:val="000000"/>
        </w:rPr>
        <w:t xml:space="preserve">example </w:t>
      </w:r>
      <w:r w:rsidR="00074AB8">
        <w:rPr>
          <w:color w:val="000000"/>
        </w:rPr>
        <w:t>is as follows:</w:t>
      </w:r>
    </w:p>
    <w:p w:rsidR="00074AB8" w:rsidRDefault="00074AB8">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074AB8">
        <w:trPr>
          <w:jc w:val="center"/>
        </w:trPr>
        <w:tc>
          <w:tcPr>
            <w:tcW w:w="9198" w:type="dxa"/>
          </w:tcPr>
          <w:p w:rsidR="00074AB8" w:rsidRPr="00FB4BF5" w:rsidRDefault="00FB4BF5" w:rsidP="00FB4BF5">
            <w:pPr>
              <w:pStyle w:val="PlainText"/>
            </w:pPr>
            <w:proofErr w:type="spellStart"/>
            <w:r w:rsidRPr="001449F1">
              <w:t>SetOutputPeriod</w:t>
            </w:r>
            <w:proofErr w:type="spellEnd"/>
            <w:r w:rsidRPr="001449F1">
              <w:t>(</w:t>
            </w:r>
            <w:proofErr w:type="spellStart"/>
            <w:r w:rsidRPr="001449F1">
              <w:t>OutputStart</w:t>
            </w:r>
            <w:proofErr w:type="spellEnd"/>
            <w:r w:rsidRPr="001449F1">
              <w:t>="1950-01",OutputEnd="2002-12")</w:t>
            </w:r>
          </w:p>
        </w:tc>
      </w:tr>
      <w:bookmarkEnd w:id="0"/>
    </w:tbl>
    <w:p w:rsidR="00074AB8" w:rsidRDefault="00074AB8">
      <w:pPr>
        <w:rPr>
          <w:color w:val="C0C0C0"/>
        </w:rPr>
      </w:pPr>
    </w:p>
    <w:sectPr w:rsidR="00074AB8">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DD2" w:rsidRDefault="00F87DD2" w:rsidP="00074AB8">
      <w:r>
        <w:separator/>
      </w:r>
    </w:p>
  </w:endnote>
  <w:endnote w:type="continuationSeparator" w:id="0">
    <w:p w:rsidR="00F87DD2" w:rsidRDefault="00F87DD2" w:rsidP="0007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Style w:val="RTiSWDocFooter"/>
    </w:pPr>
    <w:r>
      <w:t xml:space="preserve">Command Reference – </w:t>
    </w:r>
    <w:proofErr w:type="spellStart"/>
    <w:proofErr w:type="gramStart"/>
    <w:r w:rsidR="00FB4BF5">
      <w:t>S</w:t>
    </w:r>
    <w:r>
      <w:t>etOutputPeriod</w:t>
    </w:r>
    <w:proofErr w:type="spellEnd"/>
    <w:r>
      <w:t>(</w:t>
    </w:r>
    <w:proofErr w:type="gramEnd"/>
    <w:r>
      <w:t xml:space="preserve">) - </w:t>
    </w:r>
    <w:r>
      <w:fldChar w:fldCharType="begin"/>
    </w:r>
    <w:r>
      <w:instrText xml:space="preserve"> PAGE </w:instrText>
    </w:r>
    <w:r>
      <w:fldChar w:fldCharType="separate"/>
    </w:r>
    <w:r w:rsidR="007C043C">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Bdr>
        <w:top w:val="single" w:sz="4" w:space="1" w:color="auto"/>
      </w:pBdr>
      <w:tabs>
        <w:tab w:val="right" w:pos="9360"/>
      </w:tabs>
    </w:pPr>
    <w:r>
      <w:tab/>
    </w:r>
    <w:r>
      <w:tab/>
      <w:t xml:space="preserve">Command Reference – </w:t>
    </w:r>
    <w:proofErr w:type="spellStart"/>
    <w:proofErr w:type="gramStart"/>
    <w:r>
      <w:t>setOutputPeriod</w:t>
    </w:r>
    <w:proofErr w:type="spellEnd"/>
    <w:r>
      <w:t>(</w:t>
    </w:r>
    <w:proofErr w:type="gramEnd"/>
    <w:r>
      <w:t xml:space="preserve">) - </w:t>
    </w:r>
    <w:r>
      <w:fldChar w:fldCharType="begin"/>
    </w:r>
    <w:r>
      <w:instrText xml:space="preserve"> PAGE </w:instrText>
    </w:r>
    <w:r>
      <w:fldChar w:fldCharType="separate"/>
    </w:r>
    <w:r w:rsidR="007C043C">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Style w:val="RTiSWDocFooter"/>
    </w:pPr>
    <w:r>
      <w:tab/>
    </w:r>
    <w:r>
      <w:tab/>
      <w:t xml:space="preserve">Command Reference – </w:t>
    </w:r>
    <w:proofErr w:type="spellStart"/>
    <w:proofErr w:type="gramStart"/>
    <w:r w:rsidR="00FB4BF5">
      <w:t>S</w:t>
    </w:r>
    <w:r>
      <w:t>etOutputPeriod</w:t>
    </w:r>
    <w:proofErr w:type="spellEnd"/>
    <w:r>
      <w:t>(</w:t>
    </w:r>
    <w:proofErr w:type="gramEnd"/>
    <w:r>
      <w:t xml:space="preserve">) - </w:t>
    </w:r>
    <w:r>
      <w:fldChar w:fldCharType="begin"/>
    </w:r>
    <w:r>
      <w:instrText xml:space="preserve"> PAGE </w:instrText>
    </w:r>
    <w:r>
      <w:fldChar w:fldCharType="separate"/>
    </w:r>
    <w:r w:rsidR="007C043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DD2" w:rsidRDefault="00F87DD2" w:rsidP="00074AB8">
      <w:r>
        <w:separator/>
      </w:r>
    </w:p>
  </w:footnote>
  <w:footnote w:type="continuationSeparator" w:id="0">
    <w:p w:rsidR="00F87DD2" w:rsidRDefault="00F87DD2" w:rsidP="00074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FB4BF5">
    <w:pPr>
      <w:pStyle w:val="RTiSWDocHeader"/>
    </w:pPr>
    <w:proofErr w:type="spellStart"/>
    <w:proofErr w:type="gramStart"/>
    <w:r>
      <w:t>S</w:t>
    </w:r>
    <w:r w:rsidR="00074AB8">
      <w:t>etOutputPeriod</w:t>
    </w:r>
    <w:proofErr w:type="spellEnd"/>
    <w:r w:rsidR="00074AB8">
      <w:t>(</w:t>
    </w:r>
    <w:proofErr w:type="gramEnd"/>
    <w:r w:rsidR="00074AB8">
      <w:t>) Command</w:t>
    </w:r>
    <w:r w:rsidR="00074AB8">
      <w:tab/>
    </w:r>
    <w:r w:rsidR="00074AB8">
      <w:tab/>
    </w:r>
    <w:proofErr w:type="spellStart"/>
    <w:r w:rsidR="00074AB8">
      <w:t>TSTool</w:t>
    </w:r>
    <w:proofErr w:type="spellEnd"/>
    <w:r w:rsidR="00074AB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Bdr>
        <w:bottom w:val="single" w:sz="6" w:space="1" w:color="000000"/>
      </w:pBdr>
      <w:tabs>
        <w:tab w:val="right" w:pos="9360"/>
      </w:tabs>
    </w:pPr>
    <w:proofErr w:type="spellStart"/>
    <w:r>
      <w:t>TSTool</w:t>
    </w:r>
    <w:proofErr w:type="spellEnd"/>
    <w:r>
      <w:t xml:space="preserve"> Documentation</w:t>
    </w:r>
    <w:r>
      <w:tab/>
    </w:r>
    <w:r>
      <w:tab/>
    </w:r>
    <w:proofErr w:type="spellStart"/>
    <w:proofErr w:type="gramStart"/>
    <w:r>
      <w:t>setOutputPeriod</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AB8" w:rsidRDefault="00074AB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13BD4"/>
    <w:multiLevelType w:val="hybridMultilevel"/>
    <w:tmpl w:val="DF2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623CF"/>
    <w:multiLevelType w:val="hybridMultilevel"/>
    <w:tmpl w:val="FEC8E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F1056AC"/>
    <w:multiLevelType w:val="hybridMultilevel"/>
    <w:tmpl w:val="0F4401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F5"/>
    <w:rsid w:val="00074AB8"/>
    <w:rsid w:val="00120423"/>
    <w:rsid w:val="001512EC"/>
    <w:rsid w:val="00174CB6"/>
    <w:rsid w:val="00267600"/>
    <w:rsid w:val="005248E5"/>
    <w:rsid w:val="0058482E"/>
    <w:rsid w:val="00695065"/>
    <w:rsid w:val="007308FA"/>
    <w:rsid w:val="007B30A8"/>
    <w:rsid w:val="007C043C"/>
    <w:rsid w:val="00C36336"/>
    <w:rsid w:val="00C45022"/>
    <w:rsid w:val="00F04A20"/>
    <w:rsid w:val="00F7302E"/>
    <w:rsid w:val="00F87DD2"/>
    <w:rsid w:val="00FB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B2AC75E-7C7D-495C-84B0-C11B3105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FB4BF5"/>
    <w:rPr>
      <w:rFonts w:ascii="Courier New" w:hAnsi="Courier New" w:cs="Courier New"/>
      <w:sz w:val="20"/>
    </w:rPr>
  </w:style>
  <w:style w:type="character" w:styleId="FollowedHyperlink">
    <w:name w:val="FollowedHyperlink"/>
    <w:basedOn w:val="DefaultParagraphFont"/>
    <w:rsid w:val="00F04A20"/>
    <w:rPr>
      <w:color w:val="800080"/>
      <w:u w:val="single"/>
    </w:rPr>
  </w:style>
  <w:style w:type="paragraph" w:styleId="ListParagraph">
    <w:name w:val="List Paragraph"/>
    <w:basedOn w:val="Normal"/>
    <w:uiPriority w:val="34"/>
    <w:qFormat/>
    <w:rsid w:val="00730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2004-02-15T20:50:00Z</cp:lastPrinted>
  <dcterms:created xsi:type="dcterms:W3CDTF">2015-05-28T02:50:00Z</dcterms:created>
  <dcterms:modified xsi:type="dcterms:W3CDTF">2016-07-31T09:25:00Z</dcterms:modified>
</cp:coreProperties>
</file>