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37554" w:rsidRDefault="00837554">
      <w:pPr>
        <w:pStyle w:val="RTiSWDocChapterTitle"/>
      </w:pPr>
      <w:r>
        <w:t xml:space="preserve">Command Reference: </w:t>
      </w:r>
      <w:r w:rsidR="00287360">
        <w:t xml:space="preserve"> W</w:t>
      </w:r>
      <w:r>
        <w:t>rite</w:t>
      </w:r>
      <w:r w:rsidR="00F5487D">
        <w:t>TimeSeriesToDataStream</w:t>
      </w:r>
      <w:r>
        <w:t>()</w:t>
      </w:r>
    </w:p>
    <w:p w:rsidR="00837554" w:rsidRDefault="00837554">
      <w:pPr>
        <w:pStyle w:val="RTiSWDocChapterSubtitle"/>
      </w:pPr>
      <w:r>
        <w:t xml:space="preserve">Write </w:t>
      </w:r>
      <w:r w:rsidR="00287360">
        <w:t>t</w:t>
      </w:r>
      <w:r>
        <w:t xml:space="preserve">ime </w:t>
      </w:r>
      <w:r w:rsidR="00287360">
        <w:t>s</w:t>
      </w:r>
      <w:r>
        <w:t xml:space="preserve">eries to a </w:t>
      </w:r>
      <w:r w:rsidR="00936487">
        <w:t>file as a stream of data re</w:t>
      </w:r>
      <w:r w:rsidR="00F5487D">
        <w:t>cords</w:t>
      </w:r>
    </w:p>
    <w:p w:rsidR="00837554" w:rsidRPr="00510D85" w:rsidRDefault="00837554">
      <w:pPr>
        <w:pStyle w:val="RTiSWDocNote"/>
        <w:rPr>
          <w:rStyle w:val="RTiSWDocLiteralTextInput"/>
        </w:rPr>
      </w:pPr>
      <w:r>
        <w:t xml:space="preserve">Version </w:t>
      </w:r>
      <w:r w:rsidR="00510D85">
        <w:t>1</w:t>
      </w:r>
      <w:r>
        <w:t>0.</w:t>
      </w:r>
      <w:r w:rsidR="00F5487D">
        <w:t>2</w:t>
      </w:r>
      <w:r w:rsidR="00943965">
        <w:t>3</w:t>
      </w:r>
      <w:r>
        <w:t>.0</w:t>
      </w:r>
      <w:r w:rsidR="00510D85">
        <w:t>0</w:t>
      </w:r>
      <w:r>
        <w:t>, 20</w:t>
      </w:r>
      <w:r w:rsidR="00A46EA9">
        <w:t>1</w:t>
      </w:r>
      <w:r w:rsidR="00F5487D">
        <w:t>3</w:t>
      </w:r>
      <w:r>
        <w:t>-</w:t>
      </w:r>
      <w:r w:rsidR="009F64ED">
        <w:t>0</w:t>
      </w:r>
      <w:r w:rsidR="00943965">
        <w:t>9</w:t>
      </w:r>
      <w:r>
        <w:t>-</w:t>
      </w:r>
      <w:r w:rsidR="00F5487D">
        <w:t>1</w:t>
      </w:r>
      <w:r w:rsidR="00943965">
        <w:t>0</w:t>
      </w:r>
    </w:p>
    <w:p w:rsidR="00837554" w:rsidRDefault="00837554">
      <w:pPr>
        <w:rPr>
          <w:b/>
        </w:rPr>
      </w:pPr>
    </w:p>
    <w:p w:rsidR="00837554" w:rsidRDefault="00837554">
      <w:pPr>
        <w:numPr>
          <w:ilvl w:val="12"/>
          <w:numId w:val="0"/>
        </w:numPr>
      </w:pPr>
      <w:r>
        <w:t xml:space="preserve">The </w:t>
      </w:r>
      <w:r w:rsidR="00287360">
        <w:rPr>
          <w:rStyle w:val="RTiSWDocLiteralText"/>
        </w:rPr>
        <w:t>W</w:t>
      </w:r>
      <w:r>
        <w:rPr>
          <w:rStyle w:val="RTiSWDocLiteralText"/>
        </w:rPr>
        <w:t>rite</w:t>
      </w:r>
      <w:r w:rsidR="00F5487D">
        <w:rPr>
          <w:rStyle w:val="RTiSWDocLiteralText"/>
        </w:rPr>
        <w:t>TimeSeriesToDataStream</w:t>
      </w:r>
      <w:r>
        <w:rPr>
          <w:rStyle w:val="RTiSWDocLiteralText"/>
        </w:rPr>
        <w:t>()</w:t>
      </w:r>
      <w:r>
        <w:t xml:space="preserve"> command write</w:t>
      </w:r>
      <w:r w:rsidR="00DC7A35">
        <w:t>s</w:t>
      </w:r>
      <w:r>
        <w:t xml:space="preserve"> time series to </w:t>
      </w:r>
      <w:r w:rsidR="00F5487D">
        <w:t>a file as a</w:t>
      </w:r>
      <w:r w:rsidR="00943965">
        <w:t xml:space="preserve"> sequential</w:t>
      </w:r>
      <w:r w:rsidR="00F5487D">
        <w:t xml:space="preserve"> </w:t>
      </w:r>
      <w:r w:rsidR="00943965">
        <w:t>“</w:t>
      </w:r>
      <w:r w:rsidR="00F5487D">
        <w:t>stream</w:t>
      </w:r>
      <w:r w:rsidR="00943965">
        <w:t>”</w:t>
      </w:r>
      <w:r w:rsidR="00F5487D">
        <w:t xml:space="preserve"> of formatted data lines</w:t>
      </w:r>
      <w:r w:rsidR="00DC7A35">
        <w:t>.</w:t>
      </w:r>
      <w:r w:rsidR="00F5487D">
        <w:t xml:space="preserve">  This command is useful for processing data that are input to a data management system.</w:t>
      </w:r>
    </w:p>
    <w:p w:rsidR="00837554" w:rsidRDefault="00837554">
      <w:pPr>
        <w:numPr>
          <w:ilvl w:val="12"/>
          <w:numId w:val="0"/>
        </w:numPr>
      </w:pPr>
    </w:p>
    <w:p w:rsidR="00837554" w:rsidRDefault="00837554">
      <w:pPr>
        <w:numPr>
          <w:ilvl w:val="12"/>
          <w:numId w:val="0"/>
        </w:numPr>
      </w:pPr>
      <w:r>
        <w:t>The following dialog is used to edit the command and illust</w:t>
      </w:r>
      <w:r w:rsidR="00943965">
        <w:t>rates the syntax of the command, in this case writing time series to an XML file.</w:t>
      </w:r>
    </w:p>
    <w:p w:rsidR="00837554" w:rsidRDefault="00837554">
      <w:pPr>
        <w:numPr>
          <w:ilvl w:val="12"/>
          <w:numId w:val="0"/>
        </w:numPr>
      </w:pPr>
    </w:p>
    <w:p w:rsidR="00837554" w:rsidRDefault="00943965">
      <w:pPr>
        <w:numPr>
          <w:ilvl w:val="12"/>
          <w:numId w:val="0"/>
        </w:numPr>
        <w:jc w:val="center"/>
      </w:pPr>
      <w:r>
        <w:rPr>
          <w:noProof/>
        </w:rPr>
        <w:drawing>
          <wp:inline distT="0" distB="0" distL="0" distR="0">
            <wp:extent cx="5943600" cy="3938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WriteTimeSeriesToDataStream.pn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938270"/>
                    </a:xfrm>
                    <a:prstGeom prst="rect">
                      <a:avLst/>
                    </a:prstGeom>
                  </pic:spPr>
                </pic:pic>
              </a:graphicData>
            </a:graphic>
          </wp:inline>
        </w:drawing>
      </w:r>
    </w:p>
    <w:p w:rsidR="00837554" w:rsidRDefault="00287360">
      <w:pPr>
        <w:pStyle w:val="RTiSWDocNote"/>
      </w:pPr>
      <w:r>
        <w:t>W</w:t>
      </w:r>
      <w:r w:rsidR="00837554">
        <w:t>rite</w:t>
      </w:r>
      <w:r w:rsidR="00F5487D">
        <w:t>TimeSeriesToDataStream</w:t>
      </w:r>
    </w:p>
    <w:p w:rsidR="00837554" w:rsidRDefault="00287360">
      <w:pPr>
        <w:pStyle w:val="RTiSWDocFigureTableTitle"/>
      </w:pPr>
      <w:r>
        <w:t>W</w:t>
      </w:r>
      <w:r w:rsidR="00837554">
        <w:t>rite</w:t>
      </w:r>
      <w:r w:rsidR="00F5487D">
        <w:t>TimeSeriesToDataStream</w:t>
      </w:r>
      <w:r w:rsidR="00837554">
        <w:t>() Command Editor</w:t>
      </w:r>
    </w:p>
    <w:p w:rsidR="00837554" w:rsidRDefault="00837554">
      <w:pPr>
        <w:numPr>
          <w:ilvl w:val="12"/>
          <w:numId w:val="0"/>
        </w:numPr>
      </w:pPr>
      <w:bookmarkStart w:id="0" w:name="replaceValue"/>
    </w:p>
    <w:p w:rsidR="00943965" w:rsidRDefault="00943965">
      <w:r>
        <w:t xml:space="preserve">The above example uses a file to specify the format of data lines, as shown below (see the </w:t>
      </w:r>
      <w:r w:rsidRPr="00943965">
        <w:rPr>
          <w:rStyle w:val="RTiSWDocLiteralText"/>
        </w:rPr>
        <w:t>OutputLineFormatFile</w:t>
      </w:r>
      <w:r>
        <w:t xml:space="preserve"> parameter):</w:t>
      </w:r>
    </w:p>
    <w:p w:rsidR="00943965" w:rsidRDefault="00943965"/>
    <w:p w:rsidR="00943965" w:rsidRPr="00943965" w:rsidRDefault="00943965">
      <w:pPr>
        <w:rPr>
          <w:rStyle w:val="RTiSWDocLiteralText"/>
        </w:rPr>
      </w:pPr>
      <w:r w:rsidRPr="00943965">
        <w:rPr>
          <w:rStyle w:val="RTiSWDocLiteralText"/>
        </w:rPr>
        <w:t>&lt;gage_wl id="${ts:NovaStarID}" last_rpt="${tsdata:datetime}" ${ts:NovaStarDataType}="${tsdata:value}" shef_id="${ts:SHEFID}" name="${ts:NAME}" lat="${ts:LAT}" lon="${ts:LON}" qtime="${RunStart}"/&gt;</w:t>
      </w:r>
    </w:p>
    <w:p w:rsidR="00943965" w:rsidRDefault="00943965"/>
    <w:p w:rsidR="00943965" w:rsidRDefault="00943965">
      <w:r>
        <w:t>The command expands the output format line for each time series value being output, as follows:</w:t>
      </w:r>
    </w:p>
    <w:p w:rsidR="00943965" w:rsidRDefault="00943965"/>
    <w:p w:rsidR="00943965" w:rsidRDefault="00750118" w:rsidP="00943965">
      <w:pPr>
        <w:pStyle w:val="ListParagraph"/>
        <w:numPr>
          <w:ilvl w:val="0"/>
          <w:numId w:val="12"/>
        </w:numPr>
      </w:pPr>
      <w:r>
        <w:lastRenderedPageBreak/>
        <w:t xml:space="preserve">The notation </w:t>
      </w:r>
      <w:r w:rsidRPr="00750118">
        <w:rPr>
          <w:rStyle w:val="RTiSWDocLiteralText"/>
        </w:rPr>
        <w:t>${Property}</w:t>
      </w:r>
      <w:r>
        <w:t xml:space="preserve"> is replaced with the corresponding TSTool global property.  These properties can be set with </w:t>
      </w:r>
      <w:r w:rsidRPr="00750118">
        <w:rPr>
          <w:rStyle w:val="RTiSWDocLiteralText"/>
        </w:rPr>
        <w:t>SetProperty()</w:t>
      </w:r>
      <w:r>
        <w:t xml:space="preserve">, </w:t>
      </w:r>
      <w:r w:rsidRPr="00750118">
        <w:rPr>
          <w:rStyle w:val="RTiSWDocLiteralText"/>
        </w:rPr>
        <w:t>FormatDateTimeProperty()</w:t>
      </w:r>
      <w:r>
        <w:t xml:space="preserve">, </w:t>
      </w:r>
      <w:r w:rsidRPr="00750118">
        <w:rPr>
          <w:rStyle w:val="RTiSWDocLiteralText"/>
        </w:rPr>
        <w:t>ReadPropertiesFromFile()</w:t>
      </w:r>
      <w:r>
        <w:t>, and other commands.</w:t>
      </w:r>
    </w:p>
    <w:p w:rsidR="00750118" w:rsidRDefault="00750118" w:rsidP="00943965">
      <w:pPr>
        <w:pStyle w:val="ListParagraph"/>
        <w:numPr>
          <w:ilvl w:val="0"/>
          <w:numId w:val="12"/>
        </w:numPr>
      </w:pPr>
      <w:r>
        <w:t xml:space="preserve">The notation </w:t>
      </w:r>
      <w:r w:rsidRPr="00750118">
        <w:rPr>
          <w:rStyle w:val="RTiSWDocLiteralText"/>
        </w:rPr>
        <w:t>${ts:Property}</w:t>
      </w:r>
      <w:r>
        <w:t xml:space="preserve"> is replaced with the corresponding property from the time series that is being processed.  Time series properties are set when a time series is read, depending on data that are available from a particular data source.  The </w:t>
      </w:r>
      <w:r w:rsidRPr="00750118">
        <w:rPr>
          <w:rStyle w:val="RTiSWDocLiteralText"/>
        </w:rPr>
        <w:t>SetTimeSeriesPropertiesFromTable()</w:t>
      </w:r>
      <w:r>
        <w:t xml:space="preserve"> command can also be used, for example in cases where time series metadata are available in a table.</w:t>
      </w:r>
    </w:p>
    <w:p w:rsidR="00750118" w:rsidRDefault="00750118" w:rsidP="00750118">
      <w:pPr>
        <w:pStyle w:val="ListParagraph"/>
        <w:numPr>
          <w:ilvl w:val="0"/>
          <w:numId w:val="12"/>
        </w:numPr>
      </w:pPr>
      <w:r>
        <w:t xml:space="preserve">The notation </w:t>
      </w:r>
      <w:r w:rsidRPr="00750118">
        <w:rPr>
          <w:rStyle w:val="RTiSWDocLiteralText"/>
        </w:rPr>
        <w:t>%L</w:t>
      </w:r>
      <w:r>
        <w:t xml:space="preserve"> (for location identifier), etc. also is replaced with standard time series properties.  See read commands that have Alias parameters for a list of possible values.  In the future corresponding standard </w:t>
      </w:r>
      <w:r w:rsidRPr="00750118">
        <w:rPr>
          <w:rStyle w:val="RTiSWDocLiteralText"/>
        </w:rPr>
        <w:t>${ts:Property}</w:t>
      </w:r>
      <w:r>
        <w:t xml:space="preserve"> values may be defined.</w:t>
      </w:r>
    </w:p>
    <w:p w:rsidR="00750118" w:rsidRDefault="00750118" w:rsidP="00943965">
      <w:pPr>
        <w:pStyle w:val="ListParagraph"/>
        <w:numPr>
          <w:ilvl w:val="0"/>
          <w:numId w:val="12"/>
        </w:numPr>
      </w:pPr>
      <w:r>
        <w:t xml:space="preserve">The notation </w:t>
      </w:r>
      <w:r w:rsidRPr="00750118">
        <w:rPr>
          <w:rStyle w:val="RTiSWDocLiteralText"/>
        </w:rPr>
        <w:t>${tsdata:Property}</w:t>
      </w:r>
      <w:r>
        <w:t xml:space="preserve"> is replaced with the corresponding data from time series data records, in particular:</w:t>
      </w:r>
    </w:p>
    <w:p w:rsidR="00750118" w:rsidRDefault="00750118" w:rsidP="00750118">
      <w:pPr>
        <w:pStyle w:val="ListParagraph"/>
        <w:numPr>
          <w:ilvl w:val="1"/>
          <w:numId w:val="12"/>
        </w:numPr>
      </w:pPr>
      <w:r w:rsidRPr="00750118">
        <w:rPr>
          <w:rStyle w:val="RTiSWDocLiteralText"/>
        </w:rPr>
        <w:t>${tsdata:datetime}</w:t>
      </w:r>
      <w:r>
        <w:t xml:space="preserve"> – corresponds to the date/time of the measurement (see the </w:t>
      </w:r>
      <w:r w:rsidRPr="00750118">
        <w:rPr>
          <w:rStyle w:val="RTiSWDocLiteralText"/>
        </w:rPr>
        <w:t>DateTimeFormatterType</w:t>
      </w:r>
      <w:r>
        <w:t xml:space="preserve"> and </w:t>
      </w:r>
      <w:r w:rsidRPr="00750118">
        <w:rPr>
          <w:rStyle w:val="RTiSWDocLiteralText"/>
        </w:rPr>
        <w:t>DateTimeFormat</w:t>
      </w:r>
      <w:r>
        <w:t xml:space="preserve"> command parameters)</w:t>
      </w:r>
    </w:p>
    <w:p w:rsidR="00750118" w:rsidRDefault="00750118" w:rsidP="00750118">
      <w:pPr>
        <w:pStyle w:val="ListParagraph"/>
        <w:numPr>
          <w:ilvl w:val="1"/>
          <w:numId w:val="12"/>
        </w:numPr>
      </w:pPr>
      <w:r w:rsidRPr="00BC1FA0">
        <w:rPr>
          <w:rStyle w:val="RTiSWDocLiteralText"/>
        </w:rPr>
        <w:t>${tsdata:value}</w:t>
      </w:r>
      <w:r>
        <w:t xml:space="preserve"> – corresponds to the time series data value at a date/time (see the </w:t>
      </w:r>
      <w:r w:rsidRPr="00750118">
        <w:rPr>
          <w:rStyle w:val="RTiSWDocLiteralText"/>
        </w:rPr>
        <w:t>Precision</w:t>
      </w:r>
      <w:r>
        <w:t xml:space="preserve"> and </w:t>
      </w:r>
      <w:r w:rsidRPr="00750118">
        <w:rPr>
          <w:rStyle w:val="RTiSWDocLiteralText"/>
        </w:rPr>
        <w:t>MissingValue</w:t>
      </w:r>
      <w:r>
        <w:t xml:space="preserve"> command parameters)</w:t>
      </w:r>
    </w:p>
    <w:p w:rsidR="00750118" w:rsidRDefault="00750118" w:rsidP="00750118">
      <w:pPr>
        <w:pStyle w:val="ListParagraph"/>
        <w:numPr>
          <w:ilvl w:val="1"/>
          <w:numId w:val="12"/>
        </w:numPr>
      </w:pPr>
      <w:r w:rsidRPr="00BC1FA0">
        <w:rPr>
          <w:rStyle w:val="RTiSWDocLiteralText"/>
        </w:rPr>
        <w:t>${tsdata:flag}</w:t>
      </w:r>
      <w:r>
        <w:t xml:space="preserve"> – corresponds to the time series flag at a date/time</w:t>
      </w:r>
    </w:p>
    <w:p w:rsidR="00750118" w:rsidRDefault="00750118" w:rsidP="00943965">
      <w:pPr>
        <w:pStyle w:val="ListParagraph"/>
        <w:numPr>
          <w:ilvl w:val="0"/>
          <w:numId w:val="12"/>
        </w:numPr>
      </w:pPr>
      <w:r>
        <w:t>Any properties that are not found will result in output including the property name notation in the output.</w:t>
      </w:r>
    </w:p>
    <w:p w:rsidR="00943965" w:rsidRDefault="00943965"/>
    <w:p w:rsidR="00837554" w:rsidRDefault="00837554">
      <w:r>
        <w:t>The command syntax is as follows:</w:t>
      </w:r>
    </w:p>
    <w:p w:rsidR="00837554" w:rsidRDefault="00837554"/>
    <w:p w:rsidR="00837554" w:rsidRDefault="00287360">
      <w:pPr>
        <w:ind w:left="720"/>
        <w:rPr>
          <w:rStyle w:val="RTiSWDocLiteralText"/>
        </w:rPr>
      </w:pPr>
      <w:r>
        <w:rPr>
          <w:rStyle w:val="RTiSWDocLiteralText"/>
        </w:rPr>
        <w:t>W</w:t>
      </w:r>
      <w:r w:rsidR="00837554">
        <w:rPr>
          <w:rStyle w:val="RTiSWDocLiteralText"/>
        </w:rPr>
        <w:t>rite</w:t>
      </w:r>
      <w:r w:rsidR="00F5487D">
        <w:rPr>
          <w:rStyle w:val="RTiSWDocLiteralText"/>
        </w:rPr>
        <w:t>TimeSeriesToDataStream</w:t>
      </w:r>
      <w:r w:rsidR="00837554">
        <w:rPr>
          <w:rStyle w:val="RTiSWDocLiteralText"/>
        </w:rPr>
        <w:t>(</w:t>
      </w:r>
      <w:r>
        <w:rPr>
          <w:rStyle w:val="RTiSWDocLiteralText"/>
        </w:rPr>
        <w:t>P</w:t>
      </w:r>
      <w:r w:rsidR="00837554">
        <w:rPr>
          <w:rStyle w:val="RTiSWDocLiteralText"/>
        </w:rPr>
        <w:t>aram</w:t>
      </w:r>
      <w:r>
        <w:rPr>
          <w:rStyle w:val="RTiSWDocLiteralText"/>
        </w:rPr>
        <w:t>eter</w:t>
      </w:r>
      <w:r w:rsidR="00837554">
        <w:rPr>
          <w:rStyle w:val="RTiSWDocLiteralText"/>
        </w:rPr>
        <w:t>=</w:t>
      </w:r>
      <w:r>
        <w:rPr>
          <w:rStyle w:val="RTiSWDocLiteralText"/>
        </w:rPr>
        <w:t>V</w:t>
      </w:r>
      <w:r w:rsidR="00837554">
        <w:rPr>
          <w:rStyle w:val="RTiSWDocLiteralText"/>
        </w:rPr>
        <w:t>alue,…)</w:t>
      </w:r>
    </w:p>
    <w:p w:rsidR="00837554" w:rsidRDefault="00837554"/>
    <w:p w:rsidR="00737A88" w:rsidRDefault="00737A88">
      <w:pPr>
        <w:rPr>
          <w:rFonts w:ascii="Arial" w:hAnsi="Arial"/>
          <w:b/>
          <w:sz w:val="20"/>
        </w:rPr>
      </w:pPr>
      <w:r>
        <w:br w:type="page"/>
      </w:r>
    </w:p>
    <w:p w:rsidR="00837554" w:rsidRDefault="00837554">
      <w:pPr>
        <w:pStyle w:val="RTiSWDocFigureTableTitle"/>
      </w:pPr>
      <w:r>
        <w:lastRenderedPageBreak/>
        <w:t>Command Parameters</w:t>
      </w:r>
    </w:p>
    <w:p w:rsidR="00837554" w:rsidRDefault="0083755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33"/>
        <w:gridCol w:w="5050"/>
        <w:gridCol w:w="2593"/>
      </w:tblGrid>
      <w:tr w:rsidR="00837554" w:rsidTr="00D8628B">
        <w:trPr>
          <w:tblHeader/>
          <w:jc w:val="center"/>
        </w:trPr>
        <w:tc>
          <w:tcPr>
            <w:tcW w:w="1908" w:type="dxa"/>
            <w:shd w:val="clear" w:color="auto" w:fill="C0C0C0"/>
          </w:tcPr>
          <w:p w:rsidR="00837554" w:rsidRDefault="00837554">
            <w:pPr>
              <w:pStyle w:val="RTiSWDocTableHeading"/>
            </w:pPr>
            <w:r>
              <w:t>Parameter</w:t>
            </w:r>
          </w:p>
        </w:tc>
        <w:tc>
          <w:tcPr>
            <w:tcW w:w="5126" w:type="dxa"/>
            <w:shd w:val="clear" w:color="auto" w:fill="C0C0C0"/>
          </w:tcPr>
          <w:p w:rsidR="00837554" w:rsidRDefault="00837554">
            <w:pPr>
              <w:pStyle w:val="RTiSWDocTableHeading"/>
            </w:pPr>
            <w:r>
              <w:t>Description</w:t>
            </w:r>
          </w:p>
        </w:tc>
        <w:tc>
          <w:tcPr>
            <w:tcW w:w="2542" w:type="dxa"/>
            <w:shd w:val="clear" w:color="auto" w:fill="C0C0C0"/>
          </w:tcPr>
          <w:p w:rsidR="00837554" w:rsidRDefault="00837554">
            <w:pPr>
              <w:pStyle w:val="RTiSWDocTableHeading"/>
            </w:pPr>
            <w:r>
              <w:t>Default</w:t>
            </w:r>
          </w:p>
        </w:tc>
      </w:tr>
      <w:tr w:rsidR="009F64ED" w:rsidTr="00D8628B">
        <w:trPr>
          <w:jc w:val="center"/>
        </w:trPr>
        <w:tc>
          <w:tcPr>
            <w:tcW w:w="1908" w:type="dxa"/>
          </w:tcPr>
          <w:p w:rsidR="009F64ED" w:rsidRDefault="009F64ED" w:rsidP="00095C09">
            <w:pPr>
              <w:rPr>
                <w:rStyle w:val="RTiSWDocLiteralText"/>
              </w:rPr>
            </w:pPr>
            <w:r>
              <w:rPr>
                <w:rStyle w:val="RTiSWDocLiteralText"/>
              </w:rPr>
              <w:t>TSList</w:t>
            </w:r>
          </w:p>
        </w:tc>
        <w:tc>
          <w:tcPr>
            <w:tcW w:w="5126" w:type="dxa"/>
          </w:tcPr>
          <w:p w:rsidR="009F64ED" w:rsidRDefault="009F64ED" w:rsidP="00095C09">
            <w:r>
              <w:t>Indicates the list of time series to be processed, one of:</w:t>
            </w:r>
          </w:p>
          <w:p w:rsidR="009F64ED" w:rsidRDefault="009F64ED" w:rsidP="00095C09">
            <w:pPr>
              <w:numPr>
                <w:ilvl w:val="0"/>
                <w:numId w:val="1"/>
              </w:numPr>
            </w:pPr>
            <w:r w:rsidRPr="00FD6DFE">
              <w:rPr>
                <w:rStyle w:val="RTiSWDocLiteralText"/>
              </w:rPr>
              <w:t>AllMatchingTSID</w:t>
            </w:r>
            <w:r>
              <w:t xml:space="preserve"> – all time series that match the </w:t>
            </w:r>
            <w:r w:rsidRPr="00FD6DFE">
              <w:rPr>
                <w:rStyle w:val="RTiSWDocLiteralText"/>
              </w:rPr>
              <w:t>TSID</w:t>
            </w:r>
            <w:r>
              <w:t xml:space="preserve"> (single TSID or TSID with wildcards) will be processed.</w:t>
            </w:r>
          </w:p>
          <w:p w:rsidR="009F64ED" w:rsidRDefault="009F64ED" w:rsidP="00095C09">
            <w:pPr>
              <w:numPr>
                <w:ilvl w:val="0"/>
                <w:numId w:val="1"/>
              </w:numPr>
            </w:pPr>
            <w:r>
              <w:rPr>
                <w:rStyle w:val="RTiSWDocLiteralText"/>
              </w:rPr>
              <w:t>AllTS</w:t>
            </w:r>
            <w:r>
              <w:t xml:space="preserve"> – all time series before the command.</w:t>
            </w:r>
          </w:p>
          <w:p w:rsidR="009F64ED" w:rsidRDefault="009F64ED" w:rsidP="00095C09">
            <w:pPr>
              <w:numPr>
                <w:ilvl w:val="0"/>
                <w:numId w:val="1"/>
              </w:numPr>
            </w:pPr>
            <w:r w:rsidRPr="009F6D0D">
              <w:rPr>
                <w:rStyle w:val="RTiSWDocLiteralText"/>
              </w:rPr>
              <w:t>EnsembleID</w:t>
            </w:r>
            <w:r>
              <w:t xml:space="preserve"> – all time series in the ensemble will be processed.</w:t>
            </w:r>
          </w:p>
          <w:p w:rsidR="009F64ED" w:rsidRDefault="009F64ED" w:rsidP="00095C09">
            <w:pPr>
              <w:numPr>
                <w:ilvl w:val="0"/>
                <w:numId w:val="1"/>
              </w:numPr>
            </w:pPr>
            <w:r>
              <w:rPr>
                <w:rStyle w:val="RTiSWDocLiteralText"/>
              </w:rPr>
              <w:t>First</w:t>
            </w:r>
            <w:r w:rsidRPr="00FD6DFE">
              <w:rPr>
                <w:rStyle w:val="RTiSWDocLiteralText"/>
              </w:rPr>
              <w:t>MatchingTSID</w:t>
            </w:r>
            <w:r>
              <w:t xml:space="preserve"> – the first time series that matches the </w:t>
            </w:r>
            <w:r w:rsidRPr="00FD6DFE">
              <w:rPr>
                <w:rStyle w:val="RTiSWDocLiteralText"/>
              </w:rPr>
              <w:t>TSID</w:t>
            </w:r>
            <w:r>
              <w:t xml:space="preserve"> (single TSID or TSID with wildcards) will be processed.</w:t>
            </w:r>
          </w:p>
          <w:p w:rsidR="009F64ED" w:rsidRDefault="009F64ED" w:rsidP="00095C09">
            <w:pPr>
              <w:numPr>
                <w:ilvl w:val="0"/>
                <w:numId w:val="1"/>
              </w:numPr>
            </w:pPr>
            <w:r>
              <w:rPr>
                <w:rStyle w:val="RTiSWDocLiteralText"/>
              </w:rPr>
              <w:t>Last</w:t>
            </w:r>
            <w:r w:rsidRPr="00FD6DFE">
              <w:rPr>
                <w:rStyle w:val="RTiSWDocLiteralText"/>
              </w:rPr>
              <w:t>MatchingTSID</w:t>
            </w:r>
            <w:r>
              <w:t xml:space="preserve"> – the last time series that matches the </w:t>
            </w:r>
            <w:r w:rsidRPr="00FD6DFE">
              <w:rPr>
                <w:rStyle w:val="RTiSWDocLiteralText"/>
              </w:rPr>
              <w:t>TSID</w:t>
            </w:r>
            <w:r>
              <w:t xml:space="preserve"> (single TSID or TSID with wildcards) will be processed.</w:t>
            </w:r>
          </w:p>
          <w:p w:rsidR="009F64ED" w:rsidRDefault="009F64ED" w:rsidP="00095C09">
            <w:pPr>
              <w:numPr>
                <w:ilvl w:val="0"/>
                <w:numId w:val="1"/>
              </w:numPr>
            </w:pPr>
            <w:r>
              <w:rPr>
                <w:rStyle w:val="RTiSWDocLiteralText"/>
              </w:rPr>
              <w:t>SelectedTS</w:t>
            </w:r>
            <w:r>
              <w:t xml:space="preserve"> – the time series are those selected with the </w:t>
            </w:r>
            <w:r>
              <w:rPr>
                <w:rStyle w:val="RTiSWDocLiteralText"/>
              </w:rPr>
              <w:t>SelectTimeSeries()</w:t>
            </w:r>
            <w:r>
              <w:t xml:space="preserve"> command.</w:t>
            </w:r>
          </w:p>
        </w:tc>
        <w:tc>
          <w:tcPr>
            <w:tcW w:w="2542" w:type="dxa"/>
          </w:tcPr>
          <w:p w:rsidR="009F64ED" w:rsidRDefault="009F64ED" w:rsidP="00095C09">
            <w:pPr>
              <w:rPr>
                <w:rStyle w:val="RTiSWDocLiteralText"/>
              </w:rPr>
            </w:pPr>
            <w:r>
              <w:rPr>
                <w:rStyle w:val="RTiSWDocLiteralText"/>
              </w:rPr>
              <w:t>AllTS</w:t>
            </w:r>
          </w:p>
        </w:tc>
      </w:tr>
      <w:tr w:rsidR="009F64ED" w:rsidTr="00D8628B">
        <w:trPr>
          <w:jc w:val="center"/>
        </w:trPr>
        <w:tc>
          <w:tcPr>
            <w:tcW w:w="1908" w:type="dxa"/>
          </w:tcPr>
          <w:p w:rsidR="009F64ED" w:rsidRDefault="009F64ED" w:rsidP="00095C09">
            <w:pPr>
              <w:rPr>
                <w:rStyle w:val="RTiSWDocLiteralText"/>
              </w:rPr>
            </w:pPr>
            <w:r>
              <w:rPr>
                <w:rStyle w:val="RTiSWDocLiteralText"/>
              </w:rPr>
              <w:t>TSID</w:t>
            </w:r>
          </w:p>
        </w:tc>
        <w:tc>
          <w:tcPr>
            <w:tcW w:w="5126" w:type="dxa"/>
          </w:tcPr>
          <w:p w:rsidR="009F64ED" w:rsidRDefault="009F64ED" w:rsidP="00095C09">
            <w:r>
              <w:t xml:space="preserve">The time series identifier or alias for the time series to be processed, using the </w:t>
            </w:r>
            <w:r w:rsidRPr="0084310A">
              <w:rPr>
                <w:rStyle w:val="RTiSWDocLiteralText"/>
              </w:rPr>
              <w:t>*</w:t>
            </w:r>
            <w:r>
              <w:t xml:space="preserve"> wildcard character to match multiple time series.</w:t>
            </w:r>
          </w:p>
        </w:tc>
        <w:tc>
          <w:tcPr>
            <w:tcW w:w="2542" w:type="dxa"/>
          </w:tcPr>
          <w:p w:rsidR="009F64ED" w:rsidRDefault="009F64ED" w:rsidP="00095C09">
            <w:r>
              <w:t xml:space="preserve">Required if </w:t>
            </w:r>
            <w:r w:rsidRPr="009F0821">
              <w:rPr>
                <w:rStyle w:val="RTiSWDocLiteralText"/>
              </w:rPr>
              <w:t>TSList=*TSID</w:t>
            </w:r>
            <w:r>
              <w:t>.</w:t>
            </w:r>
          </w:p>
        </w:tc>
      </w:tr>
      <w:tr w:rsidR="009F64ED" w:rsidTr="00D8628B">
        <w:trPr>
          <w:jc w:val="center"/>
        </w:trPr>
        <w:tc>
          <w:tcPr>
            <w:tcW w:w="1908" w:type="dxa"/>
          </w:tcPr>
          <w:p w:rsidR="009F64ED" w:rsidRDefault="009F64ED" w:rsidP="00095C09">
            <w:pPr>
              <w:rPr>
                <w:rStyle w:val="RTiSWDocLiteralText"/>
              </w:rPr>
            </w:pPr>
            <w:r>
              <w:rPr>
                <w:rStyle w:val="RTiSWDocLiteralText"/>
              </w:rPr>
              <w:t>EnsembleID</w:t>
            </w:r>
          </w:p>
        </w:tc>
        <w:tc>
          <w:tcPr>
            <w:tcW w:w="5126" w:type="dxa"/>
          </w:tcPr>
          <w:p w:rsidR="009F64ED" w:rsidRDefault="009F64ED" w:rsidP="00095C09">
            <w:r>
              <w:t>The ensemble to be processed, if processing an ensemble.</w:t>
            </w:r>
          </w:p>
        </w:tc>
        <w:tc>
          <w:tcPr>
            <w:tcW w:w="2542" w:type="dxa"/>
          </w:tcPr>
          <w:p w:rsidR="009F64ED" w:rsidRDefault="009F64ED" w:rsidP="00095C09">
            <w:pPr>
              <w:rPr>
                <w:rStyle w:val="RTiSWDocLiteralText"/>
              </w:rPr>
            </w:pPr>
            <w:r>
              <w:t xml:space="preserve">Required if </w:t>
            </w:r>
            <w:r w:rsidRPr="009F0821">
              <w:rPr>
                <w:rStyle w:val="RTiSWDocLiteralText"/>
              </w:rPr>
              <w:t>TSList=</w:t>
            </w:r>
            <w:r>
              <w:t xml:space="preserve"> </w:t>
            </w:r>
            <w:r>
              <w:rPr>
                <w:rStyle w:val="RTiSWDocLiteralText"/>
              </w:rPr>
              <w:t>EnsembleID</w:t>
            </w:r>
            <w:r>
              <w:t>.</w:t>
            </w:r>
          </w:p>
        </w:tc>
      </w:tr>
      <w:tr w:rsidR="009F64ED" w:rsidTr="00D8628B">
        <w:trPr>
          <w:jc w:val="center"/>
        </w:trPr>
        <w:tc>
          <w:tcPr>
            <w:tcW w:w="1908" w:type="dxa"/>
          </w:tcPr>
          <w:p w:rsidR="009F64ED" w:rsidRDefault="009F64ED" w:rsidP="00095C09">
            <w:pPr>
              <w:rPr>
                <w:rStyle w:val="RTiSWDocLiteralText"/>
              </w:rPr>
            </w:pPr>
            <w:r>
              <w:rPr>
                <w:rStyle w:val="RTiSWDocLiteralText"/>
              </w:rPr>
              <w:t>OutputFile</w:t>
            </w:r>
          </w:p>
        </w:tc>
        <w:tc>
          <w:tcPr>
            <w:tcW w:w="5126" w:type="dxa"/>
          </w:tcPr>
          <w:p w:rsidR="009F64ED" w:rsidRDefault="009F64ED" w:rsidP="00D8628B">
            <w:r>
              <w:t xml:space="preserve">The output file.  The path to the file can be absolute or relative to the working directory (command file location).  Global properties can be used to specify the filename, using the </w:t>
            </w:r>
            <w:r w:rsidRPr="00440D04">
              <w:rPr>
                <w:rStyle w:val="RTiSWDocLiteralText"/>
              </w:rPr>
              <w:t>${Property}</w:t>
            </w:r>
            <w:r>
              <w:t xml:space="preserve"> syntax.</w:t>
            </w:r>
          </w:p>
        </w:tc>
        <w:tc>
          <w:tcPr>
            <w:tcW w:w="2542" w:type="dxa"/>
          </w:tcPr>
          <w:p w:rsidR="009F64ED" w:rsidRDefault="009F64ED" w:rsidP="00095C09">
            <w:r>
              <w:t>None – must be specified.</w:t>
            </w:r>
          </w:p>
        </w:tc>
      </w:tr>
      <w:tr w:rsidR="00D8628B" w:rsidTr="00D8628B">
        <w:trPr>
          <w:jc w:val="center"/>
        </w:trPr>
        <w:tc>
          <w:tcPr>
            <w:tcW w:w="1908" w:type="dxa"/>
          </w:tcPr>
          <w:p w:rsidR="00D8628B" w:rsidRDefault="00D8628B" w:rsidP="00095C09">
            <w:pPr>
              <w:rPr>
                <w:rStyle w:val="RTiSWDocLiteralText"/>
              </w:rPr>
            </w:pPr>
            <w:r>
              <w:rPr>
                <w:rStyle w:val="RTiSWDocLiteralText"/>
              </w:rPr>
              <w:t>Append</w:t>
            </w:r>
          </w:p>
        </w:tc>
        <w:tc>
          <w:tcPr>
            <w:tcW w:w="5126" w:type="dxa"/>
          </w:tcPr>
          <w:p w:rsidR="00D8628B" w:rsidRDefault="00D8628B" w:rsidP="00BC1FA0">
            <w:r>
              <w:t>Indicate whether content should be appended to existing file.</w:t>
            </w:r>
            <w:r w:rsidR="00BC1FA0">
              <w:t xml:space="preserve">  This may be appropriate but output files with header and footer text will need to be handled appropriately with the first and last additions to the output file.</w:t>
            </w:r>
          </w:p>
        </w:tc>
        <w:tc>
          <w:tcPr>
            <w:tcW w:w="2542" w:type="dxa"/>
          </w:tcPr>
          <w:p w:rsidR="00D8628B" w:rsidRPr="00BC1FA0" w:rsidRDefault="00BC1FA0" w:rsidP="00095C09">
            <w:pPr>
              <w:rPr>
                <w:rStyle w:val="RTiSWDocLiteralText"/>
              </w:rPr>
            </w:pPr>
            <w:r w:rsidRPr="00BC1FA0">
              <w:rPr>
                <w:rStyle w:val="RTiSWDocLiteralText"/>
              </w:rPr>
              <w:t>False</w:t>
            </w:r>
          </w:p>
        </w:tc>
      </w:tr>
      <w:tr w:rsidR="009F64ED" w:rsidTr="00D8628B">
        <w:trPr>
          <w:jc w:val="center"/>
        </w:trPr>
        <w:tc>
          <w:tcPr>
            <w:tcW w:w="1908" w:type="dxa"/>
          </w:tcPr>
          <w:p w:rsidR="00D8628B" w:rsidRDefault="00D8628B" w:rsidP="00095C09">
            <w:pPr>
              <w:rPr>
                <w:rStyle w:val="RTiSWDocLiteralText"/>
              </w:rPr>
            </w:pPr>
            <w:r>
              <w:rPr>
                <w:rStyle w:val="RTiSWDocLiteralText"/>
              </w:rPr>
              <w:t>OutputFile</w:t>
            </w:r>
          </w:p>
          <w:p w:rsidR="009F64ED" w:rsidRDefault="00D8628B" w:rsidP="00095C09">
            <w:pPr>
              <w:rPr>
                <w:rStyle w:val="RTiSWDocLiteralText"/>
              </w:rPr>
            </w:pPr>
            <w:r>
              <w:rPr>
                <w:rStyle w:val="RTiSWDocLiteralText"/>
              </w:rPr>
              <w:t>Header</w:t>
            </w:r>
          </w:p>
        </w:tc>
        <w:tc>
          <w:tcPr>
            <w:tcW w:w="5126" w:type="dxa"/>
          </w:tcPr>
          <w:p w:rsidR="009F64ED" w:rsidRDefault="00D8628B" w:rsidP="00D8628B">
            <w:r>
              <w:t>Text that will be added to the top of the output file.</w:t>
            </w:r>
          </w:p>
        </w:tc>
        <w:tc>
          <w:tcPr>
            <w:tcW w:w="2542" w:type="dxa"/>
          </w:tcPr>
          <w:p w:rsidR="009F64ED" w:rsidRDefault="00D8628B" w:rsidP="00095C09">
            <w:r>
              <w:t>Do not include header content.</w:t>
            </w:r>
          </w:p>
        </w:tc>
      </w:tr>
      <w:tr w:rsidR="00D8628B" w:rsidTr="00D8628B">
        <w:trPr>
          <w:jc w:val="center"/>
        </w:trPr>
        <w:tc>
          <w:tcPr>
            <w:tcW w:w="1908" w:type="dxa"/>
          </w:tcPr>
          <w:p w:rsidR="00D8628B" w:rsidRDefault="00D8628B" w:rsidP="00D8628B">
            <w:pPr>
              <w:rPr>
                <w:rStyle w:val="RTiSWDocLiteralText"/>
              </w:rPr>
            </w:pPr>
            <w:r>
              <w:rPr>
                <w:rStyle w:val="RTiSWDocLiteralText"/>
              </w:rPr>
              <w:t>OutputLine</w:t>
            </w:r>
          </w:p>
          <w:p w:rsidR="00D8628B" w:rsidRDefault="00D8628B" w:rsidP="00D8628B">
            <w:pPr>
              <w:rPr>
                <w:rStyle w:val="RTiSWDocLiteralText"/>
              </w:rPr>
            </w:pPr>
            <w:r>
              <w:rPr>
                <w:rStyle w:val="RTiSWDocLiteralText"/>
              </w:rPr>
              <w:t>Format</w:t>
            </w:r>
          </w:p>
        </w:tc>
        <w:tc>
          <w:tcPr>
            <w:tcW w:w="5126" w:type="dxa"/>
          </w:tcPr>
          <w:p w:rsidR="00D8628B" w:rsidRDefault="00D8628B" w:rsidP="00BC1FA0">
            <w:r>
              <w:t>Format that is used for each data value</w:t>
            </w:r>
            <w:r w:rsidR="00BC1FA0">
              <w:t>.</w:t>
            </w:r>
            <w:r w:rsidR="00581838">
              <w:t xml:space="preserve">  Do not specify if </w:t>
            </w:r>
            <w:r w:rsidR="00581838" w:rsidRPr="00581838">
              <w:rPr>
                <w:rStyle w:val="RTiSWDocLiteralText"/>
              </w:rPr>
              <w:t>OutputLineFormatFile</w:t>
            </w:r>
            <w:r w:rsidR="00581838">
              <w:t xml:space="preserve"> is specified.</w:t>
            </w:r>
          </w:p>
        </w:tc>
        <w:tc>
          <w:tcPr>
            <w:tcW w:w="2542" w:type="dxa"/>
          </w:tcPr>
          <w:p w:rsidR="00D8628B" w:rsidRPr="00581838" w:rsidRDefault="00581838" w:rsidP="00581838">
            <w:pPr>
              <w:rPr>
                <w:rStyle w:val="RTiSWDocLiteralText"/>
              </w:rPr>
            </w:pPr>
            <w:r w:rsidRPr="00581838">
              <w:rPr>
                <w:rStyle w:val="RTiSWDocLiteralText"/>
              </w:rPr>
              <w:t>${tsdata:datetime} ${tsdata:value}</w:t>
            </w:r>
          </w:p>
        </w:tc>
      </w:tr>
      <w:tr w:rsidR="00581838" w:rsidTr="00D8628B">
        <w:trPr>
          <w:jc w:val="center"/>
        </w:trPr>
        <w:tc>
          <w:tcPr>
            <w:tcW w:w="1908" w:type="dxa"/>
          </w:tcPr>
          <w:p w:rsidR="00581838" w:rsidRDefault="00581838" w:rsidP="00D8628B">
            <w:pPr>
              <w:rPr>
                <w:rStyle w:val="RTiSWDocLiteralText"/>
              </w:rPr>
            </w:pPr>
            <w:r>
              <w:rPr>
                <w:rStyle w:val="RTiSWDocLiteralText"/>
              </w:rPr>
              <w:t>OutputLine</w:t>
            </w:r>
          </w:p>
          <w:p w:rsidR="00581838" w:rsidRDefault="00581838" w:rsidP="00D8628B">
            <w:pPr>
              <w:rPr>
                <w:rStyle w:val="RTiSWDocLiteralText"/>
              </w:rPr>
            </w:pPr>
            <w:r>
              <w:rPr>
                <w:rStyle w:val="RTiSWDocLiteralText"/>
              </w:rPr>
              <w:t>FormatFile</w:t>
            </w:r>
          </w:p>
        </w:tc>
        <w:tc>
          <w:tcPr>
            <w:tcW w:w="5126" w:type="dxa"/>
          </w:tcPr>
          <w:p w:rsidR="00581838" w:rsidRDefault="00581838" w:rsidP="00045626">
            <w:r>
              <w:t xml:space="preserve">The name of the file that contains the output line format specifiers.  Do not specify if </w:t>
            </w:r>
            <w:r w:rsidRPr="00581838">
              <w:rPr>
                <w:rStyle w:val="RTiSWDocLiteralText"/>
              </w:rPr>
              <w:t>OutputLineFormat</w:t>
            </w:r>
            <w:r>
              <w:t xml:space="preserve"> is specified.  The output format file will be used as a template and expanded according to the explanation provided above this table.</w:t>
            </w:r>
            <w:r w:rsidR="00045626">
              <w:t xml:space="preserve">  In particular, use a file for the format template if the template contains special characters that cannot be included in a parameter value.</w:t>
            </w:r>
          </w:p>
        </w:tc>
        <w:tc>
          <w:tcPr>
            <w:tcW w:w="2542" w:type="dxa"/>
          </w:tcPr>
          <w:p w:rsidR="00581838" w:rsidRDefault="00581838" w:rsidP="00D8628B"/>
        </w:tc>
      </w:tr>
      <w:tr w:rsidR="00581838" w:rsidTr="00D8628B">
        <w:trPr>
          <w:jc w:val="center"/>
        </w:trPr>
        <w:tc>
          <w:tcPr>
            <w:tcW w:w="1908" w:type="dxa"/>
          </w:tcPr>
          <w:p w:rsidR="00581838" w:rsidRDefault="00581838" w:rsidP="00D8628B">
            <w:pPr>
              <w:rPr>
                <w:rStyle w:val="RTiSWDocLiteralText"/>
              </w:rPr>
            </w:pPr>
            <w:r>
              <w:rPr>
                <w:rStyle w:val="RTiSWDocLiteralText"/>
              </w:rPr>
              <w:t>DateTime</w:t>
            </w:r>
          </w:p>
          <w:p w:rsidR="00581838" w:rsidRDefault="00581838" w:rsidP="00D8628B">
            <w:pPr>
              <w:rPr>
                <w:rStyle w:val="RTiSWDocLiteralText"/>
              </w:rPr>
            </w:pPr>
            <w:r>
              <w:rPr>
                <w:rStyle w:val="RTiSWDocLiteralText"/>
              </w:rPr>
              <w:t>FormatterType</w:t>
            </w:r>
          </w:p>
        </w:tc>
        <w:tc>
          <w:tcPr>
            <w:tcW w:w="5126" w:type="dxa"/>
          </w:tcPr>
          <w:p w:rsidR="00581838" w:rsidRDefault="00581838" w:rsidP="00D8628B">
            <w:r>
              <w:t xml:space="preserve">Specify the date/time formatter type, which indicates the syntax for </w:t>
            </w:r>
            <w:r w:rsidRPr="00581838">
              <w:rPr>
                <w:rStyle w:val="RTiSWDocLiteralText"/>
              </w:rPr>
              <w:t>DateTimeFormat</w:t>
            </w:r>
            <w:r>
              <w:t xml:space="preserve">.  Currently, only </w:t>
            </w:r>
            <w:r w:rsidRPr="00581838">
              <w:rPr>
                <w:rStyle w:val="RTiSWDocLiteralText"/>
              </w:rPr>
              <w:t>C</w:t>
            </w:r>
            <w:r>
              <w:t xml:space="preserve"> is supported, corresponding to the C programming language </w:t>
            </w:r>
            <w:r w:rsidRPr="00581838">
              <w:rPr>
                <w:rStyle w:val="RTiSWDocLiteralText"/>
              </w:rPr>
              <w:t>strftime()</w:t>
            </w:r>
            <w:r>
              <w:t xml:space="preserve"> function, which is also used by other software (see Linux </w:t>
            </w:r>
            <w:r w:rsidRPr="00581838">
              <w:rPr>
                <w:rStyle w:val="RTiSWDocLiteralText"/>
              </w:rPr>
              <w:t>date</w:t>
            </w:r>
            <w:r>
              <w:t xml:space="preserve"> command).</w:t>
            </w:r>
          </w:p>
        </w:tc>
        <w:tc>
          <w:tcPr>
            <w:tcW w:w="2542" w:type="dxa"/>
          </w:tcPr>
          <w:p w:rsidR="00581838" w:rsidRPr="00581838" w:rsidRDefault="00581838" w:rsidP="00D8628B">
            <w:pPr>
              <w:rPr>
                <w:rStyle w:val="RTiSWDocLiteralText"/>
              </w:rPr>
            </w:pPr>
            <w:r w:rsidRPr="00581838">
              <w:rPr>
                <w:rStyle w:val="RTiSWDocLiteralText"/>
              </w:rPr>
              <w:t>C</w:t>
            </w:r>
          </w:p>
        </w:tc>
      </w:tr>
      <w:tr w:rsidR="00581838" w:rsidTr="00D8628B">
        <w:trPr>
          <w:jc w:val="center"/>
        </w:trPr>
        <w:tc>
          <w:tcPr>
            <w:tcW w:w="1908" w:type="dxa"/>
          </w:tcPr>
          <w:p w:rsidR="00581838" w:rsidRDefault="00581838" w:rsidP="00D8628B">
            <w:pPr>
              <w:rPr>
                <w:rStyle w:val="RTiSWDocLiteralText"/>
              </w:rPr>
            </w:pPr>
            <w:r>
              <w:rPr>
                <w:rStyle w:val="RTiSWDocLiteralText"/>
              </w:rPr>
              <w:lastRenderedPageBreak/>
              <w:t>DateTime</w:t>
            </w:r>
          </w:p>
          <w:p w:rsidR="00581838" w:rsidRDefault="00581838" w:rsidP="00D8628B">
            <w:pPr>
              <w:rPr>
                <w:rStyle w:val="RTiSWDocLiteralText"/>
              </w:rPr>
            </w:pPr>
            <w:r>
              <w:rPr>
                <w:rStyle w:val="RTiSWDocLiteralText"/>
              </w:rPr>
              <w:t>Format</w:t>
            </w:r>
          </w:p>
        </w:tc>
        <w:tc>
          <w:tcPr>
            <w:tcW w:w="5126" w:type="dxa"/>
          </w:tcPr>
          <w:p w:rsidR="00581838" w:rsidRDefault="00581838" w:rsidP="00D8628B">
            <w:r>
              <w:t xml:space="preserve">The format used to expand the date/time corresponding to each time series data value.  The format string can contain literal strings and specifiers supported by the </w:t>
            </w:r>
            <w:r w:rsidRPr="00581838">
              <w:rPr>
                <w:rStyle w:val="RTiSWDocLiteralText"/>
              </w:rPr>
              <w:t>DateTimeFormatterType</w:t>
            </w:r>
            <w:r>
              <w:t>.</w:t>
            </w:r>
          </w:p>
        </w:tc>
        <w:tc>
          <w:tcPr>
            <w:tcW w:w="2542" w:type="dxa"/>
          </w:tcPr>
          <w:p w:rsidR="00581838" w:rsidRDefault="00581838" w:rsidP="00D8628B"/>
        </w:tc>
      </w:tr>
      <w:tr w:rsidR="00D8628B" w:rsidTr="00D8628B">
        <w:trPr>
          <w:jc w:val="center"/>
        </w:trPr>
        <w:tc>
          <w:tcPr>
            <w:tcW w:w="1908" w:type="dxa"/>
          </w:tcPr>
          <w:p w:rsidR="00D8628B" w:rsidRDefault="00D8628B" w:rsidP="00D8628B">
            <w:pPr>
              <w:rPr>
                <w:rStyle w:val="RTiSWDocLiteralText"/>
              </w:rPr>
            </w:pPr>
            <w:r>
              <w:rPr>
                <w:rStyle w:val="RTiSWDocLiteralText"/>
              </w:rPr>
              <w:t>OutputFile</w:t>
            </w:r>
          </w:p>
          <w:p w:rsidR="00D8628B" w:rsidRDefault="00D8628B" w:rsidP="00D8628B">
            <w:pPr>
              <w:rPr>
                <w:rStyle w:val="RTiSWDocLiteralText"/>
              </w:rPr>
            </w:pPr>
            <w:r>
              <w:rPr>
                <w:rStyle w:val="RTiSWDocLiteralText"/>
              </w:rPr>
              <w:t>Footer</w:t>
            </w:r>
          </w:p>
        </w:tc>
        <w:tc>
          <w:tcPr>
            <w:tcW w:w="5126" w:type="dxa"/>
          </w:tcPr>
          <w:p w:rsidR="00D8628B" w:rsidRDefault="00D8628B" w:rsidP="00D8628B">
            <w:r>
              <w:t>Text that will be added to the bottom of the output file.</w:t>
            </w:r>
          </w:p>
        </w:tc>
        <w:tc>
          <w:tcPr>
            <w:tcW w:w="2542" w:type="dxa"/>
          </w:tcPr>
          <w:p w:rsidR="00D8628B" w:rsidRDefault="00D8628B" w:rsidP="00D8628B">
            <w:r>
              <w:t>Do not include footer content.</w:t>
            </w:r>
          </w:p>
        </w:tc>
      </w:tr>
      <w:tr w:rsidR="00D8628B" w:rsidTr="00D8628B">
        <w:trPr>
          <w:jc w:val="center"/>
        </w:trPr>
        <w:tc>
          <w:tcPr>
            <w:tcW w:w="1908" w:type="dxa"/>
          </w:tcPr>
          <w:p w:rsidR="00D8628B" w:rsidRDefault="00D8628B" w:rsidP="00095C09">
            <w:pPr>
              <w:rPr>
                <w:rStyle w:val="RTiSWDocLiteralText"/>
              </w:rPr>
            </w:pPr>
            <w:r>
              <w:rPr>
                <w:rStyle w:val="RTiSWDocLiteralText"/>
              </w:rPr>
              <w:t>Precision</w:t>
            </w:r>
          </w:p>
        </w:tc>
        <w:tc>
          <w:tcPr>
            <w:tcW w:w="5126" w:type="dxa"/>
          </w:tcPr>
          <w:p w:rsidR="00D8628B" w:rsidRDefault="00D8628B" w:rsidP="00581838">
            <w:r>
              <w:t xml:space="preserve">The number of digits after the decimal for </w:t>
            </w:r>
            <w:r w:rsidR="00581838">
              <w:t>formatting time series values</w:t>
            </w:r>
            <w:r>
              <w:t>.</w:t>
            </w:r>
          </w:p>
        </w:tc>
        <w:tc>
          <w:tcPr>
            <w:tcW w:w="2542" w:type="dxa"/>
          </w:tcPr>
          <w:p w:rsidR="00D8628B" w:rsidRPr="00A40D58" w:rsidRDefault="00D8628B" w:rsidP="00095C09">
            <w:pPr>
              <w:rPr>
                <w:rStyle w:val="RTiSWDocLiteralText"/>
              </w:rPr>
            </w:pPr>
            <w:r w:rsidRPr="00A40D58">
              <w:rPr>
                <w:rStyle w:val="RTiSWDocLiteralText"/>
              </w:rPr>
              <w:t>4</w:t>
            </w:r>
            <w:r>
              <w:t xml:space="preserve"> (in the future may default based on data type)</w:t>
            </w:r>
          </w:p>
        </w:tc>
      </w:tr>
      <w:tr w:rsidR="00D8628B" w:rsidTr="00D8628B">
        <w:trPr>
          <w:jc w:val="center"/>
        </w:trPr>
        <w:tc>
          <w:tcPr>
            <w:tcW w:w="1908" w:type="dxa"/>
          </w:tcPr>
          <w:p w:rsidR="00D8628B" w:rsidRDefault="00D8628B">
            <w:pPr>
              <w:rPr>
                <w:rStyle w:val="RTiSWDocLiteralText"/>
              </w:rPr>
            </w:pPr>
            <w:r>
              <w:rPr>
                <w:rStyle w:val="RTiSWDocLiteralText"/>
              </w:rPr>
              <w:t>MissingValue</w:t>
            </w:r>
          </w:p>
        </w:tc>
        <w:tc>
          <w:tcPr>
            <w:tcW w:w="5126" w:type="dxa"/>
          </w:tcPr>
          <w:p w:rsidR="00D8628B" w:rsidRDefault="00D8628B">
            <w:r>
              <w:t>The value to write to the file to indicate a missing value in the time series</w:t>
            </w:r>
            <w:r w:rsidR="00581838">
              <w:t>.  The value will be output literally and consequently string values are allowed.</w:t>
            </w:r>
            <w:r w:rsidR="00590814">
              <w:t xml:space="preserve">  Specify the value as </w:t>
            </w:r>
            <w:r w:rsidR="00590814" w:rsidRPr="00590814">
              <w:rPr>
                <w:rStyle w:val="RTiSWDocLiteralText"/>
              </w:rPr>
              <w:t>Blank</w:t>
            </w:r>
            <w:r w:rsidR="00590814">
              <w:t xml:space="preserve"> to cause blanks to be used for missing values.</w:t>
            </w:r>
          </w:p>
        </w:tc>
        <w:tc>
          <w:tcPr>
            <w:tcW w:w="2542" w:type="dxa"/>
          </w:tcPr>
          <w:p w:rsidR="00D8628B" w:rsidRDefault="00D8628B">
            <w:r>
              <w:t xml:space="preserve">As initialized when reading the time series or creating a new time series, typically </w:t>
            </w:r>
            <w:r w:rsidRPr="00DC7A35">
              <w:rPr>
                <w:rStyle w:val="RTiSWDocLiteralText"/>
              </w:rPr>
              <w:t>-999</w:t>
            </w:r>
            <w:r>
              <w:t xml:space="preserve">, </w:t>
            </w:r>
            <w:r w:rsidRPr="00DC7A35">
              <w:rPr>
                <w:rStyle w:val="RTiSWDocLiteralText"/>
              </w:rPr>
              <w:t>NaN</w:t>
            </w:r>
            <w:r>
              <w:t>, or another value that is not expected in data.</w:t>
            </w:r>
          </w:p>
        </w:tc>
      </w:tr>
      <w:tr w:rsidR="00D8628B" w:rsidTr="00D8628B">
        <w:trPr>
          <w:jc w:val="center"/>
        </w:trPr>
        <w:tc>
          <w:tcPr>
            <w:tcW w:w="1908" w:type="dxa"/>
          </w:tcPr>
          <w:p w:rsidR="00D8628B" w:rsidRDefault="00D8628B">
            <w:pPr>
              <w:rPr>
                <w:rStyle w:val="RTiSWDocLiteralText"/>
              </w:rPr>
            </w:pPr>
            <w:r>
              <w:rPr>
                <w:rStyle w:val="RTiSWDocLiteralText"/>
              </w:rPr>
              <w:t>OutputStart</w:t>
            </w:r>
          </w:p>
        </w:tc>
        <w:tc>
          <w:tcPr>
            <w:tcW w:w="5126" w:type="dxa"/>
          </w:tcPr>
          <w:p w:rsidR="00D8628B" w:rsidRDefault="00D8628B">
            <w:r>
              <w:t xml:space="preserve">The date/time for the start of the output. </w:t>
            </w:r>
          </w:p>
        </w:tc>
        <w:tc>
          <w:tcPr>
            <w:tcW w:w="2542" w:type="dxa"/>
          </w:tcPr>
          <w:p w:rsidR="00D8628B" w:rsidRDefault="00D8628B">
            <w:r>
              <w:t>Use the global output period.</w:t>
            </w:r>
          </w:p>
        </w:tc>
      </w:tr>
      <w:tr w:rsidR="00D8628B" w:rsidTr="00D8628B">
        <w:trPr>
          <w:jc w:val="center"/>
        </w:trPr>
        <w:tc>
          <w:tcPr>
            <w:tcW w:w="1908" w:type="dxa"/>
          </w:tcPr>
          <w:p w:rsidR="00D8628B" w:rsidRDefault="00D8628B">
            <w:pPr>
              <w:rPr>
                <w:rStyle w:val="RTiSWDocLiteralText"/>
              </w:rPr>
            </w:pPr>
            <w:r>
              <w:rPr>
                <w:rStyle w:val="RTiSWDocLiteralText"/>
              </w:rPr>
              <w:t>OutputEnd</w:t>
            </w:r>
          </w:p>
        </w:tc>
        <w:tc>
          <w:tcPr>
            <w:tcW w:w="5126" w:type="dxa"/>
          </w:tcPr>
          <w:p w:rsidR="00D8628B" w:rsidRDefault="00D8628B">
            <w:r>
              <w:t xml:space="preserve">The date/time for the end of the output. </w:t>
            </w:r>
          </w:p>
        </w:tc>
        <w:tc>
          <w:tcPr>
            <w:tcW w:w="2542" w:type="dxa"/>
          </w:tcPr>
          <w:p w:rsidR="00D8628B" w:rsidRDefault="00D8628B">
            <w:r>
              <w:t>Use the global output period.</w:t>
            </w:r>
          </w:p>
        </w:tc>
      </w:tr>
      <w:bookmarkEnd w:id="0"/>
    </w:tbl>
    <w:p w:rsidR="00837554" w:rsidRDefault="00837554">
      <w:pPr>
        <w:rPr>
          <w:color w:val="C0C0C0"/>
        </w:rPr>
      </w:pPr>
    </w:p>
    <w:p w:rsidR="00581838" w:rsidRDefault="00581838">
      <w:pPr>
        <w:rPr>
          <w:color w:val="C0C0C0"/>
        </w:rPr>
      </w:pPr>
    </w:p>
    <w:p w:rsidR="00581838" w:rsidRDefault="00581838">
      <w:pPr>
        <w:rPr>
          <w:color w:val="C0C0C0"/>
        </w:rPr>
      </w:pPr>
    </w:p>
    <w:p w:rsidR="00581838" w:rsidRDefault="00581838" w:rsidP="00045626">
      <w:pPr>
        <w:rPr>
          <w:color w:val="C0C0C0"/>
        </w:rPr>
      </w:pPr>
      <w:bookmarkStart w:id="1" w:name="_GoBack"/>
      <w:bookmarkEnd w:id="1"/>
      <w:r>
        <w:rPr>
          <w:color w:val="C0C0C0"/>
        </w:rPr>
        <w:t>.</w:t>
      </w:r>
    </w:p>
    <w:sectPr w:rsidR="00581838" w:rsidSect="002A0EBB">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3051" w:rsidRDefault="00473051" w:rsidP="00837554">
      <w:r>
        <w:separator/>
      </w:r>
    </w:p>
  </w:endnote>
  <w:endnote w:type="continuationSeparator" w:id="0">
    <w:p w:rsidR="00473051" w:rsidRDefault="00473051" w:rsidP="0083755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Light">
    <w:charset w:val="00"/>
    <w:family w:val="swiss"/>
    <w:pitch w:val="variable"/>
    <w:sig w:usb0="A00002EF"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554" w:rsidRDefault="00837554">
    <w:pPr>
      <w:pStyle w:val="RTiSWDocFooter"/>
    </w:pPr>
    <w:r>
      <w:t xml:space="preserve">Command Reference – </w:t>
    </w:r>
    <w:r w:rsidR="00287360">
      <w:t>W</w:t>
    </w:r>
    <w:r>
      <w:t>rite</w:t>
    </w:r>
    <w:r w:rsidR="00F5487D">
      <w:t>TimeSeriesToDataStream</w:t>
    </w:r>
    <w:r>
      <w:t xml:space="preserve">() - </w:t>
    </w:r>
    <w:r w:rsidR="00B75525">
      <w:fldChar w:fldCharType="begin"/>
    </w:r>
    <w:r>
      <w:instrText xml:space="preserve"> PAGE </w:instrText>
    </w:r>
    <w:r w:rsidR="00B75525">
      <w:fldChar w:fldCharType="separate"/>
    </w:r>
    <w:r w:rsidR="00590814">
      <w:rPr>
        <w:noProof/>
      </w:rPr>
      <w:t>4</w:t>
    </w:r>
    <w:r w:rsidR="00B75525">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554" w:rsidRDefault="00F5487D" w:rsidP="00F5487D">
    <w:pPr>
      <w:pStyle w:val="RTiSWDocFooter"/>
    </w:pPr>
    <w:r>
      <w:tab/>
    </w:r>
    <w:r>
      <w:tab/>
    </w:r>
    <w:r w:rsidR="00837554">
      <w:t xml:space="preserve">Command Reference – </w:t>
    </w:r>
    <w:r>
      <w:t>WriteTimeSeriesToDataStream</w:t>
    </w:r>
    <w:r w:rsidR="00837554">
      <w:t xml:space="preserve">() - </w:t>
    </w:r>
    <w:r w:rsidR="00B75525">
      <w:fldChar w:fldCharType="begin"/>
    </w:r>
    <w:r w:rsidR="00837554">
      <w:instrText xml:space="preserve"> PAGE </w:instrText>
    </w:r>
    <w:r w:rsidR="00B75525">
      <w:fldChar w:fldCharType="separate"/>
    </w:r>
    <w:r w:rsidR="00590814">
      <w:rPr>
        <w:noProof/>
      </w:rPr>
      <w:t>3</w:t>
    </w:r>
    <w:r w:rsidR="00B75525">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554" w:rsidRDefault="00837554">
    <w:pPr>
      <w:pStyle w:val="RTiSWDocFooter"/>
    </w:pPr>
    <w:r>
      <w:tab/>
    </w:r>
    <w:r>
      <w:tab/>
      <w:t xml:space="preserve">Command Reference – </w:t>
    </w:r>
    <w:r w:rsidR="00287360">
      <w:t>W</w:t>
    </w:r>
    <w:r>
      <w:t>rite</w:t>
    </w:r>
    <w:r w:rsidR="00F5487D">
      <w:t>TimeSeriesToDataStream</w:t>
    </w:r>
    <w:r>
      <w:t xml:space="preserve">() - </w:t>
    </w:r>
    <w:r w:rsidR="00B75525">
      <w:fldChar w:fldCharType="begin"/>
    </w:r>
    <w:r>
      <w:instrText xml:space="preserve"> PAGE </w:instrText>
    </w:r>
    <w:r w:rsidR="00B75525">
      <w:fldChar w:fldCharType="separate"/>
    </w:r>
    <w:r w:rsidR="00590814">
      <w:rPr>
        <w:noProof/>
      </w:rPr>
      <w:t>1</w:t>
    </w:r>
    <w:r w:rsidR="00B75525">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3051" w:rsidRDefault="00473051" w:rsidP="00837554">
      <w:r>
        <w:separator/>
      </w:r>
    </w:p>
  </w:footnote>
  <w:footnote w:type="continuationSeparator" w:id="0">
    <w:p w:rsidR="00473051" w:rsidRDefault="00473051" w:rsidP="008375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554" w:rsidRDefault="00287360">
    <w:pPr>
      <w:pStyle w:val="RTiSWDocHeader"/>
    </w:pPr>
    <w:r>
      <w:t>W</w:t>
    </w:r>
    <w:r w:rsidR="00837554">
      <w:t>rite</w:t>
    </w:r>
    <w:r w:rsidR="00F5487D">
      <w:t>TimeSeriesToDataStream</w:t>
    </w:r>
    <w:r w:rsidR="00837554">
      <w:t>() Command</w:t>
    </w:r>
    <w:r w:rsidR="00837554">
      <w:tab/>
    </w:r>
    <w:r w:rsidR="00837554">
      <w:tab/>
      <w:t>TSTool Documentation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554" w:rsidRDefault="00837554" w:rsidP="00F5487D">
    <w:pPr>
      <w:pStyle w:val="RTiSWDocHeader"/>
    </w:pPr>
    <w:r>
      <w:t>TSTool Documentation</w:t>
    </w:r>
    <w:r>
      <w:tab/>
    </w:r>
    <w:r w:rsidR="00F5487D">
      <w:tab/>
      <w:t>WriteTimeSeriesToDataStream</w:t>
    </w:r>
    <w:r>
      <w:t>() Command</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554" w:rsidRDefault="00837554">
    <w:pPr>
      <w:pStyle w:val="RTiSWDoc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392760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7C03C1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E6C1E0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86241C8"/>
    <w:lvl w:ilvl="0">
      <w:start w:val="1"/>
      <w:numFmt w:val="decimal"/>
      <w:pStyle w:val="ListNumber2"/>
      <w:lvlText w:val="%1."/>
      <w:lvlJc w:val="left"/>
      <w:pPr>
        <w:tabs>
          <w:tab w:val="num" w:pos="720"/>
        </w:tabs>
        <w:ind w:left="720" w:hanging="360"/>
      </w:pPr>
    </w:lvl>
  </w:abstractNum>
  <w:abstractNum w:abstractNumId="4">
    <w:nsid w:val="FFFFFF80"/>
    <w:multiLevelType w:val="singleLevel"/>
    <w:tmpl w:val="0C2EB5F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4B817B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E447B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ECC66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2D80A9C"/>
    <w:lvl w:ilvl="0">
      <w:start w:val="1"/>
      <w:numFmt w:val="decimal"/>
      <w:pStyle w:val="ListNumber"/>
      <w:lvlText w:val="%1."/>
      <w:lvlJc w:val="left"/>
      <w:pPr>
        <w:tabs>
          <w:tab w:val="num" w:pos="360"/>
        </w:tabs>
        <w:ind w:left="360" w:hanging="360"/>
      </w:pPr>
    </w:lvl>
  </w:abstractNum>
  <w:abstractNum w:abstractNumId="9">
    <w:nsid w:val="FFFFFF89"/>
    <w:multiLevelType w:val="singleLevel"/>
    <w:tmpl w:val="C562DC7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A923F86"/>
    <w:multiLevelType w:val="hybridMultilevel"/>
    <w:tmpl w:val="975081D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8" w:dllVersion="513" w:checkStyle="1"/>
  <w:proofState w:spelling="clean" w:grammar="clean"/>
  <w:stylePaneFormatFilter w:val="3F01"/>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7170"/>
  </w:hdrShapeDefaults>
  <w:footnotePr>
    <w:footnote w:id="-1"/>
    <w:footnote w:id="0"/>
  </w:footnotePr>
  <w:endnotePr>
    <w:endnote w:id="-1"/>
    <w:endnote w:id="0"/>
  </w:endnotePr>
  <w:compat/>
  <w:rsids>
    <w:rsidRoot w:val="00287360"/>
    <w:rsid w:val="00045626"/>
    <w:rsid w:val="00080056"/>
    <w:rsid w:val="00095C09"/>
    <w:rsid w:val="00174B13"/>
    <w:rsid w:val="00211F22"/>
    <w:rsid w:val="00287360"/>
    <w:rsid w:val="002A0EBB"/>
    <w:rsid w:val="0038061B"/>
    <w:rsid w:val="003D5096"/>
    <w:rsid w:val="00422BD5"/>
    <w:rsid w:val="00422D9A"/>
    <w:rsid w:val="00440D04"/>
    <w:rsid w:val="00473051"/>
    <w:rsid w:val="00510D85"/>
    <w:rsid w:val="00581838"/>
    <w:rsid w:val="00590814"/>
    <w:rsid w:val="005B5900"/>
    <w:rsid w:val="00737A88"/>
    <w:rsid w:val="00750118"/>
    <w:rsid w:val="007F227D"/>
    <w:rsid w:val="00800296"/>
    <w:rsid w:val="00837554"/>
    <w:rsid w:val="00857E85"/>
    <w:rsid w:val="00936487"/>
    <w:rsid w:val="00943965"/>
    <w:rsid w:val="00952EFA"/>
    <w:rsid w:val="009F0821"/>
    <w:rsid w:val="009F64ED"/>
    <w:rsid w:val="00A40D58"/>
    <w:rsid w:val="00A46EA9"/>
    <w:rsid w:val="00B75525"/>
    <w:rsid w:val="00B968C3"/>
    <w:rsid w:val="00BA364C"/>
    <w:rsid w:val="00BC1FA0"/>
    <w:rsid w:val="00C43CE9"/>
    <w:rsid w:val="00D85CC2"/>
    <w:rsid w:val="00D8628B"/>
    <w:rsid w:val="00D86CD0"/>
    <w:rsid w:val="00DC7A35"/>
    <w:rsid w:val="00E33919"/>
    <w:rsid w:val="00F5487D"/>
    <w:rsid w:val="00F80FEF"/>
    <w:rsid w:val="00FA71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RTi SW Doc Normal"/>
    <w:qFormat/>
    <w:rsid w:val="002A0EBB"/>
    <w:rPr>
      <w:sz w:val="22"/>
    </w:rPr>
  </w:style>
  <w:style w:type="paragraph" w:styleId="Heading1">
    <w:name w:val="heading 1"/>
    <w:aliases w:val="RTi SW Doc"/>
    <w:qFormat/>
    <w:rsid w:val="002A0EBB"/>
    <w:pPr>
      <w:keepNext/>
      <w:outlineLvl w:val="0"/>
    </w:pPr>
    <w:rPr>
      <w:rFonts w:ascii="Arial Bold" w:hAnsi="Arial Bold"/>
      <w:b/>
      <w:sz w:val="24"/>
    </w:rPr>
  </w:style>
  <w:style w:type="paragraph" w:styleId="Heading2">
    <w:name w:val="heading 2"/>
    <w:aliases w:val="RTi SW Doc 2"/>
    <w:qFormat/>
    <w:rsid w:val="002A0EBB"/>
    <w:pPr>
      <w:keepNext/>
      <w:outlineLvl w:val="1"/>
    </w:pPr>
    <w:rPr>
      <w:rFonts w:ascii="Arial Bold" w:hAnsi="Arial Bold"/>
      <w:b/>
    </w:rPr>
  </w:style>
  <w:style w:type="paragraph" w:styleId="Heading3">
    <w:name w:val="heading 3"/>
    <w:aliases w:val="RTi SW Doc 3"/>
    <w:qFormat/>
    <w:rsid w:val="002A0EBB"/>
    <w:pPr>
      <w:keepNext/>
      <w:outlineLvl w:val="2"/>
    </w:pPr>
    <w:rPr>
      <w:rFonts w:ascii="Arial Bold" w:hAnsi="Arial Bold"/>
      <w:b/>
      <w:i/>
    </w:rPr>
  </w:style>
  <w:style w:type="paragraph" w:styleId="Heading4">
    <w:name w:val="heading 4"/>
    <w:aliases w:val="RTi SW Doc 4"/>
    <w:qFormat/>
    <w:rsid w:val="002A0EBB"/>
    <w:pPr>
      <w:keepNext/>
      <w:outlineLvl w:val="3"/>
    </w:pPr>
    <w:rPr>
      <w:rFonts w:ascii="Arial" w:hAnsi="Arial"/>
      <w:i/>
    </w:rPr>
  </w:style>
  <w:style w:type="paragraph" w:styleId="Heading5">
    <w:name w:val="heading 5"/>
    <w:aliases w:val="RTi SW Doc 5"/>
    <w:qFormat/>
    <w:rsid w:val="002A0EBB"/>
    <w:pPr>
      <w:keepNext/>
      <w:outlineLvl w:val="4"/>
    </w:pPr>
    <w:rPr>
      <w:rFonts w:ascii="Arial" w:hAnsi="Arial"/>
      <w:u w:val="single"/>
    </w:rPr>
  </w:style>
  <w:style w:type="paragraph" w:styleId="Heading6">
    <w:name w:val="heading 6"/>
    <w:basedOn w:val="Normal"/>
    <w:next w:val="Normal"/>
    <w:qFormat/>
    <w:rsid w:val="002A0EBB"/>
    <w:pPr>
      <w:keepNext/>
      <w:outlineLvl w:val="5"/>
    </w:pPr>
    <w:rPr>
      <w:rFonts w:ascii="Times" w:hAnsi="Times"/>
      <w:u w:val="single"/>
    </w:rPr>
  </w:style>
  <w:style w:type="paragraph" w:styleId="Heading7">
    <w:name w:val="heading 7"/>
    <w:basedOn w:val="Normal"/>
    <w:next w:val="Normal"/>
    <w:qFormat/>
    <w:rsid w:val="002A0EBB"/>
    <w:pPr>
      <w:keepNext/>
      <w:outlineLvl w:val="6"/>
    </w:pPr>
    <w:rPr>
      <w:b/>
      <w:i/>
    </w:rPr>
  </w:style>
  <w:style w:type="paragraph" w:styleId="Heading8">
    <w:name w:val="heading 8"/>
    <w:basedOn w:val="Normal"/>
    <w:next w:val="Normal"/>
    <w:qFormat/>
    <w:rsid w:val="002A0EBB"/>
    <w:pPr>
      <w:keepNext/>
      <w:outlineLvl w:val="7"/>
    </w:pPr>
    <w:rPr>
      <w:b/>
      <w:u w:val="single"/>
    </w:rPr>
  </w:style>
  <w:style w:type="paragraph" w:styleId="Heading9">
    <w:name w:val="heading 9"/>
    <w:basedOn w:val="Normal"/>
    <w:next w:val="Normal"/>
    <w:qFormat/>
    <w:rsid w:val="002A0EBB"/>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rsid w:val="002A0EBB"/>
    <w:pPr>
      <w:jc w:val="right"/>
    </w:pPr>
    <w:rPr>
      <w:rFonts w:ascii="Arial Bold" w:hAnsi="Arial Bold"/>
      <w:b/>
      <w:sz w:val="24"/>
    </w:rPr>
  </w:style>
  <w:style w:type="paragraph" w:customStyle="1" w:styleId="RTiSWDocChapterTitle">
    <w:name w:val="RTi SW Doc Chapter Title"/>
    <w:rsid w:val="002A0EBB"/>
    <w:pPr>
      <w:jc w:val="right"/>
    </w:pPr>
    <w:rPr>
      <w:rFonts w:ascii="Arial Bold" w:hAnsi="Arial Bold"/>
      <w:b/>
      <w:sz w:val="40"/>
    </w:rPr>
  </w:style>
  <w:style w:type="paragraph" w:customStyle="1" w:styleId="RTiSWDocFigureTableTitle">
    <w:name w:val="RTi SW Doc Figure/Table Title"/>
    <w:basedOn w:val="Normal"/>
    <w:next w:val="Normal"/>
    <w:rsid w:val="002A0EBB"/>
    <w:pPr>
      <w:jc w:val="center"/>
    </w:pPr>
    <w:rPr>
      <w:rFonts w:ascii="Arial" w:hAnsi="Arial"/>
      <w:b/>
      <w:sz w:val="20"/>
    </w:rPr>
  </w:style>
  <w:style w:type="character" w:customStyle="1" w:styleId="RTiSWDocFileDirReference">
    <w:name w:val="RTi SW Doc File/Dir Reference"/>
    <w:basedOn w:val="DefaultParagraphFont"/>
    <w:rsid w:val="002A0EBB"/>
    <w:rPr>
      <w:rFonts w:ascii="Times New Roman" w:hAnsi="Times New Roman"/>
      <w:i/>
      <w:sz w:val="22"/>
    </w:rPr>
  </w:style>
  <w:style w:type="paragraph" w:customStyle="1" w:styleId="RTiSWDocFooter">
    <w:name w:val="RTi SW Doc Footer"/>
    <w:rsid w:val="002A0EBB"/>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sid w:val="002A0EBB"/>
    <w:rPr>
      <w:rFonts w:ascii="Arial" w:hAnsi="Arial"/>
      <w:b/>
      <w:i/>
      <w:sz w:val="20"/>
    </w:rPr>
  </w:style>
  <w:style w:type="paragraph" w:customStyle="1" w:styleId="RTiSWDocHeader">
    <w:name w:val="RTi SW Doc Header"/>
    <w:rsid w:val="002A0EBB"/>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510D85"/>
    <w:rPr>
      <w:rFonts w:ascii="Courier New" w:hAnsi="Courier New"/>
      <w:sz w:val="22"/>
    </w:rPr>
  </w:style>
  <w:style w:type="character" w:customStyle="1" w:styleId="RTiSWDocLiteralTextInput">
    <w:name w:val="RTi SW Doc Literal Text Input"/>
    <w:basedOn w:val="DefaultParagraphFont"/>
    <w:rsid w:val="00510D85"/>
    <w:rPr>
      <w:rFonts w:ascii="Courier New" w:hAnsi="Courier New"/>
      <w:b/>
      <w:sz w:val="22"/>
    </w:rPr>
  </w:style>
  <w:style w:type="paragraph" w:customStyle="1" w:styleId="RTiSWDocMainTitle">
    <w:name w:val="RTi SW Doc Main Title"/>
    <w:rsid w:val="002A0EBB"/>
    <w:pPr>
      <w:jc w:val="center"/>
    </w:pPr>
    <w:rPr>
      <w:rFonts w:ascii="Arial Bold" w:hAnsi="Arial Bold"/>
      <w:b/>
      <w:sz w:val="48"/>
    </w:rPr>
  </w:style>
  <w:style w:type="paragraph" w:customStyle="1" w:styleId="RTiSWDocNote">
    <w:name w:val="RTi SW Doc Note"/>
    <w:rsid w:val="002A0EBB"/>
    <w:pPr>
      <w:jc w:val="right"/>
    </w:pPr>
    <w:rPr>
      <w:rFonts w:ascii="Arial" w:hAnsi="Arial"/>
      <w:sz w:val="12"/>
    </w:rPr>
  </w:style>
  <w:style w:type="character" w:customStyle="1" w:styleId="RTiSWDocSectionReference">
    <w:name w:val="RTi SW Doc Section Reference"/>
    <w:basedOn w:val="DefaultParagraphFont"/>
    <w:rsid w:val="002A0EBB"/>
    <w:rPr>
      <w:rFonts w:ascii="Arial" w:hAnsi="Arial"/>
      <w:b/>
      <w:sz w:val="20"/>
    </w:rPr>
  </w:style>
  <w:style w:type="paragraph" w:customStyle="1" w:styleId="RTiSWDocSubtitle">
    <w:name w:val="RTi SW Doc Subtitle"/>
    <w:rsid w:val="002A0EBB"/>
    <w:pPr>
      <w:jc w:val="center"/>
    </w:pPr>
    <w:rPr>
      <w:rFonts w:ascii="Arial Bold" w:hAnsi="Arial Bold"/>
      <w:sz w:val="28"/>
    </w:rPr>
  </w:style>
  <w:style w:type="paragraph" w:customStyle="1" w:styleId="RTiSWDocTableHeading">
    <w:name w:val="RTi SW Doc Table Heading"/>
    <w:basedOn w:val="Normal"/>
    <w:next w:val="Normal"/>
    <w:rsid w:val="002A0EBB"/>
    <w:rPr>
      <w:rFonts w:ascii="Arial" w:hAnsi="Arial"/>
      <w:b/>
    </w:rPr>
  </w:style>
  <w:style w:type="paragraph" w:customStyle="1" w:styleId="RTiSWDocToC">
    <w:name w:val="RTi SW Doc ToC"/>
    <w:rsid w:val="002A0EBB"/>
    <w:pPr>
      <w:tabs>
        <w:tab w:val="left" w:pos="360"/>
        <w:tab w:val="left" w:pos="720"/>
      </w:tabs>
    </w:pPr>
    <w:rPr>
      <w:rFonts w:ascii="Arial" w:hAnsi="Arial"/>
      <w:sz w:val="22"/>
    </w:rPr>
  </w:style>
  <w:style w:type="character" w:styleId="FollowedHyperlink">
    <w:name w:val="FollowedHyperlink"/>
    <w:basedOn w:val="DefaultParagraphFont"/>
    <w:rsid w:val="00422D9A"/>
    <w:rPr>
      <w:color w:val="800080"/>
      <w:u w:val="single"/>
    </w:rPr>
  </w:style>
  <w:style w:type="paragraph" w:styleId="BalloonText">
    <w:name w:val="Balloon Text"/>
    <w:basedOn w:val="Normal"/>
    <w:semiHidden/>
    <w:rsid w:val="00A46EA9"/>
    <w:rPr>
      <w:rFonts w:ascii="Tahoma" w:hAnsi="Tahoma" w:cs="Tahoma"/>
      <w:sz w:val="16"/>
      <w:szCs w:val="16"/>
    </w:rPr>
  </w:style>
  <w:style w:type="paragraph" w:styleId="BlockText">
    <w:name w:val="Block Text"/>
    <w:basedOn w:val="Normal"/>
    <w:rsid w:val="00A46EA9"/>
    <w:pPr>
      <w:spacing w:after="120"/>
      <w:ind w:left="1440" w:right="1440"/>
    </w:pPr>
  </w:style>
  <w:style w:type="paragraph" w:styleId="BodyText">
    <w:name w:val="Body Text"/>
    <w:basedOn w:val="Normal"/>
    <w:rsid w:val="00A46EA9"/>
    <w:pPr>
      <w:spacing w:after="120"/>
    </w:pPr>
  </w:style>
  <w:style w:type="paragraph" w:styleId="BodyText2">
    <w:name w:val="Body Text 2"/>
    <w:basedOn w:val="Normal"/>
    <w:rsid w:val="00A46EA9"/>
    <w:pPr>
      <w:spacing w:after="120" w:line="480" w:lineRule="auto"/>
    </w:pPr>
  </w:style>
  <w:style w:type="paragraph" w:styleId="BodyText3">
    <w:name w:val="Body Text 3"/>
    <w:basedOn w:val="Normal"/>
    <w:rsid w:val="00A46EA9"/>
    <w:pPr>
      <w:spacing w:after="120"/>
    </w:pPr>
    <w:rPr>
      <w:sz w:val="16"/>
      <w:szCs w:val="16"/>
    </w:rPr>
  </w:style>
  <w:style w:type="paragraph" w:styleId="BodyTextFirstIndent">
    <w:name w:val="Body Text First Indent"/>
    <w:basedOn w:val="BodyText"/>
    <w:rsid w:val="00A46EA9"/>
    <w:pPr>
      <w:ind w:firstLine="210"/>
    </w:pPr>
  </w:style>
  <w:style w:type="paragraph" w:styleId="BodyTextIndent">
    <w:name w:val="Body Text Indent"/>
    <w:basedOn w:val="Normal"/>
    <w:rsid w:val="00A46EA9"/>
    <w:pPr>
      <w:spacing w:after="120"/>
      <w:ind w:left="360"/>
    </w:pPr>
  </w:style>
  <w:style w:type="paragraph" w:styleId="BodyTextFirstIndent2">
    <w:name w:val="Body Text First Indent 2"/>
    <w:basedOn w:val="BodyTextIndent"/>
    <w:rsid w:val="00A46EA9"/>
    <w:pPr>
      <w:ind w:firstLine="210"/>
    </w:pPr>
  </w:style>
  <w:style w:type="paragraph" w:styleId="BodyTextIndent2">
    <w:name w:val="Body Text Indent 2"/>
    <w:basedOn w:val="Normal"/>
    <w:rsid w:val="00A46EA9"/>
    <w:pPr>
      <w:spacing w:after="120" w:line="480" w:lineRule="auto"/>
      <w:ind w:left="360"/>
    </w:pPr>
  </w:style>
  <w:style w:type="paragraph" w:styleId="BodyTextIndent3">
    <w:name w:val="Body Text Indent 3"/>
    <w:basedOn w:val="Normal"/>
    <w:rsid w:val="00A46EA9"/>
    <w:pPr>
      <w:spacing w:after="120"/>
      <w:ind w:left="360"/>
    </w:pPr>
    <w:rPr>
      <w:sz w:val="16"/>
      <w:szCs w:val="16"/>
    </w:rPr>
  </w:style>
  <w:style w:type="paragraph" w:styleId="Caption">
    <w:name w:val="caption"/>
    <w:basedOn w:val="Normal"/>
    <w:next w:val="Normal"/>
    <w:qFormat/>
    <w:rsid w:val="00A46EA9"/>
    <w:rPr>
      <w:b/>
      <w:bCs/>
      <w:sz w:val="20"/>
    </w:rPr>
  </w:style>
  <w:style w:type="paragraph" w:styleId="Closing">
    <w:name w:val="Closing"/>
    <w:basedOn w:val="Normal"/>
    <w:rsid w:val="00A46EA9"/>
    <w:pPr>
      <w:ind w:left="4320"/>
    </w:pPr>
  </w:style>
  <w:style w:type="paragraph" w:styleId="CommentText">
    <w:name w:val="annotation text"/>
    <w:basedOn w:val="Normal"/>
    <w:semiHidden/>
    <w:rsid w:val="00A46EA9"/>
    <w:rPr>
      <w:sz w:val="20"/>
    </w:rPr>
  </w:style>
  <w:style w:type="paragraph" w:styleId="CommentSubject">
    <w:name w:val="annotation subject"/>
    <w:basedOn w:val="CommentText"/>
    <w:next w:val="CommentText"/>
    <w:semiHidden/>
    <w:rsid w:val="00A46EA9"/>
    <w:rPr>
      <w:b/>
      <w:bCs/>
    </w:rPr>
  </w:style>
  <w:style w:type="paragraph" w:styleId="Date">
    <w:name w:val="Date"/>
    <w:basedOn w:val="Normal"/>
    <w:next w:val="Normal"/>
    <w:rsid w:val="00A46EA9"/>
  </w:style>
  <w:style w:type="paragraph" w:styleId="DocumentMap">
    <w:name w:val="Document Map"/>
    <w:basedOn w:val="Normal"/>
    <w:semiHidden/>
    <w:rsid w:val="00A46EA9"/>
    <w:pPr>
      <w:shd w:val="clear" w:color="auto" w:fill="000080"/>
    </w:pPr>
    <w:rPr>
      <w:rFonts w:ascii="Tahoma" w:hAnsi="Tahoma" w:cs="Tahoma"/>
      <w:sz w:val="20"/>
    </w:rPr>
  </w:style>
  <w:style w:type="paragraph" w:styleId="E-mailSignature">
    <w:name w:val="E-mail Signature"/>
    <w:basedOn w:val="Normal"/>
    <w:rsid w:val="00A46EA9"/>
  </w:style>
  <w:style w:type="paragraph" w:styleId="EndnoteText">
    <w:name w:val="endnote text"/>
    <w:basedOn w:val="Normal"/>
    <w:semiHidden/>
    <w:rsid w:val="00A46EA9"/>
    <w:rPr>
      <w:sz w:val="20"/>
    </w:rPr>
  </w:style>
  <w:style w:type="paragraph" w:styleId="EnvelopeAddress">
    <w:name w:val="envelope address"/>
    <w:basedOn w:val="Normal"/>
    <w:rsid w:val="00A46EA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A46EA9"/>
    <w:rPr>
      <w:rFonts w:ascii="Arial" w:hAnsi="Arial" w:cs="Arial"/>
      <w:sz w:val="20"/>
    </w:rPr>
  </w:style>
  <w:style w:type="paragraph" w:styleId="Footer">
    <w:name w:val="footer"/>
    <w:basedOn w:val="Normal"/>
    <w:rsid w:val="00A46EA9"/>
    <w:pPr>
      <w:tabs>
        <w:tab w:val="center" w:pos="4320"/>
        <w:tab w:val="right" w:pos="8640"/>
      </w:tabs>
    </w:pPr>
  </w:style>
  <w:style w:type="paragraph" w:styleId="FootnoteText">
    <w:name w:val="footnote text"/>
    <w:basedOn w:val="Normal"/>
    <w:semiHidden/>
    <w:rsid w:val="00A46EA9"/>
    <w:rPr>
      <w:sz w:val="20"/>
    </w:rPr>
  </w:style>
  <w:style w:type="paragraph" w:styleId="Header">
    <w:name w:val="header"/>
    <w:basedOn w:val="Normal"/>
    <w:rsid w:val="00A46EA9"/>
    <w:pPr>
      <w:tabs>
        <w:tab w:val="center" w:pos="4320"/>
        <w:tab w:val="right" w:pos="8640"/>
      </w:tabs>
    </w:pPr>
  </w:style>
  <w:style w:type="paragraph" w:styleId="HTMLAddress">
    <w:name w:val="HTML Address"/>
    <w:basedOn w:val="Normal"/>
    <w:rsid w:val="00A46EA9"/>
    <w:rPr>
      <w:i/>
      <w:iCs/>
    </w:rPr>
  </w:style>
  <w:style w:type="paragraph" w:styleId="HTMLPreformatted">
    <w:name w:val="HTML Preformatted"/>
    <w:basedOn w:val="Normal"/>
    <w:rsid w:val="00A46EA9"/>
    <w:rPr>
      <w:rFonts w:ascii="Courier New" w:hAnsi="Courier New" w:cs="Courier New"/>
      <w:sz w:val="20"/>
    </w:rPr>
  </w:style>
  <w:style w:type="paragraph" w:styleId="Index1">
    <w:name w:val="index 1"/>
    <w:basedOn w:val="Normal"/>
    <w:next w:val="Normal"/>
    <w:autoRedefine/>
    <w:semiHidden/>
    <w:rsid w:val="00A46EA9"/>
    <w:pPr>
      <w:ind w:left="220" w:hanging="220"/>
    </w:pPr>
  </w:style>
  <w:style w:type="paragraph" w:styleId="Index2">
    <w:name w:val="index 2"/>
    <w:basedOn w:val="Normal"/>
    <w:next w:val="Normal"/>
    <w:autoRedefine/>
    <w:semiHidden/>
    <w:rsid w:val="00A46EA9"/>
    <w:pPr>
      <w:ind w:left="440" w:hanging="220"/>
    </w:pPr>
  </w:style>
  <w:style w:type="paragraph" w:styleId="Index3">
    <w:name w:val="index 3"/>
    <w:basedOn w:val="Normal"/>
    <w:next w:val="Normal"/>
    <w:autoRedefine/>
    <w:semiHidden/>
    <w:rsid w:val="00A46EA9"/>
    <w:pPr>
      <w:ind w:left="660" w:hanging="220"/>
    </w:pPr>
  </w:style>
  <w:style w:type="paragraph" w:styleId="Index4">
    <w:name w:val="index 4"/>
    <w:basedOn w:val="Normal"/>
    <w:next w:val="Normal"/>
    <w:autoRedefine/>
    <w:semiHidden/>
    <w:rsid w:val="00A46EA9"/>
    <w:pPr>
      <w:ind w:left="880" w:hanging="220"/>
    </w:pPr>
  </w:style>
  <w:style w:type="paragraph" w:styleId="Index5">
    <w:name w:val="index 5"/>
    <w:basedOn w:val="Normal"/>
    <w:next w:val="Normal"/>
    <w:autoRedefine/>
    <w:semiHidden/>
    <w:rsid w:val="00A46EA9"/>
    <w:pPr>
      <w:ind w:left="1100" w:hanging="220"/>
    </w:pPr>
  </w:style>
  <w:style w:type="paragraph" w:styleId="Index6">
    <w:name w:val="index 6"/>
    <w:basedOn w:val="Normal"/>
    <w:next w:val="Normal"/>
    <w:autoRedefine/>
    <w:semiHidden/>
    <w:rsid w:val="00A46EA9"/>
    <w:pPr>
      <w:ind w:left="1320" w:hanging="220"/>
    </w:pPr>
  </w:style>
  <w:style w:type="paragraph" w:styleId="Index7">
    <w:name w:val="index 7"/>
    <w:basedOn w:val="Normal"/>
    <w:next w:val="Normal"/>
    <w:autoRedefine/>
    <w:semiHidden/>
    <w:rsid w:val="00A46EA9"/>
    <w:pPr>
      <w:ind w:left="1540" w:hanging="220"/>
    </w:pPr>
  </w:style>
  <w:style w:type="paragraph" w:styleId="Index8">
    <w:name w:val="index 8"/>
    <w:basedOn w:val="Normal"/>
    <w:next w:val="Normal"/>
    <w:autoRedefine/>
    <w:semiHidden/>
    <w:rsid w:val="00A46EA9"/>
    <w:pPr>
      <w:ind w:left="1760" w:hanging="220"/>
    </w:pPr>
  </w:style>
  <w:style w:type="paragraph" w:styleId="Index9">
    <w:name w:val="index 9"/>
    <w:basedOn w:val="Normal"/>
    <w:next w:val="Normal"/>
    <w:autoRedefine/>
    <w:semiHidden/>
    <w:rsid w:val="00A46EA9"/>
    <w:pPr>
      <w:ind w:left="1980" w:hanging="220"/>
    </w:pPr>
  </w:style>
  <w:style w:type="paragraph" w:styleId="IndexHeading">
    <w:name w:val="index heading"/>
    <w:basedOn w:val="Normal"/>
    <w:next w:val="Index1"/>
    <w:semiHidden/>
    <w:rsid w:val="00A46EA9"/>
    <w:rPr>
      <w:rFonts w:ascii="Arial" w:hAnsi="Arial" w:cs="Arial"/>
      <w:b/>
      <w:bCs/>
    </w:rPr>
  </w:style>
  <w:style w:type="paragraph" w:styleId="List">
    <w:name w:val="List"/>
    <w:basedOn w:val="Normal"/>
    <w:rsid w:val="00A46EA9"/>
    <w:pPr>
      <w:ind w:left="360" w:hanging="360"/>
    </w:pPr>
  </w:style>
  <w:style w:type="paragraph" w:styleId="List2">
    <w:name w:val="List 2"/>
    <w:basedOn w:val="Normal"/>
    <w:rsid w:val="00A46EA9"/>
    <w:pPr>
      <w:ind w:left="720" w:hanging="360"/>
    </w:pPr>
  </w:style>
  <w:style w:type="paragraph" w:styleId="List3">
    <w:name w:val="List 3"/>
    <w:basedOn w:val="Normal"/>
    <w:rsid w:val="00A46EA9"/>
    <w:pPr>
      <w:ind w:left="1080" w:hanging="360"/>
    </w:pPr>
  </w:style>
  <w:style w:type="paragraph" w:styleId="List4">
    <w:name w:val="List 4"/>
    <w:basedOn w:val="Normal"/>
    <w:rsid w:val="00A46EA9"/>
    <w:pPr>
      <w:ind w:left="1440" w:hanging="360"/>
    </w:pPr>
  </w:style>
  <w:style w:type="paragraph" w:styleId="List5">
    <w:name w:val="List 5"/>
    <w:basedOn w:val="Normal"/>
    <w:rsid w:val="00A46EA9"/>
    <w:pPr>
      <w:ind w:left="1800" w:hanging="360"/>
    </w:pPr>
  </w:style>
  <w:style w:type="paragraph" w:styleId="ListBullet">
    <w:name w:val="List Bullet"/>
    <w:basedOn w:val="Normal"/>
    <w:rsid w:val="00A46EA9"/>
    <w:pPr>
      <w:numPr>
        <w:numId w:val="2"/>
      </w:numPr>
    </w:pPr>
  </w:style>
  <w:style w:type="paragraph" w:styleId="ListBullet2">
    <w:name w:val="List Bullet 2"/>
    <w:basedOn w:val="Normal"/>
    <w:rsid w:val="00A46EA9"/>
    <w:pPr>
      <w:numPr>
        <w:numId w:val="3"/>
      </w:numPr>
    </w:pPr>
  </w:style>
  <w:style w:type="paragraph" w:styleId="ListBullet3">
    <w:name w:val="List Bullet 3"/>
    <w:basedOn w:val="Normal"/>
    <w:rsid w:val="00A46EA9"/>
    <w:pPr>
      <w:numPr>
        <w:numId w:val="4"/>
      </w:numPr>
    </w:pPr>
  </w:style>
  <w:style w:type="paragraph" w:styleId="ListBullet4">
    <w:name w:val="List Bullet 4"/>
    <w:basedOn w:val="Normal"/>
    <w:rsid w:val="00A46EA9"/>
    <w:pPr>
      <w:numPr>
        <w:numId w:val="5"/>
      </w:numPr>
    </w:pPr>
  </w:style>
  <w:style w:type="paragraph" w:styleId="ListBullet5">
    <w:name w:val="List Bullet 5"/>
    <w:basedOn w:val="Normal"/>
    <w:rsid w:val="00A46EA9"/>
    <w:pPr>
      <w:numPr>
        <w:numId w:val="6"/>
      </w:numPr>
    </w:pPr>
  </w:style>
  <w:style w:type="paragraph" w:styleId="ListContinue">
    <w:name w:val="List Continue"/>
    <w:basedOn w:val="Normal"/>
    <w:rsid w:val="00A46EA9"/>
    <w:pPr>
      <w:spacing w:after="120"/>
      <w:ind w:left="360"/>
    </w:pPr>
  </w:style>
  <w:style w:type="paragraph" w:styleId="ListContinue2">
    <w:name w:val="List Continue 2"/>
    <w:basedOn w:val="Normal"/>
    <w:rsid w:val="00A46EA9"/>
    <w:pPr>
      <w:spacing w:after="120"/>
      <w:ind w:left="720"/>
    </w:pPr>
  </w:style>
  <w:style w:type="paragraph" w:styleId="ListContinue3">
    <w:name w:val="List Continue 3"/>
    <w:basedOn w:val="Normal"/>
    <w:rsid w:val="00A46EA9"/>
    <w:pPr>
      <w:spacing w:after="120"/>
      <w:ind w:left="1080"/>
    </w:pPr>
  </w:style>
  <w:style w:type="paragraph" w:styleId="ListContinue4">
    <w:name w:val="List Continue 4"/>
    <w:basedOn w:val="Normal"/>
    <w:rsid w:val="00A46EA9"/>
    <w:pPr>
      <w:spacing w:after="120"/>
      <w:ind w:left="1440"/>
    </w:pPr>
  </w:style>
  <w:style w:type="paragraph" w:styleId="ListContinue5">
    <w:name w:val="List Continue 5"/>
    <w:basedOn w:val="Normal"/>
    <w:rsid w:val="00A46EA9"/>
    <w:pPr>
      <w:spacing w:after="120"/>
      <w:ind w:left="1800"/>
    </w:pPr>
  </w:style>
  <w:style w:type="paragraph" w:styleId="ListNumber">
    <w:name w:val="List Number"/>
    <w:basedOn w:val="Normal"/>
    <w:rsid w:val="00A46EA9"/>
    <w:pPr>
      <w:numPr>
        <w:numId w:val="7"/>
      </w:numPr>
    </w:pPr>
  </w:style>
  <w:style w:type="paragraph" w:styleId="ListNumber2">
    <w:name w:val="List Number 2"/>
    <w:basedOn w:val="Normal"/>
    <w:rsid w:val="00A46EA9"/>
    <w:pPr>
      <w:numPr>
        <w:numId w:val="8"/>
      </w:numPr>
    </w:pPr>
  </w:style>
  <w:style w:type="paragraph" w:styleId="ListNumber3">
    <w:name w:val="List Number 3"/>
    <w:basedOn w:val="Normal"/>
    <w:rsid w:val="00A46EA9"/>
    <w:pPr>
      <w:numPr>
        <w:numId w:val="9"/>
      </w:numPr>
    </w:pPr>
  </w:style>
  <w:style w:type="paragraph" w:styleId="ListNumber4">
    <w:name w:val="List Number 4"/>
    <w:basedOn w:val="Normal"/>
    <w:rsid w:val="00A46EA9"/>
    <w:pPr>
      <w:numPr>
        <w:numId w:val="10"/>
      </w:numPr>
    </w:pPr>
  </w:style>
  <w:style w:type="paragraph" w:styleId="ListNumber5">
    <w:name w:val="List Number 5"/>
    <w:basedOn w:val="Normal"/>
    <w:rsid w:val="00A46EA9"/>
    <w:pPr>
      <w:numPr>
        <w:numId w:val="11"/>
      </w:numPr>
    </w:pPr>
  </w:style>
  <w:style w:type="paragraph" w:styleId="MacroText">
    <w:name w:val="macro"/>
    <w:semiHidden/>
    <w:rsid w:val="00A46EA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A46EA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A46EA9"/>
    <w:rPr>
      <w:sz w:val="24"/>
      <w:szCs w:val="24"/>
    </w:rPr>
  </w:style>
  <w:style w:type="paragraph" w:styleId="NormalIndent">
    <w:name w:val="Normal Indent"/>
    <w:basedOn w:val="Normal"/>
    <w:rsid w:val="00A46EA9"/>
    <w:pPr>
      <w:ind w:left="720"/>
    </w:pPr>
  </w:style>
  <w:style w:type="paragraph" w:styleId="NoteHeading">
    <w:name w:val="Note Heading"/>
    <w:basedOn w:val="Normal"/>
    <w:next w:val="Normal"/>
    <w:rsid w:val="00A46EA9"/>
  </w:style>
  <w:style w:type="paragraph" w:styleId="PlainText">
    <w:name w:val="Plain Text"/>
    <w:basedOn w:val="Normal"/>
    <w:rsid w:val="00A46EA9"/>
    <w:rPr>
      <w:rFonts w:ascii="Courier New" w:hAnsi="Courier New" w:cs="Courier New"/>
      <w:sz w:val="20"/>
    </w:rPr>
  </w:style>
  <w:style w:type="paragraph" w:styleId="Salutation">
    <w:name w:val="Salutation"/>
    <w:basedOn w:val="Normal"/>
    <w:next w:val="Normal"/>
    <w:rsid w:val="00A46EA9"/>
  </w:style>
  <w:style w:type="paragraph" w:styleId="Signature">
    <w:name w:val="Signature"/>
    <w:basedOn w:val="Normal"/>
    <w:rsid w:val="00A46EA9"/>
    <w:pPr>
      <w:ind w:left="4320"/>
    </w:pPr>
  </w:style>
  <w:style w:type="paragraph" w:styleId="Subtitle">
    <w:name w:val="Subtitle"/>
    <w:basedOn w:val="Normal"/>
    <w:qFormat/>
    <w:rsid w:val="00A46EA9"/>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A46EA9"/>
    <w:pPr>
      <w:ind w:left="220" w:hanging="220"/>
    </w:pPr>
  </w:style>
  <w:style w:type="paragraph" w:styleId="TableofFigures">
    <w:name w:val="table of figures"/>
    <w:basedOn w:val="Normal"/>
    <w:next w:val="Normal"/>
    <w:semiHidden/>
    <w:rsid w:val="00A46EA9"/>
  </w:style>
  <w:style w:type="paragraph" w:styleId="Title">
    <w:name w:val="Title"/>
    <w:basedOn w:val="Normal"/>
    <w:qFormat/>
    <w:rsid w:val="00A46EA9"/>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46EA9"/>
    <w:pPr>
      <w:spacing w:before="120"/>
    </w:pPr>
    <w:rPr>
      <w:rFonts w:ascii="Arial" w:hAnsi="Arial" w:cs="Arial"/>
      <w:b/>
      <w:bCs/>
      <w:sz w:val="24"/>
      <w:szCs w:val="24"/>
    </w:rPr>
  </w:style>
  <w:style w:type="paragraph" w:styleId="TOC1">
    <w:name w:val="toc 1"/>
    <w:basedOn w:val="Normal"/>
    <w:next w:val="Normal"/>
    <w:autoRedefine/>
    <w:semiHidden/>
    <w:rsid w:val="00A46EA9"/>
  </w:style>
  <w:style w:type="paragraph" w:styleId="TOC2">
    <w:name w:val="toc 2"/>
    <w:basedOn w:val="Normal"/>
    <w:next w:val="Normal"/>
    <w:autoRedefine/>
    <w:semiHidden/>
    <w:rsid w:val="00A46EA9"/>
    <w:pPr>
      <w:ind w:left="220"/>
    </w:pPr>
  </w:style>
  <w:style w:type="paragraph" w:styleId="TOC3">
    <w:name w:val="toc 3"/>
    <w:basedOn w:val="Normal"/>
    <w:next w:val="Normal"/>
    <w:autoRedefine/>
    <w:semiHidden/>
    <w:rsid w:val="00A46EA9"/>
    <w:pPr>
      <w:ind w:left="440"/>
    </w:pPr>
  </w:style>
  <w:style w:type="paragraph" w:styleId="TOC4">
    <w:name w:val="toc 4"/>
    <w:basedOn w:val="Normal"/>
    <w:next w:val="Normal"/>
    <w:autoRedefine/>
    <w:semiHidden/>
    <w:rsid w:val="00A46EA9"/>
    <w:pPr>
      <w:ind w:left="660"/>
    </w:pPr>
  </w:style>
  <w:style w:type="paragraph" w:styleId="TOC5">
    <w:name w:val="toc 5"/>
    <w:basedOn w:val="Normal"/>
    <w:next w:val="Normal"/>
    <w:autoRedefine/>
    <w:semiHidden/>
    <w:rsid w:val="00A46EA9"/>
    <w:pPr>
      <w:ind w:left="880"/>
    </w:pPr>
  </w:style>
  <w:style w:type="paragraph" w:styleId="TOC6">
    <w:name w:val="toc 6"/>
    <w:basedOn w:val="Normal"/>
    <w:next w:val="Normal"/>
    <w:autoRedefine/>
    <w:semiHidden/>
    <w:rsid w:val="00A46EA9"/>
    <w:pPr>
      <w:ind w:left="1100"/>
    </w:pPr>
  </w:style>
  <w:style w:type="paragraph" w:styleId="TOC7">
    <w:name w:val="toc 7"/>
    <w:basedOn w:val="Normal"/>
    <w:next w:val="Normal"/>
    <w:autoRedefine/>
    <w:semiHidden/>
    <w:rsid w:val="00A46EA9"/>
    <w:pPr>
      <w:ind w:left="1320"/>
    </w:pPr>
  </w:style>
  <w:style w:type="paragraph" w:styleId="TOC8">
    <w:name w:val="toc 8"/>
    <w:basedOn w:val="Normal"/>
    <w:next w:val="Normal"/>
    <w:autoRedefine/>
    <w:semiHidden/>
    <w:rsid w:val="00A46EA9"/>
    <w:pPr>
      <w:ind w:left="1540"/>
    </w:pPr>
  </w:style>
  <w:style w:type="paragraph" w:styleId="TOC9">
    <w:name w:val="toc 9"/>
    <w:basedOn w:val="Normal"/>
    <w:next w:val="Normal"/>
    <w:autoRedefine/>
    <w:semiHidden/>
    <w:rsid w:val="00A46EA9"/>
    <w:pPr>
      <w:ind w:left="1760"/>
    </w:pPr>
  </w:style>
  <w:style w:type="paragraph" w:styleId="ListParagraph">
    <w:name w:val="List Paragraph"/>
    <w:basedOn w:val="Normal"/>
    <w:uiPriority w:val="34"/>
    <w:qFormat/>
    <w:rsid w:val="00943965"/>
    <w:pPr>
      <w:ind w:left="720"/>
      <w:contextualSpacing/>
    </w:pPr>
  </w:style>
  <w:style w:type="paragraph" w:styleId="Bibliography">
    <w:name w:val="Bibliography"/>
    <w:basedOn w:val="Normal"/>
    <w:next w:val="Normal"/>
    <w:uiPriority w:val="37"/>
    <w:semiHidden/>
    <w:unhideWhenUsed/>
    <w:rsid w:val="00737A88"/>
  </w:style>
  <w:style w:type="paragraph" w:styleId="IntenseQuote">
    <w:name w:val="Intense Quote"/>
    <w:basedOn w:val="Normal"/>
    <w:next w:val="Normal"/>
    <w:link w:val="IntenseQuoteChar"/>
    <w:uiPriority w:val="30"/>
    <w:qFormat/>
    <w:rsid w:val="00737A88"/>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737A88"/>
    <w:rPr>
      <w:b/>
      <w:bCs/>
      <w:i/>
      <w:iCs/>
      <w:color w:val="5B9BD5" w:themeColor="accent1"/>
      <w:sz w:val="22"/>
    </w:rPr>
  </w:style>
  <w:style w:type="paragraph" w:styleId="NoSpacing">
    <w:name w:val="No Spacing"/>
    <w:uiPriority w:val="1"/>
    <w:qFormat/>
    <w:rsid w:val="00737A88"/>
    <w:rPr>
      <w:sz w:val="22"/>
    </w:rPr>
  </w:style>
  <w:style w:type="paragraph" w:styleId="Quote">
    <w:name w:val="Quote"/>
    <w:basedOn w:val="Normal"/>
    <w:next w:val="Normal"/>
    <w:link w:val="QuoteChar"/>
    <w:uiPriority w:val="29"/>
    <w:qFormat/>
    <w:rsid w:val="00737A88"/>
    <w:rPr>
      <w:i/>
      <w:iCs/>
      <w:color w:val="000000" w:themeColor="text1"/>
    </w:rPr>
  </w:style>
  <w:style w:type="character" w:customStyle="1" w:styleId="QuoteChar">
    <w:name w:val="Quote Char"/>
    <w:basedOn w:val="DefaultParagraphFont"/>
    <w:link w:val="Quote"/>
    <w:uiPriority w:val="29"/>
    <w:rsid w:val="00737A88"/>
    <w:rPr>
      <w:i/>
      <w:iCs/>
      <w:color w:val="000000" w:themeColor="text1"/>
      <w:sz w:val="22"/>
    </w:rPr>
  </w:style>
  <w:style w:type="paragraph" w:styleId="TOCHeading">
    <w:name w:val="TOC Heading"/>
    <w:basedOn w:val="Heading1"/>
    <w:next w:val="Normal"/>
    <w:uiPriority w:val="39"/>
    <w:semiHidden/>
    <w:unhideWhenUsed/>
    <w:qFormat/>
    <w:rsid w:val="00737A88"/>
    <w:pPr>
      <w:keepLines/>
      <w:spacing w:before="480"/>
      <w:outlineLvl w:val="9"/>
    </w:pPr>
    <w:rPr>
      <w:rFonts w:asciiTheme="majorHAnsi" w:eastAsiaTheme="majorEastAsia" w:hAnsiTheme="majorHAnsi" w:cstheme="majorBidi"/>
      <w:bCs/>
      <w:color w:val="2E74B5"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848</Words>
  <Characters>4990</Characters>
  <Application>Microsoft Office Word</Application>
  <DocSecurity>0</DocSecurity>
  <Lines>138</Lines>
  <Paragraphs>83</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5755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Steve Malers</cp:lastModifiedBy>
  <cp:revision>6</cp:revision>
  <cp:lastPrinted>2004-02-15T20:50:00Z</cp:lastPrinted>
  <dcterms:created xsi:type="dcterms:W3CDTF">2013-09-11T04:19:00Z</dcterms:created>
  <dcterms:modified xsi:type="dcterms:W3CDTF">2013-09-11T08:42:00Z</dcterms:modified>
</cp:coreProperties>
</file>