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</w:t>
      </w:r>
      <w:r w:rsidR="00895773">
        <w:t>imeSeries</w:t>
      </w:r>
      <w:r w:rsidR="002369E3">
        <w:t>ToE</w:t>
      </w:r>
      <w:r w:rsidR="00D91AB5">
        <w:t>xcel</w:t>
      </w:r>
      <w:r w:rsidR="002F5825">
        <w:t>Block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 xml:space="preserve">Write </w:t>
      </w:r>
      <w:r w:rsidR="007D19AB">
        <w:t>1+</w:t>
      </w:r>
      <w:bookmarkStart w:id="0" w:name="_GoBack"/>
      <w:bookmarkEnd w:id="0"/>
      <w:r w:rsidR="00895773">
        <w:t xml:space="preserve"> time series</w:t>
      </w:r>
      <w:r>
        <w:t xml:space="preserve"> to</w:t>
      </w:r>
      <w:r w:rsidR="00D91AB5">
        <w:t xml:space="preserve"> a Microsoft Excel </w:t>
      </w:r>
      <w:r>
        <w:t>workbook file</w:t>
      </w:r>
      <w:r w:rsidR="00124E8B">
        <w:t xml:space="preserve"> </w:t>
      </w:r>
      <w:r w:rsidR="007D19AB">
        <w:t>using</w:t>
      </w:r>
      <w:r w:rsidR="002F5825">
        <w:t xml:space="preserve"> block</w:t>
      </w:r>
      <w:r w:rsidR="00124E8B">
        <w:t xml:space="preserve"> layout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95773">
        <w:t>1</w:t>
      </w:r>
      <w:r>
        <w:t>.</w:t>
      </w:r>
      <w:r w:rsidR="002F5825">
        <w:t>09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895773">
        <w:t>5</w:t>
      </w:r>
      <w:r>
        <w:t>-0</w:t>
      </w:r>
      <w:r w:rsidR="002F5825">
        <w:t>6</w:t>
      </w:r>
      <w:r>
        <w:t>-</w:t>
      </w:r>
      <w:r w:rsidR="002F5825">
        <w:t>26</w:t>
      </w:r>
    </w:p>
    <w:p w:rsidR="001B271C" w:rsidRDefault="001B271C">
      <w:pPr>
        <w:numPr>
          <w:ilvl w:val="12"/>
          <w:numId w:val="0"/>
        </w:numPr>
      </w:pPr>
    </w:p>
    <w:p w:rsidR="00C3755C" w:rsidRPr="00C3755C" w:rsidRDefault="00C3755C">
      <w:pPr>
        <w:numPr>
          <w:ilvl w:val="12"/>
          <w:numId w:val="0"/>
        </w:numPr>
        <w:rPr>
          <w:b/>
        </w:rPr>
      </w:pPr>
      <w:r w:rsidRPr="00C3755C">
        <w:rPr>
          <w:b/>
        </w:rPr>
        <w:t>This command is under development.</w:t>
      </w:r>
    </w:p>
    <w:p w:rsidR="00C3755C" w:rsidRDefault="00C3755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895773">
        <w:rPr>
          <w:rStyle w:val="RTiSWDocLiteralText"/>
        </w:rPr>
        <w:t>imeSeries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r w:rsidR="002F5825">
        <w:rPr>
          <w:rStyle w:val="RTiSWDocLiteralText"/>
        </w:rPr>
        <w:t>Block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</w:t>
      </w:r>
      <w:r w:rsidR="00895773">
        <w:t>one or more time series to an Excel workbook</w:t>
      </w:r>
      <w:r w:rsidR="00124E8B">
        <w:t xml:space="preserve"> </w:t>
      </w:r>
      <w:r w:rsidR="002F5825">
        <w:t>with output being in block layout</w:t>
      </w:r>
      <w:r w:rsidR="00895773">
        <w:t>.  The following functionality is provided:</w:t>
      </w:r>
    </w:p>
    <w:p w:rsidR="00236E62" w:rsidRDefault="00236E62">
      <w:pPr>
        <w:numPr>
          <w:ilvl w:val="12"/>
          <w:numId w:val="0"/>
        </w:numPr>
      </w:pPr>
    </w:p>
    <w:p w:rsidR="008D7611" w:rsidRDefault="00895773" w:rsidP="00236E62">
      <w:pPr>
        <w:numPr>
          <w:ilvl w:val="0"/>
          <w:numId w:val="1"/>
        </w:numPr>
      </w:pPr>
      <w:r>
        <w:t xml:space="preserve">Time series are written in </w:t>
      </w:r>
      <w:r w:rsidR="00124E8B">
        <w:t>blocks</w:t>
      </w:r>
      <w:r>
        <w:t xml:space="preserve"> (see </w:t>
      </w:r>
      <w:proofErr w:type="spellStart"/>
      <w:proofErr w:type="gramStart"/>
      <w:r w:rsidRPr="00895773">
        <w:rPr>
          <w:rStyle w:val="RTiSWDocLiteralText"/>
        </w:rPr>
        <w:t>WriteTimeSeriesToExcel</w:t>
      </w:r>
      <w:proofErr w:type="spellEnd"/>
      <w:r w:rsidRPr="00895773">
        <w:rPr>
          <w:rStyle w:val="RTiSWDocLiteralText"/>
        </w:rPr>
        <w:t>(</w:t>
      </w:r>
      <w:proofErr w:type="gramEnd"/>
      <w:r w:rsidRPr="00895773">
        <w:rPr>
          <w:rStyle w:val="RTiSWDocLiteralText"/>
        </w:rPr>
        <w:t>)</w:t>
      </w:r>
      <w:r>
        <w:t xml:space="preserve"> for </w:t>
      </w:r>
      <w:r w:rsidR="00124E8B">
        <w:t>simple column output</w:t>
      </w:r>
      <w:r>
        <w:t>)</w:t>
      </w:r>
      <w:r w:rsidR="008D7611">
        <w:t>.</w:t>
      </w:r>
    </w:p>
    <w:p w:rsidR="00895773" w:rsidRDefault="00895773" w:rsidP="00236E62">
      <w:pPr>
        <w:numPr>
          <w:ilvl w:val="0"/>
          <w:numId w:val="1"/>
        </w:numPr>
      </w:pPr>
      <w:r>
        <w:t>The worksheet and position in worksheet can be specified.</w:t>
      </w:r>
    </w:p>
    <w:p w:rsidR="00895773" w:rsidRDefault="00895773" w:rsidP="00236E62">
      <w:pPr>
        <w:numPr>
          <w:ilvl w:val="0"/>
          <w:numId w:val="1"/>
        </w:numPr>
      </w:pPr>
      <w:r>
        <w:t>The output can be created or appended.</w:t>
      </w:r>
    </w:p>
    <w:p w:rsidR="00895773" w:rsidRDefault="00124E8B" w:rsidP="00236E62">
      <w:pPr>
        <w:numPr>
          <w:ilvl w:val="0"/>
          <w:numId w:val="1"/>
        </w:numPr>
      </w:pPr>
      <w:r>
        <w:t>Options are provided to select how the blocks of data are oriented</w:t>
      </w:r>
      <w:r w:rsidR="00895773">
        <w:t>.</w:t>
      </w:r>
      <w:r w:rsidR="002F5825">
        <w:t xml:space="preserve">  For example, for monthly time series rows may contain years of data and columns may contain months of data.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F582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425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Block_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 w:rsidP="002F5825">
      <w:pPr>
        <w:pStyle w:val="RTiSWDocNote"/>
      </w:pPr>
      <w:proofErr w:type="spell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r w:rsidR="002F5825">
        <w:t>Block</w:t>
      </w:r>
      <w:r w:rsidR="00124E8B">
        <w:t>_TimeSeries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r w:rsidR="00124E8B">
        <w:t>Formatted</w:t>
      </w:r>
      <w:proofErr w:type="spellEnd"/>
      <w:r w:rsidR="001B271C">
        <w:t>(</w:t>
      </w:r>
      <w:proofErr w:type="gramEnd"/>
      <w:r w:rsidR="001B271C">
        <w:t>) Command Editor</w:t>
      </w:r>
      <w:r w:rsidR="00124E8B">
        <w:t xml:space="preserve"> </w:t>
      </w:r>
      <w:r w:rsidR="002F5825">
        <w:t>for</w:t>
      </w:r>
      <w:r w:rsidR="00124E8B">
        <w:t xml:space="preserve"> Time Series Parameters</w:t>
      </w:r>
    </w:p>
    <w:p w:rsidR="00847BBF" w:rsidRDefault="00847BBF">
      <w:bookmarkStart w:id="1" w:name="replaceValue"/>
    </w:p>
    <w:p w:rsidR="001B3969" w:rsidRDefault="005E537E" w:rsidP="001B396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0D437868" wp14:editId="706EEB25">
            <wp:extent cx="5943600" cy="1899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imeSeriesToExcelBlock_Excel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9" w:rsidRDefault="00124E8B" w:rsidP="001B3969">
      <w:pPr>
        <w:pStyle w:val="RTiSWDocNote"/>
      </w:pPr>
      <w:proofErr w:type="spellStart"/>
      <w:r>
        <w:t>WriteTimeSeriesToExcel</w:t>
      </w:r>
      <w:r w:rsidR="005E537E">
        <w:t>Block</w:t>
      </w:r>
      <w:r>
        <w:t>_</w:t>
      </w:r>
      <w:r w:rsidR="005E537E">
        <w:t>Excel</w:t>
      </w:r>
      <w:r w:rsidR="001B3969">
        <w:t>Output</w:t>
      </w:r>
      <w:proofErr w:type="spellEnd"/>
    </w:p>
    <w:p w:rsidR="001B3969" w:rsidRDefault="001B3969" w:rsidP="001B3969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Excel Output Parameters</w:t>
      </w:r>
    </w:p>
    <w:p w:rsidR="001B3969" w:rsidRDefault="001B3969"/>
    <w:p w:rsidR="00847BBF" w:rsidRDefault="005E537E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6A3FE193" wp14:editId="2FBDBD6A">
            <wp:extent cx="5943600" cy="188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imeSeriesToExcelBlock_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B3969" w:rsidP="00847BBF">
      <w:pPr>
        <w:pStyle w:val="RTiSWDocNote"/>
      </w:pPr>
      <w:proofErr w:type="spellStart"/>
      <w:r>
        <w:t>WriteT</w:t>
      </w:r>
      <w:r w:rsidR="00216CB1">
        <w:t>imeSeries</w:t>
      </w:r>
      <w:r w:rsidR="00124E8B">
        <w:t>ToExcelFormatted_Layout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</w:t>
      </w:r>
      <w:r w:rsidR="00216CB1">
        <w:t>imeSeries</w:t>
      </w:r>
      <w:r>
        <w:t>ToExcel</w:t>
      </w:r>
      <w:proofErr w:type="spellEnd"/>
      <w:r>
        <w:t>(</w:t>
      </w:r>
      <w:proofErr w:type="gramEnd"/>
      <w:r>
        <w:t xml:space="preserve">) Command Editor for </w:t>
      </w:r>
      <w:r w:rsidR="00124E8B">
        <w:t>Layout</w:t>
      </w:r>
      <w:r>
        <w:t xml:space="preserve"> Parameters</w:t>
      </w:r>
    </w:p>
    <w:p w:rsidR="00847BBF" w:rsidRDefault="00847BBF"/>
    <w:p w:rsidR="00124E8B" w:rsidRDefault="00407F56" w:rsidP="00124E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1D184C66" wp14:editId="4837A412">
            <wp:extent cx="5943600" cy="1947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WriteTimeSeriesToExcelBlock_Statisti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</w:t>
      </w:r>
      <w:r w:rsidR="005E537E">
        <w:t>Block</w:t>
      </w:r>
      <w:r>
        <w:t>_Statistics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Statistics Parameters</w:t>
      </w:r>
    </w:p>
    <w:p w:rsidR="00124E8B" w:rsidRDefault="00124E8B"/>
    <w:p w:rsidR="00124E8B" w:rsidRDefault="00407F56" w:rsidP="00124E8B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99E172A" wp14:editId="60EB6AD1">
            <wp:extent cx="5943600" cy="1985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imeSeriesToExcelBlock_DataFla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</w:t>
      </w:r>
      <w:r w:rsidR="005E537E">
        <w:t>Block</w:t>
      </w:r>
      <w:r>
        <w:t>_DataFlags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Data Flag Parameters</w:t>
      </w:r>
    </w:p>
    <w:p w:rsidR="00124E8B" w:rsidRDefault="00124E8B"/>
    <w:p w:rsidR="00124E8B" w:rsidRDefault="00407F56" w:rsidP="00124E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26DB57C" wp14:editId="05D81C8F">
            <wp:extent cx="5943600" cy="150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WriteTimeSeriesToExcelBlock_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</w:t>
      </w:r>
      <w:r w:rsidR="005E537E">
        <w:t>Block</w:t>
      </w:r>
      <w:r>
        <w:t>_</w:t>
      </w:r>
      <w:r w:rsidR="00407F56">
        <w:t>Style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for </w:t>
      </w:r>
      <w:r w:rsidR="00407F56">
        <w:t>Style</w:t>
      </w:r>
      <w:r>
        <w:t xml:space="preserve"> Formatting Parameters</w:t>
      </w:r>
    </w:p>
    <w:p w:rsidR="00124E8B" w:rsidRDefault="00124E8B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1B3969">
        <w:rPr>
          <w:rStyle w:val="RTiSWDocLiteralText"/>
        </w:rPr>
        <w:t>imeSeries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r w:rsidR="005E537E">
        <w:rPr>
          <w:rStyle w:val="RTiSWDocLiteralText"/>
        </w:rPr>
        <w:t>Block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5400"/>
        <w:gridCol w:w="1975"/>
      </w:tblGrid>
      <w:tr w:rsidR="001B271C" w:rsidTr="00C3755C">
        <w:trPr>
          <w:tblHeader/>
          <w:jc w:val="center"/>
        </w:trPr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40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400" w:type="dxa"/>
          </w:tcPr>
          <w:p w:rsidR="00CB5B24" w:rsidRDefault="00CB5B24" w:rsidP="00CB5B24">
            <w:r>
              <w:t>Indicates the list of time series to be processed, one of: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5400" w:type="dxa"/>
          </w:tcPr>
          <w:p w:rsidR="00CB5B24" w:rsidRDefault="00CB5B24" w:rsidP="00CB5B24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</w:tcPr>
          <w:p w:rsidR="00CB5B24" w:rsidRDefault="00CB5B24" w:rsidP="00CB5B2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400" w:type="dxa"/>
          </w:tcPr>
          <w:p w:rsidR="00CB5B24" w:rsidRDefault="00CB5B24" w:rsidP="00CB5B24">
            <w:r>
              <w:t>The ensemble to be processed, if processing an ensemble.</w:t>
            </w:r>
            <w:r w:rsidR="00407F56">
              <w:t xml:space="preserve">  </w:t>
            </w:r>
            <w:r w:rsidR="00407F56">
              <w:t xml:space="preserve">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3755C">
            <w:r>
              <w:t>Value to write to Excel for missing data values</w:t>
            </w:r>
            <w:r w:rsidR="00C3755C">
              <w:t xml:space="preserve">, can be literal </w:t>
            </w:r>
            <w:r w:rsidR="00C3755C" w:rsidRPr="00C3755C">
              <w:rPr>
                <w:rStyle w:val="RTiSWDocLiteralText"/>
              </w:rPr>
              <w:t>Blank</w:t>
            </w:r>
            <w:r w:rsidR="00C3755C">
              <w:t xml:space="preserve"> to output blank cell.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Original missing value.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404882">
            <w:r>
              <w:t>The number of digits after the decimal for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Determine from units.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start of the output. </w:t>
            </w:r>
            <w:r w:rsidR="00407F56">
              <w:t xml:space="preserve"> </w:t>
            </w:r>
            <w:r w:rsidR="00407F56">
              <w:t xml:space="preserve">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end of the output. </w:t>
            </w:r>
            <w:r w:rsidR="00407F56">
              <w:t xml:space="preserve">  </w:t>
            </w:r>
            <w:r w:rsidR="00407F56">
              <w:t xml:space="preserve">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407F56">
              <w:t xml:space="preserve">  </w:t>
            </w:r>
            <w:r w:rsidR="00407F56">
              <w:t xml:space="preserve">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None – must be specified.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the sheet being written should appended to an existing workbook.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CB5B24">
              <w:rPr>
                <w:rStyle w:val="RTiSWDocLiteralText"/>
              </w:rPr>
              <w:t>False</w:t>
            </w:r>
            <w:r>
              <w:t xml:space="preserve"> – create a new workbook.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worksheet in the workbook to write.  If the worksheet does not exist it will be created.</w:t>
            </w:r>
            <w:r w:rsidR="00407F56">
              <w:t xml:space="preserve">  </w:t>
            </w:r>
            <w:r w:rsidR="00407F56">
              <w:t xml:space="preserve">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Write to the first worksheet.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3755C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3755C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TableName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384DEC" w:rsidRDefault="00CB5B24" w:rsidP="00CB5B2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LayoutBlock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Indicate data blocks for output: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3"/>
              </w:numPr>
            </w:pPr>
            <w:r w:rsidRPr="00C3755C">
              <w:rPr>
                <w:rStyle w:val="RTiSWDocLiteralText"/>
              </w:rPr>
              <w:t>Period</w:t>
            </w:r>
            <w:r>
              <w:t xml:space="preserve"> – time series period of record is output as a block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3"/>
              </w:numPr>
            </w:pPr>
            <w:r w:rsidRPr="00C3755C">
              <w:rPr>
                <w:rStyle w:val="RTiSWDocLiteralText"/>
              </w:rPr>
              <w:t>Year</w:t>
            </w:r>
            <w:r>
              <w:t xml:space="preserve"> – year of data is output in a block</w:t>
            </w:r>
          </w:p>
        </w:tc>
        <w:tc>
          <w:tcPr>
            <w:tcW w:w="1975" w:type="dxa"/>
          </w:tcPr>
          <w:p w:rsidR="00216CB1" w:rsidRPr="00404882" w:rsidRDefault="00C3755C" w:rsidP="00216CB1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LayoutColumns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For the output block, indicate what columns contain: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Day</w:t>
            </w:r>
            <w:r>
              <w:t xml:space="preserve"> – one day per column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Month</w:t>
            </w:r>
            <w:r>
              <w:t xml:space="preserve"> – one month per column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lastRenderedPageBreak/>
              <w:t>Year</w:t>
            </w:r>
            <w:r>
              <w:t xml:space="preserve"> – one year per column</w:t>
            </w:r>
          </w:p>
        </w:tc>
        <w:tc>
          <w:tcPr>
            <w:tcW w:w="1975" w:type="dxa"/>
          </w:tcPr>
          <w:p w:rsidR="00216CB1" w:rsidRDefault="00C3755C" w:rsidP="00216CB1">
            <w:r>
              <w:lastRenderedPageBreak/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LayoutRows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For the output block, indicate what rows contain: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C3755C">
              <w:rPr>
                <w:rStyle w:val="RTiSWDocLiteralText"/>
              </w:rPr>
              <w:t>YearAscending</w:t>
            </w:r>
            <w:proofErr w:type="spellEnd"/>
            <w:r>
              <w:t xml:space="preserve"> – year, with earliest at top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C3755C">
              <w:rPr>
                <w:rStyle w:val="RTiSWDocLiteralText"/>
              </w:rPr>
              <w:t>YearDescending</w:t>
            </w:r>
            <w:proofErr w:type="spellEnd"/>
            <w:r>
              <w:t xml:space="preserve"> – year, with most recent at top</w:t>
            </w:r>
          </w:p>
        </w:tc>
        <w:tc>
          <w:tcPr>
            <w:tcW w:w="1975" w:type="dxa"/>
          </w:tcPr>
          <w:p w:rsidR="00216CB1" w:rsidRPr="008A7139" w:rsidRDefault="00C3755C" w:rsidP="00216CB1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C3755C" w:rsidRDefault="00C3755C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YearType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The output year type, which controls the start and end dates for the output.</w:t>
            </w:r>
          </w:p>
        </w:tc>
        <w:tc>
          <w:tcPr>
            <w:tcW w:w="1975" w:type="dxa"/>
          </w:tcPr>
          <w:p w:rsidR="00216CB1" w:rsidRPr="00216CB1" w:rsidRDefault="00C3755C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Calendar</w:t>
            </w:r>
          </w:p>
        </w:tc>
      </w:tr>
      <w:tr w:rsidR="00407F56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407F56" w:rsidRDefault="00407F56" w:rsidP="00407F5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407F56" w:rsidRDefault="00407F56" w:rsidP="00407F56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r>
              <w:t>Style formatting is not used.</w:t>
            </w:r>
          </w:p>
        </w:tc>
      </w:tr>
      <w:tr w:rsidR="00407F56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407F56" w:rsidRDefault="00407F56" w:rsidP="00407F56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r>
              <w:t>Style formatting is not used.</w:t>
            </w:r>
          </w:p>
        </w:tc>
      </w:tr>
      <w:bookmarkEnd w:id="1"/>
    </w:tbl>
    <w:p w:rsidR="008B7D33" w:rsidRDefault="008B7D33" w:rsidP="00CA21DC"/>
    <w:p w:rsidR="00B34598" w:rsidRDefault="00B34598" w:rsidP="00B34598">
      <w:r>
        <w:t xml:space="preserve">Excel cell formatting consists of number formatting, cell colors, cell width, etc.  The </w:t>
      </w:r>
      <w:r w:rsidRPr="00B55053">
        <w:rPr>
          <w:rStyle w:val="RTiSWDocGUIReference"/>
        </w:rPr>
        <w:t>Style Formatting</w:t>
      </w:r>
      <w:r>
        <w:t xml:space="preserve"> tab provides general formatting capabilities for data cells.  Consider the following time series data table, where the goal is to write the </w:t>
      </w:r>
      <w:proofErr w:type="spellStart"/>
      <w:r>
        <w:t>TSTool</w:t>
      </w:r>
      <w:proofErr w:type="spellEnd"/>
      <w:r>
        <w:t xml:space="preserve"> time series to Excel and format cells to indicate specific conditions of interest.  This approach is implemented similarly in the </w:t>
      </w:r>
      <w:proofErr w:type="spellStart"/>
      <w:proofErr w:type="gramStart"/>
      <w:r w:rsidRPr="00371AE4">
        <w:rPr>
          <w:rStyle w:val="RTiSWDocLiteralText"/>
        </w:rPr>
        <w:t>Write</w:t>
      </w:r>
      <w:r>
        <w:rPr>
          <w:rStyle w:val="RTiSWDocLiteralText"/>
        </w:rPr>
        <w:t>Table</w:t>
      </w:r>
      <w:r w:rsidRPr="00371AE4">
        <w:rPr>
          <w:rStyle w:val="RTiSWDocLiteralText"/>
        </w:rPr>
        <w:t>ToExcel</w:t>
      </w:r>
      <w:proofErr w:type="spellEnd"/>
      <w:r w:rsidRPr="00371AE4">
        <w:rPr>
          <w:rStyle w:val="RTiSWDocLiteralText"/>
        </w:rPr>
        <w:t>(</w:t>
      </w:r>
      <w:proofErr w:type="gramEnd"/>
      <w:r w:rsidRPr="00371AE4">
        <w:rPr>
          <w:rStyle w:val="RTiSWDocLiteralText"/>
        </w:rPr>
        <w:t>)</w:t>
      </w:r>
      <w:r>
        <w:t xml:space="preserve"> command.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017968" cy="2613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_WriteTimeSeriesToExcelBlock_Data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526" cy="26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WriteTimeSeriesToExcel</w:t>
      </w:r>
      <w:r>
        <w:t>Block</w:t>
      </w:r>
      <w:r>
        <w:t>_DataTable</w:t>
      </w:r>
      <w:proofErr w:type="spellEnd"/>
    </w:p>
    <w:p w:rsidR="00B34598" w:rsidRDefault="00B34598" w:rsidP="00B34598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WriteTimeSeriesToExcel</w:t>
      </w:r>
      <w:r>
        <w:t>Block</w:t>
      </w:r>
      <w:proofErr w:type="spellEnd"/>
      <w:r>
        <w:t>(</w:t>
      </w:r>
      <w:proofErr w:type="gramEnd"/>
      <w:r>
        <w:t>) Command Style Formatting</w:t>
      </w:r>
    </w:p>
    <w:p w:rsidR="00B34598" w:rsidRDefault="00B34598" w:rsidP="00B34598"/>
    <w:p w:rsidR="00B34598" w:rsidRDefault="00B34598" w:rsidP="00B34598">
      <w:r>
        <w:t xml:space="preserve">To configure style-based formatting, a style table is defined listing properties for formatting cells.  This table can be defined as a CSV file, Excel worksheet or other format and read into </w:t>
      </w:r>
      <w:proofErr w:type="spellStart"/>
      <w:r>
        <w:t>TSTool</w:t>
      </w:r>
      <w:proofErr w:type="spellEnd"/>
      <w:r>
        <w:t xml:space="preserve"> using a suitable command.  The following figure illustrates a basic style table, which can be shared among commands.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71510CF8" wp14:editId="4D6B67E0">
            <wp:extent cx="3310482" cy="1251933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WriteTableToExcel_StyleTable</w:t>
      </w:r>
      <w:proofErr w:type="spellEnd"/>
    </w:p>
    <w:p w:rsidR="00B34598" w:rsidRDefault="00B34598" w:rsidP="00B34598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WriteTimeSeriesToExcel</w:t>
      </w:r>
      <w:r>
        <w:t>Block</w:t>
      </w:r>
      <w:proofErr w:type="spellEnd"/>
      <w:r>
        <w:t>(</w:t>
      </w:r>
      <w:proofErr w:type="gramEnd"/>
      <w:r>
        <w:t>) Command for Specific Checks and Formatting</w:t>
      </w:r>
    </w:p>
    <w:p w:rsidR="00B34598" w:rsidRDefault="00B34598" w:rsidP="00B34598"/>
    <w:p w:rsidR="00B34598" w:rsidRDefault="00B34598" w:rsidP="00B34598">
      <w:r>
        <w:t>The following style table column names are recognized.  The default values for cell style properties not listed in the table are those provided by Excel.</w:t>
      </w:r>
    </w:p>
    <w:p w:rsidR="00B34598" w:rsidRDefault="00B34598" w:rsidP="00B34598"/>
    <w:p w:rsidR="00B34598" w:rsidRDefault="00B34598" w:rsidP="00B34598">
      <w:pPr>
        <w:pStyle w:val="RTiSWDocFigureTableTitle"/>
      </w:pPr>
      <w:r>
        <w:t>Recognized Style Table Column Names</w:t>
      </w:r>
    </w:p>
    <w:p w:rsidR="00B34598" w:rsidRDefault="00B34598" w:rsidP="00B34598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B34598" w:rsidTr="00106583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Default</w:t>
            </w:r>
          </w:p>
        </w:tc>
      </w:tr>
      <w:tr w:rsidR="00B34598" w:rsidTr="00106583">
        <w:trPr>
          <w:jc w:val="center"/>
        </w:trPr>
        <w:tc>
          <w:tcPr>
            <w:tcW w:w="2795" w:type="dxa"/>
          </w:tcPr>
          <w:p w:rsidR="00B34598" w:rsidRDefault="00B34598" w:rsidP="0010658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B34598" w:rsidRDefault="00B34598" w:rsidP="00106583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B34598" w:rsidRDefault="00B34598" w:rsidP="00106583">
            <w:r>
              <w:t>None – must be specified.</w:t>
            </w:r>
          </w:p>
        </w:tc>
      </w:tr>
      <w:tr w:rsidR="00B34598" w:rsidTr="00106583">
        <w:trPr>
          <w:jc w:val="center"/>
        </w:trPr>
        <w:tc>
          <w:tcPr>
            <w:tcW w:w="2795" w:type="dxa"/>
          </w:tcPr>
          <w:p w:rsidR="00B34598" w:rsidRDefault="00B34598" w:rsidP="0010658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B34598" w:rsidRDefault="00B34598" w:rsidP="00106583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B34598" w:rsidRDefault="00B34598" w:rsidP="00106583">
            <w:r>
              <w:t>No fill color.</w:t>
            </w:r>
          </w:p>
        </w:tc>
      </w:tr>
      <w:tr w:rsidR="00B34598" w:rsidTr="00106583">
        <w:trPr>
          <w:jc w:val="center"/>
        </w:trPr>
        <w:tc>
          <w:tcPr>
            <w:tcW w:w="2795" w:type="dxa"/>
          </w:tcPr>
          <w:p w:rsidR="00B34598" w:rsidRDefault="00B34598" w:rsidP="0010658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B34598" w:rsidRDefault="00B34598" w:rsidP="00106583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B34598" w:rsidRPr="005B5929" w:rsidRDefault="00B34598" w:rsidP="00106583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B34598" w:rsidRDefault="00B34598" w:rsidP="00B34598"/>
    <w:p w:rsidR="00B34598" w:rsidRDefault="00B34598" w:rsidP="00B34598">
      <w:r>
        <w:t>The condition table indicates how the styles are used for time series data.  The following example indicates that any time series with identifier (or alias) starting with “</w:t>
      </w:r>
      <w:proofErr w:type="spellStart"/>
      <w:r>
        <w:t>ts</w:t>
      </w:r>
      <w:proofErr w:type="spellEnd"/>
      <w:r>
        <w:t>” should be processed to evaluate for missing, negative, and zero values.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C7CD7DD" wp14:editId="4C720ACF">
            <wp:extent cx="3886903" cy="134441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_Condition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13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WriteTimeSeriesToExcel_ConditionTable</w:t>
      </w:r>
      <w:proofErr w:type="spellEnd"/>
    </w:p>
    <w:p w:rsidR="00B34598" w:rsidRDefault="00B34598" w:rsidP="00B34598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WriteTimeSeriesToExcel</w:t>
      </w:r>
      <w:r>
        <w:t>Block</w:t>
      </w:r>
      <w:proofErr w:type="spellEnd"/>
      <w:r>
        <w:t>(</w:t>
      </w:r>
      <w:proofErr w:type="gramEnd"/>
      <w:r>
        <w:t>) Command for Specific Checks and Formatting</w:t>
      </w:r>
    </w:p>
    <w:p w:rsidR="00B34598" w:rsidRDefault="00B34598" w:rsidP="00B34598"/>
    <w:p w:rsidR="00B34598" w:rsidRDefault="00B34598" w:rsidP="00B34598">
      <w:r>
        <w:t xml:space="preserve">The column names for the condition table must be specified as shown.  The </w:t>
      </w:r>
      <w:r w:rsidRPr="00AD23B0">
        <w:rPr>
          <w:rStyle w:val="RTiSWDocGUIReference"/>
        </w:rPr>
        <w:t>Condition</w:t>
      </w:r>
      <w:r>
        <w:t xml:space="preserve"> column recognizes the following time series data specifiers:</w:t>
      </w:r>
    </w:p>
    <w:p w:rsidR="00B34598" w:rsidRDefault="00B34598" w:rsidP="00B34598"/>
    <w:p w:rsidR="00B34598" w:rsidRDefault="00B34598" w:rsidP="00B34598">
      <w:pPr>
        <w:pStyle w:val="ListParagraph"/>
        <w:numPr>
          <w:ilvl w:val="0"/>
          <w:numId w:val="16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tsdata</w:t>
      </w:r>
      <w:r w:rsidRPr="00AD23B0">
        <w:rPr>
          <w:rStyle w:val="RTiSWDocLiteralText"/>
        </w:rPr>
        <w:t>:value</w:t>
      </w:r>
      <w:proofErr w:type="spellEnd"/>
      <w:r w:rsidRPr="00AD23B0">
        <w:rPr>
          <w:rStyle w:val="RTiSWDocLiteralText"/>
        </w:rPr>
        <w:t>}</w:t>
      </w:r>
      <w:r>
        <w:t xml:space="preserve"> – the time series data value, used to evaluate numerical conditions</w:t>
      </w:r>
    </w:p>
    <w:p w:rsidR="00B34598" w:rsidRDefault="00B34598" w:rsidP="00B34598">
      <w:pPr>
        <w:pStyle w:val="ListParagraph"/>
        <w:numPr>
          <w:ilvl w:val="0"/>
          <w:numId w:val="16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tsdata</w:t>
      </w:r>
      <w:r w:rsidRPr="00AD23B0">
        <w:rPr>
          <w:rStyle w:val="RTiSWDocLiteralText"/>
        </w:rPr>
        <w:t>:</w:t>
      </w:r>
      <w:r>
        <w:rPr>
          <w:rStyle w:val="RTiSWDocLiteralText"/>
        </w:rPr>
        <w:t>flag</w:t>
      </w:r>
      <w:proofErr w:type="spellEnd"/>
      <w:r w:rsidRPr="00AD23B0">
        <w:rPr>
          <w:rStyle w:val="RTiSWDocLiteralText"/>
        </w:rPr>
        <w:t>}</w:t>
      </w:r>
      <w:r>
        <w:t xml:space="preserve"> – the time series flag, used to evaluate string conditions</w:t>
      </w:r>
    </w:p>
    <w:p w:rsidR="00B34598" w:rsidRDefault="00B34598" w:rsidP="00B34598"/>
    <w:p w:rsidR="00B34598" w:rsidRDefault="00B34598" w:rsidP="00B34598">
      <w:r>
        <w:t xml:space="preserve">Values on the left and right of the operator must be separated with spaces to facilitate parsing the condition.  The </w:t>
      </w:r>
      <w:r w:rsidRPr="00AD23B0">
        <w:rPr>
          <w:rStyle w:val="RTiSWDocGUIReference"/>
        </w:rPr>
        <w:t>Condition</w:t>
      </w:r>
      <w:r>
        <w:t xml:space="preserve"> column recognizes the following operators:</w:t>
      </w:r>
    </w:p>
    <w:p w:rsidR="00B34598" w:rsidRDefault="00B34598" w:rsidP="00B34598"/>
    <w:p w:rsidR="00B34598" w:rsidRDefault="00B34598" w:rsidP="00B34598">
      <w:pPr>
        <w:pStyle w:val="RTiSWDocFigureTableTitle"/>
      </w:pPr>
      <w:r>
        <w:t>Condition Table Operators</w:t>
      </w:r>
    </w:p>
    <w:p w:rsidR="00B34598" w:rsidRDefault="00B34598" w:rsidP="00B3459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B34598" w:rsidTr="00106583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Description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B34598" w:rsidRDefault="00B34598" w:rsidP="00106583">
            <w:r>
              <w:t>Less than.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B34598" w:rsidRDefault="00B34598" w:rsidP="00106583">
            <w:r>
              <w:t>Less than or equal to.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B34598" w:rsidRDefault="00B34598" w:rsidP="00106583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!=</w:t>
            </w:r>
          </w:p>
        </w:tc>
        <w:tc>
          <w:tcPr>
            <w:tcW w:w="7110" w:type="dxa"/>
          </w:tcPr>
          <w:p w:rsidR="00B34598" w:rsidRDefault="00B34598" w:rsidP="00106583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B34598" w:rsidRDefault="00B34598" w:rsidP="00106583">
            <w:r>
              <w:t>Greater than.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B34598" w:rsidRDefault="00B34598" w:rsidP="00106583">
            <w:r>
              <w:t>Greater than or equal to.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B34598" w:rsidRDefault="00B34598" w:rsidP="00106583">
            <w:r>
              <w:t>Specify for string values to check for substring (case-independent).</w:t>
            </w:r>
          </w:p>
        </w:tc>
      </w:tr>
    </w:tbl>
    <w:p w:rsidR="00B34598" w:rsidRDefault="00B34598" w:rsidP="00B34598"/>
    <w:p w:rsidR="00B34598" w:rsidRDefault="00B34598" w:rsidP="00B34598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conditions.</w:t>
      </w:r>
    </w:p>
    <w:p w:rsidR="00B34598" w:rsidRDefault="00B34598" w:rsidP="00B34598"/>
    <w:p w:rsidR="00B34598" w:rsidRDefault="00B34598" w:rsidP="00B34598">
      <w:r w:rsidRPr="00B34598">
        <w:rPr>
          <w:highlight w:val="yellow"/>
        </w:rPr>
        <w:t>Need an example of a raster plot for data checks.</w:t>
      </w:r>
    </w:p>
    <w:p w:rsidR="00B34598" w:rsidRDefault="00B34598" w:rsidP="00B34598">
      <w:pPr>
        <w:pStyle w:val="RTiSWDocNote"/>
      </w:pPr>
      <w:proofErr w:type="spellStart"/>
      <w:r>
        <w:t>WriteTimeSeriesToExcel</w:t>
      </w:r>
      <w:r>
        <w:t>Block</w:t>
      </w:r>
      <w:r>
        <w:t>_Output</w:t>
      </w:r>
      <w:proofErr w:type="spellEnd"/>
    </w:p>
    <w:p w:rsidR="00B34598" w:rsidRDefault="00B34598" w:rsidP="00B34598">
      <w:pPr>
        <w:pStyle w:val="RTiSWDocFigureTableTitle"/>
      </w:pPr>
      <w:proofErr w:type="spellStart"/>
      <w:proofErr w:type="gramStart"/>
      <w:r>
        <w:t>WriteTimeSeriesToExcel</w:t>
      </w:r>
      <w:r>
        <w:t>Block</w:t>
      </w:r>
      <w:proofErr w:type="spellEnd"/>
      <w:r>
        <w:t>(</w:t>
      </w:r>
      <w:proofErr w:type="gramEnd"/>
      <w:r>
        <w:t>) Command Example Output for Specific Checks and Formatting</w:t>
      </w:r>
    </w:p>
    <w:p w:rsidR="00B34598" w:rsidRDefault="00B34598" w:rsidP="00B34598"/>
    <w:p w:rsidR="00B34598" w:rsidRDefault="00B34598" w:rsidP="00B34598">
      <w:r>
        <w:t>The following example illustrates using multiple conditions to implement a color scale.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8A1D4B8" wp14:editId="036A69DE">
            <wp:extent cx="2475455" cy="1503781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r>
        <w:t>WriteTableToExcel_StyleTable2</w:t>
      </w:r>
    </w:p>
    <w:p w:rsidR="00B34598" w:rsidRDefault="00B34598" w:rsidP="00B34598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WriteTimeSeriesToExcel</w:t>
      </w:r>
      <w:r>
        <w:t>Block</w:t>
      </w:r>
      <w:proofErr w:type="spellEnd"/>
      <w:r>
        <w:t>(</w:t>
      </w:r>
      <w:proofErr w:type="gramEnd"/>
      <w:r>
        <w:t>) Command for a Color Scale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250180" cy="1776423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mand_WriteTimeSeriesToExcelBlock_ConditionTabl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945" cy="17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r>
        <w:t>WriteTimeSeriesToExcel</w:t>
      </w:r>
      <w:r>
        <w:t>Block</w:t>
      </w:r>
      <w:r>
        <w:t>_ConditionTable2</w:t>
      </w:r>
    </w:p>
    <w:p w:rsidR="00B34598" w:rsidRDefault="00B34598" w:rsidP="00B34598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WriteTimeSeriesToExcel</w:t>
      </w:r>
      <w:r>
        <w:t>Block</w:t>
      </w:r>
      <w:proofErr w:type="spellEnd"/>
      <w:r>
        <w:t>(</w:t>
      </w:r>
      <w:proofErr w:type="gramEnd"/>
      <w:r>
        <w:t>) Command for a Color Scale</w:t>
      </w:r>
    </w:p>
    <w:p w:rsidR="00B3324B" w:rsidRDefault="00B3324B">
      <w:r>
        <w:br w:type="page"/>
      </w:r>
    </w:p>
    <w:p w:rsidR="00B34598" w:rsidRDefault="00B34598" w:rsidP="00B34598"/>
    <w:p w:rsidR="00B34598" w:rsidRDefault="00B3324B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14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mand_WriteTimeSeriesToExcelBlock_Output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r>
        <w:t>WriteTimeSeriesToExcel</w:t>
      </w:r>
      <w:r w:rsidR="00B3324B">
        <w:t>Block</w:t>
      </w:r>
      <w:r>
        <w:t>_Output2</w:t>
      </w:r>
    </w:p>
    <w:p w:rsidR="00B34598" w:rsidRDefault="00B34598" w:rsidP="00B34598">
      <w:pPr>
        <w:pStyle w:val="RTiSWDocFigureTableTitle"/>
      </w:pPr>
      <w:proofErr w:type="spellStart"/>
      <w:proofErr w:type="gramStart"/>
      <w:r>
        <w:t>WriteTimeSeriesToExcel</w:t>
      </w:r>
      <w:r>
        <w:t>Block</w:t>
      </w:r>
      <w:proofErr w:type="spellEnd"/>
      <w:r>
        <w:t>(</w:t>
      </w:r>
      <w:proofErr w:type="gramEnd"/>
      <w:r>
        <w:t>) Command Example Output for Style Formatting</w:t>
      </w:r>
    </w:p>
    <w:p w:rsidR="00B34598" w:rsidRPr="00CA21DC" w:rsidRDefault="00B34598" w:rsidP="00B34598"/>
    <w:p w:rsidR="00C3755C" w:rsidRDefault="00C3755C" w:rsidP="00CA21DC"/>
    <w:p w:rsidR="00C3755C" w:rsidRPr="00B3324B" w:rsidRDefault="00C3755C" w:rsidP="00B3324B"/>
    <w:sectPr w:rsidR="00C3755C" w:rsidRPr="00B3324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886" w:rsidRDefault="00404886" w:rsidP="001B271C">
      <w:r>
        <w:separator/>
      </w:r>
    </w:p>
  </w:endnote>
  <w:endnote w:type="continuationSeparator" w:id="0">
    <w:p w:rsidR="00404886" w:rsidRDefault="00404886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r w:rsidR="00124E8B">
      <w:t>Formatted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D19AB">
      <w:rPr>
        <w:noProof/>
      </w:rPr>
      <w:t>8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</w:t>
    </w:r>
    <w:r w:rsidR="00CB5B24">
      <w:t>imeSeries</w:t>
    </w:r>
    <w:r w:rsidR="00351A89">
      <w:t>To</w:t>
    </w:r>
    <w:r w:rsidR="00D91AB5">
      <w:t>Excel</w:t>
    </w:r>
    <w:r w:rsidR="002F5825">
      <w:t>Block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D19AB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r w:rsidR="002F5825">
      <w:t>Block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D19AB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886" w:rsidRDefault="00404886" w:rsidP="001B271C">
      <w:r>
        <w:separator/>
      </w:r>
    </w:p>
  </w:footnote>
  <w:footnote w:type="continuationSeparator" w:id="0">
    <w:p w:rsidR="00404886" w:rsidRDefault="00404886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</w:t>
    </w:r>
    <w:r w:rsidR="00CB5B24">
      <w:t>imeSeries</w:t>
    </w:r>
    <w:r>
      <w:t>To</w:t>
    </w:r>
    <w:r w:rsidR="00D91AB5">
      <w:t>Excel</w:t>
    </w:r>
    <w:r w:rsidR="002F5825">
      <w:t>Block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</w:t>
    </w:r>
    <w:r w:rsidR="00CB5B24">
      <w:t>imeSeries</w:t>
    </w:r>
    <w:r w:rsidR="00351A89">
      <w:t>To</w:t>
    </w:r>
    <w:r w:rsidR="00D91AB5">
      <w:t>Excel</w:t>
    </w:r>
    <w:r w:rsidR="002F5825">
      <w:t>Block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064"/>
    <w:multiLevelType w:val="hybridMultilevel"/>
    <w:tmpl w:val="1360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940DE"/>
    <w:multiLevelType w:val="hybridMultilevel"/>
    <w:tmpl w:val="933E1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AD3CA4"/>
    <w:multiLevelType w:val="hybridMultilevel"/>
    <w:tmpl w:val="65167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4"/>
  </w:num>
  <w:num w:numId="5">
    <w:abstractNumId w:val="6"/>
  </w:num>
  <w:num w:numId="6">
    <w:abstractNumId w:val="7"/>
  </w:num>
  <w:num w:numId="7">
    <w:abstractNumId w:val="1"/>
  </w:num>
  <w:num w:numId="8">
    <w:abstractNumId w:val="12"/>
  </w:num>
  <w:num w:numId="9">
    <w:abstractNumId w:val="13"/>
  </w:num>
  <w:num w:numId="10">
    <w:abstractNumId w:val="5"/>
  </w:num>
  <w:num w:numId="11">
    <w:abstractNumId w:val="10"/>
  </w:num>
  <w:num w:numId="12">
    <w:abstractNumId w:val="8"/>
  </w:num>
  <w:num w:numId="13">
    <w:abstractNumId w:val="15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122EBE"/>
    <w:rsid w:val="00124E8B"/>
    <w:rsid w:val="00177AA8"/>
    <w:rsid w:val="00196657"/>
    <w:rsid w:val="001B271C"/>
    <w:rsid w:val="001B3969"/>
    <w:rsid w:val="001C7D30"/>
    <w:rsid w:val="001F5EA4"/>
    <w:rsid w:val="00200F4A"/>
    <w:rsid w:val="00216CB1"/>
    <w:rsid w:val="002369E3"/>
    <w:rsid w:val="00236E62"/>
    <w:rsid w:val="002A00FB"/>
    <w:rsid w:val="002F5825"/>
    <w:rsid w:val="003424CD"/>
    <w:rsid w:val="00351A89"/>
    <w:rsid w:val="003B6BA3"/>
    <w:rsid w:val="003B7015"/>
    <w:rsid w:val="003F49DE"/>
    <w:rsid w:val="00404882"/>
    <w:rsid w:val="00404886"/>
    <w:rsid w:val="00407F56"/>
    <w:rsid w:val="0041706B"/>
    <w:rsid w:val="004507D1"/>
    <w:rsid w:val="0045706E"/>
    <w:rsid w:val="0047503B"/>
    <w:rsid w:val="00482330"/>
    <w:rsid w:val="00482F84"/>
    <w:rsid w:val="004E6B71"/>
    <w:rsid w:val="00501BC5"/>
    <w:rsid w:val="005130DC"/>
    <w:rsid w:val="0055428A"/>
    <w:rsid w:val="005D56CD"/>
    <w:rsid w:val="005E537E"/>
    <w:rsid w:val="00623832"/>
    <w:rsid w:val="006449E3"/>
    <w:rsid w:val="006C0C93"/>
    <w:rsid w:val="006E4697"/>
    <w:rsid w:val="0074190A"/>
    <w:rsid w:val="00750A17"/>
    <w:rsid w:val="00761E89"/>
    <w:rsid w:val="00774424"/>
    <w:rsid w:val="007A6500"/>
    <w:rsid w:val="007D19AB"/>
    <w:rsid w:val="00806FB5"/>
    <w:rsid w:val="00821E22"/>
    <w:rsid w:val="00846881"/>
    <w:rsid w:val="0084768E"/>
    <w:rsid w:val="00847BBF"/>
    <w:rsid w:val="00860771"/>
    <w:rsid w:val="00873E2E"/>
    <w:rsid w:val="00877D0D"/>
    <w:rsid w:val="00895773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3324B"/>
    <w:rsid w:val="00B34598"/>
    <w:rsid w:val="00B455B5"/>
    <w:rsid w:val="00B87103"/>
    <w:rsid w:val="00BA7703"/>
    <w:rsid w:val="00C073D9"/>
    <w:rsid w:val="00C3755C"/>
    <w:rsid w:val="00CA21DC"/>
    <w:rsid w:val="00CB5B24"/>
    <w:rsid w:val="00CC3D1B"/>
    <w:rsid w:val="00D052A0"/>
    <w:rsid w:val="00D34E42"/>
    <w:rsid w:val="00D91AB5"/>
    <w:rsid w:val="00DA665E"/>
    <w:rsid w:val="00E237E7"/>
    <w:rsid w:val="00E53EC3"/>
    <w:rsid w:val="00E5483F"/>
    <w:rsid w:val="00EF24C5"/>
    <w:rsid w:val="00F026EF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2015-06-26T08:42:00Z</cp:lastPrinted>
  <dcterms:created xsi:type="dcterms:W3CDTF">2014-01-13T06:49:00Z</dcterms:created>
  <dcterms:modified xsi:type="dcterms:W3CDTF">2015-06-26T08:42:00Z</dcterms:modified>
</cp:coreProperties>
</file>