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Default="00CC575B"/>
    <w:p w:rsidR="00CC575B" w:rsidRDefault="00CC575B">
      <w:pPr>
        <w:pStyle w:val="RTiSWDocChapterTitle"/>
      </w:pPr>
      <w:r>
        <w:t xml:space="preserve">Appendix: </w:t>
      </w:r>
      <w:r w:rsidR="00FE2260">
        <w:t>WaterML</w:t>
      </w:r>
      <w:r w:rsidR="00464FE5">
        <w:t xml:space="preserve"> – </w:t>
      </w:r>
      <w:r w:rsidR="00FE2260">
        <w:t xml:space="preserve">WaterML XML </w:t>
      </w:r>
      <w:r w:rsidR="0077067A">
        <w:t xml:space="preserve">Time Series File </w:t>
      </w:r>
      <w:r w:rsidR="00FE2260">
        <w:t>Input Type</w:t>
      </w:r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162A3B">
        <w:t>5</w:t>
      </w:r>
      <w:r>
        <w:t>-</w:t>
      </w:r>
      <w:r w:rsidR="00687828">
        <w:t>0</w:t>
      </w:r>
      <w:r w:rsidR="00162A3B">
        <w:t>9</w:t>
      </w:r>
      <w:r>
        <w:t>-</w:t>
      </w:r>
      <w:r w:rsidR="00162A3B">
        <w:t>14</w:t>
      </w:r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162A3B" w:rsidRDefault="00CC575B">
      <w:r>
        <w:t xml:space="preserve">The </w:t>
      </w:r>
      <w:r w:rsidR="00FE2260">
        <w:t>WaterML</w:t>
      </w:r>
      <w:r w:rsidR="00657CD7">
        <w:t xml:space="preserve"> </w:t>
      </w:r>
      <w:r w:rsidR="00FE2260">
        <w:t>input type</w:t>
      </w:r>
      <w:r w:rsidR="00865529">
        <w:t xml:space="preserve"> corresponds to </w:t>
      </w:r>
      <w:r w:rsidR="00687828">
        <w:t xml:space="preserve">the </w:t>
      </w:r>
      <w:r w:rsidR="00162A3B">
        <w:t>WaterML time series file format.  WaterML is now an Open Geospacial Consortium (OGC) standard.  See the following resources:</w:t>
      </w:r>
    </w:p>
    <w:p w:rsidR="00162A3B" w:rsidRDefault="00162A3B"/>
    <w:p w:rsidR="00162A3B" w:rsidRDefault="00162A3B" w:rsidP="00162A3B">
      <w:pPr>
        <w:pStyle w:val="ListParagraph"/>
        <w:numPr>
          <w:ilvl w:val="0"/>
          <w:numId w:val="15"/>
        </w:numPr>
      </w:pPr>
      <w:r>
        <w:t xml:space="preserve">OGC WaterML website:  </w:t>
      </w:r>
      <w:hyperlink r:id="rId7" w:history="1">
        <w:r w:rsidRPr="00924535">
          <w:rPr>
            <w:rStyle w:val="Hyperlink"/>
          </w:rPr>
          <w:t>http://www.opengeospatial.org/standards/waterml</w:t>
        </w:r>
      </w:hyperlink>
    </w:p>
    <w:p w:rsidR="00162A3B" w:rsidRDefault="00AB5315" w:rsidP="00AB5315">
      <w:pPr>
        <w:pStyle w:val="ListParagraph"/>
        <w:numPr>
          <w:ilvl w:val="0"/>
          <w:numId w:val="15"/>
        </w:numPr>
      </w:pPr>
      <w:r>
        <w:t xml:space="preserve">Kisters WaterML 2.0 website:  </w:t>
      </w:r>
      <w:hyperlink r:id="rId8" w:history="1">
        <w:r w:rsidRPr="00924535">
          <w:rPr>
            <w:rStyle w:val="Hyperlink"/>
          </w:rPr>
          <w:t>http://www.waterml2.org/</w:t>
        </w:r>
      </w:hyperlink>
    </w:p>
    <w:p w:rsidR="00AB5315" w:rsidRDefault="00AB5315" w:rsidP="00AB5315">
      <w:pPr>
        <w:pStyle w:val="ListParagraph"/>
        <w:numPr>
          <w:ilvl w:val="0"/>
          <w:numId w:val="15"/>
        </w:numPr>
      </w:pPr>
      <w:r>
        <w:t xml:space="preserve">CUAHSI WaterOneFlow web services website:  </w:t>
      </w:r>
      <w:r w:rsidRPr="00AB5315">
        <w:t>http://his.cuahsi.org/wofws.html</w:t>
      </w:r>
    </w:p>
    <w:p w:rsidR="00162A3B" w:rsidRDefault="00162A3B"/>
    <w:p w:rsidR="00464FE5" w:rsidRDefault="00500E40">
      <w:r>
        <w:t xml:space="preserve">WaterML 1.1 </w:t>
      </w:r>
      <w:r w:rsidR="00AB5315">
        <w:t xml:space="preserve">and 2.0 formats are </w:t>
      </w:r>
      <w:r>
        <w:t>supported</w:t>
      </w:r>
      <w:r w:rsidR="00AB5315">
        <w:t xml:space="preserve"> at various levels in the following TSTool commands: </w:t>
      </w:r>
      <w:r w:rsidR="00AB5315">
        <w:rPr>
          <w:rStyle w:val="RTiSWDocLiteralText"/>
        </w:rPr>
        <w:t>ReadU</w:t>
      </w:r>
      <w:r w:rsidR="00701218" w:rsidRPr="00701218">
        <w:rPr>
          <w:rStyle w:val="RTiSWDocLiteralText"/>
        </w:rPr>
        <w:t>sgsNwisDaily()</w:t>
      </w:r>
      <w:r>
        <w:t xml:space="preserve">, </w:t>
      </w:r>
      <w:r w:rsidR="00AB5315">
        <w:t xml:space="preserve"> </w:t>
      </w:r>
      <w:r w:rsidR="00AB5315">
        <w:rPr>
          <w:rStyle w:val="RTiSWDocLiteralText"/>
        </w:rPr>
        <w:t>ReadU</w:t>
      </w:r>
      <w:r w:rsidR="00AB5315" w:rsidRPr="00701218">
        <w:rPr>
          <w:rStyle w:val="RTiSWDocLiteralText"/>
        </w:rPr>
        <w:t>sgsNwisDaily()</w:t>
      </w:r>
      <w:r w:rsidR="00AB5315">
        <w:t xml:space="preserve">, </w:t>
      </w:r>
      <w:r w:rsidR="00AB5315">
        <w:t xml:space="preserve"> </w:t>
      </w:r>
      <w:r w:rsidR="00AB5315">
        <w:rPr>
          <w:rStyle w:val="RTiSWDocLiteralText"/>
        </w:rPr>
        <w:t>ReadU</w:t>
      </w:r>
      <w:r w:rsidR="00AB5315" w:rsidRPr="00701218">
        <w:rPr>
          <w:rStyle w:val="RTiSWDocLiteralText"/>
        </w:rPr>
        <w:t>sgsNwis</w:t>
      </w:r>
      <w:r w:rsidR="00AB5315">
        <w:rPr>
          <w:rStyle w:val="RTiSWDocLiteralText"/>
        </w:rPr>
        <w:t>Instantaneous</w:t>
      </w:r>
      <w:r w:rsidRPr="00500E40">
        <w:rPr>
          <w:rStyle w:val="RTiSWDocLiteralText"/>
        </w:rPr>
        <w:t>()</w:t>
      </w:r>
      <w:r w:rsidR="00AB5315">
        <w:t xml:space="preserve">,  </w:t>
      </w:r>
      <w:r w:rsidR="00AB5315">
        <w:rPr>
          <w:rStyle w:val="RTiSWDocLiteralText"/>
        </w:rPr>
        <w:t>Read</w:t>
      </w:r>
      <w:r w:rsidR="00AB5315">
        <w:rPr>
          <w:rStyle w:val="RTiSWDocLiteralText"/>
        </w:rPr>
        <w:t>WaterML()</w:t>
      </w:r>
      <w:r>
        <w:t xml:space="preserve">, and </w:t>
      </w:r>
      <w:r w:rsidRPr="00500E40">
        <w:rPr>
          <w:rStyle w:val="RTiSWDocLiteralText"/>
        </w:rPr>
        <w:t>WriteWaterML()</w:t>
      </w:r>
      <w:r w:rsidR="00701218">
        <w:t>.</w:t>
      </w:r>
      <w:r>
        <w:t xml:space="preserve">  The </w:t>
      </w:r>
      <w:r w:rsidRPr="00500E40">
        <w:rPr>
          <w:rStyle w:val="RTiSWDocLiteralText"/>
        </w:rPr>
        <w:t>WebGet()</w:t>
      </w:r>
      <w:r>
        <w:t xml:space="preserve"> command also can be used to retrieve WaterML files from web services such as the USGS NWIS site (see the </w:t>
      </w:r>
      <w:r w:rsidRPr="00500E40">
        <w:rPr>
          <w:rStyle w:val="RTiSWDocSectionReference"/>
        </w:rPr>
        <w:t>UsgsNwisDaily Data Store</w:t>
      </w:r>
      <w:r>
        <w:t xml:space="preserve"> appendix).</w:t>
      </w:r>
    </w:p>
    <w:p w:rsidR="00CC0F9D" w:rsidRDefault="00CC0F9D"/>
    <w:p w:rsidR="00CC575B" w:rsidRDefault="00500E40">
      <w:pPr>
        <w:pStyle w:val="Heading1"/>
      </w:pPr>
      <w:r>
        <w:t>WaterML</w:t>
      </w:r>
      <w:r w:rsidR="00CC575B">
        <w:t xml:space="preserve"> and Standard Time Series Properties</w:t>
      </w:r>
    </w:p>
    <w:p w:rsidR="00CC575B" w:rsidRDefault="00CC575B"/>
    <w:p w:rsidR="00CC575B" w:rsidRDefault="00AB5315">
      <w:r w:rsidRPr="00AB5315">
        <w:rPr>
          <w:highlight w:val="yellow"/>
        </w:rPr>
        <w:t>This section needs to be updated to discuss WaterML 2.0</w:t>
      </w:r>
      <w:bookmarkStart w:id="0" w:name="_GoBack"/>
      <w:bookmarkEnd w:id="0"/>
      <w:r>
        <w:t xml:space="preserve">.  </w:t>
      </w:r>
      <w:r w:rsidR="00CC575B">
        <w:t xml:space="preserve">The standard time series identifier for </w:t>
      </w:r>
      <w:r w:rsidR="00500E40">
        <w:t>WaterML</w:t>
      </w:r>
      <w:r w:rsidR="00BC4A1E">
        <w:t xml:space="preserve"> </w:t>
      </w:r>
      <w:r w:rsidR="00CC575B">
        <w:t xml:space="preserve">time series </w:t>
      </w:r>
      <w:r w:rsidR="00BC4A1E">
        <w:t xml:space="preserve">in TSTool </w:t>
      </w:r>
      <w:r w:rsidR="00CC575B">
        <w:t>is of the form:</w:t>
      </w:r>
    </w:p>
    <w:p w:rsidR="00CC575B" w:rsidRDefault="00CC575B"/>
    <w:p w:rsidR="00CC575B" w:rsidRDefault="00CC575B">
      <w:pPr>
        <w:ind w:left="720"/>
        <w:rPr>
          <w:rStyle w:val="RTiSWDocLiteralText"/>
        </w:rPr>
      </w:pPr>
      <w:r>
        <w:rPr>
          <w:rStyle w:val="RTiSWDocLiteralText"/>
        </w:rPr>
        <w:t>Location.DataSource.DataType.Interval~</w:t>
      </w:r>
      <w:r w:rsidR="00253D3D">
        <w:rPr>
          <w:rStyle w:val="RTiSWDocLiteralText"/>
        </w:rPr>
        <w:t>InputType~InputName</w:t>
      </w:r>
    </w:p>
    <w:p w:rsidR="00CC575B" w:rsidRDefault="00CC575B"/>
    <w:p w:rsidR="00657CD7" w:rsidRDefault="00657CD7">
      <w:r>
        <w:t>More specifically, the i</w:t>
      </w:r>
      <w:r w:rsidR="00865529">
        <w:t xml:space="preserve">dentifier </w:t>
      </w:r>
      <w:r w:rsidR="00BC4A1E">
        <w:t>adheres to</w:t>
      </w:r>
      <w:r w:rsidR="00865529">
        <w:t xml:space="preserve"> the following convention</w:t>
      </w:r>
      <w:r>
        <w:t>:</w:t>
      </w:r>
    </w:p>
    <w:p w:rsidR="00657CD7" w:rsidRDefault="00657CD7"/>
    <w:p w:rsidR="00657CD7" w:rsidRPr="00BC4A1E" w:rsidRDefault="00C95C30" w:rsidP="00BC4A1E">
      <w:pPr>
        <w:rPr>
          <w:rFonts w:ascii="Courier" w:hAnsi="Courier"/>
          <w:sz w:val="20"/>
        </w:rPr>
      </w:pPr>
      <w:r>
        <w:rPr>
          <w:rStyle w:val="RTiSWDocLiteralText"/>
          <w:sz w:val="20"/>
        </w:rPr>
        <w:t xml:space="preserve"> </w:t>
      </w:r>
      <w:r w:rsidR="00BC4A1E" w:rsidRPr="00BC4A1E">
        <w:rPr>
          <w:rStyle w:val="RTiSWDocLiteralText"/>
          <w:sz w:val="20"/>
        </w:rPr>
        <w:t>Site</w:t>
      </w:r>
      <w:r w:rsidR="00500E40">
        <w:rPr>
          <w:rStyle w:val="RTiSWDocLiteralText"/>
          <w:sz w:val="20"/>
        </w:rPr>
        <w:t>Code</w:t>
      </w:r>
      <w:r w:rsidR="00657CD7" w:rsidRPr="00BC4A1E">
        <w:rPr>
          <w:rStyle w:val="RTiSWDocLiteralText"/>
          <w:sz w:val="20"/>
        </w:rPr>
        <w:t>.</w:t>
      </w:r>
      <w:r w:rsidR="00BC4A1E" w:rsidRPr="00BC4A1E">
        <w:rPr>
          <w:rStyle w:val="RTiSWDocLiteralText"/>
          <w:sz w:val="20"/>
        </w:rPr>
        <w:t>AgencyCode</w:t>
      </w:r>
      <w:r w:rsidR="00657CD7" w:rsidRPr="00BC4A1E">
        <w:rPr>
          <w:rStyle w:val="RTiSWDocLiteralText"/>
          <w:sz w:val="20"/>
        </w:rPr>
        <w:t>.</w:t>
      </w:r>
      <w:r w:rsidR="00500E40">
        <w:rPr>
          <w:rStyle w:val="RTiSWDocLiteralText"/>
          <w:sz w:val="20"/>
        </w:rPr>
        <w:t>Variable</w:t>
      </w:r>
      <w:r w:rsidR="00BC4A1E" w:rsidRPr="00BC4A1E">
        <w:rPr>
          <w:rStyle w:val="RTiSWDocLiteralText"/>
          <w:sz w:val="20"/>
        </w:rPr>
        <w:t>Code-StatisticCode</w:t>
      </w:r>
      <w:r w:rsidR="00865529" w:rsidRPr="00BC4A1E">
        <w:rPr>
          <w:rStyle w:val="RTiSWDocLiteralText"/>
          <w:sz w:val="20"/>
        </w:rPr>
        <w:t>.</w:t>
      </w:r>
      <w:r w:rsidR="00500E40">
        <w:rPr>
          <w:rStyle w:val="RTiSWDocLiteralText"/>
          <w:sz w:val="20"/>
        </w:rPr>
        <w:t>Interval</w:t>
      </w:r>
      <w:r w:rsidR="00657CD7" w:rsidRPr="00BC4A1E">
        <w:rPr>
          <w:rStyle w:val="RTiSWDocLiteralText"/>
          <w:sz w:val="20"/>
        </w:rPr>
        <w:t>~</w:t>
      </w:r>
      <w:r w:rsidR="00253D3D">
        <w:rPr>
          <w:rStyle w:val="RTiSWDocLiteralText"/>
          <w:sz w:val="20"/>
        </w:rPr>
        <w:t>WaterML~InputFile</w:t>
      </w:r>
    </w:p>
    <w:p w:rsidR="00657CD7" w:rsidRDefault="00657CD7"/>
    <w:p w:rsidR="00CC575B" w:rsidRDefault="00657CD7">
      <w:r>
        <w:t>where identifier parts are described as follows:</w:t>
      </w:r>
    </w:p>
    <w:p w:rsidR="00657CD7" w:rsidRDefault="00657CD7"/>
    <w:p w:rsidR="00656447" w:rsidRDefault="005E311D" w:rsidP="00657CD7">
      <w:pPr>
        <w:numPr>
          <w:ilvl w:val="0"/>
          <w:numId w:val="4"/>
        </w:numPr>
      </w:pPr>
      <w:r>
        <w:t xml:space="preserve">The </w:t>
      </w:r>
      <w:r w:rsidRPr="005E311D">
        <w:rPr>
          <w:rStyle w:val="RTiSWDocLiteralText"/>
        </w:rPr>
        <w:t>Site</w:t>
      </w:r>
      <w:r w:rsidR="00500E40">
        <w:rPr>
          <w:rStyle w:val="RTiSWDocLiteralText"/>
        </w:rPr>
        <w:t>Code</w:t>
      </w:r>
      <w:r>
        <w:t xml:space="preserve"> corresponds to </w:t>
      </w:r>
      <w:r w:rsidR="00500E40">
        <w:t xml:space="preserve">the </w:t>
      </w:r>
      <w:r w:rsidR="00500E40" w:rsidRPr="00500E40">
        <w:rPr>
          <w:rStyle w:val="RTiSWDocLiteralText"/>
        </w:rPr>
        <w:t>siteCode</w:t>
      </w:r>
      <w:r w:rsidR="00500E40">
        <w:t xml:space="preserve"> XML element in the </w:t>
      </w:r>
      <w:r w:rsidR="00500E40" w:rsidRPr="00500E40">
        <w:rPr>
          <w:rStyle w:val="RTiSWDocLiteralText"/>
        </w:rPr>
        <w:t>sourceInfo</w:t>
      </w:r>
      <w:r w:rsidR="00500E40">
        <w:t xml:space="preserve"> element (e.g., this is the USGS stream gage station identifier)</w:t>
      </w:r>
      <w:r w:rsidR="00BC4A1E">
        <w:t>.</w:t>
      </w:r>
    </w:p>
    <w:p w:rsidR="005E311D" w:rsidRDefault="005E311D" w:rsidP="00C95C30">
      <w:pPr>
        <w:numPr>
          <w:ilvl w:val="0"/>
          <w:numId w:val="4"/>
        </w:numPr>
      </w:pPr>
      <w:r>
        <w:rPr>
          <w:rStyle w:val="RTiSWDocLiteralText"/>
        </w:rPr>
        <w:t>AgencyCode</w:t>
      </w:r>
      <w:r>
        <w:t xml:space="preserve"> </w:t>
      </w:r>
      <w:r w:rsidR="00500E40">
        <w:t xml:space="preserve">corresponds to the </w:t>
      </w:r>
      <w:r w:rsidR="00500E40" w:rsidRPr="00500E40">
        <w:rPr>
          <w:rStyle w:val="RTiSWDocLiteralText"/>
        </w:rPr>
        <w:t>agencyCode</w:t>
      </w:r>
      <w:r w:rsidR="00500E40">
        <w:t xml:space="preserve"> attribute of the </w:t>
      </w:r>
      <w:r w:rsidR="00500E40" w:rsidRPr="00500E40">
        <w:rPr>
          <w:rStyle w:val="RTiSWDocLiteralText"/>
        </w:rPr>
        <w:t>siteCode</w:t>
      </w:r>
      <w:r w:rsidR="00500E40">
        <w:t xml:space="preserve"> XML element</w:t>
      </w:r>
      <w:r w:rsidR="00701218">
        <w:t xml:space="preserve"> (</w:t>
      </w:r>
      <w:r w:rsidR="001D5BF3">
        <w:t>e.g.</w:t>
      </w:r>
      <w:r w:rsidR="00701218">
        <w:t xml:space="preserve">, </w:t>
      </w:r>
      <w:r w:rsidR="00701218" w:rsidRPr="00701218">
        <w:rPr>
          <w:rStyle w:val="RTiSWDocLiteralText"/>
        </w:rPr>
        <w:t>USGS</w:t>
      </w:r>
      <w:r w:rsidR="00701218">
        <w:t xml:space="preserve"> </w:t>
      </w:r>
      <w:r w:rsidR="00500E40">
        <w:t>for USGS NWIS stream gage stations</w:t>
      </w:r>
      <w:r w:rsidR="00701218">
        <w:t>)</w:t>
      </w:r>
      <w:r w:rsidR="00500E40">
        <w:t>.</w:t>
      </w:r>
    </w:p>
    <w:p w:rsidR="002C049C" w:rsidRDefault="00500E40" w:rsidP="002C049C">
      <w:pPr>
        <w:numPr>
          <w:ilvl w:val="0"/>
          <w:numId w:val="4"/>
        </w:numPr>
      </w:pPr>
      <w:r>
        <w:rPr>
          <w:rStyle w:val="RTiSWDocLiteralText"/>
        </w:rPr>
        <w:t>Variable</w:t>
      </w:r>
      <w:r w:rsidR="005E311D">
        <w:rPr>
          <w:rStyle w:val="RTiSWDocLiteralText"/>
        </w:rPr>
        <w:t>Code</w:t>
      </w:r>
      <w:r w:rsidR="00657CD7">
        <w:t xml:space="preserve"> </w:t>
      </w:r>
      <w:r w:rsidR="001D5BF3">
        <w:t>corresponds to</w:t>
      </w:r>
      <w:r w:rsidR="00CC0F9D">
        <w:t xml:space="preserve"> the </w:t>
      </w:r>
      <w:r w:rsidR="001D5BF3" w:rsidRPr="001D5BF3">
        <w:rPr>
          <w:rStyle w:val="RTiSWDocLiteralText"/>
        </w:rPr>
        <w:t>variableCode</w:t>
      </w:r>
      <w:r w:rsidR="001D5BF3">
        <w:t xml:space="preserve"> XML element </w:t>
      </w:r>
      <w:r w:rsidR="00253D3D">
        <w:t xml:space="preserve">in the </w:t>
      </w:r>
      <w:r w:rsidR="00253D3D" w:rsidRPr="00253D3D">
        <w:rPr>
          <w:rStyle w:val="RTiSWDocLiteralText"/>
        </w:rPr>
        <w:t>variable</w:t>
      </w:r>
      <w:r w:rsidR="00253D3D">
        <w:t xml:space="preserve"> element </w:t>
      </w:r>
      <w:r w:rsidR="001D5BF3">
        <w:t xml:space="preserve">(e.g., this is </w:t>
      </w:r>
      <w:r w:rsidR="001D5BF3" w:rsidRPr="001D5BF3">
        <w:rPr>
          <w:rStyle w:val="RTiSWDocLiteralText"/>
        </w:rPr>
        <w:t>00060</w:t>
      </w:r>
      <w:r w:rsidR="001D5BF3">
        <w:t xml:space="preserve"> for streamflow for USGS stream gages).  In the future, a more humanly-readable </w:t>
      </w:r>
      <w:r w:rsidR="00253D3D">
        <w:t xml:space="preserve">text </w:t>
      </w:r>
      <w:r w:rsidR="001D5BF3">
        <w:t>value may be used, perhaps with a string prefix; however, such handling must guarantee that the variable is unique</w:t>
      </w:r>
      <w:r w:rsidR="00464FE5">
        <w:t>.</w:t>
      </w:r>
    </w:p>
    <w:p w:rsidR="002C049C" w:rsidRDefault="00C95C30" w:rsidP="001D5BF3">
      <w:pPr>
        <w:numPr>
          <w:ilvl w:val="0"/>
          <w:numId w:val="4"/>
        </w:numPr>
      </w:pPr>
      <w:r>
        <w:rPr>
          <w:rStyle w:val="RTiSWDocLiteralText"/>
        </w:rPr>
        <w:t>StatisticCode</w:t>
      </w:r>
      <w:r w:rsidR="00CC0F9D">
        <w:t xml:space="preserve"> </w:t>
      </w:r>
      <w:r w:rsidR="001D5BF3">
        <w:t xml:space="preserve">corresponds to the </w:t>
      </w:r>
      <w:r w:rsidR="001D5BF3" w:rsidRPr="001D5BF3">
        <w:rPr>
          <w:rStyle w:val="RTiSWDocLiteralText"/>
        </w:rPr>
        <w:t>optionCode</w:t>
      </w:r>
      <w:r w:rsidR="001D5BF3">
        <w:t xml:space="preserve"> attribute of the </w:t>
      </w:r>
      <w:r w:rsidR="001D5BF3" w:rsidRPr="001D5BF3">
        <w:rPr>
          <w:rStyle w:val="RTiSWDocLiteralText"/>
        </w:rPr>
        <w:t>option</w:t>
      </w:r>
      <w:r w:rsidR="001D5BF3">
        <w:t xml:space="preserve"> XML element in the </w:t>
      </w:r>
      <w:r w:rsidR="001D5BF3" w:rsidRPr="001D5BF3">
        <w:rPr>
          <w:rStyle w:val="RTiSWDocLiteralText"/>
        </w:rPr>
        <w:t>options</w:t>
      </w:r>
      <w:r w:rsidR="001D5BF3">
        <w:t xml:space="preserve"> element, in the </w:t>
      </w:r>
      <w:r w:rsidR="001D5BF3" w:rsidRPr="001D5BF3">
        <w:rPr>
          <w:rStyle w:val="RTiSWDocLiteralText"/>
        </w:rPr>
        <w:t>variable</w:t>
      </w:r>
      <w:r w:rsidR="001D5BF3">
        <w:t xml:space="preserve"> element (e.g., </w:t>
      </w:r>
      <w:r w:rsidR="001D5BF3" w:rsidRPr="001D5BF3">
        <w:rPr>
          <w:rStyle w:val="RTiSWDocLiteralText"/>
        </w:rPr>
        <w:t>00006</w:t>
      </w:r>
      <w:r w:rsidR="001D5BF3">
        <w:t xml:space="preserve"> for USGS NWIS sum statistic).  I</w:t>
      </w:r>
      <w:r w:rsidR="00701218">
        <w:rPr>
          <w:szCs w:val="22"/>
        </w:rPr>
        <w:t xml:space="preserve">n </w:t>
      </w:r>
      <w:r w:rsidR="00464FE5">
        <w:rPr>
          <w:szCs w:val="22"/>
        </w:rPr>
        <w:t xml:space="preserve">the future, </w:t>
      </w:r>
      <w:r w:rsidR="00253D3D">
        <w:rPr>
          <w:szCs w:val="22"/>
        </w:rPr>
        <w:t xml:space="preserve">a more humanly-readable </w:t>
      </w:r>
      <w:r w:rsidR="00464FE5">
        <w:rPr>
          <w:szCs w:val="22"/>
        </w:rPr>
        <w:t xml:space="preserve">text </w:t>
      </w:r>
      <w:r w:rsidR="00253D3D">
        <w:rPr>
          <w:szCs w:val="22"/>
        </w:rPr>
        <w:t>value m</w:t>
      </w:r>
      <w:r w:rsidR="00464FE5">
        <w:rPr>
          <w:szCs w:val="22"/>
        </w:rPr>
        <w:t xml:space="preserve">ay be </w:t>
      </w:r>
      <w:r w:rsidR="00253D3D">
        <w:rPr>
          <w:szCs w:val="22"/>
        </w:rPr>
        <w:t xml:space="preserve">used, perhaps with a string </w:t>
      </w:r>
      <w:r w:rsidR="00464FE5">
        <w:rPr>
          <w:szCs w:val="22"/>
        </w:rPr>
        <w:t>prefix</w:t>
      </w:r>
      <w:r w:rsidR="00253D3D">
        <w:t>; however, such handling must guarantee that the variable is unique.</w:t>
      </w:r>
    </w:p>
    <w:p w:rsidR="00CC0F9D" w:rsidRDefault="001D5BF3" w:rsidP="00657CD7">
      <w:pPr>
        <w:numPr>
          <w:ilvl w:val="0"/>
          <w:numId w:val="4"/>
        </w:numPr>
      </w:pPr>
      <w:r>
        <w:t xml:space="preserve">According to the </w:t>
      </w:r>
      <w:r w:rsidR="00253D3D">
        <w:t xml:space="preserve">WaterML </w:t>
      </w:r>
      <w:r>
        <w:t xml:space="preserve">specification, </w:t>
      </w:r>
      <w:r w:rsidR="00FF4B97" w:rsidRPr="00253D3D">
        <w:rPr>
          <w:rStyle w:val="RTiSWDocLiteralText"/>
        </w:rPr>
        <w:t>Interval</w:t>
      </w:r>
      <w:r w:rsidR="00FF4B97">
        <w:t xml:space="preserve"> </w:t>
      </w:r>
      <w:r>
        <w:t xml:space="preserve">should correspond to the </w:t>
      </w:r>
      <w:r w:rsidRPr="0077067A">
        <w:rPr>
          <w:rStyle w:val="RTiSWDocLiteralText"/>
        </w:rPr>
        <w:t>timeScale</w:t>
      </w:r>
      <w:r>
        <w:t xml:space="preserve"> or </w:t>
      </w:r>
      <w:r w:rsidRPr="0077067A">
        <w:rPr>
          <w:rStyle w:val="RTiSWDocLiteralText"/>
        </w:rPr>
        <w:t>timeSpacing</w:t>
      </w:r>
      <w:r w:rsidR="0077067A">
        <w:t xml:space="preserve"> XML </w:t>
      </w:r>
      <w:r>
        <w:t xml:space="preserve">elements.  However, current USGS NWIS WaterML does not include this information and the interval must be specified externally when reading the WaterML.  </w:t>
      </w:r>
      <w:r w:rsidR="0077067A">
        <w:t xml:space="preserve">A more </w:t>
      </w:r>
      <w:r w:rsidR="0077067A">
        <w:lastRenderedPageBreak/>
        <w:t xml:space="preserve">thorough handling of the interval will be explored as support for WaterOneFlow WaterML </w:t>
      </w:r>
      <w:r w:rsidR="00253D3D">
        <w:t xml:space="preserve">web services </w:t>
      </w:r>
      <w:r w:rsidR="0077067A">
        <w:t>is added.</w:t>
      </w:r>
    </w:p>
    <w:p w:rsidR="00CC575B" w:rsidRDefault="00253D3D">
      <w:pPr>
        <w:numPr>
          <w:ilvl w:val="0"/>
          <w:numId w:val="4"/>
        </w:numPr>
      </w:pPr>
      <w:r>
        <w:rPr>
          <w:rStyle w:val="RTiSWDocLiteralText"/>
        </w:rPr>
        <w:t>InputType</w:t>
      </w:r>
      <w:r w:rsidR="00495DE5">
        <w:t xml:space="preserve"> is </w:t>
      </w:r>
      <w:r>
        <w:t xml:space="preserve">WaterML and </w:t>
      </w:r>
      <w:r w:rsidRPr="00253D3D">
        <w:rPr>
          <w:rStyle w:val="RTiSWDocLiteralText"/>
        </w:rPr>
        <w:t>InputName</w:t>
      </w:r>
      <w:r>
        <w:t xml:space="preserve"> is </w:t>
      </w:r>
      <w:r w:rsidR="00495DE5">
        <w:t xml:space="preserve">the </w:t>
      </w:r>
      <w:r>
        <w:t>name of the WaterML file</w:t>
      </w:r>
      <w:r w:rsidR="00495DE5">
        <w:t>.</w:t>
      </w:r>
    </w:p>
    <w:p w:rsidR="00B66D56" w:rsidRDefault="00B66D56" w:rsidP="0077067A">
      <w:pPr>
        <w:numPr>
          <w:ilvl w:val="0"/>
          <w:numId w:val="4"/>
        </w:numPr>
      </w:pPr>
      <w:r>
        <w:t xml:space="preserve">Data units </w:t>
      </w:r>
      <w:r w:rsidR="0077067A">
        <w:t>correspond to</w:t>
      </w:r>
      <w:r w:rsidR="00701218">
        <w:t xml:space="preserve"> the </w:t>
      </w:r>
      <w:r w:rsidR="00AB522C" w:rsidRPr="00AB522C">
        <w:rPr>
          <w:rStyle w:val="RTiSWDocLiteralText"/>
        </w:rPr>
        <w:t>unitCode</w:t>
      </w:r>
      <w:r w:rsidR="00AB522C">
        <w:t xml:space="preserve"> </w:t>
      </w:r>
      <w:r w:rsidR="0077067A">
        <w:t xml:space="preserve">XML element </w:t>
      </w:r>
      <w:r w:rsidR="00AB522C">
        <w:t>in</w:t>
      </w:r>
      <w:r w:rsidR="0077067A">
        <w:t xml:space="preserve"> the </w:t>
      </w:r>
      <w:r w:rsidR="0077067A" w:rsidRPr="0077067A">
        <w:rPr>
          <w:rStyle w:val="RTiSWDocLiteralText"/>
        </w:rPr>
        <w:t>unit</w:t>
      </w:r>
      <w:r w:rsidR="0077067A">
        <w:t xml:space="preserve"> element of the</w:t>
      </w:r>
      <w:r w:rsidR="00AB522C">
        <w:t xml:space="preserve"> </w:t>
      </w:r>
      <w:r w:rsidR="00AB522C" w:rsidRPr="00AB522C">
        <w:rPr>
          <w:rStyle w:val="RTiSWDocLiteralText"/>
        </w:rPr>
        <w:t>variable</w:t>
      </w:r>
      <w:r w:rsidR="00AB522C">
        <w:t xml:space="preserve"> element</w:t>
      </w:r>
    </w:p>
    <w:p w:rsidR="00AB522C" w:rsidRDefault="001B3DA7" w:rsidP="0077067A">
      <w:pPr>
        <w:numPr>
          <w:ilvl w:val="0"/>
          <w:numId w:val="4"/>
        </w:numPr>
      </w:pPr>
      <w:r>
        <w:t xml:space="preserve">Missing numerical values </w:t>
      </w:r>
      <w:r w:rsidR="00FF4B97">
        <w:t xml:space="preserve">are </w:t>
      </w:r>
      <w:r w:rsidR="00C95C30">
        <w:t xml:space="preserve">internally represented as </w:t>
      </w:r>
      <w:r w:rsidR="00C95C30" w:rsidRPr="00EE5F47">
        <w:rPr>
          <w:rStyle w:val="RTiSWDocLiteralText"/>
        </w:rPr>
        <w:t>NaN</w:t>
      </w:r>
      <w:r w:rsidR="00C95C30">
        <w:t xml:space="preserve"> and are assigned to any date/times in the period that do not have values.</w:t>
      </w:r>
      <w:r w:rsidR="0077067A">
        <w:t xml:space="preserve">  The</w:t>
      </w:r>
      <w:r w:rsidR="00AB522C">
        <w:t xml:space="preserve"> </w:t>
      </w:r>
      <w:r w:rsidR="00AB522C" w:rsidRPr="00AB522C">
        <w:rPr>
          <w:rStyle w:val="RTiSWDocLiteralText"/>
        </w:rPr>
        <w:t>noDataValue</w:t>
      </w:r>
      <w:r w:rsidR="00AB522C">
        <w:t xml:space="preserve"> </w:t>
      </w:r>
      <w:r w:rsidR="0077067A">
        <w:t xml:space="preserve">element </w:t>
      </w:r>
      <w:r w:rsidR="00AB522C">
        <w:t>in</w:t>
      </w:r>
      <w:r w:rsidR="0077067A">
        <w:t xml:space="preserve"> the</w:t>
      </w:r>
      <w:r w:rsidR="00AB522C">
        <w:t xml:space="preserve"> </w:t>
      </w:r>
      <w:r w:rsidR="00AB522C" w:rsidRPr="00AB522C">
        <w:rPr>
          <w:rStyle w:val="RTiSWDocLiteralText"/>
        </w:rPr>
        <w:t>variable</w:t>
      </w:r>
      <w:r w:rsidR="00AB522C">
        <w:t xml:space="preserve"> element is checked and matching data values are handled as missing</w:t>
      </w:r>
      <w:r w:rsidR="0077067A">
        <w:t>.  Often, however, missing values are simply not included as data.</w:t>
      </w:r>
    </w:p>
    <w:p w:rsidR="00FF4B97" w:rsidRDefault="00304B0A">
      <w:pPr>
        <w:numPr>
          <w:ilvl w:val="0"/>
          <w:numId w:val="4"/>
        </w:numPr>
      </w:pPr>
      <w:r>
        <w:t>Data value flags, if encountered</w:t>
      </w:r>
      <w:r w:rsidR="00701218">
        <w:t>,</w:t>
      </w:r>
      <w:r>
        <w:t xml:space="preserve"> are </w:t>
      </w:r>
      <w:r w:rsidR="00C02CE5">
        <w:t>retained</w:t>
      </w:r>
      <w:r>
        <w:t xml:space="preserve"> in the time series.</w:t>
      </w:r>
      <w:r w:rsidR="00C02CE5">
        <w:t xml:space="preserve">  However, because the USGS uses “A” for approved, it may be necessary to </w:t>
      </w:r>
      <w:r w:rsidR="00701218">
        <w:t>ignore</w:t>
      </w:r>
      <w:r w:rsidR="00C02CE5">
        <w:t xml:space="preserve"> this flag so that other flags stand out more when visualized.</w:t>
      </w:r>
    </w:p>
    <w:p w:rsidR="006C5774" w:rsidRDefault="006C5774">
      <w:pPr>
        <w:numPr>
          <w:ilvl w:val="0"/>
          <w:numId w:val="4"/>
        </w:numPr>
      </w:pPr>
      <w:r>
        <w:t>Data value qualifiers definitions are saved with time series and are available to use in time series visualization</w:t>
      </w:r>
      <w:r w:rsidR="00C96F6F">
        <w:t xml:space="preserve"> as flag definitions</w:t>
      </w:r>
    </w:p>
    <w:p w:rsidR="00C02CE5" w:rsidRDefault="00C02CE5">
      <w:pPr>
        <w:pStyle w:val="Heading1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77067A">
      <w:r>
        <w:t>W</w:t>
      </w:r>
      <w:r w:rsidR="00253D3D">
        <w:t>ater</w:t>
      </w:r>
      <w:r>
        <w:t>M</w:t>
      </w:r>
      <w:r w:rsidR="00253D3D">
        <w:t>L</w:t>
      </w:r>
      <w:r w:rsidR="00495DE5">
        <w:t xml:space="preserve"> limitations relative to TSTool </w:t>
      </w:r>
      <w:r w:rsidR="004F7430">
        <w:t>standard features are as follows:</w:t>
      </w:r>
    </w:p>
    <w:p w:rsidR="004F7430" w:rsidRDefault="004F7430"/>
    <w:p w:rsidR="00C02CE5" w:rsidRDefault="00C02CE5" w:rsidP="0077067A">
      <w:pPr>
        <w:numPr>
          <w:ilvl w:val="0"/>
          <w:numId w:val="14"/>
        </w:numPr>
      </w:pPr>
      <w:r>
        <w:t>WaterML files from NWIS do not indicate the interval of the data.  Day can be assumed for the daily values web service; however, trying to read the WaterML file later require</w:t>
      </w:r>
      <w:r w:rsidR="00253D3D">
        <w:t>s</w:t>
      </w:r>
      <w:r>
        <w:t xml:space="preserve"> that the interval is specified.</w:t>
      </w:r>
    </w:p>
    <w:p w:rsidR="00C02CE5" w:rsidRDefault="00C02CE5" w:rsidP="0077067A">
      <w:pPr>
        <w:numPr>
          <w:ilvl w:val="0"/>
          <w:numId w:val="14"/>
        </w:numPr>
      </w:pPr>
      <w:r>
        <w:t>Some of the descriptions contain units, which may lead to confusion if time series are</w:t>
      </w:r>
      <w:r w:rsidR="00701218">
        <w:t xml:space="preserve"> processed into different units.</w:t>
      </w:r>
    </w:p>
    <w:p w:rsidR="009D5E2E" w:rsidRDefault="009D5E2E"/>
    <w:p w:rsidR="009D5E2E" w:rsidRDefault="0077067A" w:rsidP="009D5E2E">
      <w:pPr>
        <w:pStyle w:val="Heading1"/>
      </w:pPr>
      <w:r>
        <w:t xml:space="preserve">TSTool </w:t>
      </w:r>
      <w:r w:rsidR="009D5E2E">
        <w:t>Configuration File</w:t>
      </w:r>
    </w:p>
    <w:p w:rsidR="009D5E2E" w:rsidRDefault="009D5E2E" w:rsidP="009D5E2E"/>
    <w:p w:rsidR="009D5E2E" w:rsidRDefault="0077067A" w:rsidP="009D5E2E">
      <w:r>
        <w:t>WaterML support in TSTool is enabled/disabled using a configuration property as shown below.</w:t>
      </w:r>
    </w:p>
    <w:p w:rsidR="00251C9A" w:rsidRDefault="00251C9A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535F26">
        <w:trPr>
          <w:jc w:val="center"/>
        </w:trPr>
        <w:tc>
          <w:tcPr>
            <w:tcW w:w="8984" w:type="dxa"/>
          </w:tcPr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># Configuration file for TSTool</w:t>
            </w: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>[TSTool]</w:t>
            </w: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77067A" w:rsidP="000E3093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>WaterML</w:t>
            </w:r>
            <w:r w:rsidR="004230C3" w:rsidRPr="00535F26">
              <w:rPr>
                <w:rStyle w:val="RTiSWDocLiteralText"/>
                <w:sz w:val="18"/>
                <w:szCs w:val="18"/>
              </w:rPr>
              <w:t>Enabled = true</w:t>
            </w:r>
          </w:p>
          <w:p w:rsidR="009D5E2E" w:rsidRPr="00535F26" w:rsidRDefault="009D5E2E" w:rsidP="00C02CE5">
            <w:pPr>
              <w:rPr>
                <w:rStyle w:val="RTiSWDocLiteralText"/>
                <w:sz w:val="18"/>
                <w:szCs w:val="18"/>
              </w:rPr>
            </w:pPr>
          </w:p>
        </w:tc>
      </w:tr>
    </w:tbl>
    <w:p w:rsidR="009D5E2E" w:rsidRDefault="009D5E2E" w:rsidP="009D5E2E"/>
    <w:p w:rsidR="009D5E2E" w:rsidRDefault="009D5E2E" w:rsidP="009D5E2E">
      <w:pPr>
        <w:pStyle w:val="RTiSWDocFigureTableTitle"/>
      </w:pPr>
      <w:r>
        <w:t>TSTool Configuration File with</w:t>
      </w:r>
      <w:r w:rsidR="0077067A">
        <w:t xml:space="preserve"> WaterML</w:t>
      </w:r>
      <w:r>
        <w:t xml:space="preserve"> Properties</w:t>
      </w:r>
    </w:p>
    <w:p w:rsidR="009D5E2E" w:rsidRDefault="009D5E2E" w:rsidP="009D5E2E"/>
    <w:p w:rsidR="00C02CE5" w:rsidRDefault="00C02CE5" w:rsidP="00C02CE5"/>
    <w:p w:rsidR="00C02CE5" w:rsidRPr="00C02CE5" w:rsidRDefault="00C02CE5" w:rsidP="0077067A">
      <w:pPr>
        <w:rPr>
          <w:color w:val="D9D9D9"/>
        </w:rPr>
      </w:pPr>
    </w:p>
    <w:sectPr w:rsidR="00C02CE5" w:rsidRPr="00C02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3B" w:rsidRDefault="00205B3B">
      <w:r>
        <w:separator/>
      </w:r>
    </w:p>
  </w:endnote>
  <w:endnote w:type="continuationSeparator" w:id="0">
    <w:p w:rsidR="00205B3B" w:rsidRDefault="0020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</w:t>
    </w:r>
    <w:r w:rsidR="00687828">
      <w:t>–</w:t>
    </w:r>
    <w:r>
      <w:t xml:space="preserve"> </w:t>
    </w:r>
    <w:r w:rsidR="0077067A">
      <w:t>WaterML Input Type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AB531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 xml:space="preserve">Appendix </w:t>
    </w:r>
    <w:r w:rsidR="00687828">
      <w:t>–</w:t>
    </w:r>
    <w:r w:rsidR="00FF2236">
      <w:t xml:space="preserve"> </w:t>
    </w:r>
    <w:r w:rsidR="00C95C30">
      <w:t>U</w:t>
    </w:r>
    <w:r w:rsidR="00C02CE5">
      <w:t>sgsNwisDaily</w:t>
    </w:r>
    <w:r w:rsidR="00FF2236">
      <w:t xml:space="preserve"> Data Store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77067A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</w:t>
    </w:r>
    <w:r w:rsidR="00687828">
      <w:t>–</w:t>
    </w:r>
    <w:r>
      <w:t xml:space="preserve"> </w:t>
    </w:r>
    <w:r w:rsidR="0077067A">
      <w:t xml:space="preserve">WaterML Input Type 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B53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3B" w:rsidRDefault="00205B3B">
      <w:r>
        <w:separator/>
      </w:r>
    </w:p>
  </w:footnote>
  <w:footnote w:type="continuationSeparator" w:id="0">
    <w:p w:rsidR="00205B3B" w:rsidRDefault="00205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77067A">
    <w:pPr>
      <w:pStyle w:val="RTiSWDocHeader"/>
    </w:pPr>
    <w:r>
      <w:t>WaterML Input Type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</w:r>
    <w:r w:rsidR="00C95C30">
      <w:t>U</w:t>
    </w:r>
    <w:r w:rsidR="00C02CE5">
      <w:t xml:space="preserve">sgsNwisDaily </w:t>
    </w:r>
    <w:r w:rsidR="00FF2236">
      <w:t>Data Store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A795E"/>
    <w:multiLevelType w:val="hybridMultilevel"/>
    <w:tmpl w:val="BE6C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11F4"/>
    <w:multiLevelType w:val="hybridMultilevel"/>
    <w:tmpl w:val="FB2C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7"/>
    <w:rsid w:val="00022568"/>
    <w:rsid w:val="00090EE1"/>
    <w:rsid w:val="000E07EA"/>
    <w:rsid w:val="000E3093"/>
    <w:rsid w:val="000F313C"/>
    <w:rsid w:val="001241CC"/>
    <w:rsid w:val="00162A3B"/>
    <w:rsid w:val="00192A9C"/>
    <w:rsid w:val="001B3DA7"/>
    <w:rsid w:val="001D5BF3"/>
    <w:rsid w:val="001E3A39"/>
    <w:rsid w:val="00205B3B"/>
    <w:rsid w:val="00211B64"/>
    <w:rsid w:val="00251C9A"/>
    <w:rsid w:val="00253D3D"/>
    <w:rsid w:val="002606CB"/>
    <w:rsid w:val="002C049C"/>
    <w:rsid w:val="00304B0A"/>
    <w:rsid w:val="00310DA8"/>
    <w:rsid w:val="00320CD8"/>
    <w:rsid w:val="0032710A"/>
    <w:rsid w:val="003A01BA"/>
    <w:rsid w:val="003B038D"/>
    <w:rsid w:val="003E27E6"/>
    <w:rsid w:val="00411516"/>
    <w:rsid w:val="004230C3"/>
    <w:rsid w:val="00464FE5"/>
    <w:rsid w:val="0046570A"/>
    <w:rsid w:val="00495DE5"/>
    <w:rsid w:val="004F7430"/>
    <w:rsid w:val="00500E40"/>
    <w:rsid w:val="0051484F"/>
    <w:rsid w:val="0053502C"/>
    <w:rsid w:val="00535F26"/>
    <w:rsid w:val="00592209"/>
    <w:rsid w:val="005D2280"/>
    <w:rsid w:val="005D40FC"/>
    <w:rsid w:val="005E311D"/>
    <w:rsid w:val="00645140"/>
    <w:rsid w:val="00656447"/>
    <w:rsid w:val="00657CD7"/>
    <w:rsid w:val="00687828"/>
    <w:rsid w:val="006C5774"/>
    <w:rsid w:val="00701218"/>
    <w:rsid w:val="007349B9"/>
    <w:rsid w:val="0077067A"/>
    <w:rsid w:val="007E6A05"/>
    <w:rsid w:val="00812116"/>
    <w:rsid w:val="00865529"/>
    <w:rsid w:val="008A35B6"/>
    <w:rsid w:val="008B59EB"/>
    <w:rsid w:val="008C3616"/>
    <w:rsid w:val="008E2903"/>
    <w:rsid w:val="009506E4"/>
    <w:rsid w:val="009A7F54"/>
    <w:rsid w:val="009D5E2E"/>
    <w:rsid w:val="00A3453E"/>
    <w:rsid w:val="00A7617E"/>
    <w:rsid w:val="00AB522C"/>
    <w:rsid w:val="00AB5315"/>
    <w:rsid w:val="00AB6E6A"/>
    <w:rsid w:val="00AE27A9"/>
    <w:rsid w:val="00B04872"/>
    <w:rsid w:val="00B54E73"/>
    <w:rsid w:val="00B66D56"/>
    <w:rsid w:val="00BB0D56"/>
    <w:rsid w:val="00BB4F93"/>
    <w:rsid w:val="00BC4A1E"/>
    <w:rsid w:val="00BE25E5"/>
    <w:rsid w:val="00BF553E"/>
    <w:rsid w:val="00C02CE5"/>
    <w:rsid w:val="00C95C30"/>
    <w:rsid w:val="00C96F6F"/>
    <w:rsid w:val="00CB030D"/>
    <w:rsid w:val="00CC0F9D"/>
    <w:rsid w:val="00CC575B"/>
    <w:rsid w:val="00CE5A77"/>
    <w:rsid w:val="00DB4C12"/>
    <w:rsid w:val="00E62D0C"/>
    <w:rsid w:val="00EE5F47"/>
    <w:rsid w:val="00EF1689"/>
    <w:rsid w:val="00F676CB"/>
    <w:rsid w:val="00F85A74"/>
    <w:rsid w:val="00FA20A3"/>
    <w:rsid w:val="00FE2260"/>
    <w:rsid w:val="00FF2236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8A7A25-D87D-4F48-B2A3-C2546FC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basedOn w:val="DefaultParagraphFont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87828"/>
    <w:rPr>
      <w:color w:val="0000FF"/>
      <w:u w:val="single"/>
    </w:rPr>
  </w:style>
  <w:style w:type="character" w:customStyle="1" w:styleId="il">
    <w:name w:val="il"/>
    <w:basedOn w:val="DefaultParagraphFont"/>
    <w:rsid w:val="00687828"/>
  </w:style>
  <w:style w:type="paragraph" w:styleId="ListParagraph">
    <w:name w:val="List Paragraph"/>
    <w:basedOn w:val="Normal"/>
    <w:uiPriority w:val="34"/>
    <w:qFormat/>
    <w:rsid w:val="0016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erml2.org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opengeospatial.org/standards/water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4098</CharactersWithSpaces>
  <SharedDoc>false</SharedDoc>
  <HLinks>
    <vt:vector size="6" baseType="variant">
      <vt:variant>
        <vt:i4>7667748</vt:i4>
      </vt:variant>
      <vt:variant>
        <vt:i4>0</vt:i4>
      </vt:variant>
      <vt:variant>
        <vt:i4>0</vt:i4>
      </vt:variant>
      <vt:variant>
        <vt:i4>5</vt:i4>
      </vt:variant>
      <vt:variant>
        <vt:lpwstr>http://his.cuahsi.org/wofws.html</vt:lpwstr>
      </vt:variant>
      <vt:variant>
        <vt:lpwstr>waterml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3</cp:revision>
  <cp:lastPrinted>2012-03-05T19:57:00Z</cp:lastPrinted>
  <dcterms:created xsi:type="dcterms:W3CDTF">2015-09-14T22:55:00Z</dcterms:created>
  <dcterms:modified xsi:type="dcterms:W3CDTF">2015-09-14T23:15:00Z</dcterms:modified>
</cp:coreProperties>
</file>