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pBdr/>
        <w:spacing w:after="140" w:line="288" w:lineRule="auto"/>
        <w:contextualSpacing w:val="0"/>
        <w:rPr/>
      </w:pPr>
      <w:bookmarkStart w:colFirst="0" w:colLast="0" w:name="_nazxw6vq0loz" w:id="0"/>
      <w:bookmarkEnd w:id="0"/>
      <w:r w:rsidDel="00000000" w:rsidR="00000000" w:rsidRPr="00000000">
        <w:rPr>
          <w:rtl w:val="0"/>
        </w:rPr>
        <w:t xml:space="preserve">Checklists</w:t>
      </w:r>
    </w:p>
    <w:p w:rsidR="00000000" w:rsidDel="00000000" w:rsidP="00000000" w:rsidRDefault="00000000" w:rsidRPr="00000000">
      <w:pPr>
        <w:pBdr>
          <w:top w:space="0" w:sz="0" w:val="nil"/>
          <w:left w:space="0" w:sz="0" w:val="nil"/>
          <w:bottom w:space="0" w:sz="0" w:val="nil"/>
          <w:right w:space="0" w:sz="0" w:val="nil"/>
          <w:between w:space="0" w:sz="0" w:val="nil"/>
        </w:pBdr>
        <w:spacing w:after="140" w:line="288" w:lineRule="auto"/>
        <w:contextualSpacing w:val="0"/>
        <w:rPr>
          <w:rFonts w:ascii="Roboto" w:cs="Roboto" w:eastAsia="Roboto" w:hAnsi="Roboto"/>
        </w:rPr>
      </w:pPr>
      <w:r w:rsidDel="00000000" w:rsidR="00000000" w:rsidRPr="00000000">
        <w:rPr>
          <w:rFonts w:ascii="Roboto" w:cs="Roboto" w:eastAsia="Roboto" w:hAnsi="Roboto"/>
          <w:rtl w:val="0"/>
        </w:rPr>
        <w:t xml:space="preserve">A quotation worth bearing in mind with regards all aspects of compliance engineering comes from C. Northcote Parkinson:</w:t>
      </w:r>
    </w:p>
    <w:p w:rsidR="00000000" w:rsidDel="00000000" w:rsidP="00000000" w:rsidRDefault="00000000" w:rsidRPr="00000000">
      <w:pPr>
        <w:pBdr>
          <w:top w:space="0" w:sz="0" w:val="nil"/>
          <w:left w:space="0" w:sz="0" w:val="nil"/>
          <w:bottom w:space="0" w:sz="0" w:val="nil"/>
          <w:right w:space="0" w:sz="0" w:val="nil"/>
          <w:between w:space="0" w:sz="0" w:val="nil"/>
        </w:pBdr>
        <w:spacing w:after="140" w:line="288" w:lineRule="auto"/>
        <w:contextualSpacing w:val="0"/>
        <w:jc w:val="center"/>
        <w:rPr>
          <w:rFonts w:ascii="Roboto" w:cs="Roboto" w:eastAsia="Roboto" w:hAnsi="Roboto"/>
        </w:rPr>
      </w:pPr>
      <w:r w:rsidDel="00000000" w:rsidR="00000000" w:rsidRPr="00000000">
        <w:rPr>
          <w:rFonts w:ascii="Roboto" w:cs="Roboto" w:eastAsia="Roboto" w:hAnsi="Roboto"/>
          <w:rtl w:val="0"/>
        </w:rPr>
        <w:t xml:space="preserve">“</w:t>
      </w:r>
      <w:r w:rsidDel="00000000" w:rsidR="00000000" w:rsidRPr="00000000">
        <w:rPr>
          <w:rFonts w:ascii="Roboto" w:cs="Roboto" w:eastAsia="Roboto" w:hAnsi="Roboto"/>
          <w:i w:val="1"/>
          <w:rtl w:val="0"/>
        </w:rPr>
        <w:t xml:space="preserve">Work expands so as to fill the time available for its completion.</w:t>
      </w:r>
      <w:r w:rsidDel="00000000" w:rsidR="00000000" w:rsidRPr="00000000">
        <w:rPr>
          <w:rFonts w:ascii="Roboto" w:cs="Roboto" w:eastAsia="Roboto" w:hAnsi="Roboto"/>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pacing w:after="140" w:line="288" w:lineRule="auto"/>
        <w:contextualSpacing w:val="0"/>
        <w:jc w:val="left"/>
        <w:rPr>
          <w:rFonts w:ascii="Roboto" w:cs="Roboto" w:eastAsia="Roboto" w:hAnsi="Roboto"/>
        </w:rPr>
      </w:pPr>
      <w:r w:rsidDel="00000000" w:rsidR="00000000" w:rsidRPr="00000000">
        <w:rPr>
          <w:rFonts w:ascii="Roboto" w:cs="Roboto" w:eastAsia="Roboto" w:hAnsi="Roboto"/>
          <w:rtl w:val="0"/>
        </w:rPr>
        <w:t xml:space="preserve">When used properly checklists can be a useful way to manage your GPL compliance tasks in a quick, consistent and effective manner. When used incorrectly they can be too general to cover the work at hand or become overwhelming task lists requiring endless review. A happy medium is the goal. What constitutes a happy medium really depends on your organizational size. </w:t>
      </w:r>
    </w:p>
    <w:p w:rsidR="00000000" w:rsidDel="00000000" w:rsidP="00000000" w:rsidRDefault="00000000" w:rsidRPr="00000000">
      <w:pPr>
        <w:pBdr>
          <w:top w:space="0" w:sz="0" w:val="nil"/>
          <w:left w:space="0" w:sz="0" w:val="nil"/>
          <w:bottom w:space="0" w:sz="0" w:val="nil"/>
          <w:right w:space="0" w:sz="0" w:val="nil"/>
          <w:between w:space="0" w:sz="0" w:val="nil"/>
        </w:pBdr>
        <w:spacing w:after="140" w:line="288" w:lineRule="auto"/>
        <w:contextualSpacing w:val="0"/>
        <w:jc w:val="left"/>
        <w:rPr>
          <w:rFonts w:ascii="Roboto" w:cs="Roboto" w:eastAsia="Roboto" w:hAnsi="Roboto"/>
        </w:rPr>
      </w:pPr>
      <w:r w:rsidDel="00000000" w:rsidR="00000000" w:rsidRPr="00000000">
        <w:rPr>
          <w:rFonts w:ascii="Roboto" w:cs="Roboto" w:eastAsia="Roboto" w:hAnsi="Roboto"/>
          <w:rtl w:val="0"/>
        </w:rPr>
        <w:t xml:space="preserve">See the ‘General Compliance Checklist’ for a short and simple checklist. This is from the </w:t>
      </w:r>
      <w:r w:rsidDel="00000000" w:rsidR="00000000" w:rsidRPr="00000000">
        <w:rPr>
          <w:rFonts w:ascii="Roboto" w:cs="Roboto" w:eastAsia="Roboto" w:hAnsi="Roboto"/>
          <w:i w:val="1"/>
          <w:rtl w:val="0"/>
        </w:rPr>
        <w:t xml:space="preserve">OpenChain Curriculum slides</w:t>
      </w:r>
      <w:r w:rsidDel="00000000" w:rsidR="00000000" w:rsidRPr="00000000">
        <w:rPr>
          <w:rFonts w:ascii="Roboto" w:cs="Roboto" w:eastAsia="Roboto" w:hAnsi="Roboto"/>
          <w:rtl w:val="0"/>
        </w:rPr>
        <w:t xml:space="preserve">.</w:t>
      </w:r>
      <w:r w:rsidDel="00000000" w:rsidR="00000000" w:rsidRPr="00000000">
        <w:rPr>
          <w:rFonts w:ascii="Roboto" w:cs="Roboto" w:eastAsia="Roboto" w:hAnsi="Roboto"/>
          <w:vertAlign w:val="superscript"/>
        </w:rPr>
        <w:footnoteReference w:customMarkFollows="0" w:id="0"/>
      </w:r>
      <w:r w:rsidDel="00000000" w:rsidR="00000000" w:rsidRPr="00000000">
        <w:rPr>
          <w:rFonts w:ascii="Roboto" w:cs="Roboto" w:eastAsia="Roboto" w:hAnsi="Roboto"/>
          <w:rtl w:val="0"/>
        </w:rPr>
        <w:t xml:space="preserve"> It is based - in turn - on the Linux Foundation Open Compliance Program </w:t>
      </w:r>
      <w:r w:rsidDel="00000000" w:rsidR="00000000" w:rsidRPr="00000000">
        <w:rPr>
          <w:rFonts w:ascii="Roboto" w:cs="Roboto" w:eastAsia="Roboto" w:hAnsi="Roboto"/>
          <w:i w:val="1"/>
          <w:rtl w:val="0"/>
        </w:rPr>
        <w:t xml:space="preserve">Self-Assessment Compliance Checklist</w:t>
      </w:r>
      <w:r w:rsidDel="00000000" w:rsidR="00000000" w:rsidRPr="00000000">
        <w:rPr>
          <w:rFonts w:ascii="Roboto" w:cs="Roboto" w:eastAsia="Roboto" w:hAnsi="Roboto"/>
          <w:rtl w:val="0"/>
        </w:rPr>
        <w:t xml:space="preserve">.</w:t>
      </w:r>
      <w:r w:rsidDel="00000000" w:rsidR="00000000" w:rsidRPr="00000000">
        <w:rPr>
          <w:rFonts w:ascii="Roboto" w:cs="Roboto" w:eastAsia="Roboto" w:hAnsi="Roboto"/>
          <w:vertAlign w:val="superscript"/>
        </w:rPr>
        <w:footnoteReference w:customMarkFollows="0" w:id="1"/>
      </w:r>
      <w:r w:rsidDel="00000000" w:rsidR="00000000" w:rsidRPr="00000000">
        <w:rPr>
          <w:rFonts w:ascii="Roboto" w:cs="Roboto" w:eastAsia="Roboto" w:hAnsi="Roboto"/>
          <w:rtl w:val="0"/>
        </w:rPr>
        <w:t xml:space="preserve"> It may be suitable for a small organization or for framing the general issue for a large organization.</w:t>
      </w:r>
    </w:p>
    <w:p w:rsidR="00000000" w:rsidDel="00000000" w:rsidP="00000000" w:rsidRDefault="00000000" w:rsidRPr="00000000">
      <w:pPr>
        <w:pBdr/>
        <w:spacing w:after="140" w:line="288" w:lineRule="auto"/>
        <w:contextualSpacing w:val="0"/>
        <w:rPr>
          <w:rFonts w:ascii="Roboto" w:cs="Roboto" w:eastAsia="Roboto" w:hAnsi="Roboto"/>
        </w:rPr>
      </w:pPr>
      <w:r w:rsidDel="00000000" w:rsidR="00000000" w:rsidRPr="00000000">
        <w:rPr>
          <w:rFonts w:ascii="Roboto" w:cs="Roboto" w:eastAsia="Roboto" w:hAnsi="Roboto"/>
          <w:rtl w:val="0"/>
        </w:rPr>
        <w:t xml:space="preserve">You might elect to have more specific checklists to address specific compliance goals. For example, the concept of addressing the “complete and corresponding” source code for distribution is arguably the first and most useful area to have a specific checklist. One way of approaching this would be to create an exhaustive list of all the steps possible and necessary. Another way would be to cover the “core” of the issue and leave details to trained personnel or sub-checklists as needed. See ‘Checklist For Rebuilding Product X’ for an example of the latter.</w:t>
      </w:r>
    </w:p>
    <w:p w:rsidR="00000000" w:rsidDel="00000000" w:rsidP="00000000" w:rsidRDefault="00000000" w:rsidRPr="00000000">
      <w:pPr>
        <w:pBdr/>
        <w:spacing w:after="140" w:line="288" w:lineRule="auto"/>
        <w:contextualSpacing w:val="0"/>
        <w:rPr>
          <w:rFonts w:ascii="Roboto" w:cs="Roboto" w:eastAsia="Roboto" w:hAnsi="Roboto"/>
        </w:rPr>
      </w:pPr>
      <w:r w:rsidDel="00000000" w:rsidR="00000000" w:rsidRPr="00000000">
        <w:rPr>
          <w:rFonts w:ascii="Roboto" w:cs="Roboto" w:eastAsia="Roboto" w:hAnsi="Roboto"/>
          <w:rtl w:val="0"/>
        </w:rPr>
        <w:t xml:space="preserve">Plenty of options exist for more comprehensive checklists. A great place to start is the Open Compliance Program </w:t>
      </w:r>
      <w:r w:rsidDel="00000000" w:rsidR="00000000" w:rsidRPr="00000000">
        <w:rPr>
          <w:rFonts w:ascii="Roboto" w:cs="Roboto" w:eastAsia="Roboto" w:hAnsi="Roboto"/>
          <w:i w:val="1"/>
          <w:rtl w:val="0"/>
        </w:rPr>
        <w:t xml:space="preserve">Self-Assessment Compliance Checklist</w:t>
      </w:r>
      <w:r w:rsidDel="00000000" w:rsidR="00000000" w:rsidRPr="00000000">
        <w:rPr>
          <w:rFonts w:ascii="Roboto" w:cs="Roboto" w:eastAsia="Roboto" w:hAnsi="Roboto"/>
          <w:rtl w:val="0"/>
        </w:rPr>
        <w:t xml:space="preserve">. This is a more detailed list running through the whole process and may be required for a larger organization. This checklist, like the material above, is free of charge and freely available so you can explore what is best to meet your requirements.</w:t>
      </w:r>
    </w:p>
    <w:p w:rsidR="00000000" w:rsidDel="00000000" w:rsidP="00000000" w:rsidRDefault="00000000" w:rsidRPr="00000000">
      <w:pPr>
        <w:pStyle w:val="Heading3"/>
        <w:pBdr/>
        <w:spacing w:after="140" w:line="288" w:lineRule="auto"/>
        <w:contextualSpacing w:val="0"/>
        <w:rPr>
          <w:rFonts w:ascii="Roboto" w:cs="Roboto" w:eastAsia="Roboto" w:hAnsi="Roboto"/>
          <w:b w:val="0"/>
        </w:rPr>
      </w:pPr>
      <w:bookmarkStart w:colFirst="0" w:colLast="0" w:name="_wfjqzuj9ortc" w:id="1"/>
      <w:bookmarkEnd w:id="1"/>
      <w:r w:rsidDel="00000000" w:rsidR="00000000" w:rsidRPr="00000000">
        <w:br w:type="page"/>
      </w:r>
      <w:r w:rsidDel="00000000" w:rsidR="00000000" w:rsidRPr="00000000">
        <w:rPr>
          <w:rtl w:val="0"/>
        </w:rPr>
      </w:r>
    </w:p>
    <w:p w:rsidR="00000000" w:rsidDel="00000000" w:rsidP="00000000" w:rsidRDefault="00000000" w:rsidRPr="00000000">
      <w:pPr>
        <w:pStyle w:val="Heading1"/>
        <w:pBdr/>
        <w:spacing w:after="140" w:line="288" w:lineRule="auto"/>
        <w:contextualSpacing w:val="0"/>
        <w:rPr>
          <w:rFonts w:ascii="Roboto" w:cs="Roboto" w:eastAsia="Roboto" w:hAnsi="Roboto"/>
        </w:rPr>
      </w:pPr>
      <w:bookmarkStart w:colFirst="0" w:colLast="0" w:name="_s5ksf6pmt6yv" w:id="2"/>
      <w:bookmarkEnd w:id="2"/>
      <w:r w:rsidDel="00000000" w:rsidR="00000000" w:rsidRPr="00000000">
        <w:rPr>
          <w:rFonts w:ascii="Roboto" w:cs="Roboto" w:eastAsia="Roboto" w:hAnsi="Roboto"/>
          <w:rtl w:val="0"/>
        </w:rPr>
        <w:t xml:space="preserve">General Compliance Checklist</w:t>
      </w:r>
    </w:p>
    <w:p w:rsidR="00000000" w:rsidDel="00000000" w:rsidP="00000000" w:rsidRDefault="00000000" w:rsidRPr="00000000">
      <w:pPr>
        <w:pStyle w:val="Heading2"/>
        <w:pBdr/>
        <w:spacing w:after="140" w:line="288" w:lineRule="auto"/>
        <w:contextualSpacing w:val="0"/>
        <w:rPr>
          <w:rFonts w:ascii="Roboto" w:cs="Roboto" w:eastAsia="Roboto" w:hAnsi="Roboto"/>
        </w:rPr>
      </w:pPr>
      <w:bookmarkStart w:colFirst="0" w:colLast="0" w:name="_q656a2wd3ar4" w:id="3"/>
      <w:bookmarkEnd w:id="3"/>
      <w:r w:rsidDel="00000000" w:rsidR="00000000" w:rsidRPr="00000000">
        <w:rPr>
          <w:rtl w:val="0"/>
        </w:rPr>
      </w:r>
    </w:p>
    <w:p w:rsidR="00000000" w:rsidDel="00000000" w:rsidP="00000000" w:rsidRDefault="00000000" w:rsidRPr="00000000">
      <w:pPr>
        <w:pStyle w:val="Heading2"/>
        <w:pBdr/>
        <w:spacing w:after="140" w:line="288" w:lineRule="auto"/>
        <w:contextualSpacing w:val="0"/>
        <w:rPr>
          <w:rFonts w:ascii="Roboto" w:cs="Roboto" w:eastAsia="Roboto" w:hAnsi="Roboto"/>
        </w:rPr>
      </w:pPr>
      <w:bookmarkStart w:colFirst="0" w:colLast="0" w:name="_31ns1qveepzq" w:id="4"/>
      <w:bookmarkEnd w:id="4"/>
      <w:r w:rsidDel="00000000" w:rsidR="00000000" w:rsidRPr="00000000">
        <w:rPr>
          <w:rFonts w:ascii="Roboto" w:cs="Roboto" w:eastAsia="Roboto" w:hAnsi="Roboto"/>
          <w:rtl w:val="0"/>
        </w:rPr>
        <w:t xml:space="preserve">Step #1: Ongoing Compliance Tasks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pacing w:after="140" w:line="288" w:lineRule="auto"/>
        <w:ind w:left="720" w:hanging="360"/>
        <w:contextualSpacing w:val="1"/>
        <w:jc w:val="left"/>
        <w:rPr>
          <w:rFonts w:ascii="Roboto" w:cs="Roboto" w:eastAsia="Roboto" w:hAnsi="Roboto"/>
          <w:sz w:val="28"/>
          <w:szCs w:val="28"/>
        </w:rPr>
      </w:pPr>
      <w:r w:rsidDel="00000000" w:rsidR="00000000" w:rsidRPr="00000000">
        <w:rPr>
          <w:rFonts w:ascii="Roboto" w:cs="Roboto" w:eastAsia="Roboto" w:hAnsi="Roboto"/>
          <w:sz w:val="28"/>
          <w:szCs w:val="28"/>
          <w:rtl w:val="0"/>
        </w:rPr>
        <w:t xml:space="preserve">Discover all FOSS early in the procurement/development cycle​.</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pacing w:after="140" w:line="288" w:lineRule="auto"/>
        <w:ind w:left="720" w:hanging="360"/>
        <w:contextualSpacing w:val="1"/>
        <w:jc w:val="left"/>
        <w:rPr>
          <w:rFonts w:ascii="Roboto" w:cs="Roboto" w:eastAsia="Roboto" w:hAnsi="Roboto"/>
          <w:sz w:val="28"/>
          <w:szCs w:val="28"/>
        </w:rPr>
      </w:pPr>
      <w:r w:rsidDel="00000000" w:rsidR="00000000" w:rsidRPr="00000000">
        <w:rPr>
          <w:rFonts w:ascii="Roboto" w:cs="Roboto" w:eastAsia="Roboto" w:hAnsi="Roboto"/>
          <w:sz w:val="28"/>
          <w:szCs w:val="28"/>
          <w:rtl w:val="0"/>
        </w:rPr>
        <w:t xml:space="preserve">Review and Approve all FOSS packages used.</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pacing w:after="140" w:line="288" w:lineRule="auto"/>
        <w:ind w:left="720" w:hanging="360"/>
        <w:contextualSpacing w:val="1"/>
        <w:jc w:val="left"/>
        <w:rPr>
          <w:rFonts w:ascii="Roboto" w:cs="Roboto" w:eastAsia="Roboto" w:hAnsi="Roboto"/>
          <w:sz w:val="28"/>
          <w:szCs w:val="28"/>
        </w:rPr>
      </w:pPr>
      <w:r w:rsidDel="00000000" w:rsidR="00000000" w:rsidRPr="00000000">
        <w:rPr>
          <w:rFonts w:ascii="Roboto" w:cs="Roboto" w:eastAsia="Roboto" w:hAnsi="Roboto"/>
          <w:sz w:val="28"/>
          <w:szCs w:val="28"/>
          <w:rtl w:val="0"/>
        </w:rPr>
        <w:t xml:space="preserve">Verify the information necessary to satisfy FOSS obligations​.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pacing w:after="140" w:line="288" w:lineRule="auto"/>
        <w:ind w:left="720" w:hanging="360"/>
        <w:contextualSpacing w:val="1"/>
        <w:jc w:val="left"/>
        <w:rPr>
          <w:rFonts w:ascii="Roboto" w:cs="Roboto" w:eastAsia="Roboto" w:hAnsi="Roboto"/>
          <w:sz w:val="28"/>
          <w:szCs w:val="28"/>
        </w:rPr>
      </w:pPr>
      <w:r w:rsidDel="00000000" w:rsidR="00000000" w:rsidRPr="00000000">
        <w:rPr>
          <w:rFonts w:ascii="Roboto" w:cs="Roboto" w:eastAsia="Roboto" w:hAnsi="Roboto"/>
          <w:sz w:val="28"/>
          <w:szCs w:val="28"/>
          <w:rtl w:val="0"/>
        </w:rPr>
        <w:t xml:space="preserve">Review and approve any outbound contributions to FOSS projects.</w:t>
      </w:r>
    </w:p>
    <w:p w:rsidR="00000000" w:rsidDel="00000000" w:rsidP="00000000" w:rsidRDefault="00000000" w:rsidRPr="00000000">
      <w:pPr>
        <w:pStyle w:val="Heading2"/>
        <w:pBdr/>
        <w:spacing w:after="140" w:line="288" w:lineRule="auto"/>
        <w:contextualSpacing w:val="0"/>
        <w:rPr>
          <w:rFonts w:ascii="Roboto" w:cs="Roboto" w:eastAsia="Roboto" w:hAnsi="Roboto"/>
        </w:rPr>
      </w:pPr>
      <w:bookmarkStart w:colFirst="0" w:colLast="0" w:name="_lkqwxu5nvfdb" w:id="5"/>
      <w:bookmarkEnd w:id="5"/>
      <w:r w:rsidDel="00000000" w:rsidR="00000000" w:rsidRPr="00000000">
        <w:rPr>
          <w:rtl w:val="0"/>
        </w:rPr>
      </w:r>
    </w:p>
    <w:p w:rsidR="00000000" w:rsidDel="00000000" w:rsidP="00000000" w:rsidRDefault="00000000" w:rsidRPr="00000000">
      <w:pPr>
        <w:pStyle w:val="Heading2"/>
        <w:pBdr/>
        <w:spacing w:after="140" w:line="288" w:lineRule="auto"/>
        <w:contextualSpacing w:val="0"/>
        <w:rPr>
          <w:rFonts w:ascii="Roboto" w:cs="Roboto" w:eastAsia="Roboto" w:hAnsi="Roboto"/>
        </w:rPr>
      </w:pPr>
      <w:bookmarkStart w:colFirst="0" w:colLast="0" w:name="_slxmoyrdcqbx" w:id="6"/>
      <w:bookmarkEnd w:id="6"/>
      <w:r w:rsidDel="00000000" w:rsidR="00000000" w:rsidRPr="00000000">
        <w:rPr>
          <w:rFonts w:ascii="Roboto" w:cs="Roboto" w:eastAsia="Roboto" w:hAnsi="Roboto"/>
          <w:rtl w:val="0"/>
        </w:rPr>
        <w:t xml:space="preserve">Step #2: Support Requirements</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pacing w:after="140" w:line="288" w:lineRule="auto"/>
        <w:ind w:left="720" w:hanging="360"/>
        <w:contextualSpacing w:val="1"/>
        <w:jc w:val="left"/>
        <w:rPr>
          <w:rFonts w:ascii="Roboto" w:cs="Roboto" w:eastAsia="Roboto" w:hAnsi="Roboto"/>
          <w:sz w:val="28"/>
          <w:szCs w:val="28"/>
        </w:rPr>
      </w:pPr>
      <w:r w:rsidDel="00000000" w:rsidR="00000000" w:rsidRPr="00000000">
        <w:rPr>
          <w:rFonts w:ascii="Roboto" w:cs="Roboto" w:eastAsia="Roboto" w:hAnsi="Roboto"/>
          <w:sz w:val="28"/>
          <w:szCs w:val="28"/>
          <w:rtl w:val="0"/>
        </w:rPr>
        <w:t xml:space="preserve">Ensure adequate compliance staffing and designate clear lines of responsibility.</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pacing w:after="140" w:line="288" w:lineRule="auto"/>
        <w:ind w:left="720" w:hanging="360"/>
        <w:contextualSpacing w:val="1"/>
        <w:jc w:val="left"/>
        <w:rPr>
          <w:rFonts w:ascii="Roboto" w:cs="Roboto" w:eastAsia="Roboto" w:hAnsi="Roboto"/>
          <w:sz w:val="28"/>
          <w:szCs w:val="28"/>
        </w:rPr>
      </w:pPr>
      <w:r w:rsidDel="00000000" w:rsidR="00000000" w:rsidRPr="00000000">
        <w:rPr>
          <w:rFonts w:ascii="Roboto" w:cs="Roboto" w:eastAsia="Roboto" w:hAnsi="Roboto"/>
          <w:sz w:val="28"/>
          <w:szCs w:val="28"/>
          <w:rtl w:val="0"/>
        </w:rPr>
        <w:t xml:space="preserve">Adapt existing business processes to support the FOSS compliance program.</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pacing w:after="140" w:line="288" w:lineRule="auto"/>
        <w:ind w:left="720" w:hanging="360"/>
        <w:contextualSpacing w:val="1"/>
        <w:jc w:val="left"/>
        <w:rPr>
          <w:rFonts w:ascii="Roboto" w:cs="Roboto" w:eastAsia="Roboto" w:hAnsi="Roboto"/>
          <w:sz w:val="28"/>
          <w:szCs w:val="28"/>
        </w:rPr>
      </w:pPr>
      <w:r w:rsidDel="00000000" w:rsidR="00000000" w:rsidRPr="00000000">
        <w:rPr>
          <w:rFonts w:ascii="Roboto" w:cs="Roboto" w:eastAsia="Roboto" w:hAnsi="Roboto"/>
          <w:sz w:val="28"/>
          <w:szCs w:val="28"/>
          <w:rtl w:val="0"/>
        </w:rPr>
        <w:t xml:space="preserve">Have training on the organization’s FOSS policy available to everyone​.</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pacing w:after="140" w:line="288" w:lineRule="auto"/>
        <w:ind w:left="720" w:hanging="360"/>
        <w:contextualSpacing w:val="1"/>
        <w:jc w:val="left"/>
        <w:rPr>
          <w:rFonts w:ascii="Roboto" w:cs="Roboto" w:eastAsia="Roboto" w:hAnsi="Roboto"/>
          <w:sz w:val="28"/>
          <w:szCs w:val="28"/>
        </w:rPr>
      </w:pPr>
      <w:r w:rsidDel="00000000" w:rsidR="00000000" w:rsidRPr="00000000">
        <w:rPr>
          <w:rFonts w:ascii="Roboto" w:cs="Roboto" w:eastAsia="Roboto" w:hAnsi="Roboto"/>
          <w:sz w:val="28"/>
          <w:szCs w:val="28"/>
          <w:rtl w:val="0"/>
        </w:rPr>
        <w:t xml:space="preserve">Track progress of all compliance activities​.</w:t>
      </w:r>
    </w:p>
    <w:p w:rsidR="00000000" w:rsidDel="00000000" w:rsidP="00000000" w:rsidRDefault="00000000" w:rsidRPr="00000000">
      <w:pPr>
        <w:pBdr>
          <w:top w:space="0" w:sz="0" w:val="nil"/>
          <w:left w:space="0" w:sz="0" w:val="nil"/>
          <w:bottom w:space="0" w:sz="0" w:val="nil"/>
          <w:right w:space="0" w:sz="0" w:val="nil"/>
          <w:between w:space="0" w:sz="0" w:val="nil"/>
        </w:pBdr>
        <w:spacing w:after="140" w:line="288" w:lineRule="auto"/>
        <w:contextualSpacing w:val="0"/>
        <w:jc w:val="left"/>
        <w:rPr>
          <w:rFonts w:ascii="Roboto" w:cs="Roboto" w:eastAsia="Roboto" w:hAnsi="Roboto"/>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140" w:line="288" w:lineRule="auto"/>
        <w:contextualSpacing w:val="0"/>
        <w:jc w:val="left"/>
        <w:rPr>
          <w:rFonts w:ascii="Roboto" w:cs="Roboto" w:eastAsia="Roboto" w:hAnsi="Roboto"/>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140" w:line="288" w:lineRule="auto"/>
        <w:contextualSpacing w:val="0"/>
        <w:jc w:val="left"/>
        <w:rPr>
          <w:rFonts w:ascii="Roboto" w:cs="Roboto" w:eastAsia="Roboto" w:hAnsi="Roboto"/>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140" w:line="288" w:lineRule="auto"/>
        <w:contextualSpacing w:val="0"/>
        <w:jc w:val="left"/>
        <w:rPr>
          <w:rFonts w:ascii="Roboto" w:cs="Roboto" w:eastAsia="Roboto" w:hAnsi="Roboto"/>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140" w:line="288" w:lineRule="auto"/>
        <w:contextualSpacing w:val="0"/>
        <w:jc w:val="left"/>
        <w:rPr>
          <w:rFonts w:ascii="Roboto" w:cs="Roboto" w:eastAsia="Roboto" w:hAnsi="Roboto"/>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140" w:line="288" w:lineRule="auto"/>
        <w:contextualSpacing w:val="0"/>
        <w:jc w:val="left"/>
        <w:rPr>
          <w:rFonts w:ascii="Roboto" w:cs="Roboto" w:eastAsia="Roboto" w:hAnsi="Roboto"/>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140" w:line="288" w:lineRule="auto"/>
        <w:contextualSpacing w:val="0"/>
        <w:jc w:val="left"/>
        <w:rPr>
          <w:rFonts w:ascii="Roboto" w:cs="Roboto" w:eastAsia="Roboto" w:hAnsi="Roboto"/>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140" w:line="288" w:lineRule="auto"/>
        <w:contextualSpacing w:val="0"/>
        <w:jc w:val="left"/>
        <w:rPr>
          <w:rFonts w:ascii="Roboto" w:cs="Roboto" w:eastAsia="Roboto" w:hAnsi="Roboto"/>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140" w:line="288" w:lineRule="auto"/>
        <w:contextualSpacing w:val="0"/>
        <w:jc w:val="left"/>
        <w:rPr>
          <w:rFonts w:ascii="Roboto" w:cs="Roboto" w:eastAsia="Roboto" w:hAnsi="Roboto"/>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140" w:line="288" w:lineRule="auto"/>
        <w:contextualSpacing w:val="0"/>
        <w:jc w:val="left"/>
        <w:rPr>
          <w:rFonts w:ascii="Roboto" w:cs="Roboto" w:eastAsia="Roboto" w:hAnsi="Roboto"/>
        </w:rPr>
      </w:pPr>
      <w:r w:rsidDel="00000000" w:rsidR="00000000" w:rsidRPr="00000000">
        <w:br w:type="page"/>
      </w:r>
      <w:r w:rsidDel="00000000" w:rsidR="00000000" w:rsidRPr="00000000">
        <w:rPr>
          <w:rtl w:val="0"/>
        </w:rPr>
      </w:r>
    </w:p>
    <w:p w:rsidR="00000000" w:rsidDel="00000000" w:rsidP="00000000" w:rsidRDefault="00000000" w:rsidRPr="00000000">
      <w:pPr>
        <w:pStyle w:val="Heading1"/>
        <w:pBdr/>
        <w:spacing w:after="140" w:line="288" w:lineRule="auto"/>
        <w:contextualSpacing w:val="0"/>
        <w:rPr/>
      </w:pPr>
      <w:bookmarkStart w:colFirst="0" w:colLast="0" w:name="_32gwop9yx4sd" w:id="7"/>
      <w:bookmarkEnd w:id="7"/>
      <w:r w:rsidDel="00000000" w:rsidR="00000000" w:rsidRPr="00000000">
        <w:rPr>
          <w:rtl w:val="0"/>
        </w:rPr>
        <w:t xml:space="preserve">Checklist For Rebuilding Product X</w:t>
      </w:r>
    </w:p>
    <w:p w:rsidR="00000000" w:rsidDel="00000000" w:rsidP="00000000" w:rsidRDefault="00000000" w:rsidRPr="00000000">
      <w:pPr>
        <w:pBdr>
          <w:top w:space="0" w:sz="0" w:val="nil"/>
          <w:left w:space="0" w:sz="0" w:val="nil"/>
          <w:bottom w:space="0" w:sz="0" w:val="nil"/>
          <w:right w:space="0" w:sz="0" w:val="nil"/>
          <w:between w:space="0" w:sz="0" w:val="nil"/>
        </w:pBdr>
        <w:spacing w:after="140" w:line="288" w:lineRule="auto"/>
        <w:contextualSpacing w:val="0"/>
        <w:jc w:val="left"/>
        <w:rPr>
          <w:rFonts w:ascii="Roboto" w:cs="Roboto" w:eastAsia="Roboto" w:hAnsi="Roboto"/>
        </w:rPr>
      </w:pPr>
      <w:r w:rsidDel="00000000" w:rsidR="00000000" w:rsidRPr="00000000">
        <w:rPr>
          <w:rFonts w:ascii="Roboto" w:cs="Roboto" w:eastAsia="Roboto" w:hAnsi="Roboto"/>
          <w:rtl w:val="0"/>
        </w:rPr>
        <w:t xml:space="preserve">This checklist can be part of the review process for ensuring “complete and corresponding” source code is available when distributing products containing GPL code.</w:t>
      </w:r>
    </w:p>
    <w:p w:rsidR="00000000" w:rsidDel="00000000" w:rsidP="00000000" w:rsidRDefault="00000000" w:rsidRPr="00000000">
      <w:pPr>
        <w:pStyle w:val="Heading2"/>
        <w:pBdr/>
        <w:spacing w:after="140" w:line="288" w:lineRule="auto"/>
        <w:contextualSpacing w:val="0"/>
        <w:rPr/>
      </w:pPr>
      <w:bookmarkStart w:colFirst="0" w:colLast="0" w:name="_whegm12cgrtr" w:id="8"/>
      <w:bookmarkEnd w:id="8"/>
      <w:r w:rsidDel="00000000" w:rsidR="00000000" w:rsidRPr="00000000">
        <w:rPr>
          <w:rtl w:val="0"/>
        </w:rPr>
        <w:t xml:space="preserve">Step #1</w:t>
      </w:r>
    </w:p>
    <w:p w:rsidR="00000000" w:rsidDel="00000000" w:rsidP="00000000" w:rsidRDefault="00000000" w:rsidRPr="00000000">
      <w:pPr>
        <w:numPr>
          <w:ilvl w:val="0"/>
          <w:numId w:val="2"/>
        </w:numPr>
        <w:pBdr/>
        <w:spacing w:after="140" w:line="288" w:lineRule="auto"/>
        <w:ind w:left="720" w:hanging="360"/>
        <w:contextualSpacing w:val="1"/>
        <w:rPr>
          <w:rFonts w:ascii="Roboto" w:cs="Roboto" w:eastAsia="Roboto" w:hAnsi="Roboto"/>
          <w:sz w:val="28"/>
          <w:szCs w:val="28"/>
        </w:rPr>
      </w:pPr>
      <w:r w:rsidDel="00000000" w:rsidR="00000000" w:rsidRPr="00000000">
        <w:rPr>
          <w:rFonts w:ascii="Roboto" w:cs="Roboto" w:eastAsia="Roboto" w:hAnsi="Roboto"/>
          <w:sz w:val="28"/>
          <w:szCs w:val="28"/>
          <w:rtl w:val="0"/>
        </w:rPr>
        <w:t xml:space="preserve">Is a complete </w:t>
      </w:r>
      <w:r w:rsidDel="00000000" w:rsidR="00000000" w:rsidRPr="00000000">
        <w:rPr>
          <w:rFonts w:ascii="Roboto" w:cs="Roboto" w:eastAsia="Roboto" w:hAnsi="Roboto"/>
          <w:sz w:val="28"/>
          <w:szCs w:val="28"/>
          <w:rtl w:val="0"/>
        </w:rPr>
        <w:t xml:space="preserve">description</w:t>
      </w:r>
      <w:r w:rsidDel="00000000" w:rsidR="00000000" w:rsidRPr="00000000">
        <w:rPr>
          <w:rFonts w:ascii="Roboto" w:cs="Roboto" w:eastAsia="Roboto" w:hAnsi="Roboto"/>
          <w:sz w:val="28"/>
          <w:szCs w:val="28"/>
          <w:rtl w:val="0"/>
        </w:rPr>
        <w:t xml:space="preserve"> of the build environment provided?</w:t>
        <w:br w:type="textWrapping"/>
        <w:t xml:space="preserve"> (This should include package versions and any similar information critical to ensuring compliance.)</w:t>
      </w:r>
    </w:p>
    <w:p w:rsidR="00000000" w:rsidDel="00000000" w:rsidP="00000000" w:rsidRDefault="00000000" w:rsidRPr="00000000">
      <w:pPr>
        <w:pStyle w:val="Heading2"/>
        <w:pBdr/>
        <w:spacing w:after="140" w:line="288" w:lineRule="auto"/>
        <w:contextualSpacing w:val="0"/>
        <w:rPr/>
      </w:pPr>
      <w:bookmarkStart w:colFirst="0" w:colLast="0" w:name="_bpp81reaixz9" w:id="9"/>
      <w:bookmarkEnd w:id="9"/>
      <w:r w:rsidDel="00000000" w:rsidR="00000000" w:rsidRPr="00000000">
        <w:rPr>
          <w:rtl w:val="0"/>
        </w:rPr>
        <w:t xml:space="preserve">Step #2</w:t>
      </w:r>
    </w:p>
    <w:p w:rsidR="00000000" w:rsidDel="00000000" w:rsidP="00000000" w:rsidRDefault="00000000" w:rsidRPr="00000000">
      <w:pPr>
        <w:numPr>
          <w:ilvl w:val="0"/>
          <w:numId w:val="2"/>
        </w:numPr>
        <w:pBdr/>
        <w:spacing w:after="140" w:line="288" w:lineRule="auto"/>
        <w:ind w:left="720" w:hanging="360"/>
        <w:contextualSpacing w:val="1"/>
        <w:rPr>
          <w:rFonts w:ascii="Roboto" w:cs="Roboto" w:eastAsia="Roboto" w:hAnsi="Roboto"/>
          <w:sz w:val="28"/>
          <w:szCs w:val="28"/>
        </w:rPr>
      </w:pPr>
      <w:r w:rsidDel="00000000" w:rsidR="00000000" w:rsidRPr="00000000">
        <w:rPr>
          <w:rFonts w:ascii="Roboto" w:cs="Roboto" w:eastAsia="Roboto" w:hAnsi="Roboto"/>
          <w:sz w:val="28"/>
          <w:szCs w:val="28"/>
          <w:rtl w:val="0"/>
        </w:rPr>
        <w:t xml:space="preserve">Is a list of rebuild steps provided?</w:t>
      </w:r>
    </w:p>
    <w:p w:rsidR="00000000" w:rsidDel="00000000" w:rsidP="00000000" w:rsidRDefault="00000000" w:rsidRPr="00000000">
      <w:pPr>
        <w:pStyle w:val="Heading2"/>
        <w:pBdr/>
        <w:spacing w:after="140" w:line="288" w:lineRule="auto"/>
        <w:contextualSpacing w:val="0"/>
        <w:rPr/>
      </w:pPr>
      <w:bookmarkStart w:colFirst="0" w:colLast="0" w:name="_hjw7qnt4gsr6" w:id="10"/>
      <w:bookmarkEnd w:id="10"/>
      <w:r w:rsidDel="00000000" w:rsidR="00000000" w:rsidRPr="00000000">
        <w:rPr>
          <w:rtl w:val="0"/>
        </w:rPr>
        <w:t xml:space="preserve">Step #3</w:t>
      </w:r>
    </w:p>
    <w:p w:rsidR="00000000" w:rsidDel="00000000" w:rsidP="00000000" w:rsidRDefault="00000000" w:rsidRPr="00000000">
      <w:pPr>
        <w:numPr>
          <w:ilvl w:val="0"/>
          <w:numId w:val="2"/>
        </w:numPr>
        <w:pBdr/>
        <w:spacing w:after="140" w:line="288" w:lineRule="auto"/>
        <w:ind w:left="720" w:hanging="360"/>
        <w:contextualSpacing w:val="1"/>
        <w:rPr>
          <w:rFonts w:ascii="Roboto" w:cs="Roboto" w:eastAsia="Roboto" w:hAnsi="Roboto"/>
          <w:sz w:val="28"/>
          <w:szCs w:val="28"/>
        </w:rPr>
      </w:pPr>
      <w:r w:rsidDel="00000000" w:rsidR="00000000" w:rsidRPr="00000000">
        <w:rPr>
          <w:rFonts w:ascii="Roboto" w:cs="Roboto" w:eastAsia="Roboto" w:hAnsi="Roboto"/>
          <w:sz w:val="28"/>
          <w:szCs w:val="28"/>
          <w:rtl w:val="0"/>
        </w:rPr>
        <w:t xml:space="preserve">Has a rebuild been successfully completed on a clean machine?</w:t>
      </w:r>
    </w:p>
    <w:p w:rsidR="00000000" w:rsidDel="00000000" w:rsidP="00000000" w:rsidRDefault="00000000" w:rsidRPr="00000000">
      <w:pPr>
        <w:pStyle w:val="Heading2"/>
        <w:pBdr/>
        <w:spacing w:after="140" w:line="288" w:lineRule="auto"/>
        <w:contextualSpacing w:val="0"/>
        <w:rPr/>
      </w:pPr>
      <w:bookmarkStart w:colFirst="0" w:colLast="0" w:name="_h24fuiwdh11w" w:id="11"/>
      <w:bookmarkEnd w:id="11"/>
      <w:r w:rsidDel="00000000" w:rsidR="00000000" w:rsidRPr="00000000">
        <w:rPr>
          <w:rtl w:val="0"/>
        </w:rPr>
        <w:t xml:space="preserve">Step #4</w:t>
      </w:r>
    </w:p>
    <w:p w:rsidR="00000000" w:rsidDel="00000000" w:rsidP="00000000" w:rsidRDefault="00000000" w:rsidRPr="00000000">
      <w:pPr>
        <w:numPr>
          <w:ilvl w:val="0"/>
          <w:numId w:val="2"/>
        </w:numPr>
        <w:pBdr/>
        <w:spacing w:after="140" w:line="288" w:lineRule="auto"/>
        <w:ind w:left="720" w:hanging="360"/>
        <w:contextualSpacing w:val="1"/>
        <w:rPr>
          <w:rFonts w:ascii="Roboto" w:cs="Roboto" w:eastAsia="Roboto" w:hAnsi="Roboto"/>
          <w:sz w:val="28"/>
          <w:szCs w:val="28"/>
        </w:rPr>
      </w:pPr>
      <w:r w:rsidDel="00000000" w:rsidR="00000000" w:rsidRPr="00000000">
        <w:rPr>
          <w:rFonts w:ascii="Roboto" w:cs="Roboto" w:eastAsia="Roboto" w:hAnsi="Roboto"/>
          <w:sz w:val="28"/>
          <w:szCs w:val="28"/>
          <w:rtl w:val="0"/>
        </w:rPr>
        <w:t xml:space="preserve">Have the rebuild results been verified?</w:t>
      </w:r>
    </w:p>
    <w:p w:rsidR="00000000" w:rsidDel="00000000" w:rsidP="00000000" w:rsidRDefault="00000000" w:rsidRPr="00000000">
      <w:pPr>
        <w:pStyle w:val="Heading2"/>
        <w:pBdr/>
        <w:spacing w:after="140" w:line="288" w:lineRule="auto"/>
        <w:contextualSpacing w:val="0"/>
        <w:rPr/>
      </w:pPr>
      <w:bookmarkStart w:colFirst="0" w:colLast="0" w:name="_gbcx7v5cw83b" w:id="12"/>
      <w:bookmarkEnd w:id="12"/>
      <w:r w:rsidDel="00000000" w:rsidR="00000000" w:rsidRPr="00000000">
        <w:rPr>
          <w:rtl w:val="0"/>
        </w:rPr>
        <w:t xml:space="preserve">Step #5</w:t>
      </w:r>
    </w:p>
    <w:p w:rsidR="00000000" w:rsidDel="00000000" w:rsidP="00000000" w:rsidRDefault="00000000" w:rsidRPr="00000000">
      <w:pPr>
        <w:numPr>
          <w:ilvl w:val="0"/>
          <w:numId w:val="2"/>
        </w:numPr>
        <w:pBdr/>
        <w:spacing w:after="140" w:line="288" w:lineRule="auto"/>
        <w:ind w:left="720" w:hanging="360"/>
        <w:contextualSpacing w:val="1"/>
        <w:rPr>
          <w:rFonts w:ascii="Roboto" w:cs="Roboto" w:eastAsia="Roboto" w:hAnsi="Roboto"/>
          <w:sz w:val="28"/>
          <w:szCs w:val="28"/>
        </w:rPr>
      </w:pPr>
      <w:r w:rsidDel="00000000" w:rsidR="00000000" w:rsidRPr="00000000">
        <w:rPr>
          <w:rFonts w:ascii="Roboto" w:cs="Roboto" w:eastAsia="Roboto" w:hAnsi="Roboto"/>
          <w:sz w:val="28"/>
          <w:szCs w:val="28"/>
          <w:rtl w:val="0"/>
        </w:rPr>
        <w:t xml:space="preserve">Have any uncertainties been escalated to the Open Source support team?</w:t>
      </w:r>
    </w:p>
    <w:p w:rsidR="00000000" w:rsidDel="00000000" w:rsidP="00000000" w:rsidRDefault="00000000" w:rsidRPr="00000000">
      <w:pPr>
        <w:pBdr>
          <w:top w:space="0" w:sz="0" w:val="nil"/>
          <w:left w:space="0" w:sz="0" w:val="nil"/>
          <w:bottom w:space="0" w:sz="0" w:val="nil"/>
          <w:right w:space="0" w:sz="0" w:val="nil"/>
          <w:between w:space="0" w:sz="0" w:val="nil"/>
        </w:pBdr>
        <w:spacing w:after="140" w:line="288" w:lineRule="auto"/>
        <w:contextualSpacing w:val="0"/>
        <w:jc w:val="left"/>
        <w:rPr>
          <w:rFonts w:ascii="Roboto" w:cs="Roboto" w:eastAsia="Roboto" w:hAnsi="Roboto"/>
        </w:rPr>
      </w:pPr>
      <w:r w:rsidDel="00000000" w:rsidR="00000000" w:rsidRPr="00000000">
        <w:rPr>
          <w:rtl w:val="0"/>
        </w:rPr>
      </w:r>
    </w:p>
    <w:sectPr>
      <w:headerReference r:id="rId6" w:type="first"/>
      <w:footerReference r:id="rId7" w:type="default"/>
      <w:footerReference r:id="rId8" w:type="first"/>
      <w:pgSz w:h="15840" w:w="12240"/>
      <w:pgMar w:bottom="1698" w:top="1134" w:left="1134" w:right="1134"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iberation Sans"/>
  <w:font w:name="Liberation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tabs>
        <w:tab w:val="center" w:pos="4986"/>
        <w:tab w:val="right" w:pos="9972"/>
      </w:tabs>
      <w:spacing w:after="1134"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0">
    <w:p w:rsidR="00000000" w:rsidDel="00000000" w:rsidP="00000000" w:rsidRDefault="00000000" w:rsidRPr="00000000">
      <w:pPr>
        <w:pBdr/>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https://www.openchainproject.org/curriculum</w:t>
      </w:r>
    </w:p>
  </w:footnote>
  <w:footnote w:id="1">
    <w:p w:rsidR="00000000" w:rsidDel="00000000" w:rsidP="00000000" w:rsidRDefault="00000000" w:rsidRPr="00000000">
      <w:pPr>
        <w:pBdr/>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https://www.linuxfoundation.org/projects/opencompliance/self-assessment-compliance-checklist</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Liberation Serif" w:cs="Liberation Serif" w:eastAsia="Liberation Serif" w:hAnsi="Liberation Serif"/>
        <w:b w:val="0"/>
        <w:i w:val="0"/>
        <w:smallCaps w:val="0"/>
        <w:strike w:val="0"/>
        <w:color w:val="000000"/>
        <w:sz w:val="24"/>
        <w:szCs w:val="24"/>
        <w:u w:val="none"/>
        <w:vertAlign w:val="baseline"/>
      </w:rPr>
    </w:rPrDefault>
    <w:pPrDefault>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widowControl w:val="0"/>
      <w:pBdr>
        <w:top w:space="0" w:sz="0" w:val="nil"/>
        <w:left w:space="0" w:sz="0" w:val="nil"/>
        <w:bottom w:space="0" w:sz="0" w:val="nil"/>
        <w:right w:space="0" w:sz="0" w:val="nil"/>
        <w:between w:space="0" w:sz="0" w:val="nil"/>
      </w:pBdr>
      <w:spacing w:after="120" w:before="240" w:line="240" w:lineRule="auto"/>
      <w:ind w:left="432" w:right="0" w:hanging="432"/>
      <w:jc w:val="left"/>
    </w:pPr>
    <w:rPr>
      <w:rFonts w:ascii="Liberation Sans" w:cs="Liberation Sans" w:eastAsia="Liberation Sans" w:hAnsi="Liberation Sans"/>
      <w:b w:val="1"/>
      <w:i w:val="0"/>
      <w:smallCaps w:val="0"/>
      <w:strike w:val="0"/>
      <w:color w:val="000000"/>
      <w:sz w:val="36"/>
      <w:szCs w:val="36"/>
      <w:u w:val="none"/>
      <w:vertAlign w:val="baseline"/>
    </w:rPr>
  </w:style>
  <w:style w:type="paragraph" w:styleId="Heading2">
    <w:name w:val="heading 2"/>
    <w:basedOn w:val="Normal"/>
    <w:next w:val="Normal"/>
    <w:pPr>
      <w:keepNext w:val="1"/>
      <w:keepLines w:val="0"/>
      <w:widowControl w:val="0"/>
      <w:pBdr>
        <w:top w:space="0" w:sz="0" w:val="nil"/>
        <w:left w:space="0" w:sz="0" w:val="nil"/>
        <w:bottom w:space="0" w:sz="0" w:val="nil"/>
        <w:right w:space="0" w:sz="0" w:val="nil"/>
        <w:between w:space="0" w:sz="0" w:val="nil"/>
      </w:pBdr>
      <w:spacing w:after="120" w:before="200" w:line="240" w:lineRule="auto"/>
      <w:ind w:left="576" w:right="0" w:hanging="576"/>
      <w:jc w:val="left"/>
    </w:pPr>
    <w:rPr>
      <w:rFonts w:ascii="Liberation Sans" w:cs="Liberation Sans" w:eastAsia="Liberation Sans" w:hAnsi="Liberation Sans"/>
      <w:b w:val="1"/>
      <w:i w:val="0"/>
      <w:smallCaps w:val="0"/>
      <w:strike w:val="0"/>
      <w:color w:val="000000"/>
      <w:sz w:val="32"/>
      <w:szCs w:val="32"/>
      <w:u w:val="none"/>
      <w:vertAlign w:val="baseline"/>
    </w:rPr>
  </w:style>
  <w:style w:type="paragraph" w:styleId="Heading3">
    <w:name w:val="heading 3"/>
    <w:basedOn w:val="Normal"/>
    <w:next w:val="Normal"/>
    <w:pPr>
      <w:keepNext w:val="1"/>
      <w:keepLines w:val="0"/>
      <w:widowControl w:val="0"/>
      <w:pBdr>
        <w:top w:space="0" w:sz="0" w:val="nil"/>
        <w:left w:space="0" w:sz="0" w:val="nil"/>
        <w:bottom w:space="0" w:sz="0" w:val="nil"/>
        <w:right w:space="0" w:sz="0" w:val="nil"/>
        <w:between w:space="0" w:sz="0" w:val="nil"/>
      </w:pBdr>
      <w:spacing w:after="120" w:before="140" w:line="240" w:lineRule="auto"/>
      <w:ind w:left="720" w:right="0" w:hanging="720"/>
      <w:jc w:val="left"/>
    </w:pPr>
    <w:rPr>
      <w:rFonts w:ascii="Liberation Sans" w:cs="Liberation Sans" w:eastAsia="Liberation Sans" w:hAnsi="Liberation Sans"/>
      <w:b w:val="1"/>
      <w:i w:val="0"/>
      <w:smallCaps w:val="0"/>
      <w:strike w:val="0"/>
      <w:color w:val="000000"/>
      <w:sz w:val="28"/>
      <w:szCs w:val="28"/>
      <w:u w:val="none"/>
      <w:vertAlign w:val="baseline"/>
    </w:rPr>
  </w:style>
  <w:style w:type="paragraph" w:styleId="Heading4">
    <w:name w:val="heading 4"/>
    <w:basedOn w:val="Normal"/>
    <w:next w:val="Normal"/>
    <w:pPr>
      <w:keepNext w:val="1"/>
      <w:keepLines w:val="0"/>
      <w:widowControl w:val="0"/>
      <w:pBdr>
        <w:top w:space="0" w:sz="0" w:val="nil"/>
        <w:left w:space="0" w:sz="0" w:val="nil"/>
        <w:bottom w:space="0" w:sz="0" w:val="nil"/>
        <w:right w:space="0" w:sz="0" w:val="nil"/>
        <w:between w:space="0" w:sz="0" w:val="nil"/>
      </w:pBdr>
      <w:spacing w:after="120" w:before="120" w:line="240" w:lineRule="auto"/>
      <w:ind w:left="864" w:right="0" w:hanging="864"/>
      <w:jc w:val="left"/>
    </w:pPr>
    <w:rPr>
      <w:rFonts w:ascii="Liberation Sans" w:cs="Liberation Sans" w:eastAsia="Liberation Sans" w:hAnsi="Liberation Sans"/>
      <w:b w:val="1"/>
      <w:i w:val="1"/>
      <w:smallCaps w:val="0"/>
      <w:strike w:val="0"/>
      <w:color w:val="000000"/>
      <w:sz w:val="27"/>
      <w:szCs w:val="27"/>
      <w:u w:val="none"/>
      <w:vertAlign w:val="baseline"/>
    </w:rPr>
  </w:style>
  <w:style w:type="paragraph" w:styleId="Heading5">
    <w:name w:val="heading 5"/>
    <w:basedOn w:val="Normal"/>
    <w:next w:val="Normal"/>
    <w:pPr>
      <w:keepNext w:val="1"/>
      <w:keepLines w:val="0"/>
      <w:widowControl w:val="0"/>
      <w:pBdr>
        <w:top w:space="0" w:sz="0" w:val="nil"/>
        <w:left w:space="0" w:sz="0" w:val="nil"/>
        <w:bottom w:space="0" w:sz="0" w:val="nil"/>
        <w:right w:space="0" w:sz="0" w:val="nil"/>
        <w:between w:space="0" w:sz="0" w:val="nil"/>
      </w:pBdr>
      <w:spacing w:after="60" w:before="120" w:line="240" w:lineRule="auto"/>
      <w:ind w:left="1008" w:right="0" w:hanging="1008"/>
      <w:jc w:val="left"/>
    </w:pPr>
    <w:rPr>
      <w:rFonts w:ascii="Liberation Sans" w:cs="Liberation Sans" w:eastAsia="Liberation Sans" w:hAnsi="Liberation Sans"/>
      <w:b w:val="1"/>
      <w:i w:val="0"/>
      <w:smallCaps w:val="0"/>
      <w:strike w:val="0"/>
      <w:color w:val="000000"/>
      <w:sz w:val="24"/>
      <w:szCs w:val="24"/>
      <w:u w:val="none"/>
      <w:vertAlign w:val="baseline"/>
    </w:rPr>
  </w:style>
  <w:style w:type="paragraph" w:styleId="Heading6">
    <w:name w:val="heading 6"/>
    <w:basedOn w:val="Normal"/>
    <w:next w:val="Normal"/>
    <w:pPr>
      <w:keepNext w:val="1"/>
      <w:keepLines w:val="1"/>
      <w:pBdr/>
      <w:spacing w:after="40" w:before="200" w:lineRule="auto"/>
      <w:contextualSpacing w:val="1"/>
    </w:pPr>
    <w:rPr>
      <w:b w:val="1"/>
      <w:sz w:val="20"/>
      <w:szCs w:val="20"/>
    </w:rPr>
  </w:style>
  <w:style w:type="paragraph" w:styleId="Title">
    <w:name w:val="Title"/>
    <w:basedOn w:val="Normal"/>
    <w:next w:val="Normal"/>
    <w:pPr>
      <w:keepNext w:val="1"/>
      <w:keepLines w:val="0"/>
      <w:widowControl w:val="0"/>
      <w:pBdr>
        <w:top w:space="0" w:sz="0" w:val="nil"/>
        <w:left w:space="0" w:sz="0" w:val="nil"/>
        <w:bottom w:space="0" w:sz="0" w:val="nil"/>
        <w:right w:space="0" w:sz="0" w:val="nil"/>
        <w:between w:space="0" w:sz="0" w:val="nil"/>
      </w:pBdr>
      <w:spacing w:after="120" w:before="240" w:line="240" w:lineRule="auto"/>
      <w:ind w:left="0" w:right="0" w:firstLine="0"/>
      <w:jc w:val="center"/>
    </w:pPr>
    <w:rPr>
      <w:rFonts w:ascii="Liberation Sans" w:cs="Liberation Sans" w:eastAsia="Liberation Sans" w:hAnsi="Liberation Sans"/>
      <w:b w:val="1"/>
      <w:i w:val="0"/>
      <w:smallCaps w:val="0"/>
      <w:strike w:val="0"/>
      <w:color w:val="000000"/>
      <w:sz w:val="56"/>
      <w:szCs w:val="56"/>
      <w:u w:val="none"/>
      <w:vertAlign w:val="baseline"/>
    </w:rPr>
  </w:style>
  <w:style w:type="paragraph" w:styleId="Subtitle">
    <w:name w:val="Subtitle"/>
    <w:basedOn w:val="Normal"/>
    <w:next w:val="Normal"/>
    <w:pPr>
      <w:keepNext w:val="1"/>
      <w:keepLines w:val="0"/>
      <w:widowControl w:val="0"/>
      <w:pBdr>
        <w:top w:space="0" w:sz="0" w:val="nil"/>
        <w:left w:space="0" w:sz="0" w:val="nil"/>
        <w:bottom w:space="0" w:sz="0" w:val="nil"/>
        <w:right w:space="0" w:sz="0" w:val="nil"/>
        <w:between w:space="0" w:sz="0" w:val="nil"/>
      </w:pBdr>
      <w:spacing w:after="120" w:before="60" w:line="240" w:lineRule="auto"/>
      <w:ind w:left="0" w:right="0" w:firstLine="0"/>
      <w:jc w:val="center"/>
    </w:pPr>
    <w:rPr>
      <w:rFonts w:ascii="Liberation Sans" w:cs="Liberation Sans" w:eastAsia="Liberation Sans" w:hAnsi="Liberation Sans"/>
      <w:b w:val="0"/>
      <w:i w:val="0"/>
      <w:smallCaps w:val="0"/>
      <w:strike w:val="0"/>
      <w:color w:val="000000"/>
      <w:sz w:val="36"/>
      <w:szCs w:val="36"/>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footnotes" Target="footnotes.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